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F67" w:rsidRDefault="004D0F67" w:rsidP="00C72A0C">
      <w:pPr>
        <w:spacing w:before="1200" w:line="240" w:lineRule="auto"/>
        <w:jc w:val="center"/>
        <w:rPr>
          <w:rFonts w:ascii="Times New Roman" w:eastAsia="Times New Roman" w:hAnsi="Times New Roman" w:cs="Times New Roman"/>
          <w:b/>
          <w:bCs/>
          <w:color w:val="000000" w:themeColor="text1"/>
          <w:kern w:val="36"/>
          <w:sz w:val="36"/>
          <w:szCs w:val="36"/>
          <w:lang w:val="en-US" w:eastAsia="ru-RU"/>
        </w:rPr>
      </w:pPr>
      <w:r w:rsidRPr="004D0F67">
        <w:rPr>
          <w:rFonts w:ascii="Times New Roman" w:eastAsia="Times New Roman" w:hAnsi="Times New Roman" w:cs="Times New Roman"/>
          <w:b/>
          <w:bCs/>
          <w:color w:val="000000" w:themeColor="text1"/>
          <w:kern w:val="36"/>
          <w:sz w:val="36"/>
          <w:szCs w:val="36"/>
          <w:lang w:val="en-US" w:eastAsia="ru-RU"/>
        </w:rPr>
        <w:t xml:space="preserve">Optimization of the technology </w:t>
      </w:r>
      <w:r w:rsidR="00197014">
        <w:rPr>
          <w:rFonts w:ascii="Times New Roman" w:eastAsia="Times New Roman" w:hAnsi="Times New Roman" w:cs="Times New Roman"/>
          <w:b/>
          <w:bCs/>
          <w:color w:val="000000" w:themeColor="text1"/>
          <w:kern w:val="36"/>
          <w:sz w:val="36"/>
          <w:szCs w:val="36"/>
          <w:lang w:val="en-US" w:eastAsia="ru-RU"/>
        </w:rPr>
        <w:t>for</w:t>
      </w:r>
      <w:r w:rsidRPr="004D0F67">
        <w:rPr>
          <w:rFonts w:ascii="Times New Roman" w:eastAsia="Times New Roman" w:hAnsi="Times New Roman" w:cs="Times New Roman"/>
          <w:b/>
          <w:bCs/>
          <w:color w:val="000000" w:themeColor="text1"/>
          <w:kern w:val="36"/>
          <w:sz w:val="36"/>
          <w:szCs w:val="36"/>
          <w:lang w:val="en-US" w:eastAsia="ru-RU"/>
        </w:rPr>
        <w:t xml:space="preserve"> obtain</w:t>
      </w:r>
      <w:r w:rsidR="00197014">
        <w:rPr>
          <w:rFonts w:ascii="Times New Roman" w:eastAsia="Times New Roman" w:hAnsi="Times New Roman" w:cs="Times New Roman"/>
          <w:b/>
          <w:bCs/>
          <w:color w:val="000000" w:themeColor="text1"/>
          <w:kern w:val="36"/>
          <w:sz w:val="36"/>
          <w:szCs w:val="36"/>
          <w:lang w:val="en-US" w:eastAsia="ru-RU"/>
        </w:rPr>
        <w:t>ing</w:t>
      </w:r>
      <w:r w:rsidRPr="004D0F67">
        <w:rPr>
          <w:rFonts w:ascii="Times New Roman" w:eastAsia="Times New Roman" w:hAnsi="Times New Roman" w:cs="Times New Roman"/>
          <w:b/>
          <w:bCs/>
          <w:color w:val="000000" w:themeColor="text1"/>
          <w:kern w:val="36"/>
          <w:sz w:val="36"/>
          <w:szCs w:val="36"/>
          <w:lang w:val="en-US" w:eastAsia="ru-RU"/>
        </w:rPr>
        <w:t xml:space="preserve"> nanostructures based on A</w:t>
      </w:r>
      <w:r w:rsidRPr="004D0F67">
        <w:rPr>
          <w:rFonts w:ascii="Times New Roman" w:eastAsia="Times New Roman" w:hAnsi="Times New Roman" w:cs="Times New Roman"/>
          <w:b/>
          <w:bCs/>
          <w:color w:val="000000" w:themeColor="text1"/>
          <w:kern w:val="36"/>
          <w:sz w:val="36"/>
          <w:szCs w:val="36"/>
          <w:vertAlign w:val="superscript"/>
          <w:lang w:val="en-US" w:eastAsia="ru-RU"/>
        </w:rPr>
        <w:t>II</w:t>
      </w:r>
      <w:r w:rsidRPr="004D0F67">
        <w:rPr>
          <w:rFonts w:ascii="Times New Roman" w:eastAsia="Times New Roman" w:hAnsi="Times New Roman" w:cs="Times New Roman"/>
          <w:b/>
          <w:bCs/>
          <w:color w:val="000000" w:themeColor="text1"/>
          <w:kern w:val="36"/>
          <w:sz w:val="36"/>
          <w:szCs w:val="36"/>
          <w:lang w:val="en-US" w:eastAsia="ru-RU"/>
        </w:rPr>
        <w:t>B</w:t>
      </w:r>
      <w:r w:rsidRPr="004D0F67">
        <w:rPr>
          <w:rFonts w:ascii="Times New Roman" w:eastAsia="Times New Roman" w:hAnsi="Times New Roman" w:cs="Times New Roman"/>
          <w:b/>
          <w:bCs/>
          <w:color w:val="000000" w:themeColor="text1"/>
          <w:kern w:val="36"/>
          <w:sz w:val="36"/>
          <w:szCs w:val="36"/>
          <w:vertAlign w:val="superscript"/>
          <w:lang w:val="en-US" w:eastAsia="ru-RU"/>
        </w:rPr>
        <w:t>VI</w:t>
      </w:r>
      <w:r w:rsidRPr="004D0F67">
        <w:rPr>
          <w:rFonts w:ascii="Times New Roman" w:eastAsia="Times New Roman" w:hAnsi="Times New Roman" w:cs="Times New Roman"/>
          <w:b/>
          <w:bCs/>
          <w:color w:val="000000" w:themeColor="text1"/>
          <w:kern w:val="36"/>
          <w:sz w:val="36"/>
          <w:szCs w:val="36"/>
          <w:lang w:val="en-US" w:eastAsia="ru-RU"/>
        </w:rPr>
        <w:t xml:space="preserve"> compounds for </w:t>
      </w:r>
      <w:proofErr w:type="spellStart"/>
      <w:r w:rsidRPr="004D0F67">
        <w:rPr>
          <w:rFonts w:ascii="Times New Roman" w:eastAsia="Times New Roman" w:hAnsi="Times New Roman" w:cs="Times New Roman"/>
          <w:b/>
          <w:bCs/>
          <w:color w:val="000000" w:themeColor="text1"/>
          <w:kern w:val="36"/>
          <w:sz w:val="36"/>
          <w:szCs w:val="36"/>
          <w:lang w:val="en-US" w:eastAsia="ru-RU"/>
        </w:rPr>
        <w:t>photoenergetics</w:t>
      </w:r>
      <w:proofErr w:type="spellEnd"/>
    </w:p>
    <w:p w:rsidR="004D0F67" w:rsidRPr="00AD374E" w:rsidRDefault="004D0F67" w:rsidP="00C72A0C">
      <w:pPr>
        <w:spacing w:before="240" w:line="240" w:lineRule="auto"/>
        <w:ind w:firstLine="567"/>
        <w:jc w:val="center"/>
        <w:rPr>
          <w:rFonts w:ascii="Times New Roman" w:hAnsi="Times New Roman" w:cs="Times New Roman"/>
          <w:color w:val="000000" w:themeColor="text1"/>
          <w:sz w:val="28"/>
          <w:szCs w:val="28"/>
          <w:lang w:val="en-US"/>
        </w:rPr>
      </w:pPr>
      <w:proofErr w:type="spellStart"/>
      <w:r w:rsidRPr="004D0F67">
        <w:rPr>
          <w:rFonts w:ascii="Times New Roman" w:hAnsi="Times New Roman" w:cs="Times New Roman"/>
          <w:color w:val="000000" w:themeColor="text1"/>
          <w:sz w:val="28"/>
          <w:szCs w:val="28"/>
          <w:lang w:val="en-US"/>
        </w:rPr>
        <w:t>Khalmurat</w:t>
      </w:r>
      <w:proofErr w:type="spellEnd"/>
      <w:r w:rsidRPr="004D0F67">
        <w:rPr>
          <w:rFonts w:ascii="Times New Roman" w:hAnsi="Times New Roman" w:cs="Times New Roman"/>
          <w:color w:val="000000" w:themeColor="text1"/>
          <w:sz w:val="28"/>
          <w:szCs w:val="28"/>
          <w:lang w:val="en-US"/>
        </w:rPr>
        <w:t xml:space="preserve"> Iliev</w:t>
      </w:r>
      <w:r w:rsidRPr="004D0F67">
        <w:rPr>
          <w:rFonts w:ascii="Times New Roman" w:hAnsi="Times New Roman" w:cs="Times New Roman"/>
          <w:color w:val="000000" w:themeColor="text1"/>
          <w:sz w:val="28"/>
          <w:szCs w:val="28"/>
          <w:vertAlign w:val="superscript"/>
          <w:lang w:val="en-US"/>
        </w:rPr>
        <w:t>1</w:t>
      </w:r>
      <w:r w:rsidRPr="004D0F67">
        <w:rPr>
          <w:rFonts w:ascii="Times New Roman" w:hAnsi="Times New Roman" w:cs="Times New Roman"/>
          <w:color w:val="000000" w:themeColor="text1"/>
          <w:sz w:val="28"/>
          <w:szCs w:val="28"/>
          <w:lang w:val="en-US"/>
        </w:rPr>
        <w:t xml:space="preserve">, </w:t>
      </w:r>
      <w:proofErr w:type="spellStart"/>
      <w:r w:rsidRPr="004D0F67">
        <w:rPr>
          <w:rFonts w:ascii="Times New Roman" w:hAnsi="Times New Roman" w:cs="Times New Roman"/>
          <w:color w:val="000000" w:themeColor="text1"/>
          <w:sz w:val="28"/>
          <w:szCs w:val="28"/>
          <w:lang w:val="en-US"/>
        </w:rPr>
        <w:t>Nurillo</w:t>
      </w:r>
      <w:proofErr w:type="spellEnd"/>
      <w:r w:rsidRPr="004D0F67">
        <w:rPr>
          <w:rFonts w:ascii="Times New Roman" w:hAnsi="Times New Roman" w:cs="Times New Roman"/>
          <w:color w:val="000000" w:themeColor="text1"/>
          <w:sz w:val="28"/>
          <w:szCs w:val="28"/>
          <w:lang w:val="en-US"/>
        </w:rPr>
        <w:t xml:space="preserve"> Zikrillaev</w:t>
      </w:r>
      <w:r w:rsidRPr="004D0F67">
        <w:rPr>
          <w:rFonts w:ascii="Times New Roman" w:hAnsi="Times New Roman" w:cs="Times New Roman"/>
          <w:color w:val="000000" w:themeColor="text1"/>
          <w:sz w:val="28"/>
          <w:szCs w:val="28"/>
          <w:vertAlign w:val="superscript"/>
          <w:lang w:val="en-US"/>
        </w:rPr>
        <w:t>1</w:t>
      </w:r>
      <w:r w:rsidRPr="004D0F67">
        <w:rPr>
          <w:rFonts w:ascii="Times New Roman" w:hAnsi="Times New Roman" w:cs="Times New Roman"/>
          <w:color w:val="000000" w:themeColor="text1"/>
          <w:sz w:val="28"/>
          <w:szCs w:val="28"/>
          <w:lang w:val="en-US"/>
        </w:rPr>
        <w:t xml:space="preserve">, </w:t>
      </w:r>
      <w:proofErr w:type="spellStart"/>
      <w:r w:rsidRPr="004D0F67">
        <w:rPr>
          <w:rFonts w:ascii="Times New Roman" w:hAnsi="Times New Roman" w:cs="Times New Roman"/>
          <w:color w:val="000000" w:themeColor="text1"/>
          <w:sz w:val="28"/>
          <w:szCs w:val="28"/>
          <w:lang w:val="en-US"/>
        </w:rPr>
        <w:t>Usmon</w:t>
      </w:r>
      <w:r>
        <w:rPr>
          <w:rFonts w:ascii="Times New Roman" w:hAnsi="Times New Roman" w:cs="Times New Roman"/>
          <w:color w:val="000000" w:themeColor="text1"/>
          <w:sz w:val="28"/>
          <w:szCs w:val="28"/>
          <w:lang w:val="en-US"/>
        </w:rPr>
        <w:t>khuja</w:t>
      </w:r>
      <w:proofErr w:type="spellEnd"/>
      <w:r w:rsidRPr="004D0F67">
        <w:rPr>
          <w:rFonts w:ascii="Times New Roman" w:hAnsi="Times New Roman" w:cs="Times New Roman"/>
          <w:color w:val="000000" w:themeColor="text1"/>
          <w:sz w:val="28"/>
          <w:szCs w:val="28"/>
          <w:lang w:val="en-US"/>
        </w:rPr>
        <w:t xml:space="preserve"> Sodikov</w:t>
      </w:r>
      <w:r w:rsidRPr="004D0F67">
        <w:rPr>
          <w:rFonts w:ascii="Times New Roman" w:hAnsi="Times New Roman" w:cs="Times New Roman"/>
          <w:color w:val="000000" w:themeColor="text1"/>
          <w:sz w:val="28"/>
          <w:szCs w:val="28"/>
          <w:vertAlign w:val="superscript"/>
          <w:lang w:val="en-US"/>
        </w:rPr>
        <w:t>1, a)</w:t>
      </w:r>
      <w:r w:rsidRPr="004D0F67">
        <w:rPr>
          <w:rFonts w:ascii="Times New Roman" w:hAnsi="Times New Roman" w:cs="Times New Roman"/>
          <w:color w:val="000000" w:themeColor="text1"/>
          <w:sz w:val="28"/>
          <w:szCs w:val="28"/>
          <w:lang w:val="en-US"/>
        </w:rPr>
        <w:t>, Stanislav Tachilin</w:t>
      </w:r>
      <w:r w:rsidRPr="004D0F67">
        <w:rPr>
          <w:rFonts w:ascii="Times New Roman" w:hAnsi="Times New Roman" w:cs="Times New Roman"/>
          <w:color w:val="000000" w:themeColor="text1"/>
          <w:sz w:val="28"/>
          <w:szCs w:val="28"/>
          <w:vertAlign w:val="superscript"/>
          <w:lang w:val="en-US"/>
        </w:rPr>
        <w:t>1</w:t>
      </w:r>
      <w:r w:rsidR="00AD374E">
        <w:rPr>
          <w:rFonts w:ascii="Times New Roman" w:hAnsi="Times New Roman" w:cs="Times New Roman"/>
          <w:color w:val="000000" w:themeColor="text1"/>
          <w:sz w:val="28"/>
          <w:szCs w:val="28"/>
          <w:lang w:val="en-US"/>
        </w:rPr>
        <w:t xml:space="preserve">, </w:t>
      </w:r>
      <w:proofErr w:type="spellStart"/>
      <w:r w:rsidR="003D6B3D">
        <w:rPr>
          <w:rFonts w:ascii="Times New Roman" w:hAnsi="Times New Roman" w:cs="Times New Roman"/>
          <w:color w:val="000000" w:themeColor="text1"/>
          <w:sz w:val="28"/>
          <w:szCs w:val="28"/>
          <w:lang w:val="en-US"/>
        </w:rPr>
        <w:t>Abrorjon</w:t>
      </w:r>
      <w:proofErr w:type="spellEnd"/>
      <w:r w:rsidR="003D6B3D">
        <w:rPr>
          <w:rFonts w:ascii="Times New Roman" w:hAnsi="Times New Roman" w:cs="Times New Roman"/>
          <w:color w:val="000000" w:themeColor="text1"/>
          <w:sz w:val="28"/>
          <w:szCs w:val="28"/>
          <w:lang w:val="en-US"/>
        </w:rPr>
        <w:t xml:space="preserve"> Gulomov</w:t>
      </w:r>
      <w:r w:rsidR="003D6B3D" w:rsidRPr="003D6B3D">
        <w:rPr>
          <w:rFonts w:ascii="Times New Roman" w:hAnsi="Times New Roman" w:cs="Times New Roman"/>
          <w:color w:val="000000" w:themeColor="text1"/>
          <w:sz w:val="28"/>
          <w:szCs w:val="28"/>
          <w:vertAlign w:val="superscript"/>
          <w:lang w:val="en-US"/>
        </w:rPr>
        <w:t>1</w:t>
      </w:r>
      <w:r w:rsidR="003D6B3D">
        <w:rPr>
          <w:rFonts w:ascii="Times New Roman" w:hAnsi="Times New Roman" w:cs="Times New Roman"/>
          <w:color w:val="000000" w:themeColor="text1"/>
          <w:sz w:val="28"/>
          <w:szCs w:val="28"/>
          <w:lang w:val="en-US"/>
        </w:rPr>
        <w:t xml:space="preserve">, </w:t>
      </w:r>
      <w:proofErr w:type="spellStart"/>
      <w:r w:rsidR="00AD374E">
        <w:rPr>
          <w:rFonts w:ascii="Times New Roman" w:hAnsi="Times New Roman" w:cs="Times New Roman"/>
          <w:color w:val="000000" w:themeColor="text1"/>
          <w:sz w:val="28"/>
          <w:szCs w:val="28"/>
          <w:lang w:val="en-US"/>
        </w:rPr>
        <w:t>Abdurakhmon</w:t>
      </w:r>
      <w:proofErr w:type="spellEnd"/>
      <w:r w:rsidR="00AD374E">
        <w:rPr>
          <w:rFonts w:ascii="Times New Roman" w:hAnsi="Times New Roman" w:cs="Times New Roman"/>
          <w:color w:val="000000" w:themeColor="text1"/>
          <w:sz w:val="28"/>
          <w:szCs w:val="28"/>
          <w:lang w:val="en-US"/>
        </w:rPr>
        <w:t xml:space="preserve"> Khasanov</w:t>
      </w:r>
      <w:r w:rsidR="00AD374E" w:rsidRPr="003D6B3D">
        <w:rPr>
          <w:rFonts w:ascii="Times New Roman" w:hAnsi="Times New Roman" w:cs="Times New Roman"/>
          <w:color w:val="000000" w:themeColor="text1"/>
          <w:sz w:val="28"/>
          <w:szCs w:val="28"/>
          <w:vertAlign w:val="superscript"/>
          <w:lang w:val="en-US"/>
        </w:rPr>
        <w:t>2</w:t>
      </w:r>
    </w:p>
    <w:p w:rsidR="002C6ACD" w:rsidRDefault="002C6ACD" w:rsidP="007E0493">
      <w:pPr>
        <w:spacing w:after="0" w:line="240" w:lineRule="auto"/>
        <w:ind w:firstLine="567"/>
        <w:jc w:val="center"/>
        <w:rPr>
          <w:rFonts w:ascii="Times New Roman" w:hAnsi="Times New Roman" w:cs="Times New Roman"/>
          <w:i/>
          <w:color w:val="000000" w:themeColor="text1"/>
          <w:sz w:val="20"/>
          <w:szCs w:val="20"/>
          <w:lang w:val="en-US"/>
        </w:rPr>
      </w:pPr>
      <w:r w:rsidRPr="004D0F67">
        <w:rPr>
          <w:rFonts w:ascii="Times New Roman" w:hAnsi="Times New Roman" w:cs="Times New Roman"/>
          <w:i/>
          <w:color w:val="000000" w:themeColor="text1"/>
          <w:sz w:val="20"/>
          <w:szCs w:val="20"/>
          <w:vertAlign w:val="superscript"/>
          <w:lang w:val="en-US"/>
        </w:rPr>
        <w:t>1</w:t>
      </w:r>
      <w:r w:rsidR="00BC5499">
        <w:rPr>
          <w:rFonts w:ascii="Times New Roman" w:hAnsi="Times New Roman" w:cs="Times New Roman"/>
          <w:i/>
          <w:color w:val="000000" w:themeColor="text1"/>
          <w:sz w:val="20"/>
          <w:szCs w:val="20"/>
          <w:vertAlign w:val="superscript"/>
          <w:lang w:val="en-US"/>
        </w:rPr>
        <w:t xml:space="preserve"> </w:t>
      </w:r>
      <w:r w:rsidR="004D0F67" w:rsidRPr="004D0F67">
        <w:rPr>
          <w:rFonts w:ascii="Times New Roman" w:hAnsi="Times New Roman" w:cs="Times New Roman"/>
          <w:i/>
          <w:color w:val="000000" w:themeColor="text1"/>
          <w:sz w:val="20"/>
          <w:szCs w:val="20"/>
          <w:lang w:val="en-US"/>
        </w:rPr>
        <w:t>Tashkent State Technical University named after Islam Karimov,</w:t>
      </w:r>
      <w:r w:rsidR="00BC5499">
        <w:rPr>
          <w:rFonts w:ascii="Times New Roman" w:hAnsi="Times New Roman" w:cs="Times New Roman"/>
          <w:i/>
          <w:color w:val="000000" w:themeColor="text1"/>
          <w:sz w:val="20"/>
          <w:szCs w:val="20"/>
          <w:lang w:val="en-US"/>
        </w:rPr>
        <w:t xml:space="preserve"> </w:t>
      </w:r>
      <w:r w:rsidR="00BC5499" w:rsidRPr="004D0F67">
        <w:rPr>
          <w:rFonts w:ascii="Times New Roman" w:hAnsi="Times New Roman" w:cs="Times New Roman"/>
          <w:i/>
          <w:color w:val="000000" w:themeColor="text1"/>
          <w:sz w:val="20"/>
          <w:szCs w:val="20"/>
          <w:lang w:val="en-US"/>
        </w:rPr>
        <w:t>Tashkent</w:t>
      </w:r>
      <w:r w:rsidR="00BC5499">
        <w:rPr>
          <w:rFonts w:ascii="Times New Roman" w:hAnsi="Times New Roman" w:cs="Times New Roman"/>
          <w:i/>
          <w:color w:val="000000" w:themeColor="text1"/>
          <w:sz w:val="20"/>
          <w:szCs w:val="20"/>
          <w:lang w:val="en-US"/>
        </w:rPr>
        <w:t>, Uzbekistan</w:t>
      </w:r>
    </w:p>
    <w:p w:rsidR="003D6B3D" w:rsidRDefault="003D6B3D" w:rsidP="007E0493">
      <w:pPr>
        <w:spacing w:after="0" w:line="240" w:lineRule="auto"/>
        <w:ind w:firstLine="567"/>
        <w:jc w:val="center"/>
        <w:rPr>
          <w:rFonts w:ascii="Times New Roman" w:hAnsi="Times New Roman" w:cs="Times New Roman"/>
          <w:i/>
          <w:color w:val="000000" w:themeColor="text1"/>
          <w:sz w:val="20"/>
          <w:szCs w:val="20"/>
          <w:lang w:val="en-US"/>
        </w:rPr>
      </w:pPr>
      <w:r w:rsidRPr="003D6B3D">
        <w:rPr>
          <w:rFonts w:ascii="Times New Roman" w:hAnsi="Times New Roman" w:cs="Times New Roman"/>
          <w:i/>
          <w:color w:val="000000" w:themeColor="text1"/>
          <w:sz w:val="20"/>
          <w:szCs w:val="20"/>
          <w:vertAlign w:val="superscript"/>
          <w:lang w:val="en-US"/>
        </w:rPr>
        <w:t>2</w:t>
      </w:r>
      <w:r w:rsidR="00BC5499">
        <w:rPr>
          <w:rFonts w:ascii="Times New Roman" w:hAnsi="Times New Roman" w:cs="Times New Roman"/>
          <w:i/>
          <w:color w:val="000000" w:themeColor="text1"/>
          <w:sz w:val="20"/>
          <w:szCs w:val="20"/>
          <w:vertAlign w:val="superscript"/>
          <w:lang w:val="en-US"/>
        </w:rPr>
        <w:t xml:space="preserve"> </w:t>
      </w:r>
      <w:r w:rsidR="00BC5499" w:rsidRPr="00BC5499">
        <w:rPr>
          <w:rFonts w:ascii="Times New Roman" w:hAnsi="Times New Roman" w:cs="Times New Roman"/>
          <w:i/>
          <w:color w:val="000000" w:themeColor="text1"/>
          <w:sz w:val="20"/>
          <w:szCs w:val="20"/>
          <w:lang w:val="en-US"/>
        </w:rPr>
        <w:t xml:space="preserve">Università </w:t>
      </w:r>
      <w:proofErr w:type="spellStart"/>
      <w:r w:rsidR="00BC5499" w:rsidRPr="00BC5499">
        <w:rPr>
          <w:rFonts w:ascii="Times New Roman" w:hAnsi="Times New Roman" w:cs="Times New Roman"/>
          <w:i/>
          <w:color w:val="000000" w:themeColor="text1"/>
          <w:sz w:val="20"/>
          <w:szCs w:val="20"/>
          <w:lang w:val="en-US"/>
        </w:rPr>
        <w:t>degli</w:t>
      </w:r>
      <w:proofErr w:type="spellEnd"/>
      <w:r w:rsidR="00BC5499" w:rsidRPr="00BC5499">
        <w:rPr>
          <w:rFonts w:ascii="Times New Roman" w:hAnsi="Times New Roman" w:cs="Times New Roman"/>
          <w:i/>
          <w:color w:val="000000" w:themeColor="text1"/>
          <w:sz w:val="20"/>
          <w:szCs w:val="20"/>
          <w:lang w:val="en-US"/>
        </w:rPr>
        <w:t xml:space="preserve"> Studi </w:t>
      </w:r>
      <w:proofErr w:type="spellStart"/>
      <w:r w:rsidR="00BC5499" w:rsidRPr="00BC5499">
        <w:rPr>
          <w:rFonts w:ascii="Times New Roman" w:hAnsi="Times New Roman" w:cs="Times New Roman"/>
          <w:i/>
          <w:color w:val="000000" w:themeColor="text1"/>
          <w:sz w:val="20"/>
          <w:szCs w:val="20"/>
          <w:lang w:val="en-US"/>
        </w:rPr>
        <w:t>della</w:t>
      </w:r>
      <w:proofErr w:type="spellEnd"/>
      <w:r w:rsidR="00BC5499" w:rsidRPr="00BC5499">
        <w:rPr>
          <w:rFonts w:ascii="Times New Roman" w:hAnsi="Times New Roman" w:cs="Times New Roman"/>
          <w:i/>
          <w:color w:val="000000" w:themeColor="text1"/>
          <w:sz w:val="20"/>
          <w:szCs w:val="20"/>
          <w:lang w:val="en-US"/>
        </w:rPr>
        <w:t xml:space="preserve"> Tuscia, Viterbo, Italy</w:t>
      </w:r>
    </w:p>
    <w:p w:rsidR="002C6ACD" w:rsidRDefault="002C6ACD" w:rsidP="00C72A0C">
      <w:pPr>
        <w:spacing w:before="200" w:line="240" w:lineRule="auto"/>
        <w:ind w:firstLine="567"/>
        <w:jc w:val="center"/>
        <w:rPr>
          <w:rFonts w:ascii="Times New Roman" w:hAnsi="Times New Roman" w:cs="Times New Roman"/>
          <w:i/>
          <w:color w:val="000000" w:themeColor="text1"/>
          <w:sz w:val="20"/>
          <w:szCs w:val="20"/>
          <w:lang w:val="en-US"/>
        </w:rPr>
      </w:pPr>
      <w:r w:rsidRPr="00CE5EB3">
        <w:rPr>
          <w:rFonts w:ascii="Times New Roman" w:hAnsi="Times New Roman" w:cs="Times New Roman"/>
          <w:i/>
          <w:color w:val="000000" w:themeColor="text1"/>
          <w:sz w:val="20"/>
          <w:szCs w:val="20"/>
          <w:vertAlign w:val="superscript"/>
          <w:lang w:val="en-US"/>
        </w:rPr>
        <w:t>a)</w:t>
      </w:r>
      <w:r w:rsidRPr="00CE5EB3">
        <w:rPr>
          <w:rFonts w:ascii="Times New Roman" w:hAnsi="Times New Roman" w:cs="Times New Roman"/>
          <w:i/>
          <w:color w:val="000000" w:themeColor="text1"/>
          <w:sz w:val="20"/>
          <w:szCs w:val="20"/>
          <w:lang w:val="en-US"/>
        </w:rPr>
        <w:t xml:space="preserve"> Corresponding author</w:t>
      </w:r>
      <w:r w:rsidR="00C72A0C">
        <w:rPr>
          <w:rFonts w:ascii="Times New Roman" w:hAnsi="Times New Roman" w:cs="Times New Roman"/>
          <w:i/>
          <w:color w:val="000000" w:themeColor="text1"/>
          <w:sz w:val="20"/>
          <w:szCs w:val="20"/>
          <w:lang w:val="en-US"/>
        </w:rPr>
        <w:t>:</w:t>
      </w:r>
      <w:r w:rsidR="00E162BD" w:rsidRPr="00E162BD">
        <w:rPr>
          <w:rFonts w:ascii="Times New Roman" w:hAnsi="Times New Roman" w:cs="Times New Roman"/>
          <w:i/>
          <w:color w:val="000000" w:themeColor="text1"/>
          <w:sz w:val="20"/>
          <w:szCs w:val="20"/>
          <w:lang w:val="en-US"/>
        </w:rPr>
        <w:t xml:space="preserve"> </w:t>
      </w:r>
      <w:hyperlink r:id="rId5" w:history="1">
        <w:r w:rsidR="00E162BD" w:rsidRPr="00113D01">
          <w:rPr>
            <w:rStyle w:val="a8"/>
            <w:rFonts w:ascii="Times New Roman" w:hAnsi="Times New Roman" w:cs="Times New Roman"/>
            <w:i/>
            <w:sz w:val="20"/>
            <w:szCs w:val="20"/>
            <w:lang w:val="en-US"/>
          </w:rPr>
          <w:t>sodikovusmonhoja@gmail.com</w:t>
        </w:r>
      </w:hyperlink>
    </w:p>
    <w:p w:rsidR="000D3B3F" w:rsidRDefault="00E05679" w:rsidP="00B304F3">
      <w:pPr>
        <w:spacing w:before="360" w:after="360" w:line="240" w:lineRule="auto"/>
        <w:ind w:left="284"/>
        <w:jc w:val="both"/>
        <w:rPr>
          <w:rFonts w:ascii="Times New Roman" w:eastAsia="Times New Roman" w:hAnsi="Times New Roman" w:cs="Times New Roman"/>
          <w:color w:val="000000" w:themeColor="text1"/>
          <w:sz w:val="18"/>
          <w:szCs w:val="18"/>
          <w:lang w:val="en-US" w:eastAsia="ru-RU"/>
        </w:rPr>
      </w:pPr>
      <w:r w:rsidRPr="00E05679">
        <w:rPr>
          <w:rFonts w:ascii="Times New Roman" w:hAnsi="Times New Roman" w:cs="Times New Roman"/>
          <w:b/>
          <w:sz w:val="18"/>
          <w:szCs w:val="18"/>
          <w:lang w:val="en-US"/>
        </w:rPr>
        <w:t>Abstract.</w:t>
      </w:r>
      <w:r>
        <w:rPr>
          <w:rFonts w:ascii="Times New Roman" w:hAnsi="Times New Roman" w:cs="Times New Roman"/>
          <w:b/>
          <w:sz w:val="18"/>
          <w:szCs w:val="18"/>
          <w:lang w:val="en-US"/>
        </w:rPr>
        <w:t xml:space="preserve"> </w:t>
      </w:r>
      <w:r w:rsidR="000D3B3F" w:rsidRPr="00197014">
        <w:rPr>
          <w:rFonts w:ascii="Times New Roman" w:eastAsia="Times New Roman" w:hAnsi="Times New Roman" w:cs="Times New Roman"/>
          <w:color w:val="000000" w:themeColor="text1"/>
          <w:sz w:val="18"/>
          <w:szCs w:val="18"/>
          <w:lang w:val="en-US" w:eastAsia="ru-RU"/>
        </w:rPr>
        <w:t>This article addresses one of the</w:t>
      </w:r>
      <w:r w:rsidR="000D3B3F" w:rsidRPr="000D3B3F">
        <w:rPr>
          <w:rFonts w:ascii="Times New Roman" w:eastAsia="Times New Roman" w:hAnsi="Times New Roman" w:cs="Times New Roman"/>
          <w:color w:val="000000" w:themeColor="text1"/>
          <w:sz w:val="18"/>
          <w:szCs w:val="18"/>
          <w:lang w:val="en-US" w:eastAsia="ru-RU"/>
        </w:rPr>
        <w:t xml:space="preserve"> fundamental challenges in modern power engineering</w:t>
      </w:r>
      <w:r w:rsidR="00197014">
        <w:rPr>
          <w:rFonts w:ascii="Times New Roman" w:eastAsia="Times New Roman" w:hAnsi="Times New Roman" w:cs="Times New Roman"/>
          <w:color w:val="000000" w:themeColor="text1"/>
          <w:sz w:val="18"/>
          <w:szCs w:val="18"/>
          <w:lang w:val="en-US" w:eastAsia="ru-RU"/>
        </w:rPr>
        <w:t xml:space="preserve"> </w:t>
      </w:r>
      <w:r w:rsidR="000D3B3F" w:rsidRPr="000D3B3F">
        <w:rPr>
          <w:rFonts w:ascii="Times New Roman" w:eastAsia="Times New Roman" w:hAnsi="Times New Roman" w:cs="Times New Roman"/>
          <w:color w:val="000000" w:themeColor="text1"/>
          <w:sz w:val="18"/>
          <w:szCs w:val="18"/>
          <w:lang w:val="en-US" w:eastAsia="ru-RU"/>
        </w:rPr>
        <w:t>the development of high-efficiency solar cells</w:t>
      </w:r>
      <w:r w:rsidR="00197014">
        <w:rPr>
          <w:rFonts w:ascii="Times New Roman" w:eastAsia="Times New Roman" w:hAnsi="Times New Roman" w:cs="Times New Roman"/>
          <w:color w:val="000000" w:themeColor="text1"/>
          <w:sz w:val="18"/>
          <w:szCs w:val="18"/>
          <w:lang w:val="en-US" w:eastAsia="ru-RU"/>
        </w:rPr>
        <w:t xml:space="preserve"> </w:t>
      </w:r>
      <w:r w:rsidR="000D3B3F" w:rsidRPr="000D3B3F">
        <w:rPr>
          <w:rFonts w:ascii="Times New Roman" w:eastAsia="Times New Roman" w:hAnsi="Times New Roman" w:cs="Times New Roman"/>
          <w:color w:val="000000" w:themeColor="text1"/>
          <w:sz w:val="18"/>
          <w:szCs w:val="18"/>
          <w:lang w:val="en-US" w:eastAsia="ru-RU"/>
        </w:rPr>
        <w:t>by analyzing and optimizing technological processes for obtaining nanostructures of A</w:t>
      </w:r>
      <w:r w:rsidR="000D3B3F" w:rsidRPr="000D3B3F">
        <w:rPr>
          <w:rFonts w:ascii="Times New Roman" w:eastAsia="Times New Roman" w:hAnsi="Times New Roman" w:cs="Times New Roman"/>
          <w:color w:val="000000" w:themeColor="text1"/>
          <w:sz w:val="18"/>
          <w:szCs w:val="18"/>
          <w:vertAlign w:val="superscript"/>
          <w:lang w:val="en-US" w:eastAsia="ru-RU"/>
        </w:rPr>
        <w:t>II</w:t>
      </w:r>
      <w:r w:rsidR="000D3B3F" w:rsidRPr="000D3B3F">
        <w:rPr>
          <w:rFonts w:ascii="Times New Roman" w:eastAsia="Times New Roman" w:hAnsi="Times New Roman" w:cs="Times New Roman"/>
          <w:color w:val="000000" w:themeColor="text1"/>
          <w:sz w:val="18"/>
          <w:szCs w:val="18"/>
          <w:lang w:val="en-US" w:eastAsia="ru-RU"/>
        </w:rPr>
        <w:t>B</w:t>
      </w:r>
      <w:r w:rsidR="000D3B3F" w:rsidRPr="000D3B3F">
        <w:rPr>
          <w:rFonts w:ascii="Times New Roman" w:eastAsia="Times New Roman" w:hAnsi="Times New Roman" w:cs="Times New Roman"/>
          <w:color w:val="000000" w:themeColor="text1"/>
          <w:sz w:val="18"/>
          <w:szCs w:val="18"/>
          <w:vertAlign w:val="superscript"/>
          <w:lang w:val="en-US" w:eastAsia="ru-RU"/>
        </w:rPr>
        <w:t>VI</w:t>
      </w:r>
      <w:r w:rsidR="000D3B3F" w:rsidRPr="000D3B3F">
        <w:rPr>
          <w:rFonts w:ascii="Times New Roman" w:eastAsia="Times New Roman" w:hAnsi="Times New Roman" w:cs="Times New Roman"/>
          <w:color w:val="000000" w:themeColor="text1"/>
          <w:sz w:val="18"/>
          <w:szCs w:val="18"/>
          <w:lang w:val="en-US" w:eastAsia="ru-RU"/>
        </w:rPr>
        <w:t xml:space="preserve"> group compounds (ZnS, </w:t>
      </w:r>
      <w:proofErr w:type="spellStart"/>
      <w:r w:rsidR="000D3B3F" w:rsidRPr="000D3B3F">
        <w:rPr>
          <w:rFonts w:ascii="Times New Roman" w:eastAsia="Times New Roman" w:hAnsi="Times New Roman" w:cs="Times New Roman"/>
          <w:color w:val="000000" w:themeColor="text1"/>
          <w:sz w:val="18"/>
          <w:szCs w:val="18"/>
          <w:lang w:val="en-US" w:eastAsia="ru-RU"/>
        </w:rPr>
        <w:t>CdS</w:t>
      </w:r>
      <w:proofErr w:type="spellEnd"/>
      <w:r w:rsidR="000D3B3F" w:rsidRPr="000D3B3F">
        <w:rPr>
          <w:rFonts w:ascii="Times New Roman" w:eastAsia="Times New Roman" w:hAnsi="Times New Roman" w:cs="Times New Roman"/>
          <w:color w:val="000000" w:themeColor="text1"/>
          <w:sz w:val="18"/>
          <w:szCs w:val="18"/>
          <w:lang w:val="en-US" w:eastAsia="ru-RU"/>
        </w:rPr>
        <w:t xml:space="preserve">, </w:t>
      </w:r>
      <w:proofErr w:type="spellStart"/>
      <w:r w:rsidR="000D3B3F" w:rsidRPr="000D3B3F">
        <w:rPr>
          <w:rFonts w:ascii="Times New Roman" w:eastAsia="Times New Roman" w:hAnsi="Times New Roman" w:cs="Times New Roman"/>
          <w:color w:val="000000" w:themeColor="text1"/>
          <w:sz w:val="18"/>
          <w:szCs w:val="18"/>
          <w:lang w:val="en-US" w:eastAsia="ru-RU"/>
        </w:rPr>
        <w:t>ZnTe</w:t>
      </w:r>
      <w:proofErr w:type="spellEnd"/>
      <w:r w:rsidR="000D3B3F" w:rsidRPr="000D3B3F">
        <w:rPr>
          <w:rFonts w:ascii="Times New Roman" w:eastAsia="Times New Roman" w:hAnsi="Times New Roman" w:cs="Times New Roman"/>
          <w:color w:val="000000" w:themeColor="text1"/>
          <w:sz w:val="18"/>
          <w:szCs w:val="18"/>
          <w:lang w:val="en-US" w:eastAsia="ru-RU"/>
        </w:rPr>
        <w:t xml:space="preserve">, </w:t>
      </w:r>
      <w:proofErr w:type="spellStart"/>
      <w:r w:rsidR="000D3B3F" w:rsidRPr="000D3B3F">
        <w:rPr>
          <w:rFonts w:ascii="Times New Roman" w:eastAsia="Times New Roman" w:hAnsi="Times New Roman" w:cs="Times New Roman"/>
          <w:color w:val="000000" w:themeColor="text1"/>
          <w:sz w:val="18"/>
          <w:szCs w:val="18"/>
          <w:lang w:val="en-US" w:eastAsia="ru-RU"/>
        </w:rPr>
        <w:t>CdTe</w:t>
      </w:r>
      <w:proofErr w:type="spellEnd"/>
      <w:r w:rsidR="000D3B3F" w:rsidRPr="000D3B3F">
        <w:rPr>
          <w:rFonts w:ascii="Times New Roman" w:eastAsia="Times New Roman" w:hAnsi="Times New Roman" w:cs="Times New Roman"/>
          <w:color w:val="000000" w:themeColor="text1"/>
          <w:sz w:val="18"/>
          <w:szCs w:val="18"/>
          <w:lang w:val="en-US" w:eastAsia="ru-RU"/>
        </w:rPr>
        <w:t xml:space="preserve">, etc.) on silicon-based materials. The </w:t>
      </w:r>
      <w:r w:rsidR="00197014">
        <w:rPr>
          <w:rFonts w:ascii="Times New Roman" w:eastAsia="Times New Roman" w:hAnsi="Times New Roman" w:cs="Times New Roman"/>
          <w:color w:val="000000" w:themeColor="text1"/>
          <w:sz w:val="18"/>
          <w:szCs w:val="18"/>
          <w:lang w:val="en-US" w:eastAsia="ru-RU"/>
        </w:rPr>
        <w:t>article</w:t>
      </w:r>
      <w:r w:rsidR="000D3B3F" w:rsidRPr="000D3B3F">
        <w:rPr>
          <w:rFonts w:ascii="Times New Roman" w:eastAsia="Times New Roman" w:hAnsi="Times New Roman" w:cs="Times New Roman"/>
          <w:color w:val="000000" w:themeColor="text1"/>
          <w:sz w:val="18"/>
          <w:szCs w:val="18"/>
          <w:lang w:val="en-US" w:eastAsia="ru-RU"/>
        </w:rPr>
        <w:t xml:space="preserve"> examines the interaction features of A</w:t>
      </w:r>
      <w:r w:rsidR="000D3B3F" w:rsidRPr="000D3B3F">
        <w:rPr>
          <w:rFonts w:ascii="Times New Roman" w:eastAsia="Times New Roman" w:hAnsi="Times New Roman" w:cs="Times New Roman"/>
          <w:color w:val="000000" w:themeColor="text1"/>
          <w:sz w:val="18"/>
          <w:szCs w:val="18"/>
          <w:vertAlign w:val="superscript"/>
          <w:lang w:val="en-US" w:eastAsia="ru-RU"/>
        </w:rPr>
        <w:t>II</w:t>
      </w:r>
      <w:r w:rsidR="000D3B3F" w:rsidRPr="000D3B3F">
        <w:rPr>
          <w:rFonts w:ascii="Times New Roman" w:eastAsia="Times New Roman" w:hAnsi="Times New Roman" w:cs="Times New Roman"/>
          <w:color w:val="000000" w:themeColor="text1"/>
          <w:sz w:val="18"/>
          <w:szCs w:val="18"/>
          <w:lang w:val="en-US" w:eastAsia="ru-RU"/>
        </w:rPr>
        <w:t>B</w:t>
      </w:r>
      <w:r w:rsidR="000D3B3F" w:rsidRPr="000D3B3F">
        <w:rPr>
          <w:rFonts w:ascii="Times New Roman" w:eastAsia="Times New Roman" w:hAnsi="Times New Roman" w:cs="Times New Roman"/>
          <w:color w:val="000000" w:themeColor="text1"/>
          <w:sz w:val="18"/>
          <w:szCs w:val="18"/>
          <w:vertAlign w:val="superscript"/>
          <w:lang w:val="en-US" w:eastAsia="ru-RU"/>
        </w:rPr>
        <w:t>VI</w:t>
      </w:r>
      <w:r w:rsidR="000D3B3F" w:rsidRPr="000D3B3F">
        <w:rPr>
          <w:rFonts w:ascii="Times New Roman" w:eastAsia="Times New Roman" w:hAnsi="Times New Roman" w:cs="Times New Roman"/>
          <w:color w:val="000000" w:themeColor="text1"/>
          <w:sz w:val="18"/>
          <w:szCs w:val="18"/>
          <w:lang w:val="en-US" w:eastAsia="ru-RU"/>
        </w:rPr>
        <w:t xml:space="preserve"> nanocomposites with silicon, </w:t>
      </w:r>
      <w:r w:rsidR="007448A1" w:rsidRPr="007448A1">
        <w:rPr>
          <w:rFonts w:ascii="Times New Roman" w:eastAsia="Times New Roman" w:hAnsi="Times New Roman" w:cs="Times New Roman"/>
          <w:color w:val="000000" w:themeColor="text1"/>
          <w:sz w:val="18"/>
          <w:szCs w:val="18"/>
          <w:lang w:val="en-US" w:eastAsia="ru-RU"/>
        </w:rPr>
        <w:t>heterojunction formation, diffusion processes, and thermodynamic conditions for increasing the concentration of A</w:t>
      </w:r>
      <w:r w:rsidR="007448A1" w:rsidRPr="007448A1">
        <w:rPr>
          <w:rFonts w:ascii="Times New Roman" w:eastAsia="Times New Roman" w:hAnsi="Times New Roman" w:cs="Times New Roman"/>
          <w:color w:val="000000" w:themeColor="text1"/>
          <w:sz w:val="18"/>
          <w:szCs w:val="18"/>
          <w:vertAlign w:val="superscript"/>
          <w:lang w:val="en-US" w:eastAsia="ru-RU"/>
        </w:rPr>
        <w:t>II</w:t>
      </w:r>
      <w:r w:rsidR="007448A1" w:rsidRPr="007448A1">
        <w:rPr>
          <w:rFonts w:ascii="Times New Roman" w:eastAsia="Times New Roman" w:hAnsi="Times New Roman" w:cs="Times New Roman"/>
          <w:color w:val="000000" w:themeColor="text1"/>
          <w:sz w:val="18"/>
          <w:szCs w:val="18"/>
          <w:lang w:val="en-US" w:eastAsia="ru-RU"/>
        </w:rPr>
        <w:t>B</w:t>
      </w:r>
      <w:r w:rsidR="007448A1" w:rsidRPr="007448A1">
        <w:rPr>
          <w:rFonts w:ascii="Times New Roman" w:eastAsia="Times New Roman" w:hAnsi="Times New Roman" w:cs="Times New Roman"/>
          <w:color w:val="000000" w:themeColor="text1"/>
          <w:sz w:val="18"/>
          <w:szCs w:val="18"/>
          <w:vertAlign w:val="superscript"/>
          <w:lang w:val="en-US" w:eastAsia="ru-RU"/>
        </w:rPr>
        <w:t>VI</w:t>
      </w:r>
      <w:r w:rsidR="007448A1" w:rsidRPr="007448A1">
        <w:rPr>
          <w:rFonts w:ascii="Times New Roman" w:eastAsia="Times New Roman" w:hAnsi="Times New Roman" w:cs="Times New Roman"/>
          <w:color w:val="000000" w:themeColor="text1"/>
          <w:sz w:val="18"/>
          <w:szCs w:val="18"/>
          <w:lang w:val="en-US" w:eastAsia="ru-RU"/>
        </w:rPr>
        <w:t xml:space="preserve"> nanocomposites on the surface and in the bulk of silicon</w:t>
      </w:r>
      <w:r w:rsidR="000D3B3F" w:rsidRPr="000D3B3F">
        <w:rPr>
          <w:rFonts w:ascii="Times New Roman" w:eastAsia="Times New Roman" w:hAnsi="Times New Roman" w:cs="Times New Roman"/>
          <w:color w:val="000000" w:themeColor="text1"/>
          <w:sz w:val="18"/>
          <w:szCs w:val="18"/>
          <w:lang w:val="en-US" w:eastAsia="ru-RU"/>
        </w:rPr>
        <w:t xml:space="preserve">. It is shown that </w:t>
      </w:r>
      <w:r w:rsidR="007448A1" w:rsidRPr="007448A1">
        <w:rPr>
          <w:rFonts w:ascii="Times New Roman" w:eastAsia="Times New Roman" w:hAnsi="Times New Roman" w:cs="Times New Roman"/>
          <w:color w:val="000000" w:themeColor="text1"/>
          <w:sz w:val="18"/>
          <w:szCs w:val="18"/>
          <w:lang w:val="en-US" w:eastAsia="ru-RU"/>
        </w:rPr>
        <w:t>the correct selection of diffusion process conditions will significantly improve the morphology of nanostructures and integrate A</w:t>
      </w:r>
      <w:r w:rsidR="007448A1" w:rsidRPr="007448A1">
        <w:rPr>
          <w:rFonts w:ascii="Times New Roman" w:eastAsia="Times New Roman" w:hAnsi="Times New Roman" w:cs="Times New Roman"/>
          <w:color w:val="000000" w:themeColor="text1"/>
          <w:sz w:val="18"/>
          <w:szCs w:val="18"/>
          <w:vertAlign w:val="superscript"/>
          <w:lang w:val="en-US" w:eastAsia="ru-RU"/>
        </w:rPr>
        <w:t>II</w:t>
      </w:r>
      <w:r w:rsidR="007448A1" w:rsidRPr="007448A1">
        <w:rPr>
          <w:rFonts w:ascii="Times New Roman" w:eastAsia="Times New Roman" w:hAnsi="Times New Roman" w:cs="Times New Roman"/>
          <w:color w:val="000000" w:themeColor="text1"/>
          <w:sz w:val="18"/>
          <w:szCs w:val="18"/>
          <w:lang w:val="en-US" w:eastAsia="ru-RU"/>
        </w:rPr>
        <w:t>B</w:t>
      </w:r>
      <w:r w:rsidR="007448A1" w:rsidRPr="007448A1">
        <w:rPr>
          <w:rFonts w:ascii="Times New Roman" w:eastAsia="Times New Roman" w:hAnsi="Times New Roman" w:cs="Times New Roman"/>
          <w:color w:val="000000" w:themeColor="text1"/>
          <w:sz w:val="18"/>
          <w:szCs w:val="18"/>
          <w:vertAlign w:val="superscript"/>
          <w:lang w:val="en-US" w:eastAsia="ru-RU"/>
        </w:rPr>
        <w:t>VI</w:t>
      </w:r>
      <w:r w:rsidR="007448A1" w:rsidRPr="007448A1">
        <w:rPr>
          <w:rFonts w:ascii="Times New Roman" w:eastAsia="Times New Roman" w:hAnsi="Times New Roman" w:cs="Times New Roman"/>
          <w:color w:val="000000" w:themeColor="text1"/>
          <w:sz w:val="18"/>
          <w:szCs w:val="18"/>
          <w:lang w:val="en-US" w:eastAsia="ru-RU"/>
        </w:rPr>
        <w:t xml:space="preserve"> materials into silicon technology to create new materials, enabling the fabrication of fundamentally new solar cells capable of producing ultrahigh</w:t>
      </w:r>
      <w:r w:rsidR="007448A1">
        <w:rPr>
          <w:rFonts w:ascii="Times New Roman" w:eastAsia="Times New Roman" w:hAnsi="Times New Roman" w:cs="Times New Roman"/>
          <w:color w:val="000000" w:themeColor="text1"/>
          <w:sz w:val="18"/>
          <w:szCs w:val="18"/>
          <w:lang w:val="en-US" w:eastAsia="ru-RU"/>
        </w:rPr>
        <w:t xml:space="preserve"> </w:t>
      </w:r>
      <w:r w:rsidR="007448A1" w:rsidRPr="007448A1">
        <w:rPr>
          <w:rFonts w:ascii="Times New Roman" w:eastAsia="Times New Roman" w:hAnsi="Times New Roman" w:cs="Times New Roman"/>
          <w:color w:val="000000" w:themeColor="text1"/>
          <w:sz w:val="18"/>
          <w:szCs w:val="18"/>
          <w:lang w:val="en-US" w:eastAsia="ru-RU"/>
        </w:rPr>
        <w:t>efficiency, low-cost solar cells for the solar power industry.</w:t>
      </w:r>
    </w:p>
    <w:p w:rsidR="002C6ACD" w:rsidRPr="00B304F3" w:rsidRDefault="002C6ACD" w:rsidP="007E0493">
      <w:pPr>
        <w:spacing w:before="240" w:after="240" w:line="240" w:lineRule="auto"/>
        <w:ind w:firstLine="567"/>
        <w:jc w:val="center"/>
        <w:rPr>
          <w:rFonts w:ascii="Times New Roman" w:hAnsi="Times New Roman" w:cs="Times New Roman"/>
          <w:b/>
          <w:color w:val="000000" w:themeColor="text1"/>
          <w:sz w:val="24"/>
          <w:szCs w:val="24"/>
          <w:lang w:val="en-US"/>
        </w:rPr>
      </w:pPr>
      <w:r w:rsidRPr="00B304F3">
        <w:rPr>
          <w:rFonts w:ascii="Times New Roman" w:hAnsi="Times New Roman" w:cs="Times New Roman"/>
          <w:b/>
          <w:color w:val="000000" w:themeColor="text1"/>
          <w:sz w:val="24"/>
          <w:szCs w:val="24"/>
          <w:lang w:val="en-US"/>
        </w:rPr>
        <w:t>INTRODUCTION</w:t>
      </w:r>
    </w:p>
    <w:p w:rsidR="00521198" w:rsidRPr="00521198" w:rsidRDefault="00521198" w:rsidP="00E05679">
      <w:pPr>
        <w:spacing w:after="0" w:line="240" w:lineRule="auto"/>
        <w:ind w:firstLine="284"/>
        <w:jc w:val="both"/>
        <w:outlineLvl w:val="2"/>
        <w:rPr>
          <w:rFonts w:ascii="Times New Roman" w:eastAsia="Times New Roman" w:hAnsi="Times New Roman" w:cs="Times New Roman"/>
          <w:bCs/>
          <w:color w:val="000000" w:themeColor="text1"/>
          <w:sz w:val="20"/>
          <w:szCs w:val="20"/>
          <w:lang w:val="en-US" w:eastAsia="ru-RU"/>
        </w:rPr>
      </w:pPr>
      <w:r w:rsidRPr="00521198">
        <w:rPr>
          <w:rFonts w:ascii="Times New Roman" w:eastAsia="Times New Roman" w:hAnsi="Times New Roman" w:cs="Times New Roman"/>
          <w:bCs/>
          <w:color w:val="000000" w:themeColor="text1"/>
          <w:sz w:val="20"/>
          <w:szCs w:val="20"/>
          <w:lang w:val="en-US" w:eastAsia="ru-RU"/>
        </w:rPr>
        <w:t xml:space="preserve">Materials of groups II–VI introduced into the silicon lattice </w:t>
      </w:r>
      <w:r w:rsidR="00EB7F95" w:rsidRPr="00EB7F95">
        <w:rPr>
          <w:rFonts w:ascii="Times New Roman" w:eastAsia="Times New Roman" w:hAnsi="Times New Roman" w:cs="Times New Roman"/>
          <w:bCs/>
          <w:color w:val="000000" w:themeColor="text1"/>
          <w:sz w:val="20"/>
          <w:szCs w:val="20"/>
          <w:lang w:val="en-US" w:eastAsia="ru-RU"/>
        </w:rPr>
        <w:t xml:space="preserve">enable targeted modification of electronic states in local regions and the formation of zones of direct </w:t>
      </w:r>
      <w:proofErr w:type="spellStart"/>
      <w:r w:rsidR="00EB7F95" w:rsidRPr="00EB7F95">
        <w:rPr>
          <w:rFonts w:ascii="Times New Roman" w:eastAsia="Times New Roman" w:hAnsi="Times New Roman" w:cs="Times New Roman"/>
          <w:bCs/>
          <w:color w:val="000000" w:themeColor="text1"/>
          <w:sz w:val="20"/>
          <w:szCs w:val="20"/>
          <w:lang w:val="en-US" w:eastAsia="ru-RU"/>
        </w:rPr>
        <w:t>interband</w:t>
      </w:r>
      <w:proofErr w:type="spellEnd"/>
      <w:r w:rsidR="00EB7F95" w:rsidRPr="00EB7F95">
        <w:rPr>
          <w:rFonts w:ascii="Times New Roman" w:eastAsia="Times New Roman" w:hAnsi="Times New Roman" w:cs="Times New Roman"/>
          <w:bCs/>
          <w:color w:val="000000" w:themeColor="text1"/>
          <w:sz w:val="20"/>
          <w:szCs w:val="20"/>
          <w:lang w:val="en-US" w:eastAsia="ru-RU"/>
        </w:rPr>
        <w:t xml:space="preserve"> transitions, which is</w:t>
      </w:r>
      <w:r w:rsidRPr="00521198">
        <w:rPr>
          <w:rFonts w:ascii="Times New Roman" w:eastAsia="Times New Roman" w:hAnsi="Times New Roman" w:cs="Times New Roman"/>
          <w:bCs/>
          <w:color w:val="000000" w:themeColor="text1"/>
          <w:sz w:val="20"/>
          <w:szCs w:val="20"/>
          <w:lang w:val="en-US" w:eastAsia="ru-RU"/>
        </w:rPr>
        <w:t xml:space="preserve"> unattainable in pure silicon. Of particular interest are </w:t>
      </w:r>
      <w:r w:rsidR="00EB7F95" w:rsidRPr="00197014">
        <w:rPr>
          <w:rFonts w:ascii="Times New Roman" w:eastAsia="Times New Roman" w:hAnsi="Times New Roman" w:cs="Times New Roman"/>
          <w:color w:val="000000" w:themeColor="text1"/>
          <w:sz w:val="20"/>
          <w:szCs w:val="20"/>
          <w:lang w:val="en-US" w:eastAsia="ru-RU"/>
        </w:rPr>
        <w:t>silicon-based</w:t>
      </w:r>
      <w:r w:rsidR="00EB7F95" w:rsidRPr="00521198">
        <w:rPr>
          <w:rFonts w:ascii="Times New Roman" w:eastAsia="Times New Roman" w:hAnsi="Times New Roman" w:cs="Times New Roman"/>
          <w:bCs/>
          <w:color w:val="000000" w:themeColor="text1"/>
          <w:sz w:val="20"/>
          <w:szCs w:val="20"/>
          <w:lang w:val="en-US" w:eastAsia="ru-RU"/>
        </w:rPr>
        <w:t xml:space="preserve"> </w:t>
      </w:r>
      <w:r w:rsidRPr="00521198">
        <w:rPr>
          <w:rFonts w:ascii="Times New Roman" w:eastAsia="Times New Roman" w:hAnsi="Times New Roman" w:cs="Times New Roman"/>
          <w:bCs/>
          <w:color w:val="000000" w:themeColor="text1"/>
          <w:sz w:val="20"/>
          <w:szCs w:val="20"/>
          <w:lang w:val="en-US" w:eastAsia="ru-RU"/>
        </w:rPr>
        <w:t xml:space="preserve">ZnS, </w:t>
      </w:r>
      <w:proofErr w:type="spellStart"/>
      <w:r w:rsidRPr="00521198">
        <w:rPr>
          <w:rFonts w:ascii="Times New Roman" w:eastAsia="Times New Roman" w:hAnsi="Times New Roman" w:cs="Times New Roman"/>
          <w:bCs/>
          <w:color w:val="000000" w:themeColor="text1"/>
          <w:sz w:val="20"/>
          <w:szCs w:val="20"/>
          <w:lang w:val="en-US" w:eastAsia="ru-RU"/>
        </w:rPr>
        <w:t>CdS</w:t>
      </w:r>
      <w:proofErr w:type="spellEnd"/>
      <w:r w:rsidRPr="00521198">
        <w:rPr>
          <w:rFonts w:ascii="Times New Roman" w:eastAsia="Times New Roman" w:hAnsi="Times New Roman" w:cs="Times New Roman"/>
          <w:bCs/>
          <w:color w:val="000000" w:themeColor="text1"/>
          <w:sz w:val="20"/>
          <w:szCs w:val="20"/>
          <w:lang w:val="en-US" w:eastAsia="ru-RU"/>
        </w:rPr>
        <w:t xml:space="preserve">, </w:t>
      </w:r>
      <w:proofErr w:type="spellStart"/>
      <w:r w:rsidRPr="00521198">
        <w:rPr>
          <w:rFonts w:ascii="Times New Roman" w:eastAsia="Times New Roman" w:hAnsi="Times New Roman" w:cs="Times New Roman"/>
          <w:bCs/>
          <w:color w:val="000000" w:themeColor="text1"/>
          <w:sz w:val="20"/>
          <w:szCs w:val="20"/>
          <w:lang w:val="en-US" w:eastAsia="ru-RU"/>
        </w:rPr>
        <w:t>ZnTe</w:t>
      </w:r>
      <w:proofErr w:type="spellEnd"/>
      <w:r w:rsidRPr="00521198">
        <w:rPr>
          <w:rFonts w:ascii="Times New Roman" w:eastAsia="Times New Roman" w:hAnsi="Times New Roman" w:cs="Times New Roman"/>
          <w:bCs/>
          <w:color w:val="000000" w:themeColor="text1"/>
          <w:sz w:val="20"/>
          <w:szCs w:val="20"/>
          <w:lang w:val="en-US" w:eastAsia="ru-RU"/>
        </w:rPr>
        <w:t xml:space="preserve">, and </w:t>
      </w:r>
      <w:proofErr w:type="spellStart"/>
      <w:r w:rsidRPr="00521198">
        <w:rPr>
          <w:rFonts w:ascii="Times New Roman" w:eastAsia="Times New Roman" w:hAnsi="Times New Roman" w:cs="Times New Roman"/>
          <w:bCs/>
          <w:color w:val="000000" w:themeColor="text1"/>
          <w:sz w:val="20"/>
          <w:szCs w:val="20"/>
          <w:lang w:val="en-US" w:eastAsia="ru-RU"/>
        </w:rPr>
        <w:t>CdTe</w:t>
      </w:r>
      <w:proofErr w:type="spellEnd"/>
      <w:r w:rsidRPr="00521198">
        <w:rPr>
          <w:rFonts w:ascii="Times New Roman" w:eastAsia="Times New Roman" w:hAnsi="Times New Roman" w:cs="Times New Roman"/>
          <w:bCs/>
          <w:color w:val="000000" w:themeColor="text1"/>
          <w:sz w:val="20"/>
          <w:szCs w:val="20"/>
          <w:lang w:val="en-US" w:eastAsia="ru-RU"/>
        </w:rPr>
        <w:t xml:space="preserve"> nanostructures, since their energy levels and crystal-chemical characteristics have a strong impact on the local bonding configuration within the tetrahedral Si framework. Unlike traditional surface deposition techniques, diffusion-driven incorporation of these elements creates favorable conditions for forming binary nanoclusters (BNC) of </w:t>
      </w:r>
      <w:r w:rsidRPr="00521198">
        <w:rPr>
          <w:rFonts w:ascii="Times New Roman" w:eastAsia="Times New Roman" w:hAnsi="Times New Roman" w:cs="Times New Roman"/>
          <w:color w:val="000000" w:themeColor="text1"/>
          <w:sz w:val="20"/>
          <w:szCs w:val="20"/>
          <w:lang w:val="en-US" w:eastAsia="ru-RU"/>
        </w:rPr>
        <w:t>A</w:t>
      </w:r>
      <w:r w:rsidRPr="00521198">
        <w:rPr>
          <w:rFonts w:ascii="Times New Roman" w:eastAsia="Times New Roman" w:hAnsi="Times New Roman" w:cs="Times New Roman"/>
          <w:color w:val="000000" w:themeColor="text1"/>
          <w:sz w:val="20"/>
          <w:szCs w:val="20"/>
          <w:vertAlign w:val="superscript"/>
          <w:lang w:val="en-US" w:eastAsia="ru-RU"/>
        </w:rPr>
        <w:t>II</w:t>
      </w:r>
      <w:r w:rsidRPr="00521198">
        <w:rPr>
          <w:rFonts w:ascii="Times New Roman" w:eastAsia="Times New Roman" w:hAnsi="Times New Roman" w:cs="Times New Roman"/>
          <w:color w:val="000000" w:themeColor="text1"/>
          <w:sz w:val="20"/>
          <w:szCs w:val="20"/>
          <w:lang w:val="en-US" w:eastAsia="ru-RU"/>
        </w:rPr>
        <w:t>B</w:t>
      </w:r>
      <w:r w:rsidRPr="00521198">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compounds both at the surface and inside the silicon lattice. This fundamentally alters the optical and electronic parameters of the semiconductor material, making it a promising candidate for next-generation solar cells with ultrahigh efficiency and low cost.</w:t>
      </w:r>
    </w:p>
    <w:p w:rsidR="00521198" w:rsidRPr="00521198" w:rsidRDefault="00521198" w:rsidP="00E05679">
      <w:pPr>
        <w:spacing w:after="0" w:line="240" w:lineRule="auto"/>
        <w:ind w:firstLine="284"/>
        <w:jc w:val="both"/>
        <w:outlineLvl w:val="2"/>
        <w:rPr>
          <w:rFonts w:ascii="Times New Roman" w:eastAsia="Times New Roman" w:hAnsi="Times New Roman" w:cs="Times New Roman"/>
          <w:bCs/>
          <w:color w:val="000000" w:themeColor="text1"/>
          <w:sz w:val="20"/>
          <w:szCs w:val="20"/>
          <w:lang w:val="en-US" w:eastAsia="ru-RU"/>
        </w:rPr>
      </w:pPr>
      <w:r w:rsidRPr="00521198">
        <w:rPr>
          <w:rFonts w:ascii="Times New Roman" w:eastAsia="Times New Roman" w:hAnsi="Times New Roman" w:cs="Times New Roman"/>
          <w:bCs/>
          <w:color w:val="000000" w:themeColor="text1"/>
          <w:sz w:val="20"/>
          <w:szCs w:val="20"/>
          <w:lang w:val="en-US" w:eastAsia="ru-RU"/>
        </w:rPr>
        <w:t xml:space="preserve">The primary difficulty in obtaining BNC </w:t>
      </w:r>
      <w:r>
        <w:rPr>
          <w:rFonts w:ascii="Times New Roman" w:eastAsia="Times New Roman" w:hAnsi="Times New Roman" w:cs="Times New Roman"/>
          <w:bCs/>
          <w:color w:val="000000" w:themeColor="text1"/>
          <w:sz w:val="20"/>
          <w:szCs w:val="20"/>
          <w:lang w:val="en-US" w:eastAsia="ru-RU"/>
        </w:rPr>
        <w:t xml:space="preserve">of </w:t>
      </w:r>
      <w:r w:rsidRPr="00521198">
        <w:rPr>
          <w:rFonts w:ascii="Times New Roman" w:eastAsia="Times New Roman" w:hAnsi="Times New Roman" w:cs="Times New Roman"/>
          <w:color w:val="000000" w:themeColor="text1"/>
          <w:sz w:val="20"/>
          <w:szCs w:val="20"/>
          <w:lang w:val="en-US" w:eastAsia="ru-RU"/>
        </w:rPr>
        <w:t>A</w:t>
      </w:r>
      <w:r w:rsidRPr="00521198">
        <w:rPr>
          <w:rFonts w:ascii="Times New Roman" w:eastAsia="Times New Roman" w:hAnsi="Times New Roman" w:cs="Times New Roman"/>
          <w:color w:val="000000" w:themeColor="text1"/>
          <w:sz w:val="20"/>
          <w:szCs w:val="20"/>
          <w:vertAlign w:val="superscript"/>
          <w:lang w:val="en-US" w:eastAsia="ru-RU"/>
        </w:rPr>
        <w:t>II</w:t>
      </w:r>
      <w:r w:rsidRPr="00521198">
        <w:rPr>
          <w:rFonts w:ascii="Times New Roman" w:eastAsia="Times New Roman" w:hAnsi="Times New Roman" w:cs="Times New Roman"/>
          <w:color w:val="000000" w:themeColor="text1"/>
          <w:sz w:val="20"/>
          <w:szCs w:val="20"/>
          <w:lang w:val="en-US" w:eastAsia="ru-RU"/>
        </w:rPr>
        <w:t>B</w:t>
      </w:r>
      <w:r w:rsidRPr="00521198">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in silicon stems not only from lattice mismatch (</w:t>
      </w:r>
      <w:r w:rsidR="00EB7F95" w:rsidRPr="00197014">
        <w:rPr>
          <w:rFonts w:ascii="Times New Roman" w:eastAsia="Times New Roman" w:hAnsi="Times New Roman" w:cs="Times New Roman"/>
          <w:color w:val="000000" w:themeColor="text1"/>
          <w:sz w:val="20"/>
          <w:szCs w:val="20"/>
          <w:lang w:val="en-US" w:eastAsia="ru-RU"/>
        </w:rPr>
        <w:t>up to</w:t>
      </w:r>
      <w:r w:rsidRPr="00521198">
        <w:rPr>
          <w:rFonts w:ascii="Times New Roman" w:eastAsia="Times New Roman" w:hAnsi="Times New Roman" w:cs="Times New Roman"/>
          <w:bCs/>
          <w:color w:val="000000" w:themeColor="text1"/>
          <w:sz w:val="20"/>
          <w:szCs w:val="20"/>
          <w:lang w:val="en-US" w:eastAsia="ru-RU"/>
        </w:rPr>
        <w:t xml:space="preserve"> 15</w:t>
      </w:r>
      <w:r w:rsidR="00014707">
        <w:rPr>
          <w:rFonts w:ascii="Times New Roman" w:eastAsia="Times New Roman" w:hAnsi="Times New Roman" w:cs="Times New Roman"/>
          <w:bCs/>
          <w:color w:val="000000" w:themeColor="text1"/>
          <w:sz w:val="20"/>
          <w:szCs w:val="20"/>
          <w:lang w:val="en-US" w:eastAsia="ru-RU"/>
        </w:rPr>
        <w:t>÷</w:t>
      </w:r>
      <w:r w:rsidRPr="00521198">
        <w:rPr>
          <w:rFonts w:ascii="Times New Roman" w:eastAsia="Times New Roman" w:hAnsi="Times New Roman" w:cs="Times New Roman"/>
          <w:bCs/>
          <w:color w:val="000000" w:themeColor="text1"/>
          <w:sz w:val="20"/>
          <w:szCs w:val="20"/>
          <w:lang w:val="en-US" w:eastAsia="ru-RU"/>
        </w:rPr>
        <w:t>20% for several impurity pairs) but also from the differences in their preferred coordination states. For example, Zn and Se atoms in silicon tend to form localized complexes with distorted tetrahedral geometries, which, under improper processing conditions, may lead to defect-rich layers and instability of Si–Si bonds. One of the most effective approaches for improving heterostructure quality is the use of multi-stage temperature regimes during impurity introduction. The sequential alteration of thermodynamic conditions in such regimes helps reduce defect density, relax internal stresses, and promote the formation of a more ordered crystalline structure.</w:t>
      </w:r>
    </w:p>
    <w:p w:rsidR="00521198" w:rsidRPr="00521198" w:rsidRDefault="00521198" w:rsidP="00E05679">
      <w:pPr>
        <w:spacing w:after="0" w:line="240" w:lineRule="auto"/>
        <w:ind w:firstLine="284"/>
        <w:jc w:val="both"/>
        <w:outlineLvl w:val="2"/>
        <w:rPr>
          <w:rFonts w:ascii="Times New Roman" w:eastAsia="Times New Roman" w:hAnsi="Times New Roman" w:cs="Times New Roman"/>
          <w:bCs/>
          <w:color w:val="000000" w:themeColor="text1"/>
          <w:sz w:val="20"/>
          <w:szCs w:val="20"/>
          <w:lang w:val="en-US" w:eastAsia="ru-RU"/>
        </w:rPr>
      </w:pPr>
      <w:r w:rsidRPr="00521198">
        <w:rPr>
          <w:rFonts w:ascii="Times New Roman" w:eastAsia="Times New Roman" w:hAnsi="Times New Roman" w:cs="Times New Roman"/>
          <w:bCs/>
          <w:color w:val="000000" w:themeColor="text1"/>
          <w:sz w:val="20"/>
          <w:szCs w:val="20"/>
          <w:lang w:val="en-US" w:eastAsia="ru-RU"/>
        </w:rPr>
        <w:t xml:space="preserve">Integrating </w:t>
      </w:r>
      <w:r w:rsidRPr="00521198">
        <w:rPr>
          <w:rFonts w:ascii="Times New Roman" w:eastAsia="Times New Roman" w:hAnsi="Times New Roman" w:cs="Times New Roman"/>
          <w:color w:val="000000" w:themeColor="text1"/>
          <w:sz w:val="20"/>
          <w:szCs w:val="20"/>
          <w:lang w:val="en-US" w:eastAsia="ru-RU"/>
        </w:rPr>
        <w:t>A</w:t>
      </w:r>
      <w:r w:rsidRPr="00521198">
        <w:rPr>
          <w:rFonts w:ascii="Times New Roman" w:eastAsia="Times New Roman" w:hAnsi="Times New Roman" w:cs="Times New Roman"/>
          <w:color w:val="000000" w:themeColor="text1"/>
          <w:sz w:val="20"/>
          <w:szCs w:val="20"/>
          <w:vertAlign w:val="superscript"/>
          <w:lang w:val="en-US" w:eastAsia="ru-RU"/>
        </w:rPr>
        <w:t>II</w:t>
      </w:r>
      <w:r w:rsidRPr="00521198">
        <w:rPr>
          <w:rFonts w:ascii="Times New Roman" w:eastAsia="Times New Roman" w:hAnsi="Times New Roman" w:cs="Times New Roman"/>
          <w:color w:val="000000" w:themeColor="text1"/>
          <w:sz w:val="20"/>
          <w:szCs w:val="20"/>
          <w:lang w:val="en-US" w:eastAsia="ru-RU"/>
        </w:rPr>
        <w:t>B</w:t>
      </w:r>
      <w:r w:rsidRPr="00521198">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materials with monocrystalline silicon enables the development of hybrid heterostructures that combine the optoelectronic advantages of </w:t>
      </w:r>
      <w:r w:rsidRPr="00521198">
        <w:rPr>
          <w:rFonts w:ascii="Times New Roman" w:eastAsia="Times New Roman" w:hAnsi="Times New Roman" w:cs="Times New Roman"/>
          <w:color w:val="000000" w:themeColor="text1"/>
          <w:sz w:val="20"/>
          <w:szCs w:val="20"/>
          <w:lang w:val="en-US" w:eastAsia="ru-RU"/>
        </w:rPr>
        <w:t>A</w:t>
      </w:r>
      <w:r w:rsidRPr="00521198">
        <w:rPr>
          <w:rFonts w:ascii="Times New Roman" w:eastAsia="Times New Roman" w:hAnsi="Times New Roman" w:cs="Times New Roman"/>
          <w:color w:val="000000" w:themeColor="text1"/>
          <w:sz w:val="20"/>
          <w:szCs w:val="20"/>
          <w:vertAlign w:val="superscript"/>
          <w:lang w:val="en-US" w:eastAsia="ru-RU"/>
        </w:rPr>
        <w:t>II</w:t>
      </w:r>
      <w:r w:rsidRPr="00521198">
        <w:rPr>
          <w:rFonts w:ascii="Times New Roman" w:eastAsia="Times New Roman" w:hAnsi="Times New Roman" w:cs="Times New Roman"/>
          <w:color w:val="000000" w:themeColor="text1"/>
          <w:sz w:val="20"/>
          <w:szCs w:val="20"/>
          <w:lang w:val="en-US" w:eastAsia="ru-RU"/>
        </w:rPr>
        <w:t>B</w:t>
      </w:r>
      <w:r w:rsidRPr="00521198">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compounds with the technological compatibility of silicon. Nonetheless, significant disparities in lattice parameters, coefficients of thermal expansion, and chemical reactivity create substantial challenges for producing high-quality nanostructures. From a technological standpoint, it is crucial to control not only the temperature but also its rate of change to ensure that the process promotes clustering of incorporated impurities rather than the destruction of surface bonds [1–10].</w:t>
      </w:r>
    </w:p>
    <w:p w:rsidR="00521198" w:rsidRPr="00521198" w:rsidRDefault="00521198" w:rsidP="00E05679">
      <w:pPr>
        <w:spacing w:after="0" w:line="240" w:lineRule="auto"/>
        <w:ind w:firstLine="284"/>
        <w:jc w:val="both"/>
        <w:outlineLvl w:val="2"/>
        <w:rPr>
          <w:rFonts w:ascii="Times New Roman" w:eastAsia="Times New Roman" w:hAnsi="Times New Roman" w:cs="Times New Roman"/>
          <w:bCs/>
          <w:color w:val="000000" w:themeColor="text1"/>
          <w:sz w:val="20"/>
          <w:szCs w:val="20"/>
          <w:lang w:val="en-US" w:eastAsia="ru-RU"/>
        </w:rPr>
      </w:pPr>
      <w:r w:rsidRPr="00521198">
        <w:rPr>
          <w:rFonts w:ascii="Times New Roman" w:eastAsia="Times New Roman" w:hAnsi="Times New Roman" w:cs="Times New Roman"/>
          <w:bCs/>
          <w:color w:val="000000" w:themeColor="text1"/>
          <w:sz w:val="20"/>
          <w:szCs w:val="20"/>
          <w:lang w:val="en-US" w:eastAsia="ru-RU"/>
        </w:rPr>
        <w:t xml:space="preserve">The objective of this work is to justify and optimize the technological processes for synthesizing </w:t>
      </w:r>
      <w:r w:rsidRPr="00521198">
        <w:rPr>
          <w:rFonts w:ascii="Times New Roman" w:eastAsia="Times New Roman" w:hAnsi="Times New Roman" w:cs="Times New Roman"/>
          <w:color w:val="000000" w:themeColor="text1"/>
          <w:sz w:val="20"/>
          <w:szCs w:val="20"/>
          <w:lang w:val="en-US" w:eastAsia="ru-RU"/>
        </w:rPr>
        <w:t>A</w:t>
      </w:r>
      <w:r w:rsidRPr="00521198">
        <w:rPr>
          <w:rFonts w:ascii="Times New Roman" w:eastAsia="Times New Roman" w:hAnsi="Times New Roman" w:cs="Times New Roman"/>
          <w:color w:val="000000" w:themeColor="text1"/>
          <w:sz w:val="20"/>
          <w:szCs w:val="20"/>
          <w:vertAlign w:val="superscript"/>
          <w:lang w:val="en-US" w:eastAsia="ru-RU"/>
        </w:rPr>
        <w:t>II</w:t>
      </w:r>
      <w:r w:rsidRPr="00521198">
        <w:rPr>
          <w:rFonts w:ascii="Times New Roman" w:eastAsia="Times New Roman" w:hAnsi="Times New Roman" w:cs="Times New Roman"/>
          <w:color w:val="000000" w:themeColor="text1"/>
          <w:sz w:val="20"/>
          <w:szCs w:val="20"/>
          <w:lang w:val="en-US" w:eastAsia="ru-RU"/>
        </w:rPr>
        <w:t>B</w:t>
      </w:r>
      <w:r w:rsidRPr="00521198">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nanostructures within monocrystalline silicon and to identify the factors that govern their interactions within the silicon lattice. When forming </w:t>
      </w:r>
      <w:r w:rsidRPr="00521198">
        <w:rPr>
          <w:rFonts w:ascii="Times New Roman" w:eastAsia="Times New Roman" w:hAnsi="Times New Roman" w:cs="Times New Roman"/>
          <w:color w:val="000000" w:themeColor="text1"/>
          <w:sz w:val="20"/>
          <w:szCs w:val="20"/>
          <w:lang w:val="en-US" w:eastAsia="ru-RU"/>
        </w:rPr>
        <w:t>A</w:t>
      </w:r>
      <w:r w:rsidRPr="00521198">
        <w:rPr>
          <w:rFonts w:ascii="Times New Roman" w:eastAsia="Times New Roman" w:hAnsi="Times New Roman" w:cs="Times New Roman"/>
          <w:color w:val="000000" w:themeColor="text1"/>
          <w:sz w:val="20"/>
          <w:szCs w:val="20"/>
          <w:vertAlign w:val="superscript"/>
          <w:lang w:val="en-US" w:eastAsia="ru-RU"/>
        </w:rPr>
        <w:t>II</w:t>
      </w:r>
      <w:r w:rsidRPr="00521198">
        <w:rPr>
          <w:rFonts w:ascii="Times New Roman" w:eastAsia="Times New Roman" w:hAnsi="Times New Roman" w:cs="Times New Roman"/>
          <w:color w:val="000000" w:themeColor="text1"/>
          <w:sz w:val="20"/>
          <w:szCs w:val="20"/>
          <w:lang w:val="en-US" w:eastAsia="ru-RU"/>
        </w:rPr>
        <w:t>B</w:t>
      </w:r>
      <w:r w:rsidRPr="00521198">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nanostructures inside silicon, several key issues that affect the defectiveness of the main material must be taken into account. First, the mismatch in lattice parameters</w:t>
      </w:r>
      <w:r w:rsidR="00014707">
        <w:rPr>
          <w:rFonts w:ascii="Times New Roman" w:eastAsia="Times New Roman" w:hAnsi="Times New Roman" w:cs="Times New Roman"/>
          <w:bCs/>
          <w:color w:val="000000" w:themeColor="text1"/>
          <w:sz w:val="20"/>
          <w:szCs w:val="20"/>
          <w:lang w:val="en-US" w:eastAsia="ru-RU"/>
        </w:rPr>
        <w:t xml:space="preserve">, </w:t>
      </w:r>
      <w:r w:rsidRPr="00521198">
        <w:rPr>
          <w:rFonts w:ascii="Times New Roman" w:eastAsia="Times New Roman" w:hAnsi="Times New Roman" w:cs="Times New Roman"/>
          <w:bCs/>
          <w:color w:val="000000" w:themeColor="text1"/>
          <w:sz w:val="20"/>
          <w:szCs w:val="20"/>
          <w:lang w:val="en-US" w:eastAsia="ru-RU"/>
        </w:rPr>
        <w:t xml:space="preserve">i.e., differences in lattice </w:t>
      </w:r>
      <w:r w:rsidRPr="00521198">
        <w:rPr>
          <w:rFonts w:ascii="Times New Roman" w:eastAsia="Times New Roman" w:hAnsi="Times New Roman" w:cs="Times New Roman"/>
          <w:bCs/>
          <w:color w:val="000000" w:themeColor="text1"/>
          <w:sz w:val="20"/>
          <w:szCs w:val="20"/>
          <w:lang w:val="en-US" w:eastAsia="ru-RU"/>
        </w:rPr>
        <w:lastRenderedPageBreak/>
        <w:t>periods</w:t>
      </w:r>
      <w:r w:rsidR="00014707">
        <w:rPr>
          <w:rFonts w:ascii="Times New Roman" w:eastAsia="Times New Roman" w:hAnsi="Times New Roman" w:cs="Times New Roman"/>
          <w:bCs/>
          <w:color w:val="000000" w:themeColor="text1"/>
          <w:sz w:val="20"/>
          <w:szCs w:val="20"/>
          <w:lang w:val="en-US" w:eastAsia="ru-RU"/>
        </w:rPr>
        <w:t xml:space="preserve"> </w:t>
      </w:r>
      <w:r w:rsidRPr="00521198">
        <w:rPr>
          <w:rFonts w:ascii="Times New Roman" w:eastAsia="Times New Roman" w:hAnsi="Times New Roman" w:cs="Times New Roman"/>
          <w:bCs/>
          <w:color w:val="000000" w:themeColor="text1"/>
          <w:sz w:val="20"/>
          <w:szCs w:val="20"/>
          <w:lang w:val="en-US" w:eastAsia="ru-RU"/>
        </w:rPr>
        <w:t>may reach 15</w:t>
      </w:r>
      <w:r w:rsidR="00014707">
        <w:rPr>
          <w:rFonts w:ascii="Times New Roman" w:eastAsia="Times New Roman" w:hAnsi="Times New Roman" w:cs="Times New Roman"/>
          <w:bCs/>
          <w:color w:val="000000" w:themeColor="text1"/>
          <w:sz w:val="20"/>
          <w:szCs w:val="20"/>
          <w:lang w:val="en-US" w:eastAsia="ru-RU"/>
        </w:rPr>
        <w:t>÷</w:t>
      </w:r>
      <w:r w:rsidRPr="00521198">
        <w:rPr>
          <w:rFonts w:ascii="Times New Roman" w:eastAsia="Times New Roman" w:hAnsi="Times New Roman" w:cs="Times New Roman"/>
          <w:bCs/>
          <w:color w:val="000000" w:themeColor="text1"/>
          <w:sz w:val="20"/>
          <w:szCs w:val="20"/>
          <w:lang w:val="en-US" w:eastAsia="ru-RU"/>
        </w:rPr>
        <w:t xml:space="preserve">20%, leading to increased stresses and defect formation at the interface. Second, </w:t>
      </w:r>
      <w:r w:rsidRPr="00531DD6">
        <w:rPr>
          <w:rFonts w:ascii="Times New Roman" w:eastAsia="Times New Roman" w:hAnsi="Times New Roman" w:cs="Times New Roman"/>
          <w:color w:val="000000" w:themeColor="text1"/>
          <w:sz w:val="20"/>
          <w:szCs w:val="20"/>
          <w:lang w:val="en-US" w:eastAsia="ru-RU"/>
        </w:rPr>
        <w:t>A</w:t>
      </w:r>
      <w:r w:rsidRPr="00531DD6">
        <w:rPr>
          <w:rFonts w:ascii="Times New Roman" w:eastAsia="Times New Roman" w:hAnsi="Times New Roman" w:cs="Times New Roman"/>
          <w:color w:val="000000" w:themeColor="text1"/>
          <w:sz w:val="20"/>
          <w:szCs w:val="20"/>
          <w:vertAlign w:val="superscript"/>
          <w:lang w:val="en-US" w:eastAsia="ru-RU"/>
        </w:rPr>
        <w:t>II</w:t>
      </w:r>
      <w:r w:rsidRPr="00531DD6">
        <w:rPr>
          <w:rFonts w:ascii="Times New Roman" w:eastAsia="Times New Roman" w:hAnsi="Times New Roman" w:cs="Times New Roman"/>
          <w:color w:val="000000" w:themeColor="text1"/>
          <w:sz w:val="20"/>
          <w:szCs w:val="20"/>
          <w:lang w:val="en-US" w:eastAsia="ru-RU"/>
        </w:rPr>
        <w:t>B</w:t>
      </w:r>
      <w:r w:rsidRPr="00531DD6">
        <w:rPr>
          <w:rFonts w:ascii="Times New Roman" w:eastAsia="Times New Roman" w:hAnsi="Times New Roman" w:cs="Times New Roman"/>
          <w:color w:val="000000" w:themeColor="text1"/>
          <w:sz w:val="20"/>
          <w:szCs w:val="20"/>
          <w:vertAlign w:val="superscript"/>
          <w:lang w:val="en-US" w:eastAsia="ru-RU"/>
        </w:rPr>
        <w:t>VI</w:t>
      </w:r>
      <w:r w:rsidRPr="00521198">
        <w:rPr>
          <w:rFonts w:ascii="Times New Roman" w:eastAsia="Times New Roman" w:hAnsi="Times New Roman" w:cs="Times New Roman"/>
          <w:bCs/>
          <w:color w:val="000000" w:themeColor="text1"/>
          <w:sz w:val="20"/>
          <w:szCs w:val="20"/>
          <w:lang w:val="en-US" w:eastAsia="ru-RU"/>
        </w:rPr>
        <w:t xml:space="preserve"> structures possess higher coefficients of thermal expansion, resulting in thermal mismatch during post-diffusion cooling and the development of internal stresses that affect nanostructure morphology. Third, the silicon surface is prone to oxidation, which leads to the formation of an amorphous </w:t>
      </w:r>
      <w:proofErr w:type="spellStart"/>
      <w:r w:rsidRPr="00521198">
        <w:rPr>
          <w:rFonts w:ascii="Times New Roman" w:eastAsia="Times New Roman" w:hAnsi="Times New Roman" w:cs="Times New Roman"/>
          <w:bCs/>
          <w:color w:val="000000" w:themeColor="text1"/>
          <w:sz w:val="20"/>
          <w:szCs w:val="20"/>
          <w:lang w:val="en-US" w:eastAsia="ru-RU"/>
        </w:rPr>
        <w:t>SiO</w:t>
      </w:r>
      <w:proofErr w:type="spellEnd"/>
      <w:r w:rsidRPr="00521198">
        <w:rPr>
          <w:rFonts w:ascii="Times New Roman" w:eastAsia="Times New Roman" w:hAnsi="Times New Roman" w:cs="Times New Roman"/>
          <w:bCs/>
          <w:color w:val="000000" w:themeColor="text1"/>
          <w:sz w:val="20"/>
          <w:szCs w:val="20"/>
          <w:lang w:val="en-US" w:eastAsia="ru-RU"/>
        </w:rPr>
        <w:t>₂ layer that inhibits the growth and concentration of nanostructures at both the surface and within the bulk. Therefore, optimization of impurity introduction via diffusion techniques must consider controlled surface preparation, accurate management of growth parameters, and prevention of defect-layer formation.</w:t>
      </w:r>
    </w:p>
    <w:p w:rsidR="000E2CBB" w:rsidRPr="00197014" w:rsidRDefault="000E2CBB" w:rsidP="00A458E9">
      <w:pPr>
        <w:pStyle w:val="a5"/>
        <w:widowControl w:val="0"/>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color w:val="000000" w:themeColor="text1"/>
          <w:lang w:val="en-US" w:eastAsia="ru-RU"/>
        </w:rPr>
      </w:pPr>
      <w:r w:rsidRPr="00197014">
        <w:rPr>
          <w:rFonts w:ascii="Times New Roman" w:hAnsi="Times New Roman" w:cs="Times New Roman"/>
          <w:b/>
          <w:color w:val="000000" w:themeColor="text1"/>
          <w:lang w:val="en-US"/>
        </w:rPr>
        <w:t>EXPERIMENTAL RESEARCH</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One of the methods used to obtain such structures is chemical vapor deposition. CVD and MOCVD techniques are widely applied for the growth of </w:t>
      </w:r>
      <w:proofErr w:type="spellStart"/>
      <w:r w:rsidRPr="00531DD6">
        <w:rPr>
          <w:rFonts w:ascii="Times New Roman" w:eastAsia="Times New Roman" w:hAnsi="Times New Roman" w:cs="Times New Roman"/>
          <w:bCs/>
          <w:color w:val="000000" w:themeColor="text1"/>
          <w:sz w:val="20"/>
          <w:szCs w:val="20"/>
          <w:lang w:val="en-US" w:eastAsia="ru-RU"/>
        </w:rPr>
        <w:t>ZnO</w:t>
      </w:r>
      <w:proofErr w:type="spellEnd"/>
      <w:r w:rsidRPr="00531DD6">
        <w:rPr>
          <w:rFonts w:ascii="Times New Roman" w:eastAsia="Times New Roman" w:hAnsi="Times New Roman" w:cs="Times New Roman"/>
          <w:bCs/>
          <w:color w:val="000000" w:themeColor="text1"/>
          <w:sz w:val="20"/>
          <w:szCs w:val="20"/>
          <w:lang w:val="en-US" w:eastAsia="ru-RU"/>
        </w:rPr>
        <w:t xml:space="preserve"> nanorods and </w:t>
      </w:r>
      <w:proofErr w:type="spellStart"/>
      <w:r w:rsidRPr="00531DD6">
        <w:rPr>
          <w:rFonts w:ascii="Times New Roman" w:eastAsia="Times New Roman" w:hAnsi="Times New Roman" w:cs="Times New Roman"/>
          <w:bCs/>
          <w:color w:val="000000" w:themeColor="text1"/>
          <w:sz w:val="20"/>
          <w:szCs w:val="20"/>
          <w:lang w:val="en-US" w:eastAsia="ru-RU"/>
        </w:rPr>
        <w:t>CdS</w:t>
      </w:r>
      <w:proofErr w:type="spellEnd"/>
      <w:r w:rsidRPr="00531DD6">
        <w:rPr>
          <w:rFonts w:ascii="Times New Roman" w:eastAsia="Times New Roman" w:hAnsi="Times New Roman" w:cs="Times New Roman"/>
          <w:bCs/>
          <w:color w:val="000000" w:themeColor="text1"/>
          <w:sz w:val="20"/>
          <w:szCs w:val="20"/>
          <w:lang w:val="en-US" w:eastAsia="ru-RU"/>
        </w:rPr>
        <w:t xml:space="preserve"> and </w:t>
      </w:r>
      <w:proofErr w:type="spellStart"/>
      <w:r w:rsidRPr="00531DD6">
        <w:rPr>
          <w:rFonts w:ascii="Times New Roman" w:eastAsia="Times New Roman" w:hAnsi="Times New Roman" w:cs="Times New Roman"/>
          <w:bCs/>
          <w:color w:val="000000" w:themeColor="text1"/>
          <w:sz w:val="20"/>
          <w:szCs w:val="20"/>
          <w:lang w:val="en-US" w:eastAsia="ru-RU"/>
        </w:rPr>
        <w:t>CdSe</w:t>
      </w:r>
      <w:proofErr w:type="spellEnd"/>
      <w:r w:rsidRPr="00531DD6">
        <w:rPr>
          <w:rFonts w:ascii="Times New Roman" w:eastAsia="Times New Roman" w:hAnsi="Times New Roman" w:cs="Times New Roman"/>
          <w:bCs/>
          <w:color w:val="000000" w:themeColor="text1"/>
          <w:sz w:val="20"/>
          <w:szCs w:val="20"/>
          <w:lang w:val="en-US" w:eastAsia="ru-RU"/>
        </w:rPr>
        <w:t xml:space="preserve"> thin films. These methods ensure high material purity and precise thickness control. Their advantages include uniform deposition, high growth rates, and the possibility of epitaxial growth on silicon substrates. However, the need for strict temperature control and the complexity of the equipment limit their applicability for producing silicon samples with A</w:t>
      </w:r>
      <w:r w:rsidRPr="00531DD6">
        <w:rPr>
          <w:rFonts w:ascii="Times New Roman" w:eastAsia="Times New Roman" w:hAnsi="Times New Roman" w:cs="Times New Roman"/>
          <w:bCs/>
          <w:color w:val="000000" w:themeColor="text1"/>
          <w:sz w:val="20"/>
          <w:szCs w:val="20"/>
          <w:vertAlign w:val="superscript"/>
          <w:lang w:val="en-US" w:eastAsia="ru-RU"/>
        </w:rPr>
        <w:t>II</w:t>
      </w:r>
      <w:r w:rsidRPr="00531DD6">
        <w:rPr>
          <w:rFonts w:ascii="Times New Roman" w:eastAsia="Times New Roman" w:hAnsi="Times New Roman" w:cs="Times New Roman"/>
          <w:bCs/>
          <w:color w:val="000000" w:themeColor="text1"/>
          <w:sz w:val="20"/>
          <w:szCs w:val="20"/>
          <w:lang w:val="en-US" w:eastAsia="ru-RU"/>
        </w:rPr>
        <w:t>B</w:t>
      </w:r>
      <w:r w:rsidRPr="00531DD6">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based structures.</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The molecular beam epitaxy (MBE) method is also extensively used to obtain high-quality </w:t>
      </w:r>
      <w:proofErr w:type="spellStart"/>
      <w:r w:rsidRPr="00531DD6">
        <w:rPr>
          <w:rFonts w:ascii="Times New Roman" w:eastAsia="Times New Roman" w:hAnsi="Times New Roman" w:cs="Times New Roman"/>
          <w:bCs/>
          <w:color w:val="000000" w:themeColor="text1"/>
          <w:sz w:val="20"/>
          <w:szCs w:val="20"/>
          <w:lang w:val="en-US" w:eastAsia="ru-RU"/>
        </w:rPr>
        <w:t>CdTe</w:t>
      </w:r>
      <w:proofErr w:type="spellEnd"/>
      <w:r w:rsidRPr="00531DD6">
        <w:rPr>
          <w:rFonts w:ascii="Times New Roman" w:eastAsia="Times New Roman" w:hAnsi="Times New Roman" w:cs="Times New Roman"/>
          <w:bCs/>
          <w:color w:val="000000" w:themeColor="text1"/>
          <w:sz w:val="20"/>
          <w:szCs w:val="20"/>
          <w:lang w:val="en-US" w:eastAsia="ru-RU"/>
        </w:rPr>
        <w:t xml:space="preserve">/Si and </w:t>
      </w:r>
      <w:proofErr w:type="spellStart"/>
      <w:r w:rsidRPr="00531DD6">
        <w:rPr>
          <w:rFonts w:ascii="Times New Roman" w:eastAsia="Times New Roman" w:hAnsi="Times New Roman" w:cs="Times New Roman"/>
          <w:bCs/>
          <w:color w:val="000000" w:themeColor="text1"/>
          <w:sz w:val="20"/>
          <w:szCs w:val="20"/>
          <w:lang w:val="en-US" w:eastAsia="ru-RU"/>
        </w:rPr>
        <w:t>ZnSe</w:t>
      </w:r>
      <w:proofErr w:type="spellEnd"/>
      <w:r w:rsidRPr="00531DD6">
        <w:rPr>
          <w:rFonts w:ascii="Times New Roman" w:eastAsia="Times New Roman" w:hAnsi="Times New Roman" w:cs="Times New Roman"/>
          <w:bCs/>
          <w:color w:val="000000" w:themeColor="text1"/>
          <w:sz w:val="20"/>
          <w:szCs w:val="20"/>
          <w:lang w:val="en-US" w:eastAsia="ru-RU"/>
        </w:rPr>
        <w:t>/Si heterostructures. Its key advantages include atomically precise control of source fluxes, the capability of growth at relatively low temperatures, and the formation of layers with a minimal concentration of structural defects.</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Chemical bath deposition (CBD) is among the most accessible and widely used techniques for obtaining </w:t>
      </w:r>
      <w:proofErr w:type="spellStart"/>
      <w:r w:rsidRPr="00531DD6">
        <w:rPr>
          <w:rFonts w:ascii="Times New Roman" w:eastAsia="Times New Roman" w:hAnsi="Times New Roman" w:cs="Times New Roman"/>
          <w:bCs/>
          <w:color w:val="000000" w:themeColor="text1"/>
          <w:sz w:val="20"/>
          <w:szCs w:val="20"/>
          <w:lang w:val="en-US" w:eastAsia="ru-RU"/>
        </w:rPr>
        <w:t>CdS</w:t>
      </w:r>
      <w:proofErr w:type="spellEnd"/>
      <w:r w:rsidRPr="00531DD6">
        <w:rPr>
          <w:rFonts w:ascii="Times New Roman" w:eastAsia="Times New Roman" w:hAnsi="Times New Roman" w:cs="Times New Roman"/>
          <w:bCs/>
          <w:color w:val="000000" w:themeColor="text1"/>
          <w:sz w:val="20"/>
          <w:szCs w:val="20"/>
          <w:lang w:val="en-US" w:eastAsia="ru-RU"/>
        </w:rPr>
        <w:t xml:space="preserve">, ZnS, </w:t>
      </w:r>
      <w:proofErr w:type="spellStart"/>
      <w:r w:rsidRPr="00531DD6">
        <w:rPr>
          <w:rFonts w:ascii="Times New Roman" w:eastAsia="Times New Roman" w:hAnsi="Times New Roman" w:cs="Times New Roman"/>
          <w:bCs/>
          <w:color w:val="000000" w:themeColor="text1"/>
          <w:sz w:val="20"/>
          <w:szCs w:val="20"/>
          <w:lang w:val="en-US" w:eastAsia="ru-RU"/>
        </w:rPr>
        <w:t>CdSe</w:t>
      </w:r>
      <w:proofErr w:type="spellEnd"/>
      <w:r w:rsidRPr="00531DD6">
        <w:rPr>
          <w:rFonts w:ascii="Times New Roman" w:eastAsia="Times New Roman" w:hAnsi="Times New Roman" w:cs="Times New Roman"/>
          <w:bCs/>
          <w:color w:val="000000" w:themeColor="text1"/>
          <w:sz w:val="20"/>
          <w:szCs w:val="20"/>
          <w:lang w:val="en-US" w:eastAsia="ru-RU"/>
        </w:rPr>
        <w:t xml:space="preserve">, and </w:t>
      </w:r>
      <w:proofErr w:type="spellStart"/>
      <w:r w:rsidRPr="00531DD6">
        <w:rPr>
          <w:rFonts w:ascii="Times New Roman" w:eastAsia="Times New Roman" w:hAnsi="Times New Roman" w:cs="Times New Roman"/>
          <w:bCs/>
          <w:color w:val="000000" w:themeColor="text1"/>
          <w:sz w:val="20"/>
          <w:szCs w:val="20"/>
          <w:lang w:val="en-US" w:eastAsia="ru-RU"/>
        </w:rPr>
        <w:t>ZnSe</w:t>
      </w:r>
      <w:proofErr w:type="spellEnd"/>
      <w:r w:rsidRPr="00531DD6">
        <w:rPr>
          <w:rFonts w:ascii="Times New Roman" w:eastAsia="Times New Roman" w:hAnsi="Times New Roman" w:cs="Times New Roman"/>
          <w:bCs/>
          <w:color w:val="000000" w:themeColor="text1"/>
          <w:sz w:val="20"/>
          <w:szCs w:val="20"/>
          <w:lang w:val="en-US" w:eastAsia="ru-RU"/>
        </w:rPr>
        <w:t xml:space="preserve"> nanocrystals. This approach is distinguished by its low processing temperature, technological simplicity, and the ability to form quantum dots. At the same time, it has a significant drawback</w:t>
      </w:r>
      <w:r w:rsidR="00014707">
        <w:rPr>
          <w:rFonts w:ascii="Times New Roman" w:eastAsia="Times New Roman" w:hAnsi="Times New Roman" w:cs="Times New Roman"/>
          <w:bCs/>
          <w:color w:val="000000" w:themeColor="text1"/>
          <w:sz w:val="20"/>
          <w:szCs w:val="20"/>
          <w:lang w:val="en-US" w:eastAsia="ru-RU"/>
        </w:rPr>
        <w:t xml:space="preserve"> </w:t>
      </w:r>
      <w:r w:rsidRPr="00531DD6">
        <w:rPr>
          <w:rFonts w:ascii="Times New Roman" w:eastAsia="Times New Roman" w:hAnsi="Times New Roman" w:cs="Times New Roman"/>
          <w:bCs/>
          <w:color w:val="000000" w:themeColor="text1"/>
          <w:sz w:val="20"/>
          <w:szCs w:val="20"/>
          <w:lang w:val="en-US" w:eastAsia="ru-RU"/>
        </w:rPr>
        <w:t>namely, the comparatively low crystalline quality of the resulting material.</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Electrochemical deposition is mainly employed to form ordered arrays of </w:t>
      </w:r>
      <w:proofErr w:type="spellStart"/>
      <w:r w:rsidRPr="00531DD6">
        <w:rPr>
          <w:rFonts w:ascii="Times New Roman" w:eastAsia="Times New Roman" w:hAnsi="Times New Roman" w:cs="Times New Roman"/>
          <w:bCs/>
          <w:color w:val="000000" w:themeColor="text1"/>
          <w:sz w:val="20"/>
          <w:szCs w:val="20"/>
          <w:lang w:val="en-US" w:eastAsia="ru-RU"/>
        </w:rPr>
        <w:t>ZnO</w:t>
      </w:r>
      <w:proofErr w:type="spellEnd"/>
      <w:r w:rsidRPr="00531DD6">
        <w:rPr>
          <w:rFonts w:ascii="Times New Roman" w:eastAsia="Times New Roman" w:hAnsi="Times New Roman" w:cs="Times New Roman"/>
          <w:bCs/>
          <w:color w:val="000000" w:themeColor="text1"/>
          <w:sz w:val="20"/>
          <w:szCs w:val="20"/>
          <w:lang w:val="en-US" w:eastAsia="ru-RU"/>
        </w:rPr>
        <w:t xml:space="preserve"> and </w:t>
      </w:r>
      <w:proofErr w:type="spellStart"/>
      <w:r w:rsidRPr="00531DD6">
        <w:rPr>
          <w:rFonts w:ascii="Times New Roman" w:eastAsia="Times New Roman" w:hAnsi="Times New Roman" w:cs="Times New Roman"/>
          <w:bCs/>
          <w:color w:val="000000" w:themeColor="text1"/>
          <w:sz w:val="20"/>
          <w:szCs w:val="20"/>
          <w:lang w:val="en-US" w:eastAsia="ru-RU"/>
        </w:rPr>
        <w:t>CdTe</w:t>
      </w:r>
      <w:proofErr w:type="spellEnd"/>
      <w:r w:rsidRPr="00531DD6">
        <w:rPr>
          <w:rFonts w:ascii="Times New Roman" w:eastAsia="Times New Roman" w:hAnsi="Times New Roman" w:cs="Times New Roman"/>
          <w:bCs/>
          <w:color w:val="000000" w:themeColor="text1"/>
          <w:sz w:val="20"/>
          <w:szCs w:val="20"/>
          <w:lang w:val="en-US" w:eastAsia="ru-RU"/>
        </w:rPr>
        <w:t xml:space="preserve"> nanorods. This method provides precise control over structural morphology and uniform distribution across the substrate. The pulsed laser deposition (PLD) technique allows effective control of nanostructure growth parameters, including size, shape, and chemical composition. However, these technologies require sophisticated and expensive equipment, which limits their use in large-scale production.</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Preparation of the silicon substrate plays a crucial role in the successful growth of </w:t>
      </w:r>
      <w:r w:rsidRPr="004A740E">
        <w:rPr>
          <w:rFonts w:ascii="Times New Roman" w:eastAsia="Times New Roman" w:hAnsi="Times New Roman" w:cs="Times New Roman"/>
          <w:bCs/>
          <w:color w:val="000000" w:themeColor="text1"/>
          <w:sz w:val="20"/>
          <w:szCs w:val="20"/>
          <w:lang w:val="en-US" w:eastAsia="ru-RU"/>
        </w:rPr>
        <w:t>A</w:t>
      </w:r>
      <w:r w:rsidRPr="004A740E">
        <w:rPr>
          <w:rFonts w:ascii="Times New Roman" w:eastAsia="Times New Roman" w:hAnsi="Times New Roman" w:cs="Times New Roman"/>
          <w:bCs/>
          <w:color w:val="000000" w:themeColor="text1"/>
          <w:sz w:val="20"/>
          <w:szCs w:val="20"/>
          <w:vertAlign w:val="superscript"/>
          <w:lang w:val="en-US" w:eastAsia="ru-RU"/>
        </w:rPr>
        <w:t>II</w:t>
      </w:r>
      <w:r w:rsidRPr="004A740E">
        <w:rPr>
          <w:rFonts w:ascii="Times New Roman" w:eastAsia="Times New Roman" w:hAnsi="Times New Roman" w:cs="Times New Roman"/>
          <w:bCs/>
          <w:color w:val="000000" w:themeColor="text1"/>
          <w:sz w:val="20"/>
          <w:szCs w:val="20"/>
          <w:lang w:val="en-US" w:eastAsia="ru-RU"/>
        </w:rPr>
        <w:t>B</w:t>
      </w:r>
      <w:r w:rsidRPr="004A740E">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compound nanostructures. One of the initial steps is the removal of the native oxide layer, which can be achieved through HF chemical etching, plasma cleaning, or vacuum desorption at 700–800 °C. To improve adhesion and reduce mechanical stress, surface </w:t>
      </w:r>
      <w:proofErr w:type="spellStart"/>
      <w:r w:rsidRPr="00531DD6">
        <w:rPr>
          <w:rFonts w:ascii="Times New Roman" w:eastAsia="Times New Roman" w:hAnsi="Times New Roman" w:cs="Times New Roman"/>
          <w:bCs/>
          <w:color w:val="000000" w:themeColor="text1"/>
          <w:sz w:val="20"/>
          <w:szCs w:val="20"/>
          <w:lang w:val="en-US" w:eastAsia="ru-RU"/>
        </w:rPr>
        <w:t>nanostructuring</w:t>
      </w:r>
      <w:proofErr w:type="spellEnd"/>
      <w:r w:rsidRPr="00531DD6">
        <w:rPr>
          <w:rFonts w:ascii="Times New Roman" w:eastAsia="Times New Roman" w:hAnsi="Times New Roman" w:cs="Times New Roman"/>
          <w:bCs/>
          <w:color w:val="000000" w:themeColor="text1"/>
          <w:sz w:val="20"/>
          <w:szCs w:val="20"/>
          <w:lang w:val="en-US" w:eastAsia="ru-RU"/>
        </w:rPr>
        <w:t xml:space="preserve"> of silicon</w:t>
      </w:r>
      <w:r w:rsidR="00014707">
        <w:rPr>
          <w:rFonts w:ascii="Times New Roman" w:eastAsia="Times New Roman" w:hAnsi="Times New Roman" w:cs="Times New Roman"/>
          <w:bCs/>
          <w:color w:val="000000" w:themeColor="text1"/>
          <w:sz w:val="20"/>
          <w:szCs w:val="20"/>
          <w:lang w:val="en-US" w:eastAsia="ru-RU"/>
        </w:rPr>
        <w:t xml:space="preserve"> </w:t>
      </w:r>
      <w:r w:rsidRPr="00531DD6">
        <w:rPr>
          <w:rFonts w:ascii="Times New Roman" w:eastAsia="Times New Roman" w:hAnsi="Times New Roman" w:cs="Times New Roman"/>
          <w:bCs/>
          <w:color w:val="000000" w:themeColor="text1"/>
          <w:sz w:val="20"/>
          <w:szCs w:val="20"/>
          <w:lang w:val="en-US" w:eastAsia="ru-RU"/>
        </w:rPr>
        <w:t>such as formation of a microporous layer</w:t>
      </w:r>
      <w:r w:rsidR="00014707">
        <w:rPr>
          <w:rFonts w:ascii="Times New Roman" w:eastAsia="Times New Roman" w:hAnsi="Times New Roman" w:cs="Times New Roman"/>
          <w:bCs/>
          <w:color w:val="000000" w:themeColor="text1"/>
          <w:sz w:val="20"/>
          <w:szCs w:val="20"/>
          <w:lang w:val="en-US" w:eastAsia="ru-RU"/>
        </w:rPr>
        <w:t xml:space="preserve"> </w:t>
      </w:r>
      <w:r w:rsidRPr="00531DD6">
        <w:rPr>
          <w:rFonts w:ascii="Times New Roman" w:eastAsia="Times New Roman" w:hAnsi="Times New Roman" w:cs="Times New Roman"/>
          <w:bCs/>
          <w:color w:val="000000" w:themeColor="text1"/>
          <w:sz w:val="20"/>
          <w:szCs w:val="20"/>
          <w:lang w:val="en-US" w:eastAsia="ru-RU"/>
        </w:rPr>
        <w:t xml:space="preserve">is often employed. Additionally, the use of buffer layers, such as ZnS, </w:t>
      </w:r>
      <w:proofErr w:type="spellStart"/>
      <w:r w:rsidRPr="00531DD6">
        <w:rPr>
          <w:rFonts w:ascii="Times New Roman" w:eastAsia="Times New Roman" w:hAnsi="Times New Roman" w:cs="Times New Roman"/>
          <w:bCs/>
          <w:color w:val="000000" w:themeColor="text1"/>
          <w:sz w:val="20"/>
          <w:szCs w:val="20"/>
          <w:lang w:val="en-US" w:eastAsia="ru-RU"/>
        </w:rPr>
        <w:t>ZnSe</w:t>
      </w:r>
      <w:proofErr w:type="spellEnd"/>
      <w:r w:rsidRPr="00531DD6">
        <w:rPr>
          <w:rFonts w:ascii="Times New Roman" w:eastAsia="Times New Roman" w:hAnsi="Times New Roman" w:cs="Times New Roman"/>
          <w:bCs/>
          <w:color w:val="000000" w:themeColor="text1"/>
          <w:sz w:val="20"/>
          <w:szCs w:val="20"/>
          <w:lang w:val="en-US" w:eastAsia="ru-RU"/>
        </w:rPr>
        <w:t xml:space="preserve">, </w:t>
      </w:r>
      <w:proofErr w:type="spellStart"/>
      <w:r w:rsidRPr="00531DD6">
        <w:rPr>
          <w:rFonts w:ascii="Times New Roman" w:eastAsia="Times New Roman" w:hAnsi="Times New Roman" w:cs="Times New Roman"/>
          <w:bCs/>
          <w:color w:val="000000" w:themeColor="text1"/>
          <w:sz w:val="20"/>
          <w:szCs w:val="20"/>
          <w:lang w:val="en-US" w:eastAsia="ru-RU"/>
        </w:rPr>
        <w:t>CdS</w:t>
      </w:r>
      <w:proofErr w:type="spellEnd"/>
      <w:r w:rsidRPr="00531DD6">
        <w:rPr>
          <w:rFonts w:ascii="Times New Roman" w:eastAsia="Times New Roman" w:hAnsi="Times New Roman" w:cs="Times New Roman"/>
          <w:bCs/>
          <w:color w:val="000000" w:themeColor="text1"/>
          <w:sz w:val="20"/>
          <w:szCs w:val="20"/>
          <w:lang w:val="en-US" w:eastAsia="ru-RU"/>
        </w:rPr>
        <w:t xml:space="preserve">, and </w:t>
      </w:r>
      <w:proofErr w:type="spellStart"/>
      <w:r w:rsidRPr="00531DD6">
        <w:rPr>
          <w:rFonts w:ascii="Times New Roman" w:eastAsia="Times New Roman" w:hAnsi="Times New Roman" w:cs="Times New Roman"/>
          <w:bCs/>
          <w:color w:val="000000" w:themeColor="text1"/>
          <w:sz w:val="20"/>
          <w:szCs w:val="20"/>
          <w:lang w:val="en-US" w:eastAsia="ru-RU"/>
        </w:rPr>
        <w:t>CdSe</w:t>
      </w:r>
      <w:proofErr w:type="spellEnd"/>
      <w:r w:rsidRPr="00531DD6">
        <w:rPr>
          <w:rFonts w:ascii="Times New Roman" w:eastAsia="Times New Roman" w:hAnsi="Times New Roman" w:cs="Times New Roman"/>
          <w:bCs/>
          <w:color w:val="000000" w:themeColor="text1"/>
          <w:sz w:val="20"/>
          <w:szCs w:val="20"/>
          <w:lang w:val="en-US" w:eastAsia="ru-RU"/>
        </w:rPr>
        <w:t xml:space="preserve">, is an important technological measure. These layers reduce lattice mismatch and provide more stable conditions for the growth of </w:t>
      </w:r>
      <w:r w:rsidR="004A740E" w:rsidRPr="004A740E">
        <w:rPr>
          <w:rFonts w:ascii="Times New Roman" w:eastAsia="Times New Roman" w:hAnsi="Times New Roman" w:cs="Times New Roman"/>
          <w:bCs/>
          <w:color w:val="000000" w:themeColor="text1"/>
          <w:sz w:val="20"/>
          <w:szCs w:val="20"/>
          <w:lang w:val="en-US" w:eastAsia="ru-RU"/>
        </w:rPr>
        <w:t>A</w:t>
      </w:r>
      <w:r w:rsidR="004A740E" w:rsidRPr="004A740E">
        <w:rPr>
          <w:rFonts w:ascii="Times New Roman" w:eastAsia="Times New Roman" w:hAnsi="Times New Roman" w:cs="Times New Roman"/>
          <w:bCs/>
          <w:color w:val="000000" w:themeColor="text1"/>
          <w:sz w:val="20"/>
          <w:szCs w:val="20"/>
          <w:vertAlign w:val="superscript"/>
          <w:lang w:val="en-US" w:eastAsia="ru-RU"/>
        </w:rPr>
        <w:t>II</w:t>
      </w:r>
      <w:r w:rsidR="004A740E" w:rsidRPr="004A740E">
        <w:rPr>
          <w:rFonts w:ascii="Times New Roman" w:eastAsia="Times New Roman" w:hAnsi="Times New Roman" w:cs="Times New Roman"/>
          <w:bCs/>
          <w:color w:val="000000" w:themeColor="text1"/>
          <w:sz w:val="20"/>
          <w:szCs w:val="20"/>
          <w:lang w:val="en-US" w:eastAsia="ru-RU"/>
        </w:rPr>
        <w:t>B</w:t>
      </w:r>
      <w:r w:rsidR="004A740E" w:rsidRPr="004A740E">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nanostructures.</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Optimization of growth parameters has a decisive influence on the morphology and physical properties of the resulting semiconductor materials. Deposition temperature determines crystallite size, defect concentration, and growth mode (two-dimensional or three-dimensional). Increased temperature typically leads to grain enlargement; however, excessively high temperature may trigger diffusion processes and disrupt stoichiometry. The partial pressures of the components during </w:t>
      </w:r>
      <w:r w:rsidR="004A740E" w:rsidRPr="004A740E">
        <w:rPr>
          <w:rFonts w:ascii="Times New Roman" w:eastAsia="Times New Roman" w:hAnsi="Times New Roman" w:cs="Times New Roman"/>
          <w:bCs/>
          <w:color w:val="000000" w:themeColor="text1"/>
          <w:sz w:val="20"/>
          <w:szCs w:val="20"/>
          <w:lang w:val="en-US" w:eastAsia="ru-RU"/>
        </w:rPr>
        <w:t>A</w:t>
      </w:r>
      <w:r w:rsidR="004A740E" w:rsidRPr="004A740E">
        <w:rPr>
          <w:rFonts w:ascii="Times New Roman" w:eastAsia="Times New Roman" w:hAnsi="Times New Roman" w:cs="Times New Roman"/>
          <w:bCs/>
          <w:color w:val="000000" w:themeColor="text1"/>
          <w:sz w:val="20"/>
          <w:szCs w:val="20"/>
          <w:vertAlign w:val="superscript"/>
          <w:lang w:val="en-US" w:eastAsia="ru-RU"/>
        </w:rPr>
        <w:t>II</w:t>
      </w:r>
      <w:r w:rsidR="004A740E" w:rsidRPr="004A740E">
        <w:rPr>
          <w:rFonts w:ascii="Times New Roman" w:eastAsia="Times New Roman" w:hAnsi="Times New Roman" w:cs="Times New Roman"/>
          <w:bCs/>
          <w:color w:val="000000" w:themeColor="text1"/>
          <w:sz w:val="20"/>
          <w:szCs w:val="20"/>
          <w:lang w:val="en-US" w:eastAsia="ru-RU"/>
        </w:rPr>
        <w:t>B</w:t>
      </w:r>
      <w:r w:rsidR="004A740E" w:rsidRPr="004A740E">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synthesis are also essential, as deviations from stoichiometric balance can lead to an excess of the chalcogenide component, vacancy formation, and reduced optical transparency. Growth rate is another critical parameter: if it is too high, porous and loose structures may form, whereas an excessively low growth rate promotes crystallite enlargement and higher dislocation density. Additional control over the morphology of ZnS nanorods is achieved by using catalytic layers (Au, Ag, or Cu), which determine growth orientation and promote the formation of homogeneous nanocolumns.</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The morphological features of </w:t>
      </w:r>
      <w:r w:rsidR="004A740E" w:rsidRPr="004A740E">
        <w:rPr>
          <w:rFonts w:ascii="Times New Roman" w:eastAsia="Times New Roman" w:hAnsi="Times New Roman" w:cs="Times New Roman"/>
          <w:bCs/>
          <w:color w:val="000000" w:themeColor="text1"/>
          <w:sz w:val="20"/>
          <w:szCs w:val="20"/>
          <w:lang w:val="en-US" w:eastAsia="ru-RU"/>
        </w:rPr>
        <w:t>A</w:t>
      </w:r>
      <w:r w:rsidR="004A740E" w:rsidRPr="004A740E">
        <w:rPr>
          <w:rFonts w:ascii="Times New Roman" w:eastAsia="Times New Roman" w:hAnsi="Times New Roman" w:cs="Times New Roman"/>
          <w:bCs/>
          <w:color w:val="000000" w:themeColor="text1"/>
          <w:sz w:val="20"/>
          <w:szCs w:val="20"/>
          <w:vertAlign w:val="superscript"/>
          <w:lang w:val="en-US" w:eastAsia="ru-RU"/>
        </w:rPr>
        <w:t>II</w:t>
      </w:r>
      <w:r w:rsidR="004A740E" w:rsidRPr="004A740E">
        <w:rPr>
          <w:rFonts w:ascii="Times New Roman" w:eastAsia="Times New Roman" w:hAnsi="Times New Roman" w:cs="Times New Roman"/>
          <w:bCs/>
          <w:color w:val="000000" w:themeColor="text1"/>
          <w:sz w:val="20"/>
          <w:szCs w:val="20"/>
          <w:lang w:val="en-US" w:eastAsia="ru-RU"/>
        </w:rPr>
        <w:t>B</w:t>
      </w:r>
      <w:r w:rsidR="004A740E" w:rsidRPr="004A740E">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nanostructures on silicon substrates are studied using scanning electron microscopy (SEM) and atomic force microscopy (AFM), which allow assessment of surface uniformity, nanostructure size, and their spatial distribution.</w:t>
      </w:r>
    </w:p>
    <w:p w:rsidR="00531DD6"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The crystalline quality of the samples is evaluated using X-ray diffraction (XRD), which provides information on the parallelism of crystal planes, the level of internal lattice stress, and the presence of structural defects. The optical properties of the nanostructures are analyzed based on photoluminescence (PL) measurements and optical absorption spectra (UV–Vis). High-quality </w:t>
      </w:r>
      <w:r w:rsidR="004A740E" w:rsidRPr="004A740E">
        <w:rPr>
          <w:rFonts w:ascii="Times New Roman" w:eastAsia="Times New Roman" w:hAnsi="Times New Roman" w:cs="Times New Roman"/>
          <w:bCs/>
          <w:color w:val="000000" w:themeColor="text1"/>
          <w:sz w:val="20"/>
          <w:szCs w:val="20"/>
          <w:lang w:val="en-US" w:eastAsia="ru-RU"/>
        </w:rPr>
        <w:t>A</w:t>
      </w:r>
      <w:r w:rsidR="004A740E" w:rsidRPr="004A740E">
        <w:rPr>
          <w:rFonts w:ascii="Times New Roman" w:eastAsia="Times New Roman" w:hAnsi="Times New Roman" w:cs="Times New Roman"/>
          <w:bCs/>
          <w:color w:val="000000" w:themeColor="text1"/>
          <w:sz w:val="20"/>
          <w:szCs w:val="20"/>
          <w:vertAlign w:val="superscript"/>
          <w:lang w:val="en-US" w:eastAsia="ru-RU"/>
        </w:rPr>
        <w:t>II</w:t>
      </w:r>
      <w:r w:rsidR="004A740E" w:rsidRPr="004A740E">
        <w:rPr>
          <w:rFonts w:ascii="Times New Roman" w:eastAsia="Times New Roman" w:hAnsi="Times New Roman" w:cs="Times New Roman"/>
          <w:bCs/>
          <w:color w:val="000000" w:themeColor="text1"/>
          <w:sz w:val="20"/>
          <w:szCs w:val="20"/>
          <w:lang w:val="en-US" w:eastAsia="ru-RU"/>
        </w:rPr>
        <w:t>B</w:t>
      </w:r>
      <w:r w:rsidR="004A740E" w:rsidRPr="004A740E">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nanostructures are characterized by narrow photoluminescence peaks and spectral shifts into the quantum-confinement region, indicating a low defect density and well-controlled nanocrystal size.</w:t>
      </w:r>
    </w:p>
    <w:p w:rsidR="00D468AF" w:rsidRPr="00531DD6" w:rsidRDefault="00531DD6" w:rsidP="00E05679">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531DD6">
        <w:rPr>
          <w:rFonts w:ascii="Times New Roman" w:eastAsia="Times New Roman" w:hAnsi="Times New Roman" w:cs="Times New Roman"/>
          <w:bCs/>
          <w:color w:val="000000" w:themeColor="text1"/>
          <w:sz w:val="20"/>
          <w:szCs w:val="20"/>
          <w:lang w:val="en-US" w:eastAsia="ru-RU"/>
        </w:rPr>
        <w:t xml:space="preserve">One of the effective approaches to synthesizing </w:t>
      </w:r>
      <w:r w:rsidR="004A740E" w:rsidRPr="00531DD6">
        <w:rPr>
          <w:rFonts w:ascii="Times New Roman" w:eastAsia="Times New Roman" w:hAnsi="Times New Roman" w:cs="Times New Roman"/>
          <w:bCs/>
          <w:color w:val="000000" w:themeColor="text1"/>
          <w:sz w:val="20"/>
          <w:szCs w:val="20"/>
          <w:lang w:val="en-US" w:eastAsia="ru-RU"/>
        </w:rPr>
        <w:t>BNC</w:t>
      </w:r>
      <w:r w:rsidR="004A740E" w:rsidRPr="004A740E">
        <w:rPr>
          <w:rFonts w:ascii="Times New Roman" w:eastAsia="Times New Roman" w:hAnsi="Times New Roman" w:cs="Times New Roman"/>
          <w:bCs/>
          <w:color w:val="000000" w:themeColor="text1"/>
          <w:sz w:val="20"/>
          <w:szCs w:val="20"/>
          <w:lang w:val="en-US" w:eastAsia="ru-RU"/>
        </w:rPr>
        <w:t xml:space="preserve"> </w:t>
      </w:r>
      <w:r w:rsidR="004A740E">
        <w:rPr>
          <w:rFonts w:ascii="Times New Roman" w:eastAsia="Times New Roman" w:hAnsi="Times New Roman" w:cs="Times New Roman"/>
          <w:bCs/>
          <w:color w:val="000000" w:themeColor="text1"/>
          <w:sz w:val="20"/>
          <w:szCs w:val="20"/>
          <w:lang w:val="en-US" w:eastAsia="ru-RU"/>
        </w:rPr>
        <w:t xml:space="preserve">of </w:t>
      </w:r>
      <w:r w:rsidR="004A740E" w:rsidRPr="004A740E">
        <w:rPr>
          <w:rFonts w:ascii="Times New Roman" w:eastAsia="Times New Roman" w:hAnsi="Times New Roman" w:cs="Times New Roman"/>
          <w:bCs/>
          <w:color w:val="000000" w:themeColor="text1"/>
          <w:sz w:val="20"/>
          <w:szCs w:val="20"/>
          <w:lang w:val="en-US" w:eastAsia="ru-RU"/>
        </w:rPr>
        <w:t>A</w:t>
      </w:r>
      <w:r w:rsidR="004A740E" w:rsidRPr="004A740E">
        <w:rPr>
          <w:rFonts w:ascii="Times New Roman" w:eastAsia="Times New Roman" w:hAnsi="Times New Roman" w:cs="Times New Roman"/>
          <w:bCs/>
          <w:color w:val="000000" w:themeColor="text1"/>
          <w:sz w:val="20"/>
          <w:szCs w:val="20"/>
          <w:vertAlign w:val="superscript"/>
          <w:lang w:val="en-US" w:eastAsia="ru-RU"/>
        </w:rPr>
        <w:t>II</w:t>
      </w:r>
      <w:r w:rsidR="004A740E" w:rsidRPr="004A740E">
        <w:rPr>
          <w:rFonts w:ascii="Times New Roman" w:eastAsia="Times New Roman" w:hAnsi="Times New Roman" w:cs="Times New Roman"/>
          <w:bCs/>
          <w:color w:val="000000" w:themeColor="text1"/>
          <w:sz w:val="20"/>
          <w:szCs w:val="20"/>
          <w:lang w:val="en-US" w:eastAsia="ru-RU"/>
        </w:rPr>
        <w:t>B</w:t>
      </w:r>
      <w:r w:rsidR="004A740E" w:rsidRPr="004A740E">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is the use of multistage temperature regimes during diffusion processes, which enable significant increases in impurity penetration depth, concentration, and </w:t>
      </w:r>
      <w:r w:rsidRPr="00531DD6">
        <w:rPr>
          <w:rFonts w:ascii="Times New Roman" w:eastAsia="Times New Roman" w:hAnsi="Times New Roman" w:cs="Times New Roman"/>
          <w:bCs/>
          <w:color w:val="000000" w:themeColor="text1"/>
          <w:sz w:val="20"/>
          <w:szCs w:val="20"/>
          <w:lang w:val="en-US" w:eastAsia="ru-RU"/>
        </w:rPr>
        <w:lastRenderedPageBreak/>
        <w:t xml:space="preserve">reduced structural defect formation. Growth of nanostructures is facilitated by optimized thermodynamic conditions, impurity vapor pressures, and pre-modified silicon surfaces, contributing to the formation of horizontally oriented nanorod arrays. Additional laser or thermal treatment enhances clustering processes both within the bulk and on the silicon surface, increases photoluminescence intensity, and improves crystallinity. Thus, integrating </w:t>
      </w:r>
      <w:r w:rsidR="004A740E" w:rsidRPr="00D92A0B">
        <w:rPr>
          <w:rFonts w:ascii="Times New Roman" w:eastAsia="Times New Roman" w:hAnsi="Times New Roman" w:cs="Times New Roman"/>
          <w:bCs/>
          <w:color w:val="000000" w:themeColor="text1"/>
          <w:sz w:val="20"/>
          <w:szCs w:val="20"/>
          <w:lang w:val="en-US" w:eastAsia="ru-RU"/>
        </w:rPr>
        <w:t>A</w:t>
      </w:r>
      <w:r w:rsidR="004A740E" w:rsidRPr="00D92A0B">
        <w:rPr>
          <w:rFonts w:ascii="Times New Roman" w:eastAsia="Times New Roman" w:hAnsi="Times New Roman" w:cs="Times New Roman"/>
          <w:bCs/>
          <w:color w:val="000000" w:themeColor="text1"/>
          <w:sz w:val="20"/>
          <w:szCs w:val="20"/>
          <w:vertAlign w:val="superscript"/>
          <w:lang w:val="en-US" w:eastAsia="ru-RU"/>
        </w:rPr>
        <w:t>II</w:t>
      </w:r>
      <w:r w:rsidR="004A740E" w:rsidRPr="00D92A0B">
        <w:rPr>
          <w:rFonts w:ascii="Times New Roman" w:eastAsia="Times New Roman" w:hAnsi="Times New Roman" w:cs="Times New Roman"/>
          <w:bCs/>
          <w:color w:val="000000" w:themeColor="text1"/>
          <w:sz w:val="20"/>
          <w:szCs w:val="20"/>
          <w:lang w:val="en-US" w:eastAsia="ru-RU"/>
        </w:rPr>
        <w:t>B</w:t>
      </w:r>
      <w:r w:rsidR="004A740E" w:rsidRPr="00D92A0B">
        <w:rPr>
          <w:rFonts w:ascii="Times New Roman" w:eastAsia="Times New Roman" w:hAnsi="Times New Roman" w:cs="Times New Roman"/>
          <w:bCs/>
          <w:color w:val="000000" w:themeColor="text1"/>
          <w:sz w:val="20"/>
          <w:szCs w:val="20"/>
          <w:vertAlign w:val="superscript"/>
          <w:lang w:val="en-US" w:eastAsia="ru-RU"/>
        </w:rPr>
        <w:t>VI</w:t>
      </w:r>
      <w:r w:rsidRPr="00531DD6">
        <w:rPr>
          <w:rFonts w:ascii="Times New Roman" w:eastAsia="Times New Roman" w:hAnsi="Times New Roman" w:cs="Times New Roman"/>
          <w:bCs/>
          <w:color w:val="000000" w:themeColor="text1"/>
          <w:sz w:val="20"/>
          <w:szCs w:val="20"/>
          <w:lang w:val="en-US" w:eastAsia="ru-RU"/>
        </w:rPr>
        <w:t xml:space="preserve"> nanostructures with silicon photonics is considered a promising direction for creating high-efficiency solar cells and photovoltaic devices with ultrahigh efficiency and reduced manufacturing cost.</w:t>
      </w:r>
    </w:p>
    <w:p w:rsidR="00D468AF" w:rsidRPr="00F616D3" w:rsidRDefault="00D468AF" w:rsidP="007E049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color w:val="000000" w:themeColor="text1"/>
          <w:sz w:val="24"/>
          <w:szCs w:val="24"/>
          <w:lang w:val="en-US" w:eastAsia="de-DE"/>
        </w:rPr>
      </w:pPr>
      <w:r w:rsidRPr="00F616D3">
        <w:rPr>
          <w:rFonts w:ascii="Times New Roman" w:eastAsia="Times New Roman" w:hAnsi="Times New Roman" w:cs="Times New Roman"/>
          <w:b/>
          <w:color w:val="000000" w:themeColor="text1"/>
          <w:sz w:val="24"/>
          <w:szCs w:val="24"/>
          <w:lang w:val="en-US" w:eastAsia="de-DE"/>
        </w:rPr>
        <w:t>RESEARCH RESULTS</w:t>
      </w:r>
    </w:p>
    <w:p w:rsidR="00D92A0B" w:rsidRPr="00A0192C" w:rsidRDefault="00D92A0B" w:rsidP="00E05679">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A30BEA">
        <w:rPr>
          <w:rFonts w:ascii="Times New Roman" w:hAnsi="Times New Roman" w:cs="Times New Roman"/>
          <w:color w:val="000000" w:themeColor="text1"/>
          <w:sz w:val="20"/>
          <w:szCs w:val="20"/>
          <w:lang w:val="en-US"/>
        </w:rPr>
        <w:t xml:space="preserve">Industrial </w:t>
      </w:r>
      <w:r w:rsidR="00EB7F95" w:rsidRPr="00A30BEA">
        <w:rPr>
          <w:rFonts w:ascii="Times New Roman" w:hAnsi="Times New Roman" w:cs="Times New Roman"/>
          <w:color w:val="000000" w:themeColor="text1"/>
          <w:sz w:val="20"/>
          <w:szCs w:val="20"/>
          <w:lang w:val="en-US"/>
        </w:rPr>
        <w:t>single-crystal silicon samples</w:t>
      </w:r>
      <w:r w:rsidRPr="00A30BEA">
        <w:rPr>
          <w:rFonts w:ascii="Times New Roman" w:hAnsi="Times New Roman" w:cs="Times New Roman"/>
          <w:color w:val="000000" w:themeColor="text1"/>
          <w:sz w:val="20"/>
          <w:szCs w:val="20"/>
          <w:lang w:val="en-US"/>
        </w:rPr>
        <w:t xml:space="preserve"> of grades KEF-4.5 and KDB-0.1, 0.5, and 1 were selected as the initial materials for this study. Their</w:t>
      </w:r>
      <w:r w:rsidRPr="00D92A0B">
        <w:rPr>
          <w:rFonts w:ascii="Times New Roman" w:hAnsi="Times New Roman" w:cs="Times New Roman"/>
          <w:color w:val="000000" w:themeColor="text1"/>
          <w:sz w:val="20"/>
          <w:szCs w:val="20"/>
          <w:lang w:val="en-US"/>
        </w:rPr>
        <w:t xml:space="preserve"> phosphorus concentrations were in the range of N</w:t>
      </w:r>
      <w:r w:rsidRPr="00D92A0B">
        <w:rPr>
          <w:rFonts w:ascii="Times New Roman" w:hAnsi="Times New Roman" w:cs="Times New Roman"/>
          <w:color w:val="000000" w:themeColor="text1"/>
          <w:sz w:val="20"/>
          <w:szCs w:val="20"/>
          <w:vertAlign w:val="subscript"/>
          <w:lang w:val="en-US"/>
        </w:rPr>
        <w:t>P</w:t>
      </w:r>
      <w:r w:rsidRPr="00D92A0B">
        <w:rPr>
          <w:rFonts w:ascii="Times New Roman" w:hAnsi="Times New Roman" w:cs="Times New Roman"/>
          <w:color w:val="000000" w:themeColor="text1"/>
          <w:sz w:val="20"/>
          <w:szCs w:val="20"/>
          <w:lang w:val="en-US"/>
        </w:rPr>
        <w:t>=9,3*10</w:t>
      </w:r>
      <w:r w:rsidRPr="00D92A0B">
        <w:rPr>
          <w:rFonts w:ascii="Times New Roman" w:hAnsi="Times New Roman" w:cs="Times New Roman"/>
          <w:color w:val="000000" w:themeColor="text1"/>
          <w:sz w:val="20"/>
          <w:szCs w:val="20"/>
          <w:vertAlign w:val="superscript"/>
          <w:lang w:val="en-US"/>
        </w:rPr>
        <w:t>14</w:t>
      </w:r>
      <w:r w:rsidRPr="00D92A0B">
        <w:rPr>
          <w:rFonts w:ascii="Times New Roman" w:hAnsi="Times New Roman" w:cs="Times New Roman"/>
          <w:color w:val="000000" w:themeColor="text1"/>
          <w:sz w:val="20"/>
          <w:szCs w:val="20"/>
          <w:lang w:val="en-US"/>
        </w:rPr>
        <w:t xml:space="preserve"> </w:t>
      </w:r>
      <w:r w:rsidR="00B00639">
        <w:rPr>
          <w:rFonts w:ascii="Times New Roman" w:hAnsi="Times New Roman" w:cs="Times New Roman"/>
          <w:color w:val="000000" w:themeColor="text1"/>
          <w:sz w:val="20"/>
          <w:szCs w:val="20"/>
          <w:lang w:val="en-US"/>
        </w:rPr>
        <w:t>sm</w:t>
      </w:r>
      <w:r w:rsidRPr="00D92A0B">
        <w:rPr>
          <w:rFonts w:ascii="Times New Roman" w:hAnsi="Times New Roman" w:cs="Times New Roman"/>
          <w:color w:val="000000" w:themeColor="text1"/>
          <w:sz w:val="20"/>
          <w:szCs w:val="20"/>
          <w:vertAlign w:val="superscript"/>
          <w:lang w:val="en-US"/>
        </w:rPr>
        <w:t>-3</w:t>
      </w:r>
      <w:r w:rsidRPr="00D92A0B">
        <w:rPr>
          <w:rFonts w:ascii="Times New Roman" w:hAnsi="Times New Roman" w:cs="Times New Roman"/>
          <w:color w:val="000000" w:themeColor="text1"/>
          <w:sz w:val="20"/>
          <w:szCs w:val="20"/>
          <w:lang w:val="en-US"/>
        </w:rPr>
        <w:t xml:space="preserve"> and boron concentrations were N</w:t>
      </w:r>
      <w:r w:rsidRPr="00D92A0B">
        <w:rPr>
          <w:rFonts w:ascii="Times New Roman" w:hAnsi="Times New Roman" w:cs="Times New Roman"/>
          <w:color w:val="000000" w:themeColor="text1"/>
          <w:sz w:val="20"/>
          <w:szCs w:val="20"/>
          <w:vertAlign w:val="subscript"/>
          <w:lang w:val="en-US"/>
        </w:rPr>
        <w:t>B</w:t>
      </w:r>
      <w:r w:rsidRPr="00D92A0B">
        <w:rPr>
          <w:rFonts w:ascii="Times New Roman" w:hAnsi="Times New Roman" w:cs="Times New Roman"/>
          <w:color w:val="000000" w:themeColor="text1"/>
          <w:sz w:val="20"/>
          <w:szCs w:val="20"/>
          <w:lang w:val="en-US"/>
        </w:rPr>
        <w:t>=2,1</w:t>
      </w:r>
      <w:r w:rsidR="00B00639" w:rsidRPr="00D92A0B">
        <w:rPr>
          <w:rFonts w:ascii="Times New Roman" w:hAnsi="Times New Roman" w:cs="Times New Roman"/>
          <w:color w:val="000000" w:themeColor="text1"/>
          <w:sz w:val="20"/>
          <w:szCs w:val="20"/>
          <w:lang w:val="en-US"/>
        </w:rPr>
        <w:t>×</w:t>
      </w:r>
      <w:r w:rsidRPr="00D92A0B">
        <w:rPr>
          <w:rFonts w:ascii="Times New Roman" w:hAnsi="Times New Roman" w:cs="Times New Roman"/>
          <w:color w:val="000000" w:themeColor="text1"/>
          <w:sz w:val="20"/>
          <w:szCs w:val="20"/>
          <w:lang w:val="en-US"/>
        </w:rPr>
        <w:t>10</w:t>
      </w:r>
      <w:r w:rsidRPr="00D92A0B">
        <w:rPr>
          <w:rFonts w:ascii="Times New Roman" w:hAnsi="Times New Roman" w:cs="Times New Roman"/>
          <w:color w:val="000000" w:themeColor="text1"/>
          <w:sz w:val="20"/>
          <w:szCs w:val="20"/>
          <w:vertAlign w:val="superscript"/>
          <w:lang w:val="en-US"/>
        </w:rPr>
        <w:t>17</w:t>
      </w:r>
      <w:r w:rsidRPr="00D92A0B">
        <w:rPr>
          <w:rFonts w:ascii="Times New Roman" w:hAnsi="Times New Roman" w:cs="Times New Roman"/>
          <w:color w:val="000000" w:themeColor="text1"/>
          <w:sz w:val="20"/>
          <w:szCs w:val="20"/>
          <w:lang w:val="en-US"/>
        </w:rPr>
        <w:t>; 4,2</w:t>
      </w:r>
      <w:r w:rsidR="00B00639" w:rsidRPr="00D92A0B">
        <w:rPr>
          <w:rFonts w:ascii="Times New Roman" w:hAnsi="Times New Roman" w:cs="Times New Roman"/>
          <w:color w:val="000000" w:themeColor="text1"/>
          <w:sz w:val="20"/>
          <w:szCs w:val="20"/>
          <w:lang w:val="en-US"/>
        </w:rPr>
        <w:t>×</w:t>
      </w:r>
      <w:r w:rsidRPr="00D92A0B">
        <w:rPr>
          <w:rFonts w:ascii="Times New Roman" w:hAnsi="Times New Roman" w:cs="Times New Roman"/>
          <w:color w:val="000000" w:themeColor="text1"/>
          <w:sz w:val="20"/>
          <w:szCs w:val="20"/>
          <w:lang w:val="en-US"/>
        </w:rPr>
        <w:t>10</w:t>
      </w:r>
      <w:r w:rsidRPr="00D92A0B">
        <w:rPr>
          <w:rFonts w:ascii="Times New Roman" w:hAnsi="Times New Roman" w:cs="Times New Roman"/>
          <w:color w:val="000000" w:themeColor="text1"/>
          <w:sz w:val="20"/>
          <w:szCs w:val="20"/>
          <w:vertAlign w:val="superscript"/>
          <w:lang w:val="en-US"/>
        </w:rPr>
        <w:t>16</w:t>
      </w:r>
      <w:r w:rsidRPr="00D92A0B">
        <w:rPr>
          <w:rFonts w:ascii="Times New Roman" w:hAnsi="Times New Roman" w:cs="Times New Roman"/>
          <w:color w:val="000000" w:themeColor="text1"/>
          <w:sz w:val="20"/>
          <w:szCs w:val="20"/>
          <w:lang w:val="en-US"/>
        </w:rPr>
        <w:t xml:space="preserve"> </w:t>
      </w:r>
      <w:r w:rsidR="00B00639" w:rsidRPr="00D92A0B">
        <w:rPr>
          <w:rFonts w:ascii="Times New Roman" w:hAnsi="Times New Roman" w:cs="Times New Roman"/>
          <w:color w:val="000000" w:themeColor="text1"/>
          <w:sz w:val="20"/>
          <w:szCs w:val="20"/>
          <w:lang w:val="en-US"/>
        </w:rPr>
        <w:t xml:space="preserve">and </w:t>
      </w:r>
      <w:r w:rsidRPr="00D92A0B">
        <w:rPr>
          <w:rFonts w:ascii="Times New Roman" w:hAnsi="Times New Roman" w:cs="Times New Roman"/>
          <w:color w:val="000000" w:themeColor="text1"/>
          <w:sz w:val="20"/>
          <w:szCs w:val="20"/>
          <w:lang w:val="en-US"/>
        </w:rPr>
        <w:t>2,1</w:t>
      </w:r>
      <w:r w:rsidR="00B00639" w:rsidRPr="00D92A0B">
        <w:rPr>
          <w:rFonts w:ascii="Times New Roman" w:hAnsi="Times New Roman" w:cs="Times New Roman"/>
          <w:color w:val="000000" w:themeColor="text1"/>
          <w:sz w:val="20"/>
          <w:szCs w:val="20"/>
          <w:lang w:val="en-US"/>
        </w:rPr>
        <w:t>×</w:t>
      </w:r>
      <w:r w:rsidRPr="00D92A0B">
        <w:rPr>
          <w:rFonts w:ascii="Times New Roman" w:hAnsi="Times New Roman" w:cs="Times New Roman"/>
          <w:color w:val="000000" w:themeColor="text1"/>
          <w:sz w:val="20"/>
          <w:szCs w:val="20"/>
          <w:lang w:val="en-US"/>
        </w:rPr>
        <w:t>10</w:t>
      </w:r>
      <w:r w:rsidRPr="00D92A0B">
        <w:rPr>
          <w:rFonts w:ascii="Times New Roman" w:hAnsi="Times New Roman" w:cs="Times New Roman"/>
          <w:color w:val="000000" w:themeColor="text1"/>
          <w:sz w:val="20"/>
          <w:szCs w:val="20"/>
          <w:vertAlign w:val="superscript"/>
          <w:lang w:val="en-US"/>
        </w:rPr>
        <w:t>16</w:t>
      </w:r>
      <w:r w:rsidRPr="00D92A0B">
        <w:rPr>
          <w:rFonts w:ascii="Times New Roman" w:hAnsi="Times New Roman" w:cs="Times New Roman"/>
          <w:color w:val="000000" w:themeColor="text1"/>
          <w:sz w:val="20"/>
          <w:szCs w:val="20"/>
          <w:lang w:val="en-US"/>
        </w:rPr>
        <w:t xml:space="preserve"> </w:t>
      </w:r>
      <w:r w:rsidR="00B00639">
        <w:rPr>
          <w:rFonts w:ascii="Times New Roman" w:hAnsi="Times New Roman" w:cs="Times New Roman"/>
          <w:color w:val="000000" w:themeColor="text1"/>
          <w:sz w:val="20"/>
          <w:szCs w:val="20"/>
          <w:lang w:val="en-US"/>
        </w:rPr>
        <w:t>sm</w:t>
      </w:r>
      <w:r w:rsidRPr="00D92A0B">
        <w:rPr>
          <w:rFonts w:ascii="Times New Roman" w:hAnsi="Times New Roman" w:cs="Times New Roman"/>
          <w:color w:val="000000" w:themeColor="text1"/>
          <w:sz w:val="20"/>
          <w:szCs w:val="20"/>
          <w:vertAlign w:val="superscript"/>
          <w:lang w:val="en-US"/>
        </w:rPr>
        <w:t>-</w:t>
      </w:r>
      <w:proofErr w:type="gramStart"/>
      <w:r w:rsidRPr="00D92A0B">
        <w:rPr>
          <w:rFonts w:ascii="Times New Roman" w:hAnsi="Times New Roman" w:cs="Times New Roman"/>
          <w:color w:val="000000" w:themeColor="text1"/>
          <w:sz w:val="20"/>
          <w:szCs w:val="20"/>
          <w:vertAlign w:val="superscript"/>
          <w:lang w:val="en-US"/>
        </w:rPr>
        <w:t>3</w:t>
      </w:r>
      <w:r w:rsidR="00B00639">
        <w:rPr>
          <w:rFonts w:ascii="Times New Roman" w:hAnsi="Times New Roman" w:cs="Times New Roman"/>
          <w:color w:val="000000" w:themeColor="text1"/>
          <w:sz w:val="20"/>
          <w:szCs w:val="20"/>
          <w:vertAlign w:val="superscript"/>
          <w:lang w:val="en-US"/>
        </w:rPr>
        <w:t xml:space="preserve"> </w:t>
      </w:r>
      <w:r w:rsidR="00B00639">
        <w:rPr>
          <w:rFonts w:ascii="Times New Roman" w:hAnsi="Times New Roman" w:cs="Times New Roman"/>
          <w:color w:val="000000" w:themeColor="text1"/>
          <w:sz w:val="20"/>
          <w:szCs w:val="20"/>
          <w:lang w:val="en-US"/>
        </w:rPr>
        <w:t xml:space="preserve"> </w:t>
      </w:r>
      <w:r w:rsidRPr="00D92A0B">
        <w:rPr>
          <w:rFonts w:ascii="Times New Roman" w:hAnsi="Times New Roman" w:cs="Times New Roman"/>
          <w:color w:val="000000" w:themeColor="text1"/>
          <w:sz w:val="20"/>
          <w:szCs w:val="20"/>
          <w:lang w:val="en-US"/>
        </w:rPr>
        <w:t>respectively</w:t>
      </w:r>
      <w:proofErr w:type="gramEnd"/>
      <w:r w:rsidRPr="00D92A0B">
        <w:rPr>
          <w:rFonts w:ascii="Times New Roman" w:hAnsi="Times New Roman" w:cs="Times New Roman"/>
          <w:color w:val="000000" w:themeColor="text1"/>
          <w:sz w:val="20"/>
          <w:szCs w:val="20"/>
          <w:lang w:val="en-US"/>
        </w:rPr>
        <w:t>. Elements from groups II and VI were used as diffusing impurities. Fundamental electrical parameters of the obtained samples were measured using single-probe and four</w:t>
      </w:r>
      <w:r w:rsidR="00014707">
        <w:rPr>
          <w:rFonts w:ascii="Times New Roman" w:hAnsi="Times New Roman" w:cs="Times New Roman"/>
          <w:color w:val="000000" w:themeColor="text1"/>
          <w:sz w:val="20"/>
          <w:szCs w:val="20"/>
          <w:lang w:val="en-US"/>
        </w:rPr>
        <w:t xml:space="preserve"> </w:t>
      </w:r>
      <w:r w:rsidRPr="00D92A0B">
        <w:rPr>
          <w:rFonts w:ascii="Times New Roman" w:hAnsi="Times New Roman" w:cs="Times New Roman"/>
          <w:color w:val="000000" w:themeColor="text1"/>
          <w:sz w:val="20"/>
          <w:szCs w:val="20"/>
          <w:lang w:val="en-US"/>
        </w:rPr>
        <w:t xml:space="preserve">probe methods, while additional </w:t>
      </w:r>
      <w:r w:rsidRPr="00A0192C">
        <w:rPr>
          <w:rFonts w:ascii="Times New Roman" w:hAnsi="Times New Roman" w:cs="Times New Roman"/>
          <w:color w:val="000000" w:themeColor="text1"/>
          <w:sz w:val="20"/>
          <w:szCs w:val="20"/>
          <w:lang w:val="en-US"/>
        </w:rPr>
        <w:t>characteristics were determined using the modernized I</w:t>
      </w:r>
      <w:r w:rsidR="00F535C8" w:rsidRPr="00A0192C">
        <w:rPr>
          <w:rFonts w:ascii="Times New Roman" w:hAnsi="Times New Roman" w:cs="Times New Roman"/>
          <w:color w:val="000000" w:themeColor="text1"/>
          <w:sz w:val="20"/>
          <w:szCs w:val="20"/>
          <w:lang w:val="en-US"/>
        </w:rPr>
        <w:t>R</w:t>
      </w:r>
      <w:r w:rsidRPr="00A0192C">
        <w:rPr>
          <w:rFonts w:ascii="Times New Roman" w:hAnsi="Times New Roman" w:cs="Times New Roman"/>
          <w:color w:val="000000" w:themeColor="text1"/>
          <w:sz w:val="20"/>
          <w:szCs w:val="20"/>
          <w:lang w:val="en-US"/>
        </w:rPr>
        <w:t xml:space="preserve">S-12 system, FSM-1202, and the INFRAM-I infrared microscope. Digital </w:t>
      </w:r>
      <w:r w:rsidR="00A30BEA" w:rsidRPr="00A0192C">
        <w:rPr>
          <w:rFonts w:ascii="Times New Roman" w:eastAsia="Times New Roman" w:hAnsi="Times New Roman" w:cs="Times New Roman"/>
          <w:color w:val="000000" w:themeColor="text1"/>
          <w:sz w:val="20"/>
          <w:szCs w:val="20"/>
          <w:lang w:val="en-US" w:eastAsia="ru-RU"/>
        </w:rPr>
        <w:t>instruments</w:t>
      </w:r>
      <w:r w:rsidRPr="00A0192C">
        <w:rPr>
          <w:rFonts w:ascii="Times New Roman" w:hAnsi="Times New Roman" w:cs="Times New Roman"/>
          <w:color w:val="000000" w:themeColor="text1"/>
          <w:sz w:val="20"/>
          <w:szCs w:val="20"/>
          <w:lang w:val="en-US"/>
        </w:rPr>
        <w:t xml:space="preserve"> UT81, </w:t>
      </w:r>
      <w:proofErr w:type="spellStart"/>
      <w:r w:rsidRPr="00A0192C">
        <w:rPr>
          <w:rFonts w:ascii="Times New Roman" w:hAnsi="Times New Roman" w:cs="Times New Roman"/>
          <w:color w:val="000000" w:themeColor="text1"/>
          <w:sz w:val="20"/>
          <w:szCs w:val="20"/>
          <w:lang w:val="en-US"/>
        </w:rPr>
        <w:t>Mastech</w:t>
      </w:r>
      <w:proofErr w:type="spellEnd"/>
      <w:r w:rsidRPr="00A0192C">
        <w:rPr>
          <w:rFonts w:ascii="Times New Roman" w:hAnsi="Times New Roman" w:cs="Times New Roman"/>
          <w:color w:val="000000" w:themeColor="text1"/>
          <w:sz w:val="20"/>
          <w:szCs w:val="20"/>
          <w:lang w:val="en-US"/>
        </w:rPr>
        <w:t xml:space="preserve"> MS8250D, and DT-9205 were employed for photoelectric measurements.</w:t>
      </w:r>
      <w:r w:rsidR="00F535C8" w:rsidRPr="00A0192C">
        <w:rPr>
          <w:rFonts w:ascii="Times New Roman" w:hAnsi="Times New Roman" w:cs="Times New Roman"/>
          <w:color w:val="000000" w:themeColor="text1"/>
          <w:sz w:val="20"/>
          <w:szCs w:val="20"/>
          <w:lang w:val="en-US"/>
        </w:rPr>
        <w:t xml:space="preserve"> </w:t>
      </w:r>
      <w:r w:rsidRPr="00A0192C">
        <w:rPr>
          <w:rFonts w:ascii="Times New Roman" w:hAnsi="Times New Roman" w:cs="Times New Roman"/>
          <w:color w:val="000000" w:themeColor="text1"/>
          <w:sz w:val="20"/>
          <w:szCs w:val="20"/>
          <w:lang w:val="en-US"/>
        </w:rPr>
        <w:t xml:space="preserve">The structural state of </w:t>
      </w:r>
      <w:r w:rsidR="00F535C8" w:rsidRPr="00A0192C">
        <w:rPr>
          <w:rFonts w:ascii="Times New Roman" w:hAnsi="Times New Roman" w:cs="Times New Roman"/>
          <w:color w:val="000000" w:themeColor="text1"/>
          <w:sz w:val="20"/>
          <w:szCs w:val="20"/>
          <w:lang w:val="en-US"/>
        </w:rPr>
        <w:t>BNC of A</w:t>
      </w:r>
      <w:r w:rsidR="00F535C8" w:rsidRPr="00A0192C">
        <w:rPr>
          <w:rFonts w:ascii="Times New Roman" w:hAnsi="Times New Roman" w:cs="Times New Roman"/>
          <w:color w:val="000000" w:themeColor="text1"/>
          <w:sz w:val="20"/>
          <w:szCs w:val="20"/>
          <w:vertAlign w:val="superscript"/>
          <w:lang w:val="en-US"/>
        </w:rPr>
        <w:t>II</w:t>
      </w:r>
      <w:r w:rsidR="00F535C8" w:rsidRPr="00A0192C">
        <w:rPr>
          <w:rFonts w:ascii="Times New Roman" w:hAnsi="Times New Roman" w:cs="Times New Roman"/>
          <w:color w:val="000000" w:themeColor="text1"/>
          <w:sz w:val="20"/>
          <w:szCs w:val="20"/>
          <w:lang w:val="en-US"/>
        </w:rPr>
        <w:t>B</w:t>
      </w:r>
      <w:r w:rsidR="00F535C8" w:rsidRPr="00A0192C">
        <w:rPr>
          <w:rFonts w:ascii="Times New Roman" w:hAnsi="Times New Roman" w:cs="Times New Roman"/>
          <w:color w:val="000000" w:themeColor="text1"/>
          <w:sz w:val="20"/>
          <w:szCs w:val="20"/>
          <w:vertAlign w:val="superscript"/>
          <w:lang w:val="en-US"/>
        </w:rPr>
        <w:t>VI</w:t>
      </w:r>
      <w:r w:rsidRPr="00A0192C">
        <w:rPr>
          <w:rFonts w:ascii="Times New Roman" w:hAnsi="Times New Roman" w:cs="Times New Roman"/>
          <w:color w:val="000000" w:themeColor="text1"/>
          <w:sz w:val="20"/>
          <w:szCs w:val="20"/>
          <w:lang w:val="en-US"/>
        </w:rPr>
        <w:t xml:space="preserve"> within the silicon lattice was examined using a SEM EVO MA10 (Carl Zeiss) scanning electron microscope, an Aztec Energy Advanced X-act (Oxford Instruments) X-ray microanalysis system, and powder X-ray diffractometers XRD Empyrean (</w:t>
      </w:r>
      <w:proofErr w:type="spellStart"/>
      <w:r w:rsidRPr="00A0192C">
        <w:rPr>
          <w:rFonts w:ascii="Times New Roman" w:hAnsi="Times New Roman" w:cs="Times New Roman"/>
          <w:color w:val="000000" w:themeColor="text1"/>
          <w:sz w:val="20"/>
          <w:szCs w:val="20"/>
          <w:lang w:val="en-US"/>
        </w:rPr>
        <w:t>PAnalytical</w:t>
      </w:r>
      <w:proofErr w:type="spellEnd"/>
      <w:r w:rsidRPr="00A0192C">
        <w:rPr>
          <w:rFonts w:ascii="Times New Roman" w:hAnsi="Times New Roman" w:cs="Times New Roman"/>
          <w:color w:val="000000" w:themeColor="text1"/>
          <w:sz w:val="20"/>
          <w:szCs w:val="20"/>
          <w:lang w:val="en-US"/>
        </w:rPr>
        <w:t>).</w:t>
      </w:r>
    </w:p>
    <w:p w:rsidR="00D92A0B" w:rsidRPr="00A0192C" w:rsidRDefault="00D92A0B" w:rsidP="00E05679">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A0192C">
        <w:rPr>
          <w:rFonts w:ascii="Times New Roman" w:hAnsi="Times New Roman" w:cs="Times New Roman"/>
          <w:color w:val="000000" w:themeColor="text1"/>
          <w:sz w:val="20"/>
          <w:szCs w:val="20"/>
          <w:lang w:val="en-US"/>
        </w:rPr>
        <w:t xml:space="preserve">A specialized diffusion doping technology with multi-stage slow temperature elevation was developed for this research. This approach provides uniform doping of silicon while preventing surface erosion. Under doping temperatures of </w:t>
      </w:r>
      <w:r w:rsidR="00F535C8" w:rsidRPr="00A0192C">
        <w:rPr>
          <w:rFonts w:ascii="Times New Roman" w:hAnsi="Times New Roman" w:cs="Times New Roman"/>
          <w:color w:val="000000" w:themeColor="text1"/>
          <w:sz w:val="20"/>
          <w:szCs w:val="20"/>
          <w:lang w:val="en-US"/>
        </w:rPr>
        <w:t xml:space="preserve">1150÷1250 </w:t>
      </w:r>
      <w:r w:rsidR="00F535C8" w:rsidRPr="00A0192C">
        <w:rPr>
          <w:rFonts w:ascii="Times New Roman" w:hAnsi="Times New Roman" w:cs="Times New Roman"/>
          <w:color w:val="000000" w:themeColor="text1"/>
          <w:sz w:val="20"/>
          <w:szCs w:val="20"/>
          <w:vertAlign w:val="superscript"/>
          <w:lang w:val="en-US"/>
        </w:rPr>
        <w:t>0</w:t>
      </w:r>
      <w:r w:rsidR="00F535C8" w:rsidRPr="00A0192C">
        <w:rPr>
          <w:rFonts w:ascii="Times New Roman" w:hAnsi="Times New Roman" w:cs="Times New Roman"/>
          <w:color w:val="000000" w:themeColor="text1"/>
          <w:sz w:val="20"/>
          <w:szCs w:val="20"/>
        </w:rPr>
        <w:t>С</w:t>
      </w:r>
      <w:r w:rsidR="00F535C8" w:rsidRPr="00A0192C">
        <w:rPr>
          <w:rFonts w:ascii="Times New Roman" w:hAnsi="Times New Roman" w:cs="Times New Roman"/>
          <w:color w:val="000000" w:themeColor="text1"/>
          <w:sz w:val="20"/>
          <w:szCs w:val="20"/>
          <w:lang w:val="en-US" w:bidi="ar-AE"/>
        </w:rPr>
        <w:t xml:space="preserve"> </w:t>
      </w:r>
      <w:r w:rsidRPr="00A0192C">
        <w:rPr>
          <w:rFonts w:ascii="Times New Roman" w:hAnsi="Times New Roman" w:cs="Times New Roman"/>
          <w:color w:val="000000" w:themeColor="text1"/>
          <w:sz w:val="20"/>
          <w:szCs w:val="20"/>
          <w:lang w:val="en-US"/>
        </w:rPr>
        <w:t>for 30</w:t>
      </w:r>
      <w:r w:rsidR="00014707">
        <w:rPr>
          <w:rFonts w:ascii="Times New Roman" w:hAnsi="Times New Roman" w:cs="Times New Roman"/>
          <w:color w:val="000000" w:themeColor="text1"/>
          <w:sz w:val="20"/>
          <w:szCs w:val="20"/>
          <w:lang w:val="en-US"/>
        </w:rPr>
        <w:t>÷</w:t>
      </w:r>
      <w:r w:rsidRPr="00A0192C">
        <w:rPr>
          <w:rFonts w:ascii="Times New Roman" w:hAnsi="Times New Roman" w:cs="Times New Roman"/>
          <w:color w:val="000000" w:themeColor="text1"/>
          <w:sz w:val="20"/>
          <w:szCs w:val="20"/>
          <w:lang w:val="en-US"/>
        </w:rPr>
        <w:t xml:space="preserve">180 minutes, no signs of surface degradation were observed in samples processed with group II and VI impurities inside quartz ampoules evacuated to </w:t>
      </w:r>
      <w:r w:rsidR="00F535C8" w:rsidRPr="00A0192C">
        <w:rPr>
          <w:rFonts w:ascii="Times New Roman" w:hAnsi="Times New Roman" w:cs="Times New Roman"/>
          <w:color w:val="000000" w:themeColor="text1"/>
          <w:sz w:val="20"/>
          <w:szCs w:val="20"/>
          <w:lang w:val="en-US" w:bidi="ar-AE"/>
        </w:rPr>
        <w:t>10</w:t>
      </w:r>
      <w:r w:rsidR="00F535C8" w:rsidRPr="00A0192C">
        <w:rPr>
          <w:rFonts w:ascii="Times New Roman" w:hAnsi="Times New Roman" w:cs="Times New Roman"/>
          <w:color w:val="000000" w:themeColor="text1"/>
          <w:sz w:val="20"/>
          <w:szCs w:val="20"/>
          <w:vertAlign w:val="superscript"/>
          <w:lang w:val="en-US" w:bidi="ar-AE"/>
        </w:rPr>
        <w:t>-</w:t>
      </w:r>
      <w:proofErr w:type="gramStart"/>
      <w:r w:rsidR="00F535C8" w:rsidRPr="00A0192C">
        <w:rPr>
          <w:rFonts w:ascii="Times New Roman" w:hAnsi="Times New Roman" w:cs="Times New Roman"/>
          <w:color w:val="000000" w:themeColor="text1"/>
          <w:sz w:val="20"/>
          <w:szCs w:val="20"/>
          <w:vertAlign w:val="superscript"/>
          <w:lang w:val="en-US" w:bidi="ar-AE"/>
        </w:rPr>
        <w:t xml:space="preserve">5 </w:t>
      </w:r>
      <w:r w:rsidRPr="00A0192C">
        <w:rPr>
          <w:rFonts w:ascii="Times New Roman" w:hAnsi="Times New Roman" w:cs="Times New Roman"/>
          <w:color w:val="000000" w:themeColor="text1"/>
          <w:sz w:val="20"/>
          <w:szCs w:val="20"/>
          <w:lang w:val="en-US"/>
        </w:rPr>
        <w:t xml:space="preserve"> mmHg</w:t>
      </w:r>
      <w:proofErr w:type="gramEnd"/>
      <w:r w:rsidRPr="00A0192C">
        <w:rPr>
          <w:rFonts w:ascii="Times New Roman" w:hAnsi="Times New Roman" w:cs="Times New Roman"/>
          <w:color w:val="000000" w:themeColor="text1"/>
          <w:sz w:val="20"/>
          <w:szCs w:val="20"/>
          <w:lang w:val="en-US"/>
        </w:rPr>
        <w:t>. The resulting material</w:t>
      </w:r>
      <w:r w:rsidR="00014707">
        <w:rPr>
          <w:rFonts w:ascii="Times New Roman" w:hAnsi="Times New Roman" w:cs="Times New Roman"/>
          <w:color w:val="000000" w:themeColor="text1"/>
          <w:sz w:val="20"/>
          <w:szCs w:val="20"/>
          <w:lang w:val="en-US"/>
        </w:rPr>
        <w:t xml:space="preserve"> </w:t>
      </w:r>
      <w:r w:rsidRPr="00A0192C">
        <w:rPr>
          <w:rFonts w:ascii="Times New Roman" w:hAnsi="Times New Roman" w:cs="Times New Roman"/>
          <w:color w:val="000000" w:themeColor="text1"/>
          <w:sz w:val="20"/>
          <w:szCs w:val="20"/>
          <w:lang w:val="en-US"/>
        </w:rPr>
        <w:t xml:space="preserve">containing </w:t>
      </w:r>
      <w:r w:rsidR="00F535C8" w:rsidRPr="00A0192C">
        <w:rPr>
          <w:rFonts w:ascii="Times New Roman" w:hAnsi="Times New Roman" w:cs="Times New Roman"/>
          <w:color w:val="000000" w:themeColor="text1"/>
          <w:sz w:val="20"/>
          <w:szCs w:val="20"/>
          <w:lang w:val="en-US"/>
        </w:rPr>
        <w:t>A</w:t>
      </w:r>
      <w:r w:rsidR="00F535C8" w:rsidRPr="00A0192C">
        <w:rPr>
          <w:rFonts w:ascii="Times New Roman" w:hAnsi="Times New Roman" w:cs="Times New Roman"/>
          <w:color w:val="000000" w:themeColor="text1"/>
          <w:sz w:val="20"/>
          <w:szCs w:val="20"/>
          <w:vertAlign w:val="superscript"/>
          <w:lang w:val="en-US"/>
        </w:rPr>
        <w:t>II</w:t>
      </w:r>
      <w:r w:rsidR="00F535C8" w:rsidRPr="00A0192C">
        <w:rPr>
          <w:rFonts w:ascii="Times New Roman" w:hAnsi="Times New Roman" w:cs="Times New Roman"/>
          <w:color w:val="000000" w:themeColor="text1"/>
          <w:sz w:val="20"/>
          <w:szCs w:val="20"/>
          <w:lang w:val="en-US"/>
        </w:rPr>
        <w:t>B</w:t>
      </w:r>
      <w:r w:rsidR="00F535C8" w:rsidRPr="00A0192C">
        <w:rPr>
          <w:rFonts w:ascii="Times New Roman" w:hAnsi="Times New Roman" w:cs="Times New Roman"/>
          <w:color w:val="000000" w:themeColor="text1"/>
          <w:sz w:val="20"/>
          <w:szCs w:val="20"/>
          <w:vertAlign w:val="superscript"/>
          <w:lang w:val="en-US"/>
        </w:rPr>
        <w:t>VI</w:t>
      </w:r>
      <w:r w:rsidR="00F535C8" w:rsidRPr="00A0192C">
        <w:rPr>
          <w:rFonts w:ascii="Times New Roman" w:hAnsi="Times New Roman" w:cs="Times New Roman"/>
          <w:color w:val="000000" w:themeColor="text1"/>
          <w:sz w:val="20"/>
          <w:szCs w:val="20"/>
          <w:lang w:val="en-US"/>
        </w:rPr>
        <w:t xml:space="preserve"> </w:t>
      </w:r>
      <w:r w:rsidRPr="00A0192C">
        <w:rPr>
          <w:rFonts w:ascii="Times New Roman" w:hAnsi="Times New Roman" w:cs="Times New Roman"/>
          <w:color w:val="000000" w:themeColor="text1"/>
          <w:sz w:val="20"/>
          <w:szCs w:val="20"/>
          <w:lang w:val="en-US"/>
        </w:rPr>
        <w:t xml:space="preserve">type </w:t>
      </w:r>
      <w:r w:rsidR="00F535C8" w:rsidRPr="00A0192C">
        <w:rPr>
          <w:rFonts w:ascii="Times New Roman" w:hAnsi="Times New Roman" w:cs="Times New Roman"/>
          <w:color w:val="000000" w:themeColor="text1"/>
          <w:sz w:val="20"/>
          <w:szCs w:val="20"/>
          <w:lang w:val="en-US"/>
        </w:rPr>
        <w:t xml:space="preserve">of </w:t>
      </w:r>
      <w:r w:rsidRPr="00A0192C">
        <w:rPr>
          <w:rFonts w:ascii="Times New Roman" w:hAnsi="Times New Roman" w:cs="Times New Roman"/>
          <w:color w:val="000000" w:themeColor="text1"/>
          <w:sz w:val="20"/>
          <w:szCs w:val="20"/>
          <w:lang w:val="en-US"/>
        </w:rPr>
        <w:t>BNC structures</w:t>
      </w:r>
      <w:r w:rsidR="00F535C8" w:rsidRPr="00A0192C">
        <w:rPr>
          <w:rFonts w:ascii="Times New Roman" w:hAnsi="Times New Roman" w:cs="Times New Roman"/>
          <w:color w:val="000000" w:themeColor="text1"/>
          <w:sz w:val="20"/>
          <w:szCs w:val="20"/>
          <w:lang w:val="en-US"/>
        </w:rPr>
        <w:t xml:space="preserve"> </w:t>
      </w:r>
      <w:r w:rsidRPr="00A0192C">
        <w:rPr>
          <w:rFonts w:ascii="Times New Roman" w:hAnsi="Times New Roman" w:cs="Times New Roman"/>
          <w:color w:val="000000" w:themeColor="text1"/>
          <w:sz w:val="20"/>
          <w:szCs w:val="20"/>
          <w:lang w:val="en-US"/>
        </w:rPr>
        <w:t xml:space="preserve">demonstrated a broadened spectral response of silicon photodetectors, particularly in the infrared region. Thus, the diffusion-based formation of </w:t>
      </w:r>
      <w:r w:rsidR="00F535C8" w:rsidRPr="00A0192C">
        <w:rPr>
          <w:rFonts w:ascii="Times New Roman" w:hAnsi="Times New Roman" w:cs="Times New Roman"/>
          <w:color w:val="000000" w:themeColor="text1"/>
          <w:sz w:val="20"/>
          <w:szCs w:val="20"/>
          <w:lang w:val="en-US"/>
        </w:rPr>
        <w:t>A</w:t>
      </w:r>
      <w:r w:rsidR="00F535C8" w:rsidRPr="00A0192C">
        <w:rPr>
          <w:rFonts w:ascii="Times New Roman" w:hAnsi="Times New Roman" w:cs="Times New Roman"/>
          <w:color w:val="000000" w:themeColor="text1"/>
          <w:sz w:val="20"/>
          <w:szCs w:val="20"/>
          <w:vertAlign w:val="superscript"/>
          <w:lang w:val="en-US"/>
        </w:rPr>
        <w:t>II</w:t>
      </w:r>
      <w:r w:rsidR="00F535C8" w:rsidRPr="00A0192C">
        <w:rPr>
          <w:rFonts w:ascii="Times New Roman" w:hAnsi="Times New Roman" w:cs="Times New Roman"/>
          <w:color w:val="000000" w:themeColor="text1"/>
          <w:sz w:val="20"/>
          <w:szCs w:val="20"/>
          <w:lang w:val="en-US"/>
        </w:rPr>
        <w:t>B</w:t>
      </w:r>
      <w:r w:rsidR="00F535C8" w:rsidRPr="00A0192C">
        <w:rPr>
          <w:rFonts w:ascii="Times New Roman" w:hAnsi="Times New Roman" w:cs="Times New Roman"/>
          <w:color w:val="000000" w:themeColor="text1"/>
          <w:sz w:val="20"/>
          <w:szCs w:val="20"/>
          <w:vertAlign w:val="superscript"/>
          <w:lang w:val="en-US"/>
        </w:rPr>
        <w:t>VI</w:t>
      </w:r>
      <w:r w:rsidRPr="00A0192C">
        <w:rPr>
          <w:rFonts w:ascii="Times New Roman" w:hAnsi="Times New Roman" w:cs="Times New Roman"/>
          <w:color w:val="000000" w:themeColor="text1"/>
          <w:sz w:val="20"/>
          <w:szCs w:val="20"/>
          <w:lang w:val="en-US"/>
        </w:rPr>
        <w:t xml:space="preserve"> nanostructures in the silicon lattice significantly expands the operational sensitivity of silicon</w:t>
      </w:r>
      <w:r w:rsidR="00014707">
        <w:rPr>
          <w:rFonts w:ascii="Times New Roman" w:hAnsi="Times New Roman" w:cs="Times New Roman"/>
          <w:color w:val="000000" w:themeColor="text1"/>
          <w:sz w:val="20"/>
          <w:szCs w:val="20"/>
          <w:lang w:val="en-US"/>
        </w:rPr>
        <w:t xml:space="preserve"> </w:t>
      </w:r>
      <w:r w:rsidRPr="00A0192C">
        <w:rPr>
          <w:rFonts w:ascii="Times New Roman" w:hAnsi="Times New Roman" w:cs="Times New Roman"/>
          <w:color w:val="000000" w:themeColor="text1"/>
          <w:sz w:val="20"/>
          <w:szCs w:val="20"/>
          <w:lang w:val="en-US"/>
        </w:rPr>
        <w:t>based IR devices.</w:t>
      </w:r>
    </w:p>
    <w:p w:rsidR="00D92A0B" w:rsidRPr="00D92A0B" w:rsidRDefault="00D92A0B" w:rsidP="00E05679">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A0192C">
        <w:rPr>
          <w:rFonts w:ascii="Times New Roman" w:hAnsi="Times New Roman" w:cs="Times New Roman"/>
          <w:color w:val="000000" w:themeColor="text1"/>
          <w:sz w:val="20"/>
          <w:szCs w:val="20"/>
          <w:lang w:val="en-US"/>
        </w:rPr>
        <w:t>For the obtained samples, optimal diffusion parameters were established that ensure uniform incorporation of BNC structures with the required concentration, together with controlled spatial distribution and ordering. The BNC</w:t>
      </w:r>
      <w:r w:rsidR="00F535C8" w:rsidRPr="00A0192C">
        <w:rPr>
          <w:rFonts w:ascii="Times New Roman" w:hAnsi="Times New Roman" w:cs="Times New Roman"/>
          <w:color w:val="000000" w:themeColor="text1"/>
          <w:sz w:val="20"/>
          <w:szCs w:val="20"/>
          <w:lang w:val="en-US"/>
        </w:rPr>
        <w:t xml:space="preserve"> </w:t>
      </w:r>
      <w:r w:rsidRPr="00A0192C">
        <w:rPr>
          <w:rFonts w:ascii="Times New Roman" w:hAnsi="Times New Roman" w:cs="Times New Roman"/>
          <w:color w:val="000000" w:themeColor="text1"/>
          <w:sz w:val="20"/>
          <w:szCs w:val="20"/>
          <w:lang w:val="en-US"/>
        </w:rPr>
        <w:t>enriched layer reached several tens of micrometers in thickness, which is</w:t>
      </w:r>
      <w:r w:rsidRPr="00D92A0B">
        <w:rPr>
          <w:rFonts w:ascii="Times New Roman" w:hAnsi="Times New Roman" w:cs="Times New Roman"/>
          <w:color w:val="000000" w:themeColor="text1"/>
          <w:sz w:val="20"/>
          <w:szCs w:val="20"/>
          <w:lang w:val="en-US"/>
        </w:rPr>
        <w:t xml:space="preserve"> sufficient for structural, electrical, and spectral analysis. Figure 1 illustrates the model of Si</w:t>
      </w:r>
      <w:r w:rsidRPr="00EA260B">
        <w:rPr>
          <w:rFonts w:ascii="Times New Roman" w:hAnsi="Times New Roman" w:cs="Times New Roman"/>
          <w:color w:val="000000" w:themeColor="text1"/>
          <w:sz w:val="20"/>
          <w:szCs w:val="20"/>
          <w:vertAlign w:val="subscript"/>
          <w:lang w:val="en-US"/>
        </w:rPr>
        <w:t>2</w:t>
      </w:r>
      <w:r w:rsidR="00EA260B" w:rsidRPr="00EA260B">
        <w:rPr>
          <w:rFonts w:ascii="Times New Roman" w:hAnsi="Times New Roman" w:cs="Times New Roman"/>
          <w:color w:val="000000" w:themeColor="text1"/>
          <w:sz w:val="20"/>
          <w:szCs w:val="20"/>
          <w:lang w:val="en-US"/>
        </w:rPr>
        <w:t>A</w:t>
      </w:r>
      <w:r w:rsidR="00EA260B" w:rsidRPr="00EA260B">
        <w:rPr>
          <w:rFonts w:ascii="Times New Roman" w:hAnsi="Times New Roman" w:cs="Times New Roman"/>
          <w:color w:val="000000" w:themeColor="text1"/>
          <w:sz w:val="20"/>
          <w:szCs w:val="20"/>
          <w:vertAlign w:val="superscript"/>
          <w:lang w:val="en-US"/>
        </w:rPr>
        <w:t>II</w:t>
      </w:r>
      <w:r w:rsidR="00EA260B" w:rsidRPr="00EA260B">
        <w:rPr>
          <w:rFonts w:ascii="Times New Roman" w:hAnsi="Times New Roman" w:cs="Times New Roman"/>
          <w:color w:val="000000" w:themeColor="text1"/>
          <w:sz w:val="20"/>
          <w:szCs w:val="20"/>
          <w:lang w:val="en-US"/>
        </w:rPr>
        <w:t>B</w:t>
      </w:r>
      <w:r w:rsidR="00EA260B" w:rsidRPr="00EA260B">
        <w:rPr>
          <w:rFonts w:ascii="Times New Roman" w:hAnsi="Times New Roman" w:cs="Times New Roman"/>
          <w:color w:val="000000" w:themeColor="text1"/>
          <w:sz w:val="20"/>
          <w:szCs w:val="20"/>
          <w:vertAlign w:val="superscript"/>
          <w:lang w:val="en-US"/>
        </w:rPr>
        <w:t>VI</w:t>
      </w:r>
      <w:r w:rsidR="00EA260B" w:rsidRPr="00D92A0B">
        <w:rPr>
          <w:rFonts w:ascii="Times New Roman" w:hAnsi="Times New Roman" w:cs="Times New Roman"/>
          <w:color w:val="000000" w:themeColor="text1"/>
          <w:sz w:val="20"/>
          <w:szCs w:val="20"/>
          <w:lang w:val="en-US"/>
        </w:rPr>
        <w:t xml:space="preserve"> </w:t>
      </w:r>
      <w:r w:rsidR="00EA260B">
        <w:rPr>
          <w:rFonts w:ascii="Times New Roman" w:hAnsi="Times New Roman" w:cs="Times New Roman"/>
          <w:color w:val="000000" w:themeColor="text1"/>
          <w:sz w:val="20"/>
          <w:szCs w:val="20"/>
          <w:lang w:val="en-US"/>
        </w:rPr>
        <w:t>of</w:t>
      </w:r>
      <w:r w:rsidRPr="00D92A0B">
        <w:rPr>
          <w:rFonts w:ascii="Times New Roman" w:hAnsi="Times New Roman" w:cs="Times New Roman"/>
          <w:color w:val="000000" w:themeColor="text1"/>
          <w:sz w:val="20"/>
          <w:szCs w:val="20"/>
          <w:lang w:val="en-US"/>
        </w:rPr>
        <w:t xml:space="preserve"> BNC formation within the monocrystalline silicon lattice.</w:t>
      </w:r>
    </w:p>
    <w:p w:rsidR="00D92A0B" w:rsidRPr="00D92A0B" w:rsidRDefault="00D92A0B" w:rsidP="00E05679">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D92A0B">
        <w:rPr>
          <w:rFonts w:ascii="Times New Roman" w:hAnsi="Times New Roman" w:cs="Times New Roman"/>
          <w:color w:val="000000" w:themeColor="text1"/>
          <w:sz w:val="20"/>
          <w:szCs w:val="20"/>
          <w:lang w:val="en-US"/>
        </w:rPr>
        <w:t xml:space="preserve">To perform comprehensive studies, a diffusion-doping technique based on multi-stage and quasi-isothermal temperature elevation was developed. This heating scheme ensures a homogeneous doping profile throughout the silicon crystal while eliminating the risk of surface erosion or thermally induced structural defects. Experiments conducted at </w:t>
      </w:r>
      <w:r w:rsidR="00DB1255" w:rsidRPr="00DB1255">
        <w:rPr>
          <w:rFonts w:ascii="Times New Roman" w:hAnsi="Times New Roman" w:cs="Times New Roman"/>
          <w:color w:val="000000" w:themeColor="text1"/>
          <w:sz w:val="20"/>
          <w:szCs w:val="20"/>
          <w:lang w:val="en-US"/>
        </w:rPr>
        <w:t>1150</w:t>
      </w:r>
      <w:r w:rsidR="009268A1">
        <w:rPr>
          <w:rFonts w:ascii="Times New Roman" w:hAnsi="Times New Roman" w:cs="Times New Roman"/>
          <w:color w:val="000000" w:themeColor="text1"/>
          <w:sz w:val="20"/>
          <w:szCs w:val="20"/>
          <w:lang w:val="en-US"/>
        </w:rPr>
        <w:t>÷</w:t>
      </w:r>
      <w:r w:rsidR="00DB1255" w:rsidRPr="00DB1255">
        <w:rPr>
          <w:rFonts w:ascii="Times New Roman" w:hAnsi="Times New Roman" w:cs="Times New Roman"/>
          <w:color w:val="000000" w:themeColor="text1"/>
          <w:sz w:val="20"/>
          <w:szCs w:val="20"/>
          <w:lang w:val="en-US"/>
        </w:rPr>
        <w:t>1250 °C</w:t>
      </w:r>
      <w:r w:rsidRPr="00D92A0B">
        <w:rPr>
          <w:rFonts w:ascii="Times New Roman" w:hAnsi="Times New Roman" w:cs="Times New Roman"/>
          <w:color w:val="000000" w:themeColor="text1"/>
          <w:sz w:val="20"/>
          <w:szCs w:val="20"/>
          <w:lang w:val="en-US"/>
        </w:rPr>
        <w:t xml:space="preserve"> for 30</w:t>
      </w:r>
      <w:r w:rsidR="009268A1">
        <w:rPr>
          <w:rFonts w:ascii="Times New Roman" w:hAnsi="Times New Roman" w:cs="Times New Roman"/>
          <w:color w:val="000000" w:themeColor="text1"/>
          <w:sz w:val="20"/>
          <w:szCs w:val="20"/>
          <w:lang w:val="en-US"/>
        </w:rPr>
        <w:t>÷</w:t>
      </w:r>
      <w:r w:rsidRPr="00D92A0B">
        <w:rPr>
          <w:rFonts w:ascii="Times New Roman" w:hAnsi="Times New Roman" w:cs="Times New Roman"/>
          <w:color w:val="000000" w:themeColor="text1"/>
          <w:sz w:val="20"/>
          <w:szCs w:val="20"/>
          <w:lang w:val="en-US"/>
        </w:rPr>
        <w:t xml:space="preserve">180 minutes under deep vacuum conditions (approximately </w:t>
      </w:r>
      <w:r w:rsidR="009268A1">
        <w:rPr>
          <w:rFonts w:ascii="Times New Roman" w:hAnsi="Times New Roman" w:cs="Times New Roman"/>
          <w:color w:val="000000" w:themeColor="text1"/>
          <w:sz w:val="20"/>
          <w:szCs w:val="20"/>
          <w:lang w:val="en-US"/>
        </w:rPr>
        <w:br/>
      </w:r>
      <w:r w:rsidRPr="00D92A0B">
        <w:rPr>
          <w:rFonts w:ascii="Times New Roman" w:hAnsi="Times New Roman" w:cs="Times New Roman"/>
          <w:color w:val="000000" w:themeColor="text1"/>
          <w:sz w:val="20"/>
          <w:szCs w:val="20"/>
          <w:lang w:val="en-US"/>
        </w:rPr>
        <w:t>10</w:t>
      </w:r>
      <w:r w:rsidR="00DB1255" w:rsidRPr="00DB1255">
        <w:rPr>
          <w:rFonts w:ascii="Times New Roman" w:hAnsi="Times New Roman" w:cs="Times New Roman"/>
          <w:color w:val="000000" w:themeColor="text1"/>
          <w:sz w:val="20"/>
          <w:szCs w:val="20"/>
          <w:vertAlign w:val="superscript"/>
          <w:lang w:val="en-US"/>
        </w:rPr>
        <w:t>-</w:t>
      </w:r>
      <w:r w:rsidRPr="00DB1255">
        <w:rPr>
          <w:rFonts w:ascii="Times New Roman" w:hAnsi="Times New Roman" w:cs="Times New Roman"/>
          <w:color w:val="000000" w:themeColor="text1"/>
          <w:sz w:val="20"/>
          <w:szCs w:val="20"/>
          <w:vertAlign w:val="superscript"/>
          <w:lang w:val="en-US"/>
        </w:rPr>
        <w:t>5</w:t>
      </w:r>
      <w:r w:rsidRPr="00D92A0B">
        <w:rPr>
          <w:rFonts w:ascii="Times New Roman" w:hAnsi="Times New Roman" w:cs="Times New Roman"/>
          <w:color w:val="000000" w:themeColor="text1"/>
          <w:sz w:val="20"/>
          <w:szCs w:val="20"/>
          <w:lang w:val="en-US"/>
        </w:rPr>
        <w:t xml:space="preserve"> mmHg) inside sealed quartz ampoules confirmed that no surface degradation, roughening, or matting occurred during the incorporation of group II and VI elements, demonstrating the stability of the silicon surface under these conditions.</w:t>
      </w:r>
    </w:p>
    <w:p w:rsidR="00D92A0B" w:rsidRPr="00D92A0B" w:rsidRDefault="00D92A0B" w:rsidP="00E05679">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D92A0B">
        <w:rPr>
          <w:rFonts w:ascii="Times New Roman" w:hAnsi="Times New Roman" w:cs="Times New Roman"/>
          <w:color w:val="000000" w:themeColor="text1"/>
          <w:sz w:val="20"/>
          <w:szCs w:val="20"/>
          <w:lang w:val="en-US"/>
        </w:rPr>
        <w:t xml:space="preserve">The material obtained after diffusion of impurity atoms exhibited the formation of binary nanoclusters of the </w:t>
      </w:r>
      <w:r w:rsidR="00DB1255" w:rsidRPr="00DB1255">
        <w:rPr>
          <w:rFonts w:ascii="Times New Roman" w:hAnsi="Times New Roman" w:cs="Times New Roman"/>
          <w:color w:val="000000" w:themeColor="text1"/>
          <w:sz w:val="20"/>
          <w:szCs w:val="20"/>
          <w:lang w:val="en-US"/>
        </w:rPr>
        <w:t>A</w:t>
      </w:r>
      <w:r w:rsidR="00DB1255" w:rsidRPr="00DB1255">
        <w:rPr>
          <w:rFonts w:ascii="Times New Roman" w:hAnsi="Times New Roman" w:cs="Times New Roman"/>
          <w:color w:val="000000" w:themeColor="text1"/>
          <w:sz w:val="20"/>
          <w:szCs w:val="20"/>
          <w:vertAlign w:val="superscript"/>
          <w:lang w:val="en-US"/>
        </w:rPr>
        <w:t>II</w:t>
      </w:r>
      <w:r w:rsidR="00DB1255" w:rsidRPr="00DB1255">
        <w:rPr>
          <w:rFonts w:ascii="Times New Roman" w:hAnsi="Times New Roman" w:cs="Times New Roman"/>
          <w:color w:val="000000" w:themeColor="text1"/>
          <w:sz w:val="20"/>
          <w:szCs w:val="20"/>
          <w:lang w:val="en-US"/>
        </w:rPr>
        <w:t>B</w:t>
      </w:r>
      <w:r w:rsidR="00DB1255" w:rsidRPr="00DB1255">
        <w:rPr>
          <w:rFonts w:ascii="Times New Roman" w:hAnsi="Times New Roman" w:cs="Times New Roman"/>
          <w:color w:val="000000" w:themeColor="text1"/>
          <w:sz w:val="20"/>
          <w:szCs w:val="20"/>
          <w:vertAlign w:val="superscript"/>
          <w:lang w:val="en-US"/>
        </w:rPr>
        <w:t>VI</w:t>
      </w:r>
      <w:r w:rsidRPr="00D92A0B">
        <w:rPr>
          <w:rFonts w:ascii="Times New Roman" w:hAnsi="Times New Roman" w:cs="Times New Roman"/>
          <w:color w:val="000000" w:themeColor="text1"/>
          <w:sz w:val="20"/>
          <w:szCs w:val="20"/>
          <w:lang w:val="en-US"/>
        </w:rPr>
        <w:t xml:space="preserve"> type embedded within the silicon lattice. These clusters fundamentally modify both local and bulk electronic properties of the semiconductor. It was established that the presence of such impurity complexes leads to a broadening of the spectral sensitivity range of silicon-based photoconverters, especially in the infrared region. This enhancement can be attributed to modifications in the density of electronic states, local distortions of the crystal field, and the emergence of additional allowed energy levels that influence </w:t>
      </w:r>
      <w:proofErr w:type="spellStart"/>
      <w:r w:rsidRPr="00D92A0B">
        <w:rPr>
          <w:rFonts w:ascii="Times New Roman" w:hAnsi="Times New Roman" w:cs="Times New Roman"/>
          <w:color w:val="000000" w:themeColor="text1"/>
          <w:sz w:val="20"/>
          <w:szCs w:val="20"/>
          <w:lang w:val="en-US"/>
        </w:rPr>
        <w:t>interband</w:t>
      </w:r>
      <w:proofErr w:type="spellEnd"/>
      <w:r w:rsidRPr="00D92A0B">
        <w:rPr>
          <w:rFonts w:ascii="Times New Roman" w:hAnsi="Times New Roman" w:cs="Times New Roman"/>
          <w:color w:val="000000" w:themeColor="text1"/>
          <w:sz w:val="20"/>
          <w:szCs w:val="20"/>
          <w:lang w:val="en-US"/>
        </w:rPr>
        <w:t xml:space="preserve"> transitions. Therefore, the developed </w:t>
      </w:r>
      <w:r w:rsidR="00DB1255" w:rsidRPr="00D92A0B">
        <w:rPr>
          <w:rFonts w:ascii="Times New Roman" w:hAnsi="Times New Roman" w:cs="Times New Roman"/>
          <w:color w:val="000000" w:themeColor="text1"/>
          <w:sz w:val="20"/>
          <w:szCs w:val="20"/>
          <w:lang w:val="en-US"/>
        </w:rPr>
        <w:t>cluster</w:t>
      </w:r>
      <w:r w:rsidR="00DB1255">
        <w:rPr>
          <w:rFonts w:ascii="Times New Roman" w:hAnsi="Times New Roman" w:cs="Times New Roman"/>
          <w:color w:val="000000" w:themeColor="text1"/>
          <w:sz w:val="20"/>
          <w:szCs w:val="20"/>
          <w:lang w:val="en-US"/>
        </w:rPr>
        <w:t xml:space="preserve"> of</w:t>
      </w:r>
      <w:r w:rsidR="00DB1255" w:rsidRPr="00DB1255">
        <w:rPr>
          <w:rFonts w:ascii="Times New Roman" w:hAnsi="Times New Roman" w:cs="Times New Roman"/>
          <w:color w:val="000000" w:themeColor="text1"/>
          <w:sz w:val="20"/>
          <w:szCs w:val="20"/>
          <w:lang w:val="en-US"/>
        </w:rPr>
        <w:t xml:space="preserve"> A</w:t>
      </w:r>
      <w:r w:rsidR="00DB1255" w:rsidRPr="00DB1255">
        <w:rPr>
          <w:rFonts w:ascii="Times New Roman" w:hAnsi="Times New Roman" w:cs="Times New Roman"/>
          <w:color w:val="000000" w:themeColor="text1"/>
          <w:sz w:val="20"/>
          <w:szCs w:val="20"/>
          <w:vertAlign w:val="superscript"/>
          <w:lang w:val="en-US"/>
        </w:rPr>
        <w:t>II</w:t>
      </w:r>
      <w:r w:rsidR="00DB1255" w:rsidRPr="00DB1255">
        <w:rPr>
          <w:rFonts w:ascii="Times New Roman" w:hAnsi="Times New Roman" w:cs="Times New Roman"/>
          <w:color w:val="000000" w:themeColor="text1"/>
          <w:sz w:val="20"/>
          <w:szCs w:val="20"/>
          <w:lang w:val="en-US"/>
        </w:rPr>
        <w:t>B</w:t>
      </w:r>
      <w:r w:rsidR="00DB1255" w:rsidRPr="00DB1255">
        <w:rPr>
          <w:rFonts w:ascii="Times New Roman" w:hAnsi="Times New Roman" w:cs="Times New Roman"/>
          <w:color w:val="000000" w:themeColor="text1"/>
          <w:sz w:val="20"/>
          <w:szCs w:val="20"/>
          <w:vertAlign w:val="superscript"/>
          <w:lang w:val="en-US"/>
        </w:rPr>
        <w:t>VI</w:t>
      </w:r>
      <w:r w:rsidR="00DB1255" w:rsidRPr="00D92A0B">
        <w:rPr>
          <w:rFonts w:ascii="Times New Roman" w:hAnsi="Times New Roman" w:cs="Times New Roman"/>
          <w:color w:val="000000" w:themeColor="text1"/>
          <w:sz w:val="20"/>
          <w:szCs w:val="20"/>
          <w:lang w:val="en-US"/>
        </w:rPr>
        <w:t xml:space="preserve"> </w:t>
      </w:r>
      <w:r w:rsidRPr="00D92A0B">
        <w:rPr>
          <w:rFonts w:ascii="Times New Roman" w:hAnsi="Times New Roman" w:cs="Times New Roman"/>
          <w:color w:val="000000" w:themeColor="text1"/>
          <w:sz w:val="20"/>
          <w:szCs w:val="20"/>
          <w:lang w:val="en-US"/>
        </w:rPr>
        <w:t>incorporation technology serves as an effective method for improving the sensitivity of silicon IR detectors and other optoelectronic systems.</w:t>
      </w:r>
    </w:p>
    <w:p w:rsidR="00D92A0B" w:rsidRPr="00D92A0B" w:rsidRDefault="00D92A0B" w:rsidP="00E05679">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D92A0B">
        <w:rPr>
          <w:rFonts w:ascii="Times New Roman" w:hAnsi="Times New Roman" w:cs="Times New Roman"/>
          <w:color w:val="000000" w:themeColor="text1"/>
          <w:sz w:val="20"/>
          <w:szCs w:val="20"/>
          <w:lang w:val="en-US"/>
        </w:rPr>
        <w:t xml:space="preserve">For the fabricated samples, optimal kinetic and thermodynamic diffusion parameters were identified, ensuring uniform spatial distribution of BNC structures with the desired concentration and controlled degrees of ordering. It was confirmed that the </w:t>
      </w:r>
      <w:r w:rsidR="00BE3C0A">
        <w:rPr>
          <w:rFonts w:ascii="Times New Roman" w:hAnsi="Times New Roman" w:cs="Times New Roman"/>
          <w:color w:val="000000" w:themeColor="text1"/>
          <w:sz w:val="20"/>
          <w:szCs w:val="20"/>
          <w:lang w:val="en-US"/>
        </w:rPr>
        <w:t xml:space="preserve">BNC </w:t>
      </w:r>
      <w:r w:rsidRPr="00D92A0B">
        <w:rPr>
          <w:rFonts w:ascii="Times New Roman" w:hAnsi="Times New Roman" w:cs="Times New Roman"/>
          <w:color w:val="000000" w:themeColor="text1"/>
          <w:sz w:val="20"/>
          <w:szCs w:val="20"/>
          <w:lang w:val="en-US"/>
        </w:rPr>
        <w:t>enriched layer, with a thickness of several tens of micrometers, is adequate for subsequent structural, spectroscopic, and electrical characterization. Figure 1 presents a model schematic illustrating the formation of Si</w:t>
      </w:r>
      <w:r w:rsidR="00DB1255" w:rsidRPr="00DB1255">
        <w:rPr>
          <w:rFonts w:ascii="Times New Roman" w:hAnsi="Times New Roman" w:cs="Times New Roman"/>
          <w:color w:val="000000" w:themeColor="text1"/>
          <w:sz w:val="20"/>
          <w:szCs w:val="20"/>
          <w:vertAlign w:val="subscript"/>
          <w:lang w:val="en-US"/>
        </w:rPr>
        <w:t>2</w:t>
      </w:r>
      <w:r w:rsidR="00DB1255" w:rsidRPr="00DB1255">
        <w:rPr>
          <w:rFonts w:ascii="Times New Roman" w:hAnsi="Times New Roman" w:cs="Times New Roman"/>
          <w:color w:val="000000" w:themeColor="text1"/>
          <w:sz w:val="20"/>
          <w:szCs w:val="20"/>
          <w:lang w:val="en-US"/>
        </w:rPr>
        <w:t>A</w:t>
      </w:r>
      <w:r w:rsidR="00DB1255" w:rsidRPr="00DB1255">
        <w:rPr>
          <w:rFonts w:ascii="Times New Roman" w:hAnsi="Times New Roman" w:cs="Times New Roman"/>
          <w:color w:val="000000" w:themeColor="text1"/>
          <w:sz w:val="20"/>
          <w:szCs w:val="20"/>
          <w:vertAlign w:val="superscript"/>
          <w:lang w:val="en-US"/>
        </w:rPr>
        <w:t>II</w:t>
      </w:r>
      <w:r w:rsidR="00DB1255" w:rsidRPr="00DB1255">
        <w:rPr>
          <w:rFonts w:ascii="Times New Roman" w:hAnsi="Times New Roman" w:cs="Times New Roman"/>
          <w:color w:val="000000" w:themeColor="text1"/>
          <w:sz w:val="20"/>
          <w:szCs w:val="20"/>
          <w:lang w:val="en-US"/>
        </w:rPr>
        <w:t>B</w:t>
      </w:r>
      <w:r w:rsidR="00DB1255" w:rsidRPr="00DB1255">
        <w:rPr>
          <w:rFonts w:ascii="Times New Roman" w:hAnsi="Times New Roman" w:cs="Times New Roman"/>
          <w:color w:val="000000" w:themeColor="text1"/>
          <w:sz w:val="20"/>
          <w:szCs w:val="20"/>
          <w:vertAlign w:val="superscript"/>
          <w:lang w:val="en-US"/>
        </w:rPr>
        <w:t>VI</w:t>
      </w:r>
      <w:r w:rsidRPr="00D92A0B">
        <w:rPr>
          <w:rFonts w:ascii="Times New Roman" w:hAnsi="Times New Roman" w:cs="Times New Roman"/>
          <w:color w:val="000000" w:themeColor="text1"/>
          <w:sz w:val="20"/>
          <w:szCs w:val="20"/>
          <w:lang w:val="en-US"/>
        </w:rPr>
        <w:t xml:space="preserve"> structures within the monocrystalline silicon lattice, including the coordination environment of impurity atoms and the configuration of the local tetrahedral sublattice.</w:t>
      </w:r>
    </w:p>
    <w:bookmarkStart w:id="0" w:name="_MON_1826795193"/>
    <w:bookmarkEnd w:id="0"/>
    <w:p w:rsidR="0025497E" w:rsidRPr="00CE5EB3" w:rsidRDefault="0025497E" w:rsidP="007E0493">
      <w:pPr>
        <w:autoSpaceDE w:val="0"/>
        <w:autoSpaceDN w:val="0"/>
        <w:adjustRightInd w:val="0"/>
        <w:spacing w:after="0" w:line="240" w:lineRule="auto"/>
        <w:ind w:firstLine="567"/>
        <w:jc w:val="center"/>
        <w:rPr>
          <w:rFonts w:ascii="Times New Roman" w:hAnsi="Times New Roman" w:cs="Times New Roman"/>
          <w:color w:val="000000" w:themeColor="text1"/>
          <w:sz w:val="20"/>
          <w:szCs w:val="20"/>
        </w:rPr>
      </w:pPr>
      <w:r w:rsidRPr="00CE5EB3">
        <w:rPr>
          <w:rFonts w:ascii="Times New Roman" w:hAnsi="Times New Roman" w:cs="Times New Roman"/>
          <w:color w:val="000000" w:themeColor="text1"/>
          <w:sz w:val="20"/>
          <w:szCs w:val="20"/>
        </w:rPr>
        <w:object w:dxaOrig="2976" w:dyaOrig="2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95.25pt" o:ole="">
            <v:imagedata r:id="rId6" o:title=""/>
          </v:shape>
          <o:OLEObject Type="Embed" ProgID="Word.Picture.8" ShapeID="_x0000_i1025" DrawAspect="Content" ObjectID="_1829150953" r:id="rId7"/>
        </w:object>
      </w:r>
    </w:p>
    <w:p w:rsidR="00DB1255" w:rsidRPr="008A6BF2" w:rsidRDefault="00E05679" w:rsidP="00E05679">
      <w:pPr>
        <w:autoSpaceDE w:val="0"/>
        <w:autoSpaceDN w:val="0"/>
        <w:adjustRightInd w:val="0"/>
        <w:spacing w:before="120" w:after="0" w:line="240" w:lineRule="auto"/>
        <w:jc w:val="center"/>
        <w:rPr>
          <w:rFonts w:ascii="Times New Roman" w:hAnsi="Times New Roman" w:cs="Times New Roman"/>
          <w:color w:val="000000" w:themeColor="text1"/>
          <w:sz w:val="18"/>
          <w:szCs w:val="18"/>
          <w:lang w:val="en-US"/>
        </w:rPr>
      </w:pPr>
      <w:r w:rsidRPr="008A6BF2">
        <w:rPr>
          <w:rFonts w:ascii="Times New Roman" w:hAnsi="Times New Roman" w:cs="Times New Roman"/>
          <w:b/>
          <w:color w:val="000000" w:themeColor="text1"/>
          <w:sz w:val="18"/>
          <w:szCs w:val="18"/>
          <w:lang w:val="en-US"/>
        </w:rPr>
        <w:t>FIGURE</w:t>
      </w:r>
      <w:r w:rsidR="00DB1255" w:rsidRPr="008A6BF2">
        <w:rPr>
          <w:rFonts w:ascii="Times New Roman" w:hAnsi="Times New Roman" w:cs="Times New Roman"/>
          <w:b/>
          <w:color w:val="000000" w:themeColor="text1"/>
          <w:sz w:val="18"/>
          <w:szCs w:val="18"/>
          <w:lang w:val="en-US"/>
        </w:rPr>
        <w:t xml:space="preserve"> 1.</w:t>
      </w:r>
      <w:r w:rsidR="00DB1255" w:rsidRPr="008A6BF2">
        <w:rPr>
          <w:rFonts w:ascii="Times New Roman" w:hAnsi="Times New Roman" w:cs="Times New Roman"/>
          <w:color w:val="000000" w:themeColor="text1"/>
          <w:sz w:val="18"/>
          <w:szCs w:val="18"/>
          <w:lang w:val="en-US"/>
        </w:rPr>
        <w:t xml:space="preserve"> Formation of </w:t>
      </w:r>
      <w:r w:rsidR="001C0B58" w:rsidRPr="008A6BF2">
        <w:rPr>
          <w:rFonts w:ascii="Times New Roman" w:hAnsi="Times New Roman" w:cs="Times New Roman"/>
          <w:color w:val="000000" w:themeColor="text1"/>
          <w:sz w:val="18"/>
          <w:szCs w:val="18"/>
          <w:lang w:val="en-US"/>
        </w:rPr>
        <w:t>the</w:t>
      </w:r>
      <w:r w:rsidR="00DB1255" w:rsidRPr="008A6BF2">
        <w:rPr>
          <w:rFonts w:ascii="Times New Roman" w:hAnsi="Times New Roman" w:cs="Times New Roman"/>
          <w:color w:val="000000" w:themeColor="text1"/>
          <w:sz w:val="18"/>
          <w:szCs w:val="18"/>
          <w:lang w:val="en-US"/>
        </w:rPr>
        <w:t xml:space="preserve"> BNC with the Si</w:t>
      </w:r>
      <w:r w:rsidR="00DB1255" w:rsidRPr="008A6BF2">
        <w:rPr>
          <w:rFonts w:ascii="Times New Roman" w:hAnsi="Times New Roman" w:cs="Times New Roman"/>
          <w:color w:val="000000" w:themeColor="text1"/>
          <w:sz w:val="18"/>
          <w:szCs w:val="18"/>
          <w:vertAlign w:val="subscript"/>
          <w:lang w:val="en-US"/>
        </w:rPr>
        <w:t>2</w:t>
      </w:r>
      <w:r w:rsidR="00DB1255" w:rsidRPr="008A6BF2">
        <w:rPr>
          <w:rFonts w:ascii="Times New Roman" w:hAnsi="Times New Roman" w:cs="Times New Roman"/>
          <w:color w:val="000000" w:themeColor="text1"/>
          <w:sz w:val="18"/>
          <w:szCs w:val="18"/>
          <w:lang w:val="en-US"/>
        </w:rPr>
        <w:t>A</w:t>
      </w:r>
      <w:r w:rsidR="00DB1255" w:rsidRPr="008A6BF2">
        <w:rPr>
          <w:rFonts w:ascii="Times New Roman" w:hAnsi="Times New Roman" w:cs="Times New Roman"/>
          <w:color w:val="000000" w:themeColor="text1"/>
          <w:sz w:val="18"/>
          <w:szCs w:val="18"/>
          <w:vertAlign w:val="superscript"/>
          <w:lang w:val="en-US"/>
        </w:rPr>
        <w:t>II</w:t>
      </w:r>
      <w:r w:rsidR="00DB1255" w:rsidRPr="008A6BF2">
        <w:rPr>
          <w:rFonts w:ascii="Times New Roman" w:hAnsi="Times New Roman" w:cs="Times New Roman"/>
          <w:color w:val="000000" w:themeColor="text1"/>
          <w:sz w:val="18"/>
          <w:szCs w:val="18"/>
          <w:lang w:val="en-US"/>
        </w:rPr>
        <w:t>B</w:t>
      </w:r>
      <w:r w:rsidR="00DB1255" w:rsidRPr="008A6BF2">
        <w:rPr>
          <w:rFonts w:ascii="Times New Roman" w:hAnsi="Times New Roman" w:cs="Times New Roman"/>
          <w:color w:val="000000" w:themeColor="text1"/>
          <w:sz w:val="18"/>
          <w:szCs w:val="18"/>
          <w:vertAlign w:val="superscript"/>
          <w:lang w:val="en-US"/>
        </w:rPr>
        <w:t>VI</w:t>
      </w:r>
      <w:r w:rsidR="00DB1255" w:rsidRPr="008A6BF2">
        <w:rPr>
          <w:rFonts w:ascii="Times New Roman" w:hAnsi="Times New Roman" w:cs="Times New Roman"/>
          <w:color w:val="000000" w:themeColor="text1"/>
          <w:sz w:val="18"/>
          <w:szCs w:val="18"/>
          <w:lang w:val="en-US"/>
        </w:rPr>
        <w:t xml:space="preserve"> structure in the lattice of monocrystalline silicon.</w:t>
      </w:r>
    </w:p>
    <w:p w:rsidR="0025497E" w:rsidRPr="00DB1255" w:rsidRDefault="0025497E" w:rsidP="007E0493">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p>
    <w:p w:rsidR="00014211" w:rsidRDefault="00673904" w:rsidP="00E05679">
      <w:pPr>
        <w:widowControl w:val="0"/>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673904">
        <w:rPr>
          <w:rFonts w:ascii="Times New Roman" w:hAnsi="Times New Roman" w:cs="Times New Roman"/>
          <w:color w:val="000000" w:themeColor="text1"/>
          <w:sz w:val="20"/>
          <w:szCs w:val="20"/>
          <w:lang w:val="en-US"/>
        </w:rPr>
        <w:t>The formation of rational impurity-atom pairs from group II and group VI elements for incorporation into the crystalline structure of silicon was carried out based on an extended set of structural–electronic criteria aimed at achieving maximal thermodynamic and configurational compatibility with the tetrahedral Si sublattice. One of the key requirements was that the total number of valence electrons of two adjacent impurity atoms approach eight, since such electronic saturation minimizes perturbation of the local hybridization and supports preservation of the characteristic sp³ coordination inherent to the silicon lattice.</w:t>
      </w:r>
      <w:r w:rsidR="00014211">
        <w:rPr>
          <w:rFonts w:ascii="Times New Roman" w:hAnsi="Times New Roman" w:cs="Times New Roman"/>
          <w:color w:val="000000" w:themeColor="text1"/>
          <w:sz w:val="20"/>
          <w:szCs w:val="20"/>
          <w:lang w:val="en-US"/>
        </w:rPr>
        <w:t xml:space="preserve"> </w:t>
      </w:r>
    </w:p>
    <w:p w:rsidR="00673904" w:rsidRPr="00673904" w:rsidRDefault="00673904" w:rsidP="00E05679">
      <w:pPr>
        <w:widowControl w:val="0"/>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673904">
        <w:rPr>
          <w:rFonts w:ascii="Times New Roman" w:hAnsi="Times New Roman" w:cs="Times New Roman"/>
          <w:color w:val="000000" w:themeColor="text1"/>
          <w:sz w:val="20"/>
          <w:szCs w:val="20"/>
          <w:lang w:val="en-US"/>
        </w:rPr>
        <w:t xml:space="preserve">An equally important parameter is the correspondence between the electronegativity of the introduced atoms and that of silicon. The energetic magnitude of electron-density redistribution during </w:t>
      </w:r>
      <w:proofErr w:type="spellStart"/>
      <w:r w:rsidRPr="00673904">
        <w:rPr>
          <w:rFonts w:ascii="Times New Roman" w:hAnsi="Times New Roman" w:cs="Times New Roman"/>
          <w:color w:val="000000" w:themeColor="text1"/>
          <w:sz w:val="20"/>
          <w:szCs w:val="20"/>
          <w:lang w:val="en-US"/>
        </w:rPr>
        <w:t>heterocoordination</w:t>
      </w:r>
      <w:proofErr w:type="spellEnd"/>
      <w:r w:rsidRPr="00673904">
        <w:rPr>
          <w:rFonts w:ascii="Times New Roman" w:hAnsi="Times New Roman" w:cs="Times New Roman"/>
          <w:color w:val="000000" w:themeColor="text1"/>
          <w:sz w:val="20"/>
          <w:szCs w:val="20"/>
          <w:lang w:val="en-US"/>
        </w:rPr>
        <w:t xml:space="preserve"> substitution is governed by the degree of bond polarization and the relative electron-acceptor capacity of the impurity center. When electronegativities differ significantly, the probability of forming metastable configurations, local defects, and an increase in the system’s free energy becomes higher.</w:t>
      </w:r>
    </w:p>
    <w:p w:rsidR="00673904" w:rsidRPr="00A458E9" w:rsidRDefault="00673904" w:rsidP="00E05679">
      <w:pPr>
        <w:widowControl w:val="0"/>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A458E9">
        <w:rPr>
          <w:rFonts w:ascii="Times New Roman" w:hAnsi="Times New Roman" w:cs="Times New Roman"/>
          <w:color w:val="000000" w:themeColor="text1"/>
          <w:sz w:val="20"/>
          <w:szCs w:val="20"/>
          <w:lang w:val="en-US"/>
        </w:rPr>
        <w:t>The kinetic</w:t>
      </w:r>
      <w:r w:rsidR="009268A1">
        <w:rPr>
          <w:rFonts w:ascii="Times New Roman" w:hAnsi="Times New Roman" w:cs="Times New Roman"/>
          <w:color w:val="000000" w:themeColor="text1"/>
          <w:sz w:val="20"/>
          <w:szCs w:val="20"/>
          <w:lang w:val="en-US"/>
        </w:rPr>
        <w:t xml:space="preserve"> </w:t>
      </w:r>
      <w:r w:rsidRPr="00A458E9">
        <w:rPr>
          <w:rFonts w:ascii="Times New Roman" w:hAnsi="Times New Roman" w:cs="Times New Roman"/>
          <w:color w:val="000000" w:themeColor="text1"/>
          <w:sz w:val="20"/>
          <w:szCs w:val="20"/>
          <w:lang w:val="en-US"/>
        </w:rPr>
        <w:t xml:space="preserve">geometric criterion included the requirement </w:t>
      </w:r>
      <w:r w:rsidR="00A458E9" w:rsidRPr="00A458E9">
        <w:rPr>
          <w:rFonts w:ascii="Times New Roman" w:hAnsi="Times New Roman" w:cs="Times New Roman"/>
          <w:color w:val="000000" w:themeColor="text1"/>
          <w:sz w:val="20"/>
          <w:szCs w:val="20"/>
          <w:lang w:val="en-US"/>
        </w:rPr>
        <w:t>is</w:t>
      </w:r>
      <m:oMath>
        <m:r>
          <w:rPr>
            <w:rFonts w:ascii="Cambria Math" w:hAnsi="Cambria Math" w:cs="Times New Roman"/>
            <w:color w:val="000000" w:themeColor="text1"/>
            <w:sz w:val="20"/>
            <w:szCs w:val="20"/>
            <w:lang w:val="en-US"/>
          </w:rPr>
          <m:t xml:space="preserve"> </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m</m:t>
            </m:r>
          </m:sub>
        </m:sSub>
        <m:r>
          <w:rPr>
            <w:rFonts w:ascii="Cambria Math" w:hAnsi="Cambria Math" w:cs="Times New Roman"/>
            <w:color w:val="000000" w:themeColor="text1"/>
            <w:sz w:val="20"/>
            <w:szCs w:val="20"/>
            <w:lang w:val="en-US"/>
          </w:rPr>
          <m:t>≤100</m:t>
        </m:r>
        <m:r>
          <w:rPr>
            <w:rFonts w:ascii="Cambria Math" w:hAnsi="Cambria Math" w:cs="Times New Roman"/>
            <w:color w:val="000000" w:themeColor="text1"/>
            <w:sz w:val="20"/>
            <w:szCs w:val="20"/>
          </w:rPr>
          <m:t>R</m:t>
        </m:r>
        <m:r>
          <w:rPr>
            <w:rFonts w:ascii="Cambria Math" w:hAnsi="Cambria Math" w:cs="Times New Roman"/>
            <w:color w:val="000000" w:themeColor="text1"/>
            <w:sz w:val="20"/>
            <w:szCs w:val="20"/>
            <w:lang w:val="en-US"/>
          </w:rPr>
          <m:t>,</m:t>
        </m:r>
      </m:oMath>
      <w:r w:rsidR="00A458E9" w:rsidRPr="00A458E9">
        <w:rPr>
          <w:rFonts w:ascii="Times New Roman" w:hAnsi="Times New Roman" w:cs="Times New Roman"/>
          <w:color w:val="000000" w:themeColor="text1"/>
          <w:sz w:val="20"/>
          <w:szCs w:val="20"/>
          <w:lang w:val="en-US"/>
        </w:rPr>
        <w:t xml:space="preserve"> where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m</m:t>
            </m:r>
          </m:sub>
        </m:sSub>
      </m:oMath>
      <w:r w:rsidR="00A458E9" w:rsidRPr="00A458E9">
        <w:rPr>
          <w:rFonts w:ascii="Times New Roman" w:hAnsi="Times New Roman" w:cs="Times New Roman"/>
          <w:bCs/>
          <w:color w:val="000000" w:themeColor="text1"/>
          <w:sz w:val="20"/>
          <w:szCs w:val="20"/>
          <w:lang w:val="en-US"/>
        </w:rPr>
        <w:t xml:space="preserve"> </w:t>
      </w:r>
      <w:r w:rsidRPr="00A458E9">
        <w:rPr>
          <w:rFonts w:ascii="Times New Roman" w:hAnsi="Times New Roman" w:cs="Times New Roman"/>
          <w:color w:val="000000" w:themeColor="text1"/>
          <w:sz w:val="20"/>
          <w:szCs w:val="20"/>
          <w:lang w:val="en-US"/>
        </w:rPr>
        <w:t>is the interatomic distance between the considered particles both in the initial and post-diffusion states, and</w:t>
      </w:r>
      <w:r w:rsidR="00A458E9">
        <w:rPr>
          <w:rFonts w:ascii="Times New Roman" w:hAnsi="Times New Roman" w:cs="Times New Roman"/>
          <w:color w:val="000000" w:themeColor="text1"/>
          <w:sz w:val="20"/>
          <w:szCs w:val="20"/>
          <w:lang w:val="en-US"/>
        </w:rPr>
        <w:t xml:space="preserve"> </w:t>
      </w:r>
      <w:r w:rsidRPr="00A458E9">
        <w:rPr>
          <w:rFonts w:ascii="Times New Roman" w:hAnsi="Times New Roman" w:cs="Times New Roman"/>
          <w:color w:val="000000" w:themeColor="text1"/>
          <w:sz w:val="20"/>
          <w:szCs w:val="20"/>
          <w:lang w:val="en-US"/>
        </w:rPr>
        <w:t>R=5.4 A˚ is the lattice constant of silicon.</w:t>
      </w:r>
      <w:r w:rsidR="00A458E9">
        <w:rPr>
          <w:rFonts w:ascii="Times New Roman" w:hAnsi="Times New Roman" w:cs="Times New Roman"/>
          <w:color w:val="000000" w:themeColor="text1"/>
          <w:sz w:val="20"/>
          <w:szCs w:val="20"/>
          <w:lang w:val="en-US"/>
        </w:rPr>
        <w:t xml:space="preserve"> </w:t>
      </w:r>
      <w:r w:rsidRPr="00A458E9">
        <w:rPr>
          <w:rFonts w:ascii="Times New Roman" w:hAnsi="Times New Roman" w:cs="Times New Roman"/>
          <w:color w:val="000000" w:themeColor="text1"/>
          <w:sz w:val="20"/>
          <w:szCs w:val="20"/>
          <w:lang w:val="en-US"/>
        </w:rPr>
        <w:t>This constraint reflects the necessity of minimizing the deformation potential and preventing the emergence of excessive local stresses that could impede the formation of stable binary nanoclusters.</w:t>
      </w:r>
    </w:p>
    <w:p w:rsidR="00673904" w:rsidRPr="00F66F94" w:rsidRDefault="00673904" w:rsidP="00E05679">
      <w:pPr>
        <w:widowControl w:val="0"/>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F66F94">
        <w:rPr>
          <w:rFonts w:ascii="Times New Roman" w:hAnsi="Times New Roman" w:cs="Times New Roman"/>
          <w:color w:val="000000" w:themeColor="text1"/>
          <w:sz w:val="20"/>
          <w:szCs w:val="20"/>
          <w:lang w:val="en-US"/>
        </w:rPr>
        <w:t>Additionally, the deviation of the covalent radii of the impurity atoms from that of silicon was analyzed according to the relation:</w:t>
      </w:r>
    </w:p>
    <w:p w:rsidR="00F66F94" w:rsidRPr="00F66F94" w:rsidRDefault="00000000" w:rsidP="00BC5499">
      <w:pPr>
        <w:widowControl w:val="0"/>
        <w:autoSpaceDE w:val="0"/>
        <w:autoSpaceDN w:val="0"/>
        <w:adjustRightInd w:val="0"/>
        <w:spacing w:before="120" w:after="120" w:line="240" w:lineRule="auto"/>
        <w:ind w:firstLine="3119"/>
        <w:jc w:val="right"/>
        <w:rPr>
          <w:rFonts w:ascii="Times New Roman" w:hAnsi="Times New Roman" w:cs="Times New Roman"/>
          <w:bCs/>
          <w:color w:val="000000" w:themeColor="text1"/>
          <w:sz w:val="20"/>
          <w:szCs w:val="20"/>
          <w:lang w:val="en-US"/>
        </w:rPr>
      </w:pPr>
      <m:oMath>
        <m:d>
          <m:dPr>
            <m:begChr m:val="|"/>
            <m:endChr m:val="|"/>
            <m:ctrlPr>
              <w:rPr>
                <w:rFonts w:ascii="Cambria Math" w:hAnsi="Cambria Math" w:cs="Cambria Math"/>
                <w:bCs/>
                <w:i/>
                <w:color w:val="000000" w:themeColor="text1"/>
                <w:sz w:val="20"/>
                <w:szCs w:val="20"/>
              </w:rPr>
            </m:ctrlPr>
          </m:dPr>
          <m:e>
            <m:r>
              <w:rPr>
                <w:rFonts w:ascii="Cambria Math" w:hAnsi="Cambria Math" w:cs="Cambria Math"/>
                <w:color w:val="000000" w:themeColor="text1"/>
                <w:sz w:val="20"/>
                <w:szCs w:val="20"/>
                <w:lang w:val="en-US"/>
              </w:rPr>
              <m:t>∆</m:t>
            </m:r>
            <m:r>
              <w:rPr>
                <w:rFonts w:ascii="Cambria Math" w:hAnsi="Cambria Math" w:cs="Cambria Math"/>
                <w:color w:val="000000" w:themeColor="text1"/>
                <w:sz w:val="20"/>
                <w:szCs w:val="20"/>
              </w:rPr>
              <m:t>Z</m:t>
            </m:r>
          </m:e>
        </m:d>
        <m:r>
          <w:rPr>
            <w:rFonts w:ascii="Cambria Math" w:hAnsi="Cambria Math" w:cs="Cambria Math"/>
            <w:color w:val="000000" w:themeColor="text1"/>
            <w:sz w:val="20"/>
            <w:szCs w:val="20"/>
            <w:lang w:val="en-US"/>
          </w:rPr>
          <m:t>=2</m:t>
        </m:r>
        <m:sSub>
          <m:sSubPr>
            <m:ctrlPr>
              <w:rPr>
                <w:rFonts w:ascii="Cambria Math" w:hAnsi="Cambria Math" w:cs="Cambria Math"/>
                <w:bCs/>
                <w:i/>
                <w:color w:val="000000" w:themeColor="text1"/>
                <w:sz w:val="20"/>
                <w:szCs w:val="20"/>
              </w:rPr>
            </m:ctrlPr>
          </m:sSubPr>
          <m:e>
            <m:r>
              <w:rPr>
                <w:rFonts w:ascii="Cambria Math" w:hAnsi="Cambria Math" w:cs="Cambria Math"/>
                <w:color w:val="000000" w:themeColor="text1"/>
                <w:sz w:val="20"/>
                <w:szCs w:val="20"/>
              </w:rPr>
              <m:t>Z</m:t>
            </m:r>
          </m:e>
          <m:sub>
            <m:r>
              <w:rPr>
                <w:rFonts w:ascii="Cambria Math" w:hAnsi="Cambria Math" w:cs="Cambria Math"/>
                <w:color w:val="000000" w:themeColor="text1"/>
                <w:sz w:val="20"/>
                <w:szCs w:val="20"/>
              </w:rPr>
              <m:t>Si</m:t>
            </m:r>
          </m:sub>
        </m:sSub>
        <m:r>
          <w:rPr>
            <w:rFonts w:ascii="Cambria Math" w:hAnsi="Cambria Math" w:cs="Cambria Math"/>
            <w:color w:val="000000" w:themeColor="text1"/>
            <w:sz w:val="20"/>
            <w:szCs w:val="20"/>
            <w:lang w:val="en-US"/>
          </w:rPr>
          <m:t>-</m:t>
        </m:r>
        <m:d>
          <m:dPr>
            <m:ctrlPr>
              <w:rPr>
                <w:rFonts w:ascii="Cambria Math" w:hAnsi="Cambria Math" w:cs="Cambria Math"/>
                <w:bCs/>
                <w:i/>
                <w:color w:val="000000" w:themeColor="text1"/>
                <w:sz w:val="20"/>
                <w:szCs w:val="20"/>
              </w:rPr>
            </m:ctrlPr>
          </m:dPr>
          <m:e>
            <m:sSub>
              <m:sSubPr>
                <m:ctrlPr>
                  <w:rPr>
                    <w:rFonts w:ascii="Cambria Math" w:hAnsi="Cambria Math" w:cs="Cambria Math"/>
                    <w:bCs/>
                    <w:i/>
                    <w:color w:val="000000" w:themeColor="text1"/>
                    <w:sz w:val="20"/>
                    <w:szCs w:val="20"/>
                  </w:rPr>
                </m:ctrlPr>
              </m:sSubPr>
              <m:e>
                <m:r>
                  <w:rPr>
                    <w:rFonts w:ascii="Cambria Math" w:hAnsi="Cambria Math" w:cs="Cambria Math"/>
                    <w:color w:val="000000" w:themeColor="text1"/>
                    <w:sz w:val="20"/>
                    <w:szCs w:val="20"/>
                  </w:rPr>
                  <m:t>Z</m:t>
                </m:r>
              </m:e>
              <m:sub>
                <m:r>
                  <w:rPr>
                    <w:rFonts w:ascii="Cambria Math" w:hAnsi="Cambria Math" w:cs="Cambria Math"/>
                    <w:color w:val="000000" w:themeColor="text1"/>
                    <w:sz w:val="20"/>
                    <w:szCs w:val="20"/>
                    <w:lang w:val="en-US"/>
                  </w:rPr>
                  <m:t>(</m:t>
                </m:r>
                <m:r>
                  <w:rPr>
                    <w:rFonts w:ascii="Cambria Math" w:hAnsi="Cambria Math" w:cs="Cambria Math"/>
                    <w:color w:val="000000" w:themeColor="text1"/>
                    <w:sz w:val="20"/>
                    <w:szCs w:val="20"/>
                  </w:rPr>
                  <m:t>II</m:t>
                </m:r>
                <m:r>
                  <w:rPr>
                    <w:rFonts w:ascii="Cambria Math" w:hAnsi="Cambria Math" w:cs="Cambria Math"/>
                    <w:color w:val="000000" w:themeColor="text1"/>
                    <w:sz w:val="20"/>
                    <w:szCs w:val="20"/>
                    <w:lang w:val="en-US"/>
                  </w:rPr>
                  <m:t>)</m:t>
                </m:r>
              </m:sub>
            </m:sSub>
            <m:r>
              <w:rPr>
                <w:rFonts w:ascii="Cambria Math" w:hAnsi="Cambria Math" w:cs="Cambria Math"/>
                <w:color w:val="000000" w:themeColor="text1"/>
                <w:sz w:val="20"/>
                <w:szCs w:val="20"/>
                <w:lang w:val="en-US"/>
              </w:rPr>
              <m:t>+</m:t>
            </m:r>
            <m:sSub>
              <m:sSubPr>
                <m:ctrlPr>
                  <w:rPr>
                    <w:rFonts w:ascii="Cambria Math" w:hAnsi="Cambria Math" w:cs="Cambria Math"/>
                    <w:bCs/>
                    <w:i/>
                    <w:color w:val="000000" w:themeColor="text1"/>
                    <w:sz w:val="20"/>
                    <w:szCs w:val="20"/>
                  </w:rPr>
                </m:ctrlPr>
              </m:sSubPr>
              <m:e>
                <m:r>
                  <w:rPr>
                    <w:rFonts w:ascii="Cambria Math" w:hAnsi="Cambria Math" w:cs="Cambria Math"/>
                    <w:color w:val="000000" w:themeColor="text1"/>
                    <w:sz w:val="20"/>
                    <w:szCs w:val="20"/>
                  </w:rPr>
                  <m:t>Z</m:t>
                </m:r>
              </m:e>
              <m:sub>
                <m:r>
                  <w:rPr>
                    <w:rFonts w:ascii="Cambria Math" w:hAnsi="Cambria Math" w:cs="Cambria Math"/>
                    <w:color w:val="000000" w:themeColor="text1"/>
                    <w:sz w:val="20"/>
                    <w:szCs w:val="20"/>
                    <w:lang w:val="en-US"/>
                  </w:rPr>
                  <m:t>(</m:t>
                </m:r>
                <m:r>
                  <w:rPr>
                    <w:rFonts w:ascii="Cambria Math" w:hAnsi="Cambria Math" w:cs="Cambria Math"/>
                    <w:color w:val="000000" w:themeColor="text1"/>
                    <w:sz w:val="20"/>
                    <w:szCs w:val="20"/>
                  </w:rPr>
                  <m:t>VI</m:t>
                </m:r>
                <m:r>
                  <w:rPr>
                    <w:rFonts w:ascii="Cambria Math" w:hAnsi="Cambria Math" w:cs="Cambria Math"/>
                    <w:color w:val="000000" w:themeColor="text1"/>
                    <w:sz w:val="20"/>
                    <w:szCs w:val="20"/>
                    <w:lang w:val="en-US"/>
                  </w:rPr>
                  <m:t>)</m:t>
                </m:r>
              </m:sub>
            </m:sSub>
          </m:e>
        </m:d>
        <m:r>
          <w:rPr>
            <w:rFonts w:ascii="Cambria Math" w:hAnsi="Cambria Math" w:cs="Cambria Math"/>
            <w:color w:val="000000" w:themeColor="text1"/>
            <w:sz w:val="20"/>
            <w:szCs w:val="20"/>
            <w:lang w:val="en-US"/>
          </w:rPr>
          <m:t xml:space="preserve">≤0,2 </m:t>
        </m:r>
        <m:sSub>
          <m:sSubPr>
            <m:ctrlPr>
              <w:rPr>
                <w:rFonts w:ascii="Cambria Math" w:hAnsi="Cambria Math" w:cs="Cambria Math"/>
                <w:bCs/>
                <w:i/>
                <w:color w:val="000000" w:themeColor="text1"/>
                <w:sz w:val="20"/>
                <w:szCs w:val="20"/>
              </w:rPr>
            </m:ctrlPr>
          </m:sSubPr>
          <m:e>
            <m:r>
              <w:rPr>
                <w:rFonts w:ascii="Cambria Math" w:hAnsi="Cambria Math" w:cs="Cambria Math"/>
                <w:color w:val="000000" w:themeColor="text1"/>
                <w:sz w:val="20"/>
                <w:szCs w:val="20"/>
              </w:rPr>
              <m:t>Z</m:t>
            </m:r>
          </m:e>
          <m:sub>
            <m:r>
              <w:rPr>
                <w:rFonts w:ascii="Cambria Math" w:hAnsi="Cambria Math" w:cs="Cambria Math"/>
                <w:color w:val="000000" w:themeColor="text1"/>
                <w:sz w:val="20"/>
                <w:szCs w:val="20"/>
              </w:rPr>
              <m:t>Si</m:t>
            </m:r>
          </m:sub>
        </m:sSub>
      </m:oMath>
      <w:r w:rsidR="00F66F94" w:rsidRPr="00F66F94">
        <w:rPr>
          <w:rFonts w:ascii="Cambria Math" w:hAnsi="Cambria Math" w:cs="Cambria Math"/>
          <w:bCs/>
          <w:color w:val="000000" w:themeColor="text1"/>
          <w:sz w:val="20"/>
          <w:szCs w:val="20"/>
          <w:lang w:val="en-US"/>
        </w:rPr>
        <w:t>,</w:t>
      </w:r>
      <w:r w:rsidR="008A6BF2">
        <w:rPr>
          <w:rFonts w:ascii="Cambria Math" w:hAnsi="Cambria Math" w:cs="Cambria Math"/>
          <w:bCs/>
          <w:color w:val="000000" w:themeColor="text1"/>
          <w:sz w:val="20"/>
          <w:szCs w:val="20"/>
          <w:lang w:val="en-US"/>
        </w:rPr>
        <w:t xml:space="preserve"> </w:t>
      </w:r>
      <w:r w:rsidR="008A6BF2">
        <w:rPr>
          <w:rFonts w:ascii="Cambria Math" w:hAnsi="Cambria Math" w:cs="Cambria Math"/>
          <w:bCs/>
          <w:color w:val="000000" w:themeColor="text1"/>
          <w:sz w:val="20"/>
          <w:szCs w:val="20"/>
          <w:lang w:val="en-US"/>
        </w:rPr>
        <w:tab/>
      </w:r>
      <w:r w:rsidR="008A6BF2">
        <w:rPr>
          <w:rFonts w:ascii="Cambria Math" w:hAnsi="Cambria Math" w:cs="Cambria Math"/>
          <w:bCs/>
          <w:color w:val="000000" w:themeColor="text1"/>
          <w:sz w:val="20"/>
          <w:szCs w:val="20"/>
          <w:lang w:val="en-US"/>
        </w:rPr>
        <w:tab/>
      </w:r>
      <w:r w:rsidR="008A6BF2">
        <w:rPr>
          <w:rFonts w:ascii="Cambria Math" w:hAnsi="Cambria Math" w:cs="Cambria Math"/>
          <w:bCs/>
          <w:color w:val="000000" w:themeColor="text1"/>
          <w:sz w:val="20"/>
          <w:szCs w:val="20"/>
          <w:lang w:val="en-US"/>
        </w:rPr>
        <w:tab/>
        <w:t>(1)</w:t>
      </w:r>
    </w:p>
    <w:p w:rsidR="00673904" w:rsidRPr="00673904" w:rsidRDefault="00673904" w:rsidP="003766BB">
      <w:pPr>
        <w:widowControl w:val="0"/>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F66F94">
        <w:rPr>
          <w:rFonts w:ascii="Times New Roman" w:hAnsi="Times New Roman" w:cs="Times New Roman"/>
          <w:color w:val="000000" w:themeColor="text1"/>
          <w:sz w:val="20"/>
          <w:szCs w:val="20"/>
          <w:lang w:val="en-US"/>
        </w:rPr>
        <w:t xml:space="preserve">where </w:t>
      </w:r>
      <m:oMath>
        <m:sSub>
          <m:sSubPr>
            <m:ctrlPr>
              <w:rPr>
                <w:rFonts w:ascii="Cambria Math" w:hAnsi="Cambria Math" w:cs="Times New Roman"/>
                <w:bCs/>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Si</m:t>
            </m:r>
          </m:sub>
        </m:sSub>
        <m:r>
          <w:rPr>
            <w:rFonts w:ascii="Cambria Math" w:hAnsi="Cambria Math" w:cs="Times New Roman"/>
            <w:color w:val="000000" w:themeColor="text1"/>
            <w:sz w:val="20"/>
            <w:szCs w:val="20"/>
            <w:lang w:val="en-US"/>
          </w:rPr>
          <m:t xml:space="preserve">  -</m:t>
        </m:r>
      </m:oMath>
      <w:r w:rsidRPr="00F66F94">
        <w:rPr>
          <w:rFonts w:ascii="Times New Roman" w:hAnsi="Times New Roman" w:cs="Times New Roman"/>
          <w:color w:val="000000" w:themeColor="text1"/>
          <w:sz w:val="20"/>
          <w:szCs w:val="20"/>
          <w:lang w:val="en-US"/>
        </w:rPr>
        <w:t xml:space="preserve"> is the covalent radius of the silicon atom, and</w:t>
      </w:r>
      <w:r w:rsidR="00F66F94" w:rsidRPr="00F66F94">
        <w:rPr>
          <w:rFonts w:ascii="Times New Roman" w:hAnsi="Times New Roman" w:cs="Times New Roman"/>
          <w:color w:val="000000" w:themeColor="text1"/>
          <w:sz w:val="20"/>
          <w:szCs w:val="20"/>
          <w:lang w:val="en-US"/>
        </w:rPr>
        <w:t xml:space="preserve"> </w:t>
      </w:r>
      <m:oMath>
        <m:sSub>
          <m:sSubPr>
            <m:ctrlPr>
              <w:rPr>
                <w:rFonts w:ascii="Cambria Math" w:hAnsi="Cambria Math" w:cs="Times New Roman"/>
                <w:bCs/>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lang w:val="en-US"/>
              </w:rPr>
              <m:t>(</m:t>
            </m:r>
            <m:r>
              <w:rPr>
                <w:rFonts w:ascii="Cambria Math" w:hAnsi="Cambria Math" w:cs="Times New Roman"/>
                <w:color w:val="000000" w:themeColor="text1"/>
                <w:sz w:val="20"/>
                <w:szCs w:val="20"/>
              </w:rPr>
              <m:t>II</m:t>
            </m:r>
            <m:r>
              <w:rPr>
                <w:rFonts w:ascii="Cambria Math" w:hAnsi="Cambria Math" w:cs="Times New Roman"/>
                <w:color w:val="000000" w:themeColor="text1"/>
                <w:sz w:val="20"/>
                <w:szCs w:val="20"/>
                <w:lang w:val="en-US"/>
              </w:rPr>
              <m:t>)</m:t>
            </m:r>
          </m:sub>
        </m:sSub>
        <m:r>
          <w:rPr>
            <w:rFonts w:ascii="Cambria Math" w:hAnsi="Cambria Math" w:cs="Times New Roman"/>
            <w:color w:val="000000" w:themeColor="text1"/>
            <w:sz w:val="20"/>
            <w:szCs w:val="20"/>
            <w:lang w:val="en-US"/>
          </w:rPr>
          <m:t xml:space="preserve"> </m:t>
        </m:r>
        <m:r>
          <w:rPr>
            <w:rFonts w:ascii="Cambria Math" w:hAnsi="Cambria Math" w:cs="Times New Roman"/>
            <w:color w:val="000000" w:themeColor="text1"/>
            <w:sz w:val="20"/>
            <w:szCs w:val="20"/>
          </w:rPr>
          <m:t>and</m:t>
        </m:r>
        <m:r>
          <w:rPr>
            <w:rFonts w:ascii="Cambria Math" w:hAnsi="Cambria Math" w:cs="Times New Roman"/>
            <w:color w:val="000000" w:themeColor="text1"/>
            <w:sz w:val="20"/>
            <w:szCs w:val="20"/>
            <w:lang w:val="en-US"/>
          </w:rPr>
          <m:t xml:space="preserve"> </m:t>
        </m:r>
        <m:sSub>
          <m:sSubPr>
            <m:ctrlPr>
              <w:rPr>
                <w:rFonts w:ascii="Cambria Math" w:hAnsi="Cambria Math" w:cs="Times New Roman"/>
                <w:bCs/>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lang w:val="en-US"/>
              </w:rPr>
              <m:t>(</m:t>
            </m:r>
            <m:r>
              <w:rPr>
                <w:rFonts w:ascii="Cambria Math" w:hAnsi="Cambria Math" w:cs="Times New Roman"/>
                <w:color w:val="000000" w:themeColor="text1"/>
                <w:sz w:val="20"/>
                <w:szCs w:val="20"/>
              </w:rPr>
              <m:t>VI</m:t>
            </m:r>
            <m:r>
              <w:rPr>
                <w:rFonts w:ascii="Cambria Math" w:hAnsi="Cambria Math" w:cs="Times New Roman"/>
                <w:color w:val="000000" w:themeColor="text1"/>
                <w:sz w:val="20"/>
                <w:szCs w:val="20"/>
                <w:lang w:val="en-US"/>
              </w:rPr>
              <m:t>)</m:t>
            </m:r>
          </m:sub>
        </m:sSub>
        <m:r>
          <w:rPr>
            <w:rFonts w:ascii="Cambria Math" w:hAnsi="Cambria Math" w:cs="Times New Roman"/>
            <w:color w:val="000000" w:themeColor="text1"/>
            <w:sz w:val="20"/>
            <w:szCs w:val="20"/>
            <w:lang w:val="en-US"/>
          </w:rPr>
          <m:t xml:space="preserve"> </m:t>
        </m:r>
      </m:oMath>
      <w:r w:rsidRPr="00F66F94">
        <w:rPr>
          <w:rFonts w:ascii="Times New Roman" w:hAnsi="Times New Roman" w:cs="Times New Roman"/>
          <w:color w:val="000000" w:themeColor="text1"/>
          <w:sz w:val="20"/>
          <w:szCs w:val="20"/>
          <w:lang w:val="en-US"/>
        </w:rPr>
        <w:t xml:space="preserve"> are the covalent radii of the group II and group VI impurity atoms, respectively.</w:t>
      </w:r>
      <w:r w:rsidR="001850F0" w:rsidRPr="00F66F94">
        <w:rPr>
          <w:rFonts w:ascii="Times New Roman" w:hAnsi="Times New Roman" w:cs="Times New Roman"/>
          <w:color w:val="000000" w:themeColor="text1"/>
          <w:sz w:val="20"/>
          <w:szCs w:val="20"/>
          <w:lang w:val="en-US"/>
        </w:rPr>
        <w:t xml:space="preserve"> </w:t>
      </w:r>
      <w:r w:rsidRPr="00F66F94">
        <w:rPr>
          <w:rFonts w:ascii="Times New Roman" w:hAnsi="Times New Roman" w:cs="Times New Roman"/>
          <w:color w:val="000000" w:themeColor="text1"/>
          <w:sz w:val="20"/>
          <w:szCs w:val="20"/>
          <w:lang w:val="en-US"/>
        </w:rPr>
        <w:t>Compliance with this condition ensures minimization of geometric distortions in the coordination sphere, including preventing rupture or excessive de</w:t>
      </w:r>
      <w:r w:rsidRPr="00673904">
        <w:rPr>
          <w:rFonts w:ascii="Times New Roman" w:hAnsi="Times New Roman" w:cs="Times New Roman"/>
          <w:color w:val="000000" w:themeColor="text1"/>
          <w:sz w:val="20"/>
          <w:szCs w:val="20"/>
          <w:lang w:val="en-US"/>
        </w:rPr>
        <w:t>formation of tetrahedral bonds, which ultimately increases the probability of forming energetically stable binary impurity complexes.</w:t>
      </w:r>
      <w:r w:rsidR="001850F0">
        <w:rPr>
          <w:rFonts w:ascii="Times New Roman" w:hAnsi="Times New Roman" w:cs="Times New Roman"/>
          <w:color w:val="000000" w:themeColor="text1"/>
          <w:sz w:val="20"/>
          <w:szCs w:val="20"/>
          <w:lang w:val="en-US"/>
        </w:rPr>
        <w:t xml:space="preserve"> </w:t>
      </w:r>
    </w:p>
    <w:bookmarkStart w:id="1" w:name="_MON_1828985908"/>
    <w:bookmarkStart w:id="2" w:name="_MON_1828985913"/>
    <w:bookmarkStart w:id="3" w:name="_MON_1827055626"/>
    <w:bookmarkEnd w:id="1"/>
    <w:bookmarkEnd w:id="2"/>
    <w:bookmarkEnd w:id="3"/>
    <w:bookmarkStart w:id="4" w:name="_MON_1828985887"/>
    <w:bookmarkEnd w:id="4"/>
    <w:p w:rsidR="0025497E" w:rsidRPr="00820289" w:rsidRDefault="00827885" w:rsidP="00A01863">
      <w:pPr>
        <w:widowControl w:val="0"/>
        <w:autoSpaceDE w:val="0"/>
        <w:autoSpaceDN w:val="0"/>
        <w:adjustRightInd w:val="0"/>
        <w:spacing w:after="0" w:line="240" w:lineRule="auto"/>
        <w:ind w:firstLine="1560"/>
        <w:jc w:val="center"/>
        <w:rPr>
          <w:rFonts w:ascii="Times New Roman" w:hAnsi="Times New Roman" w:cs="Times New Roman"/>
          <w:bCs/>
          <w:color w:val="000000" w:themeColor="text1"/>
          <w:sz w:val="20"/>
          <w:szCs w:val="20"/>
        </w:rPr>
      </w:pPr>
      <w:r w:rsidRPr="00CE5EB3">
        <w:rPr>
          <w:rFonts w:ascii="Times New Roman" w:hAnsi="Times New Roman" w:cs="Times New Roman"/>
          <w:color w:val="000000" w:themeColor="text1"/>
          <w:sz w:val="20"/>
          <w:szCs w:val="20"/>
        </w:rPr>
        <w:object w:dxaOrig="5976" w:dyaOrig="5559">
          <v:shape id="_x0000_i1026" type="#_x0000_t75" style="width:223.5pt;height:210pt" o:ole="">
            <v:imagedata r:id="rId8" o:title=""/>
          </v:shape>
          <o:OLEObject Type="Embed" ProgID="Word.Picture.8" ShapeID="_x0000_i1026" DrawAspect="Content" ObjectID="_1829150954" r:id="rId9"/>
        </w:object>
      </w:r>
    </w:p>
    <w:p w:rsidR="00014211" w:rsidRPr="008A6BF2" w:rsidRDefault="00E05679" w:rsidP="007A4E9C">
      <w:pPr>
        <w:widowControl w:val="0"/>
        <w:autoSpaceDE w:val="0"/>
        <w:autoSpaceDN w:val="0"/>
        <w:adjustRightInd w:val="0"/>
        <w:spacing w:before="120" w:after="0" w:line="240" w:lineRule="auto"/>
        <w:jc w:val="center"/>
        <w:rPr>
          <w:rFonts w:ascii="Times New Roman" w:hAnsi="Times New Roman" w:cs="Times New Roman"/>
          <w:color w:val="000000" w:themeColor="text1"/>
          <w:sz w:val="18"/>
          <w:szCs w:val="18"/>
          <w:lang w:val="en-US"/>
        </w:rPr>
      </w:pPr>
      <w:r w:rsidRPr="008A6BF2">
        <w:rPr>
          <w:rFonts w:ascii="Times New Roman" w:hAnsi="Times New Roman" w:cs="Times New Roman"/>
          <w:b/>
          <w:bCs/>
          <w:color w:val="000000" w:themeColor="text1"/>
          <w:sz w:val="18"/>
          <w:szCs w:val="18"/>
          <w:lang w:val="en-US"/>
        </w:rPr>
        <w:t>FIGURE</w:t>
      </w:r>
      <w:r w:rsidR="00014211" w:rsidRPr="008A6BF2">
        <w:rPr>
          <w:rFonts w:ascii="Times New Roman" w:hAnsi="Times New Roman" w:cs="Times New Roman"/>
          <w:b/>
          <w:bCs/>
          <w:color w:val="000000" w:themeColor="text1"/>
          <w:sz w:val="18"/>
          <w:szCs w:val="18"/>
          <w:lang w:val="en-US"/>
        </w:rPr>
        <w:t xml:space="preserve"> 2.</w:t>
      </w:r>
      <w:r w:rsidR="00014211" w:rsidRPr="008A6BF2">
        <w:rPr>
          <w:rFonts w:ascii="Times New Roman" w:hAnsi="Times New Roman" w:cs="Times New Roman"/>
          <w:bCs/>
          <w:color w:val="000000" w:themeColor="text1"/>
          <w:sz w:val="18"/>
          <w:szCs w:val="18"/>
          <w:lang w:val="en-US"/>
        </w:rPr>
        <w:t xml:space="preserve"> Formation of a BNC with the </w:t>
      </w:r>
      <w:proofErr w:type="spellStart"/>
      <w:r w:rsidR="00014211" w:rsidRPr="008A6BF2">
        <w:rPr>
          <w:rFonts w:ascii="Times New Roman" w:hAnsi="Times New Roman" w:cs="Times New Roman"/>
          <w:bCs/>
          <w:color w:val="000000" w:themeColor="text1"/>
          <w:sz w:val="18"/>
          <w:szCs w:val="18"/>
          <w:lang w:val="en-US"/>
        </w:rPr>
        <w:t>Si₂ZnSe</w:t>
      </w:r>
      <w:proofErr w:type="spellEnd"/>
      <w:r w:rsidR="00014211" w:rsidRPr="008A6BF2">
        <w:rPr>
          <w:rFonts w:ascii="Times New Roman" w:hAnsi="Times New Roman" w:cs="Times New Roman"/>
          <w:bCs/>
          <w:color w:val="000000" w:themeColor="text1"/>
          <w:sz w:val="18"/>
          <w:szCs w:val="18"/>
          <w:lang w:val="en-US"/>
        </w:rPr>
        <w:t xml:space="preserve"> structure in the near-surface region of the monocrystalline silicon lattice.</w:t>
      </w:r>
    </w:p>
    <w:p w:rsidR="00014211" w:rsidRPr="00014211" w:rsidRDefault="00014211" w:rsidP="007E0493">
      <w:pPr>
        <w:widowControl w:val="0"/>
        <w:autoSpaceDE w:val="0"/>
        <w:autoSpaceDN w:val="0"/>
        <w:adjustRightInd w:val="0"/>
        <w:spacing w:after="0" w:line="240" w:lineRule="auto"/>
        <w:ind w:firstLine="567"/>
        <w:jc w:val="center"/>
        <w:rPr>
          <w:rFonts w:ascii="Times New Roman" w:hAnsi="Times New Roman" w:cs="Times New Roman"/>
          <w:bCs/>
          <w:color w:val="000000" w:themeColor="text1"/>
          <w:sz w:val="20"/>
          <w:szCs w:val="20"/>
          <w:lang w:val="en-US"/>
        </w:rPr>
      </w:pPr>
    </w:p>
    <w:p w:rsidR="00BC5499" w:rsidRPr="00673904" w:rsidRDefault="00BC5499" w:rsidP="00BC5499">
      <w:pPr>
        <w:widowControl w:val="0"/>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673904">
        <w:rPr>
          <w:rFonts w:ascii="Times New Roman" w:hAnsi="Times New Roman" w:cs="Times New Roman"/>
          <w:color w:val="000000" w:themeColor="text1"/>
          <w:sz w:val="20"/>
          <w:szCs w:val="20"/>
          <w:lang w:val="en-US"/>
        </w:rPr>
        <w:lastRenderedPageBreak/>
        <w:t xml:space="preserve">Simultaneous fulfillment of these criteria makes it possible not only to predict feasible configurations of impurity pairs within the silicon lattice, but also to establish a foundation for further modeling of energy profiles, diffusion barriers, and the stability of the resulting nanostructures over a broad range of thermodynamic parameters. </w:t>
      </w:r>
      <w:r w:rsidRPr="00673904">
        <w:rPr>
          <w:rFonts w:ascii="Times New Roman" w:hAnsi="Times New Roman" w:cs="Times New Roman"/>
          <w:bCs/>
          <w:color w:val="000000" w:themeColor="text1"/>
          <w:sz w:val="20"/>
          <w:szCs w:val="20"/>
          <w:lang w:val="en-US"/>
        </w:rPr>
        <w:t>Figure 2 shows the mechanism of BNC formation involving impurity atoms Zn and Se from group II and group VI, respectively.</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The low-temperature method for forming binary nanostructures (</w:t>
      </w:r>
      <w:r w:rsidR="0098193D">
        <w:rPr>
          <w:rFonts w:ascii="Times New Roman" w:hAnsi="Times New Roman" w:cs="Times New Roman"/>
          <w:bCs/>
          <w:color w:val="000000" w:themeColor="text1"/>
          <w:sz w:val="20"/>
          <w:szCs w:val="20"/>
          <w:lang w:val="en-US"/>
        </w:rPr>
        <w:t>BNC</w:t>
      </w:r>
      <w:r w:rsidRPr="006B6964">
        <w:rPr>
          <w:rFonts w:ascii="Times New Roman" w:hAnsi="Times New Roman" w:cs="Times New Roman"/>
          <w:bCs/>
          <w:color w:val="000000" w:themeColor="text1"/>
          <w:sz w:val="20"/>
          <w:szCs w:val="20"/>
          <w:lang w:val="en-US"/>
        </w:rPr>
        <w:t xml:space="preserve">) of the </w:t>
      </w:r>
      <w:proofErr w:type="spellStart"/>
      <w:r w:rsidRPr="006B6964">
        <w:rPr>
          <w:rFonts w:ascii="Times New Roman" w:hAnsi="Times New Roman" w:cs="Times New Roman"/>
          <w:bCs/>
          <w:color w:val="000000" w:themeColor="text1"/>
          <w:sz w:val="20"/>
          <w:szCs w:val="20"/>
          <w:lang w:val="en-US"/>
        </w:rPr>
        <w:t>Si₂ZnSe</w:t>
      </w:r>
      <w:proofErr w:type="spellEnd"/>
      <w:r w:rsidRPr="006B6964">
        <w:rPr>
          <w:rFonts w:ascii="Times New Roman" w:hAnsi="Times New Roman" w:cs="Times New Roman"/>
          <w:bCs/>
          <w:color w:val="000000" w:themeColor="text1"/>
          <w:sz w:val="20"/>
          <w:szCs w:val="20"/>
          <w:lang w:val="en-US"/>
        </w:rPr>
        <w:t xml:space="preserve"> type in the near-surface region of monocrystalline silicon involves a multi-stage </w:t>
      </w:r>
      <w:proofErr w:type="spellStart"/>
      <w:r w:rsidRPr="006B6964">
        <w:rPr>
          <w:rFonts w:ascii="Times New Roman" w:hAnsi="Times New Roman" w:cs="Times New Roman"/>
          <w:bCs/>
          <w:color w:val="000000" w:themeColor="text1"/>
          <w:sz w:val="20"/>
          <w:szCs w:val="20"/>
          <w:lang w:val="en-US"/>
        </w:rPr>
        <w:t>thermomigrational</w:t>
      </w:r>
      <w:proofErr w:type="spellEnd"/>
      <w:r w:rsidRPr="006B6964">
        <w:rPr>
          <w:rFonts w:ascii="Times New Roman" w:hAnsi="Times New Roman" w:cs="Times New Roman"/>
          <w:bCs/>
          <w:color w:val="000000" w:themeColor="text1"/>
          <w:sz w:val="20"/>
          <w:szCs w:val="20"/>
          <w:lang w:val="en-US"/>
        </w:rPr>
        <w:t xml:space="preserve"> treatment of the material, with a gradual and strictly controlled increase in temperature. The sequence of operations was designed to ensure both phase and configurational stability of the forming clusters while minimizing the probability of defects associated with distortion of the tetrahedral Si sublattice.</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At the initial stage, selenium was selected as the first impurity because of its high chemical compatibility with the silicon matrix. The diffusion parameters of Se were calculated using classical exponential relations:</w:t>
      </w:r>
    </w:p>
    <w:p w:rsidR="00F66F94" w:rsidRPr="00CE5EB3" w:rsidRDefault="00827885" w:rsidP="00BC5499">
      <w:pPr>
        <w:widowControl w:val="0"/>
        <w:autoSpaceDE w:val="0"/>
        <w:autoSpaceDN w:val="0"/>
        <w:adjustRightInd w:val="0"/>
        <w:spacing w:before="120" w:after="120" w:line="240" w:lineRule="auto"/>
        <w:ind w:firstLine="3119"/>
        <w:jc w:val="right"/>
        <w:rPr>
          <w:rFonts w:ascii="Times New Roman" w:hAnsi="Times New Roman" w:cs="Times New Roman"/>
          <w:color w:val="000000" w:themeColor="text1"/>
          <w:sz w:val="20"/>
          <w:szCs w:val="20"/>
          <w:lang w:val="en-US"/>
        </w:rPr>
      </w:pPr>
      <w:r w:rsidRPr="00E5180C">
        <w:rPr>
          <w:position w:val="-28"/>
        </w:rPr>
        <w:object w:dxaOrig="2840" w:dyaOrig="680">
          <v:shape id="_x0000_i1027" type="#_x0000_t75" style="width:114.75pt;height:27.75pt" o:ole="">
            <v:imagedata r:id="rId10" o:title=""/>
          </v:shape>
          <o:OLEObject Type="Embed" ProgID="Equation.DSMT4" ShapeID="_x0000_i1027" DrawAspect="Content" ObjectID="_1829150955" r:id="rId11"/>
        </w:object>
      </w:r>
      <w:r w:rsidR="00F66F94" w:rsidRPr="00CE5EB3">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BC5499">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F66F94" w:rsidRPr="00CE5EB3">
        <w:rPr>
          <w:rFonts w:ascii="Times New Roman" w:hAnsi="Times New Roman" w:cs="Times New Roman"/>
          <w:color w:val="000000" w:themeColor="text1"/>
          <w:sz w:val="20"/>
          <w:szCs w:val="20"/>
          <w:lang w:val="en-US"/>
        </w:rPr>
        <w:t>(</w:t>
      </w:r>
      <w:r w:rsidR="008A6BF2">
        <w:rPr>
          <w:rFonts w:ascii="Times New Roman" w:hAnsi="Times New Roman" w:cs="Times New Roman"/>
          <w:color w:val="000000" w:themeColor="text1"/>
          <w:sz w:val="20"/>
          <w:szCs w:val="20"/>
          <w:lang w:val="en-US"/>
        </w:rPr>
        <w:t>2</w:t>
      </w:r>
      <w:r w:rsidR="00F66F94" w:rsidRPr="00CE5EB3">
        <w:rPr>
          <w:rFonts w:ascii="Times New Roman" w:hAnsi="Times New Roman" w:cs="Times New Roman"/>
          <w:color w:val="000000" w:themeColor="text1"/>
          <w:sz w:val="20"/>
          <w:szCs w:val="20"/>
          <w:lang w:val="en-US"/>
        </w:rPr>
        <w:t>)</w:t>
      </w:r>
    </w:p>
    <w:p w:rsidR="006B6964" w:rsidRPr="006B6964" w:rsidRDefault="00827885" w:rsidP="00BC5499">
      <w:pPr>
        <w:widowControl w:val="0"/>
        <w:autoSpaceDE w:val="0"/>
        <w:autoSpaceDN w:val="0"/>
        <w:adjustRightInd w:val="0"/>
        <w:spacing w:before="120" w:after="120" w:line="240" w:lineRule="auto"/>
        <w:ind w:firstLine="3119"/>
        <w:jc w:val="right"/>
        <w:rPr>
          <w:rFonts w:ascii="Times New Roman" w:hAnsi="Times New Roman" w:cs="Times New Roman"/>
          <w:bCs/>
          <w:color w:val="000000" w:themeColor="text1"/>
          <w:sz w:val="20"/>
          <w:szCs w:val="20"/>
          <w:lang w:val="en-US"/>
        </w:rPr>
      </w:pPr>
      <w:r w:rsidRPr="00E5180C">
        <w:rPr>
          <w:position w:val="-28"/>
        </w:rPr>
        <w:object w:dxaOrig="2900" w:dyaOrig="680">
          <v:shape id="_x0000_i1028" type="#_x0000_t75" style="width:126pt;height:29.25pt" o:ole="">
            <v:imagedata r:id="rId12" o:title=""/>
          </v:shape>
          <o:OLEObject Type="Embed" ProgID="Equation.DSMT4" ShapeID="_x0000_i1028" DrawAspect="Content" ObjectID="_1829150956" r:id="rId13"/>
        </w:object>
      </w:r>
      <w:r>
        <w:rPr>
          <w:rFonts w:ascii="Times New Roman" w:hAnsi="Times New Roman" w:cs="Times New Roman"/>
          <w:color w:val="000000" w:themeColor="text1"/>
          <w:sz w:val="20"/>
          <w:szCs w:val="20"/>
          <w:lang w:val="en-US"/>
        </w:rPr>
        <w:tab/>
      </w:r>
      <w:r>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BC5499">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F66F94" w:rsidRPr="00CE5EB3">
        <w:rPr>
          <w:rFonts w:ascii="Times New Roman" w:hAnsi="Times New Roman" w:cs="Times New Roman"/>
          <w:color w:val="000000" w:themeColor="text1"/>
          <w:sz w:val="20"/>
          <w:szCs w:val="20"/>
          <w:lang w:val="en-US"/>
        </w:rPr>
        <w:t>(</w:t>
      </w:r>
      <w:r w:rsidR="008A6BF2">
        <w:rPr>
          <w:rFonts w:ascii="Times New Roman" w:hAnsi="Times New Roman" w:cs="Times New Roman"/>
          <w:color w:val="000000" w:themeColor="text1"/>
          <w:sz w:val="20"/>
          <w:szCs w:val="20"/>
          <w:lang w:val="en-US"/>
        </w:rPr>
        <w:t>3</w:t>
      </w:r>
      <w:r w:rsidR="00F66F94" w:rsidRPr="00CE5EB3">
        <w:rPr>
          <w:rFonts w:ascii="Times New Roman" w:hAnsi="Times New Roman" w:cs="Times New Roman"/>
          <w:color w:val="000000" w:themeColor="text1"/>
          <w:sz w:val="20"/>
          <w:szCs w:val="20"/>
          <w:lang w:val="en-US"/>
        </w:rPr>
        <w:t>)</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 xml:space="preserve">where </w:t>
      </w:r>
      <w:proofErr w:type="spellStart"/>
      <w:r w:rsidR="00F66F94" w:rsidRPr="0098193D">
        <w:rPr>
          <w:rFonts w:ascii="Times New Roman" w:hAnsi="Times New Roman" w:cs="Times New Roman"/>
          <w:bCs/>
          <w:color w:val="000000" w:themeColor="text1"/>
          <w:sz w:val="20"/>
          <w:szCs w:val="20"/>
          <w:lang w:val="en-US"/>
        </w:rPr>
        <w:t>D</w:t>
      </w:r>
      <w:r w:rsidR="00F66F94" w:rsidRPr="0098193D">
        <w:rPr>
          <w:rFonts w:ascii="Times New Roman" w:hAnsi="Times New Roman" w:cs="Times New Roman"/>
          <w:bCs/>
          <w:color w:val="000000" w:themeColor="text1"/>
          <w:sz w:val="20"/>
          <w:szCs w:val="20"/>
          <w:vertAlign w:val="subscript"/>
          <w:lang w:val="en-US"/>
        </w:rPr>
        <w:t>Se</w:t>
      </w:r>
      <w:proofErr w:type="spellEnd"/>
      <w:r w:rsidRPr="006B6964">
        <w:rPr>
          <w:rFonts w:ascii="Times New Roman" w:hAnsi="Times New Roman" w:cs="Times New Roman"/>
          <w:bCs/>
          <w:color w:val="000000" w:themeColor="text1"/>
          <w:sz w:val="20"/>
          <w:szCs w:val="20"/>
          <w:lang w:val="en-US"/>
        </w:rPr>
        <w:t xml:space="preserve"> is the diffusion coefficient of selenium,</w:t>
      </w:r>
      <w:r w:rsidR="0098193D">
        <w:rPr>
          <w:rFonts w:ascii="Times New Roman" w:hAnsi="Times New Roman" w:cs="Times New Roman"/>
          <w:bCs/>
          <w:color w:val="000000" w:themeColor="text1"/>
          <w:sz w:val="20"/>
          <w:szCs w:val="20"/>
          <w:lang w:val="en-US"/>
        </w:rPr>
        <w:t xml:space="preserve"> </w:t>
      </w:r>
      <w:proofErr w:type="spellStart"/>
      <w:r w:rsidR="0098193D" w:rsidRPr="0098193D">
        <w:rPr>
          <w:rFonts w:ascii="Times New Roman" w:hAnsi="Times New Roman" w:cs="Times New Roman"/>
          <w:bCs/>
          <w:color w:val="000000" w:themeColor="text1"/>
          <w:sz w:val="20"/>
          <w:szCs w:val="20"/>
          <w:lang w:val="en-US"/>
        </w:rPr>
        <w:t>N</w:t>
      </w:r>
      <w:r w:rsidR="0098193D" w:rsidRPr="0098193D">
        <w:rPr>
          <w:rFonts w:ascii="Times New Roman" w:hAnsi="Times New Roman" w:cs="Times New Roman"/>
          <w:bCs/>
          <w:color w:val="000000" w:themeColor="text1"/>
          <w:sz w:val="20"/>
          <w:szCs w:val="20"/>
          <w:vertAlign w:val="subscript"/>
          <w:lang w:val="en-US"/>
        </w:rPr>
        <w:t>Se</w:t>
      </w:r>
      <w:proofErr w:type="spellEnd"/>
      <w:r w:rsidRPr="006B6964">
        <w:rPr>
          <w:rFonts w:ascii="Times New Roman" w:hAnsi="Times New Roman" w:cs="Times New Roman"/>
          <w:bCs/>
          <w:color w:val="000000" w:themeColor="text1"/>
          <w:sz w:val="20"/>
          <w:szCs w:val="20"/>
          <w:lang w:val="en-US"/>
        </w:rPr>
        <w:t xml:space="preserve"> is the equilibrium solubility of selenium in Si,</w:t>
      </w:r>
      <w:r w:rsidR="0098193D">
        <w:rPr>
          <w:rFonts w:ascii="Times New Roman" w:hAnsi="Times New Roman" w:cs="Times New Roman"/>
          <w:bCs/>
          <w:color w:val="000000" w:themeColor="text1"/>
          <w:sz w:val="20"/>
          <w:szCs w:val="20"/>
          <w:lang w:val="en-US"/>
        </w:rPr>
        <w:t xml:space="preserve"> </w:t>
      </w:r>
      <w:r w:rsidRPr="006B6964">
        <w:rPr>
          <w:rFonts w:ascii="Times New Roman" w:hAnsi="Times New Roman" w:cs="Times New Roman"/>
          <w:bCs/>
          <w:color w:val="000000" w:themeColor="text1"/>
          <w:sz w:val="20"/>
          <w:szCs w:val="20"/>
          <w:lang w:val="en-US"/>
        </w:rPr>
        <w:t>k is the Boltzmann constant, and</w:t>
      </w:r>
      <w:r w:rsidR="0098193D">
        <w:rPr>
          <w:rFonts w:ascii="Times New Roman" w:hAnsi="Times New Roman" w:cs="Times New Roman"/>
          <w:bCs/>
          <w:color w:val="000000" w:themeColor="text1"/>
          <w:sz w:val="20"/>
          <w:szCs w:val="20"/>
          <w:lang w:val="en-US"/>
        </w:rPr>
        <w:t xml:space="preserve"> </w:t>
      </w:r>
      <w:r w:rsidRPr="006B6964">
        <w:rPr>
          <w:rFonts w:ascii="Times New Roman" w:hAnsi="Times New Roman" w:cs="Times New Roman"/>
          <w:bCs/>
          <w:color w:val="000000" w:themeColor="text1"/>
          <w:sz w:val="20"/>
          <w:szCs w:val="20"/>
          <w:lang w:val="en-US"/>
        </w:rPr>
        <w:t>T is the absolute temperature of the process.</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Prepared quartz ampoules, evacuated to approximately 10</w:t>
      </w:r>
      <w:r w:rsidRPr="0098193D">
        <w:rPr>
          <w:rFonts w:ascii="Times New Roman" w:hAnsi="Times New Roman" w:cs="Times New Roman"/>
          <w:bCs/>
          <w:color w:val="000000" w:themeColor="text1"/>
          <w:sz w:val="20"/>
          <w:szCs w:val="20"/>
          <w:vertAlign w:val="superscript"/>
          <w:lang w:val="en-US"/>
        </w:rPr>
        <w:t>−5</w:t>
      </w:r>
      <w:r w:rsidRPr="006B6964">
        <w:rPr>
          <w:rFonts w:ascii="Times New Roman" w:hAnsi="Times New Roman" w:cs="Times New Roman"/>
          <w:bCs/>
          <w:color w:val="000000" w:themeColor="text1"/>
          <w:sz w:val="20"/>
          <w:szCs w:val="20"/>
          <w:lang w:val="en-US"/>
        </w:rPr>
        <w:t xml:space="preserve"> mmHg and containing the silicon samples, were placed into the working zone of a horizontal furnace at room temperature. Thermal treatment was carried out at 1200</w:t>
      </w:r>
      <w:r w:rsidR="00AC2661">
        <w:rPr>
          <w:rFonts w:ascii="Times New Roman" w:hAnsi="Times New Roman" w:cs="Times New Roman"/>
          <w:bCs/>
          <w:color w:val="000000" w:themeColor="text1"/>
          <w:sz w:val="20"/>
          <w:szCs w:val="20"/>
          <w:lang w:val="en-US"/>
        </w:rPr>
        <w:t>÷</w:t>
      </w:r>
      <w:r w:rsidRPr="006B6964">
        <w:rPr>
          <w:rFonts w:ascii="Times New Roman" w:hAnsi="Times New Roman" w:cs="Times New Roman"/>
          <w:bCs/>
          <w:color w:val="000000" w:themeColor="text1"/>
          <w:sz w:val="20"/>
          <w:szCs w:val="20"/>
          <w:lang w:val="en-US"/>
        </w:rPr>
        <w:t>1250 °C for 30</w:t>
      </w:r>
      <w:r w:rsidR="00AC2661">
        <w:rPr>
          <w:rFonts w:ascii="Times New Roman" w:hAnsi="Times New Roman" w:cs="Times New Roman"/>
          <w:bCs/>
          <w:color w:val="000000" w:themeColor="text1"/>
          <w:sz w:val="20"/>
          <w:szCs w:val="20"/>
          <w:lang w:val="en-US"/>
        </w:rPr>
        <w:t>÷</w:t>
      </w:r>
      <w:r w:rsidRPr="006B6964">
        <w:rPr>
          <w:rFonts w:ascii="Times New Roman" w:hAnsi="Times New Roman" w:cs="Times New Roman"/>
          <w:bCs/>
          <w:color w:val="000000" w:themeColor="text1"/>
          <w:sz w:val="20"/>
          <w:szCs w:val="20"/>
          <w:lang w:val="en-US"/>
        </w:rPr>
        <w:t>60 minutes, after which the ampoules were slowly cooled on a metallic heat sink. This regime prevented the formation of temperature gradients and preserved the integrity of the sample surfaces.</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At the next stage, zinc</w:t>
      </w:r>
      <w:r w:rsidR="008A6BF2">
        <w:rPr>
          <w:rFonts w:ascii="Times New Roman" w:hAnsi="Times New Roman" w:cs="Times New Roman"/>
          <w:bCs/>
          <w:color w:val="000000" w:themeColor="text1"/>
          <w:sz w:val="20"/>
          <w:szCs w:val="20"/>
          <w:lang w:val="en-US"/>
        </w:rPr>
        <w:t xml:space="preserve"> </w:t>
      </w:r>
      <w:r w:rsidRPr="006B6964">
        <w:rPr>
          <w:rFonts w:ascii="Times New Roman" w:hAnsi="Times New Roman" w:cs="Times New Roman"/>
          <w:bCs/>
          <w:color w:val="000000" w:themeColor="text1"/>
          <w:sz w:val="20"/>
          <w:szCs w:val="20"/>
          <w:lang w:val="en-US"/>
        </w:rPr>
        <w:t>an element of group II necessary for forming A</w:t>
      </w:r>
      <w:r w:rsidRPr="00BE3C0A">
        <w:rPr>
          <w:rFonts w:ascii="Times New Roman" w:hAnsi="Times New Roman" w:cs="Times New Roman"/>
          <w:bCs/>
          <w:color w:val="000000" w:themeColor="text1"/>
          <w:sz w:val="20"/>
          <w:szCs w:val="20"/>
          <w:vertAlign w:val="superscript"/>
          <w:lang w:val="en-US"/>
        </w:rPr>
        <w:t>II</w:t>
      </w:r>
      <w:r w:rsidRPr="006B6964">
        <w:rPr>
          <w:rFonts w:ascii="Times New Roman" w:hAnsi="Times New Roman" w:cs="Times New Roman"/>
          <w:bCs/>
          <w:color w:val="000000" w:themeColor="text1"/>
          <w:sz w:val="20"/>
          <w:szCs w:val="20"/>
          <w:lang w:val="en-US"/>
        </w:rPr>
        <w:t>B</w:t>
      </w:r>
      <w:r w:rsidRPr="00BE3C0A">
        <w:rPr>
          <w:rFonts w:ascii="Times New Roman" w:hAnsi="Times New Roman" w:cs="Times New Roman"/>
          <w:bCs/>
          <w:color w:val="000000" w:themeColor="text1"/>
          <w:sz w:val="20"/>
          <w:szCs w:val="20"/>
          <w:vertAlign w:val="superscript"/>
          <w:lang w:val="en-US"/>
        </w:rPr>
        <w:t>VI</w:t>
      </w:r>
      <w:r w:rsidR="0098193D">
        <w:rPr>
          <w:rFonts w:ascii="Times New Roman" w:hAnsi="Times New Roman" w:cs="Times New Roman"/>
          <w:bCs/>
          <w:color w:val="000000" w:themeColor="text1"/>
          <w:sz w:val="20"/>
          <w:szCs w:val="20"/>
          <w:lang w:val="en-US"/>
        </w:rPr>
        <w:t xml:space="preserve"> type</w:t>
      </w:r>
      <w:r w:rsidRPr="006B6964">
        <w:rPr>
          <w:rFonts w:ascii="Times New Roman" w:hAnsi="Times New Roman" w:cs="Times New Roman"/>
          <w:bCs/>
          <w:color w:val="000000" w:themeColor="text1"/>
          <w:sz w:val="20"/>
          <w:szCs w:val="20"/>
          <w:lang w:val="en-US"/>
        </w:rPr>
        <w:t xml:space="preserve"> nanostructures</w:t>
      </w:r>
      <w:r w:rsidR="00AC2661">
        <w:rPr>
          <w:rFonts w:ascii="Times New Roman" w:hAnsi="Times New Roman" w:cs="Times New Roman"/>
          <w:bCs/>
          <w:color w:val="000000" w:themeColor="text1"/>
          <w:sz w:val="20"/>
          <w:szCs w:val="20"/>
          <w:lang w:val="en-US"/>
        </w:rPr>
        <w:t xml:space="preserve"> </w:t>
      </w:r>
      <w:r w:rsidRPr="006B6964">
        <w:rPr>
          <w:rFonts w:ascii="Times New Roman" w:hAnsi="Times New Roman" w:cs="Times New Roman"/>
          <w:bCs/>
          <w:color w:val="000000" w:themeColor="text1"/>
          <w:sz w:val="20"/>
          <w:szCs w:val="20"/>
          <w:lang w:val="en-US"/>
        </w:rPr>
        <w:t>was introduced as the second impurity. Its diffusion characteristics are described by the relations:</w:t>
      </w:r>
    </w:p>
    <w:p w:rsidR="0098193D" w:rsidRPr="00197014" w:rsidRDefault="00827885" w:rsidP="00BC5499">
      <w:pPr>
        <w:widowControl w:val="0"/>
        <w:autoSpaceDE w:val="0"/>
        <w:autoSpaceDN w:val="0"/>
        <w:adjustRightInd w:val="0"/>
        <w:spacing w:before="120" w:after="120" w:line="240" w:lineRule="auto"/>
        <w:ind w:firstLine="3119"/>
        <w:jc w:val="right"/>
        <w:rPr>
          <w:rFonts w:ascii="Times New Roman" w:hAnsi="Times New Roman" w:cs="Times New Roman"/>
          <w:color w:val="000000" w:themeColor="text1"/>
          <w:sz w:val="20"/>
          <w:szCs w:val="20"/>
          <w:lang w:val="en-US"/>
        </w:rPr>
      </w:pPr>
      <w:r w:rsidRPr="00E5180C">
        <w:rPr>
          <w:position w:val="-28"/>
        </w:rPr>
        <w:object w:dxaOrig="2640" w:dyaOrig="680">
          <v:shape id="_x0000_i1029" type="#_x0000_t75" style="width:114.75pt;height:30pt" o:ole="">
            <v:imagedata r:id="rId14" o:title=""/>
          </v:shape>
          <o:OLEObject Type="Embed" ProgID="Equation.DSMT4" ShapeID="_x0000_i1029" DrawAspect="Content" ObjectID="_1829150957" r:id="rId15"/>
        </w:object>
      </w:r>
      <w:r w:rsidR="0098193D" w:rsidRPr="00197014">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BC5499">
        <w:rPr>
          <w:rFonts w:ascii="Times New Roman" w:hAnsi="Times New Roman" w:cs="Times New Roman"/>
          <w:color w:val="000000" w:themeColor="text1"/>
          <w:sz w:val="20"/>
          <w:szCs w:val="20"/>
          <w:lang w:val="en-US"/>
        </w:rPr>
        <w:tab/>
      </w:r>
      <w:r w:rsidR="0098193D" w:rsidRPr="00197014">
        <w:rPr>
          <w:rFonts w:ascii="Times New Roman" w:hAnsi="Times New Roman" w:cs="Times New Roman"/>
          <w:color w:val="000000" w:themeColor="text1"/>
          <w:sz w:val="20"/>
          <w:szCs w:val="20"/>
          <w:lang w:val="en-US"/>
        </w:rPr>
        <w:t>(</w:t>
      </w:r>
      <w:r w:rsidR="008A6BF2">
        <w:rPr>
          <w:rFonts w:ascii="Times New Roman" w:hAnsi="Times New Roman" w:cs="Times New Roman"/>
          <w:color w:val="000000" w:themeColor="text1"/>
          <w:sz w:val="20"/>
          <w:szCs w:val="20"/>
          <w:lang w:val="en-US"/>
        </w:rPr>
        <w:t>4</w:t>
      </w:r>
      <w:r w:rsidR="0098193D" w:rsidRPr="00197014">
        <w:rPr>
          <w:rFonts w:ascii="Times New Roman" w:hAnsi="Times New Roman" w:cs="Times New Roman"/>
          <w:color w:val="000000" w:themeColor="text1"/>
          <w:sz w:val="20"/>
          <w:szCs w:val="20"/>
          <w:lang w:val="en-US"/>
        </w:rPr>
        <w:t>)</w:t>
      </w:r>
    </w:p>
    <w:p w:rsidR="006B6964" w:rsidRPr="006B6964" w:rsidRDefault="00711605" w:rsidP="00BC5499">
      <w:pPr>
        <w:widowControl w:val="0"/>
        <w:autoSpaceDE w:val="0"/>
        <w:autoSpaceDN w:val="0"/>
        <w:adjustRightInd w:val="0"/>
        <w:spacing w:before="120" w:after="120" w:line="240" w:lineRule="auto"/>
        <w:ind w:firstLine="3119"/>
        <w:jc w:val="right"/>
        <w:rPr>
          <w:rFonts w:ascii="Times New Roman" w:hAnsi="Times New Roman" w:cs="Times New Roman"/>
          <w:bCs/>
          <w:color w:val="000000" w:themeColor="text1"/>
          <w:sz w:val="20"/>
          <w:szCs w:val="20"/>
          <w:lang w:val="en-US"/>
        </w:rPr>
      </w:pPr>
      <w:r w:rsidRPr="00E5180C">
        <w:rPr>
          <w:position w:val="-28"/>
        </w:rPr>
        <w:object w:dxaOrig="2940" w:dyaOrig="680">
          <v:shape id="_x0000_i1030" type="#_x0000_t75" style="width:135.75pt;height:31.5pt" o:ole="">
            <v:imagedata r:id="rId16" o:title=""/>
          </v:shape>
          <o:OLEObject Type="Embed" ProgID="Equation.DSMT4" ShapeID="_x0000_i1030" DrawAspect="Content" ObjectID="_1829150958" r:id="rId17"/>
        </w:object>
      </w:r>
      <w:r w:rsidR="008A6BF2">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BC5499">
        <w:rPr>
          <w:rFonts w:ascii="Times New Roman" w:hAnsi="Times New Roman" w:cs="Times New Roman"/>
          <w:color w:val="000000" w:themeColor="text1"/>
          <w:sz w:val="20"/>
          <w:szCs w:val="20"/>
          <w:lang w:val="en-US"/>
        </w:rPr>
        <w:tab/>
      </w:r>
      <w:r w:rsidR="008A6BF2">
        <w:rPr>
          <w:rFonts w:ascii="Times New Roman" w:hAnsi="Times New Roman" w:cs="Times New Roman"/>
          <w:color w:val="000000" w:themeColor="text1"/>
          <w:sz w:val="20"/>
          <w:szCs w:val="20"/>
          <w:lang w:val="en-US"/>
        </w:rPr>
        <w:tab/>
      </w:r>
      <w:r w:rsidR="0098193D" w:rsidRPr="00197014">
        <w:rPr>
          <w:rFonts w:ascii="Times New Roman" w:hAnsi="Times New Roman" w:cs="Times New Roman"/>
          <w:color w:val="000000" w:themeColor="text1"/>
          <w:sz w:val="20"/>
          <w:szCs w:val="20"/>
          <w:lang w:val="en-US"/>
        </w:rPr>
        <w:t>(</w:t>
      </w:r>
      <w:r w:rsidR="008A6BF2">
        <w:rPr>
          <w:rFonts w:ascii="Times New Roman" w:hAnsi="Times New Roman" w:cs="Times New Roman"/>
          <w:color w:val="000000" w:themeColor="text1"/>
          <w:sz w:val="20"/>
          <w:szCs w:val="20"/>
          <w:lang w:val="en-US"/>
        </w:rPr>
        <w:t>5</w:t>
      </w:r>
      <w:r w:rsidR="0098193D" w:rsidRPr="00197014">
        <w:rPr>
          <w:rFonts w:ascii="Times New Roman" w:hAnsi="Times New Roman" w:cs="Times New Roman"/>
          <w:color w:val="000000" w:themeColor="text1"/>
          <w:sz w:val="20"/>
          <w:szCs w:val="20"/>
          <w:lang w:val="en-US"/>
        </w:rPr>
        <w:t>)</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 xml:space="preserve">where </w:t>
      </w:r>
      <w:proofErr w:type="spellStart"/>
      <w:r w:rsidR="0098193D" w:rsidRPr="0098193D">
        <w:rPr>
          <w:rFonts w:ascii="Times New Roman" w:hAnsi="Times New Roman" w:cs="Times New Roman"/>
          <w:bCs/>
          <w:color w:val="000000" w:themeColor="text1"/>
          <w:sz w:val="20"/>
          <w:szCs w:val="20"/>
          <w:lang w:val="en-US"/>
        </w:rPr>
        <w:t>D</w:t>
      </w:r>
      <w:r w:rsidR="0098193D" w:rsidRPr="00CE5EB3">
        <w:rPr>
          <w:rFonts w:ascii="Times New Roman" w:hAnsi="Times New Roman" w:cs="Times New Roman"/>
          <w:bCs/>
          <w:color w:val="000000" w:themeColor="text1"/>
          <w:sz w:val="20"/>
          <w:szCs w:val="20"/>
          <w:vertAlign w:val="subscript"/>
          <w:lang w:val="en-US"/>
        </w:rPr>
        <w:t>Zn</w:t>
      </w:r>
      <w:proofErr w:type="spellEnd"/>
      <w:r w:rsidRPr="006B6964">
        <w:rPr>
          <w:rFonts w:ascii="Times New Roman" w:hAnsi="Times New Roman" w:cs="Times New Roman"/>
          <w:bCs/>
          <w:color w:val="000000" w:themeColor="text1"/>
          <w:sz w:val="20"/>
          <w:szCs w:val="20"/>
          <w:lang w:val="en-US"/>
        </w:rPr>
        <w:t xml:space="preserve"> is the diffusion coefficient of zinc and</w:t>
      </w:r>
      <w:r w:rsidR="0098193D">
        <w:rPr>
          <w:rFonts w:ascii="Times New Roman" w:hAnsi="Times New Roman" w:cs="Times New Roman"/>
          <w:bCs/>
          <w:color w:val="000000" w:themeColor="text1"/>
          <w:sz w:val="20"/>
          <w:szCs w:val="20"/>
          <w:lang w:val="en-US"/>
        </w:rPr>
        <w:t xml:space="preserve"> </w:t>
      </w:r>
      <w:proofErr w:type="spellStart"/>
      <w:r w:rsidR="0098193D" w:rsidRPr="0098193D">
        <w:rPr>
          <w:rFonts w:ascii="Times New Roman" w:hAnsi="Times New Roman" w:cs="Times New Roman"/>
          <w:bCs/>
          <w:color w:val="000000" w:themeColor="text1"/>
          <w:sz w:val="20"/>
          <w:szCs w:val="20"/>
          <w:lang w:val="en-US"/>
        </w:rPr>
        <w:t>N</w:t>
      </w:r>
      <w:r w:rsidR="0098193D" w:rsidRPr="0098193D">
        <w:rPr>
          <w:rFonts w:ascii="Times New Roman" w:hAnsi="Times New Roman" w:cs="Times New Roman"/>
          <w:bCs/>
          <w:color w:val="000000" w:themeColor="text1"/>
          <w:sz w:val="20"/>
          <w:szCs w:val="20"/>
          <w:vertAlign w:val="subscript"/>
          <w:lang w:val="en-US"/>
        </w:rPr>
        <w:t>Zn</w:t>
      </w:r>
      <w:proofErr w:type="spellEnd"/>
      <w:r w:rsidRPr="006B6964">
        <w:rPr>
          <w:rFonts w:ascii="Times New Roman" w:hAnsi="Times New Roman" w:cs="Times New Roman"/>
          <w:bCs/>
          <w:color w:val="000000" w:themeColor="text1"/>
          <w:sz w:val="20"/>
          <w:szCs w:val="20"/>
          <w:lang w:val="en-US"/>
        </w:rPr>
        <w:t xml:space="preserve"> is its equilibrium solubility in Si</w:t>
      </w:r>
      <w:r w:rsidR="0098193D">
        <w:rPr>
          <w:rFonts w:ascii="Times New Roman" w:hAnsi="Times New Roman" w:cs="Times New Roman"/>
          <w:bCs/>
          <w:color w:val="000000" w:themeColor="text1"/>
          <w:sz w:val="20"/>
          <w:szCs w:val="20"/>
          <w:lang w:val="en-US"/>
        </w:rPr>
        <w:t xml:space="preserve">, </w:t>
      </w:r>
      <w:r w:rsidR="0098193D" w:rsidRPr="006B6964">
        <w:rPr>
          <w:rFonts w:ascii="Times New Roman" w:hAnsi="Times New Roman" w:cs="Times New Roman"/>
          <w:bCs/>
          <w:color w:val="000000" w:themeColor="text1"/>
          <w:sz w:val="20"/>
          <w:szCs w:val="20"/>
          <w:lang w:val="en-US"/>
        </w:rPr>
        <w:t>k is the Boltzmann constant, and</w:t>
      </w:r>
      <w:r w:rsidR="0098193D">
        <w:rPr>
          <w:rFonts w:ascii="Times New Roman" w:hAnsi="Times New Roman" w:cs="Times New Roman"/>
          <w:bCs/>
          <w:color w:val="000000" w:themeColor="text1"/>
          <w:sz w:val="20"/>
          <w:szCs w:val="20"/>
          <w:lang w:val="en-US"/>
        </w:rPr>
        <w:t xml:space="preserve"> </w:t>
      </w:r>
      <w:r w:rsidR="0098193D" w:rsidRPr="006B6964">
        <w:rPr>
          <w:rFonts w:ascii="Times New Roman" w:hAnsi="Times New Roman" w:cs="Times New Roman"/>
          <w:bCs/>
          <w:color w:val="000000" w:themeColor="text1"/>
          <w:sz w:val="20"/>
          <w:szCs w:val="20"/>
          <w:lang w:val="en-US"/>
        </w:rPr>
        <w:t>T is the absolute temperature of the process.</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A quartz ampoule containing the pre-doped Si&lt;</w:t>
      </w:r>
      <w:proofErr w:type="spellStart"/>
      <w:proofErr w:type="gramStart"/>
      <w:r w:rsidRPr="006B6964">
        <w:rPr>
          <w:rFonts w:ascii="Times New Roman" w:hAnsi="Times New Roman" w:cs="Times New Roman"/>
          <w:bCs/>
          <w:color w:val="000000" w:themeColor="text1"/>
          <w:sz w:val="20"/>
          <w:szCs w:val="20"/>
          <w:lang w:val="en-US"/>
        </w:rPr>
        <w:t>B,Se</w:t>
      </w:r>
      <w:proofErr w:type="spellEnd"/>
      <w:proofErr w:type="gramEnd"/>
      <w:r w:rsidRPr="006B6964">
        <w:rPr>
          <w:rFonts w:ascii="Times New Roman" w:hAnsi="Times New Roman" w:cs="Times New Roman"/>
          <w:bCs/>
          <w:color w:val="000000" w:themeColor="text1"/>
          <w:sz w:val="20"/>
          <w:szCs w:val="20"/>
          <w:lang w:val="en-US"/>
        </w:rPr>
        <w:t>&gt; samples together with the zinc source was then placed into the furnace at room temperature. The diffusion process proceeded at 1200</w:t>
      </w:r>
      <w:r w:rsidR="00BE3C0A">
        <w:rPr>
          <w:rFonts w:ascii="Times New Roman" w:hAnsi="Times New Roman" w:cs="Times New Roman"/>
          <w:bCs/>
          <w:color w:val="000000" w:themeColor="text1"/>
          <w:sz w:val="20"/>
          <w:szCs w:val="20"/>
          <w:lang w:val="en-US"/>
        </w:rPr>
        <w:t>÷</w:t>
      </w:r>
      <w:r w:rsidRPr="006B6964">
        <w:rPr>
          <w:rFonts w:ascii="Times New Roman" w:hAnsi="Times New Roman" w:cs="Times New Roman"/>
          <w:bCs/>
          <w:color w:val="000000" w:themeColor="text1"/>
          <w:sz w:val="20"/>
          <w:szCs w:val="20"/>
          <w:lang w:val="en-US"/>
        </w:rPr>
        <w:t>1250 °C for 2 hours. After completing diffusion, the ampoules were cooled in the same slow, controlled manner on metal, preventing thermomechanical damage.</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It should be emphasized that control experiments based on classical diffusion procedures for group II and VI elements were carried out in parallel. These experiments allowed comparison of the obtained parameters with traditionally doped samples and clearly demonstrated the advantages of the proposed cluster-formation technology.</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The final stage of the process aimed to increase both the concentration and the degree of ordering of the formed binary nanostructures. The processed samples underwent prolonged annealing at reduced temperatures of 500</w:t>
      </w:r>
      <w:r w:rsidR="00BE3C0A">
        <w:rPr>
          <w:rFonts w:ascii="Times New Roman" w:hAnsi="Times New Roman" w:cs="Times New Roman"/>
          <w:bCs/>
          <w:color w:val="000000" w:themeColor="text1"/>
          <w:sz w:val="20"/>
          <w:szCs w:val="20"/>
          <w:lang w:val="en-US"/>
        </w:rPr>
        <w:t>÷</w:t>
      </w:r>
      <w:r w:rsidRPr="006B6964">
        <w:rPr>
          <w:rFonts w:ascii="Times New Roman" w:hAnsi="Times New Roman" w:cs="Times New Roman"/>
          <w:bCs/>
          <w:color w:val="000000" w:themeColor="text1"/>
          <w:sz w:val="20"/>
          <w:szCs w:val="20"/>
          <w:lang w:val="en-US"/>
        </w:rPr>
        <w:t>800 °C for 4</w:t>
      </w:r>
      <w:r w:rsidR="00BE3C0A">
        <w:rPr>
          <w:rFonts w:ascii="Times New Roman" w:hAnsi="Times New Roman" w:cs="Times New Roman"/>
          <w:bCs/>
          <w:color w:val="000000" w:themeColor="text1"/>
          <w:sz w:val="20"/>
          <w:szCs w:val="20"/>
          <w:lang w:val="en-US"/>
        </w:rPr>
        <w:t>÷</w:t>
      </w:r>
      <w:r w:rsidRPr="006B6964">
        <w:rPr>
          <w:rFonts w:ascii="Times New Roman" w:hAnsi="Times New Roman" w:cs="Times New Roman"/>
          <w:bCs/>
          <w:color w:val="000000" w:themeColor="text1"/>
          <w:sz w:val="20"/>
          <w:szCs w:val="20"/>
          <w:lang w:val="en-US"/>
        </w:rPr>
        <w:t>6 hours. The choice of a low-temperature regime is essential, as it provides energetically favorable conditions for the coordinated approach of doubly positively charged ions of group II elements and doubly negatively charged Se ions. Their arrangement in neighboring lattice sites promotes the self-assembly of Si</w:t>
      </w:r>
      <w:r w:rsidR="00BE3C0A" w:rsidRPr="00BE3C0A">
        <w:rPr>
          <w:rFonts w:ascii="Times New Roman" w:hAnsi="Times New Roman" w:cs="Times New Roman"/>
          <w:bCs/>
          <w:color w:val="000000" w:themeColor="text1"/>
          <w:sz w:val="20"/>
          <w:szCs w:val="20"/>
          <w:vertAlign w:val="subscript"/>
          <w:lang w:val="en-US"/>
        </w:rPr>
        <w:t>2</w:t>
      </w:r>
      <w:r w:rsidRPr="006B6964">
        <w:rPr>
          <w:rFonts w:ascii="Times New Roman" w:hAnsi="Times New Roman" w:cs="Times New Roman"/>
          <w:bCs/>
          <w:color w:val="000000" w:themeColor="text1"/>
          <w:sz w:val="20"/>
          <w:szCs w:val="20"/>
          <w:lang w:val="en-US"/>
        </w:rPr>
        <w:t>ZnSe nanoclusters (Fig. 3), accompanied by an expansion of the BNC</w:t>
      </w:r>
      <w:r w:rsidR="00BE3C0A">
        <w:rPr>
          <w:rFonts w:ascii="Times New Roman" w:hAnsi="Times New Roman" w:cs="Times New Roman"/>
          <w:bCs/>
          <w:color w:val="000000" w:themeColor="text1"/>
          <w:sz w:val="20"/>
          <w:szCs w:val="20"/>
          <w:lang w:val="en-US"/>
        </w:rPr>
        <w:t xml:space="preserve"> </w:t>
      </w:r>
      <w:r w:rsidRPr="006B6964">
        <w:rPr>
          <w:rFonts w:ascii="Times New Roman" w:hAnsi="Times New Roman" w:cs="Times New Roman"/>
          <w:bCs/>
          <w:color w:val="000000" w:themeColor="text1"/>
          <w:sz w:val="20"/>
          <w:szCs w:val="20"/>
          <w:lang w:val="en-US"/>
        </w:rPr>
        <w:t>enriched layer</w:t>
      </w:r>
      <w:r w:rsidR="00BE3C0A">
        <w:rPr>
          <w:rFonts w:ascii="Times New Roman" w:hAnsi="Times New Roman" w:cs="Times New Roman"/>
          <w:bCs/>
          <w:color w:val="000000" w:themeColor="text1"/>
          <w:sz w:val="20"/>
          <w:szCs w:val="20"/>
          <w:lang w:val="en-US"/>
        </w:rPr>
        <w:t xml:space="preserve"> - </w:t>
      </w:r>
      <w:r w:rsidRPr="006B6964">
        <w:rPr>
          <w:rFonts w:ascii="Times New Roman" w:hAnsi="Times New Roman" w:cs="Times New Roman"/>
          <w:bCs/>
          <w:color w:val="000000" w:themeColor="text1"/>
          <w:sz w:val="20"/>
          <w:szCs w:val="20"/>
          <w:lang w:val="en-US"/>
        </w:rPr>
        <w:t>both in depth and in concentration.</w:t>
      </w:r>
    </w:p>
    <w:p w:rsidR="006B6964" w:rsidRPr="006B6964" w:rsidRDefault="006B6964" w:rsidP="003766BB">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6B6964">
        <w:rPr>
          <w:rFonts w:ascii="Times New Roman" w:hAnsi="Times New Roman" w:cs="Times New Roman"/>
          <w:bCs/>
          <w:color w:val="000000" w:themeColor="text1"/>
          <w:sz w:val="20"/>
          <w:szCs w:val="20"/>
          <w:lang w:val="en-US"/>
        </w:rPr>
        <w:t xml:space="preserve">As follows from the impurity-concentration distribution profile (Fig. 3), the enriched Zone of </w:t>
      </w:r>
      <w:r w:rsidR="0098193D">
        <w:rPr>
          <w:rFonts w:ascii="Times New Roman" w:hAnsi="Times New Roman" w:cs="Times New Roman"/>
          <w:bCs/>
          <w:color w:val="000000" w:themeColor="text1"/>
          <w:sz w:val="20"/>
          <w:szCs w:val="20"/>
          <w:lang w:val="en-US"/>
        </w:rPr>
        <w:t>BNC</w:t>
      </w:r>
      <w:r w:rsidRPr="006B6964">
        <w:rPr>
          <w:rFonts w:ascii="Times New Roman" w:hAnsi="Times New Roman" w:cs="Times New Roman"/>
          <w:bCs/>
          <w:color w:val="000000" w:themeColor="text1"/>
          <w:sz w:val="20"/>
          <w:szCs w:val="20"/>
          <w:lang w:val="en-US"/>
        </w:rPr>
        <w:t xml:space="preserve"> tends to increase in thickness, confirming the effectiveness of the sequential three</w:t>
      </w:r>
      <w:r w:rsidR="009268A1">
        <w:rPr>
          <w:rFonts w:ascii="Times New Roman" w:hAnsi="Times New Roman" w:cs="Times New Roman"/>
          <w:bCs/>
          <w:color w:val="000000" w:themeColor="text1"/>
          <w:sz w:val="20"/>
          <w:szCs w:val="20"/>
          <w:lang w:val="en-US"/>
        </w:rPr>
        <w:t xml:space="preserve"> </w:t>
      </w:r>
      <w:r w:rsidRPr="006B6964">
        <w:rPr>
          <w:rFonts w:ascii="Times New Roman" w:hAnsi="Times New Roman" w:cs="Times New Roman"/>
          <w:bCs/>
          <w:color w:val="000000" w:themeColor="text1"/>
          <w:sz w:val="20"/>
          <w:szCs w:val="20"/>
          <w:lang w:val="en-US"/>
        </w:rPr>
        <w:t xml:space="preserve">stage </w:t>
      </w:r>
      <w:proofErr w:type="spellStart"/>
      <w:r w:rsidRPr="006B6964">
        <w:rPr>
          <w:rFonts w:ascii="Times New Roman" w:hAnsi="Times New Roman" w:cs="Times New Roman"/>
          <w:bCs/>
          <w:color w:val="000000" w:themeColor="text1"/>
          <w:sz w:val="20"/>
          <w:szCs w:val="20"/>
          <w:lang w:val="en-US"/>
        </w:rPr>
        <w:t>thermodiffusion</w:t>
      </w:r>
      <w:proofErr w:type="spellEnd"/>
      <w:r w:rsidRPr="006B6964">
        <w:rPr>
          <w:rFonts w:ascii="Times New Roman" w:hAnsi="Times New Roman" w:cs="Times New Roman"/>
          <w:bCs/>
          <w:color w:val="000000" w:themeColor="text1"/>
          <w:sz w:val="20"/>
          <w:szCs w:val="20"/>
          <w:lang w:val="en-US"/>
        </w:rPr>
        <w:t xml:space="preserve"> treatment and demonstrating the significant impact of the process on the optical and electrical properties of the modified silicon.</w:t>
      </w:r>
    </w:p>
    <w:p w:rsidR="006B6964" w:rsidRPr="006B6964" w:rsidRDefault="006B6964" w:rsidP="007E0493">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bookmarkStart w:id="5" w:name="_MON_1827056160"/>
    <w:bookmarkEnd w:id="5"/>
    <w:p w:rsidR="00A01863" w:rsidRDefault="0098193D" w:rsidP="00A01863">
      <w:pPr>
        <w:widowControl w:val="0"/>
        <w:autoSpaceDE w:val="0"/>
        <w:autoSpaceDN w:val="0"/>
        <w:adjustRightInd w:val="0"/>
        <w:spacing w:after="0" w:line="240" w:lineRule="auto"/>
        <w:ind w:firstLine="567"/>
        <w:jc w:val="center"/>
        <w:rPr>
          <w:rFonts w:ascii="Times New Roman" w:hAnsi="Times New Roman" w:cs="Times New Roman"/>
          <w:b/>
          <w:bCs/>
          <w:color w:val="000000" w:themeColor="text1"/>
          <w:sz w:val="18"/>
          <w:szCs w:val="18"/>
          <w:lang w:val="en-US"/>
        </w:rPr>
      </w:pPr>
      <w:r w:rsidRPr="00CE5EB3">
        <w:rPr>
          <w:rFonts w:ascii="Times New Roman" w:hAnsi="Times New Roman" w:cs="Times New Roman"/>
          <w:color w:val="000000" w:themeColor="text1"/>
          <w:sz w:val="20"/>
          <w:szCs w:val="20"/>
        </w:rPr>
        <w:object w:dxaOrig="5976" w:dyaOrig="5559">
          <v:shape id="_x0000_i1031" type="#_x0000_t75" style="width:196.5pt;height:186pt" o:ole="">
            <v:imagedata r:id="rId18" o:title=""/>
          </v:shape>
          <o:OLEObject Type="Embed" ProgID="Word.Picture.8" ShapeID="_x0000_i1031" DrawAspect="Content" ObjectID="_1829150959" r:id="rId19"/>
        </w:object>
      </w:r>
    </w:p>
    <w:p w:rsidR="006B6964" w:rsidRPr="00A01863" w:rsidRDefault="00A01863" w:rsidP="00A01863">
      <w:pPr>
        <w:widowControl w:val="0"/>
        <w:autoSpaceDE w:val="0"/>
        <w:autoSpaceDN w:val="0"/>
        <w:adjustRightInd w:val="0"/>
        <w:spacing w:before="120" w:after="0" w:line="240" w:lineRule="auto"/>
        <w:jc w:val="center"/>
        <w:rPr>
          <w:rFonts w:ascii="Times New Roman" w:hAnsi="Times New Roman" w:cs="Times New Roman"/>
          <w:bCs/>
          <w:color w:val="000000" w:themeColor="text1"/>
          <w:sz w:val="18"/>
          <w:szCs w:val="18"/>
          <w:lang w:val="en-US"/>
        </w:rPr>
      </w:pPr>
      <w:r w:rsidRPr="00A01863">
        <w:rPr>
          <w:rFonts w:ascii="Times New Roman" w:hAnsi="Times New Roman" w:cs="Times New Roman"/>
          <w:b/>
          <w:bCs/>
          <w:color w:val="000000" w:themeColor="text1"/>
          <w:sz w:val="18"/>
          <w:szCs w:val="18"/>
          <w:lang w:val="en-US"/>
        </w:rPr>
        <w:t>FIGURE</w:t>
      </w:r>
      <w:r w:rsidR="006B6964" w:rsidRPr="00A01863">
        <w:rPr>
          <w:rFonts w:ascii="Times New Roman" w:hAnsi="Times New Roman" w:cs="Times New Roman"/>
          <w:b/>
          <w:bCs/>
          <w:color w:val="000000" w:themeColor="text1"/>
          <w:sz w:val="18"/>
          <w:szCs w:val="18"/>
          <w:lang w:val="en-US"/>
        </w:rPr>
        <w:t xml:space="preserve"> 3.</w:t>
      </w:r>
      <w:r w:rsidR="006B6964" w:rsidRPr="00A01863">
        <w:rPr>
          <w:rFonts w:ascii="Times New Roman" w:hAnsi="Times New Roman" w:cs="Times New Roman"/>
          <w:bCs/>
          <w:color w:val="000000" w:themeColor="text1"/>
          <w:sz w:val="18"/>
          <w:szCs w:val="18"/>
          <w:lang w:val="en-US"/>
        </w:rPr>
        <w:t xml:space="preserve"> Additional annealing of Si</w:t>
      </w:r>
      <w:r w:rsidR="00BE3C0A" w:rsidRPr="00BE3C0A">
        <w:rPr>
          <w:rFonts w:ascii="Times New Roman" w:hAnsi="Times New Roman" w:cs="Times New Roman"/>
          <w:bCs/>
          <w:color w:val="000000" w:themeColor="text1"/>
          <w:sz w:val="18"/>
          <w:szCs w:val="18"/>
          <w:vertAlign w:val="subscript"/>
          <w:lang w:val="en-US"/>
        </w:rPr>
        <w:t>2</w:t>
      </w:r>
      <w:r w:rsidR="006B6964" w:rsidRPr="00A01863">
        <w:rPr>
          <w:rFonts w:ascii="Times New Roman" w:hAnsi="Times New Roman" w:cs="Times New Roman"/>
          <w:bCs/>
          <w:color w:val="000000" w:themeColor="text1"/>
          <w:sz w:val="18"/>
          <w:szCs w:val="18"/>
          <w:lang w:val="en-US"/>
        </w:rPr>
        <w:t>&lt;</w:t>
      </w:r>
      <w:proofErr w:type="spellStart"/>
      <w:r w:rsidR="006B6964" w:rsidRPr="00A01863">
        <w:rPr>
          <w:rFonts w:ascii="Times New Roman" w:hAnsi="Times New Roman" w:cs="Times New Roman"/>
          <w:bCs/>
          <w:color w:val="000000" w:themeColor="text1"/>
          <w:sz w:val="18"/>
          <w:szCs w:val="18"/>
          <w:lang w:val="en-US"/>
        </w:rPr>
        <w:t>BZnSe</w:t>
      </w:r>
      <w:proofErr w:type="spellEnd"/>
      <w:r w:rsidR="006B6964" w:rsidRPr="00A01863">
        <w:rPr>
          <w:rFonts w:ascii="Times New Roman" w:hAnsi="Times New Roman" w:cs="Times New Roman"/>
          <w:bCs/>
          <w:color w:val="000000" w:themeColor="text1"/>
          <w:sz w:val="18"/>
          <w:szCs w:val="18"/>
          <w:lang w:val="en-US"/>
        </w:rPr>
        <w:t>&gt; samples at T = 400 °C, t = 4 hours.</w:t>
      </w:r>
    </w:p>
    <w:p w:rsidR="006E6CC1" w:rsidRPr="00A01863" w:rsidRDefault="006E6CC1" w:rsidP="00A01863">
      <w:pPr>
        <w:widowControl w:val="0"/>
        <w:autoSpaceDE w:val="0"/>
        <w:autoSpaceDN w:val="0"/>
        <w:adjustRightInd w:val="0"/>
        <w:spacing w:after="0" w:line="240" w:lineRule="auto"/>
        <w:jc w:val="center"/>
        <w:rPr>
          <w:rFonts w:ascii="Times New Roman" w:hAnsi="Times New Roman" w:cs="Times New Roman"/>
          <w:bCs/>
          <w:color w:val="000000" w:themeColor="text1"/>
          <w:sz w:val="18"/>
          <w:szCs w:val="18"/>
          <w:lang w:val="en-US"/>
        </w:rPr>
      </w:pPr>
    </w:p>
    <w:p w:rsidR="00820289" w:rsidRPr="00820289" w:rsidRDefault="00820289" w:rsidP="00480985">
      <w:pPr>
        <w:widowControl w:val="0"/>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820289">
        <w:rPr>
          <w:rFonts w:ascii="Times New Roman" w:hAnsi="Times New Roman" w:cs="Times New Roman"/>
          <w:bCs/>
          <w:color w:val="000000" w:themeColor="text1"/>
          <w:sz w:val="20"/>
          <w:szCs w:val="20"/>
          <w:lang w:val="en-US"/>
        </w:rPr>
        <w:t>Figure 4 presents a model of the spatial arrangement of a BNC with the Si</w:t>
      </w:r>
      <w:r w:rsidR="00C202BC" w:rsidRPr="00C202BC">
        <w:rPr>
          <w:rFonts w:ascii="Times New Roman" w:hAnsi="Times New Roman" w:cs="Times New Roman"/>
          <w:bCs/>
          <w:color w:val="000000" w:themeColor="text1"/>
          <w:sz w:val="20"/>
          <w:szCs w:val="20"/>
          <w:vertAlign w:val="subscript"/>
          <w:lang w:val="en-US"/>
        </w:rPr>
        <w:t>2</w:t>
      </w:r>
      <w:r w:rsidRPr="00820289">
        <w:rPr>
          <w:rFonts w:ascii="Times New Roman" w:hAnsi="Times New Roman" w:cs="Times New Roman"/>
          <w:bCs/>
          <w:color w:val="000000" w:themeColor="text1"/>
          <w:sz w:val="20"/>
          <w:szCs w:val="20"/>
          <w:lang w:val="en-US"/>
        </w:rPr>
        <w:t>ZnSe structure in the silicon lattice. As seen from this model, the newly formed material constitutes an entirely new type of compound characterized by a strong partially ionic</w:t>
      </w:r>
      <w:r w:rsidR="009268A1">
        <w:rPr>
          <w:rFonts w:ascii="Times New Roman" w:hAnsi="Times New Roman" w:cs="Times New Roman"/>
          <w:bCs/>
          <w:color w:val="000000" w:themeColor="text1"/>
          <w:sz w:val="20"/>
          <w:szCs w:val="20"/>
          <w:lang w:val="en-US"/>
        </w:rPr>
        <w:t>-</w:t>
      </w:r>
      <w:r w:rsidRPr="00820289">
        <w:rPr>
          <w:rFonts w:ascii="Times New Roman" w:hAnsi="Times New Roman" w:cs="Times New Roman"/>
          <w:bCs/>
          <w:color w:val="000000" w:themeColor="text1"/>
          <w:sz w:val="20"/>
          <w:szCs w:val="20"/>
          <w:lang w:val="en-US"/>
        </w:rPr>
        <w:t>covalent bond, distinct from either purely covalent or purely ionic bonding. Such a hybrid bonding configuration reflects the unique electronic interaction between Zn and Se within the tetrahedral coordination environment of silicon.</w:t>
      </w:r>
    </w:p>
    <w:p w:rsidR="0025497E" w:rsidRPr="00820289" w:rsidRDefault="0025497E" w:rsidP="007E0493">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820289" w:rsidRDefault="001418EE" w:rsidP="00833987">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highlight w:val="yellow"/>
          <w:lang w:val="en-US"/>
        </w:rPr>
      </w:pPr>
    </w:p>
    <w:p w:rsidR="00833987" w:rsidRPr="00CE5EB3" w:rsidRDefault="002662C7" w:rsidP="007E0493">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CE5EB3">
        <w:rPr>
          <w:noProof/>
          <w:color w:val="000000" w:themeColor="text1"/>
          <w:lang w:eastAsia="ru-RU"/>
        </w:rPr>
        <w:drawing>
          <wp:inline distT="0" distB="0" distL="0" distR="0" wp14:anchorId="0D4ABCA4" wp14:editId="0733941B">
            <wp:extent cx="3235831" cy="29718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64996" cy="2998585"/>
                    </a:xfrm>
                    <a:prstGeom prst="rect">
                      <a:avLst/>
                    </a:prstGeom>
                  </pic:spPr>
                </pic:pic>
              </a:graphicData>
            </a:graphic>
          </wp:inline>
        </w:drawing>
      </w:r>
    </w:p>
    <w:p w:rsidR="00820289" w:rsidRPr="009C43E4" w:rsidRDefault="00A01863" w:rsidP="007A4E9C">
      <w:pPr>
        <w:widowControl w:val="0"/>
        <w:autoSpaceDE w:val="0"/>
        <w:autoSpaceDN w:val="0"/>
        <w:adjustRightInd w:val="0"/>
        <w:spacing w:before="120" w:after="0" w:line="240" w:lineRule="auto"/>
        <w:jc w:val="center"/>
        <w:rPr>
          <w:rFonts w:ascii="Times New Roman" w:hAnsi="Times New Roman" w:cs="Times New Roman"/>
          <w:bCs/>
          <w:color w:val="000000" w:themeColor="text1"/>
          <w:sz w:val="18"/>
          <w:szCs w:val="18"/>
          <w:highlight w:val="yellow"/>
          <w:lang w:val="en-US"/>
        </w:rPr>
      </w:pPr>
      <w:r w:rsidRPr="009C43E4">
        <w:rPr>
          <w:rFonts w:ascii="Times New Roman" w:hAnsi="Times New Roman" w:cs="Times New Roman"/>
          <w:b/>
          <w:bCs/>
          <w:color w:val="000000" w:themeColor="text1"/>
          <w:sz w:val="18"/>
          <w:szCs w:val="18"/>
          <w:lang w:val="en-US"/>
        </w:rPr>
        <w:t>FIGURE</w:t>
      </w:r>
      <w:r w:rsidR="00820289" w:rsidRPr="009C43E4">
        <w:rPr>
          <w:rFonts w:ascii="Times New Roman" w:hAnsi="Times New Roman" w:cs="Times New Roman"/>
          <w:b/>
          <w:bCs/>
          <w:color w:val="000000" w:themeColor="text1"/>
          <w:sz w:val="18"/>
          <w:szCs w:val="18"/>
          <w:lang w:val="en-US"/>
        </w:rPr>
        <w:t xml:space="preserve"> 4.</w:t>
      </w:r>
      <w:r w:rsidR="00820289" w:rsidRPr="009C43E4">
        <w:rPr>
          <w:rFonts w:ascii="Times New Roman" w:hAnsi="Times New Roman" w:cs="Times New Roman"/>
          <w:bCs/>
          <w:color w:val="000000" w:themeColor="text1"/>
          <w:sz w:val="18"/>
          <w:szCs w:val="18"/>
          <w:lang w:val="en-US"/>
        </w:rPr>
        <w:t xml:space="preserve"> Model of a BNC with the </w:t>
      </w:r>
      <w:r w:rsidR="00820289" w:rsidRPr="009C43E4">
        <w:rPr>
          <w:rFonts w:ascii="Times New Roman" w:hAnsi="Times New Roman" w:cs="Times New Roman"/>
          <w:color w:val="000000" w:themeColor="text1"/>
          <w:sz w:val="18"/>
          <w:szCs w:val="18"/>
          <w:lang w:val="en-US"/>
        </w:rPr>
        <w:t>Si</w:t>
      </w:r>
      <w:r w:rsidR="00820289" w:rsidRPr="009C43E4">
        <w:rPr>
          <w:rFonts w:ascii="Times New Roman" w:hAnsi="Times New Roman" w:cs="Times New Roman"/>
          <w:color w:val="000000" w:themeColor="text1"/>
          <w:sz w:val="18"/>
          <w:szCs w:val="18"/>
          <w:vertAlign w:val="subscript"/>
          <w:lang w:val="en-US"/>
        </w:rPr>
        <w:t>2</w:t>
      </w:r>
      <w:r w:rsidR="00820289" w:rsidRPr="009C43E4">
        <w:rPr>
          <w:rFonts w:ascii="Times New Roman" w:hAnsi="Times New Roman" w:cs="Times New Roman"/>
          <w:color w:val="000000" w:themeColor="text1"/>
          <w:sz w:val="18"/>
          <w:szCs w:val="18"/>
          <w:lang w:val="en-US"/>
        </w:rPr>
        <w:t>Zn</w:t>
      </w:r>
      <w:r w:rsidR="00820289" w:rsidRPr="009C43E4">
        <w:rPr>
          <w:rFonts w:ascii="Times New Roman" w:hAnsi="Times New Roman" w:cs="Times New Roman"/>
          <w:color w:val="000000" w:themeColor="text1"/>
          <w:sz w:val="18"/>
          <w:szCs w:val="18"/>
          <w:vertAlign w:val="superscript"/>
          <w:lang w:val="en-US"/>
        </w:rPr>
        <w:t>--</w:t>
      </w:r>
      <w:r w:rsidR="00820289" w:rsidRPr="009C43E4">
        <w:rPr>
          <w:rFonts w:ascii="Times New Roman" w:hAnsi="Times New Roman" w:cs="Times New Roman"/>
          <w:color w:val="000000" w:themeColor="text1"/>
          <w:sz w:val="18"/>
          <w:szCs w:val="18"/>
          <w:lang w:val="en-US"/>
        </w:rPr>
        <w:t>Se</w:t>
      </w:r>
      <w:r w:rsidR="00820289" w:rsidRPr="009C43E4">
        <w:rPr>
          <w:rFonts w:ascii="Times New Roman" w:hAnsi="Times New Roman" w:cs="Times New Roman"/>
          <w:color w:val="000000" w:themeColor="text1"/>
          <w:sz w:val="18"/>
          <w:szCs w:val="18"/>
          <w:vertAlign w:val="superscript"/>
          <w:lang w:val="en-US"/>
        </w:rPr>
        <w:t>++</w:t>
      </w:r>
      <w:r w:rsidR="00820289" w:rsidRPr="009C43E4">
        <w:rPr>
          <w:rFonts w:ascii="Times New Roman" w:hAnsi="Times New Roman" w:cs="Times New Roman"/>
          <w:color w:val="000000" w:themeColor="text1"/>
          <w:sz w:val="18"/>
          <w:szCs w:val="18"/>
          <w:lang w:val="en-US"/>
        </w:rPr>
        <w:t xml:space="preserve"> (Si</w:t>
      </w:r>
      <w:r w:rsidR="00820289" w:rsidRPr="009C43E4">
        <w:rPr>
          <w:rFonts w:ascii="Times New Roman" w:hAnsi="Times New Roman" w:cs="Times New Roman"/>
          <w:color w:val="000000" w:themeColor="text1"/>
          <w:sz w:val="18"/>
          <w:szCs w:val="18"/>
          <w:vertAlign w:val="subscript"/>
          <w:lang w:val="en-US"/>
        </w:rPr>
        <w:t>2</w:t>
      </w:r>
      <w:r w:rsidR="00820289" w:rsidRPr="009C43E4">
        <w:rPr>
          <w:rFonts w:ascii="Times New Roman" w:hAnsi="Times New Roman" w:cs="Times New Roman"/>
          <w:color w:val="000000" w:themeColor="text1"/>
          <w:sz w:val="18"/>
          <w:szCs w:val="18"/>
          <w:lang w:val="en-US"/>
        </w:rPr>
        <w:t>A</w:t>
      </w:r>
      <w:r w:rsidR="00820289" w:rsidRPr="009C43E4">
        <w:rPr>
          <w:rFonts w:ascii="Times New Roman" w:hAnsi="Times New Roman" w:cs="Times New Roman"/>
          <w:color w:val="000000" w:themeColor="text1"/>
          <w:sz w:val="18"/>
          <w:szCs w:val="18"/>
          <w:vertAlign w:val="superscript"/>
          <w:lang w:val="en-US"/>
        </w:rPr>
        <w:t>II</w:t>
      </w:r>
      <w:r w:rsidR="00820289" w:rsidRPr="009C43E4">
        <w:rPr>
          <w:rFonts w:ascii="Times New Roman" w:hAnsi="Times New Roman" w:cs="Times New Roman"/>
          <w:color w:val="000000" w:themeColor="text1"/>
          <w:sz w:val="18"/>
          <w:szCs w:val="18"/>
          <w:lang w:val="en-US"/>
        </w:rPr>
        <w:t>B</w:t>
      </w:r>
      <w:r w:rsidR="00820289" w:rsidRPr="009C43E4">
        <w:rPr>
          <w:rFonts w:ascii="Times New Roman" w:hAnsi="Times New Roman" w:cs="Times New Roman"/>
          <w:color w:val="000000" w:themeColor="text1"/>
          <w:sz w:val="18"/>
          <w:szCs w:val="18"/>
          <w:vertAlign w:val="superscript"/>
          <w:lang w:val="en-US"/>
        </w:rPr>
        <w:t>VI</w:t>
      </w:r>
      <w:r w:rsidR="00820289" w:rsidRPr="009C43E4">
        <w:rPr>
          <w:rFonts w:ascii="Times New Roman" w:hAnsi="Times New Roman" w:cs="Times New Roman"/>
          <w:color w:val="000000" w:themeColor="text1"/>
          <w:sz w:val="18"/>
          <w:szCs w:val="18"/>
          <w:lang w:val="en-US"/>
        </w:rPr>
        <w:t>)</w:t>
      </w:r>
      <w:r w:rsidR="00820289" w:rsidRPr="009C43E4">
        <w:rPr>
          <w:rFonts w:ascii="Times New Roman" w:hAnsi="Times New Roman" w:cs="Times New Roman"/>
          <w:bCs/>
          <w:color w:val="000000" w:themeColor="text1"/>
          <w:sz w:val="18"/>
          <w:szCs w:val="18"/>
          <w:lang w:val="en-US"/>
        </w:rPr>
        <w:t xml:space="preserve"> structure in the silicon lattice.</w:t>
      </w:r>
    </w:p>
    <w:p w:rsidR="0025497E" w:rsidRPr="00820289" w:rsidRDefault="0025497E" w:rsidP="007E0493">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p>
    <w:p w:rsidR="0025497E" w:rsidRPr="00CE5EB3" w:rsidRDefault="001418EE" w:rsidP="007E0493">
      <w:pPr>
        <w:autoSpaceDE w:val="0"/>
        <w:autoSpaceDN w:val="0"/>
        <w:adjustRightInd w:val="0"/>
        <w:spacing w:after="0" w:line="240" w:lineRule="auto"/>
        <w:ind w:firstLine="567"/>
        <w:jc w:val="center"/>
        <w:rPr>
          <w:rFonts w:ascii="Times New Roman" w:hAnsi="Times New Roman" w:cs="Times New Roman"/>
          <w:color w:val="000000" w:themeColor="text1"/>
          <w:sz w:val="20"/>
          <w:szCs w:val="20"/>
        </w:rPr>
      </w:pPr>
      <w:r w:rsidRPr="00CE5EB3">
        <w:rPr>
          <w:rFonts w:ascii="Times New Roman" w:hAnsi="Times New Roman" w:cs="Times New Roman"/>
          <w:color w:val="000000" w:themeColor="text1"/>
          <w:sz w:val="20"/>
          <w:szCs w:val="20"/>
        </w:rPr>
        <w:object w:dxaOrig="8222" w:dyaOrig="3156">
          <v:shape id="_x0000_i1032" type="#_x0000_t75" style="width:337.5pt;height:130.5pt" o:ole="" o:allowoverlap="f">
            <v:imagedata r:id="rId21" o:title=""/>
          </v:shape>
          <o:OLEObject Type="Embed" ProgID="Word.Picture.8" ShapeID="_x0000_i1032" DrawAspect="Content" ObjectID="_1829150960" r:id="rId22"/>
        </w:object>
      </w:r>
    </w:p>
    <w:p w:rsidR="004A5A80" w:rsidRPr="00480985" w:rsidRDefault="004A5A80" w:rsidP="007A4E9C">
      <w:pPr>
        <w:autoSpaceDE w:val="0"/>
        <w:autoSpaceDN w:val="0"/>
        <w:adjustRightInd w:val="0"/>
        <w:spacing w:before="120" w:after="0" w:line="240" w:lineRule="auto"/>
        <w:jc w:val="center"/>
        <w:rPr>
          <w:rFonts w:ascii="Times New Roman" w:hAnsi="Times New Roman" w:cs="Times New Roman"/>
          <w:color w:val="000000" w:themeColor="text1"/>
          <w:sz w:val="18"/>
          <w:szCs w:val="18"/>
          <w:lang w:val="en-US"/>
        </w:rPr>
      </w:pPr>
      <w:r w:rsidRPr="00480985">
        <w:rPr>
          <w:rFonts w:ascii="Times New Roman" w:hAnsi="Times New Roman" w:cs="Times New Roman"/>
          <w:b/>
          <w:bCs/>
          <w:color w:val="000000" w:themeColor="text1"/>
          <w:sz w:val="18"/>
          <w:szCs w:val="18"/>
          <w:lang w:val="en-US"/>
        </w:rPr>
        <w:t>F</w:t>
      </w:r>
      <w:r w:rsidR="00480985" w:rsidRPr="00480985">
        <w:rPr>
          <w:rFonts w:ascii="Times New Roman" w:hAnsi="Times New Roman" w:cs="Times New Roman"/>
          <w:b/>
          <w:bCs/>
          <w:color w:val="000000" w:themeColor="text1"/>
          <w:sz w:val="18"/>
          <w:szCs w:val="18"/>
          <w:lang w:val="en-US"/>
        </w:rPr>
        <w:t>IGURE</w:t>
      </w:r>
      <w:r w:rsidRPr="00480985">
        <w:rPr>
          <w:rFonts w:ascii="Times New Roman" w:hAnsi="Times New Roman" w:cs="Times New Roman"/>
          <w:b/>
          <w:bCs/>
          <w:color w:val="000000" w:themeColor="text1"/>
          <w:sz w:val="18"/>
          <w:szCs w:val="18"/>
          <w:lang w:val="en-US"/>
        </w:rPr>
        <w:t xml:space="preserve"> 5.</w:t>
      </w:r>
      <w:r w:rsidRPr="00480985">
        <w:rPr>
          <w:rFonts w:ascii="Times New Roman" w:hAnsi="Times New Roman" w:cs="Times New Roman"/>
          <w:bCs/>
          <w:color w:val="000000" w:themeColor="text1"/>
          <w:sz w:val="18"/>
          <w:szCs w:val="18"/>
          <w:lang w:val="en-US"/>
        </w:rPr>
        <w:t xml:space="preserve"> Arrangement of BNC nanoclusters with the </w:t>
      </w:r>
      <w:r w:rsidRPr="00480985">
        <w:rPr>
          <w:rFonts w:ascii="Times New Roman" w:hAnsi="Times New Roman" w:cs="Times New Roman"/>
          <w:color w:val="000000" w:themeColor="text1"/>
          <w:sz w:val="18"/>
          <w:szCs w:val="18"/>
          <w:lang w:val="en-US"/>
        </w:rPr>
        <w:t>Zn</w:t>
      </w:r>
      <w:r w:rsidRPr="00480985">
        <w:rPr>
          <w:rFonts w:ascii="Times New Roman" w:hAnsi="Times New Roman" w:cs="Times New Roman"/>
          <w:color w:val="000000" w:themeColor="text1"/>
          <w:sz w:val="18"/>
          <w:szCs w:val="18"/>
          <w:vertAlign w:val="superscript"/>
          <w:lang w:val="en-US"/>
        </w:rPr>
        <w:t>--</w:t>
      </w:r>
      <w:r w:rsidRPr="00480985">
        <w:rPr>
          <w:rFonts w:ascii="Times New Roman" w:hAnsi="Times New Roman" w:cs="Times New Roman"/>
          <w:color w:val="000000" w:themeColor="text1"/>
          <w:sz w:val="18"/>
          <w:szCs w:val="18"/>
          <w:lang w:val="en-US"/>
        </w:rPr>
        <w:t>Se</w:t>
      </w:r>
      <w:r w:rsidRPr="00480985">
        <w:rPr>
          <w:rFonts w:ascii="Times New Roman" w:hAnsi="Times New Roman" w:cs="Times New Roman"/>
          <w:color w:val="000000" w:themeColor="text1"/>
          <w:sz w:val="18"/>
          <w:szCs w:val="18"/>
          <w:vertAlign w:val="superscript"/>
          <w:lang w:val="en-US"/>
        </w:rPr>
        <w:t>++</w:t>
      </w:r>
      <w:r w:rsidRPr="00480985">
        <w:rPr>
          <w:rFonts w:ascii="Times New Roman" w:hAnsi="Times New Roman" w:cs="Times New Roman"/>
          <w:color w:val="000000" w:themeColor="text1"/>
          <w:sz w:val="18"/>
          <w:szCs w:val="18"/>
          <w:lang w:val="en-US"/>
        </w:rPr>
        <w:t xml:space="preserve"> (A</w:t>
      </w:r>
      <w:r w:rsidRPr="00480985">
        <w:rPr>
          <w:rFonts w:ascii="Times New Roman" w:hAnsi="Times New Roman" w:cs="Times New Roman"/>
          <w:color w:val="000000" w:themeColor="text1"/>
          <w:sz w:val="18"/>
          <w:szCs w:val="18"/>
          <w:vertAlign w:val="superscript"/>
          <w:lang w:val="en-US"/>
        </w:rPr>
        <w:t>II</w:t>
      </w:r>
      <w:r w:rsidRPr="00480985">
        <w:rPr>
          <w:rFonts w:ascii="Times New Roman" w:hAnsi="Times New Roman" w:cs="Times New Roman"/>
          <w:color w:val="000000" w:themeColor="text1"/>
          <w:sz w:val="18"/>
          <w:szCs w:val="18"/>
          <w:lang w:val="en-US"/>
        </w:rPr>
        <w:t>B</w:t>
      </w:r>
      <w:r w:rsidRPr="00480985">
        <w:rPr>
          <w:rFonts w:ascii="Times New Roman" w:hAnsi="Times New Roman" w:cs="Times New Roman"/>
          <w:color w:val="000000" w:themeColor="text1"/>
          <w:sz w:val="18"/>
          <w:szCs w:val="18"/>
          <w:vertAlign w:val="superscript"/>
          <w:lang w:val="en-US"/>
        </w:rPr>
        <w:t>VI</w:t>
      </w:r>
      <w:r w:rsidRPr="00480985">
        <w:rPr>
          <w:rFonts w:ascii="Times New Roman" w:hAnsi="Times New Roman" w:cs="Times New Roman"/>
          <w:color w:val="000000" w:themeColor="text1"/>
          <w:sz w:val="18"/>
          <w:szCs w:val="18"/>
          <w:lang w:val="en-US"/>
        </w:rPr>
        <w:t>)</w:t>
      </w:r>
      <w:r w:rsidRPr="00480985">
        <w:rPr>
          <w:rFonts w:ascii="Times New Roman" w:hAnsi="Times New Roman" w:cs="Times New Roman"/>
          <w:bCs/>
          <w:color w:val="000000" w:themeColor="text1"/>
          <w:sz w:val="18"/>
          <w:szCs w:val="18"/>
          <w:lang w:val="en-US"/>
        </w:rPr>
        <w:t xml:space="preserve"> structure in the silicon lattice.</w:t>
      </w:r>
    </w:p>
    <w:p w:rsidR="001418EE" w:rsidRPr="004A5A80" w:rsidRDefault="001418EE" w:rsidP="0098193D">
      <w:pPr>
        <w:spacing w:after="0" w:line="240" w:lineRule="auto"/>
        <w:rPr>
          <w:rFonts w:ascii="Times New Roman" w:hAnsi="Times New Roman" w:cs="Times New Roman"/>
          <w:color w:val="000000" w:themeColor="text1"/>
          <w:sz w:val="20"/>
          <w:szCs w:val="20"/>
          <w:lang w:val="en-US"/>
        </w:rPr>
      </w:pPr>
    </w:p>
    <w:p w:rsidR="00F80612" w:rsidRPr="00F80612" w:rsidRDefault="00F80612" w:rsidP="0098193D">
      <w:pPr>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F80612">
        <w:rPr>
          <w:rFonts w:ascii="Times New Roman" w:hAnsi="Times New Roman" w:cs="Times New Roman"/>
          <w:bCs/>
          <w:color w:val="000000" w:themeColor="text1"/>
          <w:sz w:val="20"/>
          <w:szCs w:val="20"/>
          <w:lang w:val="en-US"/>
        </w:rPr>
        <w:t>An increase in the concentration of A</w:t>
      </w:r>
      <w:r w:rsidRPr="0098193D">
        <w:rPr>
          <w:rFonts w:ascii="Times New Roman" w:hAnsi="Times New Roman" w:cs="Times New Roman"/>
          <w:bCs/>
          <w:color w:val="000000" w:themeColor="text1"/>
          <w:sz w:val="20"/>
          <w:szCs w:val="20"/>
          <w:vertAlign w:val="superscript"/>
          <w:lang w:val="en-US"/>
        </w:rPr>
        <w:t>II</w:t>
      </w:r>
      <w:r w:rsidRPr="00F80612">
        <w:rPr>
          <w:rFonts w:ascii="Times New Roman" w:hAnsi="Times New Roman" w:cs="Times New Roman"/>
          <w:bCs/>
          <w:color w:val="000000" w:themeColor="text1"/>
          <w:sz w:val="20"/>
          <w:szCs w:val="20"/>
          <w:lang w:val="en-US"/>
        </w:rPr>
        <w:t>B</w:t>
      </w:r>
      <w:r w:rsidRPr="0098193D">
        <w:rPr>
          <w:rFonts w:ascii="Times New Roman" w:hAnsi="Times New Roman" w:cs="Times New Roman"/>
          <w:bCs/>
          <w:color w:val="000000" w:themeColor="text1"/>
          <w:sz w:val="20"/>
          <w:szCs w:val="20"/>
          <w:vertAlign w:val="superscript"/>
          <w:lang w:val="en-US"/>
        </w:rPr>
        <w:t>VI</w:t>
      </w:r>
      <w:r w:rsidR="0098193D">
        <w:rPr>
          <w:rFonts w:ascii="Times New Roman" w:hAnsi="Times New Roman" w:cs="Times New Roman"/>
          <w:bCs/>
          <w:color w:val="000000" w:themeColor="text1"/>
          <w:sz w:val="20"/>
          <w:szCs w:val="20"/>
          <w:lang w:val="en-US"/>
        </w:rPr>
        <w:t xml:space="preserve"> type</w:t>
      </w:r>
      <w:r w:rsidRPr="00F80612">
        <w:rPr>
          <w:rFonts w:ascii="Times New Roman" w:hAnsi="Times New Roman" w:cs="Times New Roman"/>
          <w:bCs/>
          <w:color w:val="000000" w:themeColor="text1"/>
          <w:sz w:val="20"/>
          <w:szCs w:val="20"/>
          <w:lang w:val="en-US"/>
        </w:rPr>
        <w:t xml:space="preserve"> structures (up to </w:t>
      </w:r>
      <w:r w:rsidR="00EC4372" w:rsidRPr="00EC4372">
        <w:rPr>
          <w:rFonts w:ascii="Times New Roman" w:hAnsi="Times New Roman" w:cs="Times New Roman"/>
          <w:bCs/>
          <w:color w:val="000000" w:themeColor="text1"/>
          <w:sz w:val="20"/>
          <w:szCs w:val="20"/>
          <w:lang w:val="en-US"/>
        </w:rPr>
        <w:t>10</w:t>
      </w:r>
      <w:r w:rsidR="00EC4372" w:rsidRPr="00EC4372">
        <w:rPr>
          <w:rFonts w:ascii="Times New Roman" w:hAnsi="Times New Roman" w:cs="Times New Roman"/>
          <w:bCs/>
          <w:color w:val="000000" w:themeColor="text1"/>
          <w:sz w:val="20"/>
          <w:szCs w:val="20"/>
          <w:vertAlign w:val="superscript"/>
          <w:lang w:val="en-US"/>
        </w:rPr>
        <w:t>16</w:t>
      </w:r>
      <w:r w:rsidR="00EC4372" w:rsidRPr="00EC4372">
        <w:rPr>
          <w:rFonts w:ascii="Times New Roman" w:hAnsi="Times New Roman" w:cs="Times New Roman"/>
          <w:bCs/>
          <w:color w:val="000000" w:themeColor="text1"/>
          <w:sz w:val="20"/>
          <w:szCs w:val="20"/>
          <w:lang w:val="en-US"/>
        </w:rPr>
        <w:t xml:space="preserve"> </w:t>
      </w:r>
      <w:r w:rsidR="00EC4372">
        <w:rPr>
          <w:rFonts w:ascii="Times New Roman" w:hAnsi="Times New Roman" w:cs="Times New Roman"/>
          <w:bCs/>
          <w:color w:val="000000" w:themeColor="text1"/>
          <w:sz w:val="20"/>
          <w:szCs w:val="20"/>
          <w:lang w:val="en-US"/>
        </w:rPr>
        <w:t>sm</w:t>
      </w:r>
      <w:r w:rsidR="00EC4372" w:rsidRPr="00EC4372">
        <w:rPr>
          <w:rFonts w:ascii="Times New Roman" w:hAnsi="Times New Roman" w:cs="Times New Roman"/>
          <w:bCs/>
          <w:color w:val="000000" w:themeColor="text1"/>
          <w:sz w:val="20"/>
          <w:szCs w:val="20"/>
          <w:vertAlign w:val="superscript"/>
          <w:lang w:val="en-US"/>
        </w:rPr>
        <w:t>-3</w:t>
      </w:r>
      <w:r w:rsidRPr="00F80612">
        <w:rPr>
          <w:rFonts w:ascii="Times New Roman" w:hAnsi="Times New Roman" w:cs="Times New Roman"/>
          <w:bCs/>
          <w:color w:val="000000" w:themeColor="text1"/>
          <w:sz w:val="20"/>
          <w:szCs w:val="20"/>
          <w:lang w:val="en-US"/>
        </w:rPr>
        <w:t xml:space="preserve">) enables the formation of </w:t>
      </w:r>
      <w:r w:rsidR="0098193D">
        <w:rPr>
          <w:rFonts w:ascii="Times New Roman" w:hAnsi="Times New Roman" w:cs="Times New Roman"/>
          <w:bCs/>
          <w:color w:val="000000" w:themeColor="text1"/>
          <w:sz w:val="20"/>
          <w:szCs w:val="20"/>
          <w:lang w:val="en-US"/>
        </w:rPr>
        <w:t>BNC</w:t>
      </w:r>
      <w:r w:rsidRPr="00F80612">
        <w:rPr>
          <w:rFonts w:ascii="Times New Roman" w:hAnsi="Times New Roman" w:cs="Times New Roman"/>
          <w:bCs/>
          <w:color w:val="000000" w:themeColor="text1"/>
          <w:sz w:val="20"/>
          <w:szCs w:val="20"/>
          <w:lang w:val="en-US"/>
        </w:rPr>
        <w:t xml:space="preserve"> of the </w:t>
      </w:r>
      <w:r w:rsidR="00C202BC" w:rsidRPr="00C202BC">
        <w:rPr>
          <w:rFonts w:ascii="Times New Roman" w:hAnsi="Times New Roman" w:cs="Times New Roman"/>
          <w:bCs/>
          <w:color w:val="000000" w:themeColor="text1"/>
          <w:sz w:val="20"/>
          <w:szCs w:val="20"/>
          <w:lang w:val="en-US"/>
        </w:rPr>
        <w:t>Zn</w:t>
      </w:r>
      <w:r w:rsidR="00C202BC" w:rsidRPr="00C202BC">
        <w:rPr>
          <w:rFonts w:ascii="Times New Roman" w:hAnsi="Times New Roman" w:cs="Times New Roman"/>
          <w:bCs/>
          <w:color w:val="000000" w:themeColor="text1"/>
          <w:sz w:val="20"/>
          <w:szCs w:val="20"/>
          <w:vertAlign w:val="superscript"/>
          <w:lang w:val="en-US"/>
        </w:rPr>
        <w:t>--</w:t>
      </w:r>
      <w:r w:rsidR="00C202BC" w:rsidRPr="00C202BC">
        <w:rPr>
          <w:rFonts w:ascii="Times New Roman" w:hAnsi="Times New Roman" w:cs="Times New Roman"/>
          <w:bCs/>
          <w:color w:val="000000" w:themeColor="text1"/>
          <w:sz w:val="20"/>
          <w:szCs w:val="20"/>
          <w:lang w:val="en-US"/>
        </w:rPr>
        <w:t>Se</w:t>
      </w:r>
      <w:r w:rsidR="00C202BC" w:rsidRPr="00C202BC">
        <w:rPr>
          <w:rFonts w:ascii="Times New Roman" w:hAnsi="Times New Roman" w:cs="Times New Roman"/>
          <w:bCs/>
          <w:color w:val="000000" w:themeColor="text1"/>
          <w:sz w:val="20"/>
          <w:szCs w:val="20"/>
          <w:vertAlign w:val="superscript"/>
          <w:lang w:val="en-US"/>
        </w:rPr>
        <w:t>++</w:t>
      </w:r>
      <w:r w:rsidRPr="00F80612">
        <w:rPr>
          <w:rFonts w:ascii="Times New Roman" w:hAnsi="Times New Roman" w:cs="Times New Roman"/>
          <w:bCs/>
          <w:color w:val="000000" w:themeColor="text1"/>
          <w:sz w:val="20"/>
          <w:szCs w:val="20"/>
          <w:lang w:val="en-US"/>
        </w:rPr>
        <w:t xml:space="preserve"> type (Fig. 5). This represents an entirely new material whose properties differ fundamentally from those of the original constituents, resulting in qualitatively different processes within the crystal. As a consequence, regions with locally direct bandgap behavior emerge both on the surface and within the bulk of the material. Ultimately, parameters such as carrier mobility, carrier lifetime, and the optical absorption coefficient of the new material undergo significant modification.</w:t>
      </w:r>
    </w:p>
    <w:p w:rsidR="00F80612" w:rsidRPr="00F80612" w:rsidRDefault="00F80612" w:rsidP="00F80612">
      <w:pPr>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F80612">
        <w:rPr>
          <w:rFonts w:ascii="Times New Roman" w:hAnsi="Times New Roman" w:cs="Times New Roman"/>
          <w:bCs/>
          <w:color w:val="000000" w:themeColor="text1"/>
          <w:sz w:val="20"/>
          <w:szCs w:val="20"/>
          <w:lang w:val="en-US"/>
        </w:rPr>
        <w:t>This means that, based on a single silicon crystal lattice, by forming nanocrystals of various structures (Si, Si&lt;</w:t>
      </w:r>
      <w:proofErr w:type="spellStart"/>
      <w:proofErr w:type="gramStart"/>
      <w:r w:rsidRPr="00F80612">
        <w:rPr>
          <w:rFonts w:ascii="Times New Roman" w:hAnsi="Times New Roman" w:cs="Times New Roman"/>
          <w:bCs/>
          <w:color w:val="000000" w:themeColor="text1"/>
          <w:sz w:val="20"/>
          <w:szCs w:val="20"/>
          <w:lang w:val="en-US"/>
        </w:rPr>
        <w:t>B,Se</w:t>
      </w:r>
      <w:proofErr w:type="spellEnd"/>
      <w:proofErr w:type="gramEnd"/>
      <w:r w:rsidRPr="00F80612">
        <w:rPr>
          <w:rFonts w:ascii="Times New Roman" w:hAnsi="Times New Roman" w:cs="Times New Roman"/>
          <w:bCs/>
          <w:color w:val="000000" w:themeColor="text1"/>
          <w:sz w:val="20"/>
          <w:szCs w:val="20"/>
          <w:lang w:val="en-US"/>
        </w:rPr>
        <w:t>&gt;, Si&lt;</w:t>
      </w:r>
      <w:proofErr w:type="spellStart"/>
      <w:proofErr w:type="gramStart"/>
      <w:r w:rsidRPr="00F80612">
        <w:rPr>
          <w:rFonts w:ascii="Times New Roman" w:hAnsi="Times New Roman" w:cs="Times New Roman"/>
          <w:bCs/>
          <w:color w:val="000000" w:themeColor="text1"/>
          <w:sz w:val="20"/>
          <w:szCs w:val="20"/>
          <w:lang w:val="en-US"/>
        </w:rPr>
        <w:t>B,Zn</w:t>
      </w:r>
      <w:proofErr w:type="spellEnd"/>
      <w:proofErr w:type="gramEnd"/>
      <w:r w:rsidRPr="00F80612">
        <w:rPr>
          <w:rFonts w:ascii="Times New Roman" w:hAnsi="Times New Roman" w:cs="Times New Roman"/>
          <w:bCs/>
          <w:color w:val="000000" w:themeColor="text1"/>
          <w:sz w:val="20"/>
          <w:szCs w:val="20"/>
          <w:lang w:val="en-US"/>
        </w:rPr>
        <w:t>&gt;, and Si</w:t>
      </w:r>
      <w:r w:rsidR="00C202BC" w:rsidRPr="00C202BC">
        <w:rPr>
          <w:rFonts w:ascii="Times New Roman" w:hAnsi="Times New Roman" w:cs="Times New Roman"/>
          <w:bCs/>
          <w:color w:val="000000" w:themeColor="text1"/>
          <w:sz w:val="20"/>
          <w:szCs w:val="20"/>
          <w:vertAlign w:val="subscript"/>
          <w:lang w:val="en-US"/>
        </w:rPr>
        <w:t>2</w:t>
      </w:r>
      <w:r w:rsidRPr="00F80612">
        <w:rPr>
          <w:rFonts w:ascii="Times New Roman" w:hAnsi="Times New Roman" w:cs="Times New Roman"/>
          <w:bCs/>
          <w:color w:val="000000" w:themeColor="text1"/>
          <w:sz w:val="20"/>
          <w:szCs w:val="20"/>
          <w:lang w:val="en-US"/>
        </w:rPr>
        <w:t>ZnSe) and Zn</w:t>
      </w:r>
      <w:r w:rsidR="00C202BC" w:rsidRPr="00C202BC">
        <w:rPr>
          <w:rFonts w:ascii="Times New Roman" w:hAnsi="Times New Roman" w:cs="Times New Roman"/>
          <w:bCs/>
          <w:color w:val="000000" w:themeColor="text1"/>
          <w:sz w:val="20"/>
          <w:szCs w:val="20"/>
          <w:vertAlign w:val="superscript"/>
          <w:lang w:val="en-US"/>
        </w:rPr>
        <w:t>--</w:t>
      </w:r>
      <w:r w:rsidRPr="00F80612">
        <w:rPr>
          <w:rFonts w:ascii="Times New Roman" w:hAnsi="Times New Roman" w:cs="Times New Roman"/>
          <w:bCs/>
          <w:color w:val="000000" w:themeColor="text1"/>
          <w:sz w:val="20"/>
          <w:szCs w:val="20"/>
          <w:lang w:val="en-US"/>
        </w:rPr>
        <w:t>Se</w:t>
      </w:r>
      <w:r w:rsidR="00C202BC" w:rsidRPr="00C202BC">
        <w:rPr>
          <w:rFonts w:ascii="Times New Roman" w:hAnsi="Times New Roman" w:cs="Times New Roman"/>
          <w:bCs/>
          <w:color w:val="000000" w:themeColor="text1"/>
          <w:sz w:val="20"/>
          <w:szCs w:val="20"/>
          <w:vertAlign w:val="superscript"/>
          <w:lang w:val="en-US"/>
        </w:rPr>
        <w:t>++</w:t>
      </w:r>
      <w:r w:rsidRPr="00F80612">
        <w:rPr>
          <w:rFonts w:ascii="Times New Roman" w:hAnsi="Times New Roman" w:cs="Times New Roman"/>
          <w:bCs/>
          <w:color w:val="000000" w:themeColor="text1"/>
          <w:sz w:val="20"/>
          <w:szCs w:val="20"/>
          <w:lang w:val="en-US"/>
        </w:rPr>
        <w:t xml:space="preserve"> associations, it becomes possible to obtain a material with a deliberately engineered, modulated bandgap width.</w:t>
      </w:r>
    </w:p>
    <w:p w:rsidR="00480985" w:rsidRDefault="00F80612" w:rsidP="00F80612">
      <w:pPr>
        <w:autoSpaceDE w:val="0"/>
        <w:autoSpaceDN w:val="0"/>
        <w:adjustRightInd w:val="0"/>
        <w:spacing w:after="0" w:line="240" w:lineRule="auto"/>
        <w:ind w:firstLine="284"/>
        <w:jc w:val="both"/>
        <w:rPr>
          <w:rFonts w:ascii="Times New Roman" w:hAnsi="Times New Roman" w:cs="Times New Roman"/>
          <w:bCs/>
          <w:color w:val="000000" w:themeColor="text1"/>
          <w:sz w:val="20"/>
          <w:szCs w:val="20"/>
          <w:lang w:val="en-US"/>
        </w:rPr>
      </w:pPr>
      <w:r w:rsidRPr="00F80612">
        <w:rPr>
          <w:rFonts w:ascii="Times New Roman" w:hAnsi="Times New Roman" w:cs="Times New Roman"/>
          <w:bCs/>
          <w:color w:val="000000" w:themeColor="text1"/>
          <w:sz w:val="20"/>
          <w:szCs w:val="20"/>
          <w:lang w:val="en-US"/>
        </w:rPr>
        <w:t>Using the formation of BNC structures from group II and VI impurity atoms within the silicon lattice, new types of solar cells and photodetectors were developed, featuring expanded spectral sensitivity extending into the infrared (IR) and ultraviolet (UV) regions. A laboratory</w:t>
      </w:r>
      <w:r w:rsidR="00103581">
        <w:rPr>
          <w:rFonts w:ascii="Times New Roman" w:hAnsi="Times New Roman" w:cs="Times New Roman"/>
          <w:bCs/>
          <w:color w:val="000000" w:themeColor="text1"/>
          <w:sz w:val="20"/>
          <w:szCs w:val="20"/>
          <w:lang w:val="en-US"/>
        </w:rPr>
        <w:t xml:space="preserve"> </w:t>
      </w:r>
      <w:r w:rsidRPr="00F80612">
        <w:rPr>
          <w:rFonts w:ascii="Times New Roman" w:hAnsi="Times New Roman" w:cs="Times New Roman"/>
          <w:bCs/>
          <w:color w:val="000000" w:themeColor="text1"/>
          <w:sz w:val="20"/>
          <w:szCs w:val="20"/>
          <w:lang w:val="en-US"/>
        </w:rPr>
        <w:t>scale photovoltaic element based on Si</w:t>
      </w:r>
      <w:r w:rsidR="00C202BC">
        <w:rPr>
          <w:rFonts w:ascii="Times New Roman" w:hAnsi="Times New Roman" w:cs="Times New Roman"/>
          <w:bCs/>
          <w:color w:val="000000" w:themeColor="text1"/>
          <w:sz w:val="20"/>
          <w:szCs w:val="20"/>
          <w:vertAlign w:val="subscript"/>
          <w:lang w:val="en-US"/>
        </w:rPr>
        <w:t>2</w:t>
      </w:r>
      <w:r w:rsidRPr="00F80612">
        <w:rPr>
          <w:rFonts w:ascii="Times New Roman" w:hAnsi="Times New Roman" w:cs="Times New Roman"/>
          <w:bCs/>
          <w:color w:val="000000" w:themeColor="text1"/>
          <w:sz w:val="20"/>
          <w:szCs w:val="20"/>
          <w:lang w:val="en-US"/>
        </w:rPr>
        <w:t>A</w:t>
      </w:r>
      <w:r w:rsidR="00C202BC">
        <w:rPr>
          <w:rFonts w:ascii="Times New Roman" w:hAnsi="Times New Roman" w:cs="Times New Roman"/>
          <w:bCs/>
          <w:color w:val="000000" w:themeColor="text1"/>
          <w:sz w:val="20"/>
          <w:szCs w:val="20"/>
          <w:vertAlign w:val="superscript"/>
          <w:lang w:val="en-US"/>
        </w:rPr>
        <w:t>--</w:t>
      </w:r>
      <w:r w:rsidRPr="00F80612">
        <w:rPr>
          <w:rFonts w:ascii="Times New Roman" w:hAnsi="Times New Roman" w:cs="Times New Roman"/>
          <w:bCs/>
          <w:color w:val="000000" w:themeColor="text1"/>
          <w:sz w:val="20"/>
          <w:szCs w:val="20"/>
          <w:lang w:val="en-US"/>
        </w:rPr>
        <w:t>B</w:t>
      </w:r>
      <w:r w:rsidR="00C202BC" w:rsidRPr="00C202BC">
        <w:rPr>
          <w:rFonts w:ascii="Times New Roman" w:hAnsi="Times New Roman" w:cs="Times New Roman"/>
          <w:bCs/>
          <w:color w:val="000000" w:themeColor="text1"/>
          <w:sz w:val="20"/>
          <w:szCs w:val="20"/>
          <w:vertAlign w:val="superscript"/>
          <w:lang w:val="en-US"/>
        </w:rPr>
        <w:t>++</w:t>
      </w:r>
      <w:r w:rsidRPr="00F80612">
        <w:rPr>
          <w:rFonts w:ascii="Times New Roman" w:hAnsi="Times New Roman" w:cs="Times New Roman"/>
          <w:bCs/>
          <w:color w:val="000000" w:themeColor="text1"/>
          <w:sz w:val="20"/>
          <w:szCs w:val="20"/>
          <w:lang w:val="en-US"/>
        </w:rPr>
        <w:t xml:space="preserve"> BNC structures was designed and fabricated. The fundamental parameters of this new photovoltaic device were investigated. Figure 6 shows a schematic design of the solar cell incorporating a </w:t>
      </w:r>
      <w:r w:rsidR="00A029EB" w:rsidRPr="00F80612">
        <w:rPr>
          <w:rFonts w:ascii="Times New Roman" w:hAnsi="Times New Roman" w:cs="Times New Roman"/>
          <w:bCs/>
          <w:color w:val="000000" w:themeColor="text1"/>
          <w:sz w:val="20"/>
          <w:szCs w:val="20"/>
          <w:lang w:val="en-US"/>
        </w:rPr>
        <w:t xml:space="preserve">BNC </w:t>
      </w:r>
      <w:r w:rsidRPr="00F80612">
        <w:rPr>
          <w:rFonts w:ascii="Times New Roman" w:hAnsi="Times New Roman" w:cs="Times New Roman"/>
          <w:bCs/>
          <w:color w:val="000000" w:themeColor="text1"/>
          <w:sz w:val="20"/>
          <w:szCs w:val="20"/>
          <w:lang w:val="en-US"/>
        </w:rPr>
        <w:t>Si</w:t>
      </w:r>
      <w:r w:rsidR="00C202BC">
        <w:rPr>
          <w:rFonts w:ascii="Times New Roman" w:hAnsi="Times New Roman" w:cs="Times New Roman"/>
          <w:bCs/>
          <w:color w:val="000000" w:themeColor="text1"/>
          <w:sz w:val="20"/>
          <w:szCs w:val="20"/>
          <w:vertAlign w:val="subscript"/>
          <w:lang w:val="en-US"/>
        </w:rPr>
        <w:t>2</w:t>
      </w:r>
      <w:r w:rsidRPr="00F80612">
        <w:rPr>
          <w:rFonts w:ascii="Times New Roman" w:hAnsi="Times New Roman" w:cs="Times New Roman"/>
          <w:bCs/>
          <w:color w:val="000000" w:themeColor="text1"/>
          <w:sz w:val="20"/>
          <w:szCs w:val="20"/>
          <w:lang w:val="en-US"/>
        </w:rPr>
        <w:t>A</w:t>
      </w:r>
      <w:r w:rsidRPr="00A029EB">
        <w:rPr>
          <w:rFonts w:ascii="Times New Roman" w:hAnsi="Times New Roman" w:cs="Times New Roman"/>
          <w:bCs/>
          <w:color w:val="000000" w:themeColor="text1"/>
          <w:sz w:val="20"/>
          <w:szCs w:val="20"/>
          <w:vertAlign w:val="superscript"/>
          <w:lang w:val="en-US"/>
        </w:rPr>
        <w:t>II</w:t>
      </w:r>
      <w:r w:rsidRPr="00F80612">
        <w:rPr>
          <w:rFonts w:ascii="Times New Roman" w:hAnsi="Times New Roman" w:cs="Times New Roman"/>
          <w:bCs/>
          <w:color w:val="000000" w:themeColor="text1"/>
          <w:sz w:val="20"/>
          <w:szCs w:val="20"/>
          <w:lang w:val="en-US"/>
        </w:rPr>
        <w:t>B</w:t>
      </w:r>
      <w:r w:rsidRPr="00A029EB">
        <w:rPr>
          <w:rFonts w:ascii="Times New Roman" w:hAnsi="Times New Roman" w:cs="Times New Roman"/>
          <w:bCs/>
          <w:color w:val="000000" w:themeColor="text1"/>
          <w:sz w:val="20"/>
          <w:szCs w:val="20"/>
          <w:vertAlign w:val="superscript"/>
          <w:lang w:val="en-US"/>
        </w:rPr>
        <w:t>VI</w:t>
      </w:r>
      <w:r w:rsidRPr="00F80612">
        <w:rPr>
          <w:rFonts w:ascii="Times New Roman" w:hAnsi="Times New Roman" w:cs="Times New Roman"/>
          <w:bCs/>
          <w:color w:val="000000" w:themeColor="text1"/>
          <w:sz w:val="20"/>
          <w:szCs w:val="20"/>
          <w:lang w:val="en-US"/>
        </w:rPr>
        <w:t xml:space="preserve"> structure within the silicon matrix.</w:t>
      </w:r>
    </w:p>
    <w:p w:rsidR="001418EE" w:rsidRPr="00F80612" w:rsidRDefault="008001BC" w:rsidP="008001BC">
      <w:pPr>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CE5EB3">
        <w:rPr>
          <w:rFonts w:ascii="Times New Roman" w:hAnsi="Times New Roman" w:cs="Times New Roman"/>
          <w:noProof/>
          <w:color w:val="000000" w:themeColor="text1"/>
          <w:sz w:val="20"/>
          <w:szCs w:val="20"/>
          <w:lang w:eastAsia="ru-RU"/>
        </w:rPr>
        <mc:AlternateContent>
          <mc:Choice Requires="wpg">
            <w:drawing>
              <wp:anchor distT="0" distB="0" distL="114300" distR="114300" simplePos="0" relativeHeight="251667456" behindDoc="0" locked="0" layoutInCell="1" allowOverlap="1" wp14:anchorId="6EA48DE2" wp14:editId="39E411FC">
                <wp:simplePos x="0" y="0"/>
                <wp:positionH relativeFrom="column">
                  <wp:posOffset>1084521</wp:posOffset>
                </wp:positionH>
                <wp:positionV relativeFrom="paragraph">
                  <wp:posOffset>31898</wp:posOffset>
                </wp:positionV>
                <wp:extent cx="4315460" cy="2225675"/>
                <wp:effectExtent l="0" t="0" r="0" b="3175"/>
                <wp:wrapSquare wrapText="bothSides"/>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5460" cy="2225675"/>
                          <a:chOff x="0" y="114931"/>
                          <a:chExt cx="4649590" cy="2641654"/>
                        </a:xfrm>
                      </wpg:grpSpPr>
                      <wpg:grpSp>
                        <wpg:cNvPr id="4" name="Группа 4"/>
                        <wpg:cNvGrpSpPr/>
                        <wpg:grpSpPr>
                          <a:xfrm>
                            <a:off x="0" y="828965"/>
                            <a:ext cx="3013075" cy="1685292"/>
                            <a:chOff x="0" y="828965"/>
                            <a:chExt cx="2278380" cy="1508760"/>
                          </a:xfrm>
                        </wpg:grpSpPr>
                        <wpg:grpSp>
                          <wpg:cNvPr id="5" name="Группа 5"/>
                          <wpg:cNvGrpSpPr/>
                          <wpg:grpSpPr>
                            <a:xfrm>
                              <a:off x="84864" y="828965"/>
                              <a:ext cx="2102076" cy="1508760"/>
                              <a:chOff x="84864" y="828965"/>
                              <a:chExt cx="2102076" cy="1508760"/>
                            </a:xfrm>
                          </wpg:grpSpPr>
                          <wps:wsp>
                            <wps:cNvPr id="6" name="Прямоугольник 6"/>
                            <wps:cNvSpPr/>
                            <wps:spPr>
                              <a:xfrm>
                                <a:off x="87630" y="901355"/>
                                <a:ext cx="2095500" cy="1428750"/>
                              </a:xfrm>
                              <a:prstGeom prst="rect">
                                <a:avLst/>
                              </a:prstGeom>
                              <a:solidFill>
                                <a:sysClr val="window" lastClr="FFFFFF"/>
                              </a:solidFill>
                              <a:ln w="9525" cap="flat" cmpd="sng" algn="ctr">
                                <a:solidFill>
                                  <a:sysClr val="windowText" lastClr="000000"/>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Прямая соединительная линия 7"/>
                            <wps:cNvCnPr/>
                            <wps:spPr>
                              <a:xfrm>
                                <a:off x="87630" y="992795"/>
                                <a:ext cx="2095500" cy="0"/>
                              </a:xfrm>
                              <a:prstGeom prst="line">
                                <a:avLst/>
                              </a:prstGeom>
                              <a:noFill/>
                              <a:ln w="9525" cap="flat" cmpd="sng" algn="ctr">
                                <a:solidFill>
                                  <a:sysClr val="windowText" lastClr="000000"/>
                                </a:solidFill>
                                <a:prstDash val="dashDot"/>
                              </a:ln>
                              <a:effectLst/>
                            </wps:spPr>
                            <wps:bodyPr/>
                          </wps:wsp>
                          <wps:wsp>
                            <wps:cNvPr id="8" name="Прямая соединительная линия 8"/>
                            <wps:cNvCnPr/>
                            <wps:spPr>
                              <a:xfrm>
                                <a:off x="91440" y="1145195"/>
                                <a:ext cx="2095500" cy="0"/>
                              </a:xfrm>
                              <a:prstGeom prst="line">
                                <a:avLst/>
                              </a:prstGeom>
                              <a:noFill/>
                              <a:ln w="9525" cap="flat" cmpd="sng" algn="ctr">
                                <a:solidFill>
                                  <a:srgbClr val="4F81BD">
                                    <a:shade val="95000"/>
                                    <a:satMod val="105000"/>
                                  </a:srgbClr>
                                </a:solidFill>
                                <a:prstDash val="lgDash"/>
                              </a:ln>
                              <a:effectLst/>
                            </wps:spPr>
                            <wps:bodyPr/>
                          </wps:wsp>
                          <wpg:grpSp>
                            <wpg:cNvPr id="9" name="Группа 9"/>
                            <wpg:cNvGrpSpPr/>
                            <wpg:grpSpPr>
                              <a:xfrm>
                                <a:off x="84864" y="2250095"/>
                                <a:ext cx="2102076" cy="87630"/>
                                <a:chOff x="84864" y="2250095"/>
                                <a:chExt cx="2102076" cy="281940"/>
                              </a:xfrm>
                            </wpg:grpSpPr>
                            <wps:wsp>
                              <wps:cNvPr id="10" name="Прямоугольник 10"/>
                              <wps:cNvSpPr/>
                              <wps:spPr>
                                <a:xfrm>
                                  <a:off x="84864" y="2250095"/>
                                  <a:ext cx="2099310" cy="281940"/>
                                </a:xfrm>
                                <a:prstGeom prst="rect">
                                  <a:avLst/>
                                </a:prstGeom>
                                <a:solidFill>
                                  <a:sysClr val="window" lastClr="FFFFFF"/>
                                </a:solidFill>
                                <a:ln w="9525" cap="flat" cmpd="sng" algn="ctr">
                                  <a:solidFill>
                                    <a:sysClr val="windowText" lastClr="000000"/>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Прямая соединительная линия 11"/>
                              <wps:cNvCnPr/>
                              <wps:spPr>
                                <a:xfrm>
                                  <a:off x="91440" y="2318675"/>
                                  <a:ext cx="190500" cy="213360"/>
                                </a:xfrm>
                                <a:prstGeom prst="line">
                                  <a:avLst/>
                                </a:prstGeom>
                                <a:noFill/>
                                <a:ln w="9525" cap="flat" cmpd="sng" algn="ctr">
                                  <a:solidFill>
                                    <a:srgbClr val="4F81BD">
                                      <a:shade val="95000"/>
                                      <a:satMod val="105000"/>
                                    </a:srgbClr>
                                  </a:solidFill>
                                  <a:prstDash val="solid"/>
                                </a:ln>
                                <a:effectLst/>
                              </wps:spPr>
                              <wps:bodyPr/>
                            </wps:wsp>
                            <wps:wsp>
                              <wps:cNvPr id="12" name="Прямая соединительная линия 12"/>
                              <wps:cNvCnPr/>
                              <wps:spPr>
                                <a:xfrm>
                                  <a:off x="205740" y="2250095"/>
                                  <a:ext cx="262890" cy="281940"/>
                                </a:xfrm>
                                <a:prstGeom prst="line">
                                  <a:avLst/>
                                </a:prstGeom>
                                <a:noFill/>
                                <a:ln w="9525" cap="flat" cmpd="sng" algn="ctr">
                                  <a:solidFill>
                                    <a:srgbClr val="4F81BD">
                                      <a:shade val="95000"/>
                                      <a:satMod val="105000"/>
                                    </a:srgbClr>
                                  </a:solidFill>
                                  <a:prstDash val="solid"/>
                                </a:ln>
                                <a:effectLst/>
                              </wps:spPr>
                              <wps:bodyPr/>
                            </wps:wsp>
                            <wps:wsp>
                              <wps:cNvPr id="81" name="Прямая соединительная линия 81"/>
                              <wps:cNvCnPr/>
                              <wps:spPr>
                                <a:xfrm>
                                  <a:off x="396240" y="2257715"/>
                                  <a:ext cx="262890" cy="274320"/>
                                </a:xfrm>
                                <a:prstGeom prst="line">
                                  <a:avLst/>
                                </a:prstGeom>
                                <a:noFill/>
                                <a:ln w="9525" cap="flat" cmpd="sng" algn="ctr">
                                  <a:solidFill>
                                    <a:srgbClr val="4F81BD">
                                      <a:shade val="95000"/>
                                      <a:satMod val="105000"/>
                                    </a:srgbClr>
                                  </a:solidFill>
                                  <a:prstDash val="solid"/>
                                </a:ln>
                                <a:effectLst/>
                              </wps:spPr>
                              <wps:bodyPr/>
                            </wps:wsp>
                            <wps:wsp>
                              <wps:cNvPr id="82" name="Прямая соединительная линия 82"/>
                              <wps:cNvCnPr/>
                              <wps:spPr>
                                <a:xfrm>
                                  <a:off x="567690" y="2253905"/>
                                  <a:ext cx="270510" cy="278130"/>
                                </a:xfrm>
                                <a:prstGeom prst="line">
                                  <a:avLst/>
                                </a:prstGeom>
                                <a:noFill/>
                                <a:ln w="9525" cap="flat" cmpd="sng" algn="ctr">
                                  <a:solidFill>
                                    <a:srgbClr val="4F81BD">
                                      <a:shade val="95000"/>
                                      <a:satMod val="105000"/>
                                    </a:srgbClr>
                                  </a:solidFill>
                                  <a:prstDash val="solid"/>
                                </a:ln>
                                <a:effectLst/>
                              </wps:spPr>
                              <wps:bodyPr/>
                            </wps:wsp>
                            <wps:wsp>
                              <wps:cNvPr id="84" name="Прямая соединительная линия 84"/>
                              <wps:cNvCnPr/>
                              <wps:spPr>
                                <a:xfrm>
                                  <a:off x="762000" y="2253905"/>
                                  <a:ext cx="266700" cy="274320"/>
                                </a:xfrm>
                                <a:prstGeom prst="line">
                                  <a:avLst/>
                                </a:prstGeom>
                                <a:noFill/>
                                <a:ln w="9525" cap="flat" cmpd="sng" algn="ctr">
                                  <a:solidFill>
                                    <a:srgbClr val="4F81BD">
                                      <a:shade val="95000"/>
                                      <a:satMod val="105000"/>
                                    </a:srgbClr>
                                  </a:solidFill>
                                  <a:prstDash val="solid"/>
                                </a:ln>
                                <a:effectLst/>
                              </wps:spPr>
                              <wps:bodyPr/>
                            </wps:wsp>
                            <wps:wsp>
                              <wps:cNvPr id="85" name="Прямая соединительная линия 85"/>
                              <wps:cNvCnPr/>
                              <wps:spPr>
                                <a:xfrm>
                                  <a:off x="1524000" y="2257715"/>
                                  <a:ext cx="266700" cy="274320"/>
                                </a:xfrm>
                                <a:prstGeom prst="line">
                                  <a:avLst/>
                                </a:prstGeom>
                                <a:noFill/>
                                <a:ln w="9525" cap="flat" cmpd="sng" algn="ctr">
                                  <a:solidFill>
                                    <a:srgbClr val="4F81BD">
                                      <a:shade val="95000"/>
                                      <a:satMod val="105000"/>
                                    </a:srgbClr>
                                  </a:solidFill>
                                  <a:prstDash val="solid"/>
                                </a:ln>
                                <a:effectLst/>
                              </wps:spPr>
                              <wps:bodyPr/>
                            </wps:wsp>
                            <wps:wsp>
                              <wps:cNvPr id="86" name="Прямая соединительная линия 86"/>
                              <wps:cNvCnPr/>
                              <wps:spPr>
                                <a:xfrm>
                                  <a:off x="1333500" y="2257715"/>
                                  <a:ext cx="266700" cy="274320"/>
                                </a:xfrm>
                                <a:prstGeom prst="line">
                                  <a:avLst/>
                                </a:prstGeom>
                                <a:noFill/>
                                <a:ln w="9525" cap="flat" cmpd="sng" algn="ctr">
                                  <a:solidFill>
                                    <a:srgbClr val="4F81BD">
                                      <a:shade val="95000"/>
                                      <a:satMod val="105000"/>
                                    </a:srgbClr>
                                  </a:solidFill>
                                  <a:prstDash val="solid"/>
                                </a:ln>
                                <a:effectLst/>
                              </wps:spPr>
                              <wps:bodyPr/>
                            </wps:wsp>
                            <wps:wsp>
                              <wps:cNvPr id="87" name="Прямая соединительная линия 87"/>
                              <wps:cNvCnPr/>
                              <wps:spPr>
                                <a:xfrm>
                                  <a:off x="1135380" y="2250095"/>
                                  <a:ext cx="266700" cy="274320"/>
                                </a:xfrm>
                                <a:prstGeom prst="line">
                                  <a:avLst/>
                                </a:prstGeom>
                                <a:noFill/>
                                <a:ln w="9525" cap="flat" cmpd="sng" algn="ctr">
                                  <a:solidFill>
                                    <a:srgbClr val="4F81BD">
                                      <a:shade val="95000"/>
                                      <a:satMod val="105000"/>
                                    </a:srgbClr>
                                  </a:solidFill>
                                  <a:prstDash val="solid"/>
                                </a:ln>
                                <a:effectLst/>
                              </wps:spPr>
                              <wps:bodyPr/>
                            </wps:wsp>
                            <wps:wsp>
                              <wps:cNvPr id="88" name="Прямая соединительная линия 88"/>
                              <wps:cNvCnPr/>
                              <wps:spPr>
                                <a:xfrm>
                                  <a:off x="952500" y="2250095"/>
                                  <a:ext cx="266700" cy="274320"/>
                                </a:xfrm>
                                <a:prstGeom prst="line">
                                  <a:avLst/>
                                </a:prstGeom>
                                <a:noFill/>
                                <a:ln w="9525" cap="flat" cmpd="sng" algn="ctr">
                                  <a:solidFill>
                                    <a:srgbClr val="4F81BD">
                                      <a:shade val="95000"/>
                                      <a:satMod val="105000"/>
                                    </a:srgbClr>
                                  </a:solidFill>
                                  <a:prstDash val="solid"/>
                                </a:ln>
                                <a:effectLst/>
                              </wps:spPr>
                              <wps:bodyPr/>
                            </wps:wsp>
                            <wps:wsp>
                              <wps:cNvPr id="89" name="Прямая соединительная линия 89"/>
                              <wps:cNvCnPr/>
                              <wps:spPr>
                                <a:xfrm>
                                  <a:off x="2030730" y="2253905"/>
                                  <a:ext cx="156210" cy="163830"/>
                                </a:xfrm>
                                <a:prstGeom prst="line">
                                  <a:avLst/>
                                </a:prstGeom>
                                <a:noFill/>
                                <a:ln w="9525" cap="flat" cmpd="sng" algn="ctr">
                                  <a:solidFill>
                                    <a:srgbClr val="4F81BD">
                                      <a:shade val="95000"/>
                                      <a:satMod val="105000"/>
                                    </a:srgbClr>
                                  </a:solidFill>
                                  <a:prstDash val="solid"/>
                                </a:ln>
                                <a:effectLst/>
                              </wps:spPr>
                              <wps:bodyPr/>
                            </wps:wsp>
                            <wps:wsp>
                              <wps:cNvPr id="90" name="Прямая соединительная линия 90"/>
                              <wps:cNvCnPr/>
                              <wps:spPr>
                                <a:xfrm>
                                  <a:off x="1859280" y="2250095"/>
                                  <a:ext cx="266700" cy="274320"/>
                                </a:xfrm>
                                <a:prstGeom prst="line">
                                  <a:avLst/>
                                </a:prstGeom>
                                <a:noFill/>
                                <a:ln w="9525" cap="flat" cmpd="sng" algn="ctr">
                                  <a:solidFill>
                                    <a:srgbClr val="4F81BD">
                                      <a:shade val="95000"/>
                                      <a:satMod val="105000"/>
                                    </a:srgbClr>
                                  </a:solidFill>
                                  <a:prstDash val="solid"/>
                                </a:ln>
                                <a:effectLst/>
                              </wps:spPr>
                              <wps:bodyPr/>
                            </wps:wsp>
                            <wps:wsp>
                              <wps:cNvPr id="91" name="Прямая соединительная линия 91"/>
                              <wps:cNvCnPr/>
                              <wps:spPr>
                                <a:xfrm>
                                  <a:off x="1695450" y="2253905"/>
                                  <a:ext cx="266700" cy="274320"/>
                                </a:xfrm>
                                <a:prstGeom prst="line">
                                  <a:avLst/>
                                </a:prstGeom>
                                <a:noFill/>
                                <a:ln w="9525" cap="flat" cmpd="sng" algn="ctr">
                                  <a:solidFill>
                                    <a:srgbClr val="4F81BD">
                                      <a:shade val="95000"/>
                                      <a:satMod val="105000"/>
                                    </a:srgbClr>
                                  </a:solidFill>
                                  <a:prstDash val="solid"/>
                                </a:ln>
                                <a:effectLst/>
                              </wps:spPr>
                              <wps:bodyPr/>
                            </wps:wsp>
                          </wpg:grpSp>
                          <wpg:grpSp>
                            <wpg:cNvPr id="92" name="Группа 92"/>
                            <wpg:cNvGrpSpPr/>
                            <wpg:grpSpPr>
                              <a:xfrm>
                                <a:off x="1028700" y="828965"/>
                                <a:ext cx="236220" cy="73660"/>
                                <a:chOff x="1028700" y="828965"/>
                                <a:chExt cx="2099310" cy="281940"/>
                              </a:xfrm>
                            </wpg:grpSpPr>
                            <wps:wsp>
                              <wps:cNvPr id="93" name="Прямоугольник 93"/>
                              <wps:cNvSpPr/>
                              <wps:spPr>
                                <a:xfrm>
                                  <a:off x="1028700" y="828965"/>
                                  <a:ext cx="2099310" cy="281940"/>
                                </a:xfrm>
                                <a:prstGeom prst="rect">
                                  <a:avLst/>
                                </a:prstGeom>
                                <a:solidFill>
                                  <a:sysClr val="window" lastClr="FFFFFF"/>
                                </a:solidFill>
                                <a:ln w="9525" cap="flat" cmpd="sng" algn="ctr">
                                  <a:solidFill>
                                    <a:sysClr val="windowText" lastClr="000000"/>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Прямая соединительная линия 94"/>
                              <wps:cNvCnPr/>
                              <wps:spPr>
                                <a:xfrm>
                                  <a:off x="1032510" y="897545"/>
                                  <a:ext cx="190500" cy="213360"/>
                                </a:xfrm>
                                <a:prstGeom prst="line">
                                  <a:avLst/>
                                </a:prstGeom>
                                <a:noFill/>
                                <a:ln w="9525" cap="flat" cmpd="sng" algn="ctr">
                                  <a:solidFill>
                                    <a:srgbClr val="4F81BD">
                                      <a:shade val="95000"/>
                                      <a:satMod val="105000"/>
                                    </a:srgbClr>
                                  </a:solidFill>
                                  <a:prstDash val="solid"/>
                                </a:ln>
                                <a:effectLst/>
                              </wps:spPr>
                              <wps:bodyPr/>
                            </wps:wsp>
                            <wps:wsp>
                              <wps:cNvPr id="95" name="Прямая соединительная линия 95"/>
                              <wps:cNvCnPr/>
                              <wps:spPr>
                                <a:xfrm>
                                  <a:off x="1146810" y="828965"/>
                                  <a:ext cx="262890" cy="281940"/>
                                </a:xfrm>
                                <a:prstGeom prst="line">
                                  <a:avLst/>
                                </a:prstGeom>
                                <a:noFill/>
                                <a:ln w="9525" cap="flat" cmpd="sng" algn="ctr">
                                  <a:solidFill>
                                    <a:srgbClr val="4F81BD">
                                      <a:shade val="95000"/>
                                      <a:satMod val="105000"/>
                                    </a:srgbClr>
                                  </a:solidFill>
                                  <a:prstDash val="solid"/>
                                </a:ln>
                                <a:effectLst/>
                              </wps:spPr>
                              <wps:bodyPr/>
                            </wps:wsp>
                            <wps:wsp>
                              <wps:cNvPr id="388" name="Прямая соединительная линия 388"/>
                              <wps:cNvCnPr/>
                              <wps:spPr>
                                <a:xfrm>
                                  <a:off x="1337310" y="836585"/>
                                  <a:ext cx="262890" cy="274320"/>
                                </a:xfrm>
                                <a:prstGeom prst="line">
                                  <a:avLst/>
                                </a:prstGeom>
                                <a:noFill/>
                                <a:ln w="9525" cap="flat" cmpd="sng" algn="ctr">
                                  <a:solidFill>
                                    <a:srgbClr val="4F81BD">
                                      <a:shade val="95000"/>
                                      <a:satMod val="105000"/>
                                    </a:srgbClr>
                                  </a:solidFill>
                                  <a:prstDash val="solid"/>
                                </a:ln>
                                <a:effectLst/>
                              </wps:spPr>
                              <wps:bodyPr/>
                            </wps:wsp>
                            <wps:wsp>
                              <wps:cNvPr id="389" name="Прямая соединительная линия 389"/>
                              <wps:cNvCnPr/>
                              <wps:spPr>
                                <a:xfrm>
                                  <a:off x="1508760" y="832775"/>
                                  <a:ext cx="270510" cy="278130"/>
                                </a:xfrm>
                                <a:prstGeom prst="line">
                                  <a:avLst/>
                                </a:prstGeom>
                                <a:noFill/>
                                <a:ln w="9525" cap="flat" cmpd="sng" algn="ctr">
                                  <a:solidFill>
                                    <a:srgbClr val="4F81BD">
                                      <a:shade val="95000"/>
                                      <a:satMod val="105000"/>
                                    </a:srgbClr>
                                  </a:solidFill>
                                  <a:prstDash val="solid"/>
                                </a:ln>
                                <a:effectLst/>
                              </wps:spPr>
                              <wps:bodyPr/>
                            </wps:wsp>
                            <wps:wsp>
                              <wps:cNvPr id="390" name="Прямая соединительная линия 390"/>
                              <wps:cNvCnPr/>
                              <wps:spPr>
                                <a:xfrm>
                                  <a:off x="1703070" y="832775"/>
                                  <a:ext cx="266700" cy="274320"/>
                                </a:xfrm>
                                <a:prstGeom prst="line">
                                  <a:avLst/>
                                </a:prstGeom>
                                <a:noFill/>
                                <a:ln w="9525" cap="flat" cmpd="sng" algn="ctr">
                                  <a:solidFill>
                                    <a:srgbClr val="4F81BD">
                                      <a:shade val="95000"/>
                                      <a:satMod val="105000"/>
                                    </a:srgbClr>
                                  </a:solidFill>
                                  <a:prstDash val="solid"/>
                                </a:ln>
                                <a:effectLst/>
                              </wps:spPr>
                              <wps:bodyPr/>
                            </wps:wsp>
                            <wps:wsp>
                              <wps:cNvPr id="391" name="Прямая соединительная линия 391"/>
                              <wps:cNvCnPr/>
                              <wps:spPr>
                                <a:xfrm>
                                  <a:off x="2465070" y="836585"/>
                                  <a:ext cx="266700" cy="274320"/>
                                </a:xfrm>
                                <a:prstGeom prst="line">
                                  <a:avLst/>
                                </a:prstGeom>
                                <a:noFill/>
                                <a:ln w="9525" cap="flat" cmpd="sng" algn="ctr">
                                  <a:solidFill>
                                    <a:srgbClr val="4F81BD">
                                      <a:shade val="95000"/>
                                      <a:satMod val="105000"/>
                                    </a:srgbClr>
                                  </a:solidFill>
                                  <a:prstDash val="solid"/>
                                </a:ln>
                                <a:effectLst/>
                              </wps:spPr>
                              <wps:bodyPr/>
                            </wps:wsp>
                            <wps:wsp>
                              <wps:cNvPr id="392" name="Прямая соединительная линия 392"/>
                              <wps:cNvCnPr/>
                              <wps:spPr>
                                <a:xfrm>
                                  <a:off x="2274570" y="836585"/>
                                  <a:ext cx="266700" cy="274320"/>
                                </a:xfrm>
                                <a:prstGeom prst="line">
                                  <a:avLst/>
                                </a:prstGeom>
                                <a:noFill/>
                                <a:ln w="9525" cap="flat" cmpd="sng" algn="ctr">
                                  <a:solidFill>
                                    <a:srgbClr val="4F81BD">
                                      <a:shade val="95000"/>
                                      <a:satMod val="105000"/>
                                    </a:srgbClr>
                                  </a:solidFill>
                                  <a:prstDash val="solid"/>
                                </a:ln>
                                <a:effectLst/>
                              </wps:spPr>
                              <wps:bodyPr/>
                            </wps:wsp>
                            <wps:wsp>
                              <wps:cNvPr id="393" name="Прямая соединительная линия 393"/>
                              <wps:cNvCnPr/>
                              <wps:spPr>
                                <a:xfrm>
                                  <a:off x="2076450" y="828965"/>
                                  <a:ext cx="266700" cy="274320"/>
                                </a:xfrm>
                                <a:prstGeom prst="line">
                                  <a:avLst/>
                                </a:prstGeom>
                                <a:noFill/>
                                <a:ln w="9525" cap="flat" cmpd="sng" algn="ctr">
                                  <a:solidFill>
                                    <a:srgbClr val="4F81BD">
                                      <a:shade val="95000"/>
                                      <a:satMod val="105000"/>
                                    </a:srgbClr>
                                  </a:solidFill>
                                  <a:prstDash val="solid"/>
                                </a:ln>
                                <a:effectLst/>
                              </wps:spPr>
                              <wps:bodyPr/>
                            </wps:wsp>
                            <wps:wsp>
                              <wps:cNvPr id="394" name="Прямая соединительная линия 394"/>
                              <wps:cNvCnPr/>
                              <wps:spPr>
                                <a:xfrm>
                                  <a:off x="1893570" y="828965"/>
                                  <a:ext cx="266700" cy="274320"/>
                                </a:xfrm>
                                <a:prstGeom prst="line">
                                  <a:avLst/>
                                </a:prstGeom>
                                <a:noFill/>
                                <a:ln w="9525" cap="flat" cmpd="sng" algn="ctr">
                                  <a:solidFill>
                                    <a:srgbClr val="4F81BD">
                                      <a:shade val="95000"/>
                                      <a:satMod val="105000"/>
                                    </a:srgbClr>
                                  </a:solidFill>
                                  <a:prstDash val="solid"/>
                                </a:ln>
                                <a:effectLst/>
                              </wps:spPr>
                              <wps:bodyPr/>
                            </wps:wsp>
                            <wps:wsp>
                              <wps:cNvPr id="395" name="Прямая соединительная линия 395"/>
                              <wps:cNvCnPr/>
                              <wps:spPr>
                                <a:xfrm>
                                  <a:off x="2971800" y="832775"/>
                                  <a:ext cx="156210" cy="163830"/>
                                </a:xfrm>
                                <a:prstGeom prst="line">
                                  <a:avLst/>
                                </a:prstGeom>
                                <a:noFill/>
                                <a:ln w="9525" cap="flat" cmpd="sng" algn="ctr">
                                  <a:solidFill>
                                    <a:srgbClr val="4F81BD">
                                      <a:shade val="95000"/>
                                      <a:satMod val="105000"/>
                                    </a:srgbClr>
                                  </a:solidFill>
                                  <a:prstDash val="solid"/>
                                </a:ln>
                                <a:effectLst/>
                              </wps:spPr>
                              <wps:bodyPr/>
                            </wps:wsp>
                            <wps:wsp>
                              <wps:cNvPr id="396" name="Прямая соединительная линия 396"/>
                              <wps:cNvCnPr/>
                              <wps:spPr>
                                <a:xfrm>
                                  <a:off x="2800350" y="828965"/>
                                  <a:ext cx="266700" cy="274320"/>
                                </a:xfrm>
                                <a:prstGeom prst="line">
                                  <a:avLst/>
                                </a:prstGeom>
                                <a:noFill/>
                                <a:ln w="9525" cap="flat" cmpd="sng" algn="ctr">
                                  <a:solidFill>
                                    <a:srgbClr val="4F81BD">
                                      <a:shade val="95000"/>
                                      <a:satMod val="105000"/>
                                    </a:srgbClr>
                                  </a:solidFill>
                                  <a:prstDash val="solid"/>
                                </a:ln>
                                <a:effectLst/>
                              </wps:spPr>
                              <wps:bodyPr/>
                            </wps:wsp>
                            <wps:wsp>
                              <wps:cNvPr id="397" name="Прямая соединительная линия 397"/>
                              <wps:cNvCnPr/>
                              <wps:spPr>
                                <a:xfrm>
                                  <a:off x="2636520" y="832775"/>
                                  <a:ext cx="266700" cy="274320"/>
                                </a:xfrm>
                                <a:prstGeom prst="line">
                                  <a:avLst/>
                                </a:prstGeom>
                                <a:noFill/>
                                <a:ln w="9525" cap="flat" cmpd="sng" algn="ctr">
                                  <a:solidFill>
                                    <a:srgbClr val="4F81BD">
                                      <a:shade val="95000"/>
                                      <a:satMod val="105000"/>
                                    </a:srgbClr>
                                  </a:solidFill>
                                  <a:prstDash val="solid"/>
                                </a:ln>
                                <a:effectLst/>
                              </wps:spPr>
                              <wps:bodyPr/>
                            </wps:wsp>
                          </wpg:grpSp>
                          <wpg:grpSp>
                            <wpg:cNvPr id="398" name="Группа 398"/>
                            <wpg:cNvGrpSpPr/>
                            <wpg:grpSpPr>
                              <a:xfrm>
                                <a:off x="205740" y="828965"/>
                                <a:ext cx="236220" cy="73660"/>
                                <a:chOff x="205740" y="828965"/>
                                <a:chExt cx="2099310" cy="281940"/>
                              </a:xfrm>
                            </wpg:grpSpPr>
                            <wps:wsp>
                              <wps:cNvPr id="399" name="Прямоугольник 399"/>
                              <wps:cNvSpPr/>
                              <wps:spPr>
                                <a:xfrm>
                                  <a:off x="205740" y="828965"/>
                                  <a:ext cx="2099310" cy="281940"/>
                                </a:xfrm>
                                <a:prstGeom prst="rect">
                                  <a:avLst/>
                                </a:prstGeom>
                                <a:solidFill>
                                  <a:sysClr val="window" lastClr="FFFFFF"/>
                                </a:solidFill>
                                <a:ln w="9525" cap="flat" cmpd="sng" algn="ctr">
                                  <a:solidFill>
                                    <a:sysClr val="windowText" lastClr="000000"/>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0" name="Прямая соединительная линия 400"/>
                              <wps:cNvCnPr/>
                              <wps:spPr>
                                <a:xfrm>
                                  <a:off x="209550" y="897545"/>
                                  <a:ext cx="190500" cy="213360"/>
                                </a:xfrm>
                                <a:prstGeom prst="line">
                                  <a:avLst/>
                                </a:prstGeom>
                                <a:noFill/>
                                <a:ln w="9525" cap="flat" cmpd="sng" algn="ctr">
                                  <a:solidFill>
                                    <a:srgbClr val="4F81BD">
                                      <a:shade val="95000"/>
                                      <a:satMod val="105000"/>
                                    </a:srgbClr>
                                  </a:solidFill>
                                  <a:prstDash val="solid"/>
                                </a:ln>
                                <a:effectLst/>
                              </wps:spPr>
                              <wps:bodyPr/>
                            </wps:wsp>
                            <wps:wsp>
                              <wps:cNvPr id="401" name="Прямая соединительная линия 401"/>
                              <wps:cNvCnPr/>
                              <wps:spPr>
                                <a:xfrm>
                                  <a:off x="323850" y="828965"/>
                                  <a:ext cx="262890" cy="281940"/>
                                </a:xfrm>
                                <a:prstGeom prst="line">
                                  <a:avLst/>
                                </a:prstGeom>
                                <a:noFill/>
                                <a:ln w="9525" cap="flat" cmpd="sng" algn="ctr">
                                  <a:solidFill>
                                    <a:srgbClr val="4F81BD">
                                      <a:shade val="95000"/>
                                      <a:satMod val="105000"/>
                                    </a:srgbClr>
                                  </a:solidFill>
                                  <a:prstDash val="solid"/>
                                </a:ln>
                                <a:effectLst/>
                              </wps:spPr>
                              <wps:bodyPr/>
                            </wps:wsp>
                            <wps:wsp>
                              <wps:cNvPr id="402" name="Прямая соединительная линия 402"/>
                              <wps:cNvCnPr/>
                              <wps:spPr>
                                <a:xfrm>
                                  <a:off x="514350" y="836585"/>
                                  <a:ext cx="262890" cy="274320"/>
                                </a:xfrm>
                                <a:prstGeom prst="line">
                                  <a:avLst/>
                                </a:prstGeom>
                                <a:noFill/>
                                <a:ln w="9525" cap="flat" cmpd="sng" algn="ctr">
                                  <a:solidFill>
                                    <a:srgbClr val="4F81BD">
                                      <a:shade val="95000"/>
                                      <a:satMod val="105000"/>
                                    </a:srgbClr>
                                  </a:solidFill>
                                  <a:prstDash val="solid"/>
                                </a:ln>
                                <a:effectLst/>
                              </wps:spPr>
                              <wps:bodyPr/>
                            </wps:wsp>
                            <wps:wsp>
                              <wps:cNvPr id="403" name="Прямая соединительная линия 403"/>
                              <wps:cNvCnPr/>
                              <wps:spPr>
                                <a:xfrm>
                                  <a:off x="685800" y="832775"/>
                                  <a:ext cx="270510" cy="278130"/>
                                </a:xfrm>
                                <a:prstGeom prst="line">
                                  <a:avLst/>
                                </a:prstGeom>
                                <a:noFill/>
                                <a:ln w="9525" cap="flat" cmpd="sng" algn="ctr">
                                  <a:solidFill>
                                    <a:srgbClr val="4F81BD">
                                      <a:shade val="95000"/>
                                      <a:satMod val="105000"/>
                                    </a:srgbClr>
                                  </a:solidFill>
                                  <a:prstDash val="solid"/>
                                </a:ln>
                                <a:effectLst/>
                              </wps:spPr>
                              <wps:bodyPr/>
                            </wps:wsp>
                            <wps:wsp>
                              <wps:cNvPr id="404" name="Прямая соединительная линия 404"/>
                              <wps:cNvCnPr/>
                              <wps:spPr>
                                <a:xfrm>
                                  <a:off x="880110" y="832775"/>
                                  <a:ext cx="266700" cy="274320"/>
                                </a:xfrm>
                                <a:prstGeom prst="line">
                                  <a:avLst/>
                                </a:prstGeom>
                                <a:noFill/>
                                <a:ln w="9525" cap="flat" cmpd="sng" algn="ctr">
                                  <a:solidFill>
                                    <a:srgbClr val="4F81BD">
                                      <a:shade val="95000"/>
                                      <a:satMod val="105000"/>
                                    </a:srgbClr>
                                  </a:solidFill>
                                  <a:prstDash val="solid"/>
                                </a:ln>
                                <a:effectLst/>
                              </wps:spPr>
                              <wps:bodyPr/>
                            </wps:wsp>
                            <wps:wsp>
                              <wps:cNvPr id="405" name="Прямая соединительная линия 405"/>
                              <wps:cNvCnPr/>
                              <wps:spPr>
                                <a:xfrm>
                                  <a:off x="1642110" y="836585"/>
                                  <a:ext cx="266700" cy="274320"/>
                                </a:xfrm>
                                <a:prstGeom prst="line">
                                  <a:avLst/>
                                </a:prstGeom>
                                <a:noFill/>
                                <a:ln w="9525" cap="flat" cmpd="sng" algn="ctr">
                                  <a:solidFill>
                                    <a:srgbClr val="4F81BD">
                                      <a:shade val="95000"/>
                                      <a:satMod val="105000"/>
                                    </a:srgbClr>
                                  </a:solidFill>
                                  <a:prstDash val="solid"/>
                                </a:ln>
                                <a:effectLst/>
                              </wps:spPr>
                              <wps:bodyPr/>
                            </wps:wsp>
                            <wps:wsp>
                              <wps:cNvPr id="406" name="Прямая соединительная линия 406"/>
                              <wps:cNvCnPr/>
                              <wps:spPr>
                                <a:xfrm>
                                  <a:off x="1451610" y="836585"/>
                                  <a:ext cx="266700" cy="274320"/>
                                </a:xfrm>
                                <a:prstGeom prst="line">
                                  <a:avLst/>
                                </a:prstGeom>
                                <a:noFill/>
                                <a:ln w="9525" cap="flat" cmpd="sng" algn="ctr">
                                  <a:solidFill>
                                    <a:srgbClr val="4F81BD">
                                      <a:shade val="95000"/>
                                      <a:satMod val="105000"/>
                                    </a:srgbClr>
                                  </a:solidFill>
                                  <a:prstDash val="solid"/>
                                </a:ln>
                                <a:effectLst/>
                              </wps:spPr>
                              <wps:bodyPr/>
                            </wps:wsp>
                            <wps:wsp>
                              <wps:cNvPr id="407" name="Прямая соединительная линия 407"/>
                              <wps:cNvCnPr/>
                              <wps:spPr>
                                <a:xfrm>
                                  <a:off x="1253490" y="828965"/>
                                  <a:ext cx="266700" cy="274320"/>
                                </a:xfrm>
                                <a:prstGeom prst="line">
                                  <a:avLst/>
                                </a:prstGeom>
                                <a:noFill/>
                                <a:ln w="9525" cap="flat" cmpd="sng" algn="ctr">
                                  <a:solidFill>
                                    <a:srgbClr val="4F81BD">
                                      <a:shade val="95000"/>
                                      <a:satMod val="105000"/>
                                    </a:srgbClr>
                                  </a:solidFill>
                                  <a:prstDash val="solid"/>
                                </a:ln>
                                <a:effectLst/>
                              </wps:spPr>
                              <wps:bodyPr/>
                            </wps:wsp>
                            <wps:wsp>
                              <wps:cNvPr id="408" name="Прямая соединительная линия 408"/>
                              <wps:cNvCnPr/>
                              <wps:spPr>
                                <a:xfrm>
                                  <a:off x="1070610" y="828965"/>
                                  <a:ext cx="266700" cy="274320"/>
                                </a:xfrm>
                                <a:prstGeom prst="line">
                                  <a:avLst/>
                                </a:prstGeom>
                                <a:noFill/>
                                <a:ln w="9525" cap="flat" cmpd="sng" algn="ctr">
                                  <a:solidFill>
                                    <a:srgbClr val="4F81BD">
                                      <a:shade val="95000"/>
                                      <a:satMod val="105000"/>
                                    </a:srgbClr>
                                  </a:solidFill>
                                  <a:prstDash val="solid"/>
                                </a:ln>
                                <a:effectLst/>
                              </wps:spPr>
                              <wps:bodyPr/>
                            </wps:wsp>
                            <wps:wsp>
                              <wps:cNvPr id="409" name="Прямая соединительная линия 409"/>
                              <wps:cNvCnPr/>
                              <wps:spPr>
                                <a:xfrm>
                                  <a:off x="2148840" y="832775"/>
                                  <a:ext cx="156210" cy="163830"/>
                                </a:xfrm>
                                <a:prstGeom prst="line">
                                  <a:avLst/>
                                </a:prstGeom>
                                <a:noFill/>
                                <a:ln w="9525" cap="flat" cmpd="sng" algn="ctr">
                                  <a:solidFill>
                                    <a:srgbClr val="4F81BD">
                                      <a:shade val="95000"/>
                                      <a:satMod val="105000"/>
                                    </a:srgbClr>
                                  </a:solidFill>
                                  <a:prstDash val="solid"/>
                                </a:ln>
                                <a:effectLst/>
                              </wps:spPr>
                              <wps:bodyPr/>
                            </wps:wsp>
                            <wps:wsp>
                              <wps:cNvPr id="410" name="Прямая соединительная линия 410"/>
                              <wps:cNvCnPr/>
                              <wps:spPr>
                                <a:xfrm>
                                  <a:off x="1977390" y="828965"/>
                                  <a:ext cx="266700" cy="274320"/>
                                </a:xfrm>
                                <a:prstGeom prst="line">
                                  <a:avLst/>
                                </a:prstGeom>
                                <a:noFill/>
                                <a:ln w="9525" cap="flat" cmpd="sng" algn="ctr">
                                  <a:solidFill>
                                    <a:srgbClr val="4F81BD">
                                      <a:shade val="95000"/>
                                      <a:satMod val="105000"/>
                                    </a:srgbClr>
                                  </a:solidFill>
                                  <a:prstDash val="solid"/>
                                </a:ln>
                                <a:effectLst/>
                              </wps:spPr>
                              <wps:bodyPr/>
                            </wps:wsp>
                            <wps:wsp>
                              <wps:cNvPr id="411" name="Прямая соединительная линия 411"/>
                              <wps:cNvCnPr/>
                              <wps:spPr>
                                <a:xfrm>
                                  <a:off x="1813560" y="832775"/>
                                  <a:ext cx="266700" cy="274320"/>
                                </a:xfrm>
                                <a:prstGeom prst="line">
                                  <a:avLst/>
                                </a:prstGeom>
                                <a:noFill/>
                                <a:ln w="9525" cap="flat" cmpd="sng" algn="ctr">
                                  <a:solidFill>
                                    <a:srgbClr val="4F81BD">
                                      <a:shade val="95000"/>
                                      <a:satMod val="105000"/>
                                    </a:srgbClr>
                                  </a:solidFill>
                                  <a:prstDash val="solid"/>
                                </a:ln>
                                <a:effectLst/>
                              </wps:spPr>
                              <wps:bodyPr/>
                            </wps:wsp>
                          </wpg:grpSp>
                          <wpg:grpSp>
                            <wpg:cNvPr id="412" name="Группа 412"/>
                            <wpg:cNvGrpSpPr/>
                            <wpg:grpSpPr>
                              <a:xfrm>
                                <a:off x="1844040" y="828965"/>
                                <a:ext cx="236220" cy="73660"/>
                                <a:chOff x="1844040" y="828965"/>
                                <a:chExt cx="2099310" cy="281940"/>
                              </a:xfrm>
                            </wpg:grpSpPr>
                            <wps:wsp>
                              <wps:cNvPr id="413" name="Прямоугольник 413"/>
                              <wps:cNvSpPr/>
                              <wps:spPr>
                                <a:xfrm>
                                  <a:off x="1844040" y="828965"/>
                                  <a:ext cx="2099310" cy="281940"/>
                                </a:xfrm>
                                <a:prstGeom prst="rect">
                                  <a:avLst/>
                                </a:prstGeom>
                                <a:solidFill>
                                  <a:sysClr val="window" lastClr="FFFFFF"/>
                                </a:solidFill>
                                <a:ln w="9525" cap="flat" cmpd="sng" algn="ctr">
                                  <a:solidFill>
                                    <a:sysClr val="windowText" lastClr="000000"/>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 name="Прямая соединительная линия 414"/>
                              <wps:cNvCnPr/>
                              <wps:spPr>
                                <a:xfrm>
                                  <a:off x="1847850" y="897545"/>
                                  <a:ext cx="190500" cy="213360"/>
                                </a:xfrm>
                                <a:prstGeom prst="line">
                                  <a:avLst/>
                                </a:prstGeom>
                                <a:noFill/>
                                <a:ln w="9525" cap="flat" cmpd="sng" algn="ctr">
                                  <a:solidFill>
                                    <a:srgbClr val="4F81BD">
                                      <a:shade val="95000"/>
                                      <a:satMod val="105000"/>
                                    </a:srgbClr>
                                  </a:solidFill>
                                  <a:prstDash val="solid"/>
                                </a:ln>
                                <a:effectLst/>
                              </wps:spPr>
                              <wps:bodyPr/>
                            </wps:wsp>
                            <wps:wsp>
                              <wps:cNvPr id="415" name="Прямая соединительная линия 415"/>
                              <wps:cNvCnPr/>
                              <wps:spPr>
                                <a:xfrm>
                                  <a:off x="1962150" y="828965"/>
                                  <a:ext cx="262890" cy="281940"/>
                                </a:xfrm>
                                <a:prstGeom prst="line">
                                  <a:avLst/>
                                </a:prstGeom>
                                <a:noFill/>
                                <a:ln w="9525" cap="flat" cmpd="sng" algn="ctr">
                                  <a:solidFill>
                                    <a:srgbClr val="4F81BD">
                                      <a:shade val="95000"/>
                                      <a:satMod val="105000"/>
                                    </a:srgbClr>
                                  </a:solidFill>
                                  <a:prstDash val="solid"/>
                                </a:ln>
                                <a:effectLst/>
                              </wps:spPr>
                              <wps:bodyPr/>
                            </wps:wsp>
                            <wps:wsp>
                              <wps:cNvPr id="416" name="Прямая соединительная линия 416"/>
                              <wps:cNvCnPr/>
                              <wps:spPr>
                                <a:xfrm>
                                  <a:off x="2152650" y="836585"/>
                                  <a:ext cx="262890" cy="274320"/>
                                </a:xfrm>
                                <a:prstGeom prst="line">
                                  <a:avLst/>
                                </a:prstGeom>
                                <a:noFill/>
                                <a:ln w="9525" cap="flat" cmpd="sng" algn="ctr">
                                  <a:solidFill>
                                    <a:srgbClr val="4F81BD">
                                      <a:shade val="95000"/>
                                      <a:satMod val="105000"/>
                                    </a:srgbClr>
                                  </a:solidFill>
                                  <a:prstDash val="solid"/>
                                </a:ln>
                                <a:effectLst/>
                              </wps:spPr>
                              <wps:bodyPr/>
                            </wps:wsp>
                            <wps:wsp>
                              <wps:cNvPr id="417" name="Прямая соединительная линия 417"/>
                              <wps:cNvCnPr/>
                              <wps:spPr>
                                <a:xfrm>
                                  <a:off x="2324100" y="832775"/>
                                  <a:ext cx="270510" cy="278130"/>
                                </a:xfrm>
                                <a:prstGeom prst="line">
                                  <a:avLst/>
                                </a:prstGeom>
                                <a:noFill/>
                                <a:ln w="9525" cap="flat" cmpd="sng" algn="ctr">
                                  <a:solidFill>
                                    <a:srgbClr val="4F81BD">
                                      <a:shade val="95000"/>
                                      <a:satMod val="105000"/>
                                    </a:srgbClr>
                                  </a:solidFill>
                                  <a:prstDash val="solid"/>
                                </a:ln>
                                <a:effectLst/>
                              </wps:spPr>
                              <wps:bodyPr/>
                            </wps:wsp>
                            <wps:wsp>
                              <wps:cNvPr id="418" name="Прямая соединительная линия 418"/>
                              <wps:cNvCnPr/>
                              <wps:spPr>
                                <a:xfrm>
                                  <a:off x="2518410" y="832775"/>
                                  <a:ext cx="266700" cy="274320"/>
                                </a:xfrm>
                                <a:prstGeom prst="line">
                                  <a:avLst/>
                                </a:prstGeom>
                                <a:noFill/>
                                <a:ln w="9525" cap="flat" cmpd="sng" algn="ctr">
                                  <a:solidFill>
                                    <a:srgbClr val="4F81BD">
                                      <a:shade val="95000"/>
                                      <a:satMod val="105000"/>
                                    </a:srgbClr>
                                  </a:solidFill>
                                  <a:prstDash val="solid"/>
                                </a:ln>
                                <a:effectLst/>
                              </wps:spPr>
                              <wps:bodyPr/>
                            </wps:wsp>
                            <wps:wsp>
                              <wps:cNvPr id="419" name="Прямая соединительная линия 419"/>
                              <wps:cNvCnPr/>
                              <wps:spPr>
                                <a:xfrm>
                                  <a:off x="3280410" y="836585"/>
                                  <a:ext cx="266700" cy="274320"/>
                                </a:xfrm>
                                <a:prstGeom prst="line">
                                  <a:avLst/>
                                </a:prstGeom>
                                <a:noFill/>
                                <a:ln w="9525" cap="flat" cmpd="sng" algn="ctr">
                                  <a:solidFill>
                                    <a:srgbClr val="4F81BD">
                                      <a:shade val="95000"/>
                                      <a:satMod val="105000"/>
                                    </a:srgbClr>
                                  </a:solidFill>
                                  <a:prstDash val="solid"/>
                                </a:ln>
                                <a:effectLst/>
                              </wps:spPr>
                              <wps:bodyPr/>
                            </wps:wsp>
                            <wps:wsp>
                              <wps:cNvPr id="420" name="Прямая соединительная линия 420"/>
                              <wps:cNvCnPr/>
                              <wps:spPr>
                                <a:xfrm>
                                  <a:off x="3089910" y="836585"/>
                                  <a:ext cx="266700" cy="274320"/>
                                </a:xfrm>
                                <a:prstGeom prst="line">
                                  <a:avLst/>
                                </a:prstGeom>
                                <a:noFill/>
                                <a:ln w="9525" cap="flat" cmpd="sng" algn="ctr">
                                  <a:solidFill>
                                    <a:srgbClr val="4F81BD">
                                      <a:shade val="95000"/>
                                      <a:satMod val="105000"/>
                                    </a:srgbClr>
                                  </a:solidFill>
                                  <a:prstDash val="solid"/>
                                </a:ln>
                                <a:effectLst/>
                              </wps:spPr>
                              <wps:bodyPr/>
                            </wps:wsp>
                            <wps:wsp>
                              <wps:cNvPr id="421" name="Прямая соединительная линия 421"/>
                              <wps:cNvCnPr/>
                              <wps:spPr>
                                <a:xfrm>
                                  <a:off x="2891790" y="828965"/>
                                  <a:ext cx="266700" cy="274320"/>
                                </a:xfrm>
                                <a:prstGeom prst="line">
                                  <a:avLst/>
                                </a:prstGeom>
                                <a:noFill/>
                                <a:ln w="9525" cap="flat" cmpd="sng" algn="ctr">
                                  <a:solidFill>
                                    <a:srgbClr val="4F81BD">
                                      <a:shade val="95000"/>
                                      <a:satMod val="105000"/>
                                    </a:srgbClr>
                                  </a:solidFill>
                                  <a:prstDash val="solid"/>
                                </a:ln>
                                <a:effectLst/>
                              </wps:spPr>
                              <wps:bodyPr/>
                            </wps:wsp>
                            <wps:wsp>
                              <wps:cNvPr id="422" name="Прямая соединительная линия 422"/>
                              <wps:cNvCnPr/>
                              <wps:spPr>
                                <a:xfrm>
                                  <a:off x="2708910" y="828965"/>
                                  <a:ext cx="266700" cy="274320"/>
                                </a:xfrm>
                                <a:prstGeom prst="line">
                                  <a:avLst/>
                                </a:prstGeom>
                                <a:noFill/>
                                <a:ln w="9525" cap="flat" cmpd="sng" algn="ctr">
                                  <a:solidFill>
                                    <a:srgbClr val="4F81BD">
                                      <a:shade val="95000"/>
                                      <a:satMod val="105000"/>
                                    </a:srgbClr>
                                  </a:solidFill>
                                  <a:prstDash val="solid"/>
                                </a:ln>
                                <a:effectLst/>
                              </wps:spPr>
                              <wps:bodyPr/>
                            </wps:wsp>
                            <wps:wsp>
                              <wps:cNvPr id="423" name="Прямая соединительная линия 423"/>
                              <wps:cNvCnPr/>
                              <wps:spPr>
                                <a:xfrm>
                                  <a:off x="3787140" y="832775"/>
                                  <a:ext cx="156210" cy="163830"/>
                                </a:xfrm>
                                <a:prstGeom prst="line">
                                  <a:avLst/>
                                </a:prstGeom>
                                <a:noFill/>
                                <a:ln w="9525" cap="flat" cmpd="sng" algn="ctr">
                                  <a:solidFill>
                                    <a:srgbClr val="4F81BD">
                                      <a:shade val="95000"/>
                                      <a:satMod val="105000"/>
                                    </a:srgbClr>
                                  </a:solidFill>
                                  <a:prstDash val="solid"/>
                                </a:ln>
                                <a:effectLst/>
                              </wps:spPr>
                              <wps:bodyPr/>
                            </wps:wsp>
                            <wps:wsp>
                              <wps:cNvPr id="424" name="Прямая соединительная линия 424"/>
                              <wps:cNvCnPr/>
                              <wps:spPr>
                                <a:xfrm>
                                  <a:off x="3615690" y="828965"/>
                                  <a:ext cx="266700" cy="274320"/>
                                </a:xfrm>
                                <a:prstGeom prst="line">
                                  <a:avLst/>
                                </a:prstGeom>
                                <a:noFill/>
                                <a:ln w="9525" cap="flat" cmpd="sng" algn="ctr">
                                  <a:solidFill>
                                    <a:srgbClr val="4F81BD">
                                      <a:shade val="95000"/>
                                      <a:satMod val="105000"/>
                                    </a:srgbClr>
                                  </a:solidFill>
                                  <a:prstDash val="solid"/>
                                </a:ln>
                                <a:effectLst/>
                              </wps:spPr>
                              <wps:bodyPr/>
                            </wps:wsp>
                            <wps:wsp>
                              <wps:cNvPr id="425" name="Прямая соединительная линия 425"/>
                              <wps:cNvCnPr/>
                              <wps:spPr>
                                <a:xfrm>
                                  <a:off x="3451860" y="832775"/>
                                  <a:ext cx="266700" cy="274320"/>
                                </a:xfrm>
                                <a:prstGeom prst="line">
                                  <a:avLst/>
                                </a:prstGeom>
                                <a:noFill/>
                                <a:ln w="9525" cap="flat" cmpd="sng" algn="ctr">
                                  <a:solidFill>
                                    <a:srgbClr val="4F81BD">
                                      <a:shade val="95000"/>
                                      <a:satMod val="105000"/>
                                    </a:srgbClr>
                                  </a:solidFill>
                                  <a:prstDash val="solid"/>
                                </a:ln>
                                <a:effectLst/>
                              </wps:spPr>
                              <wps:bodyPr/>
                            </wps:wsp>
                          </wpg:grpSp>
                        </wpg:grpSp>
                        <wpg:grpSp>
                          <wpg:cNvPr id="426" name="Группа 426"/>
                          <wpg:cNvGrpSpPr/>
                          <wpg:grpSpPr>
                            <a:xfrm>
                              <a:off x="0" y="1651925"/>
                              <a:ext cx="194310" cy="106833"/>
                              <a:chOff x="0" y="1651925"/>
                              <a:chExt cx="194310" cy="106833"/>
                            </a:xfrm>
                          </wpg:grpSpPr>
                          <wps:wsp>
                            <wps:cNvPr id="427" name="Полилиния 427"/>
                            <wps:cNvSpPr/>
                            <wps:spPr>
                              <a:xfrm>
                                <a:off x="11430" y="1651925"/>
                                <a:ext cx="182880" cy="49683"/>
                              </a:xfrm>
                              <a:custGeom>
                                <a:avLst/>
                                <a:gdLst>
                                  <a:gd name="connsiteX0" fmla="*/ 0 w 182880"/>
                                  <a:gd name="connsiteY0" fmla="*/ 38226 h 49683"/>
                                  <a:gd name="connsiteX1" fmla="*/ 60960 w 182880"/>
                                  <a:gd name="connsiteY1" fmla="*/ 126 h 49683"/>
                                  <a:gd name="connsiteX2" fmla="*/ 110490 w 182880"/>
                                  <a:gd name="connsiteY2" fmla="*/ 49656 h 49683"/>
                                  <a:gd name="connsiteX3" fmla="*/ 182880 w 182880"/>
                                  <a:gd name="connsiteY3" fmla="*/ 7746 h 49683"/>
                                  <a:gd name="connsiteX4" fmla="*/ 182880 w 182880"/>
                                  <a:gd name="connsiteY4" fmla="*/ 7746 h 496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2880" h="49683">
                                    <a:moveTo>
                                      <a:pt x="0" y="38226"/>
                                    </a:moveTo>
                                    <a:cubicBezTo>
                                      <a:pt x="21272" y="18223"/>
                                      <a:pt x="42545" y="-1779"/>
                                      <a:pt x="60960" y="126"/>
                                    </a:cubicBezTo>
                                    <a:cubicBezTo>
                                      <a:pt x="79375" y="2031"/>
                                      <a:pt x="90170" y="48386"/>
                                      <a:pt x="110490" y="49656"/>
                                    </a:cubicBezTo>
                                    <a:cubicBezTo>
                                      <a:pt x="130810" y="50926"/>
                                      <a:pt x="182880" y="7746"/>
                                      <a:pt x="182880" y="7746"/>
                                    </a:cubicBezTo>
                                    <a:lnTo>
                                      <a:pt x="182880" y="7746"/>
                                    </a:lnTo>
                                  </a:path>
                                </a:pathLst>
                              </a:custGeom>
                              <a:noFill/>
                              <a:ln w="6350" cap="flat" cmpd="sng" algn="ctr">
                                <a:solidFill>
                                  <a:sysClr val="windowText" lastClr="000000">
                                    <a:shade val="95000"/>
                                    <a:satMod val="105000"/>
                                  </a:sysClr>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8" name="Полилиния 428"/>
                            <wps:cNvSpPr/>
                            <wps:spPr>
                              <a:xfrm>
                                <a:off x="0" y="1709075"/>
                                <a:ext cx="182880" cy="49683"/>
                              </a:xfrm>
                              <a:custGeom>
                                <a:avLst/>
                                <a:gdLst>
                                  <a:gd name="connsiteX0" fmla="*/ 0 w 182880"/>
                                  <a:gd name="connsiteY0" fmla="*/ 38226 h 49683"/>
                                  <a:gd name="connsiteX1" fmla="*/ 60960 w 182880"/>
                                  <a:gd name="connsiteY1" fmla="*/ 126 h 49683"/>
                                  <a:gd name="connsiteX2" fmla="*/ 110490 w 182880"/>
                                  <a:gd name="connsiteY2" fmla="*/ 49656 h 49683"/>
                                  <a:gd name="connsiteX3" fmla="*/ 182880 w 182880"/>
                                  <a:gd name="connsiteY3" fmla="*/ 7746 h 49683"/>
                                  <a:gd name="connsiteX4" fmla="*/ 182880 w 182880"/>
                                  <a:gd name="connsiteY4" fmla="*/ 7746 h 496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2880" h="49683">
                                    <a:moveTo>
                                      <a:pt x="0" y="38226"/>
                                    </a:moveTo>
                                    <a:cubicBezTo>
                                      <a:pt x="21272" y="18223"/>
                                      <a:pt x="42545" y="-1779"/>
                                      <a:pt x="60960" y="126"/>
                                    </a:cubicBezTo>
                                    <a:cubicBezTo>
                                      <a:pt x="79375" y="2031"/>
                                      <a:pt x="90170" y="48386"/>
                                      <a:pt x="110490" y="49656"/>
                                    </a:cubicBezTo>
                                    <a:cubicBezTo>
                                      <a:pt x="130810" y="50926"/>
                                      <a:pt x="182880" y="7746"/>
                                      <a:pt x="182880" y="7746"/>
                                    </a:cubicBezTo>
                                    <a:lnTo>
                                      <a:pt x="182880" y="7746"/>
                                    </a:lnTo>
                                  </a:path>
                                </a:pathLst>
                              </a:custGeom>
                              <a:noFill/>
                              <a:ln w="6350" cap="flat" cmpd="sng" algn="ctr">
                                <a:solidFill>
                                  <a:sysClr val="windowText" lastClr="000000">
                                    <a:shade val="95000"/>
                                    <a:satMod val="105000"/>
                                  </a:sysClr>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9" name="Группа 429"/>
                          <wpg:cNvGrpSpPr/>
                          <wpg:grpSpPr>
                            <a:xfrm>
                              <a:off x="2084070" y="1648115"/>
                              <a:ext cx="194310" cy="106680"/>
                              <a:chOff x="2084070" y="1648115"/>
                              <a:chExt cx="194310" cy="106833"/>
                            </a:xfrm>
                          </wpg:grpSpPr>
                          <wps:wsp>
                            <wps:cNvPr id="430" name="Полилиния 430"/>
                            <wps:cNvSpPr/>
                            <wps:spPr>
                              <a:xfrm>
                                <a:off x="2095500" y="1648115"/>
                                <a:ext cx="182880" cy="49683"/>
                              </a:xfrm>
                              <a:custGeom>
                                <a:avLst/>
                                <a:gdLst>
                                  <a:gd name="connsiteX0" fmla="*/ 0 w 182880"/>
                                  <a:gd name="connsiteY0" fmla="*/ 38226 h 49683"/>
                                  <a:gd name="connsiteX1" fmla="*/ 60960 w 182880"/>
                                  <a:gd name="connsiteY1" fmla="*/ 126 h 49683"/>
                                  <a:gd name="connsiteX2" fmla="*/ 110490 w 182880"/>
                                  <a:gd name="connsiteY2" fmla="*/ 49656 h 49683"/>
                                  <a:gd name="connsiteX3" fmla="*/ 182880 w 182880"/>
                                  <a:gd name="connsiteY3" fmla="*/ 7746 h 49683"/>
                                  <a:gd name="connsiteX4" fmla="*/ 182880 w 182880"/>
                                  <a:gd name="connsiteY4" fmla="*/ 7746 h 496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2880" h="49683">
                                    <a:moveTo>
                                      <a:pt x="0" y="38226"/>
                                    </a:moveTo>
                                    <a:cubicBezTo>
                                      <a:pt x="21272" y="18223"/>
                                      <a:pt x="42545" y="-1779"/>
                                      <a:pt x="60960" y="126"/>
                                    </a:cubicBezTo>
                                    <a:cubicBezTo>
                                      <a:pt x="79375" y="2031"/>
                                      <a:pt x="90170" y="48386"/>
                                      <a:pt x="110490" y="49656"/>
                                    </a:cubicBezTo>
                                    <a:cubicBezTo>
                                      <a:pt x="130810" y="50926"/>
                                      <a:pt x="182880" y="7746"/>
                                      <a:pt x="182880" y="7746"/>
                                    </a:cubicBezTo>
                                    <a:lnTo>
                                      <a:pt x="182880" y="7746"/>
                                    </a:lnTo>
                                  </a:path>
                                </a:pathLst>
                              </a:custGeom>
                              <a:noFill/>
                              <a:ln w="6350" cap="flat" cmpd="sng" algn="ctr">
                                <a:solidFill>
                                  <a:sysClr val="windowText" lastClr="000000">
                                    <a:shade val="95000"/>
                                    <a:satMod val="105000"/>
                                  </a:sysClr>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 name="Полилиния 431"/>
                            <wps:cNvSpPr/>
                            <wps:spPr>
                              <a:xfrm>
                                <a:off x="2084070" y="1705265"/>
                                <a:ext cx="182880" cy="49683"/>
                              </a:xfrm>
                              <a:custGeom>
                                <a:avLst/>
                                <a:gdLst>
                                  <a:gd name="connsiteX0" fmla="*/ 0 w 182880"/>
                                  <a:gd name="connsiteY0" fmla="*/ 38226 h 49683"/>
                                  <a:gd name="connsiteX1" fmla="*/ 60960 w 182880"/>
                                  <a:gd name="connsiteY1" fmla="*/ 126 h 49683"/>
                                  <a:gd name="connsiteX2" fmla="*/ 110490 w 182880"/>
                                  <a:gd name="connsiteY2" fmla="*/ 49656 h 49683"/>
                                  <a:gd name="connsiteX3" fmla="*/ 182880 w 182880"/>
                                  <a:gd name="connsiteY3" fmla="*/ 7746 h 49683"/>
                                  <a:gd name="connsiteX4" fmla="*/ 182880 w 182880"/>
                                  <a:gd name="connsiteY4" fmla="*/ 7746 h 496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2880" h="49683">
                                    <a:moveTo>
                                      <a:pt x="0" y="38226"/>
                                    </a:moveTo>
                                    <a:cubicBezTo>
                                      <a:pt x="21272" y="18223"/>
                                      <a:pt x="42545" y="-1779"/>
                                      <a:pt x="60960" y="126"/>
                                    </a:cubicBezTo>
                                    <a:cubicBezTo>
                                      <a:pt x="79375" y="2031"/>
                                      <a:pt x="90170" y="48386"/>
                                      <a:pt x="110490" y="49656"/>
                                    </a:cubicBezTo>
                                    <a:cubicBezTo>
                                      <a:pt x="130810" y="50926"/>
                                      <a:pt x="182880" y="7746"/>
                                      <a:pt x="182880" y="7746"/>
                                    </a:cubicBezTo>
                                    <a:lnTo>
                                      <a:pt x="182880" y="7746"/>
                                    </a:lnTo>
                                  </a:path>
                                </a:pathLst>
                              </a:custGeom>
                              <a:noFill/>
                              <a:ln w="6350" cap="flat" cmpd="sng" algn="ctr">
                                <a:solidFill>
                                  <a:sysClr val="windowText" lastClr="000000">
                                    <a:shade val="95000"/>
                                    <a:satMod val="105000"/>
                                  </a:sysClr>
                                </a:solidFill>
                                <a:prstDash val="solid"/>
                              </a:ln>
                              <a:effectLst/>
                            </wps:spPr>
                            <wps:txbx>
                              <w:txbxContent>
                                <w:p w:rsidR="0025497E" w:rsidRPr="00BC5499" w:rsidRDefault="0025497E" w:rsidP="0025497E">
                                  <w:pPr>
                                    <w:rPr>
                                      <w:rFonts w:ascii="Times New Roman" w:hAnsi="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432" name="Надпись 2"/>
                        <wps:cNvSpPr txBox="1">
                          <a:spLocks noChangeArrowheads="1"/>
                        </wps:cNvSpPr>
                        <wps:spPr bwMode="auto">
                          <a:xfrm>
                            <a:off x="3075860" y="579167"/>
                            <a:ext cx="466038" cy="503507"/>
                          </a:xfrm>
                          <a:prstGeom prst="rect">
                            <a:avLst/>
                          </a:prstGeom>
                          <a:noFill/>
                          <a:ln w="9525">
                            <a:noFill/>
                            <a:miter lim="800000"/>
                            <a:headEnd/>
                            <a:tailEnd/>
                          </a:ln>
                        </wps:spPr>
                        <wps:txbx>
                          <w:txbxContent>
                            <w:p w:rsidR="0025497E" w:rsidRPr="00BC5499" w:rsidRDefault="0025497E" w:rsidP="0025497E">
                              <w:pPr>
                                <w:pStyle w:val="a3"/>
                                <w:spacing w:before="0" w:beforeAutospacing="0" w:after="200" w:afterAutospacing="0" w:line="276" w:lineRule="auto"/>
                              </w:pPr>
                              <w:r w:rsidRPr="00BC5499">
                                <w:rPr>
                                  <w:rFonts w:eastAsia="Calibri"/>
                                  <w:color w:val="000000"/>
                                  <w:kern w:val="24"/>
                                  <w:lang w:val="en-US"/>
                                </w:rPr>
                                <w:t>n</w:t>
                              </w:r>
                              <w:r w:rsidRPr="00BC5499">
                                <w:rPr>
                                  <w:rFonts w:eastAsia="Calibri"/>
                                  <w:color w:val="000000"/>
                                  <w:kern w:val="24"/>
                                  <w:position w:val="14"/>
                                  <w:vertAlign w:val="superscript"/>
                                  <w:lang w:val="en-US"/>
                                </w:rPr>
                                <w:t>+</w:t>
                              </w:r>
                            </w:p>
                          </w:txbxContent>
                        </wps:txbx>
                        <wps:bodyPr rot="0" vert="horz" wrap="square" lIns="91440" tIns="45720" rIns="91440" bIns="45720" anchor="t" anchorCtr="0">
                          <a:noAutofit/>
                        </wps:bodyPr>
                      </wps:wsp>
                      <wps:wsp>
                        <wps:cNvPr id="433" name="Надпись 2"/>
                        <wps:cNvSpPr txBox="1">
                          <a:spLocks noChangeArrowheads="1"/>
                        </wps:cNvSpPr>
                        <wps:spPr bwMode="auto">
                          <a:xfrm>
                            <a:off x="875117" y="1583383"/>
                            <a:ext cx="1492862" cy="718150"/>
                          </a:xfrm>
                          <a:prstGeom prst="rect">
                            <a:avLst/>
                          </a:prstGeom>
                          <a:noFill/>
                          <a:ln w="9525">
                            <a:noFill/>
                            <a:miter lim="800000"/>
                            <a:headEnd/>
                            <a:tailEnd/>
                          </a:ln>
                        </wps:spPr>
                        <wps:txbx>
                          <w:txbxContent>
                            <w:p w:rsidR="0025497E" w:rsidRPr="00BC5499" w:rsidRDefault="0025497E" w:rsidP="0025497E">
                              <w:pPr>
                                <w:pStyle w:val="a3"/>
                                <w:spacing w:before="0" w:beforeAutospacing="0" w:after="200" w:afterAutospacing="0" w:line="276" w:lineRule="auto"/>
                                <w:jc w:val="center"/>
                              </w:pPr>
                              <w:r w:rsidRPr="00BC5499">
                                <w:rPr>
                                  <w:rFonts w:eastAsia="Calibri"/>
                                  <w:color w:val="000000"/>
                                  <w:kern w:val="24"/>
                                  <w:lang w:val="en-US"/>
                                </w:rPr>
                                <w:t xml:space="preserve">p </w:t>
                              </w:r>
                              <w:r w:rsidR="008001BC" w:rsidRPr="00BC5499">
                                <w:rPr>
                                  <w:rFonts w:eastAsia="Calibri"/>
                                  <w:color w:val="000000"/>
                                  <w:kern w:val="24"/>
                                  <w:lang w:val="en-US"/>
                                </w:rPr>
                                <w:t>layer</w:t>
                              </w:r>
                              <w:r w:rsidRPr="00BC5499">
                                <w:rPr>
                                  <w:rFonts w:eastAsia="Calibri"/>
                                  <w:color w:val="000000"/>
                                  <w:kern w:val="24"/>
                                </w:rPr>
                                <w:t xml:space="preserve"> (</w:t>
                              </w:r>
                              <w:r w:rsidR="008001BC" w:rsidRPr="00BC5499">
                                <w:rPr>
                                  <w:rFonts w:eastAsia="Calibri"/>
                                  <w:color w:val="000000"/>
                                  <w:kern w:val="24"/>
                                  <w:lang w:val="en-US"/>
                                </w:rPr>
                                <w:t>substrate</w:t>
                              </w:r>
                              <w:r w:rsidRPr="00BC5499">
                                <w:rPr>
                                  <w:rFonts w:eastAsia="Calibri"/>
                                  <w:color w:val="000000"/>
                                  <w:kern w:val="24"/>
                                </w:rPr>
                                <w:t>)</w:t>
                              </w:r>
                            </w:p>
                          </w:txbxContent>
                        </wps:txbx>
                        <wps:bodyPr rot="0" vert="horz" wrap="square" lIns="91440" tIns="45720" rIns="91440" bIns="45720" anchor="t" anchorCtr="0">
                          <a:noAutofit/>
                        </wps:bodyPr>
                      </wps:wsp>
                      <wps:wsp>
                        <wps:cNvPr id="434" name="Надпись 2"/>
                        <wps:cNvSpPr txBox="1">
                          <a:spLocks noChangeArrowheads="1"/>
                        </wps:cNvSpPr>
                        <wps:spPr bwMode="auto">
                          <a:xfrm>
                            <a:off x="3075682" y="2008908"/>
                            <a:ext cx="1573908" cy="747677"/>
                          </a:xfrm>
                          <a:prstGeom prst="rect">
                            <a:avLst/>
                          </a:prstGeom>
                          <a:noFill/>
                          <a:ln w="9525">
                            <a:noFill/>
                            <a:miter lim="800000"/>
                            <a:headEnd/>
                            <a:tailEnd/>
                          </a:ln>
                        </wps:spPr>
                        <wps:txbx>
                          <w:txbxContent>
                            <w:p w:rsidR="0025497E" w:rsidRPr="00BC5499" w:rsidRDefault="008001BC" w:rsidP="0025497E">
                              <w:pPr>
                                <w:pStyle w:val="a3"/>
                                <w:spacing w:before="0" w:beforeAutospacing="0" w:after="0" w:afterAutospacing="0"/>
                                <w:jc w:val="center"/>
                              </w:pPr>
                              <w:proofErr w:type="spellStart"/>
                              <w:r w:rsidRPr="00BC5499">
                                <w:rPr>
                                  <w:rFonts w:eastAsia="Calibri"/>
                                  <w:color w:val="000000"/>
                                  <w:kern w:val="24"/>
                                </w:rPr>
                                <w:t>Bottom</w:t>
                              </w:r>
                              <w:proofErr w:type="spellEnd"/>
                              <w:r w:rsidRPr="00BC5499">
                                <w:rPr>
                                  <w:rFonts w:eastAsia="Calibri"/>
                                  <w:color w:val="000000"/>
                                  <w:kern w:val="24"/>
                                </w:rPr>
                                <w:t xml:space="preserve"> </w:t>
                              </w:r>
                              <w:proofErr w:type="spellStart"/>
                              <w:r w:rsidRPr="00BC5499">
                                <w:rPr>
                                  <w:rFonts w:eastAsia="Calibri"/>
                                  <w:color w:val="000000"/>
                                  <w:kern w:val="24"/>
                                </w:rPr>
                                <w:t>metal</w:t>
                              </w:r>
                              <w:proofErr w:type="spellEnd"/>
                              <w:r w:rsidRPr="00BC5499">
                                <w:rPr>
                                  <w:rFonts w:eastAsia="Calibri"/>
                                  <w:color w:val="000000"/>
                                  <w:kern w:val="24"/>
                                </w:rPr>
                                <w:t xml:space="preserve"> </w:t>
                              </w:r>
                              <w:proofErr w:type="spellStart"/>
                              <w:r w:rsidRPr="00BC5499">
                                <w:rPr>
                                  <w:rFonts w:eastAsia="Calibri"/>
                                  <w:color w:val="000000"/>
                                  <w:kern w:val="24"/>
                                </w:rPr>
                                <w:t>contact</w:t>
                              </w:r>
                              <w:proofErr w:type="spellEnd"/>
                            </w:p>
                          </w:txbxContent>
                        </wps:txbx>
                        <wps:bodyPr rot="0" vert="horz" wrap="square" lIns="91440" tIns="45720" rIns="91440" bIns="45720" anchor="t" anchorCtr="0">
                          <a:noAutofit/>
                        </wps:bodyPr>
                      </wps:wsp>
                      <wps:wsp>
                        <wps:cNvPr id="435" name="Надпись 2"/>
                        <wps:cNvSpPr txBox="1">
                          <a:spLocks noChangeArrowheads="1"/>
                        </wps:cNvSpPr>
                        <wps:spPr bwMode="auto">
                          <a:xfrm>
                            <a:off x="791920" y="114931"/>
                            <a:ext cx="1412873" cy="753521"/>
                          </a:xfrm>
                          <a:prstGeom prst="rect">
                            <a:avLst/>
                          </a:prstGeom>
                          <a:noFill/>
                          <a:ln w="9525">
                            <a:noFill/>
                            <a:miter lim="800000"/>
                            <a:headEnd/>
                            <a:tailEnd/>
                          </a:ln>
                        </wps:spPr>
                        <wps:txbx>
                          <w:txbxContent>
                            <w:p w:rsidR="0025497E" w:rsidRPr="00BC5499" w:rsidRDefault="008001BC" w:rsidP="0025497E">
                              <w:pPr>
                                <w:pStyle w:val="a3"/>
                                <w:spacing w:before="0" w:beforeAutospacing="0" w:after="0" w:afterAutospacing="0"/>
                                <w:jc w:val="center"/>
                                <w:rPr>
                                  <w:sz w:val="22"/>
                                  <w:szCs w:val="22"/>
                                </w:rPr>
                              </w:pPr>
                              <w:proofErr w:type="spellStart"/>
                              <w:r w:rsidRPr="00BC5499">
                                <w:rPr>
                                  <w:rFonts w:eastAsia="Calibri"/>
                                  <w:color w:val="000000"/>
                                  <w:kern w:val="24"/>
                                  <w:sz w:val="22"/>
                                  <w:szCs w:val="22"/>
                                </w:rPr>
                                <w:t>upper</w:t>
                              </w:r>
                              <w:proofErr w:type="spellEnd"/>
                              <w:r w:rsidRPr="00BC5499">
                                <w:rPr>
                                  <w:rFonts w:eastAsia="Calibri"/>
                                  <w:color w:val="000000"/>
                                  <w:kern w:val="24"/>
                                  <w:sz w:val="22"/>
                                  <w:szCs w:val="22"/>
                                </w:rPr>
                                <w:t xml:space="preserve"> </w:t>
                              </w:r>
                              <w:proofErr w:type="spellStart"/>
                              <w:r w:rsidRPr="00BC5499">
                                <w:rPr>
                                  <w:rFonts w:eastAsia="Calibri"/>
                                  <w:color w:val="000000"/>
                                  <w:kern w:val="24"/>
                                  <w:sz w:val="22"/>
                                  <w:szCs w:val="22"/>
                                </w:rPr>
                                <w:t>metal</w:t>
                              </w:r>
                              <w:proofErr w:type="spellEnd"/>
                              <w:r w:rsidRPr="00BC5499">
                                <w:rPr>
                                  <w:rFonts w:eastAsia="Calibri"/>
                                  <w:color w:val="000000"/>
                                  <w:kern w:val="24"/>
                                  <w:sz w:val="22"/>
                                  <w:szCs w:val="22"/>
                                </w:rPr>
                                <w:t xml:space="preserve"> </w:t>
                              </w:r>
                              <w:proofErr w:type="spellStart"/>
                              <w:r w:rsidRPr="00BC5499">
                                <w:rPr>
                                  <w:rFonts w:eastAsia="Calibri"/>
                                  <w:color w:val="000000"/>
                                  <w:kern w:val="24"/>
                                  <w:sz w:val="22"/>
                                  <w:szCs w:val="22"/>
                                </w:rPr>
                                <w:t>contact</w:t>
                              </w:r>
                              <w:proofErr w:type="spellEnd"/>
                            </w:p>
                          </w:txbxContent>
                        </wps:txbx>
                        <wps:bodyPr rot="0" vert="horz" wrap="square" lIns="91440" tIns="45720" rIns="91440" bIns="45720" anchor="t" anchorCtr="0">
                          <a:noAutofit/>
                        </wps:bodyPr>
                      </wps:wsp>
                      <wps:wsp>
                        <wps:cNvPr id="436" name="Прямая соединительная линия 436"/>
                        <wps:cNvCnPr/>
                        <wps:spPr>
                          <a:xfrm flipV="1">
                            <a:off x="457200" y="536865"/>
                            <a:ext cx="650875" cy="254000"/>
                          </a:xfrm>
                          <a:prstGeom prst="line">
                            <a:avLst/>
                          </a:prstGeom>
                          <a:noFill/>
                          <a:ln w="3175" cap="flat" cmpd="sng" algn="ctr">
                            <a:solidFill>
                              <a:sysClr val="windowText" lastClr="000000">
                                <a:shade val="95000"/>
                                <a:satMod val="105000"/>
                              </a:sysClr>
                            </a:solidFill>
                            <a:prstDash val="solid"/>
                          </a:ln>
                          <a:effectLst/>
                        </wps:spPr>
                        <wps:bodyPr/>
                      </wps:wsp>
                      <wps:wsp>
                        <wps:cNvPr id="437" name="Прямая соединительная линия 437"/>
                        <wps:cNvCnPr/>
                        <wps:spPr>
                          <a:xfrm flipH="1" flipV="1">
                            <a:off x="1911350" y="536865"/>
                            <a:ext cx="687070" cy="254000"/>
                          </a:xfrm>
                          <a:prstGeom prst="line">
                            <a:avLst/>
                          </a:prstGeom>
                          <a:noFill/>
                          <a:ln w="3175" cap="flat" cmpd="sng" algn="ctr">
                            <a:solidFill>
                              <a:sysClr val="windowText" lastClr="000000">
                                <a:shade val="95000"/>
                                <a:satMod val="105000"/>
                              </a:sysClr>
                            </a:solidFill>
                            <a:prstDash val="solid"/>
                          </a:ln>
                          <a:effectLst/>
                        </wps:spPr>
                        <wps:bodyPr/>
                      </wps:wsp>
                      <wps:wsp>
                        <wps:cNvPr id="438" name="Прямая соединительная линия 438"/>
                        <wps:cNvCnPr/>
                        <wps:spPr>
                          <a:xfrm flipV="1">
                            <a:off x="1517650" y="574965"/>
                            <a:ext cx="0" cy="234086"/>
                          </a:xfrm>
                          <a:prstGeom prst="line">
                            <a:avLst/>
                          </a:prstGeom>
                          <a:noFill/>
                          <a:ln w="3175" cap="flat" cmpd="sng" algn="ctr">
                            <a:solidFill>
                              <a:sysClr val="windowText" lastClr="000000">
                                <a:shade val="95000"/>
                                <a:satMod val="105000"/>
                              </a:sysClr>
                            </a:solidFill>
                            <a:prstDash val="solid"/>
                          </a:ln>
                          <a:effectLst/>
                        </wps:spPr>
                        <wps:bodyPr/>
                      </wps:wsp>
                      <wps:wsp>
                        <wps:cNvPr id="439" name="Прямая соединительная линия 439"/>
                        <wps:cNvCnPr/>
                        <wps:spPr>
                          <a:xfrm flipV="1">
                            <a:off x="2717800" y="848015"/>
                            <a:ext cx="434979" cy="127634"/>
                          </a:xfrm>
                          <a:prstGeom prst="line">
                            <a:avLst/>
                          </a:prstGeom>
                          <a:noFill/>
                          <a:ln w="3175" cap="flat" cmpd="sng" algn="ctr">
                            <a:solidFill>
                              <a:sysClr val="windowText" lastClr="000000">
                                <a:shade val="95000"/>
                                <a:satMod val="105000"/>
                              </a:sysClr>
                            </a:solidFill>
                            <a:prstDash val="solid"/>
                          </a:ln>
                          <a:effectLst/>
                        </wps:spPr>
                        <wps:bodyPr/>
                      </wps:wsp>
                      <wps:wsp>
                        <wps:cNvPr id="440" name="Прямая соединительная линия 440"/>
                        <wps:cNvCnPr/>
                        <wps:spPr>
                          <a:xfrm>
                            <a:off x="2597150" y="1082965"/>
                            <a:ext cx="522499" cy="35840"/>
                          </a:xfrm>
                          <a:prstGeom prst="line">
                            <a:avLst/>
                          </a:prstGeom>
                          <a:noFill/>
                          <a:ln w="3175" cap="flat" cmpd="sng" algn="ctr">
                            <a:solidFill>
                              <a:sysClr val="windowText" lastClr="000000">
                                <a:shade val="95000"/>
                                <a:satMod val="105000"/>
                              </a:sysClr>
                            </a:solidFill>
                            <a:prstDash val="solid"/>
                          </a:ln>
                          <a:effectLst/>
                        </wps:spPr>
                        <wps:bodyPr/>
                      </wps:wsp>
                      <wps:wsp>
                        <wps:cNvPr id="441" name="Прямая соединительная линия 441"/>
                        <wps:cNvCnPr/>
                        <wps:spPr>
                          <a:xfrm flipV="1">
                            <a:off x="2667000" y="2302165"/>
                            <a:ext cx="688586" cy="167936"/>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A48DE2" id="Группа 3" o:spid="_x0000_s1026" style="position:absolute;left:0;text-align:left;margin-left:85.4pt;margin-top:2.5pt;width:339.8pt;height:175.25pt;z-index:251667456;mso-width-relative:margin;mso-height-relative:margin" coordorigin=",1149" coordsize="46495,2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">
                <v:group id="Группа 4" o:spid="_x0000_s1027" style="position:absolute;top:8289;width:30130;height:16853" coordorigin=",8289" coordsize="22783,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5" o:spid="_x0000_s1028" style="position:absolute;left:848;top:8289;width:21021;height:15088" coordorigin="848,8289" coordsize="21020,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6" o:spid="_x0000_s1029" style="position:absolute;left:876;top:9013;width:20955;height:1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" fillcolor="window" strokecolor="windowText">
                      <v:textbox>
                        <w:txbxContent>
                          <w:p w:rsidR="0025497E" w:rsidRPr="00BC5499" w:rsidRDefault="0025497E" w:rsidP="0025497E">
                            <w:pPr>
                              <w:rPr>
                                <w:rFonts w:ascii="Times New Roman" w:hAnsi="Times New Roman" w:cs="Times New Roman"/>
                              </w:rPr>
                            </w:pPr>
                          </w:p>
                        </w:txbxContent>
                      </v:textbox>
                    </v:rect>
                    <v:line id="Прямая соединительная линия 7" o:spid="_x0000_s1030" style="position:absolute;visibility:visible;mso-wrap-style:square" from="876,9927" to="21831,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" strokecolor="windowText">
                      <v:stroke dashstyle="dashDot"/>
                    </v:line>
                    <v:line id="Прямая соединительная линия 8" o:spid="_x0000_s1031" style="position:absolute;visibility:visible;mso-wrap-style:square" from="914,11451" to="21869,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" strokecolor="#4a7ebb">
                      <v:stroke dashstyle="longDash"/>
                    </v:line>
                    <v:group id="Группа 9" o:spid="_x0000_s1032" style="position:absolute;left:848;top:22500;width:21021;height:877" coordorigin="848,22500" coordsize="21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Прямоугольник 10" o:spid="_x0000_s1033" style="position:absolute;left:848;top:22500;width:20993;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" fillcolor="window" strokecolor="windowText">
                        <v:textbox>
                          <w:txbxContent>
                            <w:p w:rsidR="0025497E" w:rsidRPr="00BC5499" w:rsidRDefault="0025497E" w:rsidP="0025497E">
                              <w:pPr>
                                <w:rPr>
                                  <w:rFonts w:ascii="Times New Roman" w:hAnsi="Times New Roman" w:cs="Times New Roman"/>
                                </w:rPr>
                              </w:pPr>
                            </w:p>
                          </w:txbxContent>
                        </v:textbox>
                      </v:rect>
                      <v:line id="Прямая соединительная линия 11" o:spid="_x0000_s1034" style="position:absolute;visibility:visible;mso-wrap-style:square" from="914,23186" to="2819,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" strokecolor="#4a7ebb"/>
                      <v:line id="Прямая соединительная линия 12" o:spid="_x0000_s1035" style="position:absolute;visibility:visible;mso-wrap-style:square" from="2057,22500" to="4686,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" strokecolor="#4a7ebb"/>
                      <v:line id="Прямая соединительная линия 81" o:spid="_x0000_s1036" style="position:absolute;visibility:visible;mso-wrap-style:square" from="3962,22577" to="6591,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" strokecolor="#4a7ebb"/>
                      <v:line id="Прямая соединительная линия 82" o:spid="_x0000_s1037" style="position:absolute;visibility:visible;mso-wrap-style:square" from="5676,22539" to="8382,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" strokecolor="#4a7ebb"/>
                      <v:line id="Прямая соединительная линия 84" o:spid="_x0000_s1038" style="position:absolute;visibility:visible;mso-wrap-style:square" from="7620,22539" to="10287,2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" strokecolor="#4a7ebb"/>
                      <v:line id="Прямая соединительная линия 85" o:spid="_x0000_s1039" style="position:absolute;visibility:visible;mso-wrap-style:square" from="15240,22577" to="17907,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" strokecolor="#4a7ebb"/>
                      <v:line id="Прямая соединительная линия 86" o:spid="_x0000_s1040" style="position:absolute;visibility:visible;mso-wrap-style:square" from="13335,22577" to="16002,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" strokecolor="#4a7ebb"/>
                      <v:line id="Прямая соединительная линия 87" o:spid="_x0000_s1041" style="position:absolute;visibility:visible;mso-wrap-style:square" from="11353,22500" to="14020,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" strokecolor="#4a7ebb"/>
                      <v:line id="Прямая соединительная линия 88" o:spid="_x0000_s1042" style="position:absolute;visibility:visible;mso-wrap-style:square" from="9525,22500" to="12192,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" strokecolor="#4a7ebb"/>
                      <v:line id="Прямая соединительная линия 89" o:spid="_x0000_s1043" style="position:absolute;visibility:visible;mso-wrap-style:square" from="20307,22539" to="21869,2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" strokecolor="#4a7ebb"/>
                      <v:line id="Прямая соединительная линия 90" o:spid="_x0000_s1044" style="position:absolute;visibility:visible;mso-wrap-style:square" from="18592,22500" to="21259,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" strokecolor="#4a7ebb"/>
                      <v:line id="Прямая соединительная линия 91" o:spid="_x0000_s1045" style="position:absolute;visibility:visible;mso-wrap-style:square" from="16954,22539" to="19621,2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" strokecolor="#4a7ebb"/>
                    </v:group>
                    <v:group id="Группа 92" o:spid="_x0000_s1046" style="position:absolute;left:10287;top:8289;width:2362;height:737" coordorigin="10287,8289" coordsize="20993,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Прямоугольник 93" o:spid="_x0000_s1047" style="position:absolute;left:10287;top:8289;width:20993;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" fillcolor="window" strokecolor="windowText">
                        <v:textbox>
                          <w:txbxContent>
                            <w:p w:rsidR="0025497E" w:rsidRPr="00BC5499" w:rsidRDefault="0025497E" w:rsidP="0025497E">
                              <w:pPr>
                                <w:rPr>
                                  <w:rFonts w:ascii="Times New Roman" w:hAnsi="Times New Roman" w:cs="Times New Roman"/>
                                </w:rPr>
                              </w:pPr>
                            </w:p>
                          </w:txbxContent>
                        </v:textbox>
                      </v:rect>
                      <v:line id="Прямая соединительная линия 94" o:spid="_x0000_s1048" style="position:absolute;visibility:visible;mso-wrap-style:square" from="10325,8975" to="12230,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" strokecolor="#4a7ebb"/>
                      <v:line id="Прямая соединительная линия 95" o:spid="_x0000_s1049" style="position:absolute;visibility:visible;mso-wrap-style:square" from="11468,8289" to="14097,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" strokecolor="#4a7ebb"/>
                      <v:line id="Прямая соединительная линия 388" o:spid="_x0000_s1050" style="position:absolute;visibility:visible;mso-wrap-style:square" from="13373,8365" to="16002,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" strokecolor="#4a7ebb"/>
                      <v:line id="Прямая соединительная линия 389" o:spid="_x0000_s1051" style="position:absolute;visibility:visible;mso-wrap-style:square" from="15087,8327" to="17792,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" strokecolor="#4a7ebb"/>
                      <v:line id="Прямая соединительная линия 390" o:spid="_x0000_s1052" style="position:absolute;visibility:visible;mso-wrap-style:square" from="17030,8327" to="19697,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" strokecolor="#4a7ebb"/>
                      <v:line id="Прямая соединительная линия 391" o:spid="_x0000_s1053" style="position:absolute;visibility:visible;mso-wrap-style:square" from="24650,8365" to="27317,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" strokecolor="#4a7ebb"/>
                      <v:line id="Прямая соединительная линия 392" o:spid="_x0000_s1054" style="position:absolute;visibility:visible;mso-wrap-style:square" from="22745,8365" to="25412,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" strokecolor="#4a7ebb"/>
                      <v:line id="Прямая соединительная линия 393" o:spid="_x0000_s1055" style="position:absolute;visibility:visible;mso-wrap-style:square" from="20764,8289" to="23431,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" strokecolor="#4a7ebb"/>
                      <v:line id="Прямая соединительная линия 394" o:spid="_x0000_s1056" style="position:absolute;visibility:visible;mso-wrap-style:square" from="18935,8289" to="21602,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" strokecolor="#4a7ebb"/>
                      <v:line id="Прямая соединительная линия 395" o:spid="_x0000_s1057" style="position:absolute;visibility:visible;mso-wrap-style:square" from="29718,8327" to="31280,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" strokecolor="#4a7ebb"/>
                      <v:line id="Прямая соединительная линия 396" o:spid="_x0000_s1058" style="position:absolute;visibility:visible;mso-wrap-style:square" from="28003,8289" to="30670,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" strokecolor="#4a7ebb"/>
                      <v:line id="Прямая соединительная линия 397" o:spid="_x0000_s1059" style="position:absolute;visibility:visible;mso-wrap-style:square" from="26365,8327" to="29032,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" strokecolor="#4a7ebb"/>
                    </v:group>
                    <v:group id="Группа 398" o:spid="_x0000_s1060" style="position:absolute;left:2057;top:8289;width:2362;height:737" coordorigin="2057,8289" coordsize="20993,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rect id="Прямоугольник 399" o:spid="_x0000_s1061" style="position:absolute;left:2057;top:8289;width:20993;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" fillcolor="window" strokecolor="windowText">
                        <v:textbox>
                          <w:txbxContent>
                            <w:p w:rsidR="0025497E" w:rsidRPr="00BC5499" w:rsidRDefault="0025497E" w:rsidP="0025497E">
                              <w:pPr>
                                <w:rPr>
                                  <w:rFonts w:ascii="Times New Roman" w:hAnsi="Times New Roman" w:cs="Times New Roman"/>
                                </w:rPr>
                              </w:pPr>
                            </w:p>
                          </w:txbxContent>
                        </v:textbox>
                      </v:rect>
                      <v:line id="Прямая соединительная линия 400" o:spid="_x0000_s1062" style="position:absolute;visibility:visible;mso-wrap-style:square" from="2095,8975" to="4000,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" strokecolor="#4a7ebb"/>
                      <v:line id="Прямая соединительная линия 401" o:spid="_x0000_s1063" style="position:absolute;visibility:visible;mso-wrap-style:square" from="3238,8289" to="5867,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" strokecolor="#4a7ebb"/>
                      <v:line id="Прямая соединительная линия 402" o:spid="_x0000_s1064" style="position:absolute;visibility:visible;mso-wrap-style:square" from="5143,8365" to="7772,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" strokecolor="#4a7ebb"/>
                      <v:line id="Прямая соединительная линия 403" o:spid="_x0000_s1065" style="position:absolute;visibility:visible;mso-wrap-style:square" from="6858,8327" to="9563,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" strokecolor="#4a7ebb"/>
                      <v:line id="Прямая соединительная линия 404" o:spid="_x0000_s1066" style="position:absolute;visibility:visible;mso-wrap-style:square" from="8801,8327" to="11468,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" strokecolor="#4a7ebb"/>
                      <v:line id="Прямая соединительная линия 405" o:spid="_x0000_s1067" style="position:absolute;visibility:visible;mso-wrap-style:square" from="16421,8365" to="19088,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" strokecolor="#4a7ebb"/>
                      <v:line id="Прямая соединительная линия 406" o:spid="_x0000_s1068" style="position:absolute;visibility:visible;mso-wrap-style:square" from="14516,8365" to="17183,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" strokecolor="#4a7ebb"/>
                      <v:line id="Прямая соединительная линия 407" o:spid="_x0000_s1069" style="position:absolute;visibility:visible;mso-wrap-style:square" from="12534,8289" to="15201,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" strokecolor="#4a7ebb"/>
                      <v:line id="Прямая соединительная линия 408" o:spid="_x0000_s1070" style="position:absolute;visibility:visible;mso-wrap-style:square" from="10706,8289" to="13373,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" strokecolor="#4a7ebb"/>
                      <v:line id="Прямая соединительная линия 409" o:spid="_x0000_s1071" style="position:absolute;visibility:visible;mso-wrap-style:square" from="21488,8327" to="23050,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" strokecolor="#4a7ebb"/>
                      <v:line id="Прямая соединительная линия 410" o:spid="_x0000_s1072" style="position:absolute;visibility:visible;mso-wrap-style:square" from="19773,8289" to="22440,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" strokecolor="#4a7ebb"/>
                      <v:line id="Прямая соединительная линия 411" o:spid="_x0000_s1073" style="position:absolute;visibility:visible;mso-wrap-style:square" from="18135,8327" to="20802,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" strokecolor="#4a7ebb"/>
                    </v:group>
                    <v:group id="Группа 412" o:spid="_x0000_s1074" style="position:absolute;left:18440;top:8289;width:2362;height:737" coordorigin="18440,8289" coordsize="20993,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rect id="Прямоугольник 413" o:spid="_x0000_s1075" style="position:absolute;left:18440;top:8289;width:20993;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" fillcolor="window" strokecolor="windowText">
                        <v:textbox>
                          <w:txbxContent>
                            <w:p w:rsidR="0025497E" w:rsidRPr="00BC5499" w:rsidRDefault="0025497E" w:rsidP="0025497E">
                              <w:pPr>
                                <w:rPr>
                                  <w:rFonts w:ascii="Times New Roman" w:hAnsi="Times New Roman" w:cs="Times New Roman"/>
                                </w:rPr>
                              </w:pPr>
                            </w:p>
                          </w:txbxContent>
                        </v:textbox>
                      </v:rect>
                      <v:line id="Прямая соединительная линия 414" o:spid="_x0000_s1076" style="position:absolute;visibility:visible;mso-wrap-style:square" from="18478,8975" to="20383,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" strokecolor="#4a7ebb"/>
                      <v:line id="Прямая соединительная линия 415" o:spid="_x0000_s1077" style="position:absolute;visibility:visible;mso-wrap-style:square" from="19621,8289" to="22250,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" strokecolor="#4a7ebb"/>
                      <v:line id="Прямая соединительная линия 416" o:spid="_x0000_s1078" style="position:absolute;visibility:visible;mso-wrap-style:square" from="21526,8365" to="24155,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" strokecolor="#4a7ebb"/>
                      <v:line id="Прямая соединительная линия 417" o:spid="_x0000_s1079" style="position:absolute;visibility:visible;mso-wrap-style:square" from="23241,8327" to="25946,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" strokecolor="#4a7ebb"/>
                      <v:line id="Прямая соединительная линия 418" o:spid="_x0000_s1080" style="position:absolute;visibility:visible;mso-wrap-style:square" from="25184,8327" to="27851,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" strokecolor="#4a7ebb"/>
                      <v:line id="Прямая соединительная линия 419" o:spid="_x0000_s1081" style="position:absolute;visibility:visible;mso-wrap-style:square" from="32804,8365" to="35471,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" strokecolor="#4a7ebb"/>
                      <v:line id="Прямая соединительная линия 420" o:spid="_x0000_s1082" style="position:absolute;visibility:visible;mso-wrap-style:square" from="30899,8365" to="33566,1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" strokecolor="#4a7ebb"/>
                      <v:line id="Прямая соединительная линия 421" o:spid="_x0000_s1083" style="position:absolute;visibility:visible;mso-wrap-style:square" from="28917,8289" to="31584,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" strokecolor="#4a7ebb"/>
                      <v:line id="Прямая соединительная линия 422" o:spid="_x0000_s1084" style="position:absolute;visibility:visible;mso-wrap-style:square" from="27089,8289" to="29756,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" strokecolor="#4a7ebb"/>
                      <v:line id="Прямая соединительная линия 423" o:spid="_x0000_s1085" style="position:absolute;visibility:visible;mso-wrap-style:square" from="37871,8327" to="39433,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" strokecolor="#4a7ebb"/>
                      <v:line id="Прямая соединительная линия 424" o:spid="_x0000_s1086" style="position:absolute;visibility:visible;mso-wrap-style:square" from="36156,8289" to="38823,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" strokecolor="#4a7ebb"/>
                      <v:line id="Прямая соединительная линия 425" o:spid="_x0000_s1087" style="position:absolute;visibility:visible;mso-wrap-style:square" from="34518,8327" to="37185,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" strokecolor="#4a7ebb"/>
                    </v:group>
                  </v:group>
                  <v:group id="Группа 426" o:spid="_x0000_s1088" style="position:absolute;top:16519;width:1943;height:1068" coordorigin=",16519" coordsize="1943,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Полилиния 427" o:spid="_x0000_s1089" style="position:absolute;left:114;top:16519;width:1829;height:497;visibility:visible;mso-wrap-style:square;v-text-anchor:middle" coordsize="182880,4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" adj="-11796480,,5400" path="m,38226c21272,18223,42545,-1779,60960,126v18415,1905,29210,48260,49530,49530c130810,50926,182880,7746,182880,7746r,e" filled="f" strokeweight=".5pt">
                      <v:stroke joinstyle="miter"/>
                      <v:formulas/>
                      <v:path arrowok="t" o:connecttype="custom" o:connectlocs="0,38226;60960,126;110490,49656;182880,7746;182880,7746" o:connectangles="0,0,0,0,0" textboxrect="0,0,182880,49683"/>
                      <v:textbox>
                        <w:txbxContent>
                          <w:p w:rsidR="0025497E" w:rsidRPr="00BC5499" w:rsidRDefault="0025497E" w:rsidP="0025497E">
                            <w:pPr>
                              <w:rPr>
                                <w:rFonts w:ascii="Times New Roman" w:hAnsi="Times New Roman" w:cs="Times New Roman"/>
                              </w:rPr>
                            </w:pPr>
                          </w:p>
                        </w:txbxContent>
                      </v:textbox>
                    </v:shape>
                    <v:shape id="Полилиния 428" o:spid="_x0000_s1090" style="position:absolute;top:17090;width:1828;height:497;visibility:visible;mso-wrap-style:square;v-text-anchor:middle" coordsize="182880,4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" adj="-11796480,,5400" path="m,38226c21272,18223,42545,-1779,60960,126v18415,1905,29210,48260,49530,49530c130810,50926,182880,7746,182880,7746r,e" filled="f" strokeweight=".5pt">
                      <v:stroke joinstyle="miter"/>
                      <v:formulas/>
                      <v:path arrowok="t" o:connecttype="custom" o:connectlocs="0,38226;60960,126;110490,49656;182880,7746;182880,7746" o:connectangles="0,0,0,0,0" textboxrect="0,0,182880,49683"/>
                      <v:textbox>
                        <w:txbxContent>
                          <w:p w:rsidR="0025497E" w:rsidRPr="00BC5499" w:rsidRDefault="0025497E" w:rsidP="0025497E">
                            <w:pPr>
                              <w:rPr>
                                <w:rFonts w:ascii="Times New Roman" w:hAnsi="Times New Roman" w:cs="Times New Roman"/>
                              </w:rPr>
                            </w:pPr>
                          </w:p>
                        </w:txbxContent>
                      </v:textbox>
                    </v:shape>
                  </v:group>
                  <v:group id="Группа 429" o:spid="_x0000_s1091" style="position:absolute;left:20840;top:16481;width:1943;height:1066" coordorigin="20840,16481" coordsize="1943,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Полилиния 430" o:spid="_x0000_s1092" style="position:absolute;left:20955;top:16481;width:1828;height:496;visibility:visible;mso-wrap-style:square;v-text-anchor:middle" coordsize="182880,4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" adj="-11796480,,5400" path="m,38226c21272,18223,42545,-1779,60960,126v18415,1905,29210,48260,49530,49530c130810,50926,182880,7746,182880,7746r,e" filled="f" strokeweight=".5pt">
                      <v:stroke joinstyle="miter"/>
                      <v:formulas/>
                      <v:path arrowok="t" o:connecttype="custom" o:connectlocs="0,38226;60960,126;110490,49656;182880,7746;182880,7746" o:connectangles="0,0,0,0,0" textboxrect="0,0,182880,49683"/>
                      <v:textbox>
                        <w:txbxContent>
                          <w:p w:rsidR="0025497E" w:rsidRPr="00BC5499" w:rsidRDefault="0025497E" w:rsidP="0025497E">
                            <w:pPr>
                              <w:rPr>
                                <w:rFonts w:ascii="Times New Roman" w:hAnsi="Times New Roman" w:cs="Times New Roman"/>
                              </w:rPr>
                            </w:pPr>
                          </w:p>
                        </w:txbxContent>
                      </v:textbox>
                    </v:shape>
                    <v:shape id="Полилиния 431" o:spid="_x0000_s1093" style="position:absolute;left:20840;top:17052;width:1829;height:497;visibility:visible;mso-wrap-style:square;v-text-anchor:middle" coordsize="182880,49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" adj="-11796480,,5400" path="m,38226c21272,18223,42545,-1779,60960,126v18415,1905,29210,48260,49530,49530c130810,50926,182880,7746,182880,7746r,e" filled="f" strokeweight=".5pt">
                      <v:stroke joinstyle="miter"/>
                      <v:formulas/>
                      <v:path arrowok="t" o:connecttype="custom" o:connectlocs="0,38226;60960,126;110490,49656;182880,7746;182880,7746" o:connectangles="0,0,0,0,0" textboxrect="0,0,182880,49683"/>
                      <v:textbox>
                        <w:txbxContent>
                          <w:p w:rsidR="0025497E" w:rsidRPr="00BC5499" w:rsidRDefault="0025497E" w:rsidP="0025497E">
                            <w:pPr>
                              <w:rPr>
                                <w:rFonts w:ascii="Times New Roman" w:hAnsi="Times New Roman" w:cs="Times New Roman"/>
                              </w:rPr>
                            </w:pPr>
                          </w:p>
                        </w:txbxContent>
                      </v:textbox>
                    </v:shape>
                  </v:group>
                </v:group>
                <v:shapetype id="_x0000_t202" coordsize="21600,21600" o:spt="202" path="m,l,21600r21600,l21600,xe">
                  <v:stroke joinstyle="miter"/>
                  <v:path gradientshapeok="t" o:connecttype="rect"/>
                </v:shapetype>
                <v:shape id="Надпись 2" o:spid="_x0000_s1094" type="#_x0000_t202" style="position:absolute;left:30758;top:5791;width:4660;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01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" filled="f" stroked="f">
                  <v:textbox>
                    <w:txbxContent>
                      <w:p w:rsidR="0025497E" w:rsidRPr="00BC5499" w:rsidRDefault="0025497E" w:rsidP="0025497E">
                        <w:pPr>
                          <w:pStyle w:val="a3"/>
                          <w:spacing w:before="0" w:beforeAutospacing="0" w:after="200" w:afterAutospacing="0" w:line="276" w:lineRule="auto"/>
                        </w:pPr>
                        <w:r w:rsidRPr="00BC5499">
                          <w:rPr>
                            <w:rFonts w:eastAsia="Calibri"/>
                            <w:color w:val="000000"/>
                            <w:kern w:val="24"/>
                            <w:lang w:val="en-US"/>
                          </w:rPr>
                          <w:t>n</w:t>
                        </w:r>
                        <w:r w:rsidRPr="00BC5499">
                          <w:rPr>
                            <w:rFonts w:eastAsia="Calibri"/>
                            <w:color w:val="000000"/>
                            <w:kern w:val="24"/>
                            <w:position w:val="14"/>
                            <w:vertAlign w:val="superscript"/>
                            <w:lang w:val="en-US"/>
                          </w:rPr>
                          <w:t>+</w:t>
                        </w:r>
                      </w:p>
                    </w:txbxContent>
                  </v:textbox>
                </v:shape>
                <v:shape id="Надпись 2" o:spid="_x0000_s1095" type="#_x0000_t202" style="position:absolute;left:8751;top:15833;width:14928;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" filled="f" stroked="f">
                  <v:textbox>
                    <w:txbxContent>
                      <w:p w:rsidR="0025497E" w:rsidRPr="00BC5499" w:rsidRDefault="0025497E" w:rsidP="0025497E">
                        <w:pPr>
                          <w:pStyle w:val="a3"/>
                          <w:spacing w:before="0" w:beforeAutospacing="0" w:after="200" w:afterAutospacing="0" w:line="276" w:lineRule="auto"/>
                          <w:jc w:val="center"/>
                        </w:pPr>
                        <w:r w:rsidRPr="00BC5499">
                          <w:rPr>
                            <w:rFonts w:eastAsia="Calibri"/>
                            <w:color w:val="000000"/>
                            <w:kern w:val="24"/>
                            <w:lang w:val="en-US"/>
                          </w:rPr>
                          <w:t xml:space="preserve">p </w:t>
                        </w:r>
                        <w:r w:rsidR="008001BC" w:rsidRPr="00BC5499">
                          <w:rPr>
                            <w:rFonts w:eastAsia="Calibri"/>
                            <w:color w:val="000000"/>
                            <w:kern w:val="24"/>
                            <w:lang w:val="en-US"/>
                          </w:rPr>
                          <w:t>layer</w:t>
                        </w:r>
                        <w:r w:rsidRPr="00BC5499">
                          <w:rPr>
                            <w:rFonts w:eastAsia="Calibri"/>
                            <w:color w:val="000000"/>
                            <w:kern w:val="24"/>
                          </w:rPr>
                          <w:t xml:space="preserve"> (</w:t>
                        </w:r>
                        <w:r w:rsidR="008001BC" w:rsidRPr="00BC5499">
                          <w:rPr>
                            <w:rFonts w:eastAsia="Calibri"/>
                            <w:color w:val="000000"/>
                            <w:kern w:val="24"/>
                            <w:lang w:val="en-US"/>
                          </w:rPr>
                          <w:t>substrate</w:t>
                        </w:r>
                        <w:r w:rsidRPr="00BC5499">
                          <w:rPr>
                            <w:rFonts w:eastAsia="Calibri"/>
                            <w:color w:val="000000"/>
                            <w:kern w:val="24"/>
                          </w:rPr>
                          <w:t>)</w:t>
                        </w:r>
                      </w:p>
                    </w:txbxContent>
                  </v:textbox>
                </v:shape>
                <v:shape id="Надпись 2" o:spid="_x0000_s1096" type="#_x0000_t202" style="position:absolute;left:30756;top:20089;width:15739;height:7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" filled="f" stroked="f">
                  <v:textbox>
                    <w:txbxContent>
                      <w:p w:rsidR="0025497E" w:rsidRPr="00BC5499" w:rsidRDefault="008001BC" w:rsidP="0025497E">
                        <w:pPr>
                          <w:pStyle w:val="a3"/>
                          <w:spacing w:before="0" w:beforeAutospacing="0" w:after="0" w:afterAutospacing="0"/>
                          <w:jc w:val="center"/>
                        </w:pPr>
                        <w:proofErr w:type="spellStart"/>
                        <w:r w:rsidRPr="00BC5499">
                          <w:rPr>
                            <w:rFonts w:eastAsia="Calibri"/>
                            <w:color w:val="000000"/>
                            <w:kern w:val="24"/>
                          </w:rPr>
                          <w:t>Bottom</w:t>
                        </w:r>
                        <w:proofErr w:type="spellEnd"/>
                        <w:r w:rsidRPr="00BC5499">
                          <w:rPr>
                            <w:rFonts w:eastAsia="Calibri"/>
                            <w:color w:val="000000"/>
                            <w:kern w:val="24"/>
                          </w:rPr>
                          <w:t xml:space="preserve"> </w:t>
                        </w:r>
                        <w:proofErr w:type="spellStart"/>
                        <w:r w:rsidRPr="00BC5499">
                          <w:rPr>
                            <w:rFonts w:eastAsia="Calibri"/>
                            <w:color w:val="000000"/>
                            <w:kern w:val="24"/>
                          </w:rPr>
                          <w:t>metal</w:t>
                        </w:r>
                        <w:proofErr w:type="spellEnd"/>
                        <w:r w:rsidRPr="00BC5499">
                          <w:rPr>
                            <w:rFonts w:eastAsia="Calibri"/>
                            <w:color w:val="000000"/>
                            <w:kern w:val="24"/>
                          </w:rPr>
                          <w:t xml:space="preserve"> </w:t>
                        </w:r>
                        <w:proofErr w:type="spellStart"/>
                        <w:r w:rsidRPr="00BC5499">
                          <w:rPr>
                            <w:rFonts w:eastAsia="Calibri"/>
                            <w:color w:val="000000"/>
                            <w:kern w:val="24"/>
                          </w:rPr>
                          <w:t>contact</w:t>
                        </w:r>
                        <w:proofErr w:type="spellEnd"/>
                      </w:p>
                    </w:txbxContent>
                  </v:textbox>
                </v:shape>
                <v:shape id="Надпись 2" o:spid="_x0000_s1097" type="#_x0000_t202" style="position:absolute;left:7919;top:1149;width:14128;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" filled="f" stroked="f">
                  <v:textbox>
                    <w:txbxContent>
                      <w:p w:rsidR="0025497E" w:rsidRPr="00BC5499" w:rsidRDefault="008001BC" w:rsidP="0025497E">
                        <w:pPr>
                          <w:pStyle w:val="a3"/>
                          <w:spacing w:before="0" w:beforeAutospacing="0" w:after="0" w:afterAutospacing="0"/>
                          <w:jc w:val="center"/>
                          <w:rPr>
                            <w:sz w:val="22"/>
                            <w:szCs w:val="22"/>
                          </w:rPr>
                        </w:pPr>
                        <w:proofErr w:type="spellStart"/>
                        <w:r w:rsidRPr="00BC5499">
                          <w:rPr>
                            <w:rFonts w:eastAsia="Calibri"/>
                            <w:color w:val="000000"/>
                            <w:kern w:val="24"/>
                            <w:sz w:val="22"/>
                            <w:szCs w:val="22"/>
                          </w:rPr>
                          <w:t>upper</w:t>
                        </w:r>
                        <w:proofErr w:type="spellEnd"/>
                        <w:r w:rsidRPr="00BC5499">
                          <w:rPr>
                            <w:rFonts w:eastAsia="Calibri"/>
                            <w:color w:val="000000"/>
                            <w:kern w:val="24"/>
                            <w:sz w:val="22"/>
                            <w:szCs w:val="22"/>
                          </w:rPr>
                          <w:t xml:space="preserve"> </w:t>
                        </w:r>
                        <w:proofErr w:type="spellStart"/>
                        <w:r w:rsidRPr="00BC5499">
                          <w:rPr>
                            <w:rFonts w:eastAsia="Calibri"/>
                            <w:color w:val="000000"/>
                            <w:kern w:val="24"/>
                            <w:sz w:val="22"/>
                            <w:szCs w:val="22"/>
                          </w:rPr>
                          <w:t>metal</w:t>
                        </w:r>
                        <w:proofErr w:type="spellEnd"/>
                        <w:r w:rsidRPr="00BC5499">
                          <w:rPr>
                            <w:rFonts w:eastAsia="Calibri"/>
                            <w:color w:val="000000"/>
                            <w:kern w:val="24"/>
                            <w:sz w:val="22"/>
                            <w:szCs w:val="22"/>
                          </w:rPr>
                          <w:t xml:space="preserve"> </w:t>
                        </w:r>
                        <w:proofErr w:type="spellStart"/>
                        <w:r w:rsidRPr="00BC5499">
                          <w:rPr>
                            <w:rFonts w:eastAsia="Calibri"/>
                            <w:color w:val="000000"/>
                            <w:kern w:val="24"/>
                            <w:sz w:val="22"/>
                            <w:szCs w:val="22"/>
                          </w:rPr>
                          <w:t>contact</w:t>
                        </w:r>
                        <w:proofErr w:type="spellEnd"/>
                      </w:p>
                    </w:txbxContent>
                  </v:textbox>
                </v:shape>
                <v:line id="Прямая соединительная линия 436" o:spid="_x0000_s1098" style="position:absolute;flip:y;visibility:visible;mso-wrap-style:square" from="4572,5368" to="11080,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" strokeweight=".25pt"/>
                <v:line id="Прямая соединительная линия 437" o:spid="_x0000_s1099" style="position:absolute;flip:x y;visibility:visible;mso-wrap-style:square" from="19113,5368" to="25984,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" strokeweight=".25pt"/>
                <v:line id="Прямая соединительная линия 438" o:spid="_x0000_s1100" style="position:absolute;flip:y;visibility:visible;mso-wrap-style:square" from="15176,5749" to="15176,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" strokeweight=".25pt"/>
                <v:line id="Прямая соединительная линия 439" o:spid="_x0000_s1101" style="position:absolute;flip:y;visibility:visible;mso-wrap-style:square" from="27178,8480" to="31527,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" strokeweight=".25pt"/>
                <v:line id="Прямая соединительная линия 440" o:spid="_x0000_s1102" style="position:absolute;visibility:visible;mso-wrap-style:square" from="25971,10829" to="31196,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" strokeweight=".25pt"/>
                <v:line id="Прямая соединительная линия 441" o:spid="_x0000_s1103" style="position:absolute;flip:y;visibility:visible;mso-wrap-style:square" from="26670,23021" to="33555,24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" strokeweight=".25pt"/>
                <w10:wrap type="square"/>
              </v:group>
            </w:pict>
          </mc:Fallback>
        </mc:AlternateContent>
      </w: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r w:rsidRPr="00CE5EB3">
        <w:rPr>
          <w:rFonts w:ascii="Times New Roman" w:hAnsi="Times New Roman" w:cs="Times New Roman"/>
          <w:noProof/>
          <w:color w:val="000000" w:themeColor="text1"/>
          <w:sz w:val="20"/>
          <w:szCs w:val="20"/>
          <w:lang w:eastAsia="ru-RU"/>
        </w:rPr>
        <mc:AlternateContent>
          <mc:Choice Requires="wps">
            <w:drawing>
              <wp:anchor distT="0" distB="0" distL="114300" distR="114300" simplePos="0" relativeHeight="251666432" behindDoc="0" locked="0" layoutInCell="1" allowOverlap="1" wp14:anchorId="3A627F5F" wp14:editId="6FBD40EA">
                <wp:simplePos x="0" y="0"/>
                <wp:positionH relativeFrom="column">
                  <wp:posOffset>4032885</wp:posOffset>
                </wp:positionH>
                <wp:positionV relativeFrom="paragraph">
                  <wp:posOffset>25400</wp:posOffset>
                </wp:positionV>
                <wp:extent cx="1300480" cy="492760"/>
                <wp:effectExtent l="0" t="0" r="0" b="0"/>
                <wp:wrapNone/>
                <wp:docPr id="83"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0480" cy="492760"/>
                        </a:xfrm>
                        <a:prstGeom prst="rect">
                          <a:avLst/>
                        </a:prstGeom>
                      </wps:spPr>
                      <wps:txbx>
                        <w:txbxContent>
                          <w:p w:rsidR="0025497E" w:rsidRPr="00E63466" w:rsidRDefault="0025497E" w:rsidP="0025497E">
                            <w:pPr>
                              <w:pStyle w:val="a3"/>
                              <w:spacing w:before="0" w:beforeAutospacing="0" w:after="0" w:afterAutospacing="0"/>
                            </w:pPr>
                            <w:r w:rsidRPr="00767B14">
                              <w:rPr>
                                <w:b/>
                                <w:bCs/>
                                <w:color w:val="000000"/>
                                <w:kern w:val="24"/>
                                <w:lang w:val="en-US"/>
                              </w:rPr>
                              <w:t>p – Si</w:t>
                            </w:r>
                            <w:r w:rsidRPr="00767B14">
                              <w:rPr>
                                <w:b/>
                                <w:bCs/>
                                <w:color w:val="000000"/>
                                <w:kern w:val="24"/>
                                <w:position w:val="-12"/>
                                <w:vertAlign w:val="subscript"/>
                                <w:lang w:val="en-US"/>
                              </w:rPr>
                              <w:t>2</w:t>
                            </w:r>
                            <w:r w:rsidRPr="00767B14">
                              <w:rPr>
                                <w:b/>
                                <w:bCs/>
                                <w:color w:val="000000"/>
                                <w:kern w:val="24"/>
                                <w:lang w:val="en-US"/>
                              </w:rPr>
                              <w:t>A</w:t>
                            </w:r>
                            <w:r w:rsidRPr="00767B14">
                              <w:rPr>
                                <w:b/>
                                <w:bCs/>
                                <w:color w:val="000000"/>
                                <w:kern w:val="24"/>
                                <w:position w:val="14"/>
                                <w:vertAlign w:val="superscript"/>
                                <w:lang w:val="en-US"/>
                              </w:rPr>
                              <w:t>II</w:t>
                            </w:r>
                            <w:r w:rsidRPr="00767B14">
                              <w:rPr>
                                <w:b/>
                                <w:bCs/>
                                <w:color w:val="000000"/>
                                <w:kern w:val="24"/>
                                <w:lang w:val="en-US"/>
                              </w:rPr>
                              <w:t>B</w:t>
                            </w:r>
                            <w:r w:rsidRPr="00767B14">
                              <w:rPr>
                                <w:b/>
                                <w:bCs/>
                                <w:color w:val="000000"/>
                                <w:kern w:val="24"/>
                                <w:position w:val="14"/>
                                <w:vertAlign w:val="superscript"/>
                                <w:lang w:val="en-US"/>
                              </w:rPr>
                              <w:t>VI</w:t>
                            </w:r>
                            <w:r w:rsidRPr="00767B14">
                              <w:rPr>
                                <w:b/>
                                <w:bCs/>
                                <w:color w:val="000000"/>
                                <w:kern w:val="24"/>
                                <w:lang w:val="en-US"/>
                              </w:rPr>
                              <w:t xml:space="preserve">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3A627F5F" id="Прямоугольник 82" o:spid="_x0000_s1104" style="position:absolute;left:0;text-align:left;margin-left:317.55pt;margin-top:2pt;width:102.4pt;height:3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" filled="f" stroked="f">
                <v:textbox>
                  <w:txbxContent>
                    <w:p w:rsidR="0025497E" w:rsidRPr="00E63466" w:rsidRDefault="0025497E" w:rsidP="0025497E">
                      <w:pPr>
                        <w:pStyle w:val="a3"/>
                        <w:spacing w:before="0" w:beforeAutospacing="0" w:after="0" w:afterAutospacing="0"/>
                      </w:pPr>
                      <w:r w:rsidRPr="00767B14">
                        <w:rPr>
                          <w:b/>
                          <w:bCs/>
                          <w:color w:val="000000"/>
                          <w:kern w:val="24"/>
                          <w:lang w:val="en-US"/>
                        </w:rPr>
                        <w:t>p – Si</w:t>
                      </w:r>
                      <w:r w:rsidRPr="00767B14">
                        <w:rPr>
                          <w:b/>
                          <w:bCs/>
                          <w:color w:val="000000"/>
                          <w:kern w:val="24"/>
                          <w:position w:val="-12"/>
                          <w:vertAlign w:val="subscript"/>
                          <w:lang w:val="en-US"/>
                        </w:rPr>
                        <w:t>2</w:t>
                      </w:r>
                      <w:r w:rsidRPr="00767B14">
                        <w:rPr>
                          <w:b/>
                          <w:bCs/>
                          <w:color w:val="000000"/>
                          <w:kern w:val="24"/>
                          <w:lang w:val="en-US"/>
                        </w:rPr>
                        <w:t>A</w:t>
                      </w:r>
                      <w:r w:rsidRPr="00767B14">
                        <w:rPr>
                          <w:b/>
                          <w:bCs/>
                          <w:color w:val="000000"/>
                          <w:kern w:val="24"/>
                          <w:position w:val="14"/>
                          <w:vertAlign w:val="superscript"/>
                          <w:lang w:val="en-US"/>
                        </w:rPr>
                        <w:t>II</w:t>
                      </w:r>
                      <w:r w:rsidRPr="00767B14">
                        <w:rPr>
                          <w:b/>
                          <w:bCs/>
                          <w:color w:val="000000"/>
                          <w:kern w:val="24"/>
                          <w:lang w:val="en-US"/>
                        </w:rPr>
                        <w:t>B</w:t>
                      </w:r>
                      <w:r w:rsidRPr="00767B14">
                        <w:rPr>
                          <w:b/>
                          <w:bCs/>
                          <w:color w:val="000000"/>
                          <w:kern w:val="24"/>
                          <w:position w:val="14"/>
                          <w:vertAlign w:val="superscript"/>
                          <w:lang w:val="en-US"/>
                        </w:rPr>
                        <w:t>VI</w:t>
                      </w:r>
                      <w:r w:rsidRPr="00767B14">
                        <w:rPr>
                          <w:b/>
                          <w:bCs/>
                          <w:color w:val="000000"/>
                          <w:kern w:val="24"/>
                          <w:lang w:val="en-US"/>
                        </w:rPr>
                        <w:t xml:space="preserve"> </w:t>
                      </w:r>
                    </w:p>
                  </w:txbxContent>
                </v:textbox>
              </v:rect>
            </w:pict>
          </mc:Fallback>
        </mc:AlternateContent>
      </w: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25497E" w:rsidRPr="00F80612" w:rsidRDefault="0025497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25497E" w:rsidRPr="00F80612" w:rsidRDefault="0025497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480985" w:rsidRDefault="00480985" w:rsidP="00F80612">
      <w:pPr>
        <w:autoSpaceDE w:val="0"/>
        <w:autoSpaceDN w:val="0"/>
        <w:adjustRightInd w:val="0"/>
        <w:spacing w:after="0" w:line="240" w:lineRule="auto"/>
        <w:jc w:val="center"/>
        <w:rPr>
          <w:rFonts w:ascii="Times New Roman" w:hAnsi="Times New Roman" w:cs="Times New Roman"/>
          <w:bCs/>
          <w:color w:val="000000" w:themeColor="text1"/>
          <w:sz w:val="20"/>
          <w:szCs w:val="20"/>
          <w:lang w:val="en-US"/>
        </w:rPr>
      </w:pPr>
    </w:p>
    <w:p w:rsidR="00480985" w:rsidRPr="00480985" w:rsidRDefault="00480985" w:rsidP="00F80612">
      <w:pPr>
        <w:autoSpaceDE w:val="0"/>
        <w:autoSpaceDN w:val="0"/>
        <w:adjustRightInd w:val="0"/>
        <w:spacing w:after="0" w:line="240" w:lineRule="auto"/>
        <w:jc w:val="center"/>
        <w:rPr>
          <w:rFonts w:ascii="Times New Roman" w:hAnsi="Times New Roman" w:cs="Times New Roman"/>
          <w:b/>
          <w:bCs/>
          <w:color w:val="000000" w:themeColor="text1"/>
          <w:sz w:val="16"/>
          <w:szCs w:val="16"/>
          <w:lang w:val="en-US"/>
        </w:rPr>
      </w:pPr>
    </w:p>
    <w:p w:rsidR="00F80612" w:rsidRPr="00480985" w:rsidRDefault="00F80612" w:rsidP="007A4E9C">
      <w:pPr>
        <w:autoSpaceDE w:val="0"/>
        <w:autoSpaceDN w:val="0"/>
        <w:adjustRightInd w:val="0"/>
        <w:spacing w:before="120" w:after="0" w:line="240" w:lineRule="auto"/>
        <w:jc w:val="center"/>
        <w:rPr>
          <w:rFonts w:ascii="Times New Roman" w:hAnsi="Times New Roman" w:cs="Times New Roman"/>
          <w:bCs/>
          <w:color w:val="000000" w:themeColor="text1"/>
          <w:sz w:val="18"/>
          <w:szCs w:val="18"/>
          <w:lang w:val="en-US"/>
        </w:rPr>
      </w:pPr>
      <w:r w:rsidRPr="00480985">
        <w:rPr>
          <w:rFonts w:ascii="Times New Roman" w:hAnsi="Times New Roman" w:cs="Times New Roman"/>
          <w:b/>
          <w:bCs/>
          <w:color w:val="000000" w:themeColor="text1"/>
          <w:sz w:val="18"/>
          <w:szCs w:val="18"/>
          <w:lang w:val="en-US"/>
        </w:rPr>
        <w:t>F</w:t>
      </w:r>
      <w:r w:rsidR="00480985" w:rsidRPr="00480985">
        <w:rPr>
          <w:rFonts w:ascii="Times New Roman" w:hAnsi="Times New Roman" w:cs="Times New Roman"/>
          <w:b/>
          <w:bCs/>
          <w:color w:val="000000" w:themeColor="text1"/>
          <w:sz w:val="18"/>
          <w:szCs w:val="18"/>
          <w:lang w:val="en-US"/>
        </w:rPr>
        <w:t>IGURE</w:t>
      </w:r>
      <w:r w:rsidRPr="00480985">
        <w:rPr>
          <w:rFonts w:ascii="Times New Roman" w:hAnsi="Times New Roman" w:cs="Times New Roman"/>
          <w:b/>
          <w:bCs/>
          <w:color w:val="000000" w:themeColor="text1"/>
          <w:sz w:val="18"/>
          <w:szCs w:val="18"/>
          <w:lang w:val="en-US"/>
        </w:rPr>
        <w:t xml:space="preserve"> 6.</w:t>
      </w:r>
      <w:r w:rsidRPr="00480985">
        <w:rPr>
          <w:rFonts w:ascii="Times New Roman" w:hAnsi="Times New Roman" w:cs="Times New Roman"/>
          <w:bCs/>
          <w:color w:val="000000" w:themeColor="text1"/>
          <w:sz w:val="18"/>
          <w:szCs w:val="18"/>
          <w:lang w:val="en-US"/>
        </w:rPr>
        <w:t xml:space="preserve"> Schematic design of the developed photovoltaic element with a </w:t>
      </w:r>
      <w:proofErr w:type="spellStart"/>
      <w:r w:rsidRPr="00480985">
        <w:rPr>
          <w:rFonts w:ascii="Times New Roman" w:hAnsi="Times New Roman" w:cs="Times New Roman"/>
          <w:bCs/>
          <w:color w:val="000000" w:themeColor="text1"/>
          <w:sz w:val="18"/>
          <w:szCs w:val="18"/>
          <w:lang w:val="en-US"/>
        </w:rPr>
        <w:t>Si₂A</w:t>
      </w:r>
      <w:r w:rsidRPr="00480985">
        <w:rPr>
          <w:rFonts w:ascii="Times New Roman" w:hAnsi="Times New Roman" w:cs="Times New Roman"/>
          <w:bCs/>
          <w:color w:val="000000" w:themeColor="text1"/>
          <w:sz w:val="18"/>
          <w:szCs w:val="18"/>
          <w:vertAlign w:val="superscript"/>
          <w:lang w:val="en-US"/>
        </w:rPr>
        <w:t>II</w:t>
      </w:r>
      <w:r w:rsidRPr="00480985">
        <w:rPr>
          <w:rFonts w:ascii="Times New Roman" w:hAnsi="Times New Roman" w:cs="Times New Roman"/>
          <w:bCs/>
          <w:color w:val="000000" w:themeColor="text1"/>
          <w:sz w:val="18"/>
          <w:szCs w:val="18"/>
          <w:lang w:val="en-US"/>
        </w:rPr>
        <w:t>B</w:t>
      </w:r>
      <w:r w:rsidRPr="00480985">
        <w:rPr>
          <w:rFonts w:ascii="Times New Roman" w:hAnsi="Times New Roman" w:cs="Times New Roman"/>
          <w:bCs/>
          <w:color w:val="000000" w:themeColor="text1"/>
          <w:sz w:val="18"/>
          <w:szCs w:val="18"/>
          <w:vertAlign w:val="superscript"/>
          <w:lang w:val="en-US"/>
        </w:rPr>
        <w:t>VI</w:t>
      </w:r>
      <w:proofErr w:type="spellEnd"/>
      <w:r w:rsidRPr="00480985">
        <w:rPr>
          <w:rFonts w:ascii="Times New Roman" w:hAnsi="Times New Roman" w:cs="Times New Roman"/>
          <w:bCs/>
          <w:color w:val="000000" w:themeColor="text1"/>
          <w:sz w:val="18"/>
          <w:szCs w:val="18"/>
          <w:lang w:val="en-US"/>
        </w:rPr>
        <w:t xml:space="preserve"> BNC structure based on silicon.</w:t>
      </w:r>
    </w:p>
    <w:p w:rsidR="001418EE" w:rsidRPr="00F80612" w:rsidRDefault="001418EE" w:rsidP="007E0493">
      <w:pPr>
        <w:autoSpaceDE w:val="0"/>
        <w:autoSpaceDN w:val="0"/>
        <w:adjustRightInd w:val="0"/>
        <w:spacing w:after="0" w:line="240" w:lineRule="auto"/>
        <w:ind w:firstLine="567"/>
        <w:jc w:val="both"/>
        <w:rPr>
          <w:rFonts w:ascii="Times New Roman" w:hAnsi="Times New Roman" w:cs="Times New Roman"/>
          <w:bCs/>
          <w:color w:val="000000" w:themeColor="text1"/>
          <w:sz w:val="20"/>
          <w:szCs w:val="20"/>
          <w:lang w:val="en-US"/>
        </w:rPr>
      </w:pPr>
    </w:p>
    <w:p w:rsidR="00152FE1" w:rsidRPr="00F80612" w:rsidRDefault="00F80612" w:rsidP="00A30FB6">
      <w:pPr>
        <w:autoSpaceDE w:val="0"/>
        <w:autoSpaceDN w:val="0"/>
        <w:adjustRightInd w:val="0"/>
        <w:spacing w:after="0" w:line="240" w:lineRule="auto"/>
        <w:ind w:firstLine="284"/>
        <w:jc w:val="both"/>
        <w:rPr>
          <w:rFonts w:ascii="Times New Roman" w:hAnsi="Times New Roman" w:cs="Times New Roman"/>
          <w:color w:val="000000" w:themeColor="text1"/>
          <w:sz w:val="20"/>
          <w:szCs w:val="20"/>
          <w:lang w:val="en-US"/>
        </w:rPr>
      </w:pPr>
      <w:r w:rsidRPr="00F80612">
        <w:rPr>
          <w:rFonts w:ascii="Times New Roman" w:hAnsi="Times New Roman" w:cs="Times New Roman"/>
          <w:color w:val="000000" w:themeColor="text1"/>
          <w:sz w:val="20"/>
          <w:szCs w:val="20"/>
          <w:lang w:val="en-US"/>
        </w:rPr>
        <w:t>Experimental comparison of the spectral response of photovoltaic elements containing Si</w:t>
      </w:r>
      <w:r w:rsidR="00C202BC" w:rsidRPr="00C202BC">
        <w:rPr>
          <w:rFonts w:ascii="Times New Roman" w:hAnsi="Times New Roman" w:cs="Times New Roman"/>
          <w:color w:val="000000" w:themeColor="text1"/>
          <w:sz w:val="20"/>
          <w:szCs w:val="20"/>
          <w:vertAlign w:val="subscript"/>
          <w:lang w:val="en-US"/>
        </w:rPr>
        <w:t>2</w:t>
      </w:r>
      <w:r w:rsidRPr="00F80612">
        <w:rPr>
          <w:rFonts w:ascii="Times New Roman" w:hAnsi="Times New Roman" w:cs="Times New Roman"/>
          <w:color w:val="000000" w:themeColor="text1"/>
          <w:sz w:val="20"/>
          <w:szCs w:val="20"/>
          <w:lang w:val="en-US"/>
        </w:rPr>
        <w:t>ZnSe</w:t>
      </w:r>
      <w:r w:rsidR="0098193D">
        <w:rPr>
          <w:rFonts w:ascii="Times New Roman" w:hAnsi="Times New Roman" w:cs="Times New Roman"/>
          <w:color w:val="000000" w:themeColor="text1"/>
          <w:sz w:val="20"/>
          <w:szCs w:val="20"/>
          <w:lang w:val="en-US"/>
        </w:rPr>
        <w:t xml:space="preserve"> type</w:t>
      </w:r>
      <w:r w:rsidRPr="00F80612">
        <w:rPr>
          <w:rFonts w:ascii="Times New Roman" w:hAnsi="Times New Roman" w:cs="Times New Roman"/>
          <w:color w:val="000000" w:themeColor="text1"/>
          <w:sz w:val="20"/>
          <w:szCs w:val="20"/>
          <w:lang w:val="en-US"/>
        </w:rPr>
        <w:t xml:space="preserve"> </w:t>
      </w:r>
      <w:r w:rsidR="0098193D">
        <w:rPr>
          <w:rFonts w:ascii="Times New Roman" w:hAnsi="Times New Roman" w:cs="Times New Roman"/>
          <w:color w:val="000000" w:themeColor="text1"/>
          <w:sz w:val="20"/>
          <w:szCs w:val="20"/>
          <w:lang w:val="en-US"/>
        </w:rPr>
        <w:t>BNC</w:t>
      </w:r>
      <w:r w:rsidR="008001BC">
        <w:rPr>
          <w:rFonts w:ascii="Times New Roman" w:hAnsi="Times New Roman" w:cs="Times New Roman"/>
          <w:color w:val="000000" w:themeColor="text1"/>
          <w:sz w:val="20"/>
          <w:szCs w:val="20"/>
          <w:lang w:val="en-US"/>
        </w:rPr>
        <w:t xml:space="preserve"> </w:t>
      </w:r>
      <w:r w:rsidRPr="00F80612">
        <w:rPr>
          <w:rFonts w:ascii="Times New Roman" w:hAnsi="Times New Roman" w:cs="Times New Roman"/>
          <w:color w:val="000000" w:themeColor="text1"/>
          <w:sz w:val="20"/>
          <w:szCs w:val="20"/>
          <w:lang w:val="en-US"/>
        </w:rPr>
        <w:t>fabricated using the low-temperature synthesis method</w:t>
      </w:r>
      <w:r w:rsidR="008001BC">
        <w:rPr>
          <w:rFonts w:ascii="Times New Roman" w:hAnsi="Times New Roman" w:cs="Times New Roman"/>
          <w:color w:val="000000" w:themeColor="text1"/>
          <w:sz w:val="20"/>
          <w:szCs w:val="20"/>
          <w:lang w:val="en-US"/>
        </w:rPr>
        <w:t xml:space="preserve"> </w:t>
      </w:r>
      <w:r w:rsidRPr="00F80612">
        <w:rPr>
          <w:rFonts w:ascii="Times New Roman" w:hAnsi="Times New Roman" w:cs="Times New Roman"/>
          <w:color w:val="000000" w:themeColor="text1"/>
          <w:sz w:val="20"/>
          <w:szCs w:val="20"/>
          <w:lang w:val="en-US"/>
        </w:rPr>
        <w:t>with conventional photovoltaic elements produced by standard technology demonstrated a significant broadening of the spectral sensitivity range. The BNC</w:t>
      </w:r>
      <w:r w:rsidR="00C202BC">
        <w:rPr>
          <w:rFonts w:ascii="Times New Roman" w:hAnsi="Times New Roman" w:cs="Times New Roman"/>
          <w:color w:val="000000" w:themeColor="text1"/>
          <w:sz w:val="20"/>
          <w:szCs w:val="20"/>
          <w:lang w:val="en-US"/>
        </w:rPr>
        <w:t xml:space="preserve"> </w:t>
      </w:r>
      <w:r w:rsidRPr="00F80612">
        <w:rPr>
          <w:rFonts w:ascii="Times New Roman" w:hAnsi="Times New Roman" w:cs="Times New Roman"/>
          <w:color w:val="000000" w:themeColor="text1"/>
          <w:sz w:val="20"/>
          <w:szCs w:val="20"/>
          <w:lang w:val="en-US"/>
        </w:rPr>
        <w:t>based devices manufactured using the new method exhibited a spectral sensitivity coefficient 2.5 times higher than that of the cells produced by conventional technology.</w:t>
      </w:r>
      <w:r>
        <w:rPr>
          <w:rFonts w:ascii="Times New Roman" w:hAnsi="Times New Roman" w:cs="Times New Roman"/>
          <w:color w:val="000000" w:themeColor="text1"/>
          <w:sz w:val="20"/>
          <w:szCs w:val="20"/>
          <w:lang w:val="en-US"/>
        </w:rPr>
        <w:t xml:space="preserve"> </w:t>
      </w:r>
      <w:r w:rsidRPr="00F80612">
        <w:rPr>
          <w:rFonts w:ascii="Times New Roman" w:hAnsi="Times New Roman" w:cs="Times New Roman"/>
          <w:color w:val="000000" w:themeColor="text1"/>
          <w:sz w:val="20"/>
          <w:szCs w:val="20"/>
          <w:lang w:val="en-US"/>
        </w:rPr>
        <w:t>The results of the light I–V characteristic analysis for Si</w:t>
      </w:r>
      <w:r w:rsidR="00C202BC" w:rsidRPr="00C202BC">
        <w:rPr>
          <w:rFonts w:ascii="Times New Roman" w:hAnsi="Times New Roman" w:cs="Times New Roman"/>
          <w:color w:val="000000" w:themeColor="text1"/>
          <w:sz w:val="20"/>
          <w:szCs w:val="20"/>
          <w:vertAlign w:val="subscript"/>
          <w:lang w:val="en-US"/>
        </w:rPr>
        <w:t>2</w:t>
      </w:r>
      <w:r w:rsidRPr="00F80612">
        <w:rPr>
          <w:rFonts w:ascii="Times New Roman" w:hAnsi="Times New Roman" w:cs="Times New Roman"/>
          <w:color w:val="000000" w:themeColor="text1"/>
          <w:sz w:val="20"/>
          <w:szCs w:val="20"/>
          <w:lang w:val="en-US"/>
        </w:rPr>
        <w:t>ZnSe</w:t>
      </w:r>
      <w:r w:rsidR="00C202BC">
        <w:rPr>
          <w:rFonts w:ascii="Times New Roman" w:hAnsi="Times New Roman" w:cs="Times New Roman"/>
          <w:color w:val="000000" w:themeColor="text1"/>
          <w:sz w:val="20"/>
          <w:szCs w:val="20"/>
          <w:lang w:val="en-US"/>
        </w:rPr>
        <w:t xml:space="preserve"> </w:t>
      </w:r>
      <w:r w:rsidRPr="00F80612">
        <w:rPr>
          <w:rFonts w:ascii="Times New Roman" w:hAnsi="Times New Roman" w:cs="Times New Roman"/>
          <w:color w:val="000000" w:themeColor="text1"/>
          <w:sz w:val="20"/>
          <w:szCs w:val="20"/>
          <w:lang w:val="en-US"/>
        </w:rPr>
        <w:t>based BNC photovoltaic elements fabricated by the new method, using infrared (IR) filters, are presented in Table 1.</w:t>
      </w:r>
    </w:p>
    <w:p w:rsidR="008742F0" w:rsidRPr="00C202BC" w:rsidRDefault="008742F0" w:rsidP="007E0493">
      <w:pPr>
        <w:autoSpaceDE w:val="0"/>
        <w:autoSpaceDN w:val="0"/>
        <w:adjustRightInd w:val="0"/>
        <w:spacing w:after="0" w:line="240" w:lineRule="auto"/>
        <w:ind w:firstLine="567"/>
        <w:jc w:val="right"/>
        <w:rPr>
          <w:rFonts w:ascii="Times New Roman" w:hAnsi="Times New Roman" w:cs="Times New Roman"/>
          <w:color w:val="000000" w:themeColor="text1"/>
          <w:sz w:val="20"/>
          <w:szCs w:val="20"/>
          <w:lang w:val="en-US"/>
        </w:rPr>
      </w:pPr>
    </w:p>
    <w:p w:rsidR="008742F0" w:rsidRPr="008742F0" w:rsidRDefault="00E35134" w:rsidP="00E35134">
      <w:pPr>
        <w:spacing w:after="0" w:line="240" w:lineRule="auto"/>
        <w:jc w:val="center"/>
        <w:rPr>
          <w:rFonts w:ascii="Times New Roman" w:hAnsi="Times New Roman" w:cs="Times New Roman"/>
          <w:color w:val="000000" w:themeColor="text1"/>
          <w:sz w:val="20"/>
          <w:szCs w:val="20"/>
          <w:lang w:val="en-US"/>
        </w:rPr>
      </w:pPr>
      <w:r w:rsidRPr="00E35134">
        <w:rPr>
          <w:rFonts w:ascii="Times New Roman" w:hAnsi="Times New Roman" w:cs="Times New Roman"/>
          <w:b/>
          <w:bCs/>
          <w:color w:val="000000" w:themeColor="text1"/>
          <w:sz w:val="20"/>
          <w:szCs w:val="20"/>
          <w:lang w:val="en-US"/>
        </w:rPr>
        <w:lastRenderedPageBreak/>
        <w:t>TABLE 1.</w:t>
      </w:r>
      <w:r w:rsidRPr="00BE30B7">
        <w:rPr>
          <w:rFonts w:ascii="Times New Roman" w:hAnsi="Times New Roman" w:cs="Times New Roman"/>
          <w:color w:val="000000" w:themeColor="text1"/>
          <w:sz w:val="20"/>
          <w:szCs w:val="20"/>
          <w:lang w:val="en-US"/>
        </w:rPr>
        <w:t xml:space="preserve"> </w:t>
      </w:r>
      <w:r w:rsidR="00BE30B7" w:rsidRPr="00BE30B7">
        <w:rPr>
          <w:rFonts w:ascii="Times New Roman" w:hAnsi="Times New Roman" w:cs="Times New Roman"/>
          <w:color w:val="000000" w:themeColor="text1"/>
          <w:sz w:val="20"/>
          <w:szCs w:val="20"/>
          <w:lang w:val="en-US"/>
        </w:rPr>
        <w:t>(</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I</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cc</m:t>
                    </m:r>
                  </m:e>
                  <m:sub>
                    <m:r>
                      <w:rPr>
                        <w:rFonts w:ascii="Cambria Math" w:hAnsi="Cambria Math" w:cs="Times New Roman"/>
                        <w:color w:val="000000" w:themeColor="text1"/>
                        <w:sz w:val="20"/>
                        <w:szCs w:val="20"/>
                        <w:lang w:val="en-US"/>
                      </w:rPr>
                      <m:t>1</m:t>
                    </m:r>
                  </m:sub>
                </m:sSub>
                <m:r>
                  <w:rPr>
                    <w:rFonts w:ascii="Cambria Math" w:hAnsi="Cambria Math" w:cs="Times New Roman"/>
                    <w:color w:val="000000" w:themeColor="text1"/>
                    <w:sz w:val="20"/>
                    <w:szCs w:val="20"/>
                    <w:lang w:val="en-US"/>
                  </w:rPr>
                  <m:t>.</m:t>
                </m:r>
              </m:sub>
            </m:sSub>
          </m:num>
          <m:den>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I</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cc</m:t>
                    </m:r>
                  </m:e>
                  <m:sub>
                    <m:r>
                      <w:rPr>
                        <w:rFonts w:ascii="Cambria Math" w:hAnsi="Cambria Math" w:cs="Times New Roman"/>
                        <w:color w:val="000000" w:themeColor="text1"/>
                        <w:sz w:val="20"/>
                        <w:szCs w:val="20"/>
                        <w:lang w:val="en-US"/>
                      </w:rPr>
                      <m:t>2</m:t>
                    </m:r>
                  </m:sub>
                </m:sSub>
                <m:r>
                  <w:rPr>
                    <w:rFonts w:ascii="Cambria Math" w:hAnsi="Cambria Math" w:cs="Times New Roman"/>
                    <w:color w:val="000000" w:themeColor="text1"/>
                    <w:sz w:val="20"/>
                    <w:szCs w:val="20"/>
                    <w:lang w:val="en-US"/>
                  </w:rPr>
                  <m:t>.</m:t>
                </m:r>
              </m:sub>
            </m:sSub>
          </m:den>
        </m:f>
      </m:oMath>
      <w:r w:rsidR="00BE30B7" w:rsidRPr="00BE30B7">
        <w:rPr>
          <w:rFonts w:ascii="Times New Roman" w:hAnsi="Times New Roman" w:cs="Times New Roman"/>
          <w:color w:val="000000" w:themeColor="text1"/>
          <w:sz w:val="20"/>
          <w:szCs w:val="20"/>
          <w:lang w:val="en-US"/>
        </w:rPr>
        <w:t xml:space="preserve">) </w:t>
      </w:r>
      <w:r w:rsidR="00BE30B7">
        <w:rPr>
          <w:rFonts w:ascii="Times New Roman" w:hAnsi="Times New Roman" w:cs="Times New Roman"/>
          <w:color w:val="000000" w:themeColor="text1"/>
          <w:sz w:val="20"/>
          <w:szCs w:val="20"/>
          <w:lang w:val="en-US"/>
        </w:rPr>
        <w:t>and</w:t>
      </w:r>
      <w:r w:rsidR="00BE30B7" w:rsidRPr="00BE30B7">
        <w:rPr>
          <w:rFonts w:ascii="Times New Roman" w:hAnsi="Times New Roman" w:cs="Times New Roman"/>
          <w:color w:val="000000" w:themeColor="text1"/>
          <w:sz w:val="20"/>
          <w:szCs w:val="20"/>
          <w:lang w:val="en-US"/>
        </w:rPr>
        <w:t xml:space="preserve"> (</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U</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oc</m:t>
                    </m:r>
                  </m:e>
                  <m:sub>
                    <m:r>
                      <w:rPr>
                        <w:rFonts w:ascii="Cambria Math" w:hAnsi="Cambria Math" w:cs="Times New Roman"/>
                        <w:color w:val="000000" w:themeColor="text1"/>
                        <w:sz w:val="20"/>
                        <w:szCs w:val="20"/>
                        <w:lang w:val="en-US"/>
                      </w:rPr>
                      <m:t>1</m:t>
                    </m:r>
                  </m:sub>
                </m:sSub>
                <m:r>
                  <w:rPr>
                    <w:rFonts w:ascii="Cambria Math" w:hAnsi="Cambria Math" w:cs="Times New Roman"/>
                    <w:color w:val="000000" w:themeColor="text1"/>
                    <w:sz w:val="20"/>
                    <w:szCs w:val="20"/>
                    <w:lang w:val="en-US"/>
                  </w:rPr>
                  <m:t>.</m:t>
                </m:r>
              </m:sub>
            </m:sSub>
          </m:num>
          <m:den>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U</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oc</m:t>
                    </m:r>
                  </m:e>
                  <m:sub>
                    <m:r>
                      <w:rPr>
                        <w:rFonts w:ascii="Cambria Math" w:hAnsi="Cambria Math" w:cs="Times New Roman"/>
                        <w:color w:val="000000" w:themeColor="text1"/>
                        <w:sz w:val="20"/>
                        <w:szCs w:val="20"/>
                        <w:lang w:val="en-US"/>
                      </w:rPr>
                      <m:t>2</m:t>
                    </m:r>
                  </m:sub>
                </m:sSub>
                <m:r>
                  <w:rPr>
                    <w:rFonts w:ascii="Cambria Math" w:hAnsi="Cambria Math" w:cs="Times New Roman"/>
                    <w:color w:val="000000" w:themeColor="text1"/>
                    <w:sz w:val="20"/>
                    <w:szCs w:val="20"/>
                    <w:lang w:val="en-US"/>
                  </w:rPr>
                  <m:t>.</m:t>
                </m:r>
              </m:sub>
            </m:sSub>
          </m:den>
        </m:f>
      </m:oMath>
      <w:r w:rsidR="00BE30B7" w:rsidRPr="00BE30B7">
        <w:rPr>
          <w:rFonts w:ascii="Times New Roman" w:eastAsiaTheme="minorEastAsia" w:hAnsi="Times New Roman" w:cs="Times New Roman"/>
          <w:color w:val="000000" w:themeColor="text1"/>
          <w:sz w:val="20"/>
          <w:szCs w:val="20"/>
          <w:lang w:val="en-US"/>
        </w:rPr>
        <w:t>)</w:t>
      </w:r>
      <w:r w:rsidR="00BE30B7">
        <w:rPr>
          <w:rFonts w:ascii="Times New Roman" w:hAnsi="Times New Roman" w:cs="Times New Roman"/>
          <w:color w:val="000000" w:themeColor="text1"/>
          <w:sz w:val="20"/>
          <w:szCs w:val="20"/>
          <w:lang w:val="en-US"/>
        </w:rPr>
        <w:t>-</w:t>
      </w:r>
      <w:r w:rsidR="008742F0" w:rsidRPr="008742F0">
        <w:rPr>
          <w:rFonts w:ascii="Times New Roman" w:hAnsi="Times New Roman" w:cs="Times New Roman"/>
          <w:color w:val="000000" w:themeColor="text1"/>
          <w:sz w:val="20"/>
          <w:szCs w:val="20"/>
          <w:lang w:val="en-US"/>
        </w:rPr>
        <w:t xml:space="preserve"> percentage values for BNC</w:t>
      </w:r>
      <w:r w:rsidR="00BE30B7">
        <w:rPr>
          <w:rFonts w:ascii="Times New Roman" w:hAnsi="Times New Roman" w:cs="Times New Roman"/>
          <w:color w:val="000000" w:themeColor="text1"/>
          <w:sz w:val="20"/>
          <w:szCs w:val="20"/>
          <w:lang w:val="en-US"/>
        </w:rPr>
        <w:t xml:space="preserve"> </w:t>
      </w:r>
      <w:r w:rsidR="008742F0" w:rsidRPr="008742F0">
        <w:rPr>
          <w:rFonts w:ascii="Times New Roman" w:hAnsi="Times New Roman" w:cs="Times New Roman"/>
          <w:color w:val="000000" w:themeColor="text1"/>
          <w:sz w:val="20"/>
          <w:szCs w:val="20"/>
          <w:lang w:val="en-US"/>
        </w:rPr>
        <w:t>based and conventional photovoltaic elements under identical conditions.</w:t>
      </w:r>
      <w:r w:rsidR="008742F0">
        <w:rPr>
          <w:rFonts w:ascii="Times New Roman" w:hAnsi="Times New Roman" w:cs="Times New Roman"/>
          <w:color w:val="000000" w:themeColor="text1"/>
          <w:sz w:val="20"/>
          <w:szCs w:val="20"/>
          <w:lang w:val="en-US"/>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I</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cc</m:t>
                </m:r>
              </m:e>
              <m:sub>
                <m:r>
                  <w:rPr>
                    <w:rFonts w:ascii="Cambria Math" w:hAnsi="Cambria Math" w:cs="Times New Roman"/>
                    <w:color w:val="000000" w:themeColor="text1"/>
                    <w:sz w:val="20"/>
                    <w:szCs w:val="20"/>
                    <w:lang w:val="en-US"/>
                  </w:rPr>
                  <m:t>1</m:t>
                </m:r>
              </m:sub>
            </m:sSub>
            <m:r>
              <w:rPr>
                <w:rFonts w:ascii="Cambria Math" w:hAnsi="Cambria Math" w:cs="Times New Roman"/>
                <w:color w:val="000000" w:themeColor="text1"/>
                <w:sz w:val="20"/>
                <w:szCs w:val="20"/>
                <w:lang w:val="en-US"/>
              </w:rPr>
              <m:t>.</m:t>
            </m:r>
          </m:sub>
        </m:sSub>
      </m:oMath>
      <w:r w:rsidR="00BE30B7" w:rsidRPr="00BE30B7">
        <w:rPr>
          <w:rFonts w:ascii="Times New Roman" w:eastAsiaTheme="minorEastAsia" w:hAnsi="Times New Roman" w:cs="Times New Roman"/>
          <w:color w:val="000000" w:themeColor="text1"/>
          <w:sz w:val="20"/>
          <w:szCs w:val="20"/>
          <w:lang w:val="en-US"/>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U</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oc</m:t>
                </m:r>
              </m:e>
              <m:sub>
                <m:r>
                  <w:rPr>
                    <w:rFonts w:ascii="Cambria Math" w:hAnsi="Cambria Math" w:cs="Times New Roman"/>
                    <w:color w:val="000000" w:themeColor="text1"/>
                    <w:sz w:val="20"/>
                    <w:szCs w:val="20"/>
                    <w:lang w:val="en-US"/>
                  </w:rPr>
                  <m:t>1</m:t>
                </m:r>
              </m:sub>
            </m:sSub>
          </m:sub>
        </m:sSub>
      </m:oMath>
      <w:r w:rsidR="008742F0" w:rsidRPr="008742F0">
        <w:rPr>
          <w:rFonts w:ascii="Times New Roman" w:hAnsi="Times New Roman" w:cs="Times New Roman"/>
          <w:color w:val="000000" w:themeColor="text1"/>
          <w:sz w:val="20"/>
          <w:szCs w:val="20"/>
          <w:lang w:val="en-US"/>
        </w:rPr>
        <w:t xml:space="preserve"> </w:t>
      </w:r>
      <w:r w:rsidR="00BE30B7">
        <w:rPr>
          <w:rFonts w:ascii="Times New Roman" w:hAnsi="Times New Roman" w:cs="Times New Roman"/>
          <w:color w:val="000000" w:themeColor="text1"/>
          <w:sz w:val="20"/>
          <w:szCs w:val="20"/>
          <w:lang w:val="en-US"/>
        </w:rPr>
        <w:t>-</w:t>
      </w:r>
      <w:r w:rsidR="008742F0" w:rsidRPr="008742F0">
        <w:rPr>
          <w:rFonts w:ascii="Times New Roman" w:hAnsi="Times New Roman" w:cs="Times New Roman"/>
          <w:color w:val="000000" w:themeColor="text1"/>
          <w:sz w:val="20"/>
          <w:szCs w:val="20"/>
          <w:lang w:val="en-US"/>
        </w:rPr>
        <w:t xml:space="preserve"> </w:t>
      </w:r>
      <w:r w:rsidR="008742F0" w:rsidRPr="00BE30B7">
        <w:rPr>
          <w:rFonts w:ascii="Times New Roman" w:hAnsi="Times New Roman" w:cs="Times New Roman"/>
          <w:color w:val="000000" w:themeColor="text1"/>
          <w:sz w:val="20"/>
          <w:szCs w:val="20"/>
          <w:lang w:val="en-US"/>
        </w:rPr>
        <w:t xml:space="preserve">measurements performed </w:t>
      </w:r>
      <w:r w:rsidR="008742F0" w:rsidRPr="00BE30B7">
        <w:rPr>
          <w:rFonts w:ascii="Times New Roman" w:hAnsi="Times New Roman" w:cs="Times New Roman"/>
          <w:iCs/>
          <w:color w:val="000000" w:themeColor="text1"/>
          <w:sz w:val="20"/>
          <w:szCs w:val="20"/>
          <w:lang w:val="en-US"/>
        </w:rPr>
        <w:t>with</w:t>
      </w:r>
      <w:r w:rsidR="008742F0" w:rsidRPr="00BE30B7">
        <w:rPr>
          <w:rFonts w:ascii="Times New Roman" w:hAnsi="Times New Roman" w:cs="Times New Roman"/>
          <w:color w:val="000000" w:themeColor="text1"/>
          <w:sz w:val="20"/>
          <w:szCs w:val="20"/>
          <w:lang w:val="en-US"/>
        </w:rPr>
        <w:t xml:space="preserve"> an</w:t>
      </w:r>
      <w:r w:rsidR="008742F0" w:rsidRPr="008742F0">
        <w:rPr>
          <w:rFonts w:ascii="Times New Roman" w:hAnsi="Times New Roman" w:cs="Times New Roman"/>
          <w:color w:val="000000" w:themeColor="text1"/>
          <w:sz w:val="20"/>
          <w:szCs w:val="20"/>
          <w:lang w:val="en-US"/>
        </w:rPr>
        <w:t xml:space="preserve"> IR filter</w:t>
      </w:r>
      <w:r w:rsidR="00BE30B7">
        <w:rPr>
          <w:rFonts w:ascii="Times New Roman" w:hAnsi="Times New Roman" w:cs="Times New Roman"/>
          <w:color w:val="000000" w:themeColor="text1"/>
          <w:sz w:val="20"/>
          <w:szCs w:val="20"/>
          <w:lang w:val="en-US"/>
        </w:rPr>
        <w:t xml:space="preserve"> and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I</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cc</m:t>
                </m:r>
              </m:e>
              <m:sub>
                <m:r>
                  <w:rPr>
                    <w:rFonts w:ascii="Cambria Math" w:hAnsi="Cambria Math" w:cs="Times New Roman"/>
                    <w:color w:val="000000" w:themeColor="text1"/>
                    <w:sz w:val="20"/>
                    <w:szCs w:val="20"/>
                    <w:lang w:val="en-US"/>
                  </w:rPr>
                  <m:t>2</m:t>
                </m:r>
              </m:sub>
            </m:sSub>
            <m:r>
              <w:rPr>
                <w:rFonts w:ascii="Cambria Math" w:hAnsi="Cambria Math" w:cs="Times New Roman"/>
                <w:color w:val="000000" w:themeColor="text1"/>
                <w:sz w:val="20"/>
                <w:szCs w:val="20"/>
                <w:lang w:val="en-US"/>
              </w:rPr>
              <m:t>.</m:t>
            </m:r>
          </m:sub>
        </m:sSub>
      </m:oMath>
      <w:r w:rsidR="00BE30B7" w:rsidRPr="00BE30B7">
        <w:rPr>
          <w:rFonts w:ascii="Times New Roman" w:hAnsi="Times New Roman" w:cs="Times New Roman"/>
          <w:color w:val="000000" w:themeColor="text1"/>
          <w:sz w:val="20"/>
          <w:szCs w:val="20"/>
          <w:lang w:val="en-US"/>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U</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oc</m:t>
                </m:r>
              </m:e>
              <m:sub>
                <m:r>
                  <w:rPr>
                    <w:rFonts w:ascii="Cambria Math" w:hAnsi="Cambria Math" w:cs="Times New Roman"/>
                    <w:color w:val="000000" w:themeColor="text1"/>
                    <w:sz w:val="20"/>
                    <w:szCs w:val="20"/>
                    <w:lang w:val="en-US"/>
                  </w:rPr>
                  <m:t>2</m:t>
                </m:r>
              </m:sub>
            </m:sSub>
          </m:sub>
        </m:sSub>
      </m:oMath>
      <w:r w:rsidR="008742F0" w:rsidRPr="008742F0">
        <w:rPr>
          <w:rFonts w:ascii="Times New Roman" w:hAnsi="Times New Roman" w:cs="Times New Roman"/>
          <w:color w:val="000000" w:themeColor="text1"/>
          <w:sz w:val="20"/>
          <w:szCs w:val="20"/>
          <w:lang w:val="en-US"/>
        </w:rPr>
        <w:t xml:space="preserve"> </w:t>
      </w:r>
      <w:r w:rsidR="00BE30B7">
        <w:rPr>
          <w:rFonts w:ascii="Times New Roman" w:hAnsi="Times New Roman" w:cs="Times New Roman"/>
          <w:color w:val="000000" w:themeColor="text1"/>
          <w:sz w:val="20"/>
          <w:szCs w:val="20"/>
          <w:lang w:val="en-US"/>
        </w:rPr>
        <w:t xml:space="preserve">- </w:t>
      </w:r>
      <w:r w:rsidR="008742F0" w:rsidRPr="008742F0">
        <w:rPr>
          <w:rFonts w:ascii="Times New Roman" w:hAnsi="Times New Roman" w:cs="Times New Roman"/>
          <w:color w:val="000000" w:themeColor="text1"/>
          <w:sz w:val="20"/>
          <w:szCs w:val="20"/>
          <w:lang w:val="en-US"/>
        </w:rPr>
        <w:t xml:space="preserve">measurements obtained </w:t>
      </w:r>
      <w:r w:rsidR="008742F0" w:rsidRPr="00BE30B7">
        <w:rPr>
          <w:rFonts w:ascii="Times New Roman" w:hAnsi="Times New Roman" w:cs="Times New Roman"/>
          <w:iCs/>
          <w:color w:val="000000" w:themeColor="text1"/>
          <w:sz w:val="20"/>
          <w:szCs w:val="20"/>
          <w:lang w:val="en-US"/>
        </w:rPr>
        <w:t>without</w:t>
      </w:r>
      <w:r w:rsidR="008742F0" w:rsidRPr="008742F0">
        <w:rPr>
          <w:rFonts w:ascii="Times New Roman" w:hAnsi="Times New Roman" w:cs="Times New Roman"/>
          <w:color w:val="000000" w:themeColor="text1"/>
          <w:sz w:val="20"/>
          <w:szCs w:val="20"/>
          <w:lang w:val="en-US"/>
        </w:rPr>
        <w:t xml:space="preserve"> filtering.</w:t>
      </w:r>
    </w:p>
    <w:p w:rsidR="008742F0" w:rsidRPr="00E35134" w:rsidRDefault="008742F0" w:rsidP="007E0493">
      <w:pPr>
        <w:spacing w:after="0" w:line="240" w:lineRule="auto"/>
        <w:jc w:val="center"/>
        <w:rPr>
          <w:rFonts w:ascii="Times New Roman" w:hAnsi="Times New Roman" w:cs="Times New Roman"/>
          <w:color w:val="000000" w:themeColor="text1"/>
          <w:sz w:val="12"/>
          <w:szCs w:val="12"/>
          <w:lang w:val="en-US"/>
        </w:rPr>
      </w:pPr>
    </w:p>
    <w:tbl>
      <w:tblPr>
        <w:tblStyle w:val="a9"/>
        <w:tblW w:w="7230" w:type="dxa"/>
        <w:jc w:val="center"/>
        <w:tblLook w:val="04A0" w:firstRow="1" w:lastRow="0" w:firstColumn="1" w:lastColumn="0" w:noHBand="0" w:noVBand="1"/>
      </w:tblPr>
      <w:tblGrid>
        <w:gridCol w:w="1213"/>
        <w:gridCol w:w="766"/>
        <w:gridCol w:w="776"/>
        <w:gridCol w:w="776"/>
        <w:gridCol w:w="747"/>
        <w:gridCol w:w="771"/>
        <w:gridCol w:w="2181"/>
      </w:tblGrid>
      <w:tr w:rsidR="00CE5EB3" w:rsidRPr="00E35134" w:rsidTr="00646D3E">
        <w:trPr>
          <w:jc w:val="center"/>
        </w:trPr>
        <w:tc>
          <w:tcPr>
            <w:tcW w:w="1213" w:type="dxa"/>
            <w:vAlign w:val="center"/>
          </w:tcPr>
          <w:p w:rsidR="0025497E" w:rsidRPr="00BE30B7" w:rsidRDefault="00BE30B7" w:rsidP="00BC549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Sample</w:t>
            </w:r>
          </w:p>
        </w:tc>
        <w:tc>
          <w:tcPr>
            <w:tcW w:w="766"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I</w:t>
            </w:r>
          </w:p>
        </w:tc>
        <w:tc>
          <w:tcPr>
            <w:tcW w:w="776"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II</w:t>
            </w:r>
          </w:p>
        </w:tc>
        <w:tc>
          <w:tcPr>
            <w:tcW w:w="776"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III</w:t>
            </w:r>
          </w:p>
        </w:tc>
        <w:tc>
          <w:tcPr>
            <w:tcW w:w="747"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IV</w:t>
            </w:r>
          </w:p>
        </w:tc>
        <w:tc>
          <w:tcPr>
            <w:tcW w:w="771"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V</w:t>
            </w:r>
          </w:p>
        </w:tc>
        <w:tc>
          <w:tcPr>
            <w:tcW w:w="2181" w:type="dxa"/>
            <w:vAlign w:val="center"/>
          </w:tcPr>
          <w:p w:rsidR="0025497E" w:rsidRPr="00E35134" w:rsidRDefault="00BE30B7" w:rsidP="00BC5499">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Traditional solar cells</w:t>
            </w:r>
          </w:p>
        </w:tc>
      </w:tr>
      <w:tr w:rsidR="00CE5EB3" w:rsidRPr="00E35134" w:rsidTr="00646D3E">
        <w:trPr>
          <w:jc w:val="center"/>
        </w:trPr>
        <w:tc>
          <w:tcPr>
            <w:tcW w:w="1213" w:type="dxa"/>
          </w:tcPr>
          <w:p w:rsidR="0025497E" w:rsidRPr="00E35134" w:rsidRDefault="00000000" w:rsidP="00BC5499">
            <w:pPr>
              <w:jc w:val="both"/>
              <w:rPr>
                <w:rFonts w:ascii="Times New Roman" w:hAnsi="Times New Roman" w:cs="Times New Roman"/>
                <w:color w:val="000000" w:themeColor="text1"/>
                <w:lang w:val="en-US"/>
              </w:rPr>
            </w:pPr>
            <m:oMathPara>
              <m:oMath>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cc</m:t>
                            </m:r>
                          </m:e>
                          <m:sub>
                            <m:r>
                              <w:rPr>
                                <w:rFonts w:ascii="Cambria Math" w:hAnsi="Cambria Math" w:cs="Times New Roman"/>
                                <w:color w:val="000000" w:themeColor="text1"/>
                                <w:lang w:val="en-US"/>
                              </w:rPr>
                              <m:t>1</m:t>
                            </m:r>
                          </m:sub>
                        </m:sSub>
                        <m:r>
                          <w:rPr>
                            <w:rFonts w:ascii="Cambria Math" w:hAnsi="Cambria Math" w:cs="Times New Roman"/>
                            <w:color w:val="000000" w:themeColor="text1"/>
                            <w:lang w:val="en-US"/>
                          </w:rPr>
                          <m:t>.</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cc</m:t>
                            </m:r>
                          </m:e>
                          <m:sub>
                            <m:r>
                              <w:rPr>
                                <w:rFonts w:ascii="Cambria Math" w:hAnsi="Cambria Math" w:cs="Times New Roman"/>
                                <w:color w:val="000000" w:themeColor="text1"/>
                                <w:lang w:val="en-US"/>
                              </w:rPr>
                              <m:t>2</m:t>
                            </m:r>
                          </m:sub>
                        </m:sSub>
                        <m:r>
                          <w:rPr>
                            <w:rFonts w:ascii="Cambria Math" w:hAnsi="Cambria Math" w:cs="Times New Roman"/>
                            <w:color w:val="000000" w:themeColor="text1"/>
                            <w:lang w:val="en-US"/>
                          </w:rPr>
                          <m:t>.</m:t>
                        </m:r>
                      </m:sub>
                    </m:sSub>
                  </m:den>
                </m:f>
              </m:oMath>
            </m:oMathPara>
          </w:p>
        </w:tc>
        <w:tc>
          <w:tcPr>
            <w:tcW w:w="766"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68%</w:t>
            </w:r>
          </w:p>
        </w:tc>
        <w:tc>
          <w:tcPr>
            <w:tcW w:w="776"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27%</w:t>
            </w:r>
          </w:p>
        </w:tc>
        <w:tc>
          <w:tcPr>
            <w:tcW w:w="776"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44%</w:t>
            </w:r>
          </w:p>
        </w:tc>
        <w:tc>
          <w:tcPr>
            <w:tcW w:w="747"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41%</w:t>
            </w:r>
          </w:p>
        </w:tc>
        <w:tc>
          <w:tcPr>
            <w:tcW w:w="771"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21%</w:t>
            </w:r>
          </w:p>
        </w:tc>
        <w:tc>
          <w:tcPr>
            <w:tcW w:w="2181" w:type="dxa"/>
            <w:vAlign w:val="center"/>
          </w:tcPr>
          <w:p w:rsidR="0025497E" w:rsidRPr="00E35134" w:rsidRDefault="0025497E" w:rsidP="00BC5499">
            <w:pPr>
              <w:jc w:val="center"/>
              <w:rPr>
                <w:rFonts w:ascii="Times New Roman" w:hAnsi="Times New Roman" w:cs="Times New Roman"/>
                <w:color w:val="000000" w:themeColor="text1"/>
                <w:lang w:val="en-US"/>
              </w:rPr>
            </w:pPr>
            <w:r w:rsidRPr="00E35134">
              <w:rPr>
                <w:rFonts w:ascii="Times New Roman" w:hAnsi="Times New Roman" w:cs="Times New Roman"/>
                <w:color w:val="000000" w:themeColor="text1"/>
                <w:lang w:val="en-US"/>
              </w:rPr>
              <w:t>4,7%</w:t>
            </w:r>
          </w:p>
        </w:tc>
      </w:tr>
      <w:tr w:rsidR="0025497E" w:rsidRPr="00CE5EB3" w:rsidTr="00646D3E">
        <w:trPr>
          <w:jc w:val="center"/>
        </w:trPr>
        <w:tc>
          <w:tcPr>
            <w:tcW w:w="1213" w:type="dxa"/>
          </w:tcPr>
          <w:p w:rsidR="0025497E" w:rsidRPr="00CE5EB3" w:rsidRDefault="00000000" w:rsidP="00BC5499">
            <w:pPr>
              <w:jc w:val="both"/>
              <w:rPr>
                <w:rFonts w:ascii="Times New Roman" w:hAnsi="Times New Roman" w:cs="Times New Roman"/>
                <w:color w:val="000000" w:themeColor="text1"/>
              </w:rPr>
            </w:pPr>
            <m:oMathPara>
              <m:oMath>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oc</m:t>
                            </m:r>
                          </m:e>
                          <m:sub>
                            <m:r>
                              <w:rPr>
                                <w:rFonts w:ascii="Cambria Math" w:hAnsi="Cambria Math" w:cs="Times New Roman"/>
                                <w:color w:val="000000" w:themeColor="text1"/>
                                <w:lang w:val="en-US"/>
                              </w:rPr>
                              <m:t>1</m:t>
                            </m:r>
                          </m:sub>
                        </m:sSub>
                        <m:r>
                          <w:rPr>
                            <w:rFonts w:ascii="Cambria Math" w:hAnsi="Cambria Math" w:cs="Times New Roman"/>
                            <w:color w:val="000000" w:themeColor="text1"/>
                            <w:lang w:val="en-US"/>
                          </w:rPr>
                          <m:t>.</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oc</m:t>
                            </m:r>
                          </m:e>
                          <m:sub>
                            <m:r>
                              <w:rPr>
                                <w:rFonts w:ascii="Cambria Math" w:hAnsi="Cambria Math" w:cs="Times New Roman"/>
                                <w:color w:val="000000" w:themeColor="text1"/>
                              </w:rPr>
                              <m:t>2</m:t>
                            </m:r>
                          </m:sub>
                        </m:sSub>
                        <m:r>
                          <w:rPr>
                            <w:rFonts w:ascii="Cambria Math" w:hAnsi="Cambria Math" w:cs="Times New Roman"/>
                            <w:color w:val="000000" w:themeColor="text1"/>
                          </w:rPr>
                          <m:t>.</m:t>
                        </m:r>
                      </m:sub>
                    </m:sSub>
                  </m:den>
                </m:f>
              </m:oMath>
            </m:oMathPara>
          </w:p>
        </w:tc>
        <w:tc>
          <w:tcPr>
            <w:tcW w:w="766" w:type="dxa"/>
            <w:vAlign w:val="center"/>
          </w:tcPr>
          <w:p w:rsidR="0025497E" w:rsidRPr="00CE5EB3" w:rsidRDefault="0025497E" w:rsidP="00BC5499">
            <w:pPr>
              <w:jc w:val="center"/>
              <w:rPr>
                <w:rFonts w:ascii="Times New Roman" w:hAnsi="Times New Roman" w:cs="Times New Roman"/>
                <w:color w:val="000000" w:themeColor="text1"/>
              </w:rPr>
            </w:pPr>
            <w:r w:rsidRPr="00CE5EB3">
              <w:rPr>
                <w:rFonts w:ascii="Times New Roman" w:hAnsi="Times New Roman" w:cs="Times New Roman"/>
                <w:color w:val="000000" w:themeColor="text1"/>
              </w:rPr>
              <w:t>76%</w:t>
            </w:r>
          </w:p>
        </w:tc>
        <w:tc>
          <w:tcPr>
            <w:tcW w:w="776" w:type="dxa"/>
            <w:vAlign w:val="center"/>
          </w:tcPr>
          <w:p w:rsidR="0025497E" w:rsidRPr="00CE5EB3" w:rsidRDefault="0025497E" w:rsidP="00BC5499">
            <w:pPr>
              <w:jc w:val="center"/>
              <w:rPr>
                <w:rFonts w:ascii="Times New Roman" w:hAnsi="Times New Roman" w:cs="Times New Roman"/>
                <w:color w:val="000000" w:themeColor="text1"/>
              </w:rPr>
            </w:pPr>
            <w:r w:rsidRPr="00CE5EB3">
              <w:rPr>
                <w:rFonts w:ascii="Times New Roman" w:hAnsi="Times New Roman" w:cs="Times New Roman"/>
                <w:color w:val="000000" w:themeColor="text1"/>
              </w:rPr>
              <w:t>70%</w:t>
            </w:r>
          </w:p>
        </w:tc>
        <w:tc>
          <w:tcPr>
            <w:tcW w:w="776" w:type="dxa"/>
            <w:vAlign w:val="center"/>
          </w:tcPr>
          <w:p w:rsidR="0025497E" w:rsidRPr="00CE5EB3" w:rsidRDefault="0025497E" w:rsidP="00BC5499">
            <w:pPr>
              <w:jc w:val="center"/>
              <w:rPr>
                <w:rFonts w:ascii="Times New Roman" w:hAnsi="Times New Roman" w:cs="Times New Roman"/>
                <w:color w:val="000000" w:themeColor="text1"/>
              </w:rPr>
            </w:pPr>
            <w:r w:rsidRPr="00CE5EB3">
              <w:rPr>
                <w:rFonts w:ascii="Times New Roman" w:hAnsi="Times New Roman" w:cs="Times New Roman"/>
                <w:color w:val="000000" w:themeColor="text1"/>
              </w:rPr>
              <w:t>54%</w:t>
            </w:r>
          </w:p>
        </w:tc>
        <w:tc>
          <w:tcPr>
            <w:tcW w:w="747" w:type="dxa"/>
            <w:vAlign w:val="center"/>
          </w:tcPr>
          <w:p w:rsidR="0025497E" w:rsidRPr="00CE5EB3" w:rsidRDefault="0025497E" w:rsidP="00BC5499">
            <w:pPr>
              <w:jc w:val="center"/>
              <w:rPr>
                <w:rFonts w:ascii="Times New Roman" w:hAnsi="Times New Roman" w:cs="Times New Roman"/>
                <w:color w:val="000000" w:themeColor="text1"/>
              </w:rPr>
            </w:pPr>
            <w:r w:rsidRPr="00CE5EB3">
              <w:rPr>
                <w:rFonts w:ascii="Times New Roman" w:hAnsi="Times New Roman" w:cs="Times New Roman"/>
                <w:color w:val="000000" w:themeColor="text1"/>
              </w:rPr>
              <w:t>49%</w:t>
            </w:r>
          </w:p>
        </w:tc>
        <w:tc>
          <w:tcPr>
            <w:tcW w:w="771" w:type="dxa"/>
            <w:vAlign w:val="center"/>
          </w:tcPr>
          <w:p w:rsidR="0025497E" w:rsidRPr="00CE5EB3" w:rsidRDefault="0025497E" w:rsidP="00BC5499">
            <w:pPr>
              <w:jc w:val="center"/>
              <w:rPr>
                <w:rFonts w:ascii="Times New Roman" w:hAnsi="Times New Roman" w:cs="Times New Roman"/>
                <w:color w:val="000000" w:themeColor="text1"/>
              </w:rPr>
            </w:pPr>
            <w:r w:rsidRPr="00CE5EB3">
              <w:rPr>
                <w:rFonts w:ascii="Times New Roman" w:hAnsi="Times New Roman" w:cs="Times New Roman"/>
                <w:color w:val="000000" w:themeColor="text1"/>
              </w:rPr>
              <w:t>46%</w:t>
            </w:r>
          </w:p>
        </w:tc>
        <w:tc>
          <w:tcPr>
            <w:tcW w:w="2181" w:type="dxa"/>
            <w:vAlign w:val="center"/>
          </w:tcPr>
          <w:p w:rsidR="0025497E" w:rsidRPr="00CE5EB3" w:rsidRDefault="0025497E" w:rsidP="00BC5499">
            <w:pPr>
              <w:jc w:val="center"/>
              <w:rPr>
                <w:rFonts w:ascii="Times New Roman" w:hAnsi="Times New Roman" w:cs="Times New Roman"/>
                <w:color w:val="000000" w:themeColor="text1"/>
              </w:rPr>
            </w:pPr>
            <w:r w:rsidRPr="00CE5EB3">
              <w:rPr>
                <w:rFonts w:ascii="Times New Roman" w:hAnsi="Times New Roman" w:cs="Times New Roman"/>
                <w:color w:val="000000" w:themeColor="text1"/>
              </w:rPr>
              <w:t>42%</w:t>
            </w:r>
          </w:p>
        </w:tc>
      </w:tr>
    </w:tbl>
    <w:p w:rsidR="0025497E" w:rsidRPr="00CE5EB3" w:rsidRDefault="0025497E" w:rsidP="007E0493">
      <w:pPr>
        <w:spacing w:after="0" w:line="240" w:lineRule="auto"/>
        <w:ind w:firstLine="567"/>
        <w:jc w:val="both"/>
        <w:rPr>
          <w:rFonts w:ascii="Times New Roman" w:hAnsi="Times New Roman" w:cs="Times New Roman"/>
          <w:color w:val="000000" w:themeColor="text1"/>
          <w:sz w:val="20"/>
          <w:szCs w:val="20"/>
        </w:rPr>
      </w:pPr>
    </w:p>
    <w:p w:rsidR="008742F0" w:rsidRPr="008742F0" w:rsidRDefault="008742F0" w:rsidP="00A30FB6">
      <w:pPr>
        <w:spacing w:before="120"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8742F0">
        <w:rPr>
          <w:rFonts w:ascii="Times New Roman" w:eastAsia="Times New Roman" w:hAnsi="Times New Roman" w:cs="Times New Roman"/>
          <w:bCs/>
          <w:color w:val="000000" w:themeColor="text1"/>
          <w:sz w:val="20"/>
          <w:szCs w:val="20"/>
          <w:lang w:val="en-US" w:eastAsia="ru-RU"/>
        </w:rPr>
        <w:t>As can be seen from Table 1, while commercial silicon-based photovoltaic elements exhibit a value of</w:t>
      </w:r>
      <w:r w:rsidRPr="008742F0">
        <w:rPr>
          <w:rFonts w:ascii="Times New Roman" w:eastAsia="Times New Roman" w:hAnsi="Times New Roman" w:cs="Times New Roman"/>
          <w:bCs/>
          <w:color w:val="000000" w:themeColor="text1"/>
          <w:sz w:val="20"/>
          <w:szCs w:val="20"/>
          <w:lang w:val="en-US" w:eastAsia="ru-RU"/>
        </w:rPr>
        <w:br/>
      </w:r>
      <m:oMath>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cc</m:t>
                    </m:r>
                  </m:e>
                  <m:sub>
                    <m:r>
                      <w:rPr>
                        <w:rFonts w:ascii="Cambria Math" w:hAnsi="Cambria Math" w:cs="Times New Roman"/>
                        <w:color w:val="000000" w:themeColor="text1"/>
                        <w:lang w:val="en-US"/>
                      </w:rPr>
                      <m:t>1</m:t>
                    </m:r>
                  </m:sub>
                </m:sSub>
                <m:r>
                  <w:rPr>
                    <w:rFonts w:ascii="Cambria Math" w:hAnsi="Cambria Math" w:cs="Times New Roman"/>
                    <w:color w:val="000000" w:themeColor="text1"/>
                    <w:lang w:val="en-US"/>
                  </w:rPr>
                  <m:t>.</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cc</m:t>
                    </m:r>
                  </m:e>
                  <m:sub>
                    <m:r>
                      <w:rPr>
                        <w:rFonts w:ascii="Cambria Math" w:hAnsi="Cambria Math" w:cs="Times New Roman"/>
                        <w:color w:val="000000" w:themeColor="text1"/>
                        <w:lang w:val="en-US"/>
                      </w:rPr>
                      <m:t>2</m:t>
                    </m:r>
                  </m:sub>
                </m:sSub>
                <m:r>
                  <w:rPr>
                    <w:rFonts w:ascii="Cambria Math" w:hAnsi="Cambria Math" w:cs="Times New Roman"/>
                    <w:color w:val="000000" w:themeColor="text1"/>
                    <w:lang w:val="en-US"/>
                  </w:rPr>
                  <m:t>.</m:t>
                </m:r>
              </m:sub>
            </m:sSub>
          </m:den>
        </m:f>
      </m:oMath>
      <w:r w:rsidRPr="008742F0">
        <w:rPr>
          <w:rFonts w:ascii="Times New Roman" w:eastAsia="Times New Roman" w:hAnsi="Times New Roman" w:cs="Times New Roman"/>
          <w:bCs/>
          <w:color w:val="000000" w:themeColor="text1"/>
          <w:sz w:val="20"/>
          <w:szCs w:val="20"/>
          <w:lang w:val="en-US" w:eastAsia="ru-RU"/>
        </w:rPr>
        <w:t>=4.7%,</w:t>
      </w:r>
      <w:r w:rsidR="00BE30B7">
        <w:rPr>
          <w:rFonts w:ascii="Times New Roman" w:eastAsia="Times New Roman" w:hAnsi="Times New Roman" w:cs="Times New Roman"/>
          <w:bCs/>
          <w:color w:val="000000" w:themeColor="text1"/>
          <w:sz w:val="20"/>
          <w:szCs w:val="20"/>
          <w:lang w:val="en-US" w:eastAsia="ru-RU"/>
        </w:rPr>
        <w:t xml:space="preserve"> </w:t>
      </w:r>
      <w:r w:rsidRPr="008742F0">
        <w:rPr>
          <w:rFonts w:ascii="Times New Roman" w:eastAsia="Times New Roman" w:hAnsi="Times New Roman" w:cs="Times New Roman"/>
          <w:bCs/>
          <w:color w:val="000000" w:themeColor="text1"/>
          <w:sz w:val="20"/>
          <w:szCs w:val="20"/>
          <w:lang w:val="en-US" w:eastAsia="ru-RU"/>
        </w:rPr>
        <w:t>in our BNC</w:t>
      </w:r>
      <w:r w:rsidR="00BE30B7">
        <w:rPr>
          <w:rFonts w:ascii="Times New Roman" w:eastAsia="Times New Roman" w:hAnsi="Times New Roman" w:cs="Times New Roman"/>
          <w:bCs/>
          <w:color w:val="000000" w:themeColor="text1"/>
          <w:sz w:val="20"/>
          <w:szCs w:val="20"/>
          <w:lang w:val="en-US" w:eastAsia="ru-RU"/>
        </w:rPr>
        <w:t xml:space="preserve"> </w:t>
      </w:r>
      <w:r w:rsidRPr="008742F0">
        <w:rPr>
          <w:rFonts w:ascii="Times New Roman" w:eastAsia="Times New Roman" w:hAnsi="Times New Roman" w:cs="Times New Roman"/>
          <w:bCs/>
          <w:color w:val="000000" w:themeColor="text1"/>
          <w:sz w:val="20"/>
          <w:szCs w:val="20"/>
          <w:lang w:val="en-US" w:eastAsia="ru-RU"/>
        </w:rPr>
        <w:t xml:space="preserve">based photovoltaic elements this value </w:t>
      </w:r>
      <w:r w:rsidRPr="00BE30B7">
        <w:rPr>
          <w:rFonts w:ascii="Times New Roman" w:eastAsia="Times New Roman" w:hAnsi="Times New Roman" w:cs="Times New Roman"/>
          <w:bCs/>
          <w:color w:val="000000" w:themeColor="text1"/>
          <w:sz w:val="20"/>
          <w:szCs w:val="20"/>
          <w:lang w:val="en-US" w:eastAsia="ru-RU"/>
        </w:rPr>
        <w:t>reaches 68%,</w:t>
      </w:r>
      <w:r w:rsidRPr="008742F0">
        <w:rPr>
          <w:rFonts w:ascii="Times New Roman" w:eastAsia="Times New Roman" w:hAnsi="Times New Roman" w:cs="Times New Roman"/>
          <w:bCs/>
          <w:color w:val="000000" w:themeColor="text1"/>
          <w:sz w:val="20"/>
          <w:szCs w:val="20"/>
          <w:lang w:val="en-US" w:eastAsia="ru-RU"/>
        </w:rPr>
        <w:t xml:space="preserve"> which is roughly </w:t>
      </w:r>
      <w:r w:rsidRPr="00BE30B7">
        <w:rPr>
          <w:rFonts w:ascii="Times New Roman" w:eastAsia="Times New Roman" w:hAnsi="Times New Roman" w:cs="Times New Roman"/>
          <w:bCs/>
          <w:color w:val="000000" w:themeColor="text1"/>
          <w:sz w:val="20"/>
          <w:szCs w:val="20"/>
          <w:lang w:val="en-US" w:eastAsia="ru-RU"/>
        </w:rPr>
        <w:t>15 times higher.</w:t>
      </w:r>
      <w:r w:rsidR="00BE30B7">
        <w:rPr>
          <w:rFonts w:ascii="Times New Roman" w:eastAsia="Times New Roman" w:hAnsi="Times New Roman" w:cs="Times New Roman"/>
          <w:bCs/>
          <w:color w:val="000000" w:themeColor="text1"/>
          <w:sz w:val="20"/>
          <w:szCs w:val="20"/>
          <w:lang w:val="en-US" w:eastAsia="ru-RU"/>
        </w:rPr>
        <w:t xml:space="preserve"> </w:t>
      </w:r>
      <w:r w:rsidRPr="008742F0">
        <w:rPr>
          <w:rFonts w:ascii="Times New Roman" w:eastAsia="Times New Roman" w:hAnsi="Times New Roman" w:cs="Times New Roman"/>
          <w:bCs/>
          <w:color w:val="000000" w:themeColor="text1"/>
          <w:sz w:val="20"/>
          <w:szCs w:val="20"/>
          <w:lang w:val="en-US" w:eastAsia="ru-RU"/>
        </w:rPr>
        <w:t>For industrial samples, the ratio</w:t>
      </w:r>
      <w:r w:rsidR="00BE30B7">
        <w:rPr>
          <w:rFonts w:ascii="Times New Roman" w:eastAsia="Times New Roman" w:hAnsi="Times New Roman" w:cs="Times New Roman"/>
          <w:bCs/>
          <w:color w:val="000000" w:themeColor="text1"/>
          <w:sz w:val="20"/>
          <w:szCs w:val="20"/>
          <w:lang w:val="en-US" w:eastAsia="ru-RU"/>
        </w:rPr>
        <w:t xml:space="preserve"> </w:t>
      </w:r>
      <m:oMath>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oc</m:t>
                    </m:r>
                  </m:e>
                  <m:sub>
                    <m:r>
                      <w:rPr>
                        <w:rFonts w:ascii="Cambria Math" w:hAnsi="Cambria Math" w:cs="Times New Roman"/>
                        <w:color w:val="000000" w:themeColor="text1"/>
                        <w:lang w:val="en-US"/>
                      </w:rPr>
                      <m:t>1</m:t>
                    </m:r>
                  </m:sub>
                </m:sSub>
                <m:r>
                  <w:rPr>
                    <w:rFonts w:ascii="Cambria Math" w:hAnsi="Cambria Math" w:cs="Times New Roman"/>
                    <w:color w:val="000000" w:themeColor="text1"/>
                    <w:lang w:val="en-US"/>
                  </w:rPr>
                  <m:t>.</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oc</m:t>
                    </m:r>
                  </m:e>
                  <m:sub>
                    <m:r>
                      <w:rPr>
                        <w:rFonts w:ascii="Cambria Math" w:hAnsi="Cambria Math" w:cs="Times New Roman"/>
                        <w:color w:val="000000" w:themeColor="text1"/>
                        <w:lang w:val="en-US"/>
                      </w:rPr>
                      <m:t>2</m:t>
                    </m:r>
                  </m:sub>
                </m:sSub>
                <m:r>
                  <w:rPr>
                    <w:rFonts w:ascii="Cambria Math" w:hAnsi="Cambria Math" w:cs="Times New Roman"/>
                    <w:color w:val="000000" w:themeColor="text1"/>
                    <w:lang w:val="en-US"/>
                  </w:rPr>
                  <m:t>.</m:t>
                </m:r>
              </m:sub>
            </m:sSub>
          </m:den>
        </m:f>
      </m:oMath>
      <w:r w:rsidR="00BE30B7">
        <w:rPr>
          <w:rFonts w:ascii="Times New Roman" w:eastAsia="Times New Roman" w:hAnsi="Times New Roman" w:cs="Times New Roman"/>
          <w:bCs/>
          <w:color w:val="000000" w:themeColor="text1"/>
          <w:sz w:val="20"/>
          <w:szCs w:val="20"/>
          <w:lang w:val="en-US" w:eastAsia="ru-RU"/>
        </w:rPr>
        <w:t xml:space="preserve"> </w:t>
      </w:r>
      <w:r w:rsidRPr="00BE30B7">
        <w:rPr>
          <w:rFonts w:ascii="Times New Roman" w:eastAsia="Times New Roman" w:hAnsi="Times New Roman" w:cs="Times New Roman"/>
          <w:bCs/>
          <w:color w:val="000000" w:themeColor="text1"/>
          <w:sz w:val="20"/>
          <w:szCs w:val="20"/>
          <w:lang w:val="en-US" w:eastAsia="ru-RU"/>
        </w:rPr>
        <w:t>is 42%,</w:t>
      </w:r>
      <w:r w:rsidRPr="008742F0">
        <w:rPr>
          <w:rFonts w:ascii="Times New Roman" w:eastAsia="Times New Roman" w:hAnsi="Times New Roman" w:cs="Times New Roman"/>
          <w:bCs/>
          <w:color w:val="000000" w:themeColor="text1"/>
          <w:sz w:val="20"/>
          <w:szCs w:val="20"/>
          <w:lang w:val="en-US" w:eastAsia="ru-RU"/>
        </w:rPr>
        <w:t xml:space="preserve"> whereas in the photovoltaic elements developed in this work it reaches </w:t>
      </w:r>
      <w:r w:rsidRPr="00BE30B7">
        <w:rPr>
          <w:rFonts w:ascii="Times New Roman" w:eastAsia="Times New Roman" w:hAnsi="Times New Roman" w:cs="Times New Roman"/>
          <w:bCs/>
          <w:color w:val="000000" w:themeColor="text1"/>
          <w:sz w:val="20"/>
          <w:szCs w:val="20"/>
          <w:lang w:val="en-US" w:eastAsia="ru-RU"/>
        </w:rPr>
        <w:t>70%.</w:t>
      </w:r>
    </w:p>
    <w:p w:rsidR="008742F0" w:rsidRPr="008742F0" w:rsidRDefault="008742F0" w:rsidP="00A30FB6">
      <w:pPr>
        <w:spacing w:after="0" w:line="240" w:lineRule="auto"/>
        <w:ind w:firstLine="284"/>
        <w:jc w:val="both"/>
        <w:rPr>
          <w:rFonts w:ascii="Times New Roman" w:eastAsia="Times New Roman" w:hAnsi="Times New Roman" w:cs="Times New Roman"/>
          <w:bCs/>
          <w:color w:val="000000" w:themeColor="text1"/>
          <w:sz w:val="20"/>
          <w:szCs w:val="20"/>
          <w:lang w:val="en-US" w:eastAsia="ru-RU"/>
        </w:rPr>
      </w:pPr>
      <w:r w:rsidRPr="008742F0">
        <w:rPr>
          <w:rFonts w:ascii="Times New Roman" w:eastAsia="Times New Roman" w:hAnsi="Times New Roman" w:cs="Times New Roman"/>
          <w:bCs/>
          <w:color w:val="000000" w:themeColor="text1"/>
          <w:sz w:val="20"/>
          <w:szCs w:val="20"/>
          <w:lang w:val="en-US" w:eastAsia="ru-RU"/>
        </w:rPr>
        <w:t xml:space="preserve">The emergence of these enhanced properties during the formation </w:t>
      </w:r>
      <w:r w:rsidR="00BE30B7" w:rsidRPr="008742F0">
        <w:rPr>
          <w:rFonts w:ascii="Times New Roman" w:eastAsia="Times New Roman" w:hAnsi="Times New Roman" w:cs="Times New Roman"/>
          <w:bCs/>
          <w:color w:val="000000" w:themeColor="text1"/>
          <w:sz w:val="20"/>
          <w:szCs w:val="20"/>
          <w:lang w:val="en-US" w:eastAsia="ru-RU"/>
        </w:rPr>
        <w:t xml:space="preserve">BNC </w:t>
      </w:r>
      <w:r w:rsidRPr="008742F0">
        <w:rPr>
          <w:rFonts w:ascii="Times New Roman" w:eastAsia="Times New Roman" w:hAnsi="Times New Roman" w:cs="Times New Roman"/>
          <w:bCs/>
          <w:color w:val="000000" w:themeColor="text1"/>
          <w:sz w:val="20"/>
          <w:szCs w:val="20"/>
          <w:lang w:val="en-US" w:eastAsia="ru-RU"/>
        </w:rPr>
        <w:t>of Si</w:t>
      </w:r>
      <w:r w:rsidR="00BE30B7" w:rsidRPr="00BE30B7">
        <w:rPr>
          <w:rFonts w:ascii="Times New Roman" w:eastAsia="Times New Roman" w:hAnsi="Times New Roman" w:cs="Times New Roman"/>
          <w:bCs/>
          <w:color w:val="000000" w:themeColor="text1"/>
          <w:sz w:val="20"/>
          <w:szCs w:val="20"/>
          <w:vertAlign w:val="subscript"/>
          <w:lang w:val="en-US" w:eastAsia="ru-RU"/>
        </w:rPr>
        <w:t>2</w:t>
      </w:r>
      <w:r w:rsidRPr="008742F0">
        <w:rPr>
          <w:rFonts w:ascii="Times New Roman" w:eastAsia="Times New Roman" w:hAnsi="Times New Roman" w:cs="Times New Roman"/>
          <w:bCs/>
          <w:color w:val="000000" w:themeColor="text1"/>
          <w:sz w:val="20"/>
          <w:szCs w:val="20"/>
          <w:lang w:val="en-US" w:eastAsia="ru-RU"/>
        </w:rPr>
        <w:t>A</w:t>
      </w:r>
      <w:r w:rsidRPr="00BE30B7">
        <w:rPr>
          <w:rFonts w:ascii="Times New Roman" w:eastAsia="Times New Roman" w:hAnsi="Times New Roman" w:cs="Times New Roman"/>
          <w:bCs/>
          <w:color w:val="000000" w:themeColor="text1"/>
          <w:sz w:val="20"/>
          <w:szCs w:val="20"/>
          <w:vertAlign w:val="superscript"/>
          <w:lang w:val="en-US" w:eastAsia="ru-RU"/>
        </w:rPr>
        <w:t>II</w:t>
      </w:r>
      <w:r w:rsidRPr="008742F0">
        <w:rPr>
          <w:rFonts w:ascii="Times New Roman" w:eastAsia="Times New Roman" w:hAnsi="Times New Roman" w:cs="Times New Roman"/>
          <w:bCs/>
          <w:color w:val="000000" w:themeColor="text1"/>
          <w:sz w:val="20"/>
          <w:szCs w:val="20"/>
          <w:lang w:val="en-US" w:eastAsia="ru-RU"/>
        </w:rPr>
        <w:t>B</w:t>
      </w:r>
      <w:r w:rsidRPr="00BE30B7">
        <w:rPr>
          <w:rFonts w:ascii="Times New Roman" w:eastAsia="Times New Roman" w:hAnsi="Times New Roman" w:cs="Times New Roman"/>
          <w:bCs/>
          <w:color w:val="000000" w:themeColor="text1"/>
          <w:sz w:val="20"/>
          <w:szCs w:val="20"/>
          <w:vertAlign w:val="superscript"/>
          <w:lang w:val="en-US" w:eastAsia="ru-RU"/>
        </w:rPr>
        <w:t>VI</w:t>
      </w:r>
      <w:r w:rsidR="0098193D">
        <w:rPr>
          <w:rFonts w:ascii="Times New Roman" w:eastAsia="Times New Roman" w:hAnsi="Times New Roman" w:cs="Times New Roman"/>
          <w:bCs/>
          <w:color w:val="000000" w:themeColor="text1"/>
          <w:sz w:val="20"/>
          <w:szCs w:val="20"/>
          <w:lang w:val="en-US" w:eastAsia="ru-RU"/>
        </w:rPr>
        <w:t xml:space="preserve"> type</w:t>
      </w:r>
      <w:r w:rsidRPr="008742F0">
        <w:rPr>
          <w:rFonts w:ascii="Times New Roman" w:eastAsia="Times New Roman" w:hAnsi="Times New Roman" w:cs="Times New Roman"/>
          <w:bCs/>
          <w:color w:val="000000" w:themeColor="text1"/>
          <w:sz w:val="20"/>
          <w:szCs w:val="20"/>
          <w:lang w:val="en-US" w:eastAsia="ru-RU"/>
        </w:rPr>
        <w:t xml:space="preserve"> clusters </w:t>
      </w:r>
      <w:r w:rsidR="00BE30B7">
        <w:rPr>
          <w:rFonts w:ascii="Times New Roman" w:eastAsia="Times New Roman" w:hAnsi="Times New Roman" w:cs="Times New Roman"/>
          <w:bCs/>
          <w:color w:val="000000" w:themeColor="text1"/>
          <w:sz w:val="20"/>
          <w:szCs w:val="20"/>
          <w:lang w:val="en-US" w:eastAsia="ru-RU"/>
        </w:rPr>
        <w:t>are</w:t>
      </w:r>
      <w:r w:rsidRPr="008742F0">
        <w:rPr>
          <w:rFonts w:ascii="Times New Roman" w:eastAsia="Times New Roman" w:hAnsi="Times New Roman" w:cs="Times New Roman"/>
          <w:bCs/>
          <w:color w:val="000000" w:themeColor="text1"/>
          <w:sz w:val="20"/>
          <w:szCs w:val="20"/>
          <w:lang w:val="en-US" w:eastAsia="ru-RU"/>
        </w:rPr>
        <w:t xml:space="preserve"> associated with a redistribution of the electronic energy structure in localized regions due to increased impurity concentration and controlled spatial arrangement of these impurity atoms within the silicon lattice. This enables the use of the newly engineered materials to develop a fundamentally new class of highly efficient solar cells and solar modules with ultra-high performance and low manufacturing cost.</w:t>
      </w:r>
    </w:p>
    <w:p w:rsidR="00220239" w:rsidRPr="00F616D3" w:rsidRDefault="00220239" w:rsidP="007E049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lang w:val="en-US"/>
        </w:rPr>
      </w:pPr>
      <w:r w:rsidRPr="00F616D3">
        <w:rPr>
          <w:rFonts w:ascii="Times New Roman" w:hAnsi="Times New Roman" w:cs="Times New Roman"/>
          <w:b/>
          <w:color w:val="000000" w:themeColor="text1"/>
          <w:sz w:val="24"/>
          <w:szCs w:val="24"/>
          <w:lang w:val="en-US"/>
        </w:rPr>
        <w:t>CONCLUSIONS</w:t>
      </w:r>
    </w:p>
    <w:p w:rsidR="008742F0" w:rsidRPr="008742F0" w:rsidRDefault="008742F0" w:rsidP="008742F0">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8742F0">
        <w:rPr>
          <w:rFonts w:ascii="Times New Roman" w:eastAsia="Times New Roman" w:hAnsi="Times New Roman" w:cs="Times New Roman"/>
          <w:color w:val="000000" w:themeColor="text1"/>
          <w:sz w:val="20"/>
          <w:szCs w:val="20"/>
          <w:lang w:val="en-US" w:eastAsia="ru-RU"/>
        </w:rPr>
        <w:t xml:space="preserve">The integration </w:t>
      </w:r>
      <w:r w:rsidR="008001BC" w:rsidRPr="008742F0">
        <w:rPr>
          <w:rFonts w:ascii="Times New Roman" w:eastAsia="Times New Roman" w:hAnsi="Times New Roman" w:cs="Times New Roman"/>
          <w:color w:val="000000" w:themeColor="text1"/>
          <w:sz w:val="20"/>
          <w:szCs w:val="20"/>
          <w:lang w:val="en-US" w:eastAsia="ru-RU"/>
        </w:rPr>
        <w:t xml:space="preserve">BNC </w:t>
      </w:r>
      <w:r w:rsidRPr="008742F0">
        <w:rPr>
          <w:rFonts w:ascii="Times New Roman" w:eastAsia="Times New Roman" w:hAnsi="Times New Roman" w:cs="Times New Roman"/>
          <w:color w:val="000000" w:themeColor="text1"/>
          <w:sz w:val="20"/>
          <w:szCs w:val="20"/>
          <w:lang w:val="en-US" w:eastAsia="ru-RU"/>
        </w:rPr>
        <w:t xml:space="preserve">of </w:t>
      </w:r>
      <w:r w:rsidR="008001BC" w:rsidRPr="008001BC">
        <w:rPr>
          <w:rFonts w:ascii="Times New Roman" w:eastAsia="Times New Roman" w:hAnsi="Times New Roman" w:cs="Times New Roman"/>
          <w:color w:val="000000" w:themeColor="text1"/>
          <w:sz w:val="20"/>
          <w:szCs w:val="20"/>
          <w:lang w:val="en-US" w:eastAsia="ru-RU"/>
        </w:rPr>
        <w:t>A</w:t>
      </w:r>
      <w:r w:rsidR="008001BC" w:rsidRPr="008001BC">
        <w:rPr>
          <w:rFonts w:ascii="Times New Roman" w:eastAsia="Times New Roman" w:hAnsi="Times New Roman" w:cs="Times New Roman"/>
          <w:color w:val="000000" w:themeColor="text1"/>
          <w:sz w:val="20"/>
          <w:szCs w:val="20"/>
          <w:vertAlign w:val="superscript"/>
          <w:lang w:val="en-US" w:eastAsia="ru-RU"/>
        </w:rPr>
        <w:t>II</w:t>
      </w:r>
      <w:r w:rsidR="008001BC" w:rsidRPr="008001BC">
        <w:rPr>
          <w:rFonts w:ascii="Times New Roman" w:eastAsia="Times New Roman" w:hAnsi="Times New Roman" w:cs="Times New Roman"/>
          <w:color w:val="000000" w:themeColor="text1"/>
          <w:sz w:val="20"/>
          <w:szCs w:val="20"/>
          <w:lang w:val="en-US" w:eastAsia="ru-RU"/>
        </w:rPr>
        <w:t>B</w:t>
      </w:r>
      <w:r w:rsidR="008001BC" w:rsidRPr="008001BC">
        <w:rPr>
          <w:rFonts w:ascii="Times New Roman" w:eastAsia="Times New Roman" w:hAnsi="Times New Roman" w:cs="Times New Roman"/>
          <w:color w:val="000000" w:themeColor="text1"/>
          <w:sz w:val="20"/>
          <w:szCs w:val="20"/>
          <w:vertAlign w:val="superscript"/>
          <w:lang w:val="en-US" w:eastAsia="ru-RU"/>
        </w:rPr>
        <w:t>VI</w:t>
      </w:r>
      <w:r w:rsidR="008001BC" w:rsidRPr="008742F0">
        <w:rPr>
          <w:rFonts w:ascii="Times New Roman" w:eastAsia="Times New Roman" w:hAnsi="Times New Roman" w:cs="Times New Roman"/>
          <w:color w:val="000000" w:themeColor="text1"/>
          <w:sz w:val="20"/>
          <w:szCs w:val="20"/>
          <w:lang w:val="en-US" w:eastAsia="ru-RU"/>
        </w:rPr>
        <w:t xml:space="preserve"> </w:t>
      </w:r>
      <w:r w:rsidRPr="008742F0">
        <w:rPr>
          <w:rFonts w:ascii="Times New Roman" w:eastAsia="Times New Roman" w:hAnsi="Times New Roman" w:cs="Times New Roman"/>
          <w:color w:val="000000" w:themeColor="text1"/>
          <w:sz w:val="20"/>
          <w:szCs w:val="20"/>
          <w:lang w:val="en-US" w:eastAsia="ru-RU"/>
        </w:rPr>
        <w:t>nanostructures with elements of silicon photonics represents a strategically important direction in the development of modern optoelectronic technologies. Such integration opens the possibility of designing high-efficiency photovoltaic converters for solar energy applications, as well as highly sensitive infrared photodetectors intended for next-generation sensing systems.</w:t>
      </w:r>
    </w:p>
    <w:p w:rsidR="00197014" w:rsidRDefault="008742F0" w:rsidP="00A30BEA">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8742F0">
        <w:rPr>
          <w:rFonts w:ascii="Times New Roman" w:eastAsia="Times New Roman" w:hAnsi="Times New Roman" w:cs="Times New Roman"/>
          <w:color w:val="000000" w:themeColor="text1"/>
          <w:sz w:val="20"/>
          <w:szCs w:val="20"/>
          <w:lang w:val="en-US" w:eastAsia="ru-RU"/>
        </w:rPr>
        <w:t xml:space="preserve">Optimization of the technological processes used to obtain </w:t>
      </w:r>
      <w:r w:rsidR="008001BC" w:rsidRPr="008001BC">
        <w:rPr>
          <w:rFonts w:ascii="Times New Roman" w:eastAsia="Times New Roman" w:hAnsi="Times New Roman" w:cs="Times New Roman"/>
          <w:color w:val="000000" w:themeColor="text1"/>
          <w:sz w:val="20"/>
          <w:szCs w:val="20"/>
          <w:lang w:val="en-US" w:eastAsia="ru-RU"/>
        </w:rPr>
        <w:t>A</w:t>
      </w:r>
      <w:r w:rsidR="008001BC" w:rsidRPr="008001BC">
        <w:rPr>
          <w:rFonts w:ascii="Times New Roman" w:eastAsia="Times New Roman" w:hAnsi="Times New Roman" w:cs="Times New Roman"/>
          <w:color w:val="000000" w:themeColor="text1"/>
          <w:sz w:val="20"/>
          <w:szCs w:val="20"/>
          <w:vertAlign w:val="superscript"/>
          <w:lang w:val="en-US" w:eastAsia="ru-RU"/>
        </w:rPr>
        <w:t>II</w:t>
      </w:r>
      <w:r w:rsidR="008001BC" w:rsidRPr="008001BC">
        <w:rPr>
          <w:rFonts w:ascii="Times New Roman" w:eastAsia="Times New Roman" w:hAnsi="Times New Roman" w:cs="Times New Roman"/>
          <w:color w:val="000000" w:themeColor="text1"/>
          <w:sz w:val="20"/>
          <w:szCs w:val="20"/>
          <w:lang w:val="en-US" w:eastAsia="ru-RU"/>
        </w:rPr>
        <w:t>B</w:t>
      </w:r>
      <w:r w:rsidR="008001BC" w:rsidRPr="008001BC">
        <w:rPr>
          <w:rFonts w:ascii="Times New Roman" w:eastAsia="Times New Roman" w:hAnsi="Times New Roman" w:cs="Times New Roman"/>
          <w:color w:val="000000" w:themeColor="text1"/>
          <w:sz w:val="20"/>
          <w:szCs w:val="20"/>
          <w:vertAlign w:val="superscript"/>
          <w:lang w:val="en-US" w:eastAsia="ru-RU"/>
        </w:rPr>
        <w:t>VI</w:t>
      </w:r>
      <w:r w:rsidR="008001BC" w:rsidRPr="008742F0">
        <w:rPr>
          <w:rFonts w:ascii="Times New Roman" w:eastAsia="Times New Roman" w:hAnsi="Times New Roman" w:cs="Times New Roman"/>
          <w:color w:val="000000" w:themeColor="text1"/>
          <w:sz w:val="20"/>
          <w:szCs w:val="20"/>
          <w:lang w:val="en-US" w:eastAsia="ru-RU"/>
        </w:rPr>
        <w:t xml:space="preserve"> </w:t>
      </w:r>
      <w:r w:rsidRPr="008742F0">
        <w:rPr>
          <w:rFonts w:ascii="Times New Roman" w:eastAsia="Times New Roman" w:hAnsi="Times New Roman" w:cs="Times New Roman"/>
          <w:color w:val="000000" w:themeColor="text1"/>
          <w:sz w:val="20"/>
          <w:szCs w:val="20"/>
          <w:lang w:val="en-US" w:eastAsia="ru-RU"/>
        </w:rPr>
        <w:t>nanostructures in silicon is a key stage in the advancement of hybrid optoelectronics. Proper silicon surface preparation, precise control over growth parameters, the use of buffer layers, and appropriate structural diagnostics collectively enable substantial improvements in material quality. Further research in this field holds promise for the creation of new solar batteries with ultra-high efficiency and low production cost, significantly expanding the potential of silicon-based solar energy technology.</w:t>
      </w:r>
    </w:p>
    <w:p w:rsidR="00A0192C" w:rsidRPr="00F616D3" w:rsidRDefault="00A0192C" w:rsidP="00A0192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616D3">
        <w:rPr>
          <w:rFonts w:ascii="Times New Roman" w:hAnsi="Times New Roman" w:cs="Times New Roman"/>
          <w:b/>
          <w:sz w:val="24"/>
          <w:szCs w:val="24"/>
        </w:rPr>
        <w:t>REFERENCES</w:t>
      </w:r>
    </w:p>
    <w:p w:rsidR="009C1513"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C5499">
        <w:rPr>
          <w:rFonts w:ascii="Times New Roman" w:hAnsi="Times New Roman" w:cs="Times New Roman"/>
          <w:kern w:val="0"/>
          <w:sz w:val="20"/>
          <w:szCs w:val="20"/>
          <w:lang w:val="uz-Cyrl-UZ"/>
          <w14:ligatures w14:val="none"/>
        </w:rPr>
        <w:t>Jungwirth</w:t>
      </w:r>
      <w:r w:rsidRPr="00BC5499">
        <w:rPr>
          <w:rFonts w:ascii="Times New Roman" w:hAnsi="Times New Roman" w:cs="Times New Roman"/>
          <w:sz w:val="20"/>
          <w:szCs w:val="20"/>
          <w:lang w:val="en-US"/>
        </w:rPr>
        <w:t xml:space="preserve"> T., </w:t>
      </w:r>
      <w:proofErr w:type="spellStart"/>
      <w:r w:rsidRPr="00BC5499">
        <w:rPr>
          <w:rFonts w:ascii="Times New Roman" w:hAnsi="Times New Roman" w:cs="Times New Roman"/>
          <w:sz w:val="20"/>
          <w:szCs w:val="20"/>
          <w:lang w:val="en-US"/>
        </w:rPr>
        <w:t>Sinova</w:t>
      </w:r>
      <w:proofErr w:type="spellEnd"/>
      <w:r w:rsidRPr="00BC5499">
        <w:rPr>
          <w:rFonts w:ascii="Times New Roman" w:hAnsi="Times New Roman" w:cs="Times New Roman"/>
          <w:sz w:val="20"/>
          <w:szCs w:val="20"/>
          <w:lang w:val="en-US"/>
        </w:rPr>
        <w:t xml:space="preserve"> J., Masek J., Kucera J., MacDonald A.H. Theory of ferromagnetic (III, Mn)</w:t>
      </w:r>
      <w:r w:rsidR="009C1513" w:rsidRPr="00BC5499">
        <w:rPr>
          <w:rFonts w:ascii="Times New Roman" w:hAnsi="Times New Roman" w:cs="Times New Roman"/>
          <w:sz w:val="20"/>
          <w:szCs w:val="20"/>
          <w:lang w:val="en-US"/>
        </w:rPr>
        <w:t xml:space="preserve"> </w:t>
      </w:r>
      <w:r w:rsidRPr="00BC5499">
        <w:rPr>
          <w:rFonts w:ascii="Times New Roman" w:hAnsi="Times New Roman" w:cs="Times New Roman"/>
          <w:sz w:val="20"/>
          <w:szCs w:val="20"/>
          <w:lang w:val="en-US"/>
        </w:rPr>
        <w:t xml:space="preserve">V semiconductors. Reviews of Modern Physics, 2006, 78(3), pp. 809–864. </w:t>
      </w:r>
      <w:hyperlink r:id="rId23" w:history="1">
        <w:r w:rsidR="009C1513" w:rsidRPr="00BC5499">
          <w:rPr>
            <w:rStyle w:val="a8"/>
            <w:rFonts w:ascii="Times New Roman" w:hAnsi="Times New Roman" w:cs="Times New Roman"/>
            <w:sz w:val="20"/>
            <w:szCs w:val="20"/>
            <w:lang w:val="en-US"/>
          </w:rPr>
          <w:t>https://doi.org/10.1103/RevModPhys.78.809</w:t>
        </w:r>
      </w:hyperlink>
    </w:p>
    <w:p w:rsidR="009C1513" w:rsidRPr="00BC5499" w:rsidRDefault="00A0192C" w:rsidP="00BC5499">
      <w:pPr>
        <w:pStyle w:val="a5"/>
        <w:numPr>
          <w:ilvl w:val="0"/>
          <w:numId w:val="20"/>
        </w:numPr>
        <w:tabs>
          <w:tab w:val="left" w:pos="284"/>
          <w:tab w:val="left" w:pos="993"/>
        </w:tabs>
        <w:spacing w:after="0" w:line="240" w:lineRule="auto"/>
        <w:ind w:left="0" w:firstLine="0"/>
        <w:jc w:val="both"/>
        <w:rPr>
          <w:rStyle w:val="a8"/>
          <w:rFonts w:ascii="Times New Roman" w:hAnsi="Times New Roman" w:cs="Times New Roman"/>
          <w:color w:val="auto"/>
          <w:sz w:val="20"/>
          <w:szCs w:val="20"/>
          <w:u w:val="none"/>
          <w:lang w:val="en-US"/>
        </w:rPr>
      </w:pPr>
      <w:r w:rsidRPr="00BC5499">
        <w:rPr>
          <w:rFonts w:ascii="Times New Roman" w:hAnsi="Times New Roman" w:cs="Times New Roman"/>
          <w:kern w:val="0"/>
          <w:sz w:val="20"/>
          <w:szCs w:val="20"/>
          <w:lang w:val="uz-Cyrl-UZ"/>
          <w14:ligatures w14:val="none"/>
        </w:rPr>
        <w:t>Bonanni</w:t>
      </w:r>
      <w:r w:rsidRPr="00BC5499">
        <w:rPr>
          <w:rFonts w:ascii="Times New Roman" w:hAnsi="Times New Roman" w:cs="Times New Roman"/>
          <w:sz w:val="20"/>
          <w:szCs w:val="20"/>
          <w:lang w:val="en-US"/>
        </w:rPr>
        <w:t xml:space="preserve"> A., Dietl T. A story of high-temperature ferromagnetism in semiconductors. </w:t>
      </w:r>
      <w:r w:rsidRPr="00BC5499">
        <w:rPr>
          <w:rStyle w:val="a7"/>
          <w:rFonts w:ascii="Times New Roman" w:hAnsi="Times New Roman" w:cs="Times New Roman"/>
          <w:sz w:val="20"/>
          <w:szCs w:val="20"/>
          <w:lang w:val="en-US"/>
        </w:rPr>
        <w:t>Chem. Soc. Rev.</w:t>
      </w:r>
      <w:r w:rsidRPr="00BC5499">
        <w:rPr>
          <w:rFonts w:ascii="Times New Roman" w:hAnsi="Times New Roman" w:cs="Times New Roman"/>
          <w:sz w:val="20"/>
          <w:szCs w:val="20"/>
          <w:lang w:val="en-US"/>
        </w:rPr>
        <w:t xml:space="preserve">, 2010, 39(2), pp. 528–539. </w:t>
      </w:r>
      <w:hyperlink r:id="rId24" w:history="1">
        <w:r w:rsidR="009C1513" w:rsidRPr="00BC5499">
          <w:rPr>
            <w:rStyle w:val="a8"/>
            <w:rFonts w:ascii="Times New Roman" w:hAnsi="Times New Roman" w:cs="Times New Roman"/>
            <w:sz w:val="20"/>
            <w:szCs w:val="20"/>
            <w:lang w:val="en-US"/>
          </w:rPr>
          <w:t>https://doi.org/10.1039/B909298</w:t>
        </w:r>
      </w:hyperlink>
    </w:p>
    <w:p w:rsidR="00A0192C"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C5499">
        <w:rPr>
          <w:rFonts w:ascii="Times New Roman" w:hAnsi="Times New Roman" w:cs="Times New Roman"/>
          <w:sz w:val="20"/>
          <w:szCs w:val="20"/>
          <w:lang w:val="en-US"/>
        </w:rPr>
        <w:t>Utamuradova</w:t>
      </w:r>
      <w:proofErr w:type="spellEnd"/>
      <w:r w:rsidRPr="00BC5499">
        <w:rPr>
          <w:rFonts w:ascii="Times New Roman" w:hAnsi="Times New Roman" w:cs="Times New Roman"/>
          <w:sz w:val="20"/>
          <w:szCs w:val="20"/>
          <w:lang w:val="en-US"/>
        </w:rPr>
        <w:t xml:space="preserve">, Sh. B., Mavlyanov, A. Sh., </w:t>
      </w:r>
      <w:proofErr w:type="spellStart"/>
      <w:r w:rsidRPr="00BC5499">
        <w:rPr>
          <w:rFonts w:ascii="Times New Roman" w:hAnsi="Times New Roman" w:cs="Times New Roman"/>
          <w:sz w:val="20"/>
          <w:szCs w:val="20"/>
          <w:lang w:val="en-US"/>
        </w:rPr>
        <w:t>Sobirova</w:t>
      </w:r>
      <w:proofErr w:type="spellEnd"/>
      <w:r w:rsidRPr="00BC5499">
        <w:rPr>
          <w:rFonts w:ascii="Times New Roman" w:hAnsi="Times New Roman" w:cs="Times New Roman"/>
          <w:sz w:val="20"/>
          <w:szCs w:val="20"/>
          <w:lang w:val="en-US"/>
        </w:rPr>
        <w:t xml:space="preserve">, Sh. A., Sattarov O.E., </w:t>
      </w:r>
      <w:r w:rsidRPr="00BC5499">
        <w:rPr>
          <w:rFonts w:ascii="Times New Roman" w:hAnsi="Times New Roman" w:cs="Times New Roman"/>
          <w:bCs/>
          <w:sz w:val="20"/>
          <w:szCs w:val="20"/>
          <w:lang w:val="en-US"/>
        </w:rPr>
        <w:t xml:space="preserve">Hybrid Secondary Structure of Manganese and Sulfur in Silicon, </w:t>
      </w:r>
      <w:hyperlink r:id="rId25" w:history="1">
        <w:r w:rsidRPr="00BC5499">
          <w:rPr>
            <w:rFonts w:ascii="Times New Roman" w:hAnsi="Times New Roman" w:cs="Times New Roman"/>
            <w:i/>
            <w:sz w:val="20"/>
            <w:szCs w:val="20"/>
            <w:bdr w:val="none" w:sz="0" w:space="0" w:color="auto" w:frame="1"/>
            <w:shd w:val="clear" w:color="auto" w:fill="FFFFFF"/>
            <w:lang w:val="en-US"/>
          </w:rPr>
          <w:t>Surface Engineering and Applied Electrochemistry</w:t>
        </w:r>
      </w:hyperlink>
      <w:r w:rsidRPr="00BC5499">
        <w:rPr>
          <w:rFonts w:ascii="Times New Roman" w:hAnsi="Times New Roman" w:cs="Times New Roman"/>
          <w:i/>
          <w:sz w:val="20"/>
          <w:szCs w:val="20"/>
          <w:lang w:val="en-US"/>
        </w:rPr>
        <w:t xml:space="preserve">, </w:t>
      </w:r>
      <w:r w:rsidRPr="00BC5499">
        <w:rPr>
          <w:rFonts w:ascii="Times New Roman" w:hAnsi="Times New Roman" w:cs="Times New Roman"/>
          <w:sz w:val="20"/>
          <w:szCs w:val="20"/>
          <w:shd w:val="clear" w:color="auto" w:fill="FFFFFF"/>
          <w:lang w:val="en-US"/>
        </w:rPr>
        <w:t xml:space="preserve">2025, </w:t>
      </w:r>
      <w:r w:rsidRPr="00BC5499">
        <w:rPr>
          <w:rFonts w:ascii="Times New Roman" w:hAnsi="Times New Roman" w:cs="Times New Roman"/>
          <w:sz w:val="20"/>
          <w:szCs w:val="20"/>
          <w:lang w:val="en-US"/>
        </w:rPr>
        <w:t>Vol.61, p. 633.</w:t>
      </w:r>
      <w:r w:rsidRPr="00BC5499">
        <w:rPr>
          <w:rFonts w:ascii="Times New Roman" w:hAnsi="Times New Roman" w:cs="Times New Roman"/>
          <w:sz w:val="20"/>
          <w:szCs w:val="20"/>
          <w:shd w:val="clear" w:color="auto" w:fill="FFFFFF"/>
          <w:lang w:val="en-US"/>
        </w:rPr>
        <w:t xml:space="preserve"> </w:t>
      </w:r>
      <w:r w:rsidR="009C1513" w:rsidRPr="00BC5499">
        <w:rPr>
          <w:rFonts w:ascii="Times New Roman" w:hAnsi="Times New Roman" w:cs="Times New Roman"/>
          <w:sz w:val="20"/>
          <w:szCs w:val="20"/>
          <w:lang w:val="en-US"/>
        </w:rPr>
        <w:t xml:space="preserve">. </w:t>
      </w:r>
      <w:hyperlink r:id="rId26" w:history="1">
        <w:r w:rsidR="009C1513" w:rsidRPr="00BC5499">
          <w:rPr>
            <w:rStyle w:val="a8"/>
            <w:rFonts w:ascii="Times New Roman" w:hAnsi="Times New Roman" w:cs="Times New Roman"/>
            <w:sz w:val="20"/>
            <w:szCs w:val="20"/>
            <w:lang w:val="en-US"/>
          </w:rPr>
          <w:t>https://doi.org/10.3103/S1068375525700681</w:t>
        </w:r>
      </w:hyperlink>
      <w:r w:rsidRPr="00BC5499">
        <w:rPr>
          <w:rFonts w:ascii="Times New Roman" w:hAnsi="Times New Roman" w:cs="Times New Roman"/>
          <w:sz w:val="20"/>
          <w:szCs w:val="20"/>
          <w:lang w:val="en-US"/>
        </w:rPr>
        <w:t xml:space="preserve">   </w:t>
      </w:r>
    </w:p>
    <w:p w:rsidR="009C1513"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kern w:val="0"/>
          <w:sz w:val="20"/>
          <w:szCs w:val="20"/>
          <w:lang w:val="uz-Cyrl-UZ"/>
          <w14:ligatures w14:val="none"/>
        </w:rPr>
      </w:pPr>
      <w:r w:rsidRPr="00BC5499">
        <w:rPr>
          <w:rFonts w:ascii="Times New Roman" w:hAnsi="Times New Roman" w:cs="Times New Roman"/>
          <w:kern w:val="0"/>
          <w:sz w:val="20"/>
          <w:szCs w:val="20"/>
          <w:lang w:val="en-US"/>
          <w14:ligatures w14:val="none"/>
        </w:rPr>
        <w:t>H</w:t>
      </w:r>
      <w:r w:rsidRPr="00BC5499">
        <w:rPr>
          <w:rFonts w:ascii="Times New Roman" w:hAnsi="Times New Roman" w:cs="Times New Roman"/>
          <w:kern w:val="0"/>
          <w:sz w:val="20"/>
          <w:szCs w:val="20"/>
          <w:lang w:val="uz-Cyrl-UZ"/>
          <w14:ligatures w14:val="none"/>
        </w:rPr>
        <w:t xml:space="preserve">akkulov M.K, Mavlyanov A.Sh., Sattarov O.E., Akbarova N.A., Kamalova Kh.K.,  Formation of Binary Compounds of Impurity Atoms of Sulfur and Zinc in Silicon, </w:t>
      </w:r>
      <w:r w:rsidRPr="00BC5499">
        <w:rPr>
          <w:rFonts w:ascii="Times New Roman" w:hAnsi="Times New Roman" w:cs="Times New Roman"/>
          <w:sz w:val="20"/>
          <w:szCs w:val="20"/>
        </w:rPr>
        <w:fldChar w:fldCharType="begin"/>
      </w:r>
      <w:r w:rsidRPr="00BC5499">
        <w:rPr>
          <w:rFonts w:ascii="Times New Roman" w:hAnsi="Times New Roman" w:cs="Times New Roman"/>
          <w:sz w:val="20"/>
          <w:szCs w:val="20"/>
          <w:lang w:val="en-US"/>
        </w:rPr>
        <w:instrText>HYPERLINK "https://www.scopus.com/pages/publications/86000070480?origin=resultslist"</w:instrText>
      </w:r>
      <w:r w:rsidRPr="00BC5499">
        <w:rPr>
          <w:rFonts w:ascii="Times New Roman" w:hAnsi="Times New Roman" w:cs="Times New Roman"/>
          <w:sz w:val="20"/>
          <w:szCs w:val="20"/>
        </w:rPr>
      </w:r>
      <w:r w:rsidRPr="00BC5499">
        <w:rPr>
          <w:rFonts w:ascii="Times New Roman" w:hAnsi="Times New Roman" w:cs="Times New Roman"/>
          <w:sz w:val="20"/>
          <w:szCs w:val="20"/>
        </w:rPr>
        <w:fldChar w:fldCharType="separate"/>
      </w:r>
      <w:r w:rsidRPr="00BC5499">
        <w:rPr>
          <w:rFonts w:ascii="Times New Roman" w:hAnsi="Times New Roman" w:cs="Times New Roman"/>
          <w:kern w:val="0"/>
          <w:sz w:val="20"/>
          <w:szCs w:val="20"/>
          <w:lang w:val="uz-Cyrl-UZ"/>
          <w14:ligatures w14:val="none"/>
        </w:rPr>
        <w:t>Surface Engineering and Applied Electrochemistry</w:t>
      </w:r>
      <w:r w:rsidRPr="00BC5499">
        <w:rPr>
          <w:rFonts w:ascii="Times New Roman" w:hAnsi="Times New Roman" w:cs="Times New Roman"/>
          <w:sz w:val="20"/>
          <w:szCs w:val="20"/>
        </w:rPr>
        <w:fldChar w:fldCharType="end"/>
      </w:r>
      <w:r w:rsidRPr="00BC5499">
        <w:rPr>
          <w:rFonts w:ascii="Times New Roman" w:hAnsi="Times New Roman" w:cs="Times New Roman"/>
          <w:kern w:val="0"/>
          <w:sz w:val="20"/>
          <w:szCs w:val="20"/>
          <w:lang w:val="uz-Cyrl-UZ"/>
          <w14:ligatures w14:val="none"/>
        </w:rPr>
        <w:t xml:space="preserve">, 2024, Vol. 60, p. 826. </w:t>
      </w:r>
      <w:r w:rsidR="009C1513" w:rsidRPr="00BC5499">
        <w:rPr>
          <w:rFonts w:ascii="Times New Roman" w:hAnsi="Times New Roman" w:cs="Times New Roman"/>
          <w:sz w:val="20"/>
          <w:szCs w:val="20"/>
          <w:lang w:val="en-US"/>
        </w:rPr>
        <w:t xml:space="preserve">. </w:t>
      </w:r>
      <w:hyperlink r:id="rId27"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kern w:val="0"/>
            <w:sz w:val="20"/>
            <w:szCs w:val="20"/>
            <w:lang w:val="uz-Cyrl-UZ"/>
            <w14:ligatures w14:val="none"/>
          </w:rPr>
          <w:t>10.3103/S106837552470042</w:t>
        </w:r>
      </w:hyperlink>
    </w:p>
    <w:p w:rsidR="009C1513" w:rsidRPr="00BC5499" w:rsidRDefault="00A0192C" w:rsidP="00BC5499">
      <w:pPr>
        <w:pStyle w:val="a5"/>
        <w:numPr>
          <w:ilvl w:val="0"/>
          <w:numId w:val="20"/>
        </w:numPr>
        <w:tabs>
          <w:tab w:val="left" w:pos="284"/>
          <w:tab w:val="left" w:pos="851"/>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kern w:val="0"/>
          <w:sz w:val="20"/>
          <w:szCs w:val="20"/>
          <w:lang w:val="uz-Cyrl-UZ"/>
          <w14:ligatures w14:val="none"/>
        </w:rPr>
        <w:t xml:space="preserve">Bakhadyrkhanov, M.K., Iliev, K.M., Mavlonov, G.K., Ibodullaev, S.N., Tachilin, S.A., The Effect of Negative Magnetoresistance in Silicon to Create Multifunctional Sensors, Technical Physics Letters, 2022, 48(1), p. 1. </w:t>
      </w:r>
      <w:r w:rsidR="009C1513" w:rsidRPr="00BC5499">
        <w:rPr>
          <w:rFonts w:ascii="Times New Roman" w:hAnsi="Times New Roman" w:cs="Times New Roman"/>
          <w:sz w:val="20"/>
          <w:szCs w:val="20"/>
          <w:lang w:val="en-US"/>
        </w:rPr>
        <w:t xml:space="preserve">. </w:t>
      </w:r>
      <w:hyperlink r:id="rId28"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kern w:val="0"/>
            <w:sz w:val="20"/>
            <w:szCs w:val="20"/>
            <w:lang w:val="uz-Cyrl-UZ"/>
            <w14:ligatures w14:val="none"/>
          </w:rPr>
          <w:t>10.1134/S1063785022010023</w:t>
        </w:r>
      </w:hyperlink>
    </w:p>
    <w:p w:rsidR="00A0192C" w:rsidRPr="00BC5499" w:rsidRDefault="00A0192C" w:rsidP="00BC5499">
      <w:pPr>
        <w:pStyle w:val="a5"/>
        <w:numPr>
          <w:ilvl w:val="0"/>
          <w:numId w:val="20"/>
        </w:numPr>
        <w:tabs>
          <w:tab w:val="left" w:pos="284"/>
          <w:tab w:val="left" w:pos="851"/>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uz-Cyrl-UZ"/>
        </w:rPr>
        <w:t xml:space="preserve">Bakhadyrhanov M. K., Sodikov U. X., Melibayev D., Tuerdi Wumaier, Koveshnikov S. V., Khodjanepesov K. A., Jiangxiang Zhan Silicon with Clusters of Impurity Atoms as a Novel Material for Optoelectronics and </w:t>
      </w:r>
      <w:r w:rsidRPr="00BC5499">
        <w:rPr>
          <w:rFonts w:ascii="Times New Roman" w:hAnsi="Times New Roman" w:cs="Times New Roman"/>
          <w:sz w:val="20"/>
          <w:szCs w:val="20"/>
          <w:lang w:val="uz-Cyrl-UZ"/>
        </w:rPr>
        <w:lastRenderedPageBreak/>
        <w:t xml:space="preserve">Photovoltaic Energetics. Journal of Materials Science and Chemical Engineering, </w:t>
      </w:r>
      <w:r w:rsidRPr="00BC5499">
        <w:rPr>
          <w:rFonts w:ascii="Times New Roman" w:hAnsi="Times New Roman" w:cs="Times New Roman"/>
          <w:sz w:val="20"/>
          <w:szCs w:val="20"/>
          <w:lang w:val="uz-Cyrl-UZ"/>
        </w:rPr>
        <w:br/>
        <w:t>USA</w:t>
      </w:r>
      <w:r w:rsidR="009C1513" w:rsidRPr="00BC5499">
        <w:rPr>
          <w:rFonts w:ascii="Times New Roman" w:hAnsi="Times New Roman" w:cs="Times New Roman"/>
          <w:sz w:val="20"/>
          <w:szCs w:val="20"/>
          <w:lang w:val="en-US"/>
        </w:rPr>
        <w:t>.</w:t>
      </w:r>
      <w:r w:rsidRPr="00BC5499">
        <w:rPr>
          <w:rFonts w:ascii="Times New Roman" w:hAnsi="Times New Roman" w:cs="Times New Roman"/>
          <w:sz w:val="20"/>
          <w:szCs w:val="20"/>
          <w:lang w:val="uz-Cyrl-UZ"/>
        </w:rPr>
        <w:t xml:space="preserve"> </w:t>
      </w:r>
      <w:r w:rsidR="009C1513" w:rsidRPr="00BC5499">
        <w:rPr>
          <w:rFonts w:ascii="Times New Roman" w:hAnsi="Times New Roman" w:cs="Times New Roman"/>
          <w:sz w:val="20"/>
          <w:szCs w:val="20"/>
          <w:lang w:val="uz-Cyrl-UZ"/>
        </w:rPr>
        <w:t xml:space="preserve">Apr. 30, 2018, 6, 180-190. </w:t>
      </w:r>
      <w:r w:rsidR="009C1513" w:rsidRPr="00BC5499">
        <w:rPr>
          <w:rFonts w:ascii="Times New Roman" w:hAnsi="Times New Roman" w:cs="Times New Roman"/>
          <w:sz w:val="20"/>
          <w:szCs w:val="20"/>
          <w:lang w:val="en-US"/>
        </w:rPr>
        <w:t xml:space="preserve">. </w:t>
      </w:r>
      <w:hyperlink r:id="rId29"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sz w:val="20"/>
            <w:szCs w:val="20"/>
            <w:lang w:val="uz-Cyrl-UZ"/>
          </w:rPr>
          <w:t>10.4236/msce.2018.64017</w:t>
        </w:r>
      </w:hyperlink>
      <w:r w:rsidRPr="00BC5499">
        <w:rPr>
          <w:rFonts w:ascii="Times New Roman" w:hAnsi="Times New Roman" w:cs="Times New Roman"/>
          <w:sz w:val="20"/>
          <w:szCs w:val="20"/>
          <w:lang w:val="uz-Cyrl-UZ"/>
        </w:rPr>
        <w:t xml:space="preserve"> </w:t>
      </w:r>
    </w:p>
    <w:p w:rsidR="00A0192C" w:rsidRPr="00BC5499" w:rsidRDefault="00A0192C" w:rsidP="00BC5499">
      <w:pPr>
        <w:numPr>
          <w:ilvl w:val="0"/>
          <w:numId w:val="20"/>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uz-Cyrl-UZ"/>
        </w:rPr>
        <w:t>Bakhadyrhanov M.K., Sodikov U.X., Iliev Kh.M., Tachilin S.A., Tuerdi Wumaier Perspective Material for Photoenergetics on the Basis of Silicon with Binary Elementary Cells. USA. Journal of Materials Physics and Chemistry, 2018, Volume 1</w:t>
      </w:r>
      <w:r w:rsidR="009C1513" w:rsidRPr="00BC5499">
        <w:rPr>
          <w:rFonts w:ascii="Times New Roman" w:hAnsi="Times New Roman" w:cs="Times New Roman"/>
          <w:sz w:val="20"/>
          <w:szCs w:val="20"/>
          <w:lang w:val="en-US"/>
        </w:rPr>
        <w:t xml:space="preserve">, </w:t>
      </w:r>
      <w:r w:rsidR="009C1513" w:rsidRPr="00BC5499">
        <w:rPr>
          <w:rFonts w:ascii="Times New Roman" w:hAnsi="Times New Roman" w:cs="Times New Roman"/>
          <w:sz w:val="20"/>
          <w:szCs w:val="20"/>
          <w:lang w:val="uz-Cyrl-UZ"/>
        </w:rPr>
        <w:t>pp. 1-7. (</w:t>
      </w:r>
      <w:r w:rsidR="00442ECA" w:rsidRPr="00BC5499">
        <w:rPr>
          <w:rFonts w:ascii="Times New Roman" w:hAnsi="Times New Roman" w:cs="Times New Roman"/>
          <w:sz w:val="20"/>
          <w:szCs w:val="20"/>
        </w:rPr>
        <w:fldChar w:fldCharType="begin"/>
      </w:r>
      <w:r w:rsidR="00442ECA" w:rsidRPr="00BC5499">
        <w:rPr>
          <w:rFonts w:ascii="Times New Roman" w:hAnsi="Times New Roman" w:cs="Times New Roman"/>
          <w:sz w:val="20"/>
          <w:szCs w:val="20"/>
          <w:lang w:val="en-US"/>
        </w:rPr>
        <w:instrText xml:space="preserve"> HYPERLINK "http://www.scirp.org/journal/Journalcitationdetails.aspx?JournalID=2434" \t "_top" </w:instrText>
      </w:r>
      <w:r w:rsidR="00442ECA" w:rsidRPr="00BC5499">
        <w:rPr>
          <w:rFonts w:ascii="Times New Roman" w:hAnsi="Times New Roman" w:cs="Times New Roman"/>
          <w:sz w:val="20"/>
          <w:szCs w:val="20"/>
        </w:rPr>
      </w:r>
      <w:r w:rsidR="00442ECA" w:rsidRPr="00BC5499">
        <w:rPr>
          <w:rFonts w:ascii="Times New Roman" w:hAnsi="Times New Roman" w:cs="Times New Roman"/>
          <w:sz w:val="20"/>
          <w:szCs w:val="20"/>
        </w:rPr>
        <w:fldChar w:fldCharType="separate"/>
      </w:r>
      <w:r w:rsidR="009C1513" w:rsidRPr="00BC5499">
        <w:rPr>
          <w:rFonts w:ascii="Times New Roman" w:hAnsi="Times New Roman" w:cs="Times New Roman"/>
          <w:sz w:val="20"/>
          <w:szCs w:val="20"/>
          <w:lang w:val="uz-Cyrl-UZ"/>
        </w:rPr>
        <w:t>RG (40)</w:t>
      </w:r>
      <w:r w:rsidR="00442ECA" w:rsidRPr="00BC5499">
        <w:rPr>
          <w:rFonts w:ascii="Times New Roman" w:hAnsi="Times New Roman" w:cs="Times New Roman"/>
          <w:sz w:val="20"/>
          <w:szCs w:val="20"/>
          <w:lang w:val="uz-Cyrl-UZ"/>
        </w:rPr>
        <w:fldChar w:fldCharType="end"/>
      </w:r>
      <w:r w:rsidR="009C1513" w:rsidRPr="00BC5499">
        <w:rPr>
          <w:rFonts w:ascii="Times New Roman" w:hAnsi="Times New Roman" w:cs="Times New Roman"/>
          <w:sz w:val="20"/>
          <w:szCs w:val="20"/>
          <w:lang w:val="en-US"/>
        </w:rPr>
        <w:t xml:space="preserve">, </w:t>
      </w:r>
      <w:hyperlink r:id="rId30"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sz w:val="20"/>
            <w:szCs w:val="20"/>
            <w:lang w:val="uz-Cyrl-UZ"/>
          </w:rPr>
          <w:t>10.63019/mpc.v1i2.493</w:t>
        </w:r>
      </w:hyperlink>
      <w:r w:rsidRPr="00BC5499">
        <w:rPr>
          <w:rFonts w:ascii="Times New Roman" w:hAnsi="Times New Roman" w:cs="Times New Roman"/>
          <w:sz w:val="20"/>
          <w:szCs w:val="20"/>
          <w:lang w:val="uz-Cyrl-UZ"/>
        </w:rPr>
        <w:t xml:space="preserve"> </w:t>
      </w:r>
    </w:p>
    <w:p w:rsidR="00A0192C" w:rsidRPr="00BC5499" w:rsidRDefault="00442ECA" w:rsidP="00BC5499">
      <w:pPr>
        <w:numPr>
          <w:ilvl w:val="0"/>
          <w:numId w:val="20"/>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lang w:val="uz-Cyrl-UZ"/>
        </w:rPr>
      </w:pPr>
      <w:proofErr w:type="spellStart"/>
      <w:r w:rsidRPr="00BC5499">
        <w:rPr>
          <w:rFonts w:ascii="Times New Roman" w:hAnsi="Times New Roman" w:cs="Times New Roman"/>
          <w:sz w:val="20"/>
          <w:szCs w:val="20"/>
          <w:lang w:val="en-US"/>
        </w:rPr>
        <w:t>Bakhadyrkhanov</w:t>
      </w:r>
      <w:proofErr w:type="spellEnd"/>
      <w:r w:rsidR="007362F5" w:rsidRPr="00BC5499">
        <w:rPr>
          <w:rFonts w:ascii="Times New Roman" w:hAnsi="Times New Roman" w:cs="Times New Roman"/>
          <w:sz w:val="20"/>
          <w:szCs w:val="20"/>
          <w:lang w:val="en-US"/>
        </w:rPr>
        <w:t xml:space="preserve"> M.K.</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Mavlyanov</w:t>
      </w:r>
      <w:proofErr w:type="spellEnd"/>
      <w:r w:rsidR="007362F5" w:rsidRPr="00BC5499">
        <w:rPr>
          <w:rFonts w:ascii="Times New Roman" w:hAnsi="Times New Roman" w:cs="Times New Roman"/>
          <w:sz w:val="20"/>
          <w:szCs w:val="20"/>
          <w:lang w:val="en-US"/>
        </w:rPr>
        <w:t xml:space="preserve"> </w:t>
      </w:r>
      <w:proofErr w:type="spellStart"/>
      <w:r w:rsidR="007362F5" w:rsidRPr="00BC5499">
        <w:rPr>
          <w:rFonts w:ascii="Times New Roman" w:hAnsi="Times New Roman" w:cs="Times New Roman"/>
          <w:sz w:val="20"/>
          <w:szCs w:val="20"/>
          <w:lang w:val="en-US"/>
        </w:rPr>
        <w:t>A.Sh</w:t>
      </w:r>
      <w:proofErr w:type="spellEnd"/>
      <w:r w:rsidR="007362F5" w:rsidRPr="00BC5499">
        <w:rPr>
          <w:rFonts w:ascii="Times New Roman" w:hAnsi="Times New Roman" w:cs="Times New Roman"/>
          <w:sz w:val="20"/>
          <w:szCs w:val="20"/>
          <w:lang w:val="en-US"/>
        </w:rPr>
        <w:t>.</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Sodikov</w:t>
      </w:r>
      <w:proofErr w:type="spellEnd"/>
      <w:r w:rsidR="007362F5" w:rsidRPr="00BC5499">
        <w:rPr>
          <w:rFonts w:ascii="Times New Roman" w:hAnsi="Times New Roman" w:cs="Times New Roman"/>
          <w:sz w:val="20"/>
          <w:szCs w:val="20"/>
          <w:lang w:val="en-US"/>
        </w:rPr>
        <w:t xml:space="preserve"> </w:t>
      </w:r>
      <w:proofErr w:type="spellStart"/>
      <w:r w:rsidR="007362F5" w:rsidRPr="00BC5499">
        <w:rPr>
          <w:rFonts w:ascii="Times New Roman" w:hAnsi="Times New Roman" w:cs="Times New Roman"/>
          <w:sz w:val="20"/>
          <w:szCs w:val="20"/>
          <w:lang w:val="en-US"/>
        </w:rPr>
        <w:t>U.Kh</w:t>
      </w:r>
      <w:proofErr w:type="spellEnd"/>
      <w:r w:rsidR="007362F5" w:rsidRPr="00BC5499">
        <w:rPr>
          <w:rFonts w:ascii="Times New Roman" w:hAnsi="Times New Roman" w:cs="Times New Roman"/>
          <w:sz w:val="20"/>
          <w:szCs w:val="20"/>
          <w:lang w:val="en-US"/>
        </w:rPr>
        <w:t>.</w:t>
      </w:r>
      <w:r w:rsidRPr="00BC5499">
        <w:rPr>
          <w:rFonts w:ascii="Times New Roman" w:hAnsi="Times New Roman" w:cs="Times New Roman"/>
          <w:sz w:val="20"/>
          <w:szCs w:val="20"/>
          <w:lang w:val="en-US"/>
        </w:rPr>
        <w:t xml:space="preserve">, and </w:t>
      </w:r>
      <w:proofErr w:type="spellStart"/>
      <w:r w:rsidRPr="00BC5499">
        <w:rPr>
          <w:rFonts w:ascii="Times New Roman" w:hAnsi="Times New Roman" w:cs="Times New Roman"/>
          <w:sz w:val="20"/>
          <w:szCs w:val="20"/>
          <w:lang w:val="en-US"/>
        </w:rPr>
        <w:t>Khakkulov</w:t>
      </w:r>
      <w:proofErr w:type="spellEnd"/>
      <w:r w:rsidR="007362F5" w:rsidRPr="00BC5499">
        <w:rPr>
          <w:rFonts w:ascii="Times New Roman" w:hAnsi="Times New Roman" w:cs="Times New Roman"/>
          <w:sz w:val="20"/>
          <w:szCs w:val="20"/>
          <w:lang w:val="en-US"/>
        </w:rPr>
        <w:t xml:space="preserve"> M.K.</w:t>
      </w:r>
      <w:r w:rsidRPr="00BC5499">
        <w:rPr>
          <w:rFonts w:ascii="Times New Roman" w:hAnsi="Times New Roman" w:cs="Times New Roman"/>
          <w:sz w:val="20"/>
          <w:szCs w:val="20"/>
          <w:lang w:val="en-US"/>
        </w:rPr>
        <w:t xml:space="preserve">, “Silicon with Binary Elementary Cells as a Novel Class of Materials for Future </w:t>
      </w:r>
      <w:proofErr w:type="spellStart"/>
      <w:r w:rsidRPr="00BC5499">
        <w:rPr>
          <w:rFonts w:ascii="Times New Roman" w:hAnsi="Times New Roman" w:cs="Times New Roman"/>
          <w:sz w:val="20"/>
          <w:szCs w:val="20"/>
          <w:lang w:val="en-US"/>
        </w:rPr>
        <w:t>Photoenergetics</w:t>
      </w:r>
      <w:proofErr w:type="spellEnd"/>
      <w:r w:rsidRPr="00BC5499">
        <w:rPr>
          <w:rFonts w:ascii="Times New Roman" w:hAnsi="Times New Roman" w:cs="Times New Roman"/>
          <w:sz w:val="20"/>
          <w:szCs w:val="20"/>
          <w:lang w:val="en-US"/>
        </w:rPr>
        <w:t xml:space="preserve">”, Applied Solar Energy, 51(4), 258–261 (2015). </w:t>
      </w:r>
      <w:hyperlink r:id="rId31" w:history="1">
        <w:r w:rsidRPr="00BC5499">
          <w:rPr>
            <w:rStyle w:val="a8"/>
            <w:rFonts w:ascii="Times New Roman" w:hAnsi="Times New Roman" w:cs="Times New Roman"/>
            <w:sz w:val="20"/>
            <w:szCs w:val="20"/>
            <w:lang w:val="en-US"/>
          </w:rPr>
          <w:t>https://doi.org/10.3103/S0003701X1504009X</w:t>
        </w:r>
      </w:hyperlink>
      <w:r w:rsidR="00A0192C" w:rsidRPr="00BC5499">
        <w:rPr>
          <w:rFonts w:ascii="Times New Roman" w:hAnsi="Times New Roman" w:cs="Times New Roman"/>
          <w:sz w:val="20"/>
          <w:szCs w:val="20"/>
          <w:lang w:val="uz-Cyrl-UZ"/>
        </w:rPr>
        <w:t xml:space="preserve"> </w:t>
      </w:r>
    </w:p>
    <w:p w:rsidR="00442ECA" w:rsidRPr="00BC5499" w:rsidRDefault="00442ECA" w:rsidP="00BC5499">
      <w:pPr>
        <w:numPr>
          <w:ilvl w:val="0"/>
          <w:numId w:val="20"/>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en-US"/>
        </w:rPr>
        <w:t>Liu</w:t>
      </w:r>
      <w:r w:rsidR="007362F5" w:rsidRPr="00BC5499">
        <w:rPr>
          <w:rFonts w:ascii="Times New Roman" w:hAnsi="Times New Roman" w:cs="Times New Roman"/>
          <w:sz w:val="20"/>
          <w:szCs w:val="20"/>
          <w:lang w:val="en-US"/>
        </w:rPr>
        <w:t xml:space="preserve"> J.</w:t>
      </w:r>
      <w:r w:rsidRPr="00BC5499">
        <w:rPr>
          <w:rFonts w:ascii="Times New Roman" w:hAnsi="Times New Roman" w:cs="Times New Roman"/>
          <w:sz w:val="20"/>
          <w:szCs w:val="20"/>
          <w:lang w:val="en-US"/>
        </w:rPr>
        <w:t>, Yue</w:t>
      </w:r>
      <w:r w:rsidR="007362F5" w:rsidRPr="00BC5499">
        <w:rPr>
          <w:rFonts w:ascii="Times New Roman" w:hAnsi="Times New Roman" w:cs="Times New Roman"/>
          <w:sz w:val="20"/>
          <w:szCs w:val="20"/>
          <w:lang w:val="en-US"/>
        </w:rPr>
        <w:t xml:space="preserve"> S.</w:t>
      </w:r>
      <w:r w:rsidRPr="00BC5499">
        <w:rPr>
          <w:rFonts w:ascii="Times New Roman" w:hAnsi="Times New Roman" w:cs="Times New Roman"/>
          <w:sz w:val="20"/>
          <w:szCs w:val="20"/>
          <w:lang w:val="en-US"/>
        </w:rPr>
        <w:t xml:space="preserve">, “Fabrication of ZnS layer on silicon nanopillars surface for photoresistor application,” Chemical Physics Letters, 801, 139716 (2022). </w:t>
      </w:r>
      <w:hyperlink r:id="rId32" w:history="1">
        <w:r w:rsidRPr="00BC5499">
          <w:rPr>
            <w:rStyle w:val="a8"/>
            <w:rFonts w:ascii="Times New Roman" w:hAnsi="Times New Roman" w:cs="Times New Roman"/>
            <w:sz w:val="20"/>
            <w:szCs w:val="20"/>
            <w:lang w:val="en-US"/>
          </w:rPr>
          <w:t>https://doi.org/10.1016/j.cplett.2022.139716</w:t>
        </w:r>
      </w:hyperlink>
      <w:r w:rsidRPr="00BC5499">
        <w:rPr>
          <w:rFonts w:ascii="Times New Roman" w:hAnsi="Times New Roman" w:cs="Times New Roman"/>
          <w:sz w:val="20"/>
          <w:szCs w:val="20"/>
          <w:lang w:val="en-US"/>
        </w:rPr>
        <w:t xml:space="preserve"> </w:t>
      </w:r>
    </w:p>
    <w:p w:rsidR="00442ECA" w:rsidRPr="00BC5499" w:rsidRDefault="00442ECA" w:rsidP="00BC5499">
      <w:pPr>
        <w:numPr>
          <w:ilvl w:val="0"/>
          <w:numId w:val="20"/>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en-US"/>
        </w:rPr>
        <w:t>Kang</w:t>
      </w:r>
      <w:r w:rsidR="007362F5" w:rsidRPr="00BC5499">
        <w:rPr>
          <w:rFonts w:ascii="Times New Roman" w:hAnsi="Times New Roman" w:cs="Times New Roman"/>
          <w:sz w:val="20"/>
          <w:szCs w:val="20"/>
          <w:lang w:val="en-US"/>
        </w:rPr>
        <w:t xml:space="preserve"> J.</w:t>
      </w:r>
      <w:r w:rsidRPr="00BC5499">
        <w:rPr>
          <w:rFonts w:ascii="Times New Roman" w:hAnsi="Times New Roman" w:cs="Times New Roman"/>
          <w:sz w:val="20"/>
          <w:szCs w:val="20"/>
          <w:lang w:val="en-US"/>
        </w:rPr>
        <w:t>, Park</w:t>
      </w:r>
      <w:r w:rsidR="007362F5" w:rsidRPr="00BC5499">
        <w:rPr>
          <w:rFonts w:ascii="Times New Roman" w:hAnsi="Times New Roman" w:cs="Times New Roman"/>
          <w:sz w:val="20"/>
          <w:szCs w:val="20"/>
          <w:lang w:val="en-US"/>
        </w:rPr>
        <w:t xml:space="preserve"> J.-S.</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Stradins</w:t>
      </w:r>
      <w:proofErr w:type="spellEnd"/>
      <w:r w:rsidR="007362F5" w:rsidRPr="00BC5499">
        <w:rPr>
          <w:rFonts w:ascii="Times New Roman" w:hAnsi="Times New Roman" w:cs="Times New Roman"/>
          <w:sz w:val="20"/>
          <w:szCs w:val="20"/>
          <w:lang w:val="en-US"/>
        </w:rPr>
        <w:t xml:space="preserve"> P.</w:t>
      </w:r>
      <w:r w:rsidRPr="00BC5499">
        <w:rPr>
          <w:rFonts w:ascii="Times New Roman" w:hAnsi="Times New Roman" w:cs="Times New Roman"/>
          <w:sz w:val="20"/>
          <w:szCs w:val="20"/>
          <w:lang w:val="en-US"/>
        </w:rPr>
        <w:t>, and Wei</w:t>
      </w:r>
      <w:r w:rsidR="007362F5" w:rsidRPr="00BC5499">
        <w:rPr>
          <w:rFonts w:ascii="Times New Roman" w:hAnsi="Times New Roman" w:cs="Times New Roman"/>
          <w:sz w:val="20"/>
          <w:szCs w:val="20"/>
          <w:lang w:val="en-US"/>
        </w:rPr>
        <w:t xml:space="preserve"> S.-H.</w:t>
      </w:r>
      <w:r w:rsidRPr="00BC5499">
        <w:rPr>
          <w:rFonts w:ascii="Times New Roman" w:hAnsi="Times New Roman" w:cs="Times New Roman"/>
          <w:sz w:val="20"/>
          <w:szCs w:val="20"/>
          <w:lang w:val="en-US"/>
        </w:rPr>
        <w:t>, “</w:t>
      </w:r>
      <w:proofErr w:type="spellStart"/>
      <w:r w:rsidRPr="00BC5499">
        <w:rPr>
          <w:rFonts w:ascii="Times New Roman" w:hAnsi="Times New Roman" w:cs="Times New Roman"/>
          <w:sz w:val="20"/>
          <w:szCs w:val="20"/>
          <w:lang w:val="en-US"/>
        </w:rPr>
        <w:t>Nonisovalent</w:t>
      </w:r>
      <w:proofErr w:type="spellEnd"/>
      <w:r w:rsidRPr="00BC5499">
        <w:rPr>
          <w:rFonts w:ascii="Times New Roman" w:hAnsi="Times New Roman" w:cs="Times New Roman"/>
          <w:sz w:val="20"/>
          <w:szCs w:val="20"/>
          <w:lang w:val="en-US"/>
        </w:rPr>
        <w:t xml:space="preserve"> Si-III-V and Si-II-VI alloys: Covalent, ionic, and mixed phases,” Physical Review B, 96, 045203 (2017). https://doi.org/10.1103/PhysRevB.96.045203 </w:t>
      </w:r>
    </w:p>
    <w:p w:rsidR="00103581" w:rsidRPr="00BC5499" w:rsidRDefault="00442ECA" w:rsidP="00BC5499">
      <w:pPr>
        <w:numPr>
          <w:ilvl w:val="0"/>
          <w:numId w:val="20"/>
        </w:numPr>
        <w:tabs>
          <w:tab w:val="left" w:pos="284"/>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proofErr w:type="spellStart"/>
      <w:r w:rsidRPr="00BC5499">
        <w:rPr>
          <w:rFonts w:ascii="Times New Roman" w:hAnsi="Times New Roman" w:cs="Times New Roman"/>
          <w:sz w:val="20"/>
          <w:szCs w:val="20"/>
          <w:lang w:val="en-US"/>
        </w:rPr>
        <w:t>Zikrillaev</w:t>
      </w:r>
      <w:proofErr w:type="spellEnd"/>
      <w:r w:rsidR="007362F5" w:rsidRPr="00BC5499">
        <w:rPr>
          <w:rFonts w:ascii="Times New Roman" w:hAnsi="Times New Roman" w:cs="Times New Roman"/>
          <w:sz w:val="20"/>
          <w:szCs w:val="20"/>
          <w:lang w:val="en-US"/>
        </w:rPr>
        <w:t xml:space="preserve"> N.F.</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Khakkulov</w:t>
      </w:r>
      <w:proofErr w:type="spellEnd"/>
      <w:r w:rsidR="007362F5" w:rsidRPr="00BC5499">
        <w:rPr>
          <w:rFonts w:ascii="Times New Roman" w:hAnsi="Times New Roman" w:cs="Times New Roman"/>
          <w:sz w:val="20"/>
          <w:szCs w:val="20"/>
          <w:lang w:val="en-US"/>
        </w:rPr>
        <w:t xml:space="preserve"> M.K.</w:t>
      </w:r>
      <w:r w:rsidRPr="00BC5499">
        <w:rPr>
          <w:rFonts w:ascii="Times New Roman" w:hAnsi="Times New Roman" w:cs="Times New Roman"/>
          <w:sz w:val="20"/>
          <w:szCs w:val="20"/>
          <w:lang w:val="en-US"/>
        </w:rPr>
        <w:t>, and Isakov</w:t>
      </w:r>
      <w:r w:rsidR="007362F5" w:rsidRPr="00BC5499">
        <w:rPr>
          <w:rFonts w:ascii="Times New Roman" w:hAnsi="Times New Roman" w:cs="Times New Roman"/>
          <w:sz w:val="20"/>
          <w:szCs w:val="20"/>
          <w:lang w:val="en-US"/>
        </w:rPr>
        <w:t xml:space="preserve"> B.O.</w:t>
      </w:r>
      <w:r w:rsidRPr="00BC5499">
        <w:rPr>
          <w:rFonts w:ascii="Times New Roman" w:hAnsi="Times New Roman" w:cs="Times New Roman"/>
          <w:sz w:val="20"/>
          <w:szCs w:val="20"/>
          <w:lang w:val="en-US"/>
        </w:rPr>
        <w:t xml:space="preserve">, “The mechanism of the formation of binary compounds between Zn and S impurity atoms in Si crystal lattice,” East Eur. J. Phys. (4), 177 (2023). </w:t>
      </w:r>
      <w:hyperlink r:id="rId33" w:history="1">
        <w:r w:rsidRPr="00BC5499">
          <w:rPr>
            <w:rStyle w:val="a8"/>
            <w:rFonts w:ascii="Times New Roman" w:hAnsi="Times New Roman" w:cs="Times New Roman"/>
            <w:sz w:val="20"/>
            <w:szCs w:val="20"/>
            <w:lang w:val="en-US"/>
          </w:rPr>
          <w:t>https://doi.org/10.26565/2312-4334-2023-4-20</w:t>
        </w:r>
      </w:hyperlink>
      <w:r w:rsidR="00A0192C" w:rsidRPr="00BC5499">
        <w:rPr>
          <w:rFonts w:ascii="Times New Roman" w:hAnsi="Times New Roman" w:cs="Times New Roman"/>
          <w:sz w:val="20"/>
          <w:szCs w:val="20"/>
          <w:lang w:val="uz-Cyrl-UZ"/>
        </w:rPr>
        <w:t xml:space="preserve"> </w:t>
      </w:r>
    </w:p>
    <w:p w:rsidR="00103581" w:rsidRPr="00BC5499" w:rsidRDefault="00A0192C" w:rsidP="00BC5499">
      <w:pPr>
        <w:numPr>
          <w:ilvl w:val="0"/>
          <w:numId w:val="20"/>
        </w:numPr>
        <w:tabs>
          <w:tab w:val="left" w:pos="284"/>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uz-Cyrl-UZ"/>
        </w:rPr>
        <w:t xml:space="preserve">Abdurakhmanov B. A., Bakhadirkhanov M. K., Iliyev H. M., Isamov S. B., Saitov E. B., Mavlyanov A., Kamalov H. U., Saparniyazova Z., Sattarov O., Sodikov U. Kh., Zikrillayev N. F. Silicon with Clusters of Impurity Atoms as a Novel Material for Photovoltaics. USA, Nanoscience and Nanotechnology 2014, 4(3): pp. 41-43. © Index Copernicus 2014 </w:t>
      </w:r>
      <w:r w:rsidR="00103581" w:rsidRPr="00BC5499">
        <w:rPr>
          <w:rFonts w:ascii="Times New Roman" w:hAnsi="Times New Roman" w:cs="Times New Roman"/>
          <w:sz w:val="20"/>
          <w:szCs w:val="20"/>
          <w:lang w:val="uz-Cyrl-UZ"/>
        </w:rPr>
        <w:fldChar w:fldCharType="begin"/>
      </w:r>
      <w:r w:rsidR="00103581" w:rsidRPr="00BC5499">
        <w:rPr>
          <w:rFonts w:ascii="Times New Roman" w:hAnsi="Times New Roman" w:cs="Times New Roman"/>
          <w:sz w:val="20"/>
          <w:szCs w:val="20"/>
          <w:lang w:val="uz-Cyrl-UZ"/>
        </w:rPr>
        <w:instrText xml:space="preserve"> HYPERLINK "https://doi.org/10.5923/j.nn.20140403.0</w:instrText>
      </w:r>
      <w:r w:rsidR="00103581" w:rsidRPr="00BC5499">
        <w:rPr>
          <w:rFonts w:ascii="Times New Roman" w:hAnsi="Times New Roman" w:cs="Times New Roman"/>
          <w:sz w:val="20"/>
          <w:szCs w:val="20"/>
          <w:lang w:val="en-US"/>
        </w:rPr>
        <w:instrText>1</w:instrText>
      </w:r>
      <w:r w:rsidR="00103581" w:rsidRPr="00BC5499">
        <w:rPr>
          <w:rFonts w:ascii="Times New Roman" w:hAnsi="Times New Roman" w:cs="Times New Roman"/>
          <w:sz w:val="20"/>
          <w:szCs w:val="20"/>
          <w:lang w:val="uz-Cyrl-UZ"/>
        </w:rPr>
        <w:instrText xml:space="preserve">" </w:instrText>
      </w:r>
      <w:r w:rsidR="00103581" w:rsidRPr="00BC5499">
        <w:rPr>
          <w:rFonts w:ascii="Times New Roman" w:hAnsi="Times New Roman" w:cs="Times New Roman"/>
          <w:sz w:val="20"/>
          <w:szCs w:val="20"/>
          <w:lang w:val="uz-Cyrl-UZ"/>
        </w:rPr>
      </w:r>
      <w:r w:rsidR="00103581" w:rsidRPr="00BC5499">
        <w:rPr>
          <w:rFonts w:ascii="Times New Roman" w:hAnsi="Times New Roman" w:cs="Times New Roman"/>
          <w:sz w:val="20"/>
          <w:szCs w:val="20"/>
          <w:lang w:val="uz-Cyrl-UZ"/>
        </w:rPr>
        <w:fldChar w:fldCharType="separate"/>
      </w:r>
      <w:r w:rsidR="00103581" w:rsidRPr="00BC5499">
        <w:rPr>
          <w:rStyle w:val="a8"/>
          <w:rFonts w:ascii="Times New Roman" w:hAnsi="Times New Roman" w:cs="Times New Roman"/>
          <w:sz w:val="20"/>
          <w:szCs w:val="20"/>
          <w:lang w:val="uz-Cyrl-UZ"/>
        </w:rPr>
        <w:t>https://doi.org/10.5923/j.nn.20140403.0</w:t>
      </w:r>
      <w:r w:rsidR="00103581" w:rsidRPr="00BC5499">
        <w:rPr>
          <w:rStyle w:val="a8"/>
          <w:rFonts w:ascii="Times New Roman" w:hAnsi="Times New Roman" w:cs="Times New Roman"/>
          <w:sz w:val="20"/>
          <w:szCs w:val="20"/>
          <w:lang w:val="en-US"/>
        </w:rPr>
        <w:t>1</w:t>
      </w:r>
      <w:r w:rsidR="00103581" w:rsidRPr="00BC5499">
        <w:rPr>
          <w:rFonts w:ascii="Times New Roman" w:hAnsi="Times New Roman" w:cs="Times New Roman"/>
          <w:sz w:val="20"/>
          <w:szCs w:val="20"/>
          <w:lang w:val="uz-Cyrl-UZ"/>
        </w:rPr>
        <w:fldChar w:fldCharType="end"/>
      </w:r>
    </w:p>
    <w:p w:rsidR="00A0192C"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kern w:val="0"/>
          <w:sz w:val="20"/>
          <w:szCs w:val="20"/>
          <w:lang w:val="uz-Cyrl-UZ"/>
          <w14:ligatures w14:val="none"/>
        </w:rPr>
      </w:pPr>
      <w:r w:rsidRPr="00BC5499">
        <w:rPr>
          <w:rFonts w:ascii="Times New Roman" w:hAnsi="Times New Roman" w:cs="Times New Roman"/>
          <w:kern w:val="0"/>
          <w:sz w:val="20"/>
          <w:szCs w:val="20"/>
          <w:lang w:val="uz-Cyrl-UZ"/>
          <w14:ligatures w14:val="none"/>
        </w:rPr>
        <w:t xml:space="preserve">Bakhadyrkhanov, M.K., Mavlonov, G.K., Isamov, S.B., Tachilin, S.A., Photoconductivity of silicon with multicharged clusters of manganese atoms [Mn]4, Surface Engineering and Applied Electrochemistry, 2010, 46(3), p. 276. </w:t>
      </w:r>
      <w:r w:rsidR="009C1513" w:rsidRPr="00BC5499">
        <w:rPr>
          <w:rFonts w:ascii="Times New Roman" w:hAnsi="Times New Roman" w:cs="Times New Roman"/>
          <w:sz w:val="20"/>
          <w:szCs w:val="20"/>
          <w:lang w:val="en-US"/>
        </w:rPr>
        <w:t xml:space="preserve">. </w:t>
      </w:r>
      <w:hyperlink r:id="rId34"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kern w:val="0"/>
            <w:sz w:val="20"/>
            <w:szCs w:val="20"/>
            <w:lang w:val="uz-Cyrl-UZ"/>
            <w14:ligatures w14:val="none"/>
          </w:rPr>
          <w:t>10.3103/S1068375510030154</w:t>
        </w:r>
      </w:hyperlink>
      <w:r w:rsidRPr="00BC5499">
        <w:rPr>
          <w:rFonts w:ascii="Times New Roman" w:hAnsi="Times New Roman" w:cs="Times New Roman"/>
          <w:kern w:val="0"/>
          <w:sz w:val="20"/>
          <w:szCs w:val="20"/>
          <w:lang w:val="uz-Cyrl-UZ"/>
          <w14:ligatures w14:val="none"/>
        </w:rPr>
        <w:t xml:space="preserve"> </w:t>
      </w:r>
    </w:p>
    <w:p w:rsidR="009C1513"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kern w:val="0"/>
          <w:sz w:val="20"/>
          <w:szCs w:val="20"/>
          <w:lang w:val="uz-Cyrl-UZ"/>
          <w14:ligatures w14:val="none"/>
        </w:rPr>
      </w:pPr>
      <w:r w:rsidRPr="00BC5499">
        <w:rPr>
          <w:rFonts w:ascii="Times New Roman" w:hAnsi="Times New Roman" w:cs="Times New Roman"/>
          <w:kern w:val="0"/>
          <w:sz w:val="20"/>
          <w:szCs w:val="20"/>
          <w:lang w:val="uz-Cyrl-UZ"/>
          <w14:ligatures w14:val="none"/>
        </w:rPr>
        <w:t xml:space="preserve">Bakhadyrkhanov, M.K., Ayupov, K.S., Iliev, K.M., Mavlonov, G.K., Tachilin, S.A., </w:t>
      </w:r>
      <w:r w:rsidRPr="00BC5499">
        <w:rPr>
          <w:rFonts w:ascii="Times New Roman" w:hAnsi="Times New Roman" w:cs="Times New Roman"/>
          <w:sz w:val="20"/>
          <w:szCs w:val="20"/>
        </w:rPr>
        <w:fldChar w:fldCharType="begin"/>
      </w:r>
      <w:r w:rsidRPr="00BC5499">
        <w:rPr>
          <w:rFonts w:ascii="Times New Roman" w:hAnsi="Times New Roman" w:cs="Times New Roman"/>
          <w:sz w:val="20"/>
          <w:szCs w:val="20"/>
          <w:lang w:val="en-US"/>
        </w:rPr>
        <w:instrText>HYPERLINK "https://www.scopus.com/pages/publications/77956297498?origin=resultslist"</w:instrText>
      </w:r>
      <w:r w:rsidRPr="00BC5499">
        <w:rPr>
          <w:rFonts w:ascii="Times New Roman" w:hAnsi="Times New Roman" w:cs="Times New Roman"/>
          <w:sz w:val="20"/>
          <w:szCs w:val="20"/>
        </w:rPr>
      </w:r>
      <w:r w:rsidRPr="00BC5499">
        <w:rPr>
          <w:rFonts w:ascii="Times New Roman" w:hAnsi="Times New Roman" w:cs="Times New Roman"/>
          <w:sz w:val="20"/>
          <w:szCs w:val="20"/>
        </w:rPr>
        <w:fldChar w:fldCharType="separate"/>
      </w:r>
      <w:r w:rsidRPr="00BC5499">
        <w:rPr>
          <w:rFonts w:ascii="Times New Roman" w:hAnsi="Times New Roman" w:cs="Times New Roman"/>
          <w:kern w:val="0"/>
          <w:sz w:val="20"/>
          <w:szCs w:val="20"/>
          <w:lang w:val="uz-Cyrl-UZ"/>
          <w14:ligatures w14:val="none"/>
        </w:rPr>
        <w:t>Effect of electric field, illumination, and temperature on negative magnetoresistance of low-temperature-diffusion-doped silicon</w:t>
      </w:r>
      <w:r w:rsidRPr="00BC5499">
        <w:rPr>
          <w:rFonts w:ascii="Times New Roman" w:hAnsi="Times New Roman" w:cs="Times New Roman"/>
          <w:sz w:val="20"/>
          <w:szCs w:val="20"/>
        </w:rPr>
        <w:fldChar w:fldCharType="end"/>
      </w:r>
      <w:r w:rsidRPr="00BC5499">
        <w:rPr>
          <w:rFonts w:ascii="Times New Roman" w:hAnsi="Times New Roman" w:cs="Times New Roman"/>
          <w:kern w:val="0"/>
          <w:sz w:val="20"/>
          <w:szCs w:val="20"/>
          <w:lang w:val="uz-Cyrl-UZ"/>
          <w14:ligatures w14:val="none"/>
        </w:rPr>
        <w:t xml:space="preserve">, </w:t>
      </w:r>
      <w:hyperlink r:id="rId35" w:history="1">
        <w:r w:rsidRPr="00BC5499">
          <w:rPr>
            <w:rFonts w:ascii="Times New Roman" w:hAnsi="Times New Roman" w:cs="Times New Roman"/>
            <w:kern w:val="0"/>
            <w:sz w:val="20"/>
            <w:szCs w:val="20"/>
            <w:lang w:val="uz-Cyrl-UZ"/>
            <w14:ligatures w14:val="none"/>
          </w:rPr>
          <w:t>Technical Physics Letters</w:t>
        </w:r>
      </w:hyperlink>
      <w:r w:rsidRPr="00BC5499">
        <w:rPr>
          <w:rFonts w:ascii="Times New Roman" w:hAnsi="Times New Roman" w:cs="Times New Roman"/>
          <w:kern w:val="0"/>
          <w:sz w:val="20"/>
          <w:szCs w:val="20"/>
          <w:lang w:val="uz-Cyrl-UZ"/>
          <w14:ligatures w14:val="none"/>
        </w:rPr>
        <w:t xml:space="preserve">, 2010, 36(8), p. 741. </w:t>
      </w:r>
      <w:r w:rsidR="009C1513" w:rsidRPr="00BC5499">
        <w:rPr>
          <w:rFonts w:ascii="Times New Roman" w:hAnsi="Times New Roman" w:cs="Times New Roman"/>
          <w:sz w:val="20"/>
          <w:szCs w:val="20"/>
          <w:lang w:val="en-US"/>
        </w:rPr>
        <w:t xml:space="preserve">. </w:t>
      </w:r>
      <w:hyperlink r:id="rId36"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kern w:val="0"/>
            <w:sz w:val="20"/>
            <w:szCs w:val="20"/>
            <w:lang w:val="uz-Cyrl-UZ"/>
            <w14:ligatures w14:val="none"/>
          </w:rPr>
          <w:t>10.1134/S1063785010080195</w:t>
        </w:r>
      </w:hyperlink>
    </w:p>
    <w:p w:rsidR="009C1513"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kern w:val="0"/>
          <w:sz w:val="20"/>
          <w:szCs w:val="20"/>
          <w:lang w:val="uz-Cyrl-UZ"/>
          <w14:ligatures w14:val="none"/>
        </w:rPr>
      </w:pPr>
      <w:r w:rsidRPr="00BC5499">
        <w:rPr>
          <w:rFonts w:ascii="Times New Roman" w:hAnsi="Times New Roman" w:cs="Times New Roman"/>
          <w:kern w:val="0"/>
          <w:sz w:val="20"/>
          <w:szCs w:val="20"/>
          <w:lang w:val="uz-Cyrl-UZ"/>
          <w14:ligatures w14:val="none"/>
        </w:rPr>
        <w:t xml:space="preserve">Bakhadirkhanov, M.K., Mavlonov, G.H., Iliev, X.M., Sattarov, O.E., Tachilin, S.A., </w:t>
      </w:r>
      <w:hyperlink r:id="rId37" w:history="1">
        <w:r w:rsidRPr="00BC5499">
          <w:rPr>
            <w:rFonts w:ascii="Times New Roman" w:hAnsi="Times New Roman" w:cs="Times New Roman"/>
            <w:kern w:val="0"/>
            <w:sz w:val="20"/>
            <w:szCs w:val="20"/>
            <w:lang w:val="uz-Cyrl-UZ"/>
            <w14:ligatures w14:val="none"/>
          </w:rPr>
          <w:t>Specific features of magnetoresistance in overcompensated manganese-doped silicon</w:t>
        </w:r>
      </w:hyperlink>
      <w:r w:rsidRPr="00BC5499">
        <w:rPr>
          <w:rFonts w:ascii="Times New Roman" w:hAnsi="Times New Roman" w:cs="Times New Roman"/>
          <w:kern w:val="0"/>
          <w:sz w:val="20"/>
          <w:szCs w:val="20"/>
          <w:lang w:val="uz-Cyrl-UZ"/>
          <w14:ligatures w14:val="none"/>
        </w:rPr>
        <w:t xml:space="preserve">, </w:t>
      </w:r>
      <w:hyperlink r:id="rId38" w:history="1">
        <w:r w:rsidRPr="00BC5499">
          <w:rPr>
            <w:rFonts w:ascii="Times New Roman" w:hAnsi="Times New Roman" w:cs="Times New Roman"/>
            <w:kern w:val="0"/>
            <w:sz w:val="20"/>
            <w:szCs w:val="20"/>
            <w:lang w:val="uz-Cyrl-UZ"/>
            <w14:ligatures w14:val="none"/>
          </w:rPr>
          <w:t>Semiconductors</w:t>
        </w:r>
      </w:hyperlink>
      <w:r w:rsidRPr="00BC5499">
        <w:rPr>
          <w:rFonts w:ascii="Times New Roman" w:hAnsi="Times New Roman" w:cs="Times New Roman"/>
          <w:kern w:val="0"/>
          <w:sz w:val="20"/>
          <w:szCs w:val="20"/>
          <w:lang w:val="uz-Cyrl-UZ"/>
          <w14:ligatures w14:val="none"/>
        </w:rPr>
        <w:t xml:space="preserve">, 2014, 48(8), p. 986. </w:t>
      </w:r>
      <w:r w:rsidR="009C1513" w:rsidRPr="00BC5499">
        <w:rPr>
          <w:rFonts w:ascii="Times New Roman" w:hAnsi="Times New Roman" w:cs="Times New Roman"/>
          <w:sz w:val="20"/>
          <w:szCs w:val="20"/>
          <w:lang w:val="en-US"/>
        </w:rPr>
        <w:t xml:space="preserve">. </w:t>
      </w:r>
      <w:hyperlink r:id="rId39" w:history="1">
        <w:r w:rsidR="009C1513" w:rsidRPr="00BC5499">
          <w:rPr>
            <w:rStyle w:val="a8"/>
            <w:rFonts w:ascii="Times New Roman" w:hAnsi="Times New Roman" w:cs="Times New Roman"/>
            <w:sz w:val="20"/>
            <w:szCs w:val="20"/>
            <w:lang w:val="en-US"/>
          </w:rPr>
          <w:t>https://doi.org/</w:t>
        </w:r>
        <w:r w:rsidR="009C1513" w:rsidRPr="00BC5499">
          <w:rPr>
            <w:rStyle w:val="a8"/>
            <w:rFonts w:ascii="Times New Roman" w:hAnsi="Times New Roman" w:cs="Times New Roman"/>
            <w:kern w:val="0"/>
            <w:sz w:val="20"/>
            <w:szCs w:val="20"/>
            <w:lang w:val="uz-Cyrl-UZ"/>
            <w14:ligatures w14:val="none"/>
          </w:rPr>
          <w:t>10.1134/S106378261408003</w:t>
        </w:r>
      </w:hyperlink>
    </w:p>
    <w:p w:rsidR="00A0192C"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kern w:val="0"/>
          <w:sz w:val="20"/>
          <w:szCs w:val="20"/>
          <w:lang w:val="uz-Cyrl-UZ"/>
          <w14:ligatures w14:val="none"/>
        </w:rPr>
      </w:pPr>
      <w:r w:rsidRPr="00BC5499">
        <w:rPr>
          <w:rFonts w:ascii="Times New Roman" w:hAnsi="Times New Roman" w:cs="Times New Roman"/>
          <w:kern w:val="0"/>
          <w:sz w:val="20"/>
          <w:szCs w:val="20"/>
          <w:lang w:val="uz-Cyrl-UZ"/>
          <w14:ligatures w14:val="none"/>
        </w:rPr>
        <w:t xml:space="preserve">Kim S., Park J., Kim D., et al. Magnetic properties of Mn-doped Si nanostructures prepared by ion implantation and annealing. Journal of Applied Physics, 2019, 125(17), 173904. </w:t>
      </w:r>
      <w:hyperlink r:id="rId40" w:history="1">
        <w:r w:rsidR="009C1513" w:rsidRPr="00BC5499">
          <w:rPr>
            <w:rStyle w:val="a8"/>
            <w:rFonts w:ascii="Times New Roman" w:hAnsi="Times New Roman" w:cs="Times New Roman"/>
            <w:kern w:val="0"/>
            <w:sz w:val="20"/>
            <w:szCs w:val="20"/>
            <w:lang w:val="uz-Cyrl-UZ"/>
            <w14:ligatures w14:val="none"/>
          </w:rPr>
          <w:t>https://doi.org/10.1063/15085030</w:t>
        </w:r>
      </w:hyperlink>
    </w:p>
    <w:p w:rsidR="00A0192C" w:rsidRPr="00BC5499" w:rsidRDefault="00A0192C" w:rsidP="00BC5499">
      <w:pPr>
        <w:pStyle w:val="a5"/>
        <w:numPr>
          <w:ilvl w:val="0"/>
          <w:numId w:val="20"/>
        </w:numPr>
        <w:tabs>
          <w:tab w:val="left" w:pos="284"/>
          <w:tab w:val="left" w:pos="993"/>
        </w:tabs>
        <w:spacing w:after="0" w:line="240" w:lineRule="auto"/>
        <w:ind w:left="0" w:firstLine="0"/>
        <w:jc w:val="both"/>
        <w:rPr>
          <w:rFonts w:ascii="Times New Roman" w:hAnsi="Times New Roman" w:cs="Times New Roman"/>
          <w:kern w:val="0"/>
          <w:sz w:val="20"/>
          <w:szCs w:val="20"/>
          <w:lang w:val="uz-Cyrl-UZ"/>
          <w14:ligatures w14:val="none"/>
        </w:rPr>
      </w:pPr>
      <w:r w:rsidRPr="00BC5499">
        <w:rPr>
          <w:rFonts w:ascii="Times New Roman" w:hAnsi="Times New Roman" w:cs="Times New Roman"/>
          <w:kern w:val="0"/>
          <w:sz w:val="20"/>
          <w:szCs w:val="20"/>
          <w:lang w:val="uz-Cyrl-UZ"/>
          <w14:ligatures w14:val="none"/>
        </w:rPr>
        <w:t xml:space="preserve">Dietl T., Ohno H., Matsukura F., Cibert J., Ferrand D. Zener model description of ferromagnetism in zinc-blende magnetic semiconductors. </w:t>
      </w:r>
      <w:r w:rsidRPr="00BC5499">
        <w:rPr>
          <w:rFonts w:ascii="Times New Roman" w:hAnsi="Times New Roman" w:cs="Times New Roman"/>
          <w:i/>
          <w:iCs/>
          <w:kern w:val="0"/>
          <w:sz w:val="20"/>
          <w:szCs w:val="20"/>
          <w:lang w:val="uz-Cyrl-UZ"/>
          <w14:ligatures w14:val="none"/>
        </w:rPr>
        <w:t>Science</w:t>
      </w:r>
      <w:r w:rsidRPr="00BC5499">
        <w:rPr>
          <w:rFonts w:ascii="Times New Roman" w:hAnsi="Times New Roman" w:cs="Times New Roman"/>
          <w:kern w:val="0"/>
          <w:sz w:val="20"/>
          <w:szCs w:val="20"/>
          <w:lang w:val="uz-Cyrl-UZ"/>
          <w14:ligatures w14:val="none"/>
        </w:rPr>
        <w:t xml:space="preserve">, 2000, 287(5455), p. 1019–1022. </w:t>
      </w:r>
      <w:hyperlink r:id="rId41" w:history="1">
        <w:r w:rsidR="009C1513" w:rsidRPr="00BC5499">
          <w:rPr>
            <w:rStyle w:val="a8"/>
            <w:rFonts w:ascii="Times New Roman" w:hAnsi="Times New Roman" w:cs="Times New Roman"/>
            <w:kern w:val="0"/>
            <w:sz w:val="20"/>
            <w:szCs w:val="20"/>
            <w:lang w:val="uz-Cyrl-UZ"/>
            <w14:ligatures w14:val="none"/>
          </w:rPr>
          <w:t>https://doi.org/10.1126/287.5455.1019</w:t>
        </w:r>
      </w:hyperlink>
    </w:p>
    <w:p w:rsidR="00A0192C" w:rsidRPr="00BC5499" w:rsidRDefault="00A0192C" w:rsidP="00BC5499">
      <w:pPr>
        <w:numPr>
          <w:ilvl w:val="0"/>
          <w:numId w:val="20"/>
        </w:numPr>
        <w:tabs>
          <w:tab w:val="left" w:pos="284"/>
          <w:tab w:val="left" w:pos="851"/>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uz-Cyrl-UZ"/>
        </w:rPr>
        <w:t xml:space="preserve">Bakhadirkhanov M.K., Zikrillaev N.F., Narkulov N., Sadykov U.Kh., Tuerdi Umaier and Ayupov K.S. The concentration of electroactive atoms of transition group elements in silicon USA, Surface Engineering and Applited Electrohemistry, USA, 2005, No.2, pp.90-93. </w:t>
      </w:r>
    </w:p>
    <w:p w:rsidR="00442ECA" w:rsidRPr="00BC5499" w:rsidRDefault="00442ECA" w:rsidP="00BC5499">
      <w:pPr>
        <w:numPr>
          <w:ilvl w:val="0"/>
          <w:numId w:val="20"/>
        </w:numPr>
        <w:tabs>
          <w:tab w:val="left" w:pos="284"/>
          <w:tab w:val="left" w:pos="851"/>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proofErr w:type="spellStart"/>
      <w:r w:rsidRPr="00BC5499">
        <w:rPr>
          <w:rFonts w:ascii="Times New Roman" w:hAnsi="Times New Roman" w:cs="Times New Roman"/>
          <w:sz w:val="20"/>
          <w:szCs w:val="20"/>
          <w:lang w:val="en-US"/>
        </w:rPr>
        <w:t>Zikrillayev</w:t>
      </w:r>
      <w:proofErr w:type="spellEnd"/>
      <w:r w:rsidR="00103581" w:rsidRPr="00BC5499">
        <w:rPr>
          <w:rFonts w:ascii="Times New Roman" w:hAnsi="Times New Roman" w:cs="Times New Roman"/>
          <w:sz w:val="20"/>
          <w:szCs w:val="20"/>
          <w:lang w:val="en-US"/>
        </w:rPr>
        <w:t xml:space="preserve"> N.F.</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Isamov</w:t>
      </w:r>
      <w:proofErr w:type="spellEnd"/>
      <w:r w:rsidR="00103581" w:rsidRPr="00BC5499">
        <w:rPr>
          <w:rFonts w:ascii="Times New Roman" w:hAnsi="Times New Roman" w:cs="Times New Roman"/>
          <w:sz w:val="20"/>
          <w:szCs w:val="20"/>
          <w:lang w:val="en-US"/>
        </w:rPr>
        <w:t xml:space="preserve"> S.B.</w:t>
      </w:r>
      <w:r w:rsidRPr="00BC5499">
        <w:rPr>
          <w:rFonts w:ascii="Times New Roman" w:hAnsi="Times New Roman" w:cs="Times New Roman"/>
          <w:sz w:val="20"/>
          <w:szCs w:val="20"/>
          <w:lang w:val="en-US"/>
        </w:rPr>
        <w:t>, Isakov</w:t>
      </w:r>
      <w:r w:rsidR="00103581" w:rsidRPr="00BC5499">
        <w:rPr>
          <w:rFonts w:ascii="Times New Roman" w:hAnsi="Times New Roman" w:cs="Times New Roman"/>
          <w:sz w:val="20"/>
          <w:szCs w:val="20"/>
          <w:lang w:val="en-US"/>
        </w:rPr>
        <w:t xml:space="preserve"> B.O.</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Wumaier</w:t>
      </w:r>
      <w:proofErr w:type="spellEnd"/>
      <w:r w:rsidR="00103581" w:rsidRPr="00BC5499">
        <w:rPr>
          <w:rFonts w:ascii="Times New Roman" w:hAnsi="Times New Roman" w:cs="Times New Roman"/>
          <w:sz w:val="20"/>
          <w:szCs w:val="20"/>
          <w:lang w:val="en-US"/>
        </w:rPr>
        <w:t xml:space="preserve"> T.</w:t>
      </w:r>
      <w:r w:rsidRPr="00BC5499">
        <w:rPr>
          <w:rFonts w:ascii="Times New Roman" w:hAnsi="Times New Roman" w:cs="Times New Roman"/>
          <w:sz w:val="20"/>
          <w:szCs w:val="20"/>
          <w:lang w:val="en-US"/>
        </w:rPr>
        <w:t>, Liang</w:t>
      </w:r>
      <w:r w:rsidR="00103581" w:rsidRPr="00BC5499">
        <w:rPr>
          <w:rFonts w:ascii="Times New Roman" w:hAnsi="Times New Roman" w:cs="Times New Roman"/>
          <w:sz w:val="20"/>
          <w:szCs w:val="20"/>
          <w:lang w:val="en-US"/>
        </w:rPr>
        <w:t xml:space="preserve"> Li wen</w:t>
      </w:r>
      <w:r w:rsidRPr="00BC5499">
        <w:rPr>
          <w:rFonts w:ascii="Times New Roman" w:hAnsi="Times New Roman" w:cs="Times New Roman"/>
          <w:sz w:val="20"/>
          <w:szCs w:val="20"/>
          <w:lang w:val="en-US"/>
        </w:rPr>
        <w:t>, Zhan</w:t>
      </w:r>
      <w:r w:rsidR="00103581" w:rsidRPr="00BC5499">
        <w:rPr>
          <w:rFonts w:ascii="Times New Roman" w:hAnsi="Times New Roman" w:cs="Times New Roman"/>
          <w:sz w:val="20"/>
          <w:szCs w:val="20"/>
          <w:lang w:val="en-US"/>
        </w:rPr>
        <w:t xml:space="preserve"> J.X.</w:t>
      </w:r>
      <w:r w:rsidRPr="00BC5499">
        <w:rPr>
          <w:rFonts w:ascii="Times New Roman" w:hAnsi="Times New Roman" w:cs="Times New Roman"/>
          <w:sz w:val="20"/>
          <w:szCs w:val="20"/>
          <w:lang w:val="en-US"/>
        </w:rPr>
        <w:t xml:space="preserve">, and </w:t>
      </w:r>
      <w:proofErr w:type="spellStart"/>
      <w:r w:rsidRPr="00BC5499">
        <w:rPr>
          <w:rFonts w:ascii="Times New Roman" w:hAnsi="Times New Roman" w:cs="Times New Roman"/>
          <w:sz w:val="20"/>
          <w:szCs w:val="20"/>
          <w:lang w:val="en-US"/>
        </w:rPr>
        <w:t>Xiayimulati</w:t>
      </w:r>
      <w:proofErr w:type="spellEnd"/>
      <w:r w:rsidR="00103581" w:rsidRPr="00BC5499">
        <w:rPr>
          <w:rFonts w:ascii="Times New Roman" w:hAnsi="Times New Roman" w:cs="Times New Roman"/>
          <w:sz w:val="20"/>
          <w:szCs w:val="20"/>
          <w:lang w:val="en-US"/>
        </w:rPr>
        <w:t xml:space="preserve"> T.</w:t>
      </w:r>
      <w:r w:rsidRPr="00BC5499">
        <w:rPr>
          <w:rFonts w:ascii="Times New Roman" w:hAnsi="Times New Roman" w:cs="Times New Roman"/>
          <w:sz w:val="20"/>
          <w:szCs w:val="20"/>
          <w:lang w:val="en-US"/>
        </w:rPr>
        <w:t xml:space="preserve">, “New Technological Solution for the Tailoring of Multilayer Silicon-based Systems with Binary Nanoclusters Involving Elements of Groups III and V,” Journal of nano- and electronic physics, 15(6), 06024 (2023). </w:t>
      </w:r>
      <w:hyperlink r:id="rId42" w:history="1">
        <w:r w:rsidRPr="00BC5499">
          <w:rPr>
            <w:rStyle w:val="a8"/>
            <w:rFonts w:ascii="Times New Roman" w:hAnsi="Times New Roman" w:cs="Times New Roman"/>
            <w:sz w:val="20"/>
            <w:szCs w:val="20"/>
            <w:lang w:val="en-US"/>
          </w:rPr>
          <w:t>https://doi.org/10.21272/jnep.15(6).06024</w:t>
        </w:r>
      </w:hyperlink>
    </w:p>
    <w:p w:rsidR="00A0192C" w:rsidRPr="00BC5499" w:rsidRDefault="00A0192C" w:rsidP="00BC5499">
      <w:pPr>
        <w:numPr>
          <w:ilvl w:val="0"/>
          <w:numId w:val="20"/>
        </w:numPr>
        <w:tabs>
          <w:tab w:val="left" w:pos="284"/>
          <w:tab w:val="left" w:pos="851"/>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r w:rsidRPr="00BC5499">
        <w:rPr>
          <w:rFonts w:ascii="Times New Roman" w:hAnsi="Times New Roman" w:cs="Times New Roman"/>
          <w:sz w:val="20"/>
          <w:szCs w:val="20"/>
          <w:lang w:val="uz-Cyrl-UZ"/>
        </w:rPr>
        <w:t xml:space="preserve"> </w:t>
      </w:r>
      <w:proofErr w:type="spellStart"/>
      <w:r w:rsidR="00442ECA" w:rsidRPr="00BC5499">
        <w:rPr>
          <w:rFonts w:ascii="Times New Roman" w:hAnsi="Times New Roman" w:cs="Times New Roman"/>
          <w:sz w:val="20"/>
          <w:szCs w:val="20"/>
          <w:lang w:val="en-US"/>
        </w:rPr>
        <w:t>Zikrillaev</w:t>
      </w:r>
      <w:proofErr w:type="spellEnd"/>
      <w:r w:rsidR="00103581" w:rsidRPr="00BC5499">
        <w:rPr>
          <w:rFonts w:ascii="Times New Roman" w:hAnsi="Times New Roman" w:cs="Times New Roman"/>
          <w:sz w:val="20"/>
          <w:szCs w:val="20"/>
          <w:lang w:val="en-US"/>
        </w:rPr>
        <w:t xml:space="preserve"> N.F.</w:t>
      </w:r>
      <w:r w:rsidR="00442ECA" w:rsidRPr="00BC5499">
        <w:rPr>
          <w:rFonts w:ascii="Times New Roman" w:hAnsi="Times New Roman" w:cs="Times New Roman"/>
          <w:sz w:val="20"/>
          <w:szCs w:val="20"/>
          <w:lang w:val="en-US"/>
        </w:rPr>
        <w:t xml:space="preserve">, </w:t>
      </w:r>
      <w:proofErr w:type="spellStart"/>
      <w:r w:rsidR="00442ECA" w:rsidRPr="00BC5499">
        <w:rPr>
          <w:rFonts w:ascii="Times New Roman" w:hAnsi="Times New Roman" w:cs="Times New Roman"/>
          <w:sz w:val="20"/>
          <w:szCs w:val="20"/>
          <w:lang w:val="en-US"/>
        </w:rPr>
        <w:t>Kushiev</w:t>
      </w:r>
      <w:proofErr w:type="spellEnd"/>
      <w:r w:rsidR="00103581" w:rsidRPr="00BC5499">
        <w:rPr>
          <w:rFonts w:ascii="Times New Roman" w:hAnsi="Times New Roman" w:cs="Times New Roman"/>
          <w:sz w:val="20"/>
          <w:szCs w:val="20"/>
          <w:lang w:val="en-US"/>
        </w:rPr>
        <w:t xml:space="preserve"> G.A.</w:t>
      </w:r>
      <w:r w:rsidR="00442ECA" w:rsidRPr="00BC5499">
        <w:rPr>
          <w:rFonts w:ascii="Times New Roman" w:hAnsi="Times New Roman" w:cs="Times New Roman"/>
          <w:sz w:val="20"/>
          <w:szCs w:val="20"/>
          <w:lang w:val="en-US"/>
        </w:rPr>
        <w:t xml:space="preserve">, </w:t>
      </w:r>
      <w:proofErr w:type="spellStart"/>
      <w:r w:rsidR="00442ECA" w:rsidRPr="00BC5499">
        <w:rPr>
          <w:rFonts w:ascii="Times New Roman" w:hAnsi="Times New Roman" w:cs="Times New Roman"/>
          <w:sz w:val="20"/>
          <w:szCs w:val="20"/>
          <w:lang w:val="en-US"/>
        </w:rPr>
        <w:t>Hamrokulov</w:t>
      </w:r>
      <w:proofErr w:type="spellEnd"/>
      <w:r w:rsidR="00103581" w:rsidRPr="00BC5499">
        <w:rPr>
          <w:rFonts w:ascii="Times New Roman" w:hAnsi="Times New Roman" w:cs="Times New Roman"/>
          <w:sz w:val="20"/>
          <w:szCs w:val="20"/>
          <w:lang w:val="en-US"/>
        </w:rPr>
        <w:t xml:space="preserve"> </w:t>
      </w:r>
      <w:proofErr w:type="spellStart"/>
      <w:r w:rsidR="00103581" w:rsidRPr="00BC5499">
        <w:rPr>
          <w:rFonts w:ascii="Times New Roman" w:hAnsi="Times New Roman" w:cs="Times New Roman"/>
          <w:sz w:val="20"/>
          <w:szCs w:val="20"/>
          <w:lang w:val="en-US"/>
        </w:rPr>
        <w:t>Sh.I</w:t>
      </w:r>
      <w:proofErr w:type="spellEnd"/>
      <w:r w:rsidR="00103581" w:rsidRPr="00BC5499">
        <w:rPr>
          <w:rFonts w:ascii="Times New Roman" w:hAnsi="Times New Roman" w:cs="Times New Roman"/>
          <w:sz w:val="20"/>
          <w:szCs w:val="20"/>
          <w:lang w:val="en-US"/>
        </w:rPr>
        <w:t>.</w:t>
      </w:r>
      <w:r w:rsidR="00442ECA" w:rsidRPr="00BC5499">
        <w:rPr>
          <w:rFonts w:ascii="Times New Roman" w:hAnsi="Times New Roman" w:cs="Times New Roman"/>
          <w:sz w:val="20"/>
          <w:szCs w:val="20"/>
          <w:lang w:val="en-US"/>
        </w:rPr>
        <w:t xml:space="preserve">, and </w:t>
      </w:r>
      <w:proofErr w:type="spellStart"/>
      <w:r w:rsidR="00442ECA" w:rsidRPr="00BC5499">
        <w:rPr>
          <w:rFonts w:ascii="Times New Roman" w:hAnsi="Times New Roman" w:cs="Times New Roman"/>
          <w:sz w:val="20"/>
          <w:szCs w:val="20"/>
          <w:lang w:val="en-US"/>
        </w:rPr>
        <w:t>Abduganiev</w:t>
      </w:r>
      <w:proofErr w:type="spellEnd"/>
      <w:r w:rsidR="00103581" w:rsidRPr="00BC5499">
        <w:rPr>
          <w:rFonts w:ascii="Times New Roman" w:hAnsi="Times New Roman" w:cs="Times New Roman"/>
          <w:sz w:val="20"/>
          <w:szCs w:val="20"/>
          <w:lang w:val="en-US"/>
        </w:rPr>
        <w:t xml:space="preserve"> Y.A.</w:t>
      </w:r>
      <w:r w:rsidR="00442ECA" w:rsidRPr="00BC5499">
        <w:rPr>
          <w:rFonts w:ascii="Times New Roman" w:hAnsi="Times New Roman" w:cs="Times New Roman"/>
          <w:sz w:val="20"/>
          <w:szCs w:val="20"/>
          <w:lang w:val="en-US"/>
        </w:rPr>
        <w:t xml:space="preserve">, “Optical Properties of GexSi1-x binary compounds in silicon,” Journal of nano- and electronic physics, 15(3), 03024-1 - 03024-4, (2023). </w:t>
      </w:r>
      <w:hyperlink r:id="rId43" w:history="1">
        <w:r w:rsidR="00442ECA" w:rsidRPr="00BC5499">
          <w:rPr>
            <w:rStyle w:val="a8"/>
            <w:rFonts w:ascii="Times New Roman" w:hAnsi="Times New Roman" w:cs="Times New Roman"/>
            <w:sz w:val="20"/>
            <w:szCs w:val="20"/>
            <w:lang w:val="en-US"/>
          </w:rPr>
          <w:t>https://doi.org/10.21272/jnep.15(3).03024</w:t>
        </w:r>
      </w:hyperlink>
    </w:p>
    <w:p w:rsidR="00442ECA" w:rsidRPr="00BC5499" w:rsidRDefault="00442ECA" w:rsidP="00BC5499">
      <w:pPr>
        <w:numPr>
          <w:ilvl w:val="0"/>
          <w:numId w:val="20"/>
        </w:numPr>
        <w:tabs>
          <w:tab w:val="left" w:pos="284"/>
          <w:tab w:val="left" w:pos="851"/>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proofErr w:type="spellStart"/>
      <w:r w:rsidRPr="00BC5499">
        <w:rPr>
          <w:rFonts w:ascii="Times New Roman" w:hAnsi="Times New Roman" w:cs="Times New Roman"/>
          <w:sz w:val="20"/>
          <w:szCs w:val="20"/>
          <w:lang w:val="en-US"/>
        </w:rPr>
        <w:t>Zikrillaev</w:t>
      </w:r>
      <w:proofErr w:type="spellEnd"/>
      <w:r w:rsidR="00103581" w:rsidRPr="00BC5499">
        <w:rPr>
          <w:rFonts w:ascii="Times New Roman" w:hAnsi="Times New Roman" w:cs="Times New Roman"/>
          <w:sz w:val="20"/>
          <w:szCs w:val="20"/>
          <w:lang w:val="en-US"/>
        </w:rPr>
        <w:t xml:space="preserve"> N.F.</w:t>
      </w:r>
      <w:r w:rsidRPr="00BC5499">
        <w:rPr>
          <w:rFonts w:ascii="Times New Roman" w:hAnsi="Times New Roman" w:cs="Times New Roman"/>
          <w:sz w:val="20"/>
          <w:szCs w:val="20"/>
          <w:lang w:val="en-US"/>
        </w:rPr>
        <w:t>, Tursunov</w:t>
      </w:r>
      <w:r w:rsidR="00103581" w:rsidRPr="00BC5499">
        <w:rPr>
          <w:rFonts w:ascii="Times New Roman" w:hAnsi="Times New Roman" w:cs="Times New Roman"/>
          <w:sz w:val="20"/>
          <w:szCs w:val="20"/>
          <w:lang w:val="en-US"/>
        </w:rPr>
        <w:t xml:space="preserve"> O. B.</w:t>
      </w:r>
      <w:r w:rsidRPr="00BC5499">
        <w:rPr>
          <w:rFonts w:ascii="Times New Roman" w:hAnsi="Times New Roman" w:cs="Times New Roman"/>
          <w:sz w:val="20"/>
          <w:szCs w:val="20"/>
          <w:lang w:val="en-US"/>
        </w:rPr>
        <w:t xml:space="preserve">, and </w:t>
      </w:r>
      <w:proofErr w:type="spellStart"/>
      <w:r w:rsidRPr="00BC5499">
        <w:rPr>
          <w:rFonts w:ascii="Times New Roman" w:hAnsi="Times New Roman" w:cs="Times New Roman"/>
          <w:sz w:val="20"/>
          <w:szCs w:val="20"/>
          <w:lang w:val="en-US"/>
        </w:rPr>
        <w:t>Kushiev</w:t>
      </w:r>
      <w:proofErr w:type="spellEnd"/>
      <w:r w:rsidR="00103581" w:rsidRPr="00BC5499">
        <w:rPr>
          <w:rFonts w:ascii="Times New Roman" w:hAnsi="Times New Roman" w:cs="Times New Roman"/>
          <w:sz w:val="20"/>
          <w:szCs w:val="20"/>
          <w:lang w:val="en-US"/>
        </w:rPr>
        <w:t xml:space="preserve"> G. A.</w:t>
      </w:r>
      <w:r w:rsidRPr="00BC5499">
        <w:rPr>
          <w:rFonts w:ascii="Times New Roman" w:hAnsi="Times New Roman" w:cs="Times New Roman"/>
          <w:sz w:val="20"/>
          <w:szCs w:val="20"/>
          <w:lang w:val="en-US"/>
        </w:rPr>
        <w:t xml:space="preserve">, “Development and Creation of a New Class of Graded-Gap Structures Based on Silicon with the Participation of Zn and Se Atoms,” Surf. Engin. Appl. </w:t>
      </w:r>
      <w:proofErr w:type="spellStart"/>
      <w:r w:rsidRPr="00BC5499">
        <w:rPr>
          <w:rFonts w:ascii="Times New Roman" w:hAnsi="Times New Roman" w:cs="Times New Roman"/>
          <w:sz w:val="20"/>
          <w:szCs w:val="20"/>
          <w:lang w:val="en-US"/>
        </w:rPr>
        <w:t>Electrochem</w:t>
      </w:r>
      <w:proofErr w:type="spellEnd"/>
      <w:r w:rsidRPr="00BC5499">
        <w:rPr>
          <w:rFonts w:ascii="Times New Roman" w:hAnsi="Times New Roman" w:cs="Times New Roman"/>
          <w:sz w:val="20"/>
          <w:szCs w:val="20"/>
          <w:lang w:val="en-US"/>
        </w:rPr>
        <w:t xml:space="preserve">. 59(5), 670–673 (2023). </w:t>
      </w:r>
      <w:hyperlink r:id="rId44" w:history="1">
        <w:r w:rsidRPr="00BC5499">
          <w:rPr>
            <w:rStyle w:val="a8"/>
            <w:rFonts w:ascii="Times New Roman" w:hAnsi="Times New Roman" w:cs="Times New Roman"/>
            <w:sz w:val="20"/>
            <w:szCs w:val="20"/>
            <w:lang w:val="en-US"/>
          </w:rPr>
          <w:t>https://doi.org/10.3103/S1068375523050198</w:t>
        </w:r>
      </w:hyperlink>
      <w:r w:rsidRPr="00BC5499">
        <w:rPr>
          <w:rFonts w:ascii="Times New Roman" w:hAnsi="Times New Roman" w:cs="Times New Roman"/>
          <w:sz w:val="20"/>
          <w:szCs w:val="20"/>
          <w:lang w:val="en-US"/>
        </w:rPr>
        <w:t xml:space="preserve"> </w:t>
      </w:r>
    </w:p>
    <w:p w:rsidR="00442ECA" w:rsidRPr="00BC5499" w:rsidRDefault="00442ECA" w:rsidP="00BC5499">
      <w:pPr>
        <w:numPr>
          <w:ilvl w:val="0"/>
          <w:numId w:val="20"/>
        </w:numPr>
        <w:tabs>
          <w:tab w:val="left" w:pos="284"/>
          <w:tab w:val="left" w:pos="851"/>
          <w:tab w:val="left" w:pos="993"/>
        </w:tabs>
        <w:autoSpaceDE w:val="0"/>
        <w:autoSpaceDN w:val="0"/>
        <w:adjustRightInd w:val="0"/>
        <w:spacing w:after="0" w:line="240" w:lineRule="auto"/>
        <w:ind w:left="0" w:firstLine="0"/>
        <w:jc w:val="both"/>
        <w:rPr>
          <w:rFonts w:ascii="Times New Roman" w:hAnsi="Times New Roman" w:cs="Times New Roman"/>
          <w:sz w:val="20"/>
          <w:szCs w:val="20"/>
          <w:lang w:val="uz-Cyrl-UZ"/>
        </w:rPr>
      </w:pPr>
      <w:proofErr w:type="spellStart"/>
      <w:r w:rsidRPr="00BC5499">
        <w:rPr>
          <w:rFonts w:ascii="Times New Roman" w:hAnsi="Times New Roman" w:cs="Times New Roman"/>
          <w:sz w:val="20"/>
          <w:szCs w:val="20"/>
          <w:lang w:val="en-US"/>
        </w:rPr>
        <w:t>Zikrillaev</w:t>
      </w:r>
      <w:proofErr w:type="spellEnd"/>
      <w:r w:rsidR="00103581" w:rsidRPr="00BC5499">
        <w:rPr>
          <w:rFonts w:ascii="Times New Roman" w:hAnsi="Times New Roman" w:cs="Times New Roman"/>
          <w:sz w:val="20"/>
          <w:szCs w:val="20"/>
          <w:lang w:val="en-US"/>
        </w:rPr>
        <w:t xml:space="preserve"> N.F.</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Koveshnikov</w:t>
      </w:r>
      <w:proofErr w:type="spellEnd"/>
      <w:r w:rsidR="00103581" w:rsidRPr="00BC5499">
        <w:rPr>
          <w:rFonts w:ascii="Times New Roman" w:hAnsi="Times New Roman" w:cs="Times New Roman"/>
          <w:sz w:val="20"/>
          <w:szCs w:val="20"/>
          <w:lang w:val="en-US"/>
        </w:rPr>
        <w:t xml:space="preserve"> S.V.</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Isamov</w:t>
      </w:r>
      <w:proofErr w:type="spellEnd"/>
      <w:r w:rsidR="00103581" w:rsidRPr="00BC5499">
        <w:rPr>
          <w:rFonts w:ascii="Times New Roman" w:hAnsi="Times New Roman" w:cs="Times New Roman"/>
          <w:sz w:val="20"/>
          <w:szCs w:val="20"/>
          <w:lang w:val="en-US"/>
        </w:rPr>
        <w:t xml:space="preserve"> S.B.</w:t>
      </w:r>
      <w:r w:rsidRPr="00BC5499">
        <w:rPr>
          <w:rFonts w:ascii="Times New Roman" w:hAnsi="Times New Roman" w:cs="Times New Roman"/>
          <w:sz w:val="20"/>
          <w:szCs w:val="20"/>
          <w:lang w:val="en-US"/>
        </w:rPr>
        <w:t xml:space="preserve">, </w:t>
      </w:r>
      <w:proofErr w:type="spellStart"/>
      <w:r w:rsidRPr="00BC5499">
        <w:rPr>
          <w:rFonts w:ascii="Times New Roman" w:hAnsi="Times New Roman" w:cs="Times New Roman"/>
          <w:sz w:val="20"/>
          <w:szCs w:val="20"/>
          <w:lang w:val="en-US"/>
        </w:rPr>
        <w:t>Abdurahmonov</w:t>
      </w:r>
      <w:proofErr w:type="spellEnd"/>
      <w:r w:rsidR="00103581" w:rsidRPr="00BC5499">
        <w:rPr>
          <w:rFonts w:ascii="Times New Roman" w:hAnsi="Times New Roman" w:cs="Times New Roman"/>
          <w:sz w:val="20"/>
          <w:szCs w:val="20"/>
          <w:lang w:val="en-US"/>
        </w:rPr>
        <w:t xml:space="preserve"> B.A.</w:t>
      </w:r>
      <w:r w:rsidRPr="00BC5499">
        <w:rPr>
          <w:rFonts w:ascii="Times New Roman" w:hAnsi="Times New Roman" w:cs="Times New Roman"/>
          <w:sz w:val="20"/>
          <w:szCs w:val="20"/>
          <w:lang w:val="en-US"/>
        </w:rPr>
        <w:t xml:space="preserve">, and </w:t>
      </w:r>
      <w:proofErr w:type="spellStart"/>
      <w:r w:rsidRPr="00BC5499">
        <w:rPr>
          <w:rFonts w:ascii="Times New Roman" w:hAnsi="Times New Roman" w:cs="Times New Roman"/>
          <w:sz w:val="20"/>
          <w:szCs w:val="20"/>
          <w:lang w:val="en-US"/>
        </w:rPr>
        <w:t>Kushiev</w:t>
      </w:r>
      <w:proofErr w:type="spellEnd"/>
      <w:r w:rsidR="00103581" w:rsidRPr="00BC5499">
        <w:rPr>
          <w:rFonts w:ascii="Times New Roman" w:hAnsi="Times New Roman" w:cs="Times New Roman"/>
          <w:sz w:val="20"/>
          <w:szCs w:val="20"/>
          <w:lang w:val="en-US"/>
        </w:rPr>
        <w:t xml:space="preserve"> G.A.</w:t>
      </w:r>
      <w:r w:rsidRPr="00BC5499">
        <w:rPr>
          <w:rFonts w:ascii="Times New Roman" w:hAnsi="Times New Roman" w:cs="Times New Roman"/>
          <w:sz w:val="20"/>
          <w:szCs w:val="20"/>
          <w:lang w:val="en-US"/>
        </w:rPr>
        <w:t>, “Spectral dependence of the photoconductivity of G</w:t>
      </w:r>
      <w:r w:rsidRPr="00BC5499">
        <w:rPr>
          <w:rFonts w:ascii="Times New Roman" w:hAnsi="Times New Roman" w:cs="Times New Roman"/>
          <w:sz w:val="20"/>
          <w:szCs w:val="20"/>
        </w:rPr>
        <w:t>е</w:t>
      </w:r>
      <w:r w:rsidRPr="00BC5499">
        <w:rPr>
          <w:rFonts w:ascii="Times New Roman" w:hAnsi="Times New Roman" w:cs="Times New Roman"/>
          <w:sz w:val="20"/>
          <w:szCs w:val="20"/>
          <w:vertAlign w:val="subscript"/>
          <w:lang w:val="en-US"/>
        </w:rPr>
        <w:t>x</w:t>
      </w:r>
      <w:r w:rsidRPr="00BC5499">
        <w:rPr>
          <w:rFonts w:ascii="Times New Roman" w:hAnsi="Times New Roman" w:cs="Times New Roman"/>
          <w:sz w:val="20"/>
          <w:szCs w:val="20"/>
          <w:lang w:val="en-US"/>
        </w:rPr>
        <w:t>Si</w:t>
      </w:r>
      <w:r w:rsidRPr="00BC5499">
        <w:rPr>
          <w:rFonts w:ascii="Times New Roman" w:hAnsi="Times New Roman" w:cs="Times New Roman"/>
          <w:sz w:val="20"/>
          <w:szCs w:val="20"/>
          <w:vertAlign w:val="subscript"/>
          <w:lang w:val="en-US"/>
        </w:rPr>
        <w:t>1–x</w:t>
      </w:r>
      <w:r w:rsidRPr="00BC5499">
        <w:rPr>
          <w:rFonts w:ascii="Times New Roman" w:hAnsi="Times New Roman" w:cs="Times New Roman"/>
          <w:sz w:val="20"/>
          <w:szCs w:val="20"/>
          <w:lang w:val="en-US"/>
        </w:rPr>
        <w:t xml:space="preserve"> type graded-gap structures obtained by diffusion technology,” Semiconductors, 56(1), 29-31 (2022). </w:t>
      </w:r>
      <w:hyperlink r:id="rId45" w:history="1">
        <w:r w:rsidRPr="00BC5499">
          <w:rPr>
            <w:rStyle w:val="a8"/>
            <w:rFonts w:ascii="Times New Roman" w:hAnsi="Times New Roman" w:cs="Times New Roman"/>
            <w:sz w:val="20"/>
            <w:szCs w:val="20"/>
            <w:lang w:val="en-US"/>
          </w:rPr>
          <w:t>https://doi.org/10.1134/S1063782622020191</w:t>
        </w:r>
      </w:hyperlink>
    </w:p>
    <w:p w:rsidR="00A0192C" w:rsidRPr="00BC5499" w:rsidRDefault="00A0192C" w:rsidP="00BC5499">
      <w:pPr>
        <w:spacing w:after="0" w:line="240" w:lineRule="auto"/>
        <w:ind w:firstLine="284"/>
        <w:jc w:val="both"/>
        <w:rPr>
          <w:rFonts w:ascii="Times New Roman" w:eastAsia="Times New Roman" w:hAnsi="Times New Roman" w:cs="Times New Roman"/>
          <w:color w:val="000000" w:themeColor="text1"/>
          <w:sz w:val="20"/>
          <w:szCs w:val="20"/>
          <w:lang w:val="en-US" w:eastAsia="ru-RU"/>
        </w:rPr>
      </w:pPr>
    </w:p>
    <w:p w:rsidR="00A0192C" w:rsidRPr="00BC5499" w:rsidRDefault="00A0192C" w:rsidP="00BC5499">
      <w:pPr>
        <w:spacing w:after="0" w:line="240" w:lineRule="auto"/>
        <w:ind w:firstLine="284"/>
        <w:jc w:val="both"/>
        <w:rPr>
          <w:rFonts w:ascii="Times New Roman" w:eastAsia="Times New Roman" w:hAnsi="Times New Roman" w:cs="Times New Roman"/>
          <w:color w:val="000000" w:themeColor="text1"/>
          <w:sz w:val="20"/>
          <w:szCs w:val="20"/>
          <w:lang w:val="en-US" w:eastAsia="ru-RU"/>
        </w:rPr>
      </w:pPr>
    </w:p>
    <w:p w:rsidR="00E05679" w:rsidRPr="00BC5499" w:rsidRDefault="00E05679" w:rsidP="00BC5499">
      <w:pPr>
        <w:spacing w:after="0" w:line="240" w:lineRule="auto"/>
        <w:ind w:firstLine="284"/>
        <w:jc w:val="both"/>
        <w:rPr>
          <w:rFonts w:ascii="Times New Roman" w:eastAsia="Times New Roman" w:hAnsi="Times New Roman" w:cs="Times New Roman"/>
          <w:color w:val="000000" w:themeColor="text1"/>
          <w:sz w:val="20"/>
          <w:szCs w:val="20"/>
          <w:lang w:val="en-US" w:eastAsia="ru-RU"/>
        </w:rPr>
      </w:pPr>
    </w:p>
    <w:p w:rsidR="00E05679" w:rsidRPr="00BC5499" w:rsidRDefault="00E05679" w:rsidP="00BC5499">
      <w:pPr>
        <w:spacing w:after="0" w:line="240" w:lineRule="auto"/>
        <w:jc w:val="both"/>
        <w:rPr>
          <w:rFonts w:ascii="Times New Roman" w:hAnsi="Times New Roman" w:cs="Times New Roman"/>
          <w:color w:val="000000" w:themeColor="text1"/>
          <w:sz w:val="20"/>
          <w:szCs w:val="20"/>
          <w:lang w:val="en-US"/>
        </w:rPr>
      </w:pPr>
    </w:p>
    <w:p w:rsidR="00E05679" w:rsidRPr="00BC5499" w:rsidRDefault="00E05679" w:rsidP="00BC5499">
      <w:pPr>
        <w:spacing w:after="0" w:line="240" w:lineRule="auto"/>
        <w:ind w:firstLine="284"/>
        <w:jc w:val="both"/>
        <w:rPr>
          <w:rFonts w:ascii="Times New Roman" w:eastAsia="Times New Roman" w:hAnsi="Times New Roman" w:cs="Times New Roman"/>
          <w:color w:val="000000" w:themeColor="text1"/>
          <w:sz w:val="20"/>
          <w:szCs w:val="20"/>
          <w:lang w:val="en-US" w:eastAsia="ru-RU"/>
        </w:rPr>
      </w:pPr>
    </w:p>
    <w:sectPr w:rsidR="00E05679" w:rsidRPr="00BC5499" w:rsidSect="00BC5499">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1406"/>
    <w:multiLevelType w:val="multilevel"/>
    <w:tmpl w:val="C19A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D4F4E"/>
    <w:multiLevelType w:val="multilevel"/>
    <w:tmpl w:val="685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4209F"/>
    <w:multiLevelType w:val="multilevel"/>
    <w:tmpl w:val="6B1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97F8F"/>
    <w:multiLevelType w:val="multilevel"/>
    <w:tmpl w:val="F040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D1E87"/>
    <w:multiLevelType w:val="hybridMultilevel"/>
    <w:tmpl w:val="98961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3751DA"/>
    <w:multiLevelType w:val="multilevel"/>
    <w:tmpl w:val="D27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F20B1"/>
    <w:multiLevelType w:val="hybridMultilevel"/>
    <w:tmpl w:val="CDE0B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0215A6"/>
    <w:multiLevelType w:val="multilevel"/>
    <w:tmpl w:val="6588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967F5"/>
    <w:multiLevelType w:val="multilevel"/>
    <w:tmpl w:val="DB7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34EC9"/>
    <w:multiLevelType w:val="multilevel"/>
    <w:tmpl w:val="9244BA40"/>
    <w:lvl w:ilvl="0">
      <w:start w:val="1"/>
      <w:numFmt w:val="decimal"/>
      <w:lvlText w:val="%1."/>
      <w:lvlJc w:val="left"/>
      <w:pPr>
        <w:tabs>
          <w:tab w:val="num" w:pos="3054"/>
        </w:tabs>
        <w:ind w:left="3054" w:hanging="360"/>
      </w:pPr>
    </w:lvl>
    <w:lvl w:ilvl="1" w:tentative="1">
      <w:start w:val="1"/>
      <w:numFmt w:val="decimal"/>
      <w:lvlText w:val="%2."/>
      <w:lvlJc w:val="left"/>
      <w:pPr>
        <w:tabs>
          <w:tab w:val="num" w:pos="3851"/>
        </w:tabs>
        <w:ind w:left="3851" w:hanging="360"/>
      </w:pPr>
    </w:lvl>
    <w:lvl w:ilvl="2" w:tentative="1">
      <w:start w:val="1"/>
      <w:numFmt w:val="decimal"/>
      <w:lvlText w:val="%3."/>
      <w:lvlJc w:val="left"/>
      <w:pPr>
        <w:tabs>
          <w:tab w:val="num" w:pos="4571"/>
        </w:tabs>
        <w:ind w:left="4571" w:hanging="360"/>
      </w:pPr>
    </w:lvl>
    <w:lvl w:ilvl="3" w:tentative="1">
      <w:start w:val="1"/>
      <w:numFmt w:val="decimal"/>
      <w:lvlText w:val="%4."/>
      <w:lvlJc w:val="left"/>
      <w:pPr>
        <w:tabs>
          <w:tab w:val="num" w:pos="5291"/>
        </w:tabs>
        <w:ind w:left="5291" w:hanging="360"/>
      </w:pPr>
    </w:lvl>
    <w:lvl w:ilvl="4" w:tentative="1">
      <w:start w:val="1"/>
      <w:numFmt w:val="decimal"/>
      <w:lvlText w:val="%5."/>
      <w:lvlJc w:val="left"/>
      <w:pPr>
        <w:tabs>
          <w:tab w:val="num" w:pos="6011"/>
        </w:tabs>
        <w:ind w:left="6011" w:hanging="360"/>
      </w:pPr>
    </w:lvl>
    <w:lvl w:ilvl="5" w:tentative="1">
      <w:start w:val="1"/>
      <w:numFmt w:val="decimal"/>
      <w:lvlText w:val="%6."/>
      <w:lvlJc w:val="left"/>
      <w:pPr>
        <w:tabs>
          <w:tab w:val="num" w:pos="6731"/>
        </w:tabs>
        <w:ind w:left="6731" w:hanging="360"/>
      </w:pPr>
    </w:lvl>
    <w:lvl w:ilvl="6" w:tentative="1">
      <w:start w:val="1"/>
      <w:numFmt w:val="decimal"/>
      <w:lvlText w:val="%7."/>
      <w:lvlJc w:val="left"/>
      <w:pPr>
        <w:tabs>
          <w:tab w:val="num" w:pos="7451"/>
        </w:tabs>
        <w:ind w:left="7451" w:hanging="360"/>
      </w:pPr>
    </w:lvl>
    <w:lvl w:ilvl="7" w:tentative="1">
      <w:start w:val="1"/>
      <w:numFmt w:val="decimal"/>
      <w:lvlText w:val="%8."/>
      <w:lvlJc w:val="left"/>
      <w:pPr>
        <w:tabs>
          <w:tab w:val="num" w:pos="8171"/>
        </w:tabs>
        <w:ind w:left="8171" w:hanging="360"/>
      </w:pPr>
    </w:lvl>
    <w:lvl w:ilvl="8" w:tentative="1">
      <w:start w:val="1"/>
      <w:numFmt w:val="decimal"/>
      <w:lvlText w:val="%9."/>
      <w:lvlJc w:val="left"/>
      <w:pPr>
        <w:tabs>
          <w:tab w:val="num" w:pos="8891"/>
        </w:tabs>
        <w:ind w:left="8891" w:hanging="360"/>
      </w:pPr>
    </w:lvl>
  </w:abstractNum>
  <w:abstractNum w:abstractNumId="10" w15:restartNumberingAfterBreak="0">
    <w:nsid w:val="43990A89"/>
    <w:multiLevelType w:val="multilevel"/>
    <w:tmpl w:val="BBAA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902ED"/>
    <w:multiLevelType w:val="multilevel"/>
    <w:tmpl w:val="DFE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5438B"/>
    <w:multiLevelType w:val="multilevel"/>
    <w:tmpl w:val="F770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11510"/>
    <w:multiLevelType w:val="multilevel"/>
    <w:tmpl w:val="81F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B3CE9"/>
    <w:multiLevelType w:val="multilevel"/>
    <w:tmpl w:val="128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91A49"/>
    <w:multiLevelType w:val="hybridMultilevel"/>
    <w:tmpl w:val="4B28D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86057A"/>
    <w:multiLevelType w:val="multilevel"/>
    <w:tmpl w:val="9980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E138D"/>
    <w:multiLevelType w:val="multilevel"/>
    <w:tmpl w:val="5AFE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57F65"/>
    <w:multiLevelType w:val="multilevel"/>
    <w:tmpl w:val="1BB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E7C50"/>
    <w:multiLevelType w:val="multilevel"/>
    <w:tmpl w:val="D720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172247">
    <w:abstractNumId w:val="12"/>
  </w:num>
  <w:num w:numId="2" w16cid:durableId="1333727866">
    <w:abstractNumId w:val="16"/>
  </w:num>
  <w:num w:numId="3" w16cid:durableId="422919993">
    <w:abstractNumId w:val="8"/>
  </w:num>
  <w:num w:numId="4" w16cid:durableId="108864164">
    <w:abstractNumId w:val="11"/>
  </w:num>
  <w:num w:numId="5" w16cid:durableId="379592993">
    <w:abstractNumId w:val="17"/>
  </w:num>
  <w:num w:numId="6" w16cid:durableId="1056120950">
    <w:abstractNumId w:val="5"/>
  </w:num>
  <w:num w:numId="7" w16cid:durableId="2014187716">
    <w:abstractNumId w:val="2"/>
  </w:num>
  <w:num w:numId="8" w16cid:durableId="1168986919">
    <w:abstractNumId w:val="7"/>
  </w:num>
  <w:num w:numId="9" w16cid:durableId="1525245853">
    <w:abstractNumId w:val="14"/>
  </w:num>
  <w:num w:numId="10" w16cid:durableId="22025499">
    <w:abstractNumId w:val="3"/>
  </w:num>
  <w:num w:numId="11" w16cid:durableId="1529416864">
    <w:abstractNumId w:val="13"/>
  </w:num>
  <w:num w:numId="12" w16cid:durableId="592056354">
    <w:abstractNumId w:val="19"/>
  </w:num>
  <w:num w:numId="13" w16cid:durableId="784737005">
    <w:abstractNumId w:val="1"/>
  </w:num>
  <w:num w:numId="14" w16cid:durableId="1573078288">
    <w:abstractNumId w:val="10"/>
  </w:num>
  <w:num w:numId="15" w16cid:durableId="1954553231">
    <w:abstractNumId w:val="0"/>
  </w:num>
  <w:num w:numId="16" w16cid:durableId="112526462">
    <w:abstractNumId w:val="9"/>
  </w:num>
  <w:num w:numId="17" w16cid:durableId="1638293990">
    <w:abstractNumId w:val="6"/>
  </w:num>
  <w:num w:numId="18" w16cid:durableId="2027756008">
    <w:abstractNumId w:val="18"/>
  </w:num>
  <w:num w:numId="19" w16cid:durableId="1961765152">
    <w:abstractNumId w:val="4"/>
  </w:num>
  <w:num w:numId="20" w16cid:durableId="1961573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590"/>
    <w:rsid w:val="00001A91"/>
    <w:rsid w:val="00010590"/>
    <w:rsid w:val="000131BA"/>
    <w:rsid w:val="00014211"/>
    <w:rsid w:val="00014707"/>
    <w:rsid w:val="0002011D"/>
    <w:rsid w:val="0003012D"/>
    <w:rsid w:val="00094667"/>
    <w:rsid w:val="000D3B3F"/>
    <w:rsid w:val="000E2CBB"/>
    <w:rsid w:val="00103581"/>
    <w:rsid w:val="00103840"/>
    <w:rsid w:val="00137433"/>
    <w:rsid w:val="001418EE"/>
    <w:rsid w:val="00142D37"/>
    <w:rsid w:val="00152FE1"/>
    <w:rsid w:val="00173A48"/>
    <w:rsid w:val="00175BDB"/>
    <w:rsid w:val="001850F0"/>
    <w:rsid w:val="00197014"/>
    <w:rsid w:val="001C0B58"/>
    <w:rsid w:val="00220239"/>
    <w:rsid w:val="00233A4C"/>
    <w:rsid w:val="0025497E"/>
    <w:rsid w:val="002662C7"/>
    <w:rsid w:val="00293508"/>
    <w:rsid w:val="002C6ACD"/>
    <w:rsid w:val="0031175B"/>
    <w:rsid w:val="00364180"/>
    <w:rsid w:val="003766BB"/>
    <w:rsid w:val="003D6B3D"/>
    <w:rsid w:val="00400F45"/>
    <w:rsid w:val="004147C2"/>
    <w:rsid w:val="004309B9"/>
    <w:rsid w:val="00431178"/>
    <w:rsid w:val="00442ECA"/>
    <w:rsid w:val="00462535"/>
    <w:rsid w:val="004746F0"/>
    <w:rsid w:val="00480985"/>
    <w:rsid w:val="0048481F"/>
    <w:rsid w:val="004A5A80"/>
    <w:rsid w:val="004A740E"/>
    <w:rsid w:val="004C0172"/>
    <w:rsid w:val="004D0F67"/>
    <w:rsid w:val="004D7E50"/>
    <w:rsid w:val="004F016D"/>
    <w:rsid w:val="00505131"/>
    <w:rsid w:val="0051056B"/>
    <w:rsid w:val="00521198"/>
    <w:rsid w:val="005233B0"/>
    <w:rsid w:val="00527B71"/>
    <w:rsid w:val="00531DD6"/>
    <w:rsid w:val="00536AAF"/>
    <w:rsid w:val="005603BF"/>
    <w:rsid w:val="0056784B"/>
    <w:rsid w:val="00577107"/>
    <w:rsid w:val="005D7A4C"/>
    <w:rsid w:val="00617E80"/>
    <w:rsid w:val="00625A11"/>
    <w:rsid w:val="00673904"/>
    <w:rsid w:val="0069266A"/>
    <w:rsid w:val="00692720"/>
    <w:rsid w:val="00696655"/>
    <w:rsid w:val="006A0DDF"/>
    <w:rsid w:val="006B1382"/>
    <w:rsid w:val="006B6964"/>
    <w:rsid w:val="006E5896"/>
    <w:rsid w:val="006E6CC1"/>
    <w:rsid w:val="00702963"/>
    <w:rsid w:val="00711605"/>
    <w:rsid w:val="00735ACB"/>
    <w:rsid w:val="007362F5"/>
    <w:rsid w:val="007448A1"/>
    <w:rsid w:val="00746FC5"/>
    <w:rsid w:val="00794CA4"/>
    <w:rsid w:val="00796774"/>
    <w:rsid w:val="007A4E9C"/>
    <w:rsid w:val="007E03AC"/>
    <w:rsid w:val="007E0493"/>
    <w:rsid w:val="008001BC"/>
    <w:rsid w:val="0081329F"/>
    <w:rsid w:val="00820289"/>
    <w:rsid w:val="008205DA"/>
    <w:rsid w:val="00827885"/>
    <w:rsid w:val="00832E0B"/>
    <w:rsid w:val="00833987"/>
    <w:rsid w:val="00865595"/>
    <w:rsid w:val="008737FE"/>
    <w:rsid w:val="008742F0"/>
    <w:rsid w:val="00892FAC"/>
    <w:rsid w:val="008946DC"/>
    <w:rsid w:val="008A6BF2"/>
    <w:rsid w:val="008B21B9"/>
    <w:rsid w:val="008D7DDC"/>
    <w:rsid w:val="0090005E"/>
    <w:rsid w:val="0091679E"/>
    <w:rsid w:val="00924532"/>
    <w:rsid w:val="009268A1"/>
    <w:rsid w:val="009547E0"/>
    <w:rsid w:val="0098193D"/>
    <w:rsid w:val="009948E8"/>
    <w:rsid w:val="009B4E2A"/>
    <w:rsid w:val="009C1513"/>
    <w:rsid w:val="009C43E4"/>
    <w:rsid w:val="009D564A"/>
    <w:rsid w:val="009E27DC"/>
    <w:rsid w:val="009F60B1"/>
    <w:rsid w:val="009F6648"/>
    <w:rsid w:val="009F6A8A"/>
    <w:rsid w:val="00A01863"/>
    <w:rsid w:val="00A0192C"/>
    <w:rsid w:val="00A029EB"/>
    <w:rsid w:val="00A210C3"/>
    <w:rsid w:val="00A2683E"/>
    <w:rsid w:val="00A30BEA"/>
    <w:rsid w:val="00A30FB6"/>
    <w:rsid w:val="00A403C3"/>
    <w:rsid w:val="00A458E9"/>
    <w:rsid w:val="00A7115C"/>
    <w:rsid w:val="00A829B4"/>
    <w:rsid w:val="00A83098"/>
    <w:rsid w:val="00AC2661"/>
    <w:rsid w:val="00AD374E"/>
    <w:rsid w:val="00AD7454"/>
    <w:rsid w:val="00AF7DEB"/>
    <w:rsid w:val="00B00639"/>
    <w:rsid w:val="00B16DA1"/>
    <w:rsid w:val="00B304F3"/>
    <w:rsid w:val="00B871BD"/>
    <w:rsid w:val="00BC5499"/>
    <w:rsid w:val="00BD514D"/>
    <w:rsid w:val="00BE30B7"/>
    <w:rsid w:val="00BE3C0A"/>
    <w:rsid w:val="00C14071"/>
    <w:rsid w:val="00C1649A"/>
    <w:rsid w:val="00C202BC"/>
    <w:rsid w:val="00C22A7D"/>
    <w:rsid w:val="00C2337C"/>
    <w:rsid w:val="00C609C1"/>
    <w:rsid w:val="00C72A0C"/>
    <w:rsid w:val="00CB18D3"/>
    <w:rsid w:val="00CC222A"/>
    <w:rsid w:val="00CE5EB3"/>
    <w:rsid w:val="00D2134C"/>
    <w:rsid w:val="00D2379C"/>
    <w:rsid w:val="00D25580"/>
    <w:rsid w:val="00D31209"/>
    <w:rsid w:val="00D36D9D"/>
    <w:rsid w:val="00D468AF"/>
    <w:rsid w:val="00D47333"/>
    <w:rsid w:val="00D8398E"/>
    <w:rsid w:val="00D92A0B"/>
    <w:rsid w:val="00DA36C7"/>
    <w:rsid w:val="00DB083C"/>
    <w:rsid w:val="00DB1255"/>
    <w:rsid w:val="00E05679"/>
    <w:rsid w:val="00E06C16"/>
    <w:rsid w:val="00E12F46"/>
    <w:rsid w:val="00E162BD"/>
    <w:rsid w:val="00E35134"/>
    <w:rsid w:val="00E649F0"/>
    <w:rsid w:val="00E73828"/>
    <w:rsid w:val="00E856D4"/>
    <w:rsid w:val="00E96D60"/>
    <w:rsid w:val="00EA260B"/>
    <w:rsid w:val="00EA6A7E"/>
    <w:rsid w:val="00EB2032"/>
    <w:rsid w:val="00EB7F95"/>
    <w:rsid w:val="00EC1957"/>
    <w:rsid w:val="00EC4372"/>
    <w:rsid w:val="00F03878"/>
    <w:rsid w:val="00F17D0D"/>
    <w:rsid w:val="00F364D3"/>
    <w:rsid w:val="00F43325"/>
    <w:rsid w:val="00F456D8"/>
    <w:rsid w:val="00F47778"/>
    <w:rsid w:val="00F51A1A"/>
    <w:rsid w:val="00F51CB7"/>
    <w:rsid w:val="00F535C8"/>
    <w:rsid w:val="00F616D3"/>
    <w:rsid w:val="00F66F94"/>
    <w:rsid w:val="00F80612"/>
    <w:rsid w:val="00FB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4D4C"/>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10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105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05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51C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5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105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059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10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0590"/>
    <w:rPr>
      <w:b/>
      <w:bCs/>
    </w:rPr>
  </w:style>
  <w:style w:type="paragraph" w:styleId="a5">
    <w:name w:val="List Paragraph"/>
    <w:aliases w:val="Абзац вправо-1,List Paragraph1"/>
    <w:basedOn w:val="a"/>
    <w:link w:val="a6"/>
    <w:uiPriority w:val="99"/>
    <w:qFormat/>
    <w:rsid w:val="000E2CBB"/>
    <w:pPr>
      <w:spacing w:after="160" w:line="278" w:lineRule="auto"/>
      <w:ind w:left="720"/>
      <w:contextualSpacing/>
    </w:pPr>
    <w:rPr>
      <w:kern w:val="2"/>
      <w:sz w:val="24"/>
      <w:szCs w:val="24"/>
      <w14:ligatures w14:val="standardContextual"/>
    </w:rPr>
  </w:style>
  <w:style w:type="character" w:customStyle="1" w:styleId="a6">
    <w:name w:val="Абзац списка Знак"/>
    <w:aliases w:val="Абзац вправо-1 Знак,List Paragraph1 Знак"/>
    <w:link w:val="a5"/>
    <w:uiPriority w:val="34"/>
    <w:locked/>
    <w:rsid w:val="000E2CBB"/>
    <w:rPr>
      <w:kern w:val="2"/>
      <w:sz w:val="24"/>
      <w:szCs w:val="24"/>
      <w14:ligatures w14:val="standardContextual"/>
    </w:rPr>
  </w:style>
  <w:style w:type="character" w:styleId="a7">
    <w:name w:val="Emphasis"/>
    <w:basedOn w:val="a0"/>
    <w:uiPriority w:val="20"/>
    <w:qFormat/>
    <w:rsid w:val="00527B71"/>
    <w:rPr>
      <w:i/>
      <w:iCs/>
    </w:rPr>
  </w:style>
  <w:style w:type="character" w:styleId="a8">
    <w:name w:val="Hyperlink"/>
    <w:basedOn w:val="a0"/>
    <w:rsid w:val="00527B71"/>
    <w:rPr>
      <w:color w:val="0000FF" w:themeColor="hyperlink"/>
      <w:u w:val="single"/>
    </w:rPr>
  </w:style>
  <w:style w:type="table" w:styleId="a9">
    <w:name w:val="Table Grid"/>
    <w:basedOn w:val="a1"/>
    <w:uiPriority w:val="59"/>
    <w:rsid w:val="0025497E"/>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49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497E"/>
    <w:rPr>
      <w:rFonts w:ascii="Tahoma" w:hAnsi="Tahoma" w:cs="Tahoma"/>
      <w:sz w:val="16"/>
      <w:szCs w:val="16"/>
    </w:rPr>
  </w:style>
  <w:style w:type="character" w:customStyle="1" w:styleId="typography-modulelvnit">
    <w:name w:val="typography-module__lvnit"/>
    <w:basedOn w:val="a0"/>
    <w:rsid w:val="00152FE1"/>
  </w:style>
  <w:style w:type="character" w:customStyle="1" w:styleId="authors-moduleumr1o">
    <w:name w:val="authors-module__umr1o"/>
    <w:basedOn w:val="a0"/>
    <w:rsid w:val="00152FE1"/>
  </w:style>
  <w:style w:type="character" w:customStyle="1" w:styleId="highlighthighlightpbr3q">
    <w:name w:val="highlight_highlight__pbr3q"/>
    <w:basedOn w:val="a0"/>
    <w:rsid w:val="00152FE1"/>
  </w:style>
  <w:style w:type="character" w:customStyle="1" w:styleId="typographytypographycrpwo">
    <w:name w:val="typography_typography__crpwo"/>
    <w:basedOn w:val="a0"/>
    <w:rsid w:val="00152FE1"/>
  </w:style>
  <w:style w:type="character" w:customStyle="1" w:styleId="anchor-text">
    <w:name w:val="anchor-text"/>
    <w:basedOn w:val="a0"/>
    <w:rsid w:val="00152FE1"/>
  </w:style>
  <w:style w:type="character" w:customStyle="1" w:styleId="40">
    <w:name w:val="Заголовок 4 Знак"/>
    <w:basedOn w:val="a0"/>
    <w:link w:val="4"/>
    <w:uiPriority w:val="9"/>
    <w:semiHidden/>
    <w:rsid w:val="00F51CB7"/>
    <w:rPr>
      <w:rFonts w:asciiTheme="majorHAnsi" w:eastAsiaTheme="majorEastAsia" w:hAnsiTheme="majorHAnsi" w:cstheme="majorBidi"/>
      <w:b/>
      <w:bCs/>
      <w:i/>
      <w:iCs/>
      <w:color w:val="4F81BD" w:themeColor="accent1"/>
    </w:rPr>
  </w:style>
  <w:style w:type="character" w:customStyle="1" w:styleId="katex-mathml">
    <w:name w:val="katex-mathml"/>
    <w:basedOn w:val="a0"/>
    <w:rsid w:val="00F47778"/>
  </w:style>
  <w:style w:type="character" w:customStyle="1" w:styleId="mord">
    <w:name w:val="mord"/>
    <w:basedOn w:val="a0"/>
    <w:rsid w:val="00F47778"/>
  </w:style>
  <w:style w:type="character" w:customStyle="1" w:styleId="vlist-s">
    <w:name w:val="vlist-s"/>
    <w:basedOn w:val="a0"/>
    <w:rsid w:val="00F47778"/>
  </w:style>
  <w:style w:type="character" w:customStyle="1" w:styleId="mrel">
    <w:name w:val="mrel"/>
    <w:basedOn w:val="a0"/>
    <w:rsid w:val="00F47778"/>
  </w:style>
  <w:style w:type="character" w:customStyle="1" w:styleId="mbin">
    <w:name w:val="mbin"/>
    <w:basedOn w:val="a0"/>
    <w:rsid w:val="00F47778"/>
  </w:style>
  <w:style w:type="character" w:customStyle="1" w:styleId="mpunct">
    <w:name w:val="mpunct"/>
    <w:basedOn w:val="a0"/>
    <w:rsid w:val="00F47778"/>
  </w:style>
  <w:style w:type="character" w:customStyle="1" w:styleId="mopen">
    <w:name w:val="mopen"/>
    <w:basedOn w:val="a0"/>
    <w:rsid w:val="00F47778"/>
  </w:style>
  <w:style w:type="character" w:customStyle="1" w:styleId="delimsizing">
    <w:name w:val="delimsizing"/>
    <w:basedOn w:val="a0"/>
    <w:rsid w:val="00F47778"/>
  </w:style>
  <w:style w:type="character" w:customStyle="1" w:styleId="mclose">
    <w:name w:val="mclose"/>
    <w:basedOn w:val="a0"/>
    <w:rsid w:val="00F47778"/>
  </w:style>
  <w:style w:type="character" w:customStyle="1" w:styleId="mop">
    <w:name w:val="mop"/>
    <w:basedOn w:val="a0"/>
    <w:rsid w:val="00F4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477">
      <w:bodyDiv w:val="1"/>
      <w:marLeft w:val="0"/>
      <w:marRight w:val="0"/>
      <w:marTop w:val="0"/>
      <w:marBottom w:val="0"/>
      <w:divBdr>
        <w:top w:val="none" w:sz="0" w:space="0" w:color="auto"/>
        <w:left w:val="none" w:sz="0" w:space="0" w:color="auto"/>
        <w:bottom w:val="none" w:sz="0" w:space="0" w:color="auto"/>
        <w:right w:val="none" w:sz="0" w:space="0" w:color="auto"/>
      </w:divBdr>
    </w:div>
    <w:div w:id="149563798">
      <w:bodyDiv w:val="1"/>
      <w:marLeft w:val="0"/>
      <w:marRight w:val="0"/>
      <w:marTop w:val="0"/>
      <w:marBottom w:val="0"/>
      <w:divBdr>
        <w:top w:val="none" w:sz="0" w:space="0" w:color="auto"/>
        <w:left w:val="none" w:sz="0" w:space="0" w:color="auto"/>
        <w:bottom w:val="none" w:sz="0" w:space="0" w:color="auto"/>
        <w:right w:val="none" w:sz="0" w:space="0" w:color="auto"/>
      </w:divBdr>
    </w:div>
    <w:div w:id="189803069">
      <w:bodyDiv w:val="1"/>
      <w:marLeft w:val="0"/>
      <w:marRight w:val="0"/>
      <w:marTop w:val="0"/>
      <w:marBottom w:val="0"/>
      <w:divBdr>
        <w:top w:val="none" w:sz="0" w:space="0" w:color="auto"/>
        <w:left w:val="none" w:sz="0" w:space="0" w:color="auto"/>
        <w:bottom w:val="none" w:sz="0" w:space="0" w:color="auto"/>
        <w:right w:val="none" w:sz="0" w:space="0" w:color="auto"/>
      </w:divBdr>
    </w:div>
    <w:div w:id="404232538">
      <w:bodyDiv w:val="1"/>
      <w:marLeft w:val="0"/>
      <w:marRight w:val="0"/>
      <w:marTop w:val="0"/>
      <w:marBottom w:val="0"/>
      <w:divBdr>
        <w:top w:val="none" w:sz="0" w:space="0" w:color="auto"/>
        <w:left w:val="none" w:sz="0" w:space="0" w:color="auto"/>
        <w:bottom w:val="none" w:sz="0" w:space="0" w:color="auto"/>
        <w:right w:val="none" w:sz="0" w:space="0" w:color="auto"/>
      </w:divBdr>
    </w:div>
    <w:div w:id="1034503418">
      <w:bodyDiv w:val="1"/>
      <w:marLeft w:val="0"/>
      <w:marRight w:val="0"/>
      <w:marTop w:val="0"/>
      <w:marBottom w:val="0"/>
      <w:divBdr>
        <w:top w:val="none" w:sz="0" w:space="0" w:color="auto"/>
        <w:left w:val="none" w:sz="0" w:space="0" w:color="auto"/>
        <w:bottom w:val="none" w:sz="0" w:space="0" w:color="auto"/>
        <w:right w:val="none" w:sz="0" w:space="0" w:color="auto"/>
      </w:divBdr>
    </w:div>
    <w:div w:id="1091044966">
      <w:bodyDiv w:val="1"/>
      <w:marLeft w:val="0"/>
      <w:marRight w:val="0"/>
      <w:marTop w:val="0"/>
      <w:marBottom w:val="0"/>
      <w:divBdr>
        <w:top w:val="none" w:sz="0" w:space="0" w:color="auto"/>
        <w:left w:val="none" w:sz="0" w:space="0" w:color="auto"/>
        <w:bottom w:val="none" w:sz="0" w:space="0" w:color="auto"/>
        <w:right w:val="none" w:sz="0" w:space="0" w:color="auto"/>
      </w:divBdr>
    </w:div>
    <w:div w:id="1146820832">
      <w:bodyDiv w:val="1"/>
      <w:marLeft w:val="0"/>
      <w:marRight w:val="0"/>
      <w:marTop w:val="0"/>
      <w:marBottom w:val="0"/>
      <w:divBdr>
        <w:top w:val="none" w:sz="0" w:space="0" w:color="auto"/>
        <w:left w:val="none" w:sz="0" w:space="0" w:color="auto"/>
        <w:bottom w:val="none" w:sz="0" w:space="0" w:color="auto"/>
        <w:right w:val="none" w:sz="0" w:space="0" w:color="auto"/>
      </w:divBdr>
    </w:div>
    <w:div w:id="1195072029">
      <w:bodyDiv w:val="1"/>
      <w:marLeft w:val="0"/>
      <w:marRight w:val="0"/>
      <w:marTop w:val="0"/>
      <w:marBottom w:val="0"/>
      <w:divBdr>
        <w:top w:val="none" w:sz="0" w:space="0" w:color="auto"/>
        <w:left w:val="none" w:sz="0" w:space="0" w:color="auto"/>
        <w:bottom w:val="none" w:sz="0" w:space="0" w:color="auto"/>
        <w:right w:val="none" w:sz="0" w:space="0" w:color="auto"/>
      </w:divBdr>
    </w:div>
    <w:div w:id="1231815379">
      <w:bodyDiv w:val="1"/>
      <w:marLeft w:val="0"/>
      <w:marRight w:val="0"/>
      <w:marTop w:val="0"/>
      <w:marBottom w:val="0"/>
      <w:divBdr>
        <w:top w:val="none" w:sz="0" w:space="0" w:color="auto"/>
        <w:left w:val="none" w:sz="0" w:space="0" w:color="auto"/>
        <w:bottom w:val="none" w:sz="0" w:space="0" w:color="auto"/>
        <w:right w:val="none" w:sz="0" w:space="0" w:color="auto"/>
      </w:divBdr>
    </w:div>
    <w:div w:id="1264798347">
      <w:bodyDiv w:val="1"/>
      <w:marLeft w:val="0"/>
      <w:marRight w:val="0"/>
      <w:marTop w:val="0"/>
      <w:marBottom w:val="0"/>
      <w:divBdr>
        <w:top w:val="none" w:sz="0" w:space="0" w:color="auto"/>
        <w:left w:val="none" w:sz="0" w:space="0" w:color="auto"/>
        <w:bottom w:val="none" w:sz="0" w:space="0" w:color="auto"/>
        <w:right w:val="none" w:sz="0" w:space="0" w:color="auto"/>
      </w:divBdr>
    </w:div>
    <w:div w:id="1441217772">
      <w:bodyDiv w:val="1"/>
      <w:marLeft w:val="0"/>
      <w:marRight w:val="0"/>
      <w:marTop w:val="0"/>
      <w:marBottom w:val="0"/>
      <w:divBdr>
        <w:top w:val="none" w:sz="0" w:space="0" w:color="auto"/>
        <w:left w:val="none" w:sz="0" w:space="0" w:color="auto"/>
        <w:bottom w:val="none" w:sz="0" w:space="0" w:color="auto"/>
        <w:right w:val="none" w:sz="0" w:space="0" w:color="auto"/>
      </w:divBdr>
    </w:div>
    <w:div w:id="1523858368">
      <w:bodyDiv w:val="1"/>
      <w:marLeft w:val="0"/>
      <w:marRight w:val="0"/>
      <w:marTop w:val="0"/>
      <w:marBottom w:val="0"/>
      <w:divBdr>
        <w:top w:val="none" w:sz="0" w:space="0" w:color="auto"/>
        <w:left w:val="none" w:sz="0" w:space="0" w:color="auto"/>
        <w:bottom w:val="none" w:sz="0" w:space="0" w:color="auto"/>
        <w:right w:val="none" w:sz="0" w:space="0" w:color="auto"/>
      </w:divBdr>
    </w:div>
    <w:div w:id="1689788753">
      <w:bodyDiv w:val="1"/>
      <w:marLeft w:val="0"/>
      <w:marRight w:val="0"/>
      <w:marTop w:val="0"/>
      <w:marBottom w:val="0"/>
      <w:divBdr>
        <w:top w:val="none" w:sz="0" w:space="0" w:color="auto"/>
        <w:left w:val="none" w:sz="0" w:space="0" w:color="auto"/>
        <w:bottom w:val="none" w:sz="0" w:space="0" w:color="auto"/>
        <w:right w:val="none" w:sz="0" w:space="0" w:color="auto"/>
      </w:divBdr>
    </w:div>
    <w:div w:id="1719552018">
      <w:bodyDiv w:val="1"/>
      <w:marLeft w:val="0"/>
      <w:marRight w:val="0"/>
      <w:marTop w:val="0"/>
      <w:marBottom w:val="0"/>
      <w:divBdr>
        <w:top w:val="none" w:sz="0" w:space="0" w:color="auto"/>
        <w:left w:val="none" w:sz="0" w:space="0" w:color="auto"/>
        <w:bottom w:val="none" w:sz="0" w:space="0" w:color="auto"/>
        <w:right w:val="none" w:sz="0" w:space="0" w:color="auto"/>
      </w:divBdr>
    </w:div>
    <w:div w:id="1896811124">
      <w:bodyDiv w:val="1"/>
      <w:marLeft w:val="0"/>
      <w:marRight w:val="0"/>
      <w:marTop w:val="0"/>
      <w:marBottom w:val="0"/>
      <w:divBdr>
        <w:top w:val="none" w:sz="0" w:space="0" w:color="auto"/>
        <w:left w:val="none" w:sz="0" w:space="0" w:color="auto"/>
        <w:bottom w:val="none" w:sz="0" w:space="0" w:color="auto"/>
        <w:right w:val="none" w:sz="0" w:space="0" w:color="auto"/>
      </w:divBdr>
    </w:div>
    <w:div w:id="21387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hyperlink" Target="https://doi.org/10.3103/S1068375525700681" TargetMode="External"/><Relationship Id="rId39" Type="http://schemas.openxmlformats.org/officeDocument/2006/relationships/hyperlink" Target="https://doi.org/10.1134/S106378261408003" TargetMode="External"/><Relationship Id="rId21" Type="http://schemas.openxmlformats.org/officeDocument/2006/relationships/image" Target="media/image9.emf"/><Relationship Id="rId34" Type="http://schemas.openxmlformats.org/officeDocument/2006/relationships/hyperlink" Target="https://doi.org/10.3103/S1068375510030154" TargetMode="External"/><Relationship Id="rId42" Type="http://schemas.openxmlformats.org/officeDocument/2006/relationships/hyperlink" Target="https://doi.org/10.21272/jnep.15(6).06024" TargetMode="External"/><Relationship Id="rId47"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https://doi.org/10.4236/msce.2018.64017"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hyperlink" Target="https://doi.org/10.1039/B909298" TargetMode="External"/><Relationship Id="rId32" Type="http://schemas.openxmlformats.org/officeDocument/2006/relationships/hyperlink" Target="https://doi.org/10.1016/j.cplett.2022.139716" TargetMode="External"/><Relationship Id="rId37" Type="http://schemas.openxmlformats.org/officeDocument/2006/relationships/hyperlink" Target="https://www.scopus.com/pages/publications/84919880502?origin=resultslist" TargetMode="External"/><Relationship Id="rId40" Type="http://schemas.openxmlformats.org/officeDocument/2006/relationships/hyperlink" Target="https://doi.org/10.1063/15085030" TargetMode="External"/><Relationship Id="rId45" Type="http://schemas.openxmlformats.org/officeDocument/2006/relationships/hyperlink" Target="https://doi.org/10.1134/S1063782622020191" TargetMode="External"/><Relationship Id="rId5" Type="http://schemas.openxmlformats.org/officeDocument/2006/relationships/hyperlink" Target="mailto:sodikovusmonhoja@gmail.com" TargetMode="External"/><Relationship Id="rId15" Type="http://schemas.openxmlformats.org/officeDocument/2006/relationships/oleObject" Target="embeddings/oleObject5.bin"/><Relationship Id="rId23" Type="http://schemas.openxmlformats.org/officeDocument/2006/relationships/hyperlink" Target="https://doi.org/10.1103/RevModPhys.78.809" TargetMode="External"/><Relationship Id="rId28" Type="http://schemas.openxmlformats.org/officeDocument/2006/relationships/hyperlink" Target="https://doi.org/10.1134/S1063785022010023" TargetMode="External"/><Relationship Id="rId36" Type="http://schemas.openxmlformats.org/officeDocument/2006/relationships/hyperlink" Target="https://doi.org/10.1134/S1063785010080195" TargetMode="Externa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hyperlink" Target="https://doi.org/10.3103/S0003701X1504009X" TargetMode="External"/><Relationship Id="rId44" Type="http://schemas.openxmlformats.org/officeDocument/2006/relationships/hyperlink" Target="https://doi.org/10.3103/S1068375523050198"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hyperlink" Target="https://doi.org/10.3103/S106837552470042" TargetMode="External"/><Relationship Id="rId30" Type="http://schemas.openxmlformats.org/officeDocument/2006/relationships/hyperlink" Target="https://doi.org/10.63019/mpc.v1i2.493" TargetMode="External"/><Relationship Id="rId35" Type="http://schemas.openxmlformats.org/officeDocument/2006/relationships/hyperlink" Target="https://www.scopus.com/authid/detail.uri?authorId=8670326400" TargetMode="External"/><Relationship Id="rId43" Type="http://schemas.openxmlformats.org/officeDocument/2006/relationships/hyperlink" Target="https://doi.org/10.21272/jnep.15(3).03024" TargetMode="Externa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yperlink" Target="https://www.scopus.com/pages/publications/105019493401?origin=resultslist" TargetMode="External"/><Relationship Id="rId33" Type="http://schemas.openxmlformats.org/officeDocument/2006/relationships/hyperlink" Target="https://doi.org/10.26565/2312-4334-2023-4-20" TargetMode="External"/><Relationship Id="rId38" Type="http://schemas.openxmlformats.org/officeDocument/2006/relationships/hyperlink" Target="https://www.scopus.com/authid/detail.uri?authorId=8670326400" TargetMode="External"/><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doi.org/10.1126/287.5455.1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5077</Words>
  <Characters>28940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dcterms:created xsi:type="dcterms:W3CDTF">2026-01-02T06:01:00Z</dcterms:created>
  <dcterms:modified xsi:type="dcterms:W3CDTF">2026-01-05T15:26:00Z</dcterms:modified>
</cp:coreProperties>
</file>