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16FC" w14:textId="77777777" w:rsidR="00E43E50" w:rsidRPr="00B073A2" w:rsidRDefault="00E43E50" w:rsidP="00B073A2">
      <w:pPr>
        <w:spacing w:before="1200" w:after="200" w:line="240" w:lineRule="auto"/>
        <w:jc w:val="center"/>
        <w:rPr>
          <w:rFonts w:ascii="Times New Roman" w:hAnsi="Times New Roman" w:cs="Times New Roman"/>
          <w:b/>
          <w:sz w:val="36"/>
          <w:szCs w:val="36"/>
        </w:rPr>
      </w:pPr>
      <w:r w:rsidRPr="00B073A2">
        <w:rPr>
          <w:rFonts w:ascii="Times New Roman" w:hAnsi="Times New Roman" w:cs="Times New Roman"/>
          <w:b/>
          <w:sz w:val="36"/>
          <w:szCs w:val="36"/>
        </w:rPr>
        <w:t>Investigation of a Frequency-Controlled Electromagnetic Vibration Motor with Nonlinear Characteristics of Elastic Elements</w:t>
      </w:r>
    </w:p>
    <w:p w14:paraId="522DCAB6" w14:textId="5C5768B0" w:rsidR="00EF2F1A" w:rsidRPr="00B073A2" w:rsidRDefault="00EF2F1A" w:rsidP="008F74C7">
      <w:pPr>
        <w:ind w:right="-174" w:firstLine="567"/>
        <w:jc w:val="center"/>
        <w:rPr>
          <w:rFonts w:ascii="Times New Roman" w:hAnsi="Times New Roman" w:cs="Times New Roman"/>
          <w:bCs/>
          <w:iCs/>
          <w:sz w:val="28"/>
          <w:szCs w:val="28"/>
          <w:vertAlign w:val="superscript"/>
        </w:rPr>
      </w:pPr>
      <w:r w:rsidRPr="00B073A2">
        <w:rPr>
          <w:rFonts w:ascii="Times New Roman" w:hAnsi="Times New Roman" w:cs="Times New Roman"/>
          <w:bCs/>
          <w:iCs/>
          <w:sz w:val="28"/>
          <w:szCs w:val="28"/>
        </w:rPr>
        <w:t xml:space="preserve">Malika </w:t>
      </w:r>
      <w:proofErr w:type="spellStart"/>
      <w:r w:rsidRPr="00B073A2">
        <w:rPr>
          <w:rFonts w:ascii="Times New Roman" w:hAnsi="Times New Roman" w:cs="Times New Roman"/>
          <w:bCs/>
          <w:iCs/>
          <w:sz w:val="28"/>
          <w:szCs w:val="28"/>
        </w:rPr>
        <w:t>Khalikova</w:t>
      </w:r>
      <w:proofErr w:type="spellEnd"/>
      <w:r w:rsidR="003A2FB4" w:rsidRPr="00B073A2">
        <w:rPr>
          <w:rFonts w:ascii="Times New Roman" w:hAnsi="Times New Roman" w:cs="Times New Roman"/>
          <w:bCs/>
          <w:iCs/>
          <w:sz w:val="28"/>
          <w:szCs w:val="28"/>
          <w:vertAlign w:val="superscript"/>
        </w:rPr>
        <w:t xml:space="preserve"> a)</w:t>
      </w:r>
      <w:r w:rsidRPr="00B073A2">
        <w:rPr>
          <w:rFonts w:ascii="Times New Roman" w:hAnsi="Times New Roman" w:cs="Times New Roman"/>
          <w:bCs/>
          <w:iCs/>
          <w:sz w:val="28"/>
          <w:szCs w:val="28"/>
        </w:rPr>
        <w:t xml:space="preserve">, Gulzada </w:t>
      </w:r>
      <w:proofErr w:type="spellStart"/>
      <w:r w:rsidRPr="00B073A2">
        <w:rPr>
          <w:rFonts w:ascii="Times New Roman" w:hAnsi="Times New Roman" w:cs="Times New Roman"/>
          <w:bCs/>
          <w:iCs/>
          <w:sz w:val="28"/>
          <w:szCs w:val="28"/>
        </w:rPr>
        <w:t>Mustafakulova</w:t>
      </w:r>
      <w:proofErr w:type="spellEnd"/>
    </w:p>
    <w:p w14:paraId="4709ED4E" w14:textId="5EF82E4E" w:rsidR="008745D5" w:rsidRPr="00B073A2" w:rsidRDefault="00EF2F1A" w:rsidP="008F74C7">
      <w:pPr>
        <w:pStyle w:val="AuthorAffiliation"/>
        <w:ind w:firstLine="567"/>
      </w:pPr>
      <w:r w:rsidRPr="00B073A2">
        <w:t>Tashkent University of Information Technologies</w:t>
      </w:r>
      <w:r w:rsidR="00CA398A" w:rsidRPr="00B073A2">
        <w:t>,</w:t>
      </w:r>
      <w:r w:rsidR="004622A3" w:rsidRPr="00B073A2">
        <w:t xml:space="preserve"> Tashkent,</w:t>
      </w:r>
      <w:r w:rsidR="00CA398A" w:rsidRPr="00B073A2">
        <w:t xml:space="preserve"> Uzbekistan</w:t>
      </w:r>
      <w:r w:rsidR="001970E3" w:rsidRPr="00B073A2">
        <w:rPr>
          <w:lang w:val="uz-Cyrl-UZ"/>
        </w:rPr>
        <w:t xml:space="preserve"> </w:t>
      </w:r>
    </w:p>
    <w:p w14:paraId="1397C91D" w14:textId="5826092A" w:rsidR="00CA398A" w:rsidRPr="00B073A2" w:rsidRDefault="008745D5" w:rsidP="008F74C7">
      <w:pPr>
        <w:pStyle w:val="AuthorAffiliation"/>
        <w:spacing w:before="200" w:after="200"/>
        <w:ind w:firstLine="567"/>
      </w:pPr>
      <w:r w:rsidRPr="00B073A2">
        <w:rPr>
          <w:vertAlign w:val="superscript"/>
        </w:rPr>
        <w:t>a)</w:t>
      </w:r>
      <w:r w:rsidRPr="00B073A2">
        <w:t xml:space="preserve"> Corresponding author: </w:t>
      </w:r>
      <w:hyperlink r:id="rId6" w:history="1">
        <w:r w:rsidR="00EF2F1A" w:rsidRPr="00B073A2">
          <w:rPr>
            <w:bCs/>
            <w:color w:val="2E74B5" w:themeColor="accent1" w:themeShade="BF"/>
            <w:u w:val="single"/>
            <w:lang w:eastAsia="ar-SA"/>
          </w:rPr>
          <w:t>malika26021985@mail.ru</w:t>
        </w:r>
      </w:hyperlink>
    </w:p>
    <w:p w14:paraId="629A16F9" w14:textId="70AF2144" w:rsidR="00CE2A90" w:rsidRPr="00B073A2" w:rsidRDefault="00CE2A90" w:rsidP="00B073A2">
      <w:pPr>
        <w:spacing w:after="0" w:line="240" w:lineRule="auto"/>
        <w:ind w:firstLine="284"/>
        <w:jc w:val="both"/>
        <w:rPr>
          <w:rFonts w:ascii="Times New Roman" w:eastAsia="Times New Roman" w:hAnsi="Times New Roman" w:cs="Times New Roman"/>
          <w:bCs/>
          <w:sz w:val="18"/>
          <w:szCs w:val="18"/>
          <w:lang w:eastAsia="ar-SA"/>
        </w:rPr>
      </w:pPr>
      <w:r w:rsidRPr="00B073A2">
        <w:rPr>
          <w:rFonts w:ascii="Times New Roman" w:eastAsia="Times New Roman" w:hAnsi="Times New Roman" w:cs="Times New Roman"/>
          <w:bCs/>
          <w:sz w:val="18"/>
          <w:szCs w:val="18"/>
          <w:lang w:eastAsia="ar-SA"/>
        </w:rPr>
        <w:t>Vibratory electric drives are widely used in various industrial applications, including bulk material transportation, vibratory feeders, presses, separators, crushers, and compaction equipment. Their popularity is explained by their simple design, reliability, and ability to efficiently transfer oscillatory energy to working elements.</w:t>
      </w:r>
      <w:r w:rsidR="00B073A2">
        <w:rPr>
          <w:rFonts w:ascii="Times New Roman" w:eastAsia="Times New Roman" w:hAnsi="Times New Roman" w:cs="Times New Roman"/>
          <w:bCs/>
          <w:sz w:val="18"/>
          <w:szCs w:val="18"/>
          <w:lang w:eastAsia="ar-SA"/>
        </w:rPr>
        <w:t xml:space="preserve"> </w:t>
      </w:r>
      <w:r w:rsidRPr="00B073A2">
        <w:rPr>
          <w:rFonts w:ascii="Times New Roman" w:eastAsia="Times New Roman" w:hAnsi="Times New Roman" w:cs="Times New Roman"/>
          <w:bCs/>
          <w:sz w:val="18"/>
          <w:szCs w:val="18"/>
          <w:lang w:eastAsia="ar-SA"/>
        </w:rPr>
        <w:t>Modern technological processes require improved energy efficiency, an extended range of operating modes, and enhanced controllability of drives. Traditional vibratory drive designs provide limited capabilities for regulating amplitude–frequency characteristics and do not always ensure stable performance under variable loads.</w:t>
      </w:r>
    </w:p>
    <w:p w14:paraId="61870707" w14:textId="1ED93274" w:rsidR="008A22AB" w:rsidRPr="00B073A2" w:rsidRDefault="00CA398A" w:rsidP="008F74C7">
      <w:pPr>
        <w:spacing w:before="240" w:after="240" w:line="240" w:lineRule="auto"/>
        <w:ind w:firstLine="567"/>
        <w:jc w:val="center"/>
        <w:rPr>
          <w:rFonts w:ascii="Times New Roman" w:hAnsi="Times New Roman" w:cs="Times New Roman"/>
          <w:b/>
          <w:sz w:val="24"/>
          <w:szCs w:val="24"/>
        </w:rPr>
      </w:pPr>
      <w:r w:rsidRPr="00B073A2">
        <w:rPr>
          <w:rFonts w:ascii="Times New Roman" w:hAnsi="Times New Roman" w:cs="Times New Roman"/>
          <w:b/>
          <w:sz w:val="24"/>
          <w:szCs w:val="24"/>
        </w:rPr>
        <w:t>INTRODUCTION</w:t>
      </w:r>
    </w:p>
    <w:p w14:paraId="00DB28E7" w14:textId="702DC1B5" w:rsidR="00CE2A90" w:rsidRPr="00B073A2" w:rsidRDefault="00CE2A90" w:rsidP="008F74C7">
      <w:pPr>
        <w:suppressAutoHyphens/>
        <w:spacing w:before="240" w:after="240" w:line="240" w:lineRule="auto"/>
        <w:ind w:firstLine="567"/>
        <w:jc w:val="both"/>
        <w:rPr>
          <w:rFonts w:ascii="Times New Roman" w:eastAsia="Times New Roman" w:hAnsi="Times New Roman" w:cs="Times New Roman"/>
          <w:color w:val="000000"/>
          <w:sz w:val="20"/>
          <w:szCs w:val="20"/>
          <w:lang w:eastAsia="ar-SA"/>
        </w:rPr>
      </w:pPr>
      <w:r w:rsidRPr="00B073A2">
        <w:rPr>
          <w:rFonts w:ascii="Times New Roman" w:eastAsia="Times New Roman" w:hAnsi="Times New Roman" w:cs="Times New Roman"/>
          <w:color w:val="000000"/>
          <w:sz w:val="20"/>
          <w:szCs w:val="20"/>
          <w:lang w:eastAsia="ar-SA"/>
        </w:rPr>
        <w:t>The limiting load of a frequency-controlled single-stroke electromagnetic vibratory motor (EMVM) with biasing is not determined by its electromagnetic parameters, since they are designed with a significant power margin, but rather by the onset of an impact operating mode associated with a considerable increase in the constant component of the armature oscillations. The inclusion of buffers or other elements with asymmetric characteristics generates a constant component of the armature oscillations that is directed opposite to the component A0​, which arises under the influence of F0​. Proper selection of the elastic element parameters of the EMVM makes it possible to mutually eliminate, or at least minimize, the constant component of the armature oscillations, thereby reducing the likelihood of impact operation and increasing the permissible load of the EMVM.</w:t>
      </w:r>
    </w:p>
    <w:p w14:paraId="5DCE77C7" w14:textId="74BEB933" w:rsidR="00EF2F1A" w:rsidRPr="00B073A2" w:rsidRDefault="00DE4111" w:rsidP="008F74C7">
      <w:pPr>
        <w:suppressAutoHyphens/>
        <w:spacing w:before="240" w:after="240" w:line="240" w:lineRule="auto"/>
        <w:ind w:firstLine="567"/>
        <w:jc w:val="center"/>
        <w:rPr>
          <w:rFonts w:ascii="Times New Roman" w:hAnsi="Times New Roman" w:cs="Times New Roman"/>
          <w:b/>
          <w:sz w:val="24"/>
          <w:szCs w:val="24"/>
        </w:rPr>
      </w:pPr>
      <w:r w:rsidRPr="00B073A2">
        <w:rPr>
          <w:rFonts w:ascii="Times New Roman" w:hAnsi="Times New Roman" w:cs="Times New Roman"/>
          <w:b/>
          <w:sz w:val="24"/>
          <w:szCs w:val="24"/>
        </w:rPr>
        <w:t>EXPERIM</w:t>
      </w:r>
      <w:r w:rsidR="007C2176" w:rsidRPr="00B073A2">
        <w:rPr>
          <w:rFonts w:ascii="Times New Roman" w:hAnsi="Times New Roman" w:cs="Times New Roman"/>
          <w:b/>
          <w:sz w:val="24"/>
          <w:szCs w:val="24"/>
        </w:rPr>
        <w:t>ENTAL RESEARCH</w:t>
      </w:r>
    </w:p>
    <w:p w14:paraId="3BD61E18" w14:textId="77777777" w:rsidR="00375DF2" w:rsidRPr="00B073A2" w:rsidRDefault="00375DF2" w:rsidP="00B073A2">
      <w:pPr>
        <w:suppressAutoHyphens/>
        <w:spacing w:before="240" w:after="240" w:line="240" w:lineRule="auto"/>
        <w:ind w:firstLine="284"/>
        <w:jc w:val="both"/>
        <w:rPr>
          <w:rFonts w:ascii="Times New Roman" w:hAnsi="Times New Roman" w:cs="Times New Roman"/>
          <w:bCs/>
          <w:sz w:val="20"/>
          <w:szCs w:val="20"/>
        </w:rPr>
      </w:pPr>
      <w:r w:rsidRPr="00B073A2">
        <w:rPr>
          <w:rFonts w:ascii="Times New Roman" w:hAnsi="Times New Roman" w:cs="Times New Roman"/>
          <w:bCs/>
          <w:sz w:val="20"/>
          <w:szCs w:val="20"/>
        </w:rPr>
        <w:t>The introduction of buffers and elastic elements into the EMVM leads to the differential equation of the armature motion becoming essentially nonlinear. These nonlinearities arise primarily from the stiffness characteristics of elastic elements and the asymmetry of buffer forces, which deviate from the ideal linear Hookean model. As a result, the vibratory system may exhibit amplitude-dependent natural frequencies, resonance shifts, bifurcation phenomena, and even chaotic oscillatory regimes. Such effects significantly complicate the analysis and control of the motor, but at the same time provide opportunities for optimizing its performance through careful adjustment of elastic parameters and control strategies.</w:t>
      </w:r>
    </w:p>
    <w:p w14:paraId="55998F78" w14:textId="1B0B4E17" w:rsidR="00CE2A90" w:rsidRPr="00B073A2" w:rsidRDefault="00CE2A90" w:rsidP="00B073A2">
      <w:pPr>
        <w:suppressAutoHyphens/>
        <w:spacing w:before="240" w:after="240" w:line="240" w:lineRule="auto"/>
        <w:ind w:firstLine="567"/>
        <w:jc w:val="right"/>
        <w:rPr>
          <w:rFonts w:ascii="Times New Roman" w:hAnsi="Times New Roman" w:cs="Times New Roman"/>
          <w:bCs/>
          <w:sz w:val="20"/>
          <w:szCs w:val="20"/>
        </w:rPr>
      </w:pPr>
      <m:oMath>
        <m:r>
          <w:rPr>
            <w:rFonts w:ascii="Cambria Math" w:hAnsi="Cambria Math" w:cs="Times New Roman"/>
            <w:sz w:val="20"/>
            <w:szCs w:val="20"/>
          </w:rPr>
          <m:t>m</m:t>
        </m:r>
        <m:acc>
          <m:accPr>
            <m:chr m:val="̈"/>
            <m:ctrlPr>
              <w:rPr>
                <w:rFonts w:ascii="Cambria Math" w:hAnsi="Cambria Math" w:cs="Times New Roman"/>
                <w:bCs/>
                <w:i/>
                <w:sz w:val="20"/>
                <w:szCs w:val="20"/>
              </w:rPr>
            </m:ctrlPr>
          </m:accPr>
          <m:e>
            <m:r>
              <w:rPr>
                <w:rFonts w:ascii="Cambria Math" w:hAnsi="Cambria Math" w:cs="Times New Roman"/>
                <w:sz w:val="20"/>
                <w:szCs w:val="20"/>
              </w:rPr>
              <m:t>χ</m:t>
            </m:r>
          </m:e>
        </m:acc>
        <m:r>
          <w:rPr>
            <w:rFonts w:ascii="Cambria Math" w:hAnsi="Cambria Math" w:cs="Times New Roman"/>
            <w:sz w:val="20"/>
            <w:szCs w:val="20"/>
          </w:rPr>
          <m:t>+p</m:t>
        </m:r>
        <m:d>
          <m:dPr>
            <m:ctrlPr>
              <w:rPr>
                <w:rFonts w:ascii="Cambria Math" w:hAnsi="Cambria Math" w:cs="Times New Roman"/>
                <w:bCs/>
                <w:i/>
                <w:sz w:val="20"/>
                <w:szCs w:val="20"/>
              </w:rPr>
            </m:ctrlPr>
          </m:dPr>
          <m:e>
            <m:r>
              <w:rPr>
                <w:rFonts w:ascii="Cambria Math" w:hAnsi="Cambria Math" w:cs="Times New Roman"/>
                <w:sz w:val="20"/>
                <w:szCs w:val="20"/>
              </w:rPr>
              <m:t>χ</m:t>
            </m:r>
          </m:e>
        </m:d>
        <m:acc>
          <m:accPr>
            <m:chr m:val="̇"/>
            <m:ctrlPr>
              <w:rPr>
                <w:rFonts w:ascii="Cambria Math" w:hAnsi="Cambria Math" w:cs="Times New Roman"/>
                <w:bCs/>
                <w:i/>
                <w:sz w:val="20"/>
                <w:szCs w:val="20"/>
              </w:rPr>
            </m:ctrlPr>
          </m:accPr>
          <m:e>
            <m:r>
              <w:rPr>
                <w:rFonts w:ascii="Cambria Math" w:hAnsi="Cambria Math" w:cs="Times New Roman"/>
                <w:sz w:val="20"/>
                <w:szCs w:val="20"/>
              </w:rPr>
              <m:t>χ</m:t>
            </m:r>
          </m:e>
        </m:acc>
        <m:r>
          <w:rPr>
            <w:rFonts w:ascii="Cambria Math" w:hAnsi="Cambria Math" w:cs="Times New Roman"/>
            <w:sz w:val="20"/>
            <w:szCs w:val="20"/>
          </w:rPr>
          <m:t>+K</m:t>
        </m:r>
        <m:d>
          <m:dPr>
            <m:ctrlPr>
              <w:rPr>
                <w:rFonts w:ascii="Cambria Math" w:hAnsi="Cambria Math" w:cs="Times New Roman"/>
                <w:bCs/>
                <w:i/>
                <w:sz w:val="20"/>
                <w:szCs w:val="20"/>
              </w:rPr>
            </m:ctrlPr>
          </m:dPr>
          <m:e>
            <m:r>
              <w:rPr>
                <w:rFonts w:ascii="Cambria Math" w:hAnsi="Cambria Math" w:cs="Times New Roman"/>
                <w:sz w:val="20"/>
                <w:szCs w:val="20"/>
              </w:rPr>
              <m:t>χ</m:t>
            </m:r>
          </m:e>
        </m:d>
        <m:r>
          <w:rPr>
            <w:rFonts w:ascii="Cambria Math" w:hAnsi="Cambria Math" w:cs="Times New Roman"/>
            <w:sz w:val="20"/>
            <w:szCs w:val="20"/>
          </w:rPr>
          <m:t>χ=F(χ,t)</m:t>
        </m:r>
      </m:oMath>
      <w:r w:rsidRPr="00B073A2">
        <w:rPr>
          <w:rFonts w:ascii="Times New Roman" w:hAnsi="Times New Roman" w:cs="Times New Roman"/>
          <w:bCs/>
          <w:sz w:val="24"/>
          <w:szCs w:val="24"/>
        </w:rPr>
        <w:t xml:space="preserve">    </w:t>
      </w:r>
      <w:r w:rsidRPr="00B073A2">
        <w:rPr>
          <w:rFonts w:ascii="Times New Roman" w:hAnsi="Times New Roman" w:cs="Times New Roman"/>
          <w:bCs/>
          <w:sz w:val="24"/>
          <w:szCs w:val="24"/>
        </w:rPr>
        <w:tab/>
      </w:r>
      <w:r w:rsidRPr="00B073A2">
        <w:rPr>
          <w:rFonts w:ascii="Times New Roman" w:hAnsi="Times New Roman" w:cs="Times New Roman"/>
          <w:bCs/>
          <w:sz w:val="24"/>
          <w:szCs w:val="24"/>
        </w:rPr>
        <w:tab/>
      </w:r>
      <w:r w:rsidR="00B073A2">
        <w:rPr>
          <w:rFonts w:ascii="Times New Roman" w:hAnsi="Times New Roman" w:cs="Times New Roman"/>
          <w:bCs/>
          <w:sz w:val="24"/>
          <w:szCs w:val="24"/>
        </w:rPr>
        <w:tab/>
      </w:r>
      <w:r w:rsidR="00B073A2">
        <w:rPr>
          <w:rFonts w:ascii="Times New Roman" w:hAnsi="Times New Roman" w:cs="Times New Roman"/>
          <w:bCs/>
          <w:sz w:val="24"/>
          <w:szCs w:val="24"/>
        </w:rPr>
        <w:tab/>
      </w:r>
      <w:r w:rsidR="00B073A2">
        <w:rPr>
          <w:rFonts w:ascii="Times New Roman" w:hAnsi="Times New Roman" w:cs="Times New Roman"/>
          <w:bCs/>
          <w:sz w:val="24"/>
          <w:szCs w:val="24"/>
        </w:rPr>
        <w:tab/>
      </w:r>
      <w:r w:rsidRPr="00B073A2">
        <w:rPr>
          <w:rFonts w:ascii="Times New Roman" w:hAnsi="Times New Roman" w:cs="Times New Roman"/>
          <w:bCs/>
          <w:sz w:val="20"/>
          <w:szCs w:val="20"/>
        </w:rPr>
        <w:t>(</w:t>
      </w:r>
      <w:r w:rsidR="00375DF2" w:rsidRPr="00B073A2">
        <w:rPr>
          <w:rFonts w:ascii="Times New Roman" w:hAnsi="Times New Roman" w:cs="Times New Roman"/>
          <w:bCs/>
          <w:sz w:val="20"/>
          <w:szCs w:val="20"/>
        </w:rPr>
        <w:t>1</w:t>
      </w:r>
      <w:r w:rsidRPr="00B073A2">
        <w:rPr>
          <w:rFonts w:ascii="Times New Roman" w:hAnsi="Times New Roman" w:cs="Times New Roman"/>
          <w:bCs/>
          <w:sz w:val="20"/>
          <w:szCs w:val="20"/>
        </w:rPr>
        <w:t>)</w:t>
      </w:r>
    </w:p>
    <w:p w14:paraId="50A83E40" w14:textId="5CFD22F9" w:rsidR="00CE2A90" w:rsidRPr="00B073A2" w:rsidRDefault="00A556F6" w:rsidP="00B073A2">
      <w:pPr>
        <w:suppressAutoHyphens/>
        <w:spacing w:before="240" w:after="240" w:line="240" w:lineRule="auto"/>
        <w:ind w:firstLine="284"/>
        <w:jc w:val="both"/>
        <w:rPr>
          <w:rFonts w:ascii="Times New Roman" w:hAnsi="Times New Roman" w:cs="Times New Roman"/>
          <w:bCs/>
          <w:sz w:val="20"/>
          <w:szCs w:val="20"/>
        </w:rPr>
      </w:pPr>
      <w:r w:rsidRPr="00B073A2">
        <w:rPr>
          <w:rFonts w:ascii="Times New Roman" w:hAnsi="Times New Roman" w:cs="Times New Roman"/>
          <w:bCs/>
          <w:sz w:val="20"/>
          <w:szCs w:val="20"/>
        </w:rPr>
        <w:t>Although several exact methods, such as the integral equation method and the method of point transformations [1], can be applied to equation (1), their use leads to overly complex results that hinder practical analysis of the system’s behavior. Therefore, these methods are more suitable for verifying the accuracy of approximate solutions to equation.</w:t>
      </w:r>
    </w:p>
    <w:p w14:paraId="616901E1" w14:textId="3F587B15" w:rsidR="00CE2A90" w:rsidRPr="00B073A2" w:rsidRDefault="00A556F6" w:rsidP="008F74C7">
      <w:pPr>
        <w:suppressAutoHyphens/>
        <w:spacing w:before="240" w:after="240" w:line="240" w:lineRule="auto"/>
        <w:ind w:firstLine="567"/>
        <w:jc w:val="center"/>
        <w:rPr>
          <w:rFonts w:ascii="Times New Roman" w:hAnsi="Times New Roman" w:cs="Times New Roman"/>
          <w:b/>
          <w:sz w:val="20"/>
          <w:szCs w:val="20"/>
          <w:lang w:val="ru-RU"/>
        </w:rPr>
      </w:pPr>
      <w:r w:rsidRPr="00B073A2">
        <w:rPr>
          <w:rFonts w:ascii="Times New Roman" w:hAnsi="Times New Roman" w:cs="Times New Roman"/>
          <w:b/>
          <w:noProof/>
          <w:sz w:val="20"/>
          <w:szCs w:val="20"/>
          <w:lang w:val="ru-RU"/>
        </w:rPr>
        <w:lastRenderedPageBreak/>
        <w:drawing>
          <wp:inline distT="0" distB="0" distL="0" distR="0" wp14:anchorId="2048429E" wp14:editId="21050651">
            <wp:extent cx="4391660" cy="2105025"/>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1660" cy="2105025"/>
                    </a:xfrm>
                    <a:prstGeom prst="rect">
                      <a:avLst/>
                    </a:prstGeom>
                    <a:noFill/>
                  </pic:spPr>
                </pic:pic>
              </a:graphicData>
            </a:graphic>
          </wp:inline>
        </w:drawing>
      </w:r>
    </w:p>
    <w:p w14:paraId="246F1931" w14:textId="0A616985" w:rsidR="00CE2A90" w:rsidRPr="00B073A2" w:rsidRDefault="00A556F6" w:rsidP="008F74C7">
      <w:pPr>
        <w:suppressAutoHyphens/>
        <w:spacing w:before="240" w:after="240" w:line="240" w:lineRule="auto"/>
        <w:ind w:firstLine="567"/>
        <w:jc w:val="center"/>
        <w:rPr>
          <w:rFonts w:ascii="Times New Roman" w:hAnsi="Times New Roman" w:cs="Times New Roman"/>
          <w:b/>
          <w:sz w:val="20"/>
          <w:szCs w:val="20"/>
        </w:rPr>
      </w:pPr>
      <w:r w:rsidRPr="00B073A2">
        <w:rPr>
          <w:rFonts w:ascii="Times New Roman" w:hAnsi="Times New Roman" w:cs="Times New Roman"/>
          <w:b/>
          <w:noProof/>
          <w:sz w:val="20"/>
          <w:szCs w:val="20"/>
        </w:rPr>
        <w:drawing>
          <wp:anchor distT="0" distB="0" distL="114300" distR="114300" simplePos="0" relativeHeight="251658240" behindDoc="0" locked="0" layoutInCell="1" allowOverlap="1" wp14:anchorId="45E4CBAC" wp14:editId="75A7773A">
            <wp:simplePos x="0" y="0"/>
            <wp:positionH relativeFrom="column">
              <wp:posOffset>1524000</wp:posOffset>
            </wp:positionH>
            <wp:positionV relativeFrom="paragraph">
              <wp:posOffset>584835</wp:posOffset>
            </wp:positionV>
            <wp:extent cx="2800985" cy="2534285"/>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985" cy="2534285"/>
                    </a:xfrm>
                    <a:prstGeom prst="rect">
                      <a:avLst/>
                    </a:prstGeom>
                    <a:noFill/>
                  </pic:spPr>
                </pic:pic>
              </a:graphicData>
            </a:graphic>
          </wp:anchor>
        </w:drawing>
      </w:r>
      <w:bookmarkStart w:id="0" w:name="_Hlk210164654"/>
      <w:r w:rsidRPr="00B073A2">
        <w:rPr>
          <w:rFonts w:ascii="Times New Roman" w:hAnsi="Times New Roman" w:cs="Times New Roman"/>
          <w:b/>
          <w:sz w:val="20"/>
          <w:szCs w:val="20"/>
        </w:rPr>
        <w:t>Fig</w:t>
      </w:r>
      <w:r w:rsidR="00CE2A90" w:rsidRPr="00B073A2">
        <w:rPr>
          <w:rFonts w:ascii="Times New Roman" w:hAnsi="Times New Roman" w:cs="Times New Roman"/>
          <w:b/>
          <w:sz w:val="20"/>
          <w:szCs w:val="20"/>
        </w:rPr>
        <w:t>.</w:t>
      </w:r>
      <w:r w:rsidRPr="00B073A2">
        <w:rPr>
          <w:rFonts w:ascii="Times New Roman" w:hAnsi="Times New Roman" w:cs="Times New Roman"/>
          <w:b/>
          <w:sz w:val="20"/>
          <w:szCs w:val="20"/>
        </w:rPr>
        <w:t>1</w:t>
      </w:r>
      <w:r w:rsidR="00CE2A90" w:rsidRPr="00B073A2">
        <w:rPr>
          <w:rFonts w:ascii="Times New Roman" w:hAnsi="Times New Roman" w:cs="Times New Roman"/>
          <w:b/>
          <w:sz w:val="20"/>
          <w:szCs w:val="20"/>
        </w:rPr>
        <w:t>.</w:t>
      </w:r>
      <w:bookmarkEnd w:id="0"/>
      <w:r w:rsidR="00CE2A90" w:rsidRPr="00B073A2">
        <w:rPr>
          <w:rFonts w:ascii="Times New Roman" w:hAnsi="Times New Roman" w:cs="Times New Roman"/>
          <w:bCs/>
          <w:sz w:val="20"/>
          <w:szCs w:val="20"/>
        </w:rPr>
        <w:t xml:space="preserve"> </w:t>
      </w:r>
      <w:r w:rsidRPr="00B073A2">
        <w:rPr>
          <w:rFonts w:ascii="Times New Roman" w:hAnsi="Times New Roman" w:cs="Times New Roman"/>
          <w:bCs/>
          <w:sz w:val="20"/>
          <w:szCs w:val="20"/>
        </w:rPr>
        <w:t>The basic diagram of a single-stroke EMVM with buffers is shown in Fig. a), while Fig. b) illustrates the nonlinear characteristic of the elastic elements.</w:t>
      </w:r>
    </w:p>
    <w:p w14:paraId="5526243F" w14:textId="47610269" w:rsidR="00CE2A90" w:rsidRPr="00B073A2" w:rsidRDefault="00A556F6" w:rsidP="008F74C7">
      <w:pPr>
        <w:suppressAutoHyphens/>
        <w:spacing w:before="240" w:after="240" w:line="240" w:lineRule="auto"/>
        <w:ind w:firstLine="567"/>
        <w:jc w:val="center"/>
        <w:rPr>
          <w:rFonts w:ascii="Times New Roman" w:hAnsi="Times New Roman" w:cs="Times New Roman"/>
          <w:bCs/>
          <w:sz w:val="20"/>
          <w:szCs w:val="20"/>
        </w:rPr>
      </w:pPr>
      <w:r w:rsidRPr="00B073A2">
        <w:rPr>
          <w:rFonts w:ascii="Times New Roman" w:hAnsi="Times New Roman" w:cs="Times New Roman"/>
          <w:b/>
          <w:sz w:val="20"/>
          <w:szCs w:val="20"/>
        </w:rPr>
        <w:t>Fig.2</w:t>
      </w:r>
      <w:r w:rsidR="00CA077A" w:rsidRPr="00B073A2">
        <w:rPr>
          <w:rFonts w:ascii="Times New Roman" w:hAnsi="Times New Roman" w:cs="Times New Roman"/>
          <w:b/>
          <w:sz w:val="20"/>
          <w:szCs w:val="20"/>
        </w:rPr>
        <w:t>.</w:t>
      </w:r>
      <w:r w:rsidR="00CA077A" w:rsidRPr="00B073A2">
        <w:rPr>
          <w:rFonts w:ascii="Times New Roman" w:hAnsi="Times New Roman" w:cs="Times New Roman"/>
          <w:bCs/>
          <w:sz w:val="20"/>
          <w:szCs w:val="20"/>
        </w:rPr>
        <w:t xml:space="preserve"> Curves of the dependence q1/q=f(m1/m) for a single-stroke EMVM with biasing and nonlinear elastic elements</w:t>
      </w:r>
      <w:r w:rsidR="00CE2A90" w:rsidRPr="00B073A2">
        <w:rPr>
          <w:rFonts w:ascii="Times New Roman" w:hAnsi="Times New Roman" w:cs="Times New Roman"/>
          <w:bCs/>
          <w:sz w:val="20"/>
          <w:szCs w:val="20"/>
        </w:rPr>
        <w:t>.</w:t>
      </w:r>
    </w:p>
    <w:p w14:paraId="1E63B410" w14:textId="1DE64813" w:rsidR="00CA077A" w:rsidRPr="00B073A2" w:rsidRDefault="00CA077A" w:rsidP="00B073A2">
      <w:pPr>
        <w:suppressAutoHyphens/>
        <w:spacing w:after="0" w:line="240" w:lineRule="auto"/>
        <w:ind w:firstLine="284"/>
        <w:jc w:val="both"/>
        <w:rPr>
          <w:rFonts w:ascii="Times New Roman" w:hAnsi="Times New Roman" w:cs="Times New Roman"/>
          <w:bCs/>
          <w:sz w:val="20"/>
          <w:szCs w:val="20"/>
        </w:rPr>
      </w:pPr>
      <w:r w:rsidRPr="00B073A2">
        <w:rPr>
          <w:rFonts w:ascii="Times New Roman" w:hAnsi="Times New Roman" w:cs="Times New Roman"/>
          <w:bCs/>
          <w:sz w:val="20"/>
          <w:szCs w:val="20"/>
        </w:rPr>
        <w:t>Various authors employ a number of approximate methods to solve equation (1), such as the harmonic balance method (</w:t>
      </w:r>
      <w:proofErr w:type="spellStart"/>
      <w:r w:rsidRPr="00B073A2">
        <w:rPr>
          <w:rFonts w:ascii="Times New Roman" w:hAnsi="Times New Roman" w:cs="Times New Roman"/>
          <w:bCs/>
          <w:sz w:val="20"/>
          <w:szCs w:val="20"/>
        </w:rPr>
        <w:t>Galerkin</w:t>
      </w:r>
      <w:proofErr w:type="spellEnd"/>
      <w:r w:rsidRPr="00B073A2">
        <w:rPr>
          <w:rFonts w:ascii="Times New Roman" w:hAnsi="Times New Roman" w:cs="Times New Roman"/>
          <w:bCs/>
          <w:sz w:val="20"/>
          <w:szCs w:val="20"/>
        </w:rPr>
        <w:t>–Ritz method) [</w:t>
      </w:r>
      <w:r w:rsidR="00097398" w:rsidRPr="00B073A2">
        <w:rPr>
          <w:rFonts w:ascii="Times New Roman" w:hAnsi="Times New Roman" w:cs="Times New Roman"/>
          <w:bCs/>
          <w:sz w:val="20"/>
          <w:szCs w:val="20"/>
        </w:rPr>
        <w:t>2</w:t>
      </w:r>
      <w:r w:rsidRPr="00B073A2">
        <w:rPr>
          <w:rFonts w:ascii="Times New Roman" w:hAnsi="Times New Roman" w:cs="Times New Roman"/>
          <w:bCs/>
          <w:sz w:val="20"/>
          <w:szCs w:val="20"/>
        </w:rPr>
        <w:t>, p.126], the small parameter method [</w:t>
      </w:r>
      <w:r w:rsidR="00097398" w:rsidRPr="00B073A2">
        <w:rPr>
          <w:rFonts w:ascii="Times New Roman" w:hAnsi="Times New Roman" w:cs="Times New Roman"/>
          <w:bCs/>
          <w:sz w:val="20"/>
          <w:szCs w:val="20"/>
        </w:rPr>
        <w:t>3</w:t>
      </w:r>
      <w:r w:rsidRPr="00B073A2">
        <w:rPr>
          <w:rFonts w:ascii="Times New Roman" w:hAnsi="Times New Roman" w:cs="Times New Roman"/>
          <w:bCs/>
          <w:sz w:val="20"/>
          <w:szCs w:val="20"/>
        </w:rPr>
        <w:t>, p.66], and the direct linearization method [</w:t>
      </w:r>
      <w:r w:rsidR="00097398" w:rsidRPr="00B073A2">
        <w:rPr>
          <w:rFonts w:ascii="Times New Roman" w:hAnsi="Times New Roman" w:cs="Times New Roman"/>
          <w:bCs/>
          <w:sz w:val="20"/>
          <w:szCs w:val="20"/>
        </w:rPr>
        <w:t>4</w:t>
      </w:r>
      <w:r w:rsidRPr="00B073A2">
        <w:rPr>
          <w:rFonts w:ascii="Times New Roman" w:hAnsi="Times New Roman" w:cs="Times New Roman"/>
          <w:bCs/>
          <w:sz w:val="20"/>
          <w:szCs w:val="20"/>
        </w:rPr>
        <w:t>, p.56]. Each author argues that alternative methods are unsuitable for different reasons. However, it was shown in [</w:t>
      </w:r>
      <w:r w:rsidR="00097398" w:rsidRPr="00B073A2">
        <w:rPr>
          <w:rFonts w:ascii="Times New Roman" w:hAnsi="Times New Roman" w:cs="Times New Roman"/>
          <w:bCs/>
          <w:sz w:val="20"/>
          <w:szCs w:val="20"/>
        </w:rPr>
        <w:t>5</w:t>
      </w:r>
      <w:r w:rsidRPr="00B073A2">
        <w:rPr>
          <w:rFonts w:ascii="Times New Roman" w:hAnsi="Times New Roman" w:cs="Times New Roman"/>
          <w:bCs/>
          <w:sz w:val="20"/>
          <w:szCs w:val="20"/>
        </w:rPr>
        <w:t>, p.185] that these approximate methods are essentially equivalent when applied to equations of type (1) and yield practically identical results. Unlike [</w:t>
      </w:r>
      <w:r w:rsidR="00097398" w:rsidRPr="00B073A2">
        <w:rPr>
          <w:rFonts w:ascii="Times New Roman" w:hAnsi="Times New Roman" w:cs="Times New Roman"/>
          <w:bCs/>
          <w:sz w:val="20"/>
          <w:szCs w:val="20"/>
        </w:rPr>
        <w:t>6</w:t>
      </w:r>
      <w:r w:rsidRPr="00B073A2">
        <w:rPr>
          <w:rFonts w:ascii="Times New Roman" w:hAnsi="Times New Roman" w:cs="Times New Roman"/>
          <w:bCs/>
          <w:sz w:val="20"/>
          <w:szCs w:val="20"/>
        </w:rPr>
        <w:t>, p.58], where an oscillatory system under harmonic excitation is considered, here we assume the action of the</w:t>
      </w:r>
      <w:r w:rsidR="00B073A2" w:rsidRPr="00B073A2">
        <w:rPr>
          <w:rFonts w:ascii="Times New Roman" w:hAnsi="Times New Roman" w:cs="Times New Roman"/>
          <w:bCs/>
          <w:sz w:val="20"/>
          <w:szCs w:val="20"/>
        </w:rPr>
        <w:t xml:space="preserve"> </w:t>
      </w:r>
      <w:r w:rsidRPr="00B073A2">
        <w:rPr>
          <w:rFonts w:ascii="Times New Roman" w:hAnsi="Times New Roman" w:cs="Times New Roman"/>
          <w:bCs/>
          <w:sz w:val="20"/>
          <w:szCs w:val="20"/>
        </w:rPr>
        <w:t xml:space="preserve">constant component of the </w:t>
      </w:r>
      <w:proofErr w:type="spellStart"/>
      <w:r w:rsidRPr="00B073A2">
        <w:rPr>
          <w:rFonts w:ascii="Times New Roman" w:hAnsi="Times New Roman" w:cs="Times New Roman"/>
          <w:bCs/>
          <w:sz w:val="20"/>
          <w:szCs w:val="20"/>
        </w:rPr>
        <w:t>nonsinusoidal</w:t>
      </w:r>
      <w:proofErr w:type="spellEnd"/>
      <w:r w:rsidRPr="00B073A2">
        <w:rPr>
          <w:rFonts w:ascii="Times New Roman" w:hAnsi="Times New Roman" w:cs="Times New Roman"/>
          <w:bCs/>
          <w:sz w:val="20"/>
          <w:szCs w:val="20"/>
        </w:rPr>
        <w:t xml:space="preserve"> traction force in a single-stroke EMVM</w:t>
      </w:r>
    </w:p>
    <w:p w14:paraId="6674EFBB" w14:textId="310DA17C" w:rsidR="00CE2A90" w:rsidRPr="00B073A2" w:rsidRDefault="00CA077A" w:rsidP="00B073A2">
      <w:pPr>
        <w:suppressAutoHyphens/>
        <w:spacing w:after="0" w:line="240" w:lineRule="auto"/>
        <w:ind w:firstLine="284"/>
        <w:jc w:val="right"/>
        <w:rPr>
          <w:rFonts w:ascii="Times New Roman" w:hAnsi="Times New Roman" w:cs="Times New Roman"/>
          <w:bCs/>
          <w:sz w:val="20"/>
          <w:szCs w:val="20"/>
        </w:rPr>
      </w:pPr>
      <w:r w:rsidRPr="00B073A2">
        <w:rPr>
          <w:rFonts w:ascii="Times New Roman" w:hAnsi="Times New Roman" w:cs="Times New Roman"/>
          <w:bCs/>
          <w:sz w:val="20"/>
          <w:szCs w:val="20"/>
        </w:rPr>
        <w:t>.</w:t>
      </w:r>
      <m:oMath>
        <m:r>
          <w:rPr>
            <w:rFonts w:ascii="Cambria Math" w:hAnsi="Cambria Math" w:cs="Times New Roman"/>
            <w:sz w:val="20"/>
            <w:szCs w:val="20"/>
          </w:rPr>
          <m:t>F=</m:t>
        </m:r>
        <m:sSub>
          <m:sSubPr>
            <m:ctrlPr>
              <w:rPr>
                <w:rFonts w:ascii="Cambria Math" w:hAnsi="Cambria Math" w:cs="Times New Roman"/>
                <w:bCs/>
                <w:i/>
                <w:sz w:val="20"/>
                <w:szCs w:val="20"/>
              </w:rPr>
            </m:ctrlPr>
          </m:sSubPr>
          <m:e>
            <m:r>
              <w:rPr>
                <w:rFonts w:ascii="Cambria Math" w:hAnsi="Cambria Math" w:cs="Times New Roman"/>
                <w:sz w:val="20"/>
                <w:szCs w:val="20"/>
              </w:rPr>
              <m:t>F</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bCs/>
                <w:i/>
                <w:sz w:val="20"/>
                <w:szCs w:val="20"/>
              </w:rPr>
            </m:ctrlPr>
          </m:sSubPr>
          <m:e>
            <m:r>
              <w:rPr>
                <w:rFonts w:ascii="Cambria Math" w:hAnsi="Cambria Math" w:cs="Times New Roman"/>
                <w:sz w:val="20"/>
                <w:szCs w:val="20"/>
              </w:rPr>
              <m:t>F</m:t>
            </m:r>
          </m:e>
          <m:sub>
            <m:r>
              <w:rPr>
                <w:rFonts w:ascii="Cambria Math" w:hAnsi="Cambria Math" w:cs="Times New Roman"/>
                <w:sz w:val="20"/>
                <w:szCs w:val="20"/>
              </w:rPr>
              <m:t>n</m:t>
            </m:r>
          </m:sub>
        </m:sSub>
        <m:func>
          <m:funcPr>
            <m:ctrlPr>
              <w:rPr>
                <w:rFonts w:ascii="Cambria Math" w:hAnsi="Cambria Math" w:cs="Times New Roman"/>
                <w:bCs/>
                <w:i/>
                <w:sz w:val="20"/>
                <w:szCs w:val="20"/>
              </w:rPr>
            </m:ctrlPr>
          </m:funcPr>
          <m:fName>
            <m:r>
              <m:rPr>
                <m:sty m:val="p"/>
              </m:rPr>
              <w:rPr>
                <w:rFonts w:ascii="Cambria Math" w:hAnsi="Cambria Math" w:cs="Times New Roman"/>
                <w:sz w:val="20"/>
                <w:szCs w:val="20"/>
              </w:rPr>
              <m:t>sin</m:t>
            </m:r>
          </m:fName>
          <m:e>
            <m:r>
              <w:rPr>
                <w:rFonts w:ascii="Cambria Math" w:hAnsi="Cambria Math" w:cs="Times New Roman"/>
                <w:sz w:val="20"/>
                <w:szCs w:val="20"/>
              </w:rPr>
              <m:t>ωt</m:t>
            </m:r>
          </m:e>
        </m:func>
      </m:oMath>
      <w:r w:rsidR="00CE2A90" w:rsidRPr="00B073A2">
        <w:rPr>
          <w:rFonts w:ascii="Times New Roman" w:hAnsi="Times New Roman" w:cs="Times New Roman"/>
          <w:bCs/>
          <w:sz w:val="20"/>
          <w:szCs w:val="20"/>
        </w:rPr>
        <w:t xml:space="preserve">   </w:t>
      </w:r>
      <w:r w:rsidR="00CE2A90" w:rsidRPr="00B073A2">
        <w:rPr>
          <w:rFonts w:ascii="Times New Roman" w:hAnsi="Times New Roman" w:cs="Times New Roman"/>
          <w:bCs/>
          <w:sz w:val="20"/>
          <w:szCs w:val="20"/>
        </w:rPr>
        <w:tab/>
      </w:r>
      <w:r w:rsidR="00CE2A90" w:rsidRPr="00B073A2">
        <w:rPr>
          <w:rFonts w:ascii="Times New Roman" w:hAnsi="Times New Roman" w:cs="Times New Roman"/>
          <w:bCs/>
          <w:sz w:val="20"/>
          <w:szCs w:val="20"/>
        </w:rPr>
        <w:tab/>
      </w:r>
      <w:r w:rsidR="00CE2A90" w:rsidRPr="00B073A2">
        <w:rPr>
          <w:rFonts w:ascii="Times New Roman" w:hAnsi="Times New Roman" w:cs="Times New Roman"/>
          <w:bCs/>
          <w:sz w:val="20"/>
          <w:szCs w:val="20"/>
        </w:rPr>
        <w:tab/>
      </w:r>
      <w:r w:rsidR="00CE2A90" w:rsidRPr="00B073A2">
        <w:rPr>
          <w:rFonts w:ascii="Times New Roman" w:hAnsi="Times New Roman" w:cs="Times New Roman"/>
          <w:bCs/>
          <w:sz w:val="20"/>
          <w:szCs w:val="20"/>
        </w:rPr>
        <w:tab/>
      </w:r>
      <w:r w:rsidR="00CE2A90" w:rsidRPr="00B073A2">
        <w:rPr>
          <w:rFonts w:ascii="Times New Roman" w:hAnsi="Times New Roman" w:cs="Times New Roman"/>
          <w:bCs/>
          <w:sz w:val="20"/>
          <w:szCs w:val="20"/>
        </w:rPr>
        <w:tab/>
      </w:r>
      <w:r w:rsidR="00CE2A90" w:rsidRPr="00B073A2">
        <w:rPr>
          <w:rFonts w:ascii="Times New Roman" w:hAnsi="Times New Roman" w:cs="Times New Roman"/>
          <w:bCs/>
          <w:sz w:val="20"/>
          <w:szCs w:val="20"/>
        </w:rPr>
        <w:tab/>
        <w:t>(</w:t>
      </w:r>
      <w:r w:rsidR="001B2A40" w:rsidRPr="00B073A2">
        <w:rPr>
          <w:rFonts w:ascii="Times New Roman" w:hAnsi="Times New Roman" w:cs="Times New Roman"/>
          <w:bCs/>
          <w:sz w:val="20"/>
          <w:szCs w:val="20"/>
        </w:rPr>
        <w:t>2</w:t>
      </w:r>
      <w:r w:rsidR="00CE2A90" w:rsidRPr="00B073A2">
        <w:rPr>
          <w:rFonts w:ascii="Times New Roman" w:hAnsi="Times New Roman" w:cs="Times New Roman"/>
          <w:bCs/>
          <w:sz w:val="20"/>
          <w:szCs w:val="20"/>
        </w:rPr>
        <w:t>)</w:t>
      </w:r>
    </w:p>
    <w:p w14:paraId="13B3914C" w14:textId="134128B0" w:rsidR="00CA077A" w:rsidRPr="00B073A2" w:rsidRDefault="008F74C7" w:rsidP="00B073A2">
      <w:pPr>
        <w:suppressAutoHyphens/>
        <w:spacing w:after="0" w:line="240" w:lineRule="auto"/>
        <w:ind w:firstLine="284"/>
        <w:jc w:val="both"/>
        <w:rPr>
          <w:rFonts w:ascii="Times New Roman" w:hAnsi="Times New Roman" w:cs="Times New Roman"/>
          <w:bCs/>
          <w:sz w:val="20"/>
          <w:szCs w:val="20"/>
        </w:rPr>
      </w:pPr>
      <w:r w:rsidRPr="00B073A2">
        <w:rPr>
          <w:rFonts w:ascii="Times New Roman" w:hAnsi="Times New Roman" w:cs="Times New Roman"/>
          <w:bCs/>
          <w:sz w:val="20"/>
          <w:szCs w:val="20"/>
        </w:rPr>
        <w:t>H</w:t>
      </w:r>
      <w:r w:rsidR="00CA077A" w:rsidRPr="00B073A2">
        <w:rPr>
          <w:rFonts w:ascii="Times New Roman" w:hAnsi="Times New Roman" w:cs="Times New Roman"/>
          <w:bCs/>
          <w:sz w:val="20"/>
          <w:szCs w:val="20"/>
        </w:rPr>
        <w:t xml:space="preserve">e armature is displaced by a distance A0​ from its equilibrium position (in the absence of an external disturbing force) and oscillates around this point according to the law where a is the oscillation amplitude, </w:t>
      </w:r>
      <w:r w:rsidR="00CA077A" w:rsidRPr="00B073A2">
        <w:rPr>
          <w:rFonts w:ascii="Times New Roman" w:hAnsi="Times New Roman" w:cs="Times New Roman"/>
          <w:bCs/>
          <w:sz w:val="20"/>
          <w:szCs w:val="20"/>
          <w:lang w:val="ru-RU"/>
        </w:rPr>
        <w:t>ω</w:t>
      </w:r>
      <w:r w:rsidR="00CA077A" w:rsidRPr="00B073A2">
        <w:rPr>
          <w:rFonts w:ascii="Times New Roman" w:hAnsi="Times New Roman" w:cs="Times New Roman"/>
          <w:bCs/>
          <w:sz w:val="20"/>
          <w:szCs w:val="20"/>
        </w:rPr>
        <w:t xml:space="preserve"> is the angular frequency, and </w:t>
      </w:r>
      <w:r w:rsidR="00CA077A" w:rsidRPr="00B073A2">
        <w:rPr>
          <w:rFonts w:ascii="Times New Roman" w:hAnsi="Times New Roman" w:cs="Times New Roman"/>
          <w:bCs/>
          <w:sz w:val="20"/>
          <w:szCs w:val="20"/>
          <w:lang w:val="ru-RU"/>
        </w:rPr>
        <w:t>φ</w:t>
      </w:r>
      <w:r w:rsidR="00CA077A" w:rsidRPr="00B073A2">
        <w:rPr>
          <w:rFonts w:ascii="Times New Roman" w:hAnsi="Times New Roman" w:cs="Times New Roman"/>
          <w:bCs/>
          <w:sz w:val="20"/>
          <w:szCs w:val="20"/>
        </w:rPr>
        <w:t xml:space="preserve"> is the initial phase.</w:t>
      </w:r>
    </w:p>
    <w:p w14:paraId="25C9D4C7" w14:textId="38CE1AC6" w:rsidR="00CE2A90" w:rsidRPr="00B073A2" w:rsidRDefault="00CE2A90" w:rsidP="00B073A2">
      <w:pPr>
        <w:suppressAutoHyphens/>
        <w:spacing w:after="0" w:line="240" w:lineRule="auto"/>
        <w:ind w:firstLine="284"/>
        <w:jc w:val="right"/>
        <w:rPr>
          <w:rFonts w:ascii="Times New Roman" w:hAnsi="Times New Roman" w:cs="Times New Roman"/>
          <w:bCs/>
          <w:sz w:val="20"/>
          <w:szCs w:val="20"/>
        </w:rPr>
      </w:pPr>
      <m:oMath>
        <m:r>
          <w:rPr>
            <w:rFonts w:ascii="Cambria Math" w:hAnsi="Cambria Math" w:cs="Times New Roman"/>
            <w:sz w:val="20"/>
            <w:szCs w:val="20"/>
          </w:rPr>
          <m:t>χ=</m:t>
        </m:r>
        <m:sSub>
          <m:sSubPr>
            <m:ctrlPr>
              <w:rPr>
                <w:rFonts w:ascii="Cambria Math" w:hAnsi="Cambria Math" w:cs="Times New Roman"/>
                <w:bCs/>
                <w:i/>
                <w:sz w:val="20"/>
                <w:szCs w:val="20"/>
              </w:rPr>
            </m:ctrlPr>
          </m:sSubPr>
          <m:e>
            <m:r>
              <w:rPr>
                <w:rFonts w:ascii="Cambria Math" w:hAnsi="Cambria Math" w:cs="Times New Roman"/>
                <w:sz w:val="20"/>
                <w:szCs w:val="20"/>
              </w:rPr>
              <m:t>A</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bCs/>
                <w:i/>
                <w:sz w:val="20"/>
                <w:szCs w:val="20"/>
              </w:rPr>
            </m:ctrlPr>
          </m:sSubPr>
          <m:e>
            <m:r>
              <w:rPr>
                <w:rFonts w:ascii="Cambria Math" w:hAnsi="Cambria Math" w:cs="Times New Roman"/>
                <w:sz w:val="20"/>
                <w:szCs w:val="20"/>
              </w:rPr>
              <m:t>B</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bCs/>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func>
          <m:funcPr>
            <m:ctrlPr>
              <w:rPr>
                <w:rFonts w:ascii="Cambria Math" w:hAnsi="Cambria Math" w:cs="Times New Roman"/>
                <w:bCs/>
                <w:i/>
                <w:sz w:val="20"/>
                <w:szCs w:val="20"/>
              </w:rPr>
            </m:ctrlPr>
          </m:funcPr>
          <m:fName>
            <m:r>
              <w:rPr>
                <w:rFonts w:ascii="Cambria Math" w:hAnsi="Cambria Math" w:cs="Times New Roman"/>
                <w:sz w:val="20"/>
                <w:szCs w:val="20"/>
              </w:rPr>
              <m:t>sin</m:t>
            </m:r>
          </m:fName>
          <m:e>
            <m:r>
              <w:rPr>
                <w:rFonts w:ascii="Cambria Math" w:hAnsi="Cambria Math" w:cs="Times New Roman"/>
                <w:sz w:val="20"/>
                <w:szCs w:val="20"/>
              </w:rPr>
              <m:t>(</m:t>
            </m:r>
          </m:e>
        </m:func>
        <m:r>
          <w:rPr>
            <w:rFonts w:ascii="Cambria Math" w:hAnsi="Cambria Math" w:cs="Times New Roman"/>
            <w:sz w:val="20"/>
            <w:szCs w:val="20"/>
          </w:rPr>
          <m:t>ωt-</m:t>
        </m:r>
        <m:sSub>
          <m:sSubPr>
            <m:ctrlPr>
              <w:rPr>
                <w:rFonts w:ascii="Cambria Math" w:hAnsi="Cambria Math" w:cs="Times New Roman"/>
                <w:bCs/>
                <w:i/>
                <w:sz w:val="20"/>
                <w:szCs w:val="20"/>
              </w:rPr>
            </m:ctrlPr>
          </m:sSubPr>
          <m:e>
            <m:r>
              <w:rPr>
                <w:rFonts w:ascii="Cambria Math" w:hAnsi="Cambria Math" w:cs="Times New Roman"/>
                <w:sz w:val="20"/>
                <w:szCs w:val="20"/>
              </w:rPr>
              <m:t>γ</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bCs/>
                <w:i/>
                <w:sz w:val="20"/>
                <w:szCs w:val="20"/>
              </w:rPr>
            </m:ctrlPr>
          </m:sSubPr>
          <m:e>
            <m:r>
              <w:rPr>
                <w:rFonts w:ascii="Cambria Math" w:hAnsi="Cambria Math" w:cs="Times New Roman"/>
                <w:sz w:val="20"/>
                <w:szCs w:val="20"/>
              </w:rPr>
              <m:t>A</m:t>
            </m:r>
          </m:e>
          <m:sub>
            <m:r>
              <w:rPr>
                <w:rFonts w:ascii="Cambria Math" w:hAnsi="Cambria Math" w:cs="Times New Roman"/>
                <w:sz w:val="20"/>
                <w:szCs w:val="20"/>
              </w:rPr>
              <m:t>2</m:t>
            </m:r>
          </m:sub>
        </m:sSub>
        <m:func>
          <m:funcPr>
            <m:ctrlPr>
              <w:rPr>
                <w:rFonts w:ascii="Cambria Math" w:hAnsi="Cambria Math" w:cs="Times New Roman"/>
                <w:bCs/>
                <w:i/>
                <w:sz w:val="20"/>
                <w:szCs w:val="20"/>
              </w:rPr>
            </m:ctrlPr>
          </m:funcPr>
          <m:fName>
            <m:r>
              <w:rPr>
                <w:rFonts w:ascii="Cambria Math" w:hAnsi="Cambria Math" w:cs="Times New Roman"/>
                <w:sz w:val="20"/>
                <w:szCs w:val="20"/>
              </w:rPr>
              <m:t>sin</m:t>
            </m:r>
          </m:fName>
          <m:e>
            <m:r>
              <w:rPr>
                <w:rFonts w:ascii="Cambria Math" w:hAnsi="Cambria Math" w:cs="Times New Roman"/>
                <w:sz w:val="20"/>
                <w:szCs w:val="20"/>
              </w:rPr>
              <m:t>(</m:t>
            </m:r>
          </m:e>
        </m:func>
        <m:r>
          <w:rPr>
            <w:rFonts w:ascii="Cambria Math" w:hAnsi="Cambria Math" w:cs="Times New Roman"/>
            <w:sz w:val="20"/>
            <w:szCs w:val="20"/>
          </w:rPr>
          <m:t>2ωt-</m:t>
        </m:r>
        <m:sSub>
          <m:sSubPr>
            <m:ctrlPr>
              <w:rPr>
                <w:rFonts w:ascii="Cambria Math" w:hAnsi="Cambria Math" w:cs="Times New Roman"/>
                <w:bCs/>
                <w:i/>
                <w:sz w:val="20"/>
                <w:szCs w:val="20"/>
              </w:rPr>
            </m:ctrlPr>
          </m:sSubPr>
          <m:e>
            <m:r>
              <w:rPr>
                <w:rFonts w:ascii="Cambria Math" w:hAnsi="Cambria Math" w:cs="Times New Roman"/>
                <w:sz w:val="20"/>
                <w:szCs w:val="20"/>
              </w:rPr>
              <m:t>γ</m:t>
            </m:r>
          </m:e>
          <m:sub>
            <m:r>
              <w:rPr>
                <w:rFonts w:ascii="Cambria Math" w:hAnsi="Cambria Math" w:cs="Times New Roman"/>
                <w:sz w:val="20"/>
                <w:szCs w:val="20"/>
              </w:rPr>
              <m:t>1</m:t>
            </m:r>
          </m:sub>
        </m:sSub>
        <m:r>
          <w:rPr>
            <w:rFonts w:ascii="Cambria Math" w:hAnsi="Cambria Math" w:cs="Times New Roman"/>
            <w:sz w:val="20"/>
            <w:szCs w:val="20"/>
          </w:rPr>
          <m:t>)+….</m:t>
        </m:r>
      </m:oMath>
      <w:r w:rsidRPr="00B073A2">
        <w:rPr>
          <w:rFonts w:ascii="Times New Roman" w:hAnsi="Times New Roman" w:cs="Times New Roman"/>
          <w:bCs/>
          <w:i/>
          <w:sz w:val="20"/>
          <w:szCs w:val="20"/>
        </w:rPr>
        <w:t xml:space="preserve">  </w:t>
      </w:r>
      <w:r w:rsidRPr="00B073A2">
        <w:rPr>
          <w:rFonts w:ascii="Times New Roman" w:hAnsi="Times New Roman" w:cs="Times New Roman"/>
          <w:bCs/>
          <w:i/>
          <w:sz w:val="20"/>
          <w:szCs w:val="20"/>
        </w:rPr>
        <w:tab/>
      </w:r>
      <w:r w:rsidRPr="00B073A2">
        <w:rPr>
          <w:rFonts w:ascii="Times New Roman" w:hAnsi="Times New Roman" w:cs="Times New Roman"/>
          <w:bCs/>
          <w:i/>
          <w:sz w:val="20"/>
          <w:szCs w:val="20"/>
        </w:rPr>
        <w:tab/>
        <w:t xml:space="preserve">        </w:t>
      </w:r>
      <w:r w:rsidRPr="00B073A2">
        <w:rPr>
          <w:rFonts w:ascii="Times New Roman" w:hAnsi="Times New Roman" w:cs="Times New Roman"/>
          <w:bCs/>
          <w:sz w:val="20"/>
          <w:szCs w:val="20"/>
        </w:rPr>
        <w:t>(3)</w:t>
      </w:r>
    </w:p>
    <w:p w14:paraId="440C9D2A" w14:textId="5A40682B" w:rsidR="001B2A40" w:rsidRPr="00B073A2" w:rsidRDefault="001B2A40" w:rsidP="00B073A2">
      <w:pPr>
        <w:suppressAutoHyphens/>
        <w:spacing w:after="0" w:line="240" w:lineRule="auto"/>
        <w:ind w:firstLine="284"/>
        <w:jc w:val="both"/>
        <w:rPr>
          <w:rFonts w:ascii="Times New Roman" w:hAnsi="Times New Roman" w:cs="Times New Roman"/>
          <w:bCs/>
          <w:sz w:val="20"/>
          <w:szCs w:val="20"/>
        </w:rPr>
      </w:pPr>
      <w:r w:rsidRPr="00B073A2">
        <w:rPr>
          <w:rFonts w:ascii="Times New Roman" w:hAnsi="Times New Roman" w:cs="Times New Roman"/>
          <w:bCs/>
          <w:sz w:val="20"/>
          <w:szCs w:val="20"/>
        </w:rPr>
        <w:t>When buffers are introduced into the elastic elements of the EMVM, as shown in Fig. 1a, the constant component of the armature oscillations B0​, caused by the presence of elastic elements with nonlinear asymmetric restoring force characteristics, will be directed away from the EMVM core and opposite to A0​. If B0 is determined by the equation</w:t>
      </w:r>
    </w:p>
    <w:p w14:paraId="26C58928" w14:textId="2667C038" w:rsidR="00CE2A90" w:rsidRPr="00B073A2" w:rsidRDefault="00000000" w:rsidP="00B073A2">
      <w:pPr>
        <w:suppressAutoHyphens/>
        <w:spacing w:after="0" w:line="240" w:lineRule="auto"/>
        <w:ind w:firstLine="284"/>
        <w:jc w:val="right"/>
        <w:rPr>
          <w:rFonts w:ascii="Times New Roman" w:hAnsi="Times New Roman" w:cs="Times New Roman"/>
          <w:bCs/>
          <w:sz w:val="20"/>
          <w:szCs w:val="20"/>
        </w:rPr>
      </w:pPr>
      <m:oMath>
        <m:sSub>
          <m:sSubPr>
            <m:ctrlPr>
              <w:rPr>
                <w:rFonts w:ascii="Cambria Math" w:hAnsi="Cambria Math" w:cs="Times New Roman"/>
                <w:bCs/>
                <w:i/>
                <w:sz w:val="20"/>
                <w:szCs w:val="20"/>
              </w:rPr>
            </m:ctrlPr>
          </m:sSubPr>
          <m:e>
            <m:r>
              <w:rPr>
                <w:rFonts w:ascii="Cambria Math" w:hAnsi="Cambria Math" w:cs="Times New Roman"/>
                <w:sz w:val="20"/>
                <w:szCs w:val="20"/>
              </w:rPr>
              <m:t>B</m:t>
            </m:r>
          </m:e>
          <m:sub>
            <m:r>
              <w:rPr>
                <w:rFonts w:ascii="Cambria Math" w:hAnsi="Cambria Math" w:cs="Times New Roman"/>
                <w:sz w:val="20"/>
                <w:szCs w:val="20"/>
              </w:rPr>
              <m:t>0</m:t>
            </m:r>
          </m:sub>
        </m:sSub>
        <m:r>
          <w:rPr>
            <w:rFonts w:ascii="Cambria Math" w:hAnsi="Cambria Math" w:cs="Times New Roman"/>
            <w:sz w:val="20"/>
            <w:szCs w:val="20"/>
          </w:rPr>
          <m:t>=</m:t>
        </m:r>
        <m:f>
          <m:fPr>
            <m:ctrlPr>
              <w:rPr>
                <w:rFonts w:ascii="Cambria Math" w:hAnsi="Cambria Math" w:cs="Times New Roman"/>
                <w:bCs/>
                <w:i/>
                <w:sz w:val="20"/>
                <w:szCs w:val="20"/>
              </w:rPr>
            </m:ctrlPr>
          </m:fPr>
          <m:num>
            <m:sSup>
              <m:sSupPr>
                <m:ctrlPr>
                  <w:rPr>
                    <w:rFonts w:ascii="Cambria Math" w:hAnsi="Cambria Math" w:cs="Times New Roman"/>
                    <w:bCs/>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r>
              <w:rPr>
                <w:rFonts w:ascii="Cambria Math" w:hAnsi="Cambria Math" w:cs="Times New Roman"/>
                <w:sz w:val="20"/>
                <w:szCs w:val="20"/>
              </w:rPr>
              <m:t>+k'</m:t>
            </m:r>
          </m:num>
          <m:den>
            <m:sSup>
              <m:sSupPr>
                <m:ctrlPr>
                  <w:rPr>
                    <w:rFonts w:ascii="Cambria Math" w:hAnsi="Cambria Math" w:cs="Times New Roman"/>
                    <w:bCs/>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r>
              <w:rPr>
                <w:rFonts w:ascii="Cambria Math" w:hAnsi="Cambria Math" w:cs="Times New Roman"/>
                <w:sz w:val="20"/>
                <w:szCs w:val="20"/>
              </w:rPr>
              <m:t>-k'</m:t>
            </m:r>
          </m:den>
        </m:f>
        <m:r>
          <w:rPr>
            <w:rFonts w:ascii="Cambria Math" w:hAnsi="Cambria Math" w:cs="Times New Roman"/>
            <w:sz w:val="20"/>
            <w:szCs w:val="20"/>
          </w:rPr>
          <m:t>∙</m:t>
        </m:r>
        <m:sSub>
          <m:sSubPr>
            <m:ctrlPr>
              <w:rPr>
                <w:rFonts w:ascii="Cambria Math" w:hAnsi="Cambria Math" w:cs="Times New Roman"/>
                <w:bCs/>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r>
          <w:rPr>
            <w:rFonts w:ascii="Cambria Math" w:hAnsi="Cambria Math" w:cs="Times New Roman"/>
            <w:sz w:val="20"/>
            <w:szCs w:val="20"/>
          </w:rPr>
          <m:t>-e-</m:t>
        </m:r>
        <m:rad>
          <m:radPr>
            <m:degHide m:val="1"/>
            <m:ctrlPr>
              <w:rPr>
                <w:rFonts w:ascii="Cambria Math" w:hAnsi="Cambria Math" w:cs="Times New Roman"/>
                <w:bCs/>
                <w:i/>
                <w:sz w:val="20"/>
                <w:szCs w:val="20"/>
              </w:rPr>
            </m:ctrlPr>
          </m:radPr>
          <m:deg/>
          <m:e>
            <m:sSup>
              <m:sSupPr>
                <m:ctrlPr>
                  <w:rPr>
                    <w:rFonts w:ascii="Cambria Math" w:hAnsi="Cambria Math" w:cs="Times New Roman"/>
                    <w:bCs/>
                    <w:i/>
                    <w:sz w:val="20"/>
                    <w:szCs w:val="20"/>
                  </w:rPr>
                </m:ctrlPr>
              </m:sSupPr>
              <m:e>
                <m:d>
                  <m:dPr>
                    <m:begChr m:val="["/>
                    <m:endChr m:val="]"/>
                    <m:ctrlPr>
                      <w:rPr>
                        <w:rFonts w:ascii="Cambria Math" w:hAnsi="Cambria Math" w:cs="Times New Roman"/>
                        <w:bCs/>
                        <w:i/>
                        <w:sz w:val="20"/>
                        <w:szCs w:val="20"/>
                      </w:rPr>
                    </m:ctrlPr>
                  </m:dPr>
                  <m:e>
                    <m:f>
                      <m:fPr>
                        <m:ctrlPr>
                          <w:rPr>
                            <w:rFonts w:ascii="Cambria Math" w:hAnsi="Cambria Math" w:cs="Times New Roman"/>
                            <w:bCs/>
                            <w:i/>
                            <w:sz w:val="20"/>
                            <w:szCs w:val="20"/>
                          </w:rPr>
                        </m:ctrlPr>
                      </m:fPr>
                      <m:num>
                        <m:sSup>
                          <m:sSupPr>
                            <m:ctrlPr>
                              <w:rPr>
                                <w:rFonts w:ascii="Cambria Math" w:hAnsi="Cambria Math" w:cs="Times New Roman"/>
                                <w:bCs/>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r>
                          <w:rPr>
                            <w:rFonts w:ascii="Cambria Math" w:hAnsi="Cambria Math" w:cs="Times New Roman"/>
                            <w:sz w:val="20"/>
                            <w:szCs w:val="20"/>
                          </w:rPr>
                          <m:t>+</m:t>
                        </m:r>
                        <m:sSup>
                          <m:sSupPr>
                            <m:ctrlPr>
                              <w:rPr>
                                <w:rFonts w:ascii="Cambria Math" w:hAnsi="Cambria Math" w:cs="Times New Roman"/>
                                <w:bCs/>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num>
                      <m:den>
                        <m:sSup>
                          <m:sSupPr>
                            <m:ctrlPr>
                              <w:rPr>
                                <w:rFonts w:ascii="Cambria Math" w:hAnsi="Cambria Math" w:cs="Times New Roman"/>
                                <w:bCs/>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r>
                          <w:rPr>
                            <w:rFonts w:ascii="Cambria Math" w:hAnsi="Cambria Math" w:cs="Times New Roman"/>
                            <w:sz w:val="20"/>
                            <w:szCs w:val="20"/>
                          </w:rPr>
                          <m:t>-</m:t>
                        </m:r>
                        <m:sSup>
                          <m:sSupPr>
                            <m:ctrlPr>
                              <w:rPr>
                                <w:rFonts w:ascii="Cambria Math" w:hAnsi="Cambria Math" w:cs="Times New Roman"/>
                                <w:bCs/>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den>
                    </m:f>
                    <m:r>
                      <w:rPr>
                        <w:rFonts w:ascii="Cambria Math" w:hAnsi="Cambria Math" w:cs="Times New Roman"/>
                        <w:sz w:val="20"/>
                        <w:szCs w:val="20"/>
                      </w:rPr>
                      <m:t>∙</m:t>
                    </m:r>
                    <m:sSub>
                      <m:sSubPr>
                        <m:ctrlPr>
                          <w:rPr>
                            <w:rFonts w:ascii="Cambria Math" w:hAnsi="Cambria Math" w:cs="Times New Roman"/>
                            <w:bCs/>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r>
                      <w:rPr>
                        <w:rFonts w:ascii="Cambria Math" w:hAnsi="Cambria Math" w:cs="Times New Roman"/>
                        <w:sz w:val="20"/>
                        <w:szCs w:val="20"/>
                      </w:rPr>
                      <m:t>-e</m:t>
                    </m:r>
                  </m:e>
                </m:d>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bCs/>
                    <w:i/>
                    <w:sz w:val="20"/>
                    <w:szCs w:val="20"/>
                  </w:rPr>
                </m:ctrlPr>
              </m:sSupPr>
              <m:e>
                <m:r>
                  <w:rPr>
                    <w:rFonts w:ascii="Cambria Math" w:hAnsi="Cambria Math" w:cs="Times New Roman"/>
                    <w:sz w:val="20"/>
                    <w:szCs w:val="20"/>
                  </w:rPr>
                  <m:t>(</m:t>
                </m:r>
                <m:sSub>
                  <m:sSubPr>
                    <m:ctrlPr>
                      <w:rPr>
                        <w:rFonts w:ascii="Cambria Math" w:hAnsi="Cambria Math" w:cs="Times New Roman"/>
                        <w:bCs/>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r>
                  <w:rPr>
                    <w:rFonts w:ascii="Cambria Math" w:hAnsi="Cambria Math" w:cs="Times New Roman"/>
                    <w:sz w:val="20"/>
                    <w:szCs w:val="20"/>
                  </w:rPr>
                  <m:t>-e)</m:t>
                </m:r>
              </m:e>
              <m:sup>
                <m:r>
                  <w:rPr>
                    <w:rFonts w:ascii="Cambria Math" w:hAnsi="Cambria Math" w:cs="Times New Roman"/>
                    <w:sz w:val="20"/>
                    <w:szCs w:val="20"/>
                  </w:rPr>
                  <m:t>2</m:t>
                </m:r>
              </m:sup>
            </m:sSup>
          </m:e>
        </m:rad>
      </m:oMath>
      <w:r w:rsidR="00CE2A90" w:rsidRPr="00B073A2">
        <w:rPr>
          <w:rFonts w:ascii="Times New Roman" w:hAnsi="Times New Roman" w:cs="Times New Roman"/>
          <w:bCs/>
          <w:sz w:val="20"/>
          <w:szCs w:val="20"/>
        </w:rPr>
        <w:t xml:space="preserve">     </w:t>
      </w:r>
      <w:r w:rsidR="00CE2A90" w:rsidRPr="00B073A2">
        <w:rPr>
          <w:rFonts w:ascii="Times New Roman" w:hAnsi="Times New Roman" w:cs="Times New Roman"/>
          <w:bCs/>
          <w:sz w:val="20"/>
          <w:szCs w:val="20"/>
        </w:rPr>
        <w:tab/>
      </w:r>
      <w:r w:rsidR="00B073A2">
        <w:rPr>
          <w:rFonts w:ascii="Times New Roman" w:hAnsi="Times New Roman" w:cs="Times New Roman"/>
          <w:bCs/>
          <w:sz w:val="20"/>
          <w:szCs w:val="20"/>
        </w:rPr>
        <w:tab/>
      </w:r>
      <w:r w:rsidR="00CE2A90" w:rsidRPr="00B073A2">
        <w:rPr>
          <w:rFonts w:ascii="Times New Roman" w:hAnsi="Times New Roman" w:cs="Times New Roman"/>
          <w:bCs/>
          <w:sz w:val="20"/>
          <w:szCs w:val="20"/>
        </w:rPr>
        <w:t xml:space="preserve">    (</w:t>
      </w:r>
      <w:r w:rsidR="001B2A40" w:rsidRPr="00B073A2">
        <w:rPr>
          <w:rFonts w:ascii="Times New Roman" w:hAnsi="Times New Roman" w:cs="Times New Roman"/>
          <w:bCs/>
          <w:sz w:val="20"/>
          <w:szCs w:val="20"/>
        </w:rPr>
        <w:t>4</w:t>
      </w:r>
      <w:r w:rsidR="00CE2A90" w:rsidRPr="00B073A2">
        <w:rPr>
          <w:rFonts w:ascii="Times New Roman" w:hAnsi="Times New Roman" w:cs="Times New Roman"/>
          <w:bCs/>
          <w:sz w:val="20"/>
          <w:szCs w:val="20"/>
        </w:rPr>
        <w:t>)</w:t>
      </w:r>
    </w:p>
    <w:p w14:paraId="76D0836B" w14:textId="0BF89A71" w:rsidR="001B2A40" w:rsidRPr="00B073A2" w:rsidRDefault="001B2A40" w:rsidP="00B073A2">
      <w:pPr>
        <w:suppressAutoHyphens/>
        <w:spacing w:after="0" w:line="240" w:lineRule="auto"/>
        <w:ind w:firstLine="284"/>
        <w:jc w:val="both"/>
        <w:rPr>
          <w:rFonts w:ascii="Times New Roman" w:hAnsi="Times New Roman" w:cs="Times New Roman"/>
          <w:bCs/>
          <w:sz w:val="20"/>
          <w:szCs w:val="20"/>
        </w:rPr>
      </w:pPr>
      <w:r w:rsidRPr="00B073A2">
        <w:rPr>
          <w:rFonts w:ascii="Times New Roman" w:hAnsi="Times New Roman" w:cs="Times New Roman"/>
          <w:bCs/>
          <w:sz w:val="20"/>
          <w:szCs w:val="20"/>
        </w:rPr>
        <w:t>the buffer gap e and its stiffness k must be selected so as to satisfy the condition B0=−A0​. Then e is determined as;</w:t>
      </w:r>
    </w:p>
    <w:p w14:paraId="38B4948B" w14:textId="1BBF8832" w:rsidR="00CE2A90" w:rsidRPr="00B073A2" w:rsidRDefault="00CE2A90" w:rsidP="00B073A2">
      <w:pPr>
        <w:suppressAutoHyphens/>
        <w:spacing w:after="0" w:line="240" w:lineRule="auto"/>
        <w:ind w:firstLine="284"/>
        <w:jc w:val="right"/>
        <w:rPr>
          <w:rFonts w:ascii="Times New Roman" w:hAnsi="Times New Roman" w:cs="Times New Roman"/>
          <w:bCs/>
          <w:sz w:val="20"/>
          <w:szCs w:val="20"/>
        </w:rPr>
      </w:pPr>
      <m:oMath>
        <m:r>
          <w:rPr>
            <w:rFonts w:ascii="Cambria Math" w:hAnsi="Cambria Math" w:cs="Times New Roman"/>
            <w:sz w:val="20"/>
            <w:szCs w:val="20"/>
          </w:rPr>
          <m:t>e=</m:t>
        </m:r>
        <m:d>
          <m:dPr>
            <m:ctrlPr>
              <w:rPr>
                <w:rFonts w:ascii="Cambria Math" w:hAnsi="Cambria Math" w:cs="Times New Roman"/>
                <w:bCs/>
                <w:i/>
                <w:sz w:val="20"/>
                <w:szCs w:val="20"/>
              </w:rPr>
            </m:ctrlPr>
          </m:dPr>
          <m:e>
            <m:sSub>
              <m:sSubPr>
                <m:ctrlPr>
                  <w:rPr>
                    <w:rFonts w:ascii="Cambria Math" w:hAnsi="Cambria Math" w:cs="Times New Roman"/>
                    <w:bCs/>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bCs/>
                    <w:i/>
                    <w:sz w:val="20"/>
                    <w:szCs w:val="20"/>
                  </w:rPr>
                </m:ctrlPr>
              </m:sSubPr>
              <m:e>
                <m:r>
                  <w:rPr>
                    <w:rFonts w:ascii="Cambria Math" w:hAnsi="Cambria Math" w:cs="Times New Roman"/>
                    <w:sz w:val="20"/>
                    <w:szCs w:val="20"/>
                  </w:rPr>
                  <m:t>A</m:t>
                </m:r>
              </m:e>
              <m:sub>
                <m:r>
                  <w:rPr>
                    <w:rFonts w:ascii="Cambria Math" w:hAnsi="Cambria Math" w:cs="Times New Roman"/>
                    <w:sz w:val="20"/>
                    <w:szCs w:val="20"/>
                  </w:rPr>
                  <m:t>0</m:t>
                </m:r>
              </m:sub>
            </m:sSub>
          </m:e>
        </m:d>
        <m:r>
          <w:rPr>
            <w:rFonts w:ascii="Cambria Math" w:hAnsi="Cambria Math" w:cs="Times New Roman"/>
            <w:sz w:val="20"/>
            <w:szCs w:val="20"/>
          </w:rPr>
          <m:t>±</m:t>
        </m:r>
        <m:rad>
          <m:radPr>
            <m:degHide m:val="1"/>
            <m:ctrlPr>
              <w:rPr>
                <w:rFonts w:ascii="Cambria Math" w:hAnsi="Cambria Math" w:cs="Times New Roman"/>
                <w:bCs/>
                <w:i/>
                <w:sz w:val="20"/>
                <w:szCs w:val="20"/>
              </w:rPr>
            </m:ctrlPr>
          </m:radPr>
          <m:deg/>
          <m:e>
            <m:sSup>
              <m:sSupPr>
                <m:ctrlPr>
                  <w:rPr>
                    <w:rFonts w:ascii="Cambria Math" w:hAnsi="Cambria Math" w:cs="Times New Roman"/>
                    <w:bCs/>
                    <w:i/>
                    <w:sz w:val="20"/>
                    <w:szCs w:val="20"/>
                  </w:rPr>
                </m:ctrlPr>
              </m:sSupPr>
              <m:e>
                <m:d>
                  <m:dPr>
                    <m:ctrlPr>
                      <w:rPr>
                        <w:rFonts w:ascii="Cambria Math" w:hAnsi="Cambria Math" w:cs="Times New Roman"/>
                        <w:bCs/>
                        <w:i/>
                        <w:sz w:val="20"/>
                        <w:szCs w:val="20"/>
                      </w:rPr>
                    </m:ctrlPr>
                  </m:dPr>
                  <m:e>
                    <m:sSub>
                      <m:sSubPr>
                        <m:ctrlPr>
                          <w:rPr>
                            <w:rFonts w:ascii="Cambria Math" w:hAnsi="Cambria Math" w:cs="Times New Roman"/>
                            <w:bCs/>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bCs/>
                            <w:i/>
                            <w:sz w:val="20"/>
                            <w:szCs w:val="20"/>
                          </w:rPr>
                        </m:ctrlPr>
                      </m:sSubPr>
                      <m:e>
                        <m:r>
                          <w:rPr>
                            <w:rFonts w:ascii="Cambria Math" w:hAnsi="Cambria Math" w:cs="Times New Roman"/>
                            <w:sz w:val="20"/>
                            <w:szCs w:val="20"/>
                          </w:rPr>
                          <m:t>A</m:t>
                        </m:r>
                      </m:e>
                      <m:sub>
                        <m:r>
                          <w:rPr>
                            <w:rFonts w:ascii="Cambria Math" w:hAnsi="Cambria Math" w:cs="Times New Roman"/>
                            <w:sz w:val="20"/>
                            <w:szCs w:val="20"/>
                          </w:rPr>
                          <m:t>0</m:t>
                        </m:r>
                      </m:sub>
                    </m:sSub>
                  </m:e>
                </m:d>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bCs/>
                    <w:i/>
                    <w:sz w:val="20"/>
                    <w:szCs w:val="20"/>
                  </w:rPr>
                </m:ctrlPr>
              </m:sSupPr>
              <m:e>
                <m:d>
                  <m:dPr>
                    <m:begChr m:val="["/>
                    <m:endChr m:val="]"/>
                    <m:ctrlPr>
                      <w:rPr>
                        <w:rFonts w:ascii="Cambria Math" w:hAnsi="Cambria Math" w:cs="Times New Roman"/>
                        <w:bCs/>
                        <w:i/>
                        <w:sz w:val="20"/>
                        <w:szCs w:val="20"/>
                      </w:rPr>
                    </m:ctrlPr>
                  </m:dPr>
                  <m:e>
                    <m:sSub>
                      <m:sSubPr>
                        <m:ctrlPr>
                          <w:rPr>
                            <w:rFonts w:ascii="Cambria Math" w:hAnsi="Cambria Math" w:cs="Times New Roman"/>
                            <w:bCs/>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r>
                      <w:rPr>
                        <w:rFonts w:ascii="Cambria Math" w:hAnsi="Cambria Math" w:cs="Times New Roman"/>
                        <w:sz w:val="20"/>
                        <w:szCs w:val="20"/>
                      </w:rPr>
                      <m:t>-</m:t>
                    </m:r>
                    <m:d>
                      <m:dPr>
                        <m:begChr m:val="["/>
                        <m:endChr m:val="]"/>
                        <m:ctrlPr>
                          <w:rPr>
                            <w:rFonts w:ascii="Cambria Math" w:hAnsi="Cambria Math" w:cs="Times New Roman"/>
                            <w:bCs/>
                            <w:i/>
                            <w:sz w:val="20"/>
                            <w:szCs w:val="20"/>
                          </w:rPr>
                        </m:ctrlPr>
                      </m:dPr>
                      <m:e>
                        <m:f>
                          <m:fPr>
                            <m:ctrlPr>
                              <w:rPr>
                                <w:rFonts w:ascii="Cambria Math" w:hAnsi="Cambria Math" w:cs="Times New Roman"/>
                                <w:bCs/>
                                <w:i/>
                                <w:sz w:val="20"/>
                                <w:szCs w:val="20"/>
                              </w:rPr>
                            </m:ctrlPr>
                          </m:fPr>
                          <m:num>
                            <m:sSup>
                              <m:sSupPr>
                                <m:ctrlPr>
                                  <w:rPr>
                                    <w:rFonts w:ascii="Cambria Math" w:hAnsi="Cambria Math" w:cs="Times New Roman"/>
                                    <w:bCs/>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r>
                              <w:rPr>
                                <w:rFonts w:ascii="Cambria Math" w:hAnsi="Cambria Math" w:cs="Times New Roman"/>
                                <w:sz w:val="20"/>
                                <w:szCs w:val="20"/>
                              </w:rPr>
                              <m:t>+k'</m:t>
                            </m:r>
                          </m:num>
                          <m:den>
                            <m:sSup>
                              <m:sSupPr>
                                <m:ctrlPr>
                                  <w:rPr>
                                    <w:rFonts w:ascii="Cambria Math" w:hAnsi="Cambria Math" w:cs="Times New Roman"/>
                                    <w:bCs/>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r>
                              <w:rPr>
                                <w:rFonts w:ascii="Cambria Math" w:hAnsi="Cambria Math" w:cs="Times New Roman"/>
                                <w:sz w:val="20"/>
                                <w:szCs w:val="20"/>
                              </w:rPr>
                              <m:t>-k'</m:t>
                            </m:r>
                          </m:den>
                        </m:f>
                        <m:r>
                          <w:rPr>
                            <w:rFonts w:ascii="Cambria Math" w:hAnsi="Cambria Math" w:cs="Times New Roman"/>
                            <w:sz w:val="20"/>
                            <w:szCs w:val="20"/>
                          </w:rPr>
                          <m:t>-1</m:t>
                        </m:r>
                      </m:e>
                    </m:d>
                    <m:r>
                      <w:rPr>
                        <w:rFonts w:ascii="Cambria Math" w:hAnsi="Cambria Math" w:cs="Times New Roman"/>
                        <w:sz w:val="20"/>
                        <w:szCs w:val="20"/>
                      </w:rPr>
                      <m:t>∙</m:t>
                    </m:r>
                    <m:sSub>
                      <m:sSubPr>
                        <m:ctrlPr>
                          <w:rPr>
                            <w:rFonts w:ascii="Cambria Math" w:hAnsi="Cambria Math" w:cs="Times New Roman"/>
                            <w:bCs/>
                            <w:i/>
                            <w:sz w:val="20"/>
                            <w:szCs w:val="20"/>
                          </w:rPr>
                        </m:ctrlPr>
                      </m:sSubPr>
                      <m:e>
                        <m:r>
                          <w:rPr>
                            <w:rFonts w:ascii="Cambria Math" w:hAnsi="Cambria Math" w:cs="Times New Roman"/>
                            <w:sz w:val="20"/>
                            <w:szCs w:val="20"/>
                          </w:rPr>
                          <m:t>A</m:t>
                        </m:r>
                      </m:e>
                      <m:sub>
                        <m:r>
                          <w:rPr>
                            <w:rFonts w:ascii="Cambria Math" w:hAnsi="Cambria Math" w:cs="Times New Roman"/>
                            <w:sz w:val="20"/>
                            <w:szCs w:val="20"/>
                          </w:rPr>
                          <m:t>0</m:t>
                        </m:r>
                      </m:sub>
                    </m:sSub>
                  </m:e>
                </m:d>
              </m:e>
              <m:sup>
                <m:r>
                  <w:rPr>
                    <w:rFonts w:ascii="Cambria Math" w:hAnsi="Cambria Math" w:cs="Times New Roman"/>
                    <w:sz w:val="20"/>
                    <w:szCs w:val="20"/>
                  </w:rPr>
                  <m:t>2</m:t>
                </m:r>
              </m:sup>
            </m:sSup>
          </m:e>
        </m:rad>
      </m:oMath>
      <w:r w:rsidRPr="00B073A2">
        <w:rPr>
          <w:rFonts w:ascii="Times New Roman" w:hAnsi="Times New Roman" w:cs="Times New Roman"/>
          <w:bCs/>
          <w:sz w:val="20"/>
          <w:szCs w:val="20"/>
        </w:rPr>
        <w:t xml:space="preserve">    </w:t>
      </w:r>
      <w:r w:rsidRPr="00B073A2">
        <w:rPr>
          <w:rFonts w:ascii="Times New Roman" w:hAnsi="Times New Roman" w:cs="Times New Roman"/>
          <w:bCs/>
          <w:sz w:val="20"/>
          <w:szCs w:val="20"/>
        </w:rPr>
        <w:tab/>
        <w:t xml:space="preserve">  </w:t>
      </w:r>
      <w:r w:rsidR="00B073A2">
        <w:rPr>
          <w:rFonts w:ascii="Times New Roman" w:hAnsi="Times New Roman" w:cs="Times New Roman"/>
          <w:bCs/>
          <w:sz w:val="20"/>
          <w:szCs w:val="20"/>
        </w:rPr>
        <w:tab/>
      </w:r>
      <w:r w:rsidRPr="00B073A2">
        <w:rPr>
          <w:rFonts w:ascii="Times New Roman" w:hAnsi="Times New Roman" w:cs="Times New Roman"/>
          <w:bCs/>
          <w:sz w:val="20"/>
          <w:szCs w:val="20"/>
        </w:rPr>
        <w:t xml:space="preserve"> (</w:t>
      </w:r>
      <w:r w:rsidR="001B2A40" w:rsidRPr="00B073A2">
        <w:rPr>
          <w:rFonts w:ascii="Times New Roman" w:hAnsi="Times New Roman" w:cs="Times New Roman"/>
          <w:bCs/>
          <w:sz w:val="20"/>
          <w:szCs w:val="20"/>
        </w:rPr>
        <w:t>5</w:t>
      </w:r>
      <w:r w:rsidRPr="00B073A2">
        <w:rPr>
          <w:rFonts w:ascii="Times New Roman" w:hAnsi="Times New Roman" w:cs="Times New Roman"/>
          <w:bCs/>
          <w:sz w:val="20"/>
          <w:szCs w:val="20"/>
        </w:rPr>
        <w:t>)</w:t>
      </w:r>
    </w:p>
    <w:p w14:paraId="0DB92F3A" w14:textId="12B32414" w:rsidR="00375A4A" w:rsidRPr="00B073A2" w:rsidRDefault="00375A4A" w:rsidP="00B073A2">
      <w:pPr>
        <w:suppressAutoHyphens/>
        <w:spacing w:after="0" w:line="240" w:lineRule="auto"/>
        <w:ind w:firstLine="284"/>
        <w:jc w:val="both"/>
        <w:rPr>
          <w:rFonts w:ascii="Times New Roman" w:hAnsi="Times New Roman" w:cs="Times New Roman"/>
          <w:bCs/>
          <w:sz w:val="20"/>
          <w:szCs w:val="20"/>
        </w:rPr>
      </w:pPr>
      <w:r w:rsidRPr="00B073A2">
        <w:rPr>
          <w:rFonts w:ascii="Times New Roman" w:hAnsi="Times New Roman" w:cs="Times New Roman"/>
          <w:bCs/>
          <w:sz w:val="20"/>
          <w:szCs w:val="20"/>
        </w:rPr>
        <w:t>Here, A0 is determined as if the system were linear and subjected to the traction force (2), and thus the armature oscillations occur according to the law</w:t>
      </w:r>
    </w:p>
    <w:p w14:paraId="21A1E106" w14:textId="77777777" w:rsidR="00375A4A" w:rsidRPr="00B073A2" w:rsidRDefault="00CE2A90" w:rsidP="00B073A2">
      <w:pPr>
        <w:suppressAutoHyphens/>
        <w:spacing w:after="0" w:line="240" w:lineRule="auto"/>
        <w:ind w:firstLine="284"/>
        <w:jc w:val="both"/>
        <w:rPr>
          <w:rFonts w:ascii="Times New Roman" w:hAnsi="Times New Roman" w:cs="Times New Roman"/>
          <w:bCs/>
          <w:sz w:val="20"/>
          <w:szCs w:val="20"/>
        </w:rPr>
      </w:pPr>
      <w:r w:rsidRPr="00B073A2">
        <w:rPr>
          <w:rFonts w:ascii="Times New Roman" w:hAnsi="Times New Roman" w:cs="Times New Roman"/>
          <w:bCs/>
          <w:sz w:val="20"/>
          <w:szCs w:val="20"/>
        </w:rPr>
        <w:t xml:space="preserve"> </w:t>
      </w:r>
      <m:oMath>
        <m:r>
          <w:rPr>
            <w:rFonts w:ascii="Cambria Math" w:hAnsi="Cambria Math" w:cs="Times New Roman"/>
            <w:sz w:val="20"/>
            <w:szCs w:val="20"/>
            <w:lang w:val="ru-RU"/>
          </w:rPr>
          <m:t>x</m:t>
        </m:r>
        <m:r>
          <w:rPr>
            <w:rFonts w:ascii="Cambria Math" w:hAnsi="Cambria Math" w:cs="Times New Roman"/>
            <w:sz w:val="20"/>
            <w:szCs w:val="20"/>
          </w:rPr>
          <m:t>=</m:t>
        </m:r>
        <m:sSub>
          <m:sSubPr>
            <m:ctrlPr>
              <w:rPr>
                <w:rFonts w:ascii="Cambria Math" w:hAnsi="Cambria Math" w:cs="Times New Roman"/>
                <w:bCs/>
                <w:sz w:val="20"/>
                <w:szCs w:val="20"/>
                <w:lang w:val="ru-RU"/>
              </w:rPr>
            </m:ctrlPr>
          </m:sSubPr>
          <m:e>
            <m:r>
              <w:rPr>
                <w:rFonts w:ascii="Cambria Math" w:hAnsi="Cambria Math" w:cs="Times New Roman"/>
                <w:sz w:val="20"/>
                <w:szCs w:val="20"/>
                <w:lang w:val="ru-RU"/>
              </w:rPr>
              <m:t>А</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bCs/>
                <w:sz w:val="20"/>
                <w:szCs w:val="20"/>
                <w:lang w:val="ru-RU"/>
              </w:rPr>
            </m:ctrlPr>
          </m:sSubPr>
          <m:e>
            <m:r>
              <w:rPr>
                <w:rFonts w:ascii="Cambria Math" w:hAnsi="Cambria Math" w:cs="Times New Roman"/>
                <w:sz w:val="20"/>
                <w:szCs w:val="20"/>
                <w:lang w:val="ru-RU"/>
              </w:rPr>
              <m:t>А</m:t>
            </m:r>
          </m:e>
          <m:sub>
            <m:r>
              <w:rPr>
                <w:rFonts w:ascii="Cambria Math" w:hAnsi="Cambria Math" w:cs="Times New Roman"/>
                <w:sz w:val="20"/>
                <w:szCs w:val="20"/>
              </w:rPr>
              <m:t>1</m:t>
            </m:r>
          </m:sub>
        </m:sSub>
        <m:r>
          <m:rPr>
            <m:sty m:val="p"/>
          </m:rPr>
          <w:rPr>
            <w:rFonts w:ascii="Cambria Math" w:hAnsi="Cambria Math" w:cs="Times New Roman"/>
            <w:sz w:val="20"/>
            <w:szCs w:val="20"/>
          </w:rPr>
          <m:t>sin</m:t>
        </m:r>
        <m:r>
          <w:rPr>
            <w:rFonts w:ascii="Cambria Math" w:hAnsi="Cambria Math" w:cs="Times New Roman"/>
            <w:sz w:val="20"/>
            <w:szCs w:val="20"/>
          </w:rPr>
          <m:t>(</m:t>
        </m:r>
        <m:r>
          <w:rPr>
            <w:rFonts w:ascii="Cambria Math" w:hAnsi="Cambria Math" w:cs="Times New Roman"/>
            <w:sz w:val="20"/>
            <w:szCs w:val="20"/>
            <w:lang w:val="ru-RU"/>
          </w:rPr>
          <m:t>ωt</m:t>
        </m:r>
        <m:r>
          <w:rPr>
            <w:rFonts w:ascii="Cambria Math" w:hAnsi="Cambria Math" w:cs="Times New Roman"/>
            <w:sz w:val="20"/>
            <w:szCs w:val="20"/>
          </w:rPr>
          <m:t>-</m:t>
        </m:r>
        <m:r>
          <m:rPr>
            <m:sty m:val="p"/>
          </m:rPr>
          <w:rPr>
            <w:rFonts w:ascii="Cambria Math" w:hAnsi="Cambria Math" w:cs="Times New Roman"/>
            <w:sz w:val="20"/>
            <w:szCs w:val="20"/>
            <w:lang w:val="ru-RU"/>
          </w:rPr>
          <m:t>γ</m:t>
        </m:r>
        <m:r>
          <w:rPr>
            <w:rFonts w:ascii="Cambria Math" w:hAnsi="Cambria Math" w:cs="Times New Roman"/>
            <w:sz w:val="20"/>
            <w:szCs w:val="20"/>
          </w:rPr>
          <m:t>)</m:t>
        </m:r>
      </m:oMath>
      <w:r w:rsidRPr="00B073A2">
        <w:rPr>
          <w:rFonts w:ascii="Times New Roman" w:hAnsi="Times New Roman" w:cs="Times New Roman"/>
          <w:bCs/>
          <w:sz w:val="20"/>
          <w:szCs w:val="20"/>
        </w:rPr>
        <w:t xml:space="preserve">. </w:t>
      </w:r>
      <w:r w:rsidR="00375A4A" w:rsidRPr="00B073A2">
        <w:rPr>
          <w:rFonts w:ascii="Times New Roman" w:hAnsi="Times New Roman" w:cs="Times New Roman"/>
          <w:bCs/>
          <w:sz w:val="20"/>
          <w:szCs w:val="20"/>
        </w:rPr>
        <w:t>Then, in equations (3), (4), and (5), the oscillation amplitude is determined as</w:t>
      </w:r>
    </w:p>
    <w:p w14:paraId="297481CC" w14:textId="7545EA79" w:rsidR="00CE2A90" w:rsidRPr="00B073A2" w:rsidRDefault="00000000" w:rsidP="00B073A2">
      <w:pPr>
        <w:suppressAutoHyphens/>
        <w:spacing w:after="0" w:line="240" w:lineRule="auto"/>
        <w:ind w:firstLine="284"/>
        <w:jc w:val="right"/>
        <w:rPr>
          <w:rFonts w:ascii="Times New Roman" w:hAnsi="Times New Roman" w:cs="Times New Roman"/>
          <w:bCs/>
          <w:sz w:val="20"/>
          <w:szCs w:val="20"/>
        </w:rPr>
      </w:pPr>
      <m:oMath>
        <m:sSub>
          <m:sSubPr>
            <m:ctrlPr>
              <w:rPr>
                <w:rFonts w:ascii="Cambria Math" w:hAnsi="Cambria Math" w:cs="Times New Roman"/>
                <w:bCs/>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r>
          <w:rPr>
            <w:rFonts w:ascii="Cambria Math" w:hAnsi="Cambria Math" w:cs="Times New Roman"/>
            <w:sz w:val="20"/>
            <w:szCs w:val="20"/>
          </w:rPr>
          <m:t>=</m:t>
        </m:r>
        <m:f>
          <m:fPr>
            <m:ctrlPr>
              <w:rPr>
                <w:rFonts w:ascii="Cambria Math" w:hAnsi="Cambria Math" w:cs="Times New Roman"/>
                <w:bCs/>
                <w:i/>
                <w:sz w:val="20"/>
                <w:szCs w:val="20"/>
              </w:rPr>
            </m:ctrlPr>
          </m:fPr>
          <m:num>
            <m:sSub>
              <m:sSubPr>
                <m:ctrlPr>
                  <w:rPr>
                    <w:rFonts w:ascii="Cambria Math" w:hAnsi="Cambria Math" w:cs="Times New Roman"/>
                    <w:bCs/>
                    <w:i/>
                    <w:sz w:val="20"/>
                    <w:szCs w:val="20"/>
                  </w:rPr>
                </m:ctrlPr>
              </m:sSubPr>
              <m:e>
                <m:r>
                  <w:rPr>
                    <w:rFonts w:ascii="Cambria Math" w:hAnsi="Cambria Math" w:cs="Times New Roman"/>
                    <w:sz w:val="20"/>
                    <w:szCs w:val="20"/>
                  </w:rPr>
                  <m:t>F</m:t>
                </m:r>
              </m:e>
              <m:sub>
                <m:r>
                  <w:rPr>
                    <w:rFonts w:ascii="Cambria Math" w:hAnsi="Cambria Math" w:cs="Times New Roman"/>
                    <w:sz w:val="20"/>
                    <w:szCs w:val="20"/>
                  </w:rPr>
                  <m:t>m</m:t>
                </m:r>
              </m:sub>
            </m:sSub>
          </m:num>
          <m:den>
            <m:r>
              <w:rPr>
                <w:rFonts w:ascii="Cambria Math" w:hAnsi="Cambria Math" w:cs="Times New Roman"/>
                <w:sz w:val="20"/>
                <w:szCs w:val="20"/>
              </w:rPr>
              <m:t>m</m:t>
            </m:r>
            <m:rad>
              <m:radPr>
                <m:degHide m:val="1"/>
                <m:ctrlPr>
                  <w:rPr>
                    <w:rFonts w:ascii="Cambria Math" w:hAnsi="Cambria Math" w:cs="Times New Roman"/>
                    <w:bCs/>
                    <w:i/>
                    <w:sz w:val="20"/>
                    <w:szCs w:val="20"/>
                  </w:rPr>
                </m:ctrlPr>
              </m:radPr>
              <m:deg/>
              <m:e>
                <m:sSup>
                  <m:sSupPr>
                    <m:ctrlPr>
                      <w:rPr>
                        <w:rFonts w:ascii="Cambria Math" w:hAnsi="Cambria Math" w:cs="Times New Roman"/>
                        <w:bCs/>
                        <w:i/>
                        <w:sz w:val="20"/>
                        <w:szCs w:val="20"/>
                      </w:rPr>
                    </m:ctrlPr>
                  </m:sSupPr>
                  <m:e>
                    <m:d>
                      <m:dPr>
                        <m:begChr m:val="["/>
                        <m:endChr m:val="]"/>
                        <m:ctrlPr>
                          <w:rPr>
                            <w:rFonts w:ascii="Cambria Math" w:hAnsi="Cambria Math" w:cs="Times New Roman"/>
                            <w:bCs/>
                            <w:i/>
                            <w:sz w:val="20"/>
                            <w:szCs w:val="20"/>
                          </w:rPr>
                        </m:ctrlPr>
                      </m:dPr>
                      <m:e>
                        <m:sSubSup>
                          <m:sSubSupPr>
                            <m:ctrlPr>
                              <w:rPr>
                                <w:rFonts w:ascii="Cambria Math" w:hAnsi="Cambria Math" w:cs="Times New Roman"/>
                                <w:bCs/>
                                <w:i/>
                                <w:sz w:val="20"/>
                                <w:szCs w:val="20"/>
                              </w:rPr>
                            </m:ctrlPr>
                          </m:sSubSupPr>
                          <m:e>
                            <m:r>
                              <w:rPr>
                                <w:rFonts w:ascii="Cambria Math" w:hAnsi="Cambria Math" w:cs="Times New Roman"/>
                                <w:sz w:val="20"/>
                                <w:szCs w:val="20"/>
                              </w:rPr>
                              <m:t>ω</m:t>
                            </m:r>
                          </m:e>
                          <m:sub>
                            <m:r>
                              <w:rPr>
                                <w:rFonts w:ascii="Cambria Math" w:hAnsi="Cambria Math" w:cs="Times New Roman"/>
                                <w:sz w:val="20"/>
                                <w:szCs w:val="20"/>
                              </w:rPr>
                              <m:t>0</m:t>
                            </m:r>
                          </m:sub>
                          <m:sup>
                            <m:r>
                              <w:rPr>
                                <w:rFonts w:ascii="Cambria Math" w:hAnsi="Cambria Math" w:cs="Times New Roman"/>
                                <w:sz w:val="20"/>
                                <w:szCs w:val="20"/>
                              </w:rPr>
                              <m:t>2</m:t>
                            </m:r>
                          </m:sup>
                        </m:sSubSup>
                        <m:d>
                          <m:dPr>
                            <m:ctrlPr>
                              <w:rPr>
                                <w:rFonts w:ascii="Cambria Math" w:hAnsi="Cambria Math" w:cs="Times New Roman"/>
                                <w:bCs/>
                                <w:i/>
                                <w:sz w:val="20"/>
                                <w:szCs w:val="20"/>
                              </w:rPr>
                            </m:ctrlPr>
                          </m:dPr>
                          <m:e>
                            <m:r>
                              <w:rPr>
                                <w:rFonts w:ascii="Cambria Math" w:hAnsi="Cambria Math" w:cs="Times New Roman"/>
                                <w:sz w:val="20"/>
                                <w:szCs w:val="20"/>
                              </w:rPr>
                              <m:t>A</m:t>
                            </m:r>
                          </m:e>
                        </m:d>
                        <m:r>
                          <w:rPr>
                            <w:rFonts w:ascii="Cambria Math" w:hAnsi="Cambria Math" w:cs="Times New Roman"/>
                            <w:sz w:val="20"/>
                            <w:szCs w:val="20"/>
                          </w:rPr>
                          <m:t>-ω</m:t>
                        </m:r>
                      </m:e>
                    </m:d>
                  </m:e>
                  <m:sup>
                    <m:r>
                      <w:rPr>
                        <w:rFonts w:ascii="Cambria Math" w:hAnsi="Cambria Math" w:cs="Times New Roman"/>
                        <w:sz w:val="20"/>
                        <w:szCs w:val="20"/>
                      </w:rPr>
                      <m:t>2</m:t>
                    </m:r>
                  </m:sup>
                </m:sSup>
                <m:r>
                  <w:rPr>
                    <w:rFonts w:ascii="Cambria Math" w:hAnsi="Cambria Math" w:cs="Times New Roman"/>
                    <w:sz w:val="20"/>
                    <w:szCs w:val="20"/>
                  </w:rPr>
                  <m:t>+2</m:t>
                </m:r>
                <m:sSup>
                  <m:sSupPr>
                    <m:ctrlPr>
                      <w:rPr>
                        <w:rFonts w:ascii="Cambria Math" w:hAnsi="Cambria Math" w:cs="Times New Roman"/>
                        <w:bCs/>
                        <w:i/>
                        <w:sz w:val="20"/>
                        <w:szCs w:val="20"/>
                      </w:rPr>
                    </m:ctrlPr>
                  </m:sSupPr>
                  <m:e>
                    <m:r>
                      <w:rPr>
                        <w:rFonts w:ascii="Cambria Math" w:hAnsi="Cambria Math" w:cs="Times New Roman"/>
                        <w:sz w:val="20"/>
                        <w:szCs w:val="20"/>
                      </w:rPr>
                      <m:t>n</m:t>
                    </m:r>
                  </m:e>
                  <m:sup>
                    <m:r>
                      <w:rPr>
                        <w:rFonts w:ascii="Cambria Math" w:hAnsi="Cambria Math" w:cs="Times New Roman"/>
                        <w:sz w:val="20"/>
                        <w:szCs w:val="20"/>
                      </w:rPr>
                      <m:t>2</m:t>
                    </m:r>
                  </m:sup>
                </m:sSup>
                <m:r>
                  <w:rPr>
                    <w:rFonts w:ascii="Cambria Math" w:hAnsi="Cambria Math" w:cs="Times New Roman"/>
                    <w:sz w:val="20"/>
                    <w:szCs w:val="20"/>
                  </w:rPr>
                  <m:t>(A)</m:t>
                </m:r>
                <m:sSup>
                  <m:sSupPr>
                    <m:ctrlPr>
                      <w:rPr>
                        <w:rFonts w:ascii="Cambria Math" w:hAnsi="Cambria Math" w:cs="Times New Roman"/>
                        <w:bCs/>
                        <w:i/>
                        <w:sz w:val="20"/>
                        <w:szCs w:val="20"/>
                      </w:rPr>
                    </m:ctrlPr>
                  </m:sSupPr>
                  <m:e>
                    <m:r>
                      <w:rPr>
                        <w:rFonts w:ascii="Cambria Math" w:hAnsi="Cambria Math" w:cs="Times New Roman"/>
                        <w:sz w:val="20"/>
                        <w:szCs w:val="20"/>
                      </w:rPr>
                      <m:t>ω</m:t>
                    </m:r>
                  </m:e>
                  <m:sup>
                    <m:r>
                      <w:rPr>
                        <w:rFonts w:ascii="Cambria Math" w:hAnsi="Cambria Math" w:cs="Times New Roman"/>
                        <w:sz w:val="20"/>
                        <w:szCs w:val="20"/>
                      </w:rPr>
                      <m:t>2</m:t>
                    </m:r>
                  </m:sup>
                </m:sSup>
              </m:e>
            </m:rad>
          </m:den>
        </m:f>
      </m:oMath>
      <w:r w:rsidR="00CE2A90" w:rsidRPr="00B073A2">
        <w:rPr>
          <w:rFonts w:ascii="Times New Roman" w:hAnsi="Times New Roman" w:cs="Times New Roman"/>
          <w:bCs/>
          <w:sz w:val="20"/>
          <w:szCs w:val="20"/>
        </w:rPr>
        <w:t xml:space="preserve">        </w:t>
      </w:r>
      <w:r w:rsidR="00CE2A90" w:rsidRPr="00B073A2">
        <w:rPr>
          <w:rFonts w:ascii="Times New Roman" w:hAnsi="Times New Roman" w:cs="Times New Roman"/>
          <w:bCs/>
          <w:sz w:val="20"/>
          <w:szCs w:val="20"/>
        </w:rPr>
        <w:tab/>
      </w:r>
      <w:r w:rsidR="00CE2A90" w:rsidRPr="00B073A2">
        <w:rPr>
          <w:rFonts w:ascii="Times New Roman" w:hAnsi="Times New Roman" w:cs="Times New Roman"/>
          <w:bCs/>
          <w:sz w:val="20"/>
          <w:szCs w:val="20"/>
        </w:rPr>
        <w:tab/>
      </w:r>
      <w:r w:rsidR="00CE2A90" w:rsidRPr="00B073A2">
        <w:rPr>
          <w:rFonts w:ascii="Times New Roman" w:hAnsi="Times New Roman" w:cs="Times New Roman"/>
          <w:bCs/>
          <w:sz w:val="20"/>
          <w:szCs w:val="20"/>
        </w:rPr>
        <w:tab/>
        <w:t xml:space="preserve">   </w:t>
      </w:r>
      <w:r w:rsidR="00B073A2">
        <w:rPr>
          <w:rFonts w:ascii="Times New Roman" w:hAnsi="Times New Roman" w:cs="Times New Roman"/>
          <w:bCs/>
          <w:sz w:val="20"/>
          <w:szCs w:val="20"/>
        </w:rPr>
        <w:tab/>
      </w:r>
      <w:r w:rsidR="00CE2A90" w:rsidRPr="00B073A2">
        <w:rPr>
          <w:rFonts w:ascii="Times New Roman" w:hAnsi="Times New Roman" w:cs="Times New Roman"/>
          <w:bCs/>
          <w:sz w:val="20"/>
          <w:szCs w:val="20"/>
        </w:rPr>
        <w:t xml:space="preserve">    (</w:t>
      </w:r>
      <w:r w:rsidR="001B2A40" w:rsidRPr="00B073A2">
        <w:rPr>
          <w:rFonts w:ascii="Times New Roman" w:hAnsi="Times New Roman" w:cs="Times New Roman"/>
          <w:bCs/>
          <w:sz w:val="20"/>
          <w:szCs w:val="20"/>
        </w:rPr>
        <w:t>6</w:t>
      </w:r>
      <w:r w:rsidR="00CE2A90" w:rsidRPr="00B073A2">
        <w:rPr>
          <w:rFonts w:ascii="Times New Roman" w:hAnsi="Times New Roman" w:cs="Times New Roman"/>
          <w:bCs/>
          <w:sz w:val="20"/>
          <w:szCs w:val="20"/>
        </w:rPr>
        <w:t>)</w:t>
      </w:r>
    </w:p>
    <w:p w14:paraId="75A429A0" w14:textId="5C2C099B" w:rsidR="00CE2A90" w:rsidRPr="00B073A2" w:rsidRDefault="00000000" w:rsidP="00B073A2">
      <w:pPr>
        <w:suppressAutoHyphens/>
        <w:spacing w:after="0" w:line="240" w:lineRule="auto"/>
        <w:ind w:firstLine="284"/>
        <w:jc w:val="right"/>
        <w:rPr>
          <w:rFonts w:ascii="Times New Roman" w:hAnsi="Times New Roman" w:cs="Times New Roman"/>
          <w:bCs/>
          <w:sz w:val="20"/>
          <w:szCs w:val="20"/>
        </w:rPr>
      </w:pPr>
      <m:oMath>
        <m:sSubSup>
          <m:sSubSupPr>
            <m:ctrlPr>
              <w:rPr>
                <w:rFonts w:ascii="Cambria Math" w:hAnsi="Cambria Math" w:cs="Times New Roman"/>
                <w:bCs/>
                <w:i/>
                <w:sz w:val="20"/>
                <w:szCs w:val="20"/>
              </w:rPr>
            </m:ctrlPr>
          </m:sSubSupPr>
          <m:e>
            <m:r>
              <w:rPr>
                <w:rFonts w:ascii="Cambria Math" w:hAnsi="Cambria Math" w:cs="Times New Roman"/>
                <w:sz w:val="20"/>
                <w:szCs w:val="20"/>
              </w:rPr>
              <m:t>ω</m:t>
            </m:r>
          </m:e>
          <m:sub>
            <m:r>
              <w:rPr>
                <w:rFonts w:ascii="Cambria Math" w:hAnsi="Cambria Math" w:cs="Times New Roman"/>
                <w:sz w:val="20"/>
                <w:szCs w:val="20"/>
              </w:rPr>
              <m:t>0</m:t>
            </m:r>
          </m:sub>
          <m:sup>
            <m:r>
              <w:rPr>
                <w:rFonts w:ascii="Cambria Math" w:hAnsi="Cambria Math" w:cs="Times New Roman"/>
                <w:sz w:val="20"/>
                <w:szCs w:val="20"/>
              </w:rPr>
              <m:t>2</m:t>
            </m:r>
          </m:sup>
        </m:sSubSup>
        <m:d>
          <m:dPr>
            <m:ctrlPr>
              <w:rPr>
                <w:rFonts w:ascii="Cambria Math" w:hAnsi="Cambria Math" w:cs="Times New Roman"/>
                <w:bCs/>
                <w:i/>
                <w:sz w:val="20"/>
                <w:szCs w:val="20"/>
              </w:rPr>
            </m:ctrlPr>
          </m:dPr>
          <m:e>
            <m:r>
              <w:rPr>
                <w:rFonts w:ascii="Cambria Math" w:hAnsi="Cambria Math" w:cs="Times New Roman"/>
                <w:sz w:val="20"/>
                <w:szCs w:val="20"/>
              </w:rPr>
              <m:t>A</m:t>
            </m:r>
          </m:e>
        </m:d>
        <m:r>
          <w:rPr>
            <w:rFonts w:ascii="Cambria Math" w:hAnsi="Cambria Math" w:cs="Times New Roman"/>
            <w:sz w:val="20"/>
            <w:szCs w:val="20"/>
          </w:rPr>
          <m:t>=</m:t>
        </m:r>
        <m:f>
          <m:fPr>
            <m:ctrlPr>
              <w:rPr>
                <w:rFonts w:ascii="Cambria Math" w:hAnsi="Cambria Math" w:cs="Times New Roman"/>
                <w:bCs/>
                <w:i/>
                <w:sz w:val="20"/>
                <w:szCs w:val="20"/>
              </w:rPr>
            </m:ctrlPr>
          </m:fPr>
          <m:num>
            <m:r>
              <w:rPr>
                <w:rFonts w:ascii="Cambria Math" w:hAnsi="Cambria Math" w:cs="Times New Roman"/>
                <w:sz w:val="20"/>
                <w:szCs w:val="20"/>
              </w:rPr>
              <m:t>K</m:t>
            </m:r>
            <m:d>
              <m:dPr>
                <m:ctrlPr>
                  <w:rPr>
                    <w:rFonts w:ascii="Cambria Math" w:hAnsi="Cambria Math" w:cs="Times New Roman"/>
                    <w:bCs/>
                    <w:i/>
                    <w:sz w:val="20"/>
                    <w:szCs w:val="20"/>
                  </w:rPr>
                </m:ctrlPr>
              </m:dPr>
              <m:e>
                <m:r>
                  <w:rPr>
                    <w:rFonts w:ascii="Cambria Math" w:hAnsi="Cambria Math" w:cs="Times New Roman"/>
                    <w:sz w:val="20"/>
                    <w:szCs w:val="20"/>
                  </w:rPr>
                  <m:t>χ</m:t>
                </m:r>
              </m:e>
            </m:d>
          </m:num>
          <m:den>
            <m:r>
              <w:rPr>
                <w:rFonts w:ascii="Cambria Math" w:hAnsi="Cambria Math" w:cs="Times New Roman"/>
                <w:sz w:val="20"/>
                <w:szCs w:val="20"/>
              </w:rPr>
              <m:t>m</m:t>
            </m:r>
          </m:den>
        </m:f>
        <m:r>
          <w:rPr>
            <w:rFonts w:ascii="Cambria Math" w:hAnsi="Cambria Math" w:cs="Times New Roman"/>
            <w:sz w:val="20"/>
            <w:szCs w:val="20"/>
          </w:rPr>
          <m:t>=</m:t>
        </m:r>
        <m:f>
          <m:fPr>
            <m:ctrlPr>
              <w:rPr>
                <w:rFonts w:ascii="Cambria Math" w:hAnsi="Cambria Math" w:cs="Times New Roman"/>
                <w:bCs/>
                <w:i/>
                <w:sz w:val="20"/>
                <w:szCs w:val="20"/>
              </w:rPr>
            </m:ctrlPr>
          </m:fPr>
          <m:num>
            <m:r>
              <w:rPr>
                <w:rFonts w:ascii="Cambria Math" w:hAnsi="Cambria Math" w:cs="Times New Roman"/>
                <w:sz w:val="20"/>
                <w:szCs w:val="20"/>
              </w:rPr>
              <m:t>1</m:t>
            </m:r>
          </m:num>
          <m:den>
            <m:r>
              <w:rPr>
                <w:rFonts w:ascii="Cambria Math" w:hAnsi="Cambria Math" w:cs="Times New Roman"/>
                <w:sz w:val="20"/>
                <w:szCs w:val="20"/>
              </w:rPr>
              <m:t>m</m:t>
            </m:r>
          </m:den>
        </m:f>
        <m:d>
          <m:dPr>
            <m:begChr m:val="["/>
            <m:endChr m:val="]"/>
            <m:ctrlPr>
              <w:rPr>
                <w:rFonts w:ascii="Cambria Math" w:hAnsi="Cambria Math" w:cs="Times New Roman"/>
                <w:bCs/>
                <w:i/>
                <w:sz w:val="20"/>
                <w:szCs w:val="20"/>
              </w:rPr>
            </m:ctrlPr>
          </m:dPr>
          <m:e>
            <m:sSup>
              <m:sSupPr>
                <m:ctrlPr>
                  <w:rPr>
                    <w:rFonts w:ascii="Cambria Math" w:hAnsi="Cambria Math" w:cs="Times New Roman"/>
                    <w:bCs/>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r>
              <w:rPr>
                <w:rFonts w:ascii="Cambria Math" w:hAnsi="Cambria Math" w:cs="Times New Roman"/>
                <w:sz w:val="20"/>
                <w:szCs w:val="20"/>
              </w:rPr>
              <m:t>+</m:t>
            </m:r>
            <m:f>
              <m:fPr>
                <m:ctrlPr>
                  <w:rPr>
                    <w:rFonts w:ascii="Cambria Math" w:hAnsi="Cambria Math" w:cs="Times New Roman"/>
                    <w:bCs/>
                    <w:i/>
                    <w:sz w:val="20"/>
                    <w:szCs w:val="20"/>
                  </w:rPr>
                </m:ctrlPr>
              </m:fPr>
              <m:num>
                <m:r>
                  <w:rPr>
                    <w:rFonts w:ascii="Cambria Math" w:hAnsi="Cambria Math" w:cs="Times New Roman"/>
                    <w:sz w:val="20"/>
                    <w:szCs w:val="20"/>
                  </w:rPr>
                  <m:t>2</m:t>
                </m:r>
              </m:num>
              <m:den>
                <m:r>
                  <w:rPr>
                    <w:rFonts w:ascii="Cambria Math" w:hAnsi="Cambria Math" w:cs="Times New Roman"/>
                    <w:sz w:val="20"/>
                    <w:szCs w:val="20"/>
                  </w:rPr>
                  <m:t>π</m:t>
                </m:r>
              </m:den>
            </m:f>
            <m:r>
              <w:rPr>
                <w:rFonts w:ascii="Cambria Math" w:hAnsi="Cambria Math" w:cs="Times New Roman"/>
                <w:sz w:val="20"/>
                <w:szCs w:val="20"/>
              </w:rPr>
              <m:t>(</m:t>
            </m:r>
            <m:sSup>
              <m:sSupPr>
                <m:ctrlPr>
                  <w:rPr>
                    <w:rFonts w:ascii="Cambria Math" w:hAnsi="Cambria Math" w:cs="Times New Roman"/>
                    <w:bCs/>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r>
              <w:rPr>
                <w:rFonts w:ascii="Cambria Math" w:hAnsi="Cambria Math" w:cs="Times New Roman"/>
                <w:sz w:val="20"/>
                <w:szCs w:val="20"/>
              </w:rPr>
              <m:t>-</m:t>
            </m:r>
            <m:sSup>
              <m:sSupPr>
                <m:ctrlPr>
                  <w:rPr>
                    <w:rFonts w:ascii="Cambria Math" w:hAnsi="Cambria Math" w:cs="Times New Roman"/>
                    <w:bCs/>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r>
              <w:rPr>
                <w:rFonts w:ascii="Cambria Math" w:hAnsi="Cambria Math" w:cs="Times New Roman"/>
                <w:sz w:val="20"/>
                <w:szCs w:val="20"/>
              </w:rPr>
              <m:t>)</m:t>
            </m:r>
            <m:d>
              <m:dPr>
                <m:begChr m:val="["/>
                <m:endChr m:val="]"/>
                <m:ctrlPr>
                  <w:rPr>
                    <w:rFonts w:ascii="Cambria Math" w:hAnsi="Cambria Math" w:cs="Times New Roman"/>
                    <w:bCs/>
                    <w:i/>
                    <w:sz w:val="20"/>
                    <w:szCs w:val="20"/>
                  </w:rPr>
                </m:ctrlPr>
              </m:dPr>
              <m:e>
                <m:r>
                  <w:rPr>
                    <w:rFonts w:ascii="Cambria Math" w:hAnsi="Cambria Math" w:cs="Times New Roman"/>
                    <w:sz w:val="20"/>
                    <w:szCs w:val="20"/>
                  </w:rPr>
                  <m:t>arcsin</m:t>
                </m:r>
                <m:f>
                  <m:fPr>
                    <m:ctrlPr>
                      <w:rPr>
                        <w:rFonts w:ascii="Cambria Math" w:hAnsi="Cambria Math" w:cs="Times New Roman"/>
                        <w:bCs/>
                        <w:i/>
                        <w:sz w:val="20"/>
                        <w:szCs w:val="20"/>
                      </w:rPr>
                    </m:ctrlPr>
                  </m:fPr>
                  <m:num>
                    <m:r>
                      <w:rPr>
                        <w:rFonts w:ascii="Cambria Math" w:hAnsi="Cambria Math" w:cs="Times New Roman"/>
                        <w:sz w:val="20"/>
                        <w:szCs w:val="20"/>
                      </w:rPr>
                      <m:t>e</m:t>
                    </m:r>
                  </m:num>
                  <m:den>
                    <m:r>
                      <w:rPr>
                        <w:rFonts w:ascii="Cambria Math" w:hAnsi="Cambria Math" w:cs="Times New Roman"/>
                        <w:sz w:val="20"/>
                        <w:szCs w:val="20"/>
                      </w:rPr>
                      <m:t>A</m:t>
                    </m:r>
                  </m:den>
                </m:f>
                <m:r>
                  <w:rPr>
                    <w:rFonts w:ascii="Cambria Math" w:hAnsi="Cambria Math" w:cs="Times New Roman"/>
                    <w:sz w:val="20"/>
                    <w:szCs w:val="20"/>
                  </w:rPr>
                  <m:t>-</m:t>
                </m:r>
                <m:f>
                  <m:fPr>
                    <m:ctrlPr>
                      <w:rPr>
                        <w:rFonts w:ascii="Cambria Math" w:hAnsi="Cambria Math" w:cs="Times New Roman"/>
                        <w:bCs/>
                        <w:i/>
                        <w:sz w:val="20"/>
                        <w:szCs w:val="20"/>
                      </w:rPr>
                    </m:ctrlPr>
                  </m:fPr>
                  <m:num>
                    <m:r>
                      <w:rPr>
                        <w:rFonts w:ascii="Cambria Math" w:hAnsi="Cambria Math" w:cs="Times New Roman"/>
                        <w:sz w:val="20"/>
                        <w:szCs w:val="20"/>
                      </w:rPr>
                      <m:t>e</m:t>
                    </m:r>
                  </m:num>
                  <m:den>
                    <m:r>
                      <w:rPr>
                        <w:rFonts w:ascii="Cambria Math" w:hAnsi="Cambria Math" w:cs="Times New Roman"/>
                        <w:sz w:val="20"/>
                        <w:szCs w:val="20"/>
                      </w:rPr>
                      <m:t>A</m:t>
                    </m:r>
                  </m:den>
                </m:f>
                <m:rad>
                  <m:radPr>
                    <m:degHide m:val="1"/>
                    <m:ctrlPr>
                      <w:rPr>
                        <w:rFonts w:ascii="Cambria Math" w:hAnsi="Cambria Math" w:cs="Times New Roman"/>
                        <w:bCs/>
                        <w:i/>
                        <w:sz w:val="20"/>
                        <w:szCs w:val="20"/>
                      </w:rPr>
                    </m:ctrlPr>
                  </m:radPr>
                  <m:deg/>
                  <m:e>
                    <m:r>
                      <w:rPr>
                        <w:rFonts w:ascii="Cambria Math" w:hAnsi="Cambria Math" w:cs="Times New Roman"/>
                        <w:sz w:val="20"/>
                        <w:szCs w:val="20"/>
                      </w:rPr>
                      <m:t>1-</m:t>
                    </m:r>
                    <m:sSup>
                      <m:sSupPr>
                        <m:ctrlPr>
                          <w:rPr>
                            <w:rFonts w:ascii="Cambria Math" w:hAnsi="Cambria Math" w:cs="Times New Roman"/>
                            <w:bCs/>
                            <w:i/>
                            <w:sz w:val="20"/>
                            <w:szCs w:val="20"/>
                          </w:rPr>
                        </m:ctrlPr>
                      </m:sSupPr>
                      <m:e>
                        <m:d>
                          <m:dPr>
                            <m:begChr m:val="["/>
                            <m:endChr m:val="]"/>
                            <m:ctrlPr>
                              <w:rPr>
                                <w:rFonts w:ascii="Cambria Math" w:hAnsi="Cambria Math" w:cs="Times New Roman"/>
                                <w:bCs/>
                                <w:i/>
                                <w:sz w:val="20"/>
                                <w:szCs w:val="20"/>
                              </w:rPr>
                            </m:ctrlPr>
                          </m:dPr>
                          <m:e>
                            <m:f>
                              <m:fPr>
                                <m:ctrlPr>
                                  <w:rPr>
                                    <w:rFonts w:ascii="Cambria Math" w:hAnsi="Cambria Math" w:cs="Times New Roman"/>
                                    <w:bCs/>
                                    <w:i/>
                                    <w:sz w:val="20"/>
                                    <w:szCs w:val="20"/>
                                  </w:rPr>
                                </m:ctrlPr>
                              </m:fPr>
                              <m:num>
                                <m:r>
                                  <w:rPr>
                                    <w:rFonts w:ascii="Cambria Math" w:hAnsi="Cambria Math" w:cs="Times New Roman"/>
                                    <w:sz w:val="20"/>
                                    <w:szCs w:val="20"/>
                                  </w:rPr>
                                  <m:t>e</m:t>
                                </m:r>
                              </m:num>
                              <m:den>
                                <m:r>
                                  <w:rPr>
                                    <w:rFonts w:ascii="Cambria Math" w:hAnsi="Cambria Math" w:cs="Times New Roman"/>
                                    <w:sz w:val="20"/>
                                    <w:szCs w:val="20"/>
                                  </w:rPr>
                                  <m:t>A</m:t>
                                </m:r>
                              </m:den>
                            </m:f>
                          </m:e>
                        </m:d>
                      </m:e>
                      <m:sup>
                        <m:r>
                          <w:rPr>
                            <w:rFonts w:ascii="Cambria Math" w:hAnsi="Cambria Math" w:cs="Times New Roman"/>
                            <w:sz w:val="20"/>
                            <w:szCs w:val="20"/>
                          </w:rPr>
                          <m:t>2</m:t>
                        </m:r>
                      </m:sup>
                    </m:sSup>
                  </m:e>
                </m:rad>
              </m:e>
            </m:d>
          </m:e>
        </m:d>
      </m:oMath>
      <w:r w:rsidR="00CE2A90" w:rsidRPr="00B073A2">
        <w:rPr>
          <w:rFonts w:ascii="Times New Roman" w:hAnsi="Times New Roman" w:cs="Times New Roman"/>
          <w:bCs/>
          <w:sz w:val="20"/>
          <w:szCs w:val="20"/>
        </w:rPr>
        <w:t xml:space="preserve">    </w:t>
      </w:r>
      <w:r w:rsidR="00B073A2">
        <w:rPr>
          <w:rFonts w:ascii="Times New Roman" w:hAnsi="Times New Roman" w:cs="Times New Roman"/>
          <w:bCs/>
          <w:sz w:val="20"/>
          <w:szCs w:val="20"/>
        </w:rPr>
        <w:tab/>
      </w:r>
      <w:r w:rsidR="00B073A2">
        <w:rPr>
          <w:rFonts w:ascii="Times New Roman" w:hAnsi="Times New Roman" w:cs="Times New Roman"/>
          <w:bCs/>
          <w:sz w:val="20"/>
          <w:szCs w:val="20"/>
        </w:rPr>
        <w:tab/>
      </w:r>
      <w:r w:rsidR="00CE2A90" w:rsidRPr="00B073A2">
        <w:rPr>
          <w:rFonts w:ascii="Times New Roman" w:hAnsi="Times New Roman" w:cs="Times New Roman"/>
          <w:bCs/>
          <w:sz w:val="20"/>
          <w:szCs w:val="20"/>
        </w:rPr>
        <w:t xml:space="preserve">    (</w:t>
      </w:r>
      <w:r w:rsidR="00375A4A" w:rsidRPr="00B073A2">
        <w:rPr>
          <w:rFonts w:ascii="Times New Roman" w:hAnsi="Times New Roman" w:cs="Times New Roman"/>
          <w:bCs/>
          <w:sz w:val="20"/>
          <w:szCs w:val="20"/>
        </w:rPr>
        <w:t>7</w:t>
      </w:r>
      <w:r w:rsidR="00CE2A90" w:rsidRPr="00B073A2">
        <w:rPr>
          <w:rFonts w:ascii="Times New Roman" w:hAnsi="Times New Roman" w:cs="Times New Roman"/>
          <w:bCs/>
          <w:sz w:val="20"/>
          <w:szCs w:val="20"/>
        </w:rPr>
        <w:t>)</w:t>
      </w:r>
    </w:p>
    <w:p w14:paraId="35DDDA02" w14:textId="6C26E3E9" w:rsidR="00CE2A90" w:rsidRPr="00B073A2" w:rsidRDefault="00CE2A90" w:rsidP="00B073A2">
      <w:pPr>
        <w:suppressAutoHyphens/>
        <w:spacing w:after="0" w:line="240" w:lineRule="auto"/>
        <w:ind w:firstLine="284"/>
        <w:jc w:val="right"/>
        <w:rPr>
          <w:rFonts w:ascii="Times New Roman" w:hAnsi="Times New Roman" w:cs="Times New Roman"/>
          <w:bCs/>
          <w:sz w:val="20"/>
          <w:szCs w:val="20"/>
        </w:rPr>
      </w:pPr>
      <m:oMath>
        <m:r>
          <w:rPr>
            <w:rFonts w:ascii="Cambria Math" w:hAnsi="Cambria Math" w:cs="Times New Roman"/>
            <w:sz w:val="20"/>
            <w:szCs w:val="20"/>
          </w:rPr>
          <m:t>ρ</m:t>
        </m:r>
        <m:d>
          <m:dPr>
            <m:ctrlPr>
              <w:rPr>
                <w:rFonts w:ascii="Cambria Math" w:hAnsi="Cambria Math" w:cs="Times New Roman"/>
                <w:bCs/>
                <w:i/>
                <w:sz w:val="20"/>
                <w:szCs w:val="20"/>
              </w:rPr>
            </m:ctrlPr>
          </m:dPr>
          <m:e>
            <m:r>
              <w:rPr>
                <w:rFonts w:ascii="Cambria Math" w:hAnsi="Cambria Math" w:cs="Times New Roman"/>
                <w:sz w:val="20"/>
                <w:szCs w:val="20"/>
              </w:rPr>
              <m:t>χ</m:t>
            </m:r>
          </m:e>
        </m:d>
        <m:r>
          <w:rPr>
            <w:rFonts w:ascii="Cambria Math" w:hAnsi="Cambria Math" w:cs="Times New Roman"/>
            <w:sz w:val="20"/>
            <w:szCs w:val="20"/>
          </w:rPr>
          <m:t>=2πn</m:t>
        </m:r>
        <m:d>
          <m:dPr>
            <m:ctrlPr>
              <w:rPr>
                <w:rFonts w:ascii="Cambria Math" w:hAnsi="Cambria Math" w:cs="Times New Roman"/>
                <w:bCs/>
                <w:i/>
                <w:sz w:val="20"/>
                <w:szCs w:val="20"/>
              </w:rPr>
            </m:ctrlPr>
          </m:dPr>
          <m:e>
            <m:r>
              <w:rPr>
                <w:rFonts w:ascii="Cambria Math" w:hAnsi="Cambria Math" w:cs="Times New Roman"/>
                <w:sz w:val="20"/>
                <w:szCs w:val="20"/>
              </w:rPr>
              <m:t>A</m:t>
            </m:r>
          </m:e>
        </m:d>
        <m:r>
          <w:rPr>
            <w:rFonts w:ascii="Cambria Math" w:hAnsi="Cambria Math" w:cs="Times New Roman"/>
            <w:sz w:val="20"/>
            <w:szCs w:val="20"/>
          </w:rPr>
          <m:t>=</m:t>
        </m:r>
        <m:f>
          <m:fPr>
            <m:ctrlPr>
              <w:rPr>
                <w:rFonts w:ascii="Cambria Math" w:hAnsi="Cambria Math" w:cs="Times New Roman"/>
                <w:bCs/>
                <w:i/>
                <w:sz w:val="20"/>
                <w:szCs w:val="20"/>
              </w:rPr>
            </m:ctrlPr>
          </m:fPr>
          <m:num>
            <m:r>
              <w:rPr>
                <w:rFonts w:ascii="Cambria Math" w:hAnsi="Cambria Math" w:cs="Times New Roman"/>
                <w:sz w:val="20"/>
                <w:szCs w:val="20"/>
              </w:rPr>
              <m:t>μ</m:t>
            </m:r>
          </m:num>
          <m:den>
            <m:r>
              <w:rPr>
                <w:rFonts w:ascii="Cambria Math" w:hAnsi="Cambria Math" w:cs="Times New Roman"/>
                <w:sz w:val="20"/>
                <w:szCs w:val="20"/>
              </w:rPr>
              <m:t>ω</m:t>
            </m:r>
          </m:den>
        </m:f>
        <m:r>
          <w:rPr>
            <w:rFonts w:ascii="Cambria Math" w:hAnsi="Cambria Math" w:cs="Times New Roman"/>
            <w:sz w:val="20"/>
            <w:szCs w:val="20"/>
          </w:rPr>
          <m:t>=</m:t>
        </m:r>
        <m:sSup>
          <m:sSupPr>
            <m:ctrlPr>
              <w:rPr>
                <w:rFonts w:ascii="Cambria Math" w:hAnsi="Cambria Math" w:cs="Times New Roman"/>
                <w:bCs/>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r>
          <w:rPr>
            <w:rFonts w:ascii="Cambria Math" w:hAnsi="Cambria Math" w:cs="Times New Roman"/>
            <w:sz w:val="20"/>
            <w:szCs w:val="20"/>
          </w:rPr>
          <m:t>+</m:t>
        </m:r>
        <m:f>
          <m:fPr>
            <m:ctrlPr>
              <w:rPr>
                <w:rFonts w:ascii="Cambria Math" w:hAnsi="Cambria Math" w:cs="Times New Roman"/>
                <w:bCs/>
                <w:i/>
                <w:sz w:val="20"/>
                <w:szCs w:val="20"/>
              </w:rPr>
            </m:ctrlPr>
          </m:fPr>
          <m:num>
            <m:r>
              <w:rPr>
                <w:rFonts w:ascii="Cambria Math" w:hAnsi="Cambria Math" w:cs="Times New Roman"/>
                <w:sz w:val="20"/>
                <w:szCs w:val="20"/>
              </w:rPr>
              <m:t>2</m:t>
            </m:r>
            <m:sSub>
              <m:sSubPr>
                <m:ctrlPr>
                  <w:rPr>
                    <w:rFonts w:ascii="Cambria Math" w:hAnsi="Cambria Math" w:cs="Times New Roman"/>
                    <w:bCs/>
                    <w:i/>
                    <w:sz w:val="20"/>
                    <w:szCs w:val="20"/>
                  </w:rPr>
                </m:ctrlPr>
              </m:sSubPr>
              <m:e>
                <m:r>
                  <w:rPr>
                    <w:rFonts w:ascii="Cambria Math" w:hAnsi="Cambria Math" w:cs="Times New Roman"/>
                    <w:sz w:val="20"/>
                    <w:szCs w:val="20"/>
                  </w:rPr>
                  <m:t>μ</m:t>
                </m:r>
              </m:e>
              <m:sub>
                <m:r>
                  <w:rPr>
                    <w:rFonts w:ascii="Cambria Math" w:hAnsi="Cambria Math" w:cs="Times New Roman"/>
                    <w:sz w:val="20"/>
                    <w:szCs w:val="20"/>
                  </w:rPr>
                  <m:t>2</m:t>
                </m:r>
              </m:sub>
            </m:sSub>
          </m:num>
          <m:den>
            <m:r>
              <w:rPr>
                <w:rFonts w:ascii="Cambria Math" w:hAnsi="Cambria Math" w:cs="Times New Roman"/>
                <w:sz w:val="20"/>
                <w:szCs w:val="20"/>
              </w:rPr>
              <m:t>πω</m:t>
            </m:r>
          </m:den>
        </m:f>
        <m:r>
          <w:rPr>
            <w:rFonts w:ascii="Cambria Math" w:hAnsi="Cambria Math" w:cs="Times New Roman"/>
            <w:sz w:val="20"/>
            <w:szCs w:val="20"/>
          </w:rPr>
          <m:t>(</m:t>
        </m:r>
        <m:sSup>
          <m:sSupPr>
            <m:ctrlPr>
              <w:rPr>
                <w:rFonts w:ascii="Cambria Math" w:hAnsi="Cambria Math" w:cs="Times New Roman"/>
                <w:bCs/>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r>
          <w:rPr>
            <w:rFonts w:ascii="Cambria Math" w:hAnsi="Cambria Math" w:cs="Times New Roman"/>
            <w:sz w:val="20"/>
            <w:szCs w:val="20"/>
          </w:rPr>
          <m:t>-</m:t>
        </m:r>
        <m:sSup>
          <m:sSupPr>
            <m:ctrlPr>
              <w:rPr>
                <w:rFonts w:ascii="Cambria Math" w:hAnsi="Cambria Math" w:cs="Times New Roman"/>
                <w:bCs/>
                <w:i/>
                <w:sz w:val="20"/>
                <w:szCs w:val="20"/>
              </w:rPr>
            </m:ctrlPr>
          </m:sSupPr>
          <m:e>
            <m:r>
              <w:rPr>
                <w:rFonts w:ascii="Cambria Math" w:hAnsi="Cambria Math" w:cs="Times New Roman"/>
                <w:sz w:val="20"/>
                <w:szCs w:val="20"/>
              </w:rPr>
              <m:t>K</m:t>
            </m:r>
          </m:e>
          <m:sup>
            <m:r>
              <w:rPr>
                <w:rFonts w:ascii="Cambria Math" w:hAnsi="Cambria Math" w:cs="Times New Roman"/>
                <w:sz w:val="20"/>
                <w:szCs w:val="20"/>
              </w:rPr>
              <m:t>'</m:t>
            </m:r>
          </m:sup>
        </m:sSup>
        <m:r>
          <w:rPr>
            <w:rFonts w:ascii="Cambria Math" w:hAnsi="Cambria Math" w:cs="Times New Roman"/>
            <w:sz w:val="20"/>
            <w:szCs w:val="20"/>
          </w:rPr>
          <m:t>)</m:t>
        </m:r>
        <m:d>
          <m:dPr>
            <m:begChr m:val="["/>
            <m:endChr m:val="]"/>
            <m:ctrlPr>
              <w:rPr>
                <w:rFonts w:ascii="Cambria Math" w:hAnsi="Cambria Math" w:cs="Times New Roman"/>
                <w:bCs/>
                <w:i/>
                <w:sz w:val="20"/>
                <w:szCs w:val="20"/>
              </w:rPr>
            </m:ctrlPr>
          </m:dPr>
          <m:e>
            <m:r>
              <w:rPr>
                <w:rFonts w:ascii="Cambria Math" w:hAnsi="Cambria Math" w:cs="Times New Roman"/>
                <w:sz w:val="20"/>
                <w:szCs w:val="20"/>
              </w:rPr>
              <m:t>arcsin</m:t>
            </m:r>
            <m:f>
              <m:fPr>
                <m:ctrlPr>
                  <w:rPr>
                    <w:rFonts w:ascii="Cambria Math" w:hAnsi="Cambria Math" w:cs="Times New Roman"/>
                    <w:bCs/>
                    <w:i/>
                    <w:sz w:val="20"/>
                    <w:szCs w:val="20"/>
                  </w:rPr>
                </m:ctrlPr>
              </m:fPr>
              <m:num>
                <m:r>
                  <w:rPr>
                    <w:rFonts w:ascii="Cambria Math" w:hAnsi="Cambria Math" w:cs="Times New Roman"/>
                    <w:sz w:val="20"/>
                    <w:szCs w:val="20"/>
                  </w:rPr>
                  <m:t>e</m:t>
                </m:r>
              </m:num>
              <m:den>
                <m:r>
                  <w:rPr>
                    <w:rFonts w:ascii="Cambria Math" w:hAnsi="Cambria Math" w:cs="Times New Roman"/>
                    <w:sz w:val="20"/>
                    <w:szCs w:val="20"/>
                  </w:rPr>
                  <m:t>A</m:t>
                </m:r>
              </m:den>
            </m:f>
            <m:r>
              <w:rPr>
                <w:rFonts w:ascii="Cambria Math" w:hAnsi="Cambria Math" w:cs="Times New Roman"/>
                <w:sz w:val="20"/>
                <w:szCs w:val="20"/>
              </w:rPr>
              <m:t>-</m:t>
            </m:r>
            <m:f>
              <m:fPr>
                <m:ctrlPr>
                  <w:rPr>
                    <w:rFonts w:ascii="Cambria Math" w:hAnsi="Cambria Math" w:cs="Times New Roman"/>
                    <w:bCs/>
                    <w:i/>
                    <w:sz w:val="20"/>
                    <w:szCs w:val="20"/>
                  </w:rPr>
                </m:ctrlPr>
              </m:fPr>
              <m:num>
                <m:r>
                  <w:rPr>
                    <w:rFonts w:ascii="Cambria Math" w:hAnsi="Cambria Math" w:cs="Times New Roman"/>
                    <w:sz w:val="20"/>
                    <w:szCs w:val="20"/>
                  </w:rPr>
                  <m:t>e</m:t>
                </m:r>
              </m:num>
              <m:den>
                <m:r>
                  <w:rPr>
                    <w:rFonts w:ascii="Cambria Math" w:hAnsi="Cambria Math" w:cs="Times New Roman"/>
                    <w:sz w:val="20"/>
                    <w:szCs w:val="20"/>
                  </w:rPr>
                  <m:t>A</m:t>
                </m:r>
              </m:den>
            </m:f>
            <m:rad>
              <m:radPr>
                <m:degHide m:val="1"/>
                <m:ctrlPr>
                  <w:rPr>
                    <w:rFonts w:ascii="Cambria Math" w:hAnsi="Cambria Math" w:cs="Times New Roman"/>
                    <w:bCs/>
                    <w:i/>
                    <w:sz w:val="20"/>
                    <w:szCs w:val="20"/>
                  </w:rPr>
                </m:ctrlPr>
              </m:radPr>
              <m:deg/>
              <m:e>
                <m:r>
                  <w:rPr>
                    <w:rFonts w:ascii="Cambria Math" w:hAnsi="Cambria Math" w:cs="Times New Roman"/>
                    <w:sz w:val="20"/>
                    <w:szCs w:val="20"/>
                  </w:rPr>
                  <m:t>1-</m:t>
                </m:r>
                <m:sSup>
                  <m:sSupPr>
                    <m:ctrlPr>
                      <w:rPr>
                        <w:rFonts w:ascii="Cambria Math" w:hAnsi="Cambria Math" w:cs="Times New Roman"/>
                        <w:bCs/>
                        <w:i/>
                        <w:sz w:val="20"/>
                        <w:szCs w:val="20"/>
                      </w:rPr>
                    </m:ctrlPr>
                  </m:sSupPr>
                  <m:e>
                    <m:d>
                      <m:dPr>
                        <m:begChr m:val="["/>
                        <m:endChr m:val="]"/>
                        <m:ctrlPr>
                          <w:rPr>
                            <w:rFonts w:ascii="Cambria Math" w:hAnsi="Cambria Math" w:cs="Times New Roman"/>
                            <w:bCs/>
                            <w:i/>
                            <w:sz w:val="20"/>
                            <w:szCs w:val="20"/>
                          </w:rPr>
                        </m:ctrlPr>
                      </m:dPr>
                      <m:e>
                        <m:f>
                          <m:fPr>
                            <m:ctrlPr>
                              <w:rPr>
                                <w:rFonts w:ascii="Cambria Math" w:hAnsi="Cambria Math" w:cs="Times New Roman"/>
                                <w:bCs/>
                                <w:i/>
                                <w:sz w:val="20"/>
                                <w:szCs w:val="20"/>
                              </w:rPr>
                            </m:ctrlPr>
                          </m:fPr>
                          <m:num>
                            <m:r>
                              <w:rPr>
                                <w:rFonts w:ascii="Cambria Math" w:hAnsi="Cambria Math" w:cs="Times New Roman"/>
                                <w:sz w:val="20"/>
                                <w:szCs w:val="20"/>
                              </w:rPr>
                              <m:t>e</m:t>
                            </m:r>
                          </m:num>
                          <m:den>
                            <m:r>
                              <w:rPr>
                                <w:rFonts w:ascii="Cambria Math" w:hAnsi="Cambria Math" w:cs="Times New Roman"/>
                                <w:sz w:val="20"/>
                                <w:szCs w:val="20"/>
                              </w:rPr>
                              <m:t>A</m:t>
                            </m:r>
                          </m:den>
                        </m:f>
                      </m:e>
                    </m:d>
                  </m:e>
                  <m:sup>
                    <m:r>
                      <w:rPr>
                        <w:rFonts w:ascii="Cambria Math" w:hAnsi="Cambria Math" w:cs="Times New Roman"/>
                        <w:sz w:val="20"/>
                        <w:szCs w:val="20"/>
                      </w:rPr>
                      <m:t>2</m:t>
                    </m:r>
                  </m:sup>
                </m:sSup>
              </m:e>
            </m:rad>
          </m:e>
        </m:d>
      </m:oMath>
      <w:r w:rsidRPr="00B073A2">
        <w:rPr>
          <w:rFonts w:ascii="Times New Roman" w:hAnsi="Times New Roman" w:cs="Times New Roman"/>
          <w:bCs/>
          <w:sz w:val="20"/>
          <w:szCs w:val="20"/>
        </w:rPr>
        <w:t xml:space="preserve">     </w:t>
      </w:r>
      <w:r w:rsidR="00B073A2">
        <w:rPr>
          <w:rFonts w:ascii="Times New Roman" w:hAnsi="Times New Roman" w:cs="Times New Roman"/>
          <w:bCs/>
          <w:sz w:val="20"/>
          <w:szCs w:val="20"/>
        </w:rPr>
        <w:tab/>
      </w:r>
      <w:r w:rsidR="00B073A2">
        <w:rPr>
          <w:rFonts w:ascii="Times New Roman" w:hAnsi="Times New Roman" w:cs="Times New Roman"/>
          <w:bCs/>
          <w:sz w:val="20"/>
          <w:szCs w:val="20"/>
        </w:rPr>
        <w:tab/>
      </w:r>
      <w:r w:rsidRPr="00B073A2">
        <w:rPr>
          <w:rFonts w:ascii="Times New Roman" w:hAnsi="Times New Roman" w:cs="Times New Roman"/>
          <w:bCs/>
          <w:sz w:val="20"/>
          <w:szCs w:val="20"/>
        </w:rPr>
        <w:t xml:space="preserve">   (</w:t>
      </w:r>
      <w:r w:rsidR="00375A4A" w:rsidRPr="00B073A2">
        <w:rPr>
          <w:rFonts w:ascii="Times New Roman" w:hAnsi="Times New Roman" w:cs="Times New Roman"/>
          <w:bCs/>
          <w:sz w:val="20"/>
          <w:szCs w:val="20"/>
        </w:rPr>
        <w:t>8</w:t>
      </w:r>
      <w:r w:rsidRPr="00B073A2">
        <w:rPr>
          <w:rFonts w:ascii="Times New Roman" w:hAnsi="Times New Roman" w:cs="Times New Roman"/>
          <w:bCs/>
          <w:sz w:val="20"/>
          <w:szCs w:val="20"/>
        </w:rPr>
        <w:t>)</w:t>
      </w:r>
    </w:p>
    <w:p w14:paraId="3D29942D" w14:textId="77777777" w:rsidR="00375A4A" w:rsidRPr="00B073A2" w:rsidRDefault="00375A4A" w:rsidP="00B073A2">
      <w:pPr>
        <w:suppressAutoHyphens/>
        <w:spacing w:after="0" w:line="240" w:lineRule="auto"/>
        <w:ind w:firstLine="284"/>
        <w:jc w:val="both"/>
        <w:rPr>
          <w:rFonts w:ascii="Times New Roman" w:hAnsi="Times New Roman" w:cs="Times New Roman"/>
          <w:bCs/>
          <w:sz w:val="20"/>
          <w:szCs w:val="20"/>
        </w:rPr>
      </w:pPr>
      <w:r w:rsidRPr="00B073A2">
        <w:rPr>
          <w:rFonts w:ascii="Times New Roman" w:hAnsi="Times New Roman" w:cs="Times New Roman"/>
          <w:bCs/>
          <w:sz w:val="20"/>
          <w:szCs w:val="20"/>
        </w:rPr>
        <w:t xml:space="preserve">Just as in the single-stroke EMVD with bias magnetization and linear characteristics of elastic elements, in the EMVD with nonlinear characteristics of elastic elements it is also possible to choose one of two control options for A₁: either by changing the supply frequency with a simultaneous change in the U/f ratio at fixed values of </w:t>
      </w:r>
      <w:r w:rsidRPr="00B073A2">
        <w:rPr>
          <w:rFonts w:ascii="Times New Roman" w:hAnsi="Times New Roman" w:cs="Times New Roman"/>
          <w:bCs/>
          <w:sz w:val="20"/>
          <w:szCs w:val="20"/>
          <w:lang w:val="ru-RU"/>
        </w:rPr>
        <w:t>Φ</w:t>
      </w:r>
      <w:r w:rsidRPr="00B073A2">
        <w:rPr>
          <w:rFonts w:ascii="Times New Roman" w:hAnsi="Times New Roman" w:cs="Times New Roman"/>
          <w:bCs/>
          <w:sz w:val="20"/>
          <w:szCs w:val="20"/>
        </w:rPr>
        <w:t xml:space="preserve">q, or by changing f and </w:t>
      </w:r>
      <w:r w:rsidRPr="00B073A2">
        <w:rPr>
          <w:rFonts w:ascii="Times New Roman" w:hAnsi="Times New Roman" w:cs="Times New Roman"/>
          <w:bCs/>
          <w:sz w:val="20"/>
          <w:szCs w:val="20"/>
          <w:lang w:val="ru-RU"/>
        </w:rPr>
        <w:t>Φ</w:t>
      </w:r>
      <w:r w:rsidRPr="00B073A2">
        <w:rPr>
          <w:rFonts w:ascii="Times New Roman" w:hAnsi="Times New Roman" w:cs="Times New Roman"/>
          <w:bCs/>
          <w:sz w:val="20"/>
          <w:szCs w:val="20"/>
        </w:rPr>
        <w:t>q while keeping the applied voltage constant.</w:t>
      </w:r>
    </w:p>
    <w:p w14:paraId="7F26646D" w14:textId="6E767C5D" w:rsidR="00375A4A" w:rsidRPr="00B073A2" w:rsidRDefault="00375A4A" w:rsidP="00B073A2">
      <w:pPr>
        <w:suppressAutoHyphens/>
        <w:spacing w:after="0" w:line="240" w:lineRule="auto"/>
        <w:ind w:firstLine="284"/>
        <w:jc w:val="both"/>
        <w:rPr>
          <w:rFonts w:ascii="Times New Roman" w:hAnsi="Times New Roman" w:cs="Times New Roman"/>
          <w:bCs/>
          <w:sz w:val="20"/>
          <w:szCs w:val="20"/>
        </w:rPr>
      </w:pPr>
      <w:r w:rsidRPr="00B073A2">
        <w:rPr>
          <w:rFonts w:ascii="Times New Roman" w:hAnsi="Times New Roman" w:cs="Times New Roman"/>
          <w:bCs/>
          <w:sz w:val="20"/>
          <w:szCs w:val="20"/>
        </w:rPr>
        <w:t>The constant component of the armature vibrations B₀, caused by the presence of nonlinear elastic elements, depends</w:t>
      </w:r>
      <w:r w:rsidR="00097398" w:rsidRPr="00B073A2">
        <w:rPr>
          <w:rFonts w:ascii="Times New Roman" w:hAnsi="Times New Roman" w:cs="Times New Roman"/>
          <w:bCs/>
          <w:sz w:val="20"/>
          <w:szCs w:val="20"/>
        </w:rPr>
        <w:t>-</w:t>
      </w:r>
      <w:r w:rsidRPr="00B073A2">
        <w:rPr>
          <w:rFonts w:ascii="Times New Roman" w:hAnsi="Times New Roman" w:cs="Times New Roman"/>
          <w:bCs/>
          <w:sz w:val="20"/>
          <w:szCs w:val="20"/>
        </w:rPr>
        <w:t>apart from other mechanical quantities</w:t>
      </w:r>
      <w:r w:rsidR="00097398" w:rsidRPr="00B073A2">
        <w:rPr>
          <w:rFonts w:ascii="Times New Roman" w:hAnsi="Times New Roman" w:cs="Times New Roman"/>
          <w:bCs/>
          <w:sz w:val="20"/>
          <w:szCs w:val="20"/>
        </w:rPr>
        <w:t>-</w:t>
      </w:r>
      <w:r w:rsidRPr="00B073A2">
        <w:rPr>
          <w:rFonts w:ascii="Times New Roman" w:hAnsi="Times New Roman" w:cs="Times New Roman"/>
          <w:bCs/>
          <w:sz w:val="20"/>
          <w:szCs w:val="20"/>
        </w:rPr>
        <w:t>also on the amplitude of the fundamental harmonic of the armature vibrations A₁. Substituting its value from (6) into equation (3), one can determine the dependence of B₀ on the electromagnetic parameters of the EMVD. However, for vibration machines where it is necessary to maintain A₁ unchanged when the mass of the vibrating load varies, B₀ will also remain constant (Fig. 3).</w:t>
      </w:r>
    </w:p>
    <w:p w14:paraId="528DEC2D" w14:textId="77777777" w:rsidR="00E43E50" w:rsidRPr="00B073A2" w:rsidRDefault="00E43E50" w:rsidP="008F74C7">
      <w:pPr>
        <w:suppressAutoHyphens/>
        <w:spacing w:after="0" w:line="240" w:lineRule="auto"/>
        <w:ind w:firstLine="567"/>
        <w:jc w:val="both"/>
        <w:rPr>
          <w:rFonts w:ascii="Times New Roman" w:hAnsi="Times New Roman" w:cs="Times New Roman"/>
          <w:bCs/>
          <w:sz w:val="20"/>
          <w:szCs w:val="20"/>
        </w:rPr>
      </w:pPr>
    </w:p>
    <w:p w14:paraId="7D36B313" w14:textId="11CA420A" w:rsidR="00CE2A90" w:rsidRPr="00B073A2" w:rsidRDefault="003E60DB" w:rsidP="008F74C7">
      <w:pPr>
        <w:suppressAutoHyphens/>
        <w:spacing w:before="240" w:after="240" w:line="240" w:lineRule="auto"/>
        <w:ind w:firstLine="567"/>
        <w:jc w:val="center"/>
        <w:rPr>
          <w:rFonts w:ascii="Times New Roman" w:hAnsi="Times New Roman" w:cs="Times New Roman"/>
          <w:bCs/>
          <w:sz w:val="20"/>
          <w:szCs w:val="20"/>
          <w:lang w:val="ru-RU"/>
        </w:rPr>
      </w:pPr>
      <w:r w:rsidRPr="00B073A2">
        <w:rPr>
          <w:rFonts w:ascii="Times New Roman" w:hAnsi="Times New Roman" w:cs="Times New Roman"/>
          <w:bCs/>
          <w:noProof/>
          <w:sz w:val="20"/>
          <w:szCs w:val="20"/>
          <w:lang w:val="ru-RU"/>
        </w:rPr>
        <w:drawing>
          <wp:inline distT="0" distB="0" distL="0" distR="0" wp14:anchorId="1E002C05" wp14:editId="584D9F14">
            <wp:extent cx="2277110" cy="2000250"/>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7110" cy="2000250"/>
                    </a:xfrm>
                    <a:prstGeom prst="rect">
                      <a:avLst/>
                    </a:prstGeom>
                    <a:noFill/>
                  </pic:spPr>
                </pic:pic>
              </a:graphicData>
            </a:graphic>
          </wp:inline>
        </w:drawing>
      </w:r>
    </w:p>
    <w:p w14:paraId="4D50AB67" w14:textId="09BF354A" w:rsidR="00375A4A" w:rsidRPr="00B073A2" w:rsidRDefault="00375A4A" w:rsidP="008F74C7">
      <w:pPr>
        <w:suppressAutoHyphens/>
        <w:spacing w:before="240" w:after="240" w:line="240" w:lineRule="auto"/>
        <w:ind w:firstLine="567"/>
        <w:jc w:val="center"/>
        <w:rPr>
          <w:rFonts w:ascii="Times New Roman" w:hAnsi="Times New Roman" w:cs="Times New Roman"/>
          <w:bCs/>
          <w:sz w:val="20"/>
          <w:szCs w:val="20"/>
        </w:rPr>
      </w:pPr>
      <w:r w:rsidRPr="00B073A2">
        <w:rPr>
          <w:rFonts w:ascii="Times New Roman" w:hAnsi="Times New Roman" w:cs="Times New Roman"/>
          <w:b/>
          <w:sz w:val="20"/>
          <w:szCs w:val="20"/>
        </w:rPr>
        <w:t>Fig. 3.</w:t>
      </w:r>
      <w:r w:rsidRPr="00B073A2">
        <w:rPr>
          <w:rFonts w:ascii="Times New Roman" w:hAnsi="Times New Roman" w:cs="Times New Roman"/>
          <w:bCs/>
          <w:sz w:val="20"/>
          <w:szCs w:val="20"/>
        </w:rPr>
        <w:t xml:space="preserve"> Dependence of A₀, B₀, and A₀ + B₀ = f(m₁/m) of a single-stroke EMVD with bias magnetization</w:t>
      </w:r>
    </w:p>
    <w:p w14:paraId="186EA4E0" w14:textId="77777777" w:rsidR="003E60DB" w:rsidRPr="00B073A2" w:rsidRDefault="003E60DB" w:rsidP="008F74C7">
      <w:pPr>
        <w:suppressAutoHyphens/>
        <w:spacing w:before="240" w:after="240" w:line="240" w:lineRule="auto"/>
        <w:ind w:firstLine="567"/>
        <w:jc w:val="both"/>
        <w:rPr>
          <w:rFonts w:ascii="Times New Roman" w:hAnsi="Times New Roman" w:cs="Times New Roman"/>
          <w:bCs/>
          <w:sz w:val="20"/>
          <w:szCs w:val="20"/>
        </w:rPr>
      </w:pPr>
      <w:r w:rsidRPr="00B073A2">
        <w:rPr>
          <w:rFonts w:ascii="Times New Roman" w:hAnsi="Times New Roman" w:cs="Times New Roman"/>
          <w:bCs/>
          <w:sz w:val="20"/>
          <w:szCs w:val="20"/>
        </w:rPr>
        <w:t xml:space="preserve">In Fig. 4, the amplitude-frequency characteristic of a single-stroke EMVD with bias magnetization (by the amplitude of the fundamental harmonic of vibrations) and piecewise-linear characteristics of the elastic elements is presented, constructed from the calculation results using the analytical dependencies (6) and (7). Unlike the linear system, the resonance curve in this case is distorted and inclined to the right, where each frequency in the range from </w:t>
      </w:r>
      <w:r w:rsidRPr="00B073A2">
        <w:rPr>
          <w:rFonts w:ascii="Times New Roman" w:hAnsi="Times New Roman" w:cs="Times New Roman"/>
          <w:bCs/>
          <w:sz w:val="20"/>
          <w:szCs w:val="20"/>
          <w:lang w:val="ru-RU"/>
        </w:rPr>
        <w:t>ω</w:t>
      </w:r>
      <w:r w:rsidRPr="00B073A2">
        <w:rPr>
          <w:rFonts w:ascii="Times New Roman" w:hAnsi="Times New Roman" w:cs="Times New Roman"/>
          <w:bCs/>
          <w:sz w:val="20"/>
          <w:szCs w:val="20"/>
        </w:rPr>
        <w:t xml:space="preserve">ₑ to </w:t>
      </w:r>
      <w:r w:rsidRPr="00B073A2">
        <w:rPr>
          <w:rFonts w:ascii="Times New Roman" w:hAnsi="Times New Roman" w:cs="Times New Roman"/>
          <w:bCs/>
          <w:sz w:val="20"/>
          <w:szCs w:val="20"/>
          <w:lang w:val="ru-RU"/>
        </w:rPr>
        <w:t>ω</w:t>
      </w:r>
      <w:r w:rsidRPr="00B073A2">
        <w:rPr>
          <w:rFonts w:ascii="Times New Roman" w:hAnsi="Times New Roman" w:cs="Times New Roman"/>
          <w:bCs/>
          <w:sz w:val="20"/>
          <w:szCs w:val="20"/>
        </w:rPr>
        <w:t>ₛ corresponds to three amplitude values.</w:t>
      </w:r>
    </w:p>
    <w:p w14:paraId="09B855A1" w14:textId="17E5F775" w:rsidR="00CE2A90" w:rsidRPr="00B073A2" w:rsidRDefault="003E60DB" w:rsidP="008F74C7">
      <w:pPr>
        <w:suppressAutoHyphens/>
        <w:spacing w:before="240" w:after="240" w:line="240" w:lineRule="auto"/>
        <w:ind w:firstLine="567"/>
        <w:jc w:val="center"/>
        <w:rPr>
          <w:rFonts w:ascii="Times New Roman" w:hAnsi="Times New Roman" w:cs="Times New Roman"/>
          <w:bCs/>
          <w:sz w:val="20"/>
          <w:szCs w:val="20"/>
          <w:lang w:val="ru-RU"/>
        </w:rPr>
      </w:pPr>
      <w:r w:rsidRPr="00B073A2">
        <w:rPr>
          <w:rFonts w:ascii="Times New Roman" w:hAnsi="Times New Roman" w:cs="Times New Roman"/>
          <w:bCs/>
          <w:noProof/>
          <w:sz w:val="20"/>
          <w:szCs w:val="20"/>
          <w:lang w:val="ru-RU"/>
        </w:rPr>
        <w:lastRenderedPageBreak/>
        <w:drawing>
          <wp:inline distT="0" distB="0" distL="0" distR="0" wp14:anchorId="04ED69ED" wp14:editId="31908D6C">
            <wp:extent cx="2581910" cy="1962150"/>
            <wp:effectExtent l="0" t="0" r="889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910" cy="1962150"/>
                    </a:xfrm>
                    <a:prstGeom prst="rect">
                      <a:avLst/>
                    </a:prstGeom>
                    <a:noFill/>
                  </pic:spPr>
                </pic:pic>
              </a:graphicData>
            </a:graphic>
          </wp:inline>
        </w:drawing>
      </w:r>
    </w:p>
    <w:p w14:paraId="7FB9C67E" w14:textId="55F425FE" w:rsidR="00CE2A90" w:rsidRPr="00B073A2" w:rsidRDefault="00375A4A" w:rsidP="008F74C7">
      <w:pPr>
        <w:suppressAutoHyphens/>
        <w:spacing w:before="240" w:after="240" w:line="240" w:lineRule="auto"/>
        <w:ind w:firstLine="567"/>
        <w:jc w:val="center"/>
        <w:rPr>
          <w:rFonts w:ascii="Times New Roman" w:hAnsi="Times New Roman" w:cs="Times New Roman"/>
          <w:bCs/>
          <w:sz w:val="20"/>
          <w:szCs w:val="20"/>
        </w:rPr>
      </w:pPr>
      <w:r w:rsidRPr="00B073A2">
        <w:rPr>
          <w:rFonts w:ascii="Times New Roman" w:hAnsi="Times New Roman" w:cs="Times New Roman"/>
          <w:b/>
          <w:sz w:val="20"/>
          <w:szCs w:val="20"/>
        </w:rPr>
        <w:t xml:space="preserve">Fig. </w:t>
      </w:r>
      <w:r w:rsidR="003E60DB" w:rsidRPr="00B073A2">
        <w:rPr>
          <w:rFonts w:ascii="Times New Roman" w:hAnsi="Times New Roman" w:cs="Times New Roman"/>
          <w:b/>
          <w:sz w:val="20"/>
          <w:szCs w:val="20"/>
        </w:rPr>
        <w:t>4</w:t>
      </w:r>
      <w:r w:rsidRPr="00B073A2">
        <w:rPr>
          <w:rFonts w:ascii="Times New Roman" w:hAnsi="Times New Roman" w:cs="Times New Roman"/>
          <w:b/>
          <w:sz w:val="20"/>
          <w:szCs w:val="20"/>
        </w:rPr>
        <w:t>.</w:t>
      </w:r>
      <w:r w:rsidRPr="00B073A2">
        <w:rPr>
          <w:rFonts w:ascii="Times New Roman" w:hAnsi="Times New Roman" w:cs="Times New Roman"/>
          <w:bCs/>
          <w:sz w:val="20"/>
          <w:szCs w:val="20"/>
        </w:rPr>
        <w:t xml:space="preserve"> Amplitude-frequency characteristic of a single-stroke EMVD with bias magnetization</w:t>
      </w:r>
    </w:p>
    <w:p w14:paraId="351A1749" w14:textId="77777777" w:rsidR="003E60DB" w:rsidRPr="00B073A2" w:rsidRDefault="003E60DB" w:rsidP="00B073A2">
      <w:pPr>
        <w:overflowPunct w:val="0"/>
        <w:autoSpaceDE w:val="0"/>
        <w:autoSpaceDN w:val="0"/>
        <w:adjustRightInd w:val="0"/>
        <w:spacing w:before="240" w:after="240" w:line="240" w:lineRule="auto"/>
        <w:ind w:firstLine="284"/>
        <w:jc w:val="both"/>
        <w:textAlignment w:val="baseline"/>
        <w:rPr>
          <w:rFonts w:ascii="Times New Roman" w:hAnsi="Times New Roman" w:cs="Times New Roman"/>
          <w:bCs/>
          <w:sz w:val="20"/>
          <w:szCs w:val="20"/>
        </w:rPr>
      </w:pPr>
      <w:r w:rsidRPr="00B073A2">
        <w:rPr>
          <w:rFonts w:ascii="Times New Roman" w:hAnsi="Times New Roman" w:cs="Times New Roman"/>
          <w:bCs/>
          <w:sz w:val="20"/>
          <w:szCs w:val="20"/>
        </w:rPr>
        <w:t xml:space="preserve">However, not all of these amplitudes are stable. With an increase in frequency, the segments of the characteristic </w:t>
      </w:r>
      <w:r w:rsidRPr="00B073A2">
        <w:rPr>
          <w:rFonts w:ascii="Times New Roman" w:hAnsi="Times New Roman" w:cs="Times New Roman"/>
          <w:b/>
          <w:bCs/>
          <w:sz w:val="20"/>
          <w:szCs w:val="20"/>
        </w:rPr>
        <w:t>ВDКС</w:t>
      </w:r>
      <w:r w:rsidRPr="00B073A2">
        <w:rPr>
          <w:rFonts w:ascii="Times New Roman" w:hAnsi="Times New Roman" w:cs="Times New Roman"/>
          <w:bCs/>
          <w:sz w:val="20"/>
          <w:szCs w:val="20"/>
        </w:rPr>
        <w:t xml:space="preserve"> and </w:t>
      </w:r>
      <w:r w:rsidRPr="00B073A2">
        <w:rPr>
          <w:rFonts w:ascii="Times New Roman" w:hAnsi="Times New Roman" w:cs="Times New Roman"/>
          <w:b/>
          <w:bCs/>
          <w:sz w:val="20"/>
          <w:szCs w:val="20"/>
        </w:rPr>
        <w:t>ЕМ</w:t>
      </w:r>
      <w:r w:rsidRPr="00B073A2">
        <w:rPr>
          <w:rFonts w:ascii="Times New Roman" w:hAnsi="Times New Roman" w:cs="Times New Roman"/>
          <w:bCs/>
          <w:sz w:val="20"/>
          <w:szCs w:val="20"/>
        </w:rPr>
        <w:t xml:space="preserve"> correspond to the stable amplitude of the armature vibrations, whereas the segment </w:t>
      </w:r>
      <w:r w:rsidRPr="00B073A2">
        <w:rPr>
          <w:rFonts w:ascii="Times New Roman" w:hAnsi="Times New Roman" w:cs="Times New Roman"/>
          <w:b/>
          <w:bCs/>
          <w:sz w:val="20"/>
          <w:szCs w:val="20"/>
        </w:rPr>
        <w:t>ЕС</w:t>
      </w:r>
      <w:r w:rsidRPr="00B073A2">
        <w:rPr>
          <w:rFonts w:ascii="Times New Roman" w:hAnsi="Times New Roman" w:cs="Times New Roman"/>
          <w:bCs/>
          <w:sz w:val="20"/>
          <w:szCs w:val="20"/>
        </w:rPr>
        <w:t xml:space="preserve"> belongs to the unstable zone and can practically not be obtained experimentally. Point </w:t>
      </w:r>
      <w:r w:rsidRPr="00B073A2">
        <w:rPr>
          <w:rFonts w:ascii="Times New Roman" w:hAnsi="Times New Roman" w:cs="Times New Roman"/>
          <w:b/>
          <w:bCs/>
          <w:sz w:val="20"/>
          <w:szCs w:val="20"/>
        </w:rPr>
        <w:t>C</w:t>
      </w:r>
      <w:r w:rsidRPr="00B073A2">
        <w:rPr>
          <w:rFonts w:ascii="Times New Roman" w:hAnsi="Times New Roman" w:cs="Times New Roman"/>
          <w:bCs/>
          <w:sz w:val="20"/>
          <w:szCs w:val="20"/>
        </w:rPr>
        <w:t xml:space="preserve"> is the point of breakdown, and point </w:t>
      </w:r>
      <w:r w:rsidRPr="00B073A2">
        <w:rPr>
          <w:rFonts w:ascii="Times New Roman" w:hAnsi="Times New Roman" w:cs="Times New Roman"/>
          <w:b/>
          <w:bCs/>
          <w:sz w:val="20"/>
          <w:szCs w:val="20"/>
        </w:rPr>
        <w:t>E</w:t>
      </w:r>
      <w:r w:rsidRPr="00B073A2">
        <w:rPr>
          <w:rFonts w:ascii="Times New Roman" w:hAnsi="Times New Roman" w:cs="Times New Roman"/>
          <w:bCs/>
          <w:sz w:val="20"/>
          <w:szCs w:val="20"/>
        </w:rPr>
        <w:t xml:space="preserve"> is the point of amplitude jump.</w:t>
      </w:r>
    </w:p>
    <w:p w14:paraId="5AF256BB" w14:textId="06CE5832" w:rsidR="00487CEA" w:rsidRPr="00B073A2" w:rsidRDefault="006520BC" w:rsidP="008F74C7">
      <w:pPr>
        <w:overflowPunct w:val="0"/>
        <w:autoSpaceDE w:val="0"/>
        <w:autoSpaceDN w:val="0"/>
        <w:adjustRightInd w:val="0"/>
        <w:spacing w:before="240" w:after="240" w:line="240" w:lineRule="auto"/>
        <w:ind w:firstLine="567"/>
        <w:jc w:val="center"/>
        <w:textAlignment w:val="baseline"/>
        <w:rPr>
          <w:rFonts w:ascii="Times New Roman" w:eastAsia="Times New Roman" w:hAnsi="Times New Roman" w:cs="Times New Roman"/>
          <w:b/>
          <w:sz w:val="24"/>
          <w:szCs w:val="24"/>
          <w:lang w:eastAsia="de-DE"/>
        </w:rPr>
      </w:pPr>
      <w:r w:rsidRPr="00B073A2">
        <w:rPr>
          <w:rFonts w:ascii="Times New Roman" w:eastAsia="Times New Roman" w:hAnsi="Times New Roman" w:cs="Times New Roman"/>
          <w:b/>
          <w:sz w:val="24"/>
          <w:szCs w:val="24"/>
          <w:lang w:eastAsia="de-DE"/>
        </w:rPr>
        <w:t>RESEARCH RESULTS</w:t>
      </w:r>
    </w:p>
    <w:p w14:paraId="6B479E5B" w14:textId="77777777" w:rsidR="003E60DB" w:rsidRPr="00B073A2" w:rsidRDefault="003E60DB" w:rsidP="00B073A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073A2">
        <w:rPr>
          <w:rFonts w:ascii="Times New Roman" w:eastAsia="Times New Roman" w:hAnsi="Times New Roman" w:cs="Times New Roman"/>
          <w:bCs/>
          <w:sz w:val="20"/>
          <w:szCs w:val="20"/>
          <w:lang w:eastAsia="de-DE"/>
        </w:rPr>
        <w:t xml:space="preserve">The segment </w:t>
      </w:r>
      <w:r w:rsidRPr="00B073A2">
        <w:rPr>
          <w:rFonts w:ascii="Times New Roman" w:eastAsia="Times New Roman" w:hAnsi="Times New Roman" w:cs="Times New Roman"/>
          <w:b/>
          <w:bCs/>
          <w:sz w:val="20"/>
          <w:szCs w:val="20"/>
          <w:lang w:eastAsia="de-DE"/>
        </w:rPr>
        <w:t>KFC</w:t>
      </w:r>
      <w:r w:rsidRPr="00B073A2">
        <w:rPr>
          <w:rFonts w:ascii="Times New Roman" w:eastAsia="Times New Roman" w:hAnsi="Times New Roman" w:cs="Times New Roman"/>
          <w:bCs/>
          <w:sz w:val="20"/>
          <w:szCs w:val="20"/>
          <w:lang w:eastAsia="de-DE"/>
        </w:rPr>
        <w:t xml:space="preserve"> of the resonance curve is flatter than the corresponding branch of the amplitude–frequency characteristic of an EMVD with a linear elastic characteristic. This feature of nonlinear systems of the considered type is of particular importance, as it enhances the stability of vibration machine (VM) amplitudes in the resonance region and substantially improves their operational reliability under load variations (in the case of non-regulated motors).</w:t>
      </w:r>
    </w:p>
    <w:p w14:paraId="35930BF6" w14:textId="2C08C5B6" w:rsidR="003E60DB" w:rsidRPr="00B073A2" w:rsidRDefault="003E60DB" w:rsidP="00B073A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073A2">
        <w:rPr>
          <w:rFonts w:ascii="Times New Roman" w:eastAsia="Times New Roman" w:hAnsi="Times New Roman" w:cs="Times New Roman"/>
          <w:bCs/>
          <w:sz w:val="20"/>
          <w:szCs w:val="20"/>
          <w:lang w:eastAsia="de-DE"/>
        </w:rPr>
        <w:t>However, when the technological load varies over a relatively wide range</w:t>
      </w:r>
      <w:r w:rsidR="00097398" w:rsidRPr="00B073A2">
        <w:rPr>
          <w:rFonts w:ascii="Times New Roman" w:eastAsia="Times New Roman" w:hAnsi="Times New Roman" w:cs="Times New Roman"/>
          <w:bCs/>
          <w:sz w:val="20"/>
          <w:szCs w:val="20"/>
          <w:lang w:eastAsia="de-DE"/>
        </w:rPr>
        <w:t>-</w:t>
      </w:r>
      <w:r w:rsidRPr="00B073A2">
        <w:rPr>
          <w:rFonts w:ascii="Times New Roman" w:eastAsia="Times New Roman" w:hAnsi="Times New Roman" w:cs="Times New Roman"/>
          <w:bCs/>
          <w:sz w:val="20"/>
          <w:szCs w:val="20"/>
          <w:lang w:eastAsia="de-DE"/>
        </w:rPr>
        <w:t>for instance, in vibration platforms</w:t>
      </w:r>
      <w:r w:rsidR="00097398" w:rsidRPr="00B073A2">
        <w:rPr>
          <w:rFonts w:ascii="Times New Roman" w:eastAsia="Times New Roman" w:hAnsi="Times New Roman" w:cs="Times New Roman"/>
          <w:bCs/>
          <w:sz w:val="20"/>
          <w:szCs w:val="20"/>
          <w:lang w:eastAsia="de-DE"/>
        </w:rPr>
        <w:t>-</w:t>
      </w:r>
      <w:r w:rsidRPr="00B073A2">
        <w:rPr>
          <w:rFonts w:ascii="Times New Roman" w:eastAsia="Times New Roman" w:hAnsi="Times New Roman" w:cs="Times New Roman"/>
          <w:bCs/>
          <w:sz w:val="20"/>
          <w:szCs w:val="20"/>
          <w:lang w:eastAsia="de-DE"/>
        </w:rPr>
        <w:t xml:space="preserve">even this extension of the stable operating region of the VM by incorporating a nonlinear structure proves to be insufficient. In such cases, it becomes necessary to regulate </w:t>
      </w:r>
      <w:r w:rsidRPr="00B073A2">
        <w:rPr>
          <w:rFonts w:ascii="Times New Roman" w:eastAsia="Times New Roman" w:hAnsi="Times New Roman" w:cs="Times New Roman"/>
          <w:b/>
          <w:bCs/>
          <w:sz w:val="20"/>
          <w:szCs w:val="20"/>
          <w:lang w:eastAsia="de-DE"/>
        </w:rPr>
        <w:t>A</w:t>
      </w:r>
      <w:r w:rsidRPr="00B073A2">
        <w:rPr>
          <w:rFonts w:ascii="Times New Roman" w:eastAsia="Times New Roman" w:hAnsi="Times New Roman" w:cs="Times New Roman"/>
          <w:bCs/>
          <w:sz w:val="20"/>
          <w:szCs w:val="20"/>
          <w:lang w:eastAsia="de-DE"/>
        </w:rPr>
        <w:t xml:space="preserve"> by simultaneously adjusting both the frequency and the supply voltage magnitude (q).</w:t>
      </w:r>
    </w:p>
    <w:p w14:paraId="4E363DFC" w14:textId="15F201BC" w:rsidR="00375DF2" w:rsidRPr="00B073A2" w:rsidRDefault="003E60DB" w:rsidP="00B073A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073A2">
        <w:rPr>
          <w:rFonts w:ascii="Times New Roman" w:eastAsia="Times New Roman" w:hAnsi="Times New Roman" w:cs="Times New Roman"/>
          <w:bCs/>
          <w:sz w:val="20"/>
          <w:szCs w:val="20"/>
          <w:lang w:eastAsia="de-DE"/>
        </w:rPr>
        <w:t xml:space="preserve">It should be emphasized that maintaining </w:t>
      </w:r>
      <w:r w:rsidRPr="00B073A2">
        <w:rPr>
          <w:rFonts w:ascii="Times New Roman" w:eastAsia="Times New Roman" w:hAnsi="Times New Roman" w:cs="Times New Roman"/>
          <w:b/>
          <w:bCs/>
          <w:sz w:val="20"/>
          <w:szCs w:val="20"/>
          <w:lang w:eastAsia="de-DE"/>
        </w:rPr>
        <w:t>A</w:t>
      </w:r>
      <w:r w:rsidRPr="00B073A2">
        <w:rPr>
          <w:rFonts w:ascii="Times New Roman" w:eastAsia="Times New Roman" w:hAnsi="Times New Roman" w:cs="Times New Roman"/>
          <w:bCs/>
          <w:sz w:val="20"/>
          <w:szCs w:val="20"/>
          <w:lang w:eastAsia="de-DE"/>
        </w:rPr>
        <w:t xml:space="preserve"> at a prescribed level within the </w:t>
      </w:r>
      <w:r w:rsidRPr="00B073A2">
        <w:rPr>
          <w:rFonts w:ascii="Times New Roman" w:eastAsia="Times New Roman" w:hAnsi="Times New Roman" w:cs="Times New Roman"/>
          <w:b/>
          <w:bCs/>
          <w:sz w:val="20"/>
          <w:szCs w:val="20"/>
          <w:lang w:eastAsia="de-DE"/>
        </w:rPr>
        <w:t>KF</w:t>
      </w:r>
      <w:r w:rsidRPr="00B073A2">
        <w:rPr>
          <w:rFonts w:ascii="Times New Roman" w:eastAsia="Times New Roman" w:hAnsi="Times New Roman" w:cs="Times New Roman"/>
          <w:bCs/>
          <w:sz w:val="20"/>
          <w:szCs w:val="20"/>
          <w:lang w:eastAsia="de-DE"/>
        </w:rPr>
        <w:t xml:space="preserve"> zone of the amplitude–frequency characteristic (Fig. 4) requires frequency adjustment in only one direction</w:t>
      </w:r>
      <w:r w:rsidR="00097398" w:rsidRPr="00B073A2">
        <w:rPr>
          <w:rFonts w:ascii="Times New Roman" w:eastAsia="Times New Roman" w:hAnsi="Times New Roman" w:cs="Times New Roman"/>
          <w:bCs/>
          <w:sz w:val="20"/>
          <w:szCs w:val="20"/>
          <w:lang w:eastAsia="de-DE"/>
        </w:rPr>
        <w:t>-</w:t>
      </w:r>
      <w:r w:rsidRPr="00B073A2">
        <w:rPr>
          <w:rFonts w:ascii="Times New Roman" w:eastAsia="Times New Roman" w:hAnsi="Times New Roman" w:cs="Times New Roman"/>
          <w:bCs/>
          <w:sz w:val="20"/>
          <w:szCs w:val="20"/>
          <w:lang w:eastAsia="de-DE"/>
        </w:rPr>
        <w:t xml:space="preserve">towards higher frequencies. To transition along the characteristic from point </w:t>
      </w:r>
      <w:r w:rsidRPr="00B073A2">
        <w:rPr>
          <w:rFonts w:ascii="Times New Roman" w:eastAsia="Times New Roman" w:hAnsi="Times New Roman" w:cs="Times New Roman"/>
          <w:b/>
          <w:bCs/>
          <w:sz w:val="20"/>
          <w:szCs w:val="20"/>
          <w:lang w:eastAsia="de-DE"/>
        </w:rPr>
        <w:t>M</w:t>
      </w:r>
      <w:r w:rsidRPr="00B073A2">
        <w:rPr>
          <w:rFonts w:ascii="Times New Roman" w:eastAsia="Times New Roman" w:hAnsi="Times New Roman" w:cs="Times New Roman"/>
          <w:bCs/>
          <w:sz w:val="20"/>
          <w:szCs w:val="20"/>
          <w:lang w:eastAsia="de-DE"/>
        </w:rPr>
        <w:t xml:space="preserve"> to point </w:t>
      </w:r>
      <w:r w:rsidRPr="00B073A2">
        <w:rPr>
          <w:rFonts w:ascii="Times New Roman" w:eastAsia="Times New Roman" w:hAnsi="Times New Roman" w:cs="Times New Roman"/>
          <w:b/>
          <w:bCs/>
          <w:sz w:val="20"/>
          <w:szCs w:val="20"/>
          <w:lang w:eastAsia="de-DE"/>
        </w:rPr>
        <w:t>T</w:t>
      </w:r>
      <w:r w:rsidRPr="00B073A2">
        <w:rPr>
          <w:rFonts w:ascii="Times New Roman" w:eastAsia="Times New Roman" w:hAnsi="Times New Roman" w:cs="Times New Roman"/>
          <w:bCs/>
          <w:sz w:val="20"/>
          <w:szCs w:val="20"/>
          <w:lang w:eastAsia="de-DE"/>
        </w:rPr>
        <w:t xml:space="preserve">, the oscillation frequency must first be reduced to a value </w:t>
      </w:r>
      <w:r w:rsidRPr="00B073A2">
        <w:rPr>
          <w:rFonts w:ascii="Times New Roman" w:eastAsia="Times New Roman" w:hAnsi="Times New Roman" w:cs="Times New Roman"/>
          <w:bCs/>
          <w:sz w:val="20"/>
          <w:szCs w:val="20"/>
          <w:lang w:val="ru-RU" w:eastAsia="de-DE"/>
        </w:rPr>
        <w:t>ω</w:t>
      </w:r>
      <w:r w:rsidRPr="00B073A2">
        <w:rPr>
          <w:rFonts w:ascii="Times New Roman" w:eastAsia="Times New Roman" w:hAnsi="Times New Roman" w:cs="Times New Roman"/>
          <w:bCs/>
          <w:sz w:val="20"/>
          <w:szCs w:val="20"/>
          <w:lang w:eastAsia="de-DE"/>
        </w:rPr>
        <w:t xml:space="preserve"> &lt; </w:t>
      </w:r>
      <w:r w:rsidRPr="00B073A2">
        <w:rPr>
          <w:rFonts w:ascii="Times New Roman" w:eastAsia="Times New Roman" w:hAnsi="Times New Roman" w:cs="Times New Roman"/>
          <w:bCs/>
          <w:sz w:val="20"/>
          <w:szCs w:val="20"/>
          <w:lang w:val="ru-RU" w:eastAsia="de-DE"/>
        </w:rPr>
        <w:t>ω</w:t>
      </w:r>
      <w:r w:rsidRPr="00B073A2">
        <w:rPr>
          <w:rFonts w:ascii="Times New Roman" w:eastAsia="Times New Roman" w:hAnsi="Times New Roman" w:cs="Times New Roman"/>
          <w:bCs/>
          <w:sz w:val="20"/>
          <w:szCs w:val="20"/>
          <w:lang w:eastAsia="de-DE"/>
        </w:rPr>
        <w:t xml:space="preserve">ₑ, and only then increased to </w:t>
      </w:r>
      <w:r w:rsidRPr="00B073A2">
        <w:rPr>
          <w:rFonts w:ascii="Times New Roman" w:eastAsia="Times New Roman" w:hAnsi="Times New Roman" w:cs="Times New Roman"/>
          <w:bCs/>
          <w:sz w:val="20"/>
          <w:szCs w:val="20"/>
          <w:lang w:val="ru-RU" w:eastAsia="de-DE"/>
        </w:rPr>
        <w:t>ω</w:t>
      </w:r>
      <w:r w:rsidRPr="00B073A2">
        <w:rPr>
          <w:rFonts w:ascii="Times New Roman" w:eastAsia="Times New Roman" w:hAnsi="Times New Roman" w:cs="Times New Roman"/>
          <w:bCs/>
          <w:sz w:val="20"/>
          <w:szCs w:val="20"/>
          <w:lang w:eastAsia="de-DE"/>
        </w:rPr>
        <w:t xml:space="preserve"> = </w:t>
      </w:r>
      <w:r w:rsidRPr="00B073A2">
        <w:rPr>
          <w:rFonts w:ascii="Times New Roman" w:eastAsia="Times New Roman" w:hAnsi="Times New Roman" w:cs="Times New Roman"/>
          <w:bCs/>
          <w:sz w:val="20"/>
          <w:szCs w:val="20"/>
          <w:lang w:val="ru-RU" w:eastAsia="de-DE"/>
        </w:rPr>
        <w:t>ω</w:t>
      </w:r>
      <w:r w:rsidRPr="00B073A2">
        <w:rPr>
          <w:rFonts w:ascii="Times New Roman" w:eastAsia="Times New Roman" w:hAnsi="Times New Roman" w:cs="Times New Roman"/>
          <w:bCs/>
          <w:sz w:val="20"/>
          <w:szCs w:val="20"/>
          <w:lang w:eastAsia="de-DE"/>
        </w:rPr>
        <w:t>₀.</w:t>
      </w:r>
    </w:p>
    <w:p w14:paraId="51D8FA98" w14:textId="50F1D956" w:rsidR="007D79DC" w:rsidRPr="00B073A2" w:rsidRDefault="00CA398A" w:rsidP="008F74C7">
      <w:pPr>
        <w:overflowPunct w:val="0"/>
        <w:autoSpaceDE w:val="0"/>
        <w:autoSpaceDN w:val="0"/>
        <w:adjustRightInd w:val="0"/>
        <w:spacing w:before="240" w:after="240" w:line="240" w:lineRule="auto"/>
        <w:ind w:firstLine="567"/>
        <w:jc w:val="center"/>
        <w:textAlignment w:val="baseline"/>
        <w:rPr>
          <w:rFonts w:ascii="Times New Roman" w:hAnsi="Times New Roman" w:cs="Times New Roman"/>
          <w:b/>
          <w:sz w:val="24"/>
          <w:szCs w:val="24"/>
        </w:rPr>
      </w:pPr>
      <w:r w:rsidRPr="00B073A2">
        <w:rPr>
          <w:rFonts w:ascii="Times New Roman" w:hAnsi="Times New Roman" w:cs="Times New Roman"/>
          <w:b/>
          <w:sz w:val="24"/>
          <w:szCs w:val="24"/>
        </w:rPr>
        <w:t>CONCLUSIONS</w:t>
      </w:r>
    </w:p>
    <w:p w14:paraId="54997260" w14:textId="359E564F" w:rsidR="00375DF2" w:rsidRPr="00B073A2" w:rsidRDefault="00097398" w:rsidP="00B073A2">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B073A2">
        <w:rPr>
          <w:rFonts w:ascii="Times New Roman" w:hAnsi="Times New Roman" w:cs="Times New Roman"/>
          <w:bCs/>
          <w:sz w:val="20"/>
          <w:szCs w:val="20"/>
        </w:rPr>
        <w:t>The study demonstrates that effective amplitude control of the EMVD working body is achieved only after tuning the system to resonance. The proposed frequency control strategies and recommended measures ensure reliable regulation of output parameters while preventing armature–core impact. Furthermore, the analysis of nonlinear circuit elements and the corresponding analytical expressions provide a basis for determining the harmonic composition of the winding current, thereby offering deeper insight into the electromagnetic behavior of EMVD systems.</w:t>
      </w:r>
    </w:p>
    <w:p w14:paraId="5FF2BC5A" w14:textId="626A01FC" w:rsidR="00F84944" w:rsidRPr="00B073A2" w:rsidRDefault="00CA398A" w:rsidP="008F74C7">
      <w:pPr>
        <w:overflowPunct w:val="0"/>
        <w:autoSpaceDE w:val="0"/>
        <w:autoSpaceDN w:val="0"/>
        <w:adjustRightInd w:val="0"/>
        <w:spacing w:before="240" w:after="240" w:line="240" w:lineRule="auto"/>
        <w:ind w:firstLine="567"/>
        <w:jc w:val="center"/>
        <w:textAlignment w:val="baseline"/>
        <w:rPr>
          <w:rFonts w:ascii="Times New Roman" w:hAnsi="Times New Roman" w:cs="Times New Roman"/>
          <w:b/>
          <w:sz w:val="24"/>
          <w:szCs w:val="24"/>
        </w:rPr>
      </w:pPr>
      <w:r w:rsidRPr="00B073A2">
        <w:rPr>
          <w:rFonts w:ascii="Times New Roman" w:hAnsi="Times New Roman" w:cs="Times New Roman"/>
          <w:b/>
          <w:sz w:val="24"/>
          <w:szCs w:val="24"/>
        </w:rPr>
        <w:t>REFERENCES</w:t>
      </w:r>
    </w:p>
    <w:p w14:paraId="1E6E8FFB" w14:textId="77777777" w:rsidR="00930C12" w:rsidRPr="00B073A2" w:rsidRDefault="00930C12" w:rsidP="00B073A2">
      <w:pPr>
        <w:tabs>
          <w:tab w:val="left" w:pos="0"/>
          <w:tab w:val="left" w:pos="426"/>
          <w:tab w:val="left" w:pos="993"/>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B073A2">
        <w:rPr>
          <w:rFonts w:ascii="Times New Roman" w:eastAsia="Times New Roman" w:hAnsi="Times New Roman" w:cs="Times New Roman"/>
          <w:sz w:val="20"/>
          <w:szCs w:val="20"/>
          <w:lang w:eastAsia="ru-RU"/>
        </w:rPr>
        <w:t xml:space="preserve">1. </w:t>
      </w:r>
      <w:proofErr w:type="spellStart"/>
      <w:r w:rsidRPr="00B073A2">
        <w:rPr>
          <w:rFonts w:ascii="Times New Roman" w:eastAsia="Times New Roman" w:hAnsi="Times New Roman" w:cs="Times New Roman"/>
          <w:sz w:val="20"/>
          <w:szCs w:val="20"/>
          <w:lang w:eastAsia="ru-RU"/>
        </w:rPr>
        <w:t>Toirov</w:t>
      </w:r>
      <w:proofErr w:type="spellEnd"/>
      <w:r w:rsidRPr="00B073A2">
        <w:rPr>
          <w:rFonts w:ascii="Times New Roman" w:eastAsia="Times New Roman" w:hAnsi="Times New Roman" w:cs="Times New Roman"/>
          <w:sz w:val="20"/>
          <w:szCs w:val="20"/>
          <w:lang w:eastAsia="ru-RU"/>
        </w:rPr>
        <w:t xml:space="preserve"> </w:t>
      </w:r>
      <w:r w:rsidRPr="00B073A2">
        <w:rPr>
          <w:rFonts w:ascii="Times New Roman" w:eastAsia="Times New Roman" w:hAnsi="Times New Roman" w:cs="Times New Roman"/>
          <w:sz w:val="20"/>
          <w:szCs w:val="20"/>
          <w:lang w:val="ru-RU" w:eastAsia="ru-RU"/>
        </w:rPr>
        <w:t>О</w:t>
      </w:r>
      <w:r w:rsidRPr="00B073A2">
        <w:rPr>
          <w:rFonts w:ascii="Times New Roman" w:eastAsia="Times New Roman" w:hAnsi="Times New Roman" w:cs="Times New Roman"/>
          <w:sz w:val="20"/>
          <w:szCs w:val="20"/>
          <w:lang w:eastAsia="ru-RU"/>
        </w:rPr>
        <w:t xml:space="preserve">.Z, </w:t>
      </w:r>
      <w:proofErr w:type="spellStart"/>
      <w:r w:rsidRPr="00B073A2">
        <w:rPr>
          <w:rFonts w:ascii="Times New Roman" w:eastAsia="Times New Roman" w:hAnsi="Times New Roman" w:cs="Times New Roman"/>
          <w:sz w:val="20"/>
          <w:szCs w:val="20"/>
          <w:lang w:eastAsia="ru-RU"/>
        </w:rPr>
        <w:t>Khalikova</w:t>
      </w:r>
      <w:proofErr w:type="spellEnd"/>
      <w:r w:rsidRPr="00B073A2">
        <w:rPr>
          <w:rFonts w:ascii="Times New Roman" w:eastAsia="Times New Roman" w:hAnsi="Times New Roman" w:cs="Times New Roman"/>
          <w:sz w:val="20"/>
          <w:szCs w:val="20"/>
          <w:lang w:eastAsia="ru-RU"/>
        </w:rPr>
        <w:t xml:space="preserve"> </w:t>
      </w:r>
      <w:r w:rsidRPr="00B073A2">
        <w:rPr>
          <w:rFonts w:ascii="Times New Roman" w:eastAsia="Times New Roman" w:hAnsi="Times New Roman" w:cs="Times New Roman"/>
          <w:sz w:val="20"/>
          <w:szCs w:val="20"/>
          <w:lang w:val="ru-RU" w:eastAsia="ru-RU"/>
        </w:rPr>
        <w:t>М</w:t>
      </w:r>
      <w:r w:rsidRPr="00B073A2">
        <w:rPr>
          <w:rFonts w:ascii="Times New Roman" w:eastAsia="Times New Roman" w:hAnsi="Times New Roman" w:cs="Times New Roman"/>
          <w:sz w:val="20"/>
          <w:szCs w:val="20"/>
          <w:lang w:eastAsia="ru-RU"/>
        </w:rPr>
        <w:t>.</w:t>
      </w:r>
      <w:r w:rsidRPr="00B073A2">
        <w:rPr>
          <w:rFonts w:ascii="Times New Roman" w:eastAsia="Times New Roman" w:hAnsi="Times New Roman" w:cs="Times New Roman"/>
          <w:sz w:val="20"/>
          <w:szCs w:val="20"/>
          <w:lang w:val="ru-RU" w:eastAsia="ru-RU"/>
        </w:rPr>
        <w:t>О</w:t>
      </w:r>
      <w:r w:rsidRPr="00B073A2">
        <w:rPr>
          <w:rFonts w:ascii="Times New Roman" w:eastAsia="Times New Roman" w:hAnsi="Times New Roman" w:cs="Times New Roman"/>
          <w:sz w:val="20"/>
          <w:szCs w:val="20"/>
          <w:lang w:eastAsia="ru-RU"/>
        </w:rPr>
        <w:t>. Applications of nonlinear electrical circuits for control and energy efficiency improvement electromagnetic vibration exciters // International Journal of Advanced Research in Science, Engineering and Technology. 2022. Vol.9, Issue 4. P. 19187-19193.</w:t>
      </w:r>
    </w:p>
    <w:p w14:paraId="12965831" w14:textId="77777777" w:rsidR="00930C12" w:rsidRPr="00B073A2" w:rsidRDefault="00930C12" w:rsidP="00B073A2">
      <w:pPr>
        <w:suppressAutoHyphens/>
        <w:spacing w:after="0" w:line="240" w:lineRule="auto"/>
        <w:ind w:firstLine="284"/>
        <w:jc w:val="both"/>
        <w:rPr>
          <w:rFonts w:ascii="Times New Roman" w:eastAsia="Times New Roman" w:hAnsi="Times New Roman" w:cs="Times New Roman"/>
          <w:sz w:val="20"/>
          <w:szCs w:val="20"/>
          <w:lang w:eastAsia="ru-RU"/>
        </w:rPr>
      </w:pPr>
      <w:r w:rsidRPr="00B073A2">
        <w:rPr>
          <w:rFonts w:ascii="Times New Roman" w:eastAsia="Times New Roman" w:hAnsi="Times New Roman" w:cs="Times New Roman"/>
          <w:sz w:val="20"/>
          <w:szCs w:val="20"/>
          <w:lang w:eastAsia="ru-RU"/>
        </w:rPr>
        <w:t xml:space="preserve">2. </w:t>
      </w:r>
      <w:proofErr w:type="spellStart"/>
      <w:r w:rsidRPr="00B073A2">
        <w:rPr>
          <w:rFonts w:ascii="Times New Roman" w:eastAsia="Times New Roman" w:hAnsi="Times New Roman" w:cs="Times New Roman"/>
          <w:sz w:val="20"/>
          <w:szCs w:val="20"/>
          <w:lang w:eastAsia="ru-RU"/>
        </w:rPr>
        <w:t>Toirov</w:t>
      </w:r>
      <w:proofErr w:type="spellEnd"/>
      <w:r w:rsidRPr="00B073A2">
        <w:rPr>
          <w:rFonts w:ascii="Times New Roman" w:eastAsia="Times New Roman" w:hAnsi="Times New Roman" w:cs="Times New Roman"/>
          <w:sz w:val="20"/>
          <w:szCs w:val="20"/>
          <w:lang w:eastAsia="ru-RU"/>
        </w:rPr>
        <w:t xml:space="preserve"> </w:t>
      </w:r>
      <w:r w:rsidRPr="00B073A2">
        <w:rPr>
          <w:rFonts w:ascii="Times New Roman" w:eastAsia="Times New Roman" w:hAnsi="Times New Roman" w:cs="Times New Roman"/>
          <w:sz w:val="20"/>
          <w:szCs w:val="20"/>
          <w:lang w:val="ru-RU" w:eastAsia="ru-RU"/>
        </w:rPr>
        <w:t>О</w:t>
      </w:r>
      <w:r w:rsidRPr="00B073A2">
        <w:rPr>
          <w:rFonts w:ascii="Times New Roman" w:eastAsia="Times New Roman" w:hAnsi="Times New Roman" w:cs="Times New Roman"/>
          <w:sz w:val="20"/>
          <w:szCs w:val="20"/>
          <w:lang w:eastAsia="ru-RU"/>
        </w:rPr>
        <w:t xml:space="preserve">.Z, </w:t>
      </w:r>
      <w:proofErr w:type="spellStart"/>
      <w:r w:rsidRPr="00B073A2">
        <w:rPr>
          <w:rFonts w:ascii="Times New Roman" w:eastAsia="Times New Roman" w:hAnsi="Times New Roman" w:cs="Times New Roman"/>
          <w:sz w:val="20"/>
          <w:szCs w:val="20"/>
          <w:lang w:eastAsia="ru-RU"/>
        </w:rPr>
        <w:t>Khalikova</w:t>
      </w:r>
      <w:proofErr w:type="spellEnd"/>
      <w:r w:rsidRPr="00B073A2">
        <w:rPr>
          <w:rFonts w:ascii="Times New Roman" w:eastAsia="Times New Roman" w:hAnsi="Times New Roman" w:cs="Times New Roman"/>
          <w:sz w:val="20"/>
          <w:szCs w:val="20"/>
          <w:lang w:eastAsia="ru-RU"/>
        </w:rPr>
        <w:t xml:space="preserve"> </w:t>
      </w:r>
      <w:r w:rsidRPr="00B073A2">
        <w:rPr>
          <w:rFonts w:ascii="Times New Roman" w:eastAsia="Times New Roman" w:hAnsi="Times New Roman" w:cs="Times New Roman"/>
          <w:sz w:val="20"/>
          <w:szCs w:val="20"/>
          <w:lang w:val="ru-RU" w:eastAsia="ru-RU"/>
        </w:rPr>
        <w:t>М</w:t>
      </w:r>
      <w:r w:rsidRPr="00B073A2">
        <w:rPr>
          <w:rFonts w:ascii="Times New Roman" w:eastAsia="Times New Roman" w:hAnsi="Times New Roman" w:cs="Times New Roman"/>
          <w:sz w:val="20"/>
          <w:szCs w:val="20"/>
          <w:lang w:eastAsia="ru-RU"/>
        </w:rPr>
        <w:t>.</w:t>
      </w:r>
      <w:r w:rsidRPr="00B073A2">
        <w:rPr>
          <w:rFonts w:ascii="Times New Roman" w:eastAsia="Times New Roman" w:hAnsi="Times New Roman" w:cs="Times New Roman"/>
          <w:sz w:val="20"/>
          <w:szCs w:val="20"/>
          <w:lang w:val="ru-RU" w:eastAsia="ru-RU"/>
        </w:rPr>
        <w:t>О</w:t>
      </w:r>
      <w:r w:rsidRPr="00B073A2">
        <w:rPr>
          <w:rFonts w:ascii="Times New Roman" w:eastAsia="Times New Roman" w:hAnsi="Times New Roman" w:cs="Times New Roman"/>
          <w:sz w:val="20"/>
          <w:szCs w:val="20"/>
          <w:lang w:eastAsia="ru-RU"/>
        </w:rPr>
        <w:t>. Development of a mathematical model of a frequency-controlled electromagnetic vibration motor taking into account the nonlinear dependences of the characteristics of the elements // Engineering. Vol. 2022.</w:t>
      </w:r>
    </w:p>
    <w:p w14:paraId="2CC218A2" w14:textId="77777777" w:rsidR="00930C12" w:rsidRPr="00B073A2" w:rsidRDefault="00930C12" w:rsidP="00B073A2">
      <w:pPr>
        <w:suppressAutoHyphens/>
        <w:spacing w:after="0" w:line="240" w:lineRule="auto"/>
        <w:ind w:firstLine="284"/>
        <w:jc w:val="both"/>
        <w:rPr>
          <w:rFonts w:ascii="Times New Roman" w:eastAsia="Times New Roman" w:hAnsi="Times New Roman" w:cs="Times New Roman"/>
          <w:sz w:val="20"/>
          <w:szCs w:val="20"/>
          <w:lang w:val="uz-Cyrl-UZ" w:eastAsia="ar-SA"/>
        </w:rPr>
      </w:pPr>
      <w:r w:rsidRPr="00B073A2">
        <w:rPr>
          <w:rFonts w:ascii="Times New Roman" w:eastAsia="Times New Roman" w:hAnsi="Times New Roman" w:cs="Times New Roman"/>
          <w:sz w:val="20"/>
          <w:szCs w:val="20"/>
          <w:lang w:val="fr-FR" w:eastAsia="ar-SA"/>
        </w:rPr>
        <w:lastRenderedPageBreak/>
        <w:t xml:space="preserve">3. </w:t>
      </w:r>
      <w:proofErr w:type="spellStart"/>
      <w:r w:rsidRPr="00B073A2">
        <w:rPr>
          <w:rFonts w:ascii="Times New Roman" w:eastAsia="Times New Roman" w:hAnsi="Times New Roman" w:cs="Times New Roman"/>
          <w:sz w:val="20"/>
          <w:szCs w:val="20"/>
          <w:lang w:val="fr-FR" w:eastAsia="ar-SA"/>
        </w:rPr>
        <w:t>Alimkhodjaev</w:t>
      </w:r>
      <w:proofErr w:type="spellEnd"/>
      <w:r w:rsidRPr="00B073A2">
        <w:rPr>
          <w:rFonts w:ascii="Times New Roman" w:eastAsia="Times New Roman" w:hAnsi="Times New Roman" w:cs="Times New Roman"/>
          <w:sz w:val="20"/>
          <w:szCs w:val="20"/>
          <w:lang w:val="uz-Cyrl-UZ" w:eastAsia="ar-SA"/>
        </w:rPr>
        <w:t xml:space="preserve"> К</w:t>
      </w:r>
      <w:r w:rsidRPr="00B073A2">
        <w:rPr>
          <w:rFonts w:ascii="Times New Roman" w:eastAsia="Times New Roman" w:hAnsi="Times New Roman" w:cs="Times New Roman"/>
          <w:sz w:val="20"/>
          <w:szCs w:val="20"/>
          <w:lang w:val="fr-FR" w:eastAsia="ar-SA"/>
        </w:rPr>
        <w:t xml:space="preserve">, </w:t>
      </w:r>
      <w:proofErr w:type="spellStart"/>
      <w:r w:rsidRPr="00B073A2">
        <w:rPr>
          <w:rFonts w:ascii="Times New Roman" w:eastAsia="Times New Roman" w:hAnsi="Times New Roman" w:cs="Times New Roman"/>
          <w:sz w:val="20"/>
          <w:szCs w:val="20"/>
          <w:lang w:val="fr-FR" w:eastAsia="ar-SA"/>
        </w:rPr>
        <w:t>Mirsaidov</w:t>
      </w:r>
      <w:proofErr w:type="spellEnd"/>
      <w:r w:rsidRPr="00B073A2">
        <w:rPr>
          <w:rFonts w:ascii="Times New Roman" w:eastAsia="Times New Roman" w:hAnsi="Times New Roman" w:cs="Times New Roman"/>
          <w:sz w:val="20"/>
          <w:szCs w:val="20"/>
          <w:lang w:val="fr-FR" w:eastAsia="ar-SA"/>
        </w:rPr>
        <w:t xml:space="preserve"> M, </w:t>
      </w:r>
      <w:proofErr w:type="spellStart"/>
      <w:r w:rsidRPr="00B073A2">
        <w:rPr>
          <w:rFonts w:ascii="Times New Roman" w:eastAsia="Times New Roman" w:hAnsi="Times New Roman" w:cs="Times New Roman"/>
          <w:sz w:val="20"/>
          <w:szCs w:val="20"/>
          <w:lang w:val="fr-FR" w:eastAsia="ar-SA"/>
        </w:rPr>
        <w:t>Khalikova</w:t>
      </w:r>
      <w:proofErr w:type="spellEnd"/>
      <w:r w:rsidRPr="00B073A2">
        <w:rPr>
          <w:rFonts w:ascii="Times New Roman" w:eastAsia="Times New Roman" w:hAnsi="Times New Roman" w:cs="Times New Roman"/>
          <w:sz w:val="20"/>
          <w:szCs w:val="20"/>
          <w:lang w:val="fr-FR" w:eastAsia="ar-SA"/>
        </w:rPr>
        <w:t xml:space="preserve"> M, </w:t>
      </w:r>
      <w:proofErr w:type="spellStart"/>
      <w:r w:rsidRPr="00B073A2">
        <w:rPr>
          <w:rFonts w:ascii="Times New Roman" w:eastAsia="Times New Roman" w:hAnsi="Times New Roman" w:cs="Times New Roman"/>
          <w:sz w:val="20"/>
          <w:szCs w:val="20"/>
          <w:lang w:val="fr-FR" w:eastAsia="ar-SA"/>
        </w:rPr>
        <w:t>Nizamov</w:t>
      </w:r>
      <w:proofErr w:type="spellEnd"/>
      <w:r w:rsidRPr="00B073A2">
        <w:rPr>
          <w:rFonts w:ascii="Times New Roman" w:eastAsia="Times New Roman" w:hAnsi="Times New Roman" w:cs="Times New Roman"/>
          <w:sz w:val="20"/>
          <w:szCs w:val="20"/>
          <w:lang w:val="fr-FR" w:eastAsia="ar-SA"/>
        </w:rPr>
        <w:t xml:space="preserve"> J. Transient </w:t>
      </w:r>
      <w:proofErr w:type="spellStart"/>
      <w:r w:rsidRPr="00B073A2">
        <w:rPr>
          <w:rFonts w:ascii="Times New Roman" w:eastAsia="Times New Roman" w:hAnsi="Times New Roman" w:cs="Times New Roman"/>
          <w:sz w:val="20"/>
          <w:szCs w:val="20"/>
          <w:lang w:val="fr-FR" w:eastAsia="ar-SA"/>
        </w:rPr>
        <w:t>processes</w:t>
      </w:r>
      <w:proofErr w:type="spellEnd"/>
      <w:r w:rsidRPr="00B073A2">
        <w:rPr>
          <w:rFonts w:ascii="Times New Roman" w:eastAsia="Times New Roman" w:hAnsi="Times New Roman" w:cs="Times New Roman"/>
          <w:sz w:val="20"/>
          <w:szCs w:val="20"/>
          <w:lang w:val="fr-FR" w:eastAsia="ar-SA"/>
        </w:rPr>
        <w:t xml:space="preserve"> of vibration machines </w:t>
      </w:r>
      <w:proofErr w:type="spellStart"/>
      <w:r w:rsidRPr="00B073A2">
        <w:rPr>
          <w:rFonts w:ascii="Times New Roman" w:eastAsia="Times New Roman" w:hAnsi="Times New Roman" w:cs="Times New Roman"/>
          <w:sz w:val="20"/>
          <w:szCs w:val="20"/>
          <w:lang w:val="fr-FR" w:eastAsia="ar-SA"/>
        </w:rPr>
        <w:t>with</w:t>
      </w:r>
      <w:proofErr w:type="spellEnd"/>
      <w:r w:rsidRPr="00B073A2">
        <w:rPr>
          <w:rFonts w:ascii="Times New Roman" w:eastAsia="Times New Roman" w:hAnsi="Times New Roman" w:cs="Times New Roman"/>
          <w:sz w:val="20"/>
          <w:szCs w:val="20"/>
          <w:lang w:val="fr-FR" w:eastAsia="ar-SA"/>
        </w:rPr>
        <w:t xml:space="preserve"> </w:t>
      </w:r>
      <w:proofErr w:type="spellStart"/>
      <w:r w:rsidRPr="00B073A2">
        <w:rPr>
          <w:rFonts w:ascii="Times New Roman" w:eastAsia="Times New Roman" w:hAnsi="Times New Roman" w:cs="Times New Roman"/>
          <w:sz w:val="20"/>
          <w:szCs w:val="20"/>
          <w:lang w:val="fr-FR" w:eastAsia="ar-SA"/>
        </w:rPr>
        <w:t>inertial</w:t>
      </w:r>
      <w:proofErr w:type="spellEnd"/>
      <w:r w:rsidRPr="00B073A2">
        <w:rPr>
          <w:rFonts w:ascii="Times New Roman" w:eastAsia="Times New Roman" w:hAnsi="Times New Roman" w:cs="Times New Roman"/>
          <w:sz w:val="20"/>
          <w:szCs w:val="20"/>
          <w:lang w:val="fr-FR" w:eastAsia="ar-SA"/>
        </w:rPr>
        <w:t xml:space="preserve"> </w:t>
      </w:r>
      <w:proofErr w:type="spellStart"/>
      <w:r w:rsidRPr="00B073A2">
        <w:rPr>
          <w:rFonts w:ascii="Times New Roman" w:eastAsia="Times New Roman" w:hAnsi="Times New Roman" w:cs="Times New Roman"/>
          <w:sz w:val="20"/>
          <w:szCs w:val="20"/>
          <w:lang w:val="fr-FR" w:eastAsia="ar-SA"/>
        </w:rPr>
        <w:t>electric</w:t>
      </w:r>
      <w:proofErr w:type="spellEnd"/>
      <w:r w:rsidRPr="00B073A2">
        <w:rPr>
          <w:rFonts w:ascii="Times New Roman" w:eastAsia="Times New Roman" w:hAnsi="Times New Roman" w:cs="Times New Roman"/>
          <w:sz w:val="20"/>
          <w:szCs w:val="20"/>
          <w:lang w:val="fr-FR" w:eastAsia="ar-SA"/>
        </w:rPr>
        <w:t xml:space="preserve"> drives //</w:t>
      </w:r>
      <w:r w:rsidRPr="00B073A2">
        <w:rPr>
          <w:rFonts w:ascii="Times New Roman" w:eastAsia="Times New Roman" w:hAnsi="Times New Roman" w:cs="Times New Roman"/>
          <w:color w:val="222222"/>
          <w:sz w:val="20"/>
          <w:szCs w:val="20"/>
          <w:shd w:val="clear" w:color="auto" w:fill="FFFFFF"/>
          <w:lang w:val="fr-FR" w:eastAsia="ar-SA"/>
        </w:rPr>
        <w:t xml:space="preserve"> </w:t>
      </w:r>
      <w:r w:rsidRPr="00B073A2">
        <w:rPr>
          <w:rFonts w:ascii="Times New Roman" w:eastAsia="Times New Roman" w:hAnsi="Times New Roman" w:cs="Times New Roman"/>
          <w:sz w:val="20"/>
          <w:szCs w:val="20"/>
          <w:lang w:val="fr-FR" w:eastAsia="ar-SA"/>
        </w:rPr>
        <w:t xml:space="preserve">E3S Web of </w:t>
      </w:r>
      <w:proofErr w:type="spellStart"/>
      <w:r w:rsidRPr="00B073A2">
        <w:rPr>
          <w:rFonts w:ascii="Times New Roman" w:eastAsia="Times New Roman" w:hAnsi="Times New Roman" w:cs="Times New Roman"/>
          <w:sz w:val="20"/>
          <w:szCs w:val="20"/>
          <w:lang w:val="fr-FR" w:eastAsia="ar-SA"/>
        </w:rPr>
        <w:t>Conferences</w:t>
      </w:r>
      <w:proofErr w:type="spellEnd"/>
      <w:r w:rsidRPr="00B073A2">
        <w:rPr>
          <w:rFonts w:ascii="Times New Roman" w:eastAsia="Times New Roman" w:hAnsi="Times New Roman" w:cs="Times New Roman"/>
          <w:sz w:val="20"/>
          <w:szCs w:val="20"/>
          <w:lang w:val="fr-FR" w:eastAsia="ar-SA"/>
        </w:rPr>
        <w:t xml:space="preserve"> 216, 2020</w:t>
      </w:r>
      <w:r w:rsidRPr="00B073A2">
        <w:rPr>
          <w:rFonts w:ascii="Times New Roman" w:eastAsia="Times New Roman" w:hAnsi="Times New Roman" w:cs="Times New Roman"/>
          <w:sz w:val="20"/>
          <w:szCs w:val="20"/>
          <w:lang w:val="uz-Cyrl-UZ" w:eastAsia="ar-SA"/>
        </w:rPr>
        <w:t>.</w:t>
      </w:r>
    </w:p>
    <w:p w14:paraId="52999CA0" w14:textId="02B5E106" w:rsidR="008F74C7" w:rsidRPr="00B073A2" w:rsidRDefault="008F74C7" w:rsidP="00B073A2">
      <w:pPr>
        <w:suppressAutoHyphens/>
        <w:spacing w:after="0" w:line="240" w:lineRule="auto"/>
        <w:ind w:firstLine="284"/>
        <w:jc w:val="both"/>
        <w:rPr>
          <w:rFonts w:ascii="Times New Roman" w:eastAsia="Times New Roman" w:hAnsi="Times New Roman" w:cs="Times New Roman"/>
          <w:sz w:val="20"/>
          <w:szCs w:val="20"/>
          <w:lang w:eastAsia="ar-SA"/>
        </w:rPr>
      </w:pPr>
      <w:r w:rsidRPr="00B073A2">
        <w:rPr>
          <w:rFonts w:ascii="Times New Roman" w:eastAsia="Times New Roman" w:hAnsi="Times New Roman" w:cs="Times New Roman"/>
          <w:sz w:val="20"/>
          <w:szCs w:val="20"/>
          <w:lang w:eastAsia="ar-SA"/>
        </w:rPr>
        <w:t xml:space="preserve">4.  Astashev, V. K., Pichugin, K. A., &amp; Semenova, E. B. (2021). </w:t>
      </w:r>
      <w:r w:rsidRPr="00B073A2">
        <w:rPr>
          <w:rFonts w:ascii="Times New Roman" w:eastAsia="Times New Roman" w:hAnsi="Times New Roman" w:cs="Times New Roman"/>
          <w:i/>
          <w:iCs/>
          <w:sz w:val="20"/>
          <w:szCs w:val="20"/>
          <w:lang w:eastAsia="ar-SA"/>
        </w:rPr>
        <w:t>Nonlinear dynamics of a vibrating machine with an electrodynamic actuator under nonlinear technological load</w:t>
      </w:r>
      <w:r w:rsidRPr="00B073A2">
        <w:rPr>
          <w:rFonts w:ascii="Times New Roman" w:eastAsia="Times New Roman" w:hAnsi="Times New Roman" w:cs="Times New Roman"/>
          <w:sz w:val="20"/>
          <w:szCs w:val="20"/>
          <w:lang w:eastAsia="ar-SA"/>
        </w:rPr>
        <w:t>. Journal of Machinery Manufacture and Reliability, 50(1), 46–53. https://doi.org/10.3103/S1052618821010064</w:t>
      </w:r>
    </w:p>
    <w:p w14:paraId="6A1A953E" w14:textId="5605B127" w:rsidR="008F74C7" w:rsidRPr="00B073A2" w:rsidRDefault="008F74C7" w:rsidP="00B073A2">
      <w:pPr>
        <w:suppressAutoHyphens/>
        <w:spacing w:after="0" w:line="240" w:lineRule="auto"/>
        <w:ind w:firstLine="284"/>
        <w:jc w:val="both"/>
        <w:rPr>
          <w:rFonts w:ascii="Times New Roman" w:eastAsia="Times New Roman" w:hAnsi="Times New Roman" w:cs="Times New Roman"/>
          <w:sz w:val="20"/>
          <w:szCs w:val="20"/>
          <w:lang w:eastAsia="ar-SA"/>
        </w:rPr>
      </w:pPr>
      <w:r w:rsidRPr="00B073A2">
        <w:rPr>
          <w:rFonts w:ascii="Times New Roman" w:eastAsia="Times New Roman" w:hAnsi="Times New Roman" w:cs="Times New Roman"/>
          <w:sz w:val="20"/>
          <w:szCs w:val="20"/>
          <w:lang w:eastAsia="ar-SA"/>
        </w:rPr>
        <w:t xml:space="preserve">5.  Li, X., Shen, T., Xu, J., &amp; Chen, C. (2016). </w:t>
      </w:r>
      <w:r w:rsidRPr="00B073A2">
        <w:rPr>
          <w:rFonts w:ascii="Times New Roman" w:eastAsia="Times New Roman" w:hAnsi="Times New Roman" w:cs="Times New Roman"/>
          <w:i/>
          <w:iCs/>
          <w:sz w:val="20"/>
          <w:szCs w:val="20"/>
          <w:lang w:eastAsia="ar-SA"/>
        </w:rPr>
        <w:t>Dynamic performance analysis of a nonlinear anti-resonance vibrating machine with fluctuating material mass</w:t>
      </w:r>
      <w:r w:rsidRPr="00B073A2">
        <w:rPr>
          <w:rFonts w:ascii="Times New Roman" w:eastAsia="Times New Roman" w:hAnsi="Times New Roman" w:cs="Times New Roman"/>
          <w:sz w:val="20"/>
          <w:szCs w:val="20"/>
          <w:lang w:eastAsia="ar-SA"/>
        </w:rPr>
        <w:t xml:space="preserve">. Journal of </w:t>
      </w:r>
      <w:proofErr w:type="spellStart"/>
      <w:r w:rsidRPr="00B073A2">
        <w:rPr>
          <w:rFonts w:ascii="Times New Roman" w:eastAsia="Times New Roman" w:hAnsi="Times New Roman" w:cs="Times New Roman"/>
          <w:sz w:val="20"/>
          <w:szCs w:val="20"/>
          <w:lang w:eastAsia="ar-SA"/>
        </w:rPr>
        <w:t>Vibroengineering</w:t>
      </w:r>
      <w:proofErr w:type="spellEnd"/>
      <w:r w:rsidRPr="00B073A2">
        <w:rPr>
          <w:rFonts w:ascii="Times New Roman" w:eastAsia="Times New Roman" w:hAnsi="Times New Roman" w:cs="Times New Roman"/>
          <w:sz w:val="20"/>
          <w:szCs w:val="20"/>
          <w:lang w:eastAsia="ar-SA"/>
        </w:rPr>
        <w:t>, 18(1), 524–536.</w:t>
      </w:r>
    </w:p>
    <w:p w14:paraId="18DC53AD" w14:textId="78868E83" w:rsidR="008F74C7" w:rsidRPr="00B073A2" w:rsidRDefault="008F74C7" w:rsidP="00B073A2">
      <w:pPr>
        <w:suppressAutoHyphens/>
        <w:spacing w:after="0" w:line="240" w:lineRule="auto"/>
        <w:ind w:firstLine="284"/>
        <w:jc w:val="both"/>
        <w:rPr>
          <w:rFonts w:ascii="Times New Roman" w:eastAsia="Times New Roman" w:hAnsi="Times New Roman" w:cs="Times New Roman"/>
          <w:sz w:val="20"/>
          <w:szCs w:val="20"/>
          <w:lang w:eastAsia="ar-SA"/>
        </w:rPr>
      </w:pPr>
      <w:r w:rsidRPr="00B073A2">
        <w:rPr>
          <w:rFonts w:ascii="Times New Roman" w:eastAsia="Times New Roman" w:hAnsi="Times New Roman" w:cs="Times New Roman"/>
          <w:sz w:val="20"/>
          <w:szCs w:val="20"/>
          <w:lang w:eastAsia="ar-SA"/>
        </w:rPr>
        <w:t xml:space="preserve">6.  Legeza, V. P. (2005). </w:t>
      </w:r>
      <w:r w:rsidRPr="00B073A2">
        <w:rPr>
          <w:rFonts w:ascii="Times New Roman" w:eastAsia="Times New Roman" w:hAnsi="Times New Roman" w:cs="Times New Roman"/>
          <w:i/>
          <w:iCs/>
          <w:sz w:val="20"/>
          <w:szCs w:val="20"/>
          <w:lang w:eastAsia="ar-SA"/>
        </w:rPr>
        <w:t xml:space="preserve">Analytic determination of the amplitude-frequency characteristic of a nonlinear </w:t>
      </w:r>
      <w:proofErr w:type="spellStart"/>
      <w:r w:rsidRPr="00B073A2">
        <w:rPr>
          <w:rFonts w:ascii="Times New Roman" w:eastAsia="Times New Roman" w:hAnsi="Times New Roman" w:cs="Times New Roman"/>
          <w:i/>
          <w:iCs/>
          <w:sz w:val="20"/>
          <w:szCs w:val="20"/>
          <w:lang w:eastAsia="ar-SA"/>
        </w:rPr>
        <w:t>vibroprotective</w:t>
      </w:r>
      <w:proofErr w:type="spellEnd"/>
      <w:r w:rsidRPr="00B073A2">
        <w:rPr>
          <w:rFonts w:ascii="Times New Roman" w:eastAsia="Times New Roman" w:hAnsi="Times New Roman" w:cs="Times New Roman"/>
          <w:i/>
          <w:iCs/>
          <w:sz w:val="20"/>
          <w:szCs w:val="20"/>
          <w:lang w:eastAsia="ar-SA"/>
        </w:rPr>
        <w:t xml:space="preserve"> system with a roller damper</w:t>
      </w:r>
      <w:r w:rsidRPr="00B073A2">
        <w:rPr>
          <w:rFonts w:ascii="Times New Roman" w:eastAsia="Times New Roman" w:hAnsi="Times New Roman" w:cs="Times New Roman"/>
          <w:sz w:val="20"/>
          <w:szCs w:val="20"/>
          <w:lang w:eastAsia="ar-SA"/>
        </w:rPr>
        <w:t>. Journal of Machinery Manufacture and Reliability, 34(1), 53–57.</w:t>
      </w:r>
    </w:p>
    <w:p w14:paraId="5782D9C1" w14:textId="1E321887" w:rsidR="008F74C7" w:rsidRPr="00B073A2" w:rsidRDefault="008F74C7" w:rsidP="00B073A2">
      <w:pPr>
        <w:suppressAutoHyphens/>
        <w:spacing w:after="0" w:line="240" w:lineRule="auto"/>
        <w:ind w:firstLine="284"/>
        <w:jc w:val="both"/>
        <w:rPr>
          <w:rFonts w:ascii="Times New Roman" w:eastAsia="Times New Roman" w:hAnsi="Times New Roman" w:cs="Times New Roman"/>
          <w:sz w:val="20"/>
          <w:szCs w:val="20"/>
          <w:lang w:eastAsia="ar-SA"/>
        </w:rPr>
      </w:pPr>
      <w:r w:rsidRPr="00B073A2">
        <w:rPr>
          <w:rFonts w:ascii="Times New Roman" w:eastAsia="Times New Roman" w:hAnsi="Times New Roman" w:cs="Times New Roman"/>
          <w:sz w:val="20"/>
          <w:szCs w:val="20"/>
          <w:lang w:eastAsia="ar-SA"/>
        </w:rPr>
        <w:t xml:space="preserve">7.  Zhao, D., Xu, L., &amp; Fu, Y. (2022). </w:t>
      </w:r>
      <w:r w:rsidRPr="00B073A2">
        <w:rPr>
          <w:rFonts w:ascii="Times New Roman" w:eastAsia="Times New Roman" w:hAnsi="Times New Roman" w:cs="Times New Roman"/>
          <w:i/>
          <w:iCs/>
          <w:sz w:val="20"/>
          <w:szCs w:val="20"/>
          <w:lang w:eastAsia="ar-SA"/>
        </w:rPr>
        <w:t>Nonlinear vibration in a micro electromagnetic harmonic drive system</w:t>
      </w:r>
      <w:r w:rsidRPr="00B073A2">
        <w:rPr>
          <w:rFonts w:ascii="Times New Roman" w:eastAsia="Times New Roman" w:hAnsi="Times New Roman" w:cs="Times New Roman"/>
          <w:sz w:val="20"/>
          <w:szCs w:val="20"/>
          <w:lang w:eastAsia="ar-SA"/>
        </w:rPr>
        <w:t>. Mechanism and Machine Theory, 172, 104812. https://doi.org/10.1016/j.mechmachtheory.2022.104812</w:t>
      </w:r>
    </w:p>
    <w:p w14:paraId="51E8AD02" w14:textId="4B4C7E97" w:rsidR="008F74C7" w:rsidRPr="00B073A2" w:rsidRDefault="008F74C7" w:rsidP="00B073A2">
      <w:pPr>
        <w:suppressAutoHyphens/>
        <w:spacing w:after="0" w:line="240" w:lineRule="auto"/>
        <w:ind w:firstLine="284"/>
        <w:jc w:val="both"/>
        <w:rPr>
          <w:rFonts w:ascii="Times New Roman" w:eastAsia="Times New Roman" w:hAnsi="Times New Roman" w:cs="Times New Roman"/>
          <w:sz w:val="20"/>
          <w:szCs w:val="20"/>
          <w:lang w:eastAsia="ar-SA"/>
        </w:rPr>
      </w:pPr>
      <w:r w:rsidRPr="00B073A2">
        <w:rPr>
          <w:rFonts w:ascii="Times New Roman" w:eastAsia="Times New Roman" w:hAnsi="Times New Roman" w:cs="Times New Roman"/>
          <w:sz w:val="20"/>
          <w:szCs w:val="20"/>
          <w:lang w:eastAsia="ar-SA"/>
        </w:rPr>
        <w:t xml:space="preserve">8.  Zhang, A., Bai, Y., Yang, B., &amp; Li, H. (2018). </w:t>
      </w:r>
      <w:r w:rsidRPr="00B073A2">
        <w:rPr>
          <w:rFonts w:ascii="Times New Roman" w:eastAsia="Times New Roman" w:hAnsi="Times New Roman" w:cs="Times New Roman"/>
          <w:i/>
          <w:iCs/>
          <w:sz w:val="20"/>
          <w:szCs w:val="20"/>
          <w:lang w:eastAsia="ar-SA"/>
        </w:rPr>
        <w:t>Analysis of nonlinear vibration in permanent magnet synchronous motors under unbalanced magnetic pull</w:t>
      </w:r>
      <w:r w:rsidRPr="00B073A2">
        <w:rPr>
          <w:rFonts w:ascii="Times New Roman" w:eastAsia="Times New Roman" w:hAnsi="Times New Roman" w:cs="Times New Roman"/>
          <w:sz w:val="20"/>
          <w:szCs w:val="20"/>
          <w:lang w:eastAsia="ar-SA"/>
        </w:rPr>
        <w:t>. Applied Sciences, 8(1), 113. https://doi.org/10.3390/app8010113</w:t>
      </w:r>
    </w:p>
    <w:p w14:paraId="66421525" w14:textId="3AF41D69" w:rsidR="008F74C7" w:rsidRPr="00B073A2" w:rsidRDefault="008F74C7" w:rsidP="00B073A2">
      <w:pPr>
        <w:suppressAutoHyphens/>
        <w:spacing w:after="0" w:line="240" w:lineRule="auto"/>
        <w:ind w:firstLine="284"/>
        <w:jc w:val="both"/>
        <w:rPr>
          <w:rFonts w:ascii="Times New Roman" w:eastAsia="Times New Roman" w:hAnsi="Times New Roman" w:cs="Times New Roman"/>
          <w:sz w:val="20"/>
          <w:szCs w:val="20"/>
          <w:lang w:eastAsia="ar-SA"/>
        </w:rPr>
      </w:pPr>
      <w:r w:rsidRPr="00B073A2">
        <w:rPr>
          <w:rFonts w:ascii="Times New Roman" w:eastAsia="Times New Roman" w:hAnsi="Times New Roman" w:cs="Times New Roman"/>
          <w:sz w:val="20"/>
          <w:szCs w:val="20"/>
          <w:lang w:eastAsia="ar-SA"/>
        </w:rPr>
        <w:t xml:space="preserve">9.  Ibadullaev, M., Nuraliev, A., &amp; Esenbekov, A. (2020). </w:t>
      </w:r>
      <w:r w:rsidRPr="00B073A2">
        <w:rPr>
          <w:rFonts w:ascii="Times New Roman" w:eastAsia="Times New Roman" w:hAnsi="Times New Roman" w:cs="Times New Roman"/>
          <w:i/>
          <w:iCs/>
          <w:sz w:val="20"/>
          <w:szCs w:val="20"/>
          <w:lang w:eastAsia="ar-SA"/>
        </w:rPr>
        <w:t>Research of an electromagnetic vibrator with a nonlinear power supply</w:t>
      </w:r>
      <w:r w:rsidRPr="00B073A2">
        <w:rPr>
          <w:rFonts w:ascii="Times New Roman" w:eastAsia="Times New Roman" w:hAnsi="Times New Roman" w:cs="Times New Roman"/>
          <w:sz w:val="20"/>
          <w:szCs w:val="20"/>
          <w:lang w:eastAsia="ar-SA"/>
        </w:rPr>
        <w:t>. IOP Conference Series: Materials Science and Engineering, 862, 062031. https://doi.org/10.1088/1757-899X/862/6/062031</w:t>
      </w:r>
    </w:p>
    <w:p w14:paraId="4702B5E6" w14:textId="06E9CE3D" w:rsidR="00683229" w:rsidRPr="00B073A2" w:rsidRDefault="00683229" w:rsidP="008F74C7">
      <w:pPr>
        <w:suppressAutoHyphens/>
        <w:spacing w:after="0" w:line="240" w:lineRule="auto"/>
        <w:ind w:firstLine="567"/>
        <w:jc w:val="both"/>
        <w:rPr>
          <w:rFonts w:ascii="Times New Roman" w:hAnsi="Times New Roman" w:cs="Times New Roman"/>
          <w:sz w:val="20"/>
          <w:szCs w:val="20"/>
        </w:rPr>
      </w:pPr>
    </w:p>
    <w:sectPr w:rsidR="00683229" w:rsidRPr="00B073A2"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FC22B4"/>
    <w:multiLevelType w:val="singleLevel"/>
    <w:tmpl w:val="6082D336"/>
    <w:lvl w:ilvl="0">
      <w:start w:val="1"/>
      <w:numFmt w:val="decimal"/>
      <w:lvlText w:val="%1."/>
      <w:legacy w:legacy="1" w:legacySpace="0" w:legacyIndent="509"/>
      <w:lvlJc w:val="left"/>
      <w:rPr>
        <w:rFonts w:ascii="Times New Roman" w:hAnsi="Times New Roman" w:cs="Times New Roman" w:hint="default"/>
        <w:b w:val="0"/>
      </w:r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47108535">
    <w:abstractNumId w:val="1"/>
  </w:num>
  <w:num w:numId="2" w16cid:durableId="319584652">
    <w:abstractNumId w:val="0"/>
  </w:num>
  <w:num w:numId="3" w16cid:durableId="1466585710">
    <w:abstractNumId w:val="5"/>
  </w:num>
  <w:num w:numId="4" w16cid:durableId="1323849009">
    <w:abstractNumId w:val="3"/>
  </w:num>
  <w:num w:numId="5" w16cid:durableId="1545411434">
    <w:abstractNumId w:val="2"/>
  </w:num>
  <w:num w:numId="6" w16cid:durableId="200092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398"/>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A40"/>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5A4A"/>
    <w:rsid w:val="00375DF2"/>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2FB4"/>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8C2"/>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0DB"/>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290F"/>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9E8"/>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D4C"/>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1C88"/>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5AE8"/>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4C7"/>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C12"/>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5BF"/>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6F6"/>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3A2"/>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995"/>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0F91"/>
    <w:rsid w:val="00C93027"/>
    <w:rsid w:val="00C9339A"/>
    <w:rsid w:val="00C94AF6"/>
    <w:rsid w:val="00C94D4A"/>
    <w:rsid w:val="00C95D52"/>
    <w:rsid w:val="00C95EE5"/>
    <w:rsid w:val="00CA077A"/>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978"/>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4AA"/>
    <w:rsid w:val="00CD5A21"/>
    <w:rsid w:val="00CD5FFF"/>
    <w:rsid w:val="00CD6274"/>
    <w:rsid w:val="00CD630E"/>
    <w:rsid w:val="00CD67D5"/>
    <w:rsid w:val="00CD6DC5"/>
    <w:rsid w:val="00CD71F8"/>
    <w:rsid w:val="00CD77C5"/>
    <w:rsid w:val="00CE05D2"/>
    <w:rsid w:val="00CE063B"/>
    <w:rsid w:val="00CE1263"/>
    <w:rsid w:val="00CE2048"/>
    <w:rsid w:val="00CE2A90"/>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3E50"/>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2F1A"/>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309133819">
      <w:bodyDiv w:val="1"/>
      <w:marLeft w:val="0"/>
      <w:marRight w:val="0"/>
      <w:marTop w:val="0"/>
      <w:marBottom w:val="0"/>
      <w:divBdr>
        <w:top w:val="none" w:sz="0" w:space="0" w:color="auto"/>
        <w:left w:val="none" w:sz="0" w:space="0" w:color="auto"/>
        <w:bottom w:val="none" w:sz="0" w:space="0" w:color="auto"/>
        <w:right w:val="none" w:sz="0" w:space="0" w:color="auto"/>
      </w:divBdr>
    </w:div>
    <w:div w:id="321390966">
      <w:bodyDiv w:val="1"/>
      <w:marLeft w:val="0"/>
      <w:marRight w:val="0"/>
      <w:marTop w:val="0"/>
      <w:marBottom w:val="0"/>
      <w:divBdr>
        <w:top w:val="none" w:sz="0" w:space="0" w:color="auto"/>
        <w:left w:val="none" w:sz="0" w:space="0" w:color="auto"/>
        <w:bottom w:val="none" w:sz="0" w:space="0" w:color="auto"/>
        <w:right w:val="none" w:sz="0" w:space="0" w:color="auto"/>
      </w:divBdr>
    </w:div>
    <w:div w:id="1161701328">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80979817">
      <w:bodyDiv w:val="1"/>
      <w:marLeft w:val="0"/>
      <w:marRight w:val="0"/>
      <w:marTop w:val="0"/>
      <w:marBottom w:val="0"/>
      <w:divBdr>
        <w:top w:val="none" w:sz="0" w:space="0" w:color="auto"/>
        <w:left w:val="none" w:sz="0" w:space="0" w:color="auto"/>
        <w:bottom w:val="none" w:sz="0" w:space="0" w:color="auto"/>
        <w:right w:val="none" w:sz="0" w:space="0" w:color="auto"/>
      </w:divBdr>
    </w:div>
    <w:div w:id="1542784297">
      <w:bodyDiv w:val="1"/>
      <w:marLeft w:val="0"/>
      <w:marRight w:val="0"/>
      <w:marTop w:val="0"/>
      <w:marBottom w:val="0"/>
      <w:divBdr>
        <w:top w:val="none" w:sz="0" w:space="0" w:color="auto"/>
        <w:left w:val="none" w:sz="0" w:space="0" w:color="auto"/>
        <w:bottom w:val="none" w:sz="0" w:space="0" w:color="auto"/>
        <w:right w:val="none" w:sz="0" w:space="0" w:color="auto"/>
      </w:divBdr>
    </w:div>
    <w:div w:id="1597248905">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694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lika26021985@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49B52-4CA9-4BE7-B057-D8366C90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1726</Words>
  <Characters>9844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6</cp:revision>
  <cp:lastPrinted>2023-12-26T18:03:00Z</cp:lastPrinted>
  <dcterms:created xsi:type="dcterms:W3CDTF">2025-09-30T18:54:00Z</dcterms:created>
  <dcterms:modified xsi:type="dcterms:W3CDTF">2025-12-27T01:34:00Z</dcterms:modified>
</cp:coreProperties>
</file>