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6DBA" w:rsidRPr="00345B3C" w:rsidRDefault="001A1AEC" w:rsidP="00FE6DBA">
      <w:pPr>
        <w:spacing w:before="1200" w:line="240" w:lineRule="auto"/>
        <w:jc w:val="center"/>
        <w:rPr>
          <w:rFonts w:ascii="Times New Roman" w:hAnsi="Times New Roman" w:cs="Times New Roman"/>
          <w:b/>
          <w:sz w:val="36"/>
          <w:szCs w:val="36"/>
          <w:lang w:val="en-US"/>
        </w:rPr>
      </w:pPr>
      <w:r w:rsidRPr="001A1AEC">
        <w:rPr>
          <w:rFonts w:ascii="Times New Roman" w:hAnsi="Times New Roman" w:cs="Times New Roman"/>
          <w:b/>
          <w:sz w:val="36"/>
          <w:szCs w:val="36"/>
          <w:lang w:val="en-US"/>
        </w:rPr>
        <w:t>On the Volt-Ampere and Traction Characteristics of Electromechanical Systems</w:t>
      </w:r>
    </w:p>
    <w:p w:rsidR="001807AD" w:rsidRPr="00712513" w:rsidRDefault="00FB3A38" w:rsidP="000737BB">
      <w:pPr>
        <w:spacing w:before="240" w:after="0" w:line="240" w:lineRule="auto"/>
        <w:jc w:val="center"/>
        <w:rPr>
          <w:rFonts w:ascii="Times New Roman" w:hAnsi="Times New Roman" w:cs="Times New Roman"/>
          <w:iCs/>
          <w:sz w:val="28"/>
          <w:szCs w:val="36"/>
          <w:lang w:val="en-US"/>
        </w:rPr>
      </w:pPr>
      <w:proofErr w:type="spellStart"/>
      <w:r w:rsidRPr="00712513">
        <w:rPr>
          <w:rFonts w:ascii="Times New Roman" w:hAnsi="Times New Roman" w:cs="Times New Roman"/>
          <w:iCs/>
          <w:sz w:val="28"/>
          <w:szCs w:val="36"/>
          <w:lang w:val="en-US"/>
        </w:rPr>
        <w:t>Mukhtorkhon</w:t>
      </w:r>
      <w:proofErr w:type="spellEnd"/>
      <w:r w:rsidR="00C505D7" w:rsidRPr="00712513">
        <w:rPr>
          <w:rFonts w:ascii="Times New Roman" w:hAnsi="Times New Roman" w:cs="Times New Roman"/>
          <w:iCs/>
          <w:sz w:val="28"/>
          <w:szCs w:val="36"/>
          <w:lang w:val="en-US"/>
        </w:rPr>
        <w:t xml:space="preserve"> </w:t>
      </w:r>
      <w:r w:rsidRPr="00712513">
        <w:rPr>
          <w:rFonts w:ascii="Times New Roman" w:hAnsi="Times New Roman" w:cs="Times New Roman"/>
          <w:iCs/>
          <w:sz w:val="28"/>
          <w:szCs w:val="36"/>
          <w:lang w:val="en-US"/>
        </w:rPr>
        <w:t>Ibadullayev</w:t>
      </w:r>
      <w:r w:rsidR="00712513">
        <w:rPr>
          <w:rFonts w:ascii="Times New Roman" w:hAnsi="Times New Roman" w:cs="Times New Roman"/>
          <w:iCs/>
          <w:sz w:val="28"/>
          <w:szCs w:val="36"/>
          <w:lang w:val="en-US"/>
        </w:rPr>
        <w:t xml:space="preserve"> </w:t>
      </w:r>
      <w:r w:rsidR="000737BB" w:rsidRPr="00712513">
        <w:rPr>
          <w:rFonts w:ascii="Times New Roman" w:hAnsi="Times New Roman" w:cs="Times New Roman"/>
          <w:iCs/>
          <w:sz w:val="28"/>
          <w:szCs w:val="36"/>
          <w:vertAlign w:val="superscript"/>
          <w:lang w:val="en-US"/>
        </w:rPr>
        <w:t>1</w:t>
      </w:r>
      <w:r w:rsidR="000737BB" w:rsidRPr="00712513">
        <w:rPr>
          <w:rFonts w:ascii="Times New Roman" w:hAnsi="Times New Roman" w:cs="Times New Roman"/>
          <w:iCs/>
          <w:sz w:val="28"/>
          <w:szCs w:val="36"/>
          <w:lang w:val="en-US"/>
        </w:rPr>
        <w:t xml:space="preserve">, </w:t>
      </w:r>
      <w:proofErr w:type="spellStart"/>
      <w:r w:rsidRPr="00712513">
        <w:rPr>
          <w:rFonts w:ascii="Times New Roman" w:hAnsi="Times New Roman" w:cs="Times New Roman"/>
          <w:iCs/>
          <w:sz w:val="28"/>
          <w:szCs w:val="36"/>
          <w:lang w:val="en-US"/>
        </w:rPr>
        <w:t>Mirjalol</w:t>
      </w:r>
      <w:proofErr w:type="spellEnd"/>
      <w:r w:rsidR="00C505D7" w:rsidRPr="00712513">
        <w:rPr>
          <w:rFonts w:ascii="Times New Roman" w:hAnsi="Times New Roman" w:cs="Times New Roman"/>
          <w:iCs/>
          <w:sz w:val="28"/>
          <w:szCs w:val="36"/>
          <w:lang w:val="en-US"/>
        </w:rPr>
        <w:t xml:space="preserve"> </w:t>
      </w:r>
      <w:proofErr w:type="spellStart"/>
      <w:r w:rsidRPr="00712513">
        <w:rPr>
          <w:rFonts w:ascii="Times New Roman" w:hAnsi="Times New Roman" w:cs="Times New Roman"/>
          <w:iCs/>
          <w:sz w:val="28"/>
          <w:szCs w:val="36"/>
          <w:lang w:val="en-US"/>
        </w:rPr>
        <w:t>Ruzinazarov</w:t>
      </w:r>
      <w:proofErr w:type="spellEnd"/>
      <w:r w:rsidR="00712513">
        <w:rPr>
          <w:rFonts w:ascii="Times New Roman" w:hAnsi="Times New Roman" w:cs="Times New Roman"/>
          <w:iCs/>
          <w:sz w:val="28"/>
          <w:szCs w:val="36"/>
          <w:lang w:val="en-US"/>
        </w:rPr>
        <w:t xml:space="preserve"> </w:t>
      </w:r>
      <w:proofErr w:type="gramStart"/>
      <w:r w:rsidRPr="00712513">
        <w:rPr>
          <w:rFonts w:ascii="Times New Roman" w:hAnsi="Times New Roman" w:cs="Times New Roman"/>
          <w:iCs/>
          <w:sz w:val="28"/>
          <w:szCs w:val="36"/>
          <w:vertAlign w:val="superscript"/>
          <w:lang w:val="en-US"/>
        </w:rPr>
        <w:t>1</w:t>
      </w:r>
      <w:r w:rsidR="002C42BA" w:rsidRPr="00712513">
        <w:rPr>
          <w:rFonts w:ascii="Times New Roman" w:hAnsi="Times New Roman" w:cs="Times New Roman"/>
          <w:iCs/>
          <w:sz w:val="28"/>
          <w:szCs w:val="36"/>
          <w:vertAlign w:val="superscript"/>
          <w:lang w:val="en-US"/>
        </w:rPr>
        <w:t>,a</w:t>
      </w:r>
      <w:proofErr w:type="gramEnd"/>
      <w:r w:rsidR="002C42BA" w:rsidRPr="00712513">
        <w:rPr>
          <w:rFonts w:ascii="Times New Roman" w:hAnsi="Times New Roman" w:cs="Times New Roman"/>
          <w:iCs/>
          <w:sz w:val="28"/>
          <w:szCs w:val="36"/>
          <w:vertAlign w:val="superscript"/>
          <w:lang w:val="en-US"/>
        </w:rPr>
        <w:t>)</w:t>
      </w:r>
      <w:r w:rsidRPr="00712513">
        <w:rPr>
          <w:rFonts w:ascii="Times New Roman" w:hAnsi="Times New Roman" w:cs="Times New Roman"/>
          <w:iCs/>
          <w:sz w:val="28"/>
          <w:szCs w:val="36"/>
          <w:lang w:val="en-US"/>
        </w:rPr>
        <w:t>, Azamat Yesenbekov</w:t>
      </w:r>
      <w:r w:rsidR="00712513">
        <w:rPr>
          <w:rFonts w:ascii="Times New Roman" w:hAnsi="Times New Roman" w:cs="Times New Roman"/>
          <w:iCs/>
          <w:sz w:val="28"/>
          <w:szCs w:val="36"/>
          <w:lang w:val="en-US"/>
        </w:rPr>
        <w:t xml:space="preserve"> </w:t>
      </w:r>
      <w:r w:rsidRPr="00712513">
        <w:rPr>
          <w:rFonts w:ascii="Times New Roman" w:hAnsi="Times New Roman" w:cs="Times New Roman"/>
          <w:iCs/>
          <w:sz w:val="28"/>
          <w:szCs w:val="36"/>
          <w:vertAlign w:val="superscript"/>
          <w:lang w:val="en-US"/>
        </w:rPr>
        <w:t>2</w:t>
      </w:r>
      <w:r w:rsidRPr="00712513">
        <w:rPr>
          <w:rFonts w:ascii="Times New Roman" w:hAnsi="Times New Roman" w:cs="Times New Roman"/>
          <w:iCs/>
          <w:sz w:val="28"/>
          <w:szCs w:val="36"/>
          <w:lang w:val="en-US"/>
        </w:rPr>
        <w:t xml:space="preserve">, Shavkat </w:t>
      </w:r>
      <w:proofErr w:type="spellStart"/>
      <w:r w:rsidRPr="00712513">
        <w:rPr>
          <w:rFonts w:ascii="Times New Roman" w:hAnsi="Times New Roman" w:cs="Times New Roman"/>
          <w:iCs/>
          <w:sz w:val="28"/>
          <w:szCs w:val="36"/>
          <w:lang w:val="en-US"/>
        </w:rPr>
        <w:t>Begmatov</w:t>
      </w:r>
      <w:proofErr w:type="spellEnd"/>
      <w:r w:rsidR="00712513">
        <w:rPr>
          <w:rFonts w:ascii="Times New Roman" w:hAnsi="Times New Roman" w:cs="Times New Roman"/>
          <w:iCs/>
          <w:sz w:val="28"/>
          <w:szCs w:val="36"/>
          <w:lang w:val="en-US"/>
        </w:rPr>
        <w:t xml:space="preserve"> </w:t>
      </w:r>
      <w:r w:rsidRPr="00712513">
        <w:rPr>
          <w:rFonts w:ascii="Times New Roman" w:hAnsi="Times New Roman" w:cs="Times New Roman"/>
          <w:iCs/>
          <w:sz w:val="28"/>
          <w:szCs w:val="36"/>
          <w:vertAlign w:val="superscript"/>
          <w:lang w:val="en-US"/>
        </w:rPr>
        <w:t>1</w:t>
      </w:r>
      <w:r w:rsidR="00BE64FF" w:rsidRPr="00712513">
        <w:rPr>
          <w:rFonts w:ascii="Times New Roman" w:hAnsi="Times New Roman" w:cs="Times New Roman"/>
          <w:iCs/>
          <w:sz w:val="28"/>
          <w:szCs w:val="36"/>
          <w:lang w:val="en-US"/>
        </w:rPr>
        <w:t xml:space="preserve">, </w:t>
      </w:r>
      <w:proofErr w:type="spellStart"/>
      <w:r w:rsidR="00BE64FF" w:rsidRPr="00712513">
        <w:rPr>
          <w:rFonts w:ascii="Times New Roman" w:hAnsi="Times New Roman" w:cs="Times New Roman"/>
          <w:iCs/>
          <w:sz w:val="28"/>
          <w:szCs w:val="36"/>
          <w:lang w:val="en-US"/>
        </w:rPr>
        <w:t>Raxmatillo</w:t>
      </w:r>
      <w:proofErr w:type="spellEnd"/>
      <w:r w:rsidR="00BE64FF" w:rsidRPr="00712513">
        <w:rPr>
          <w:rFonts w:ascii="Times New Roman" w:hAnsi="Times New Roman" w:cs="Times New Roman"/>
          <w:iCs/>
          <w:sz w:val="28"/>
          <w:szCs w:val="36"/>
          <w:lang w:val="en-US"/>
        </w:rPr>
        <w:t xml:space="preserve"> Karimov</w:t>
      </w:r>
      <w:r w:rsidR="00712513">
        <w:rPr>
          <w:rFonts w:ascii="Times New Roman" w:hAnsi="Times New Roman" w:cs="Times New Roman"/>
          <w:iCs/>
          <w:sz w:val="28"/>
          <w:szCs w:val="36"/>
          <w:lang w:val="en-US"/>
        </w:rPr>
        <w:t xml:space="preserve"> </w:t>
      </w:r>
      <w:r w:rsidR="00BE64FF" w:rsidRPr="00712513">
        <w:rPr>
          <w:rFonts w:ascii="Times New Roman" w:hAnsi="Times New Roman" w:cs="Times New Roman"/>
          <w:iCs/>
          <w:sz w:val="28"/>
          <w:szCs w:val="36"/>
          <w:vertAlign w:val="superscript"/>
          <w:lang w:val="en-US"/>
        </w:rPr>
        <w:t>1</w:t>
      </w:r>
      <w:r w:rsidR="001F2F9B" w:rsidRPr="00712513">
        <w:rPr>
          <w:rFonts w:ascii="Times New Roman" w:hAnsi="Times New Roman" w:cs="Times New Roman"/>
          <w:iCs/>
          <w:sz w:val="28"/>
          <w:szCs w:val="36"/>
          <w:vertAlign w:val="superscript"/>
          <w:lang w:val="en-US"/>
        </w:rPr>
        <w:t>,3</w:t>
      </w:r>
    </w:p>
    <w:p w:rsidR="000737BB" w:rsidRPr="0091773A" w:rsidRDefault="000737BB" w:rsidP="000B1910">
      <w:pPr>
        <w:pStyle w:val="AuthorAffiliation"/>
        <w:spacing w:before="240"/>
      </w:pPr>
      <w:r w:rsidRPr="0091773A">
        <w:rPr>
          <w:i w:val="0"/>
          <w:iCs/>
          <w:vertAlign w:val="superscript"/>
        </w:rPr>
        <w:t>1</w:t>
      </w:r>
      <w:r w:rsidRPr="0091773A">
        <w:rPr>
          <w:szCs w:val="24"/>
          <w:lang w:eastAsia="ru-RU"/>
        </w:rPr>
        <w:t xml:space="preserve"> </w:t>
      </w:r>
      <w:r w:rsidR="000B1910" w:rsidRPr="0091773A">
        <w:t>Tashkent state technical university named after Islam Karimov, Uzbekistan, Tashkent</w:t>
      </w:r>
    </w:p>
    <w:p w:rsidR="001A1AEC" w:rsidRDefault="00950080" w:rsidP="00950080">
      <w:pPr>
        <w:pStyle w:val="AuthorAffiliation"/>
      </w:pPr>
      <w:r w:rsidRPr="0091773A">
        <w:rPr>
          <w:i w:val="0"/>
          <w:iCs/>
          <w:vertAlign w:val="superscript"/>
        </w:rPr>
        <w:t>2</w:t>
      </w:r>
      <w:r w:rsidR="001A1AEC" w:rsidRPr="0091773A">
        <w:rPr>
          <w:szCs w:val="24"/>
          <w:lang w:eastAsia="ru-RU"/>
        </w:rPr>
        <w:t xml:space="preserve"> </w:t>
      </w:r>
      <w:r w:rsidR="0091773A" w:rsidRPr="0091773A">
        <w:t>Karakalpak State University named after Berdakh, Nukus, Uzbekistan</w:t>
      </w:r>
    </w:p>
    <w:p w:rsidR="001F2F9B" w:rsidRPr="0091773A" w:rsidRDefault="001F2F9B" w:rsidP="00950080">
      <w:pPr>
        <w:pStyle w:val="AuthorAffiliation"/>
      </w:pPr>
      <w:r>
        <w:rPr>
          <w:i w:val="0"/>
          <w:iCs/>
          <w:vertAlign w:val="superscript"/>
        </w:rPr>
        <w:t>3</w:t>
      </w:r>
      <w:r w:rsidRPr="00BE79E7">
        <w:rPr>
          <w:szCs w:val="24"/>
          <w:lang w:eastAsia="ru-RU"/>
        </w:rPr>
        <w:t xml:space="preserve"> </w:t>
      </w:r>
      <w:r w:rsidRPr="00BE79E7">
        <w:t>Almalyk State Technical Institute, Almalyk, Uzbekistan</w:t>
      </w:r>
    </w:p>
    <w:p w:rsidR="00C31627" w:rsidRPr="00712513" w:rsidRDefault="00FE6DBA" w:rsidP="00FE6DBA">
      <w:pPr>
        <w:spacing w:before="200" w:line="240" w:lineRule="auto"/>
        <w:jc w:val="center"/>
        <w:rPr>
          <w:rFonts w:ascii="Times New Roman" w:hAnsi="Times New Roman" w:cs="Times New Roman"/>
          <w:i/>
          <w:color w:val="0000FF"/>
          <w:sz w:val="18"/>
          <w:szCs w:val="18"/>
          <w:lang w:val="uz-Cyrl-UZ"/>
        </w:rPr>
      </w:pPr>
      <w:r w:rsidRPr="00712513">
        <w:rPr>
          <w:rFonts w:ascii="Times New Roman" w:hAnsi="Times New Roman" w:cs="Times New Roman"/>
          <w:i/>
          <w:sz w:val="20"/>
          <w:szCs w:val="18"/>
          <w:vertAlign w:val="superscript"/>
          <w:lang w:val="en-US"/>
        </w:rPr>
        <w:t>a)</w:t>
      </w:r>
      <w:r w:rsidRPr="00712513">
        <w:rPr>
          <w:rFonts w:ascii="Times New Roman" w:hAnsi="Times New Roman" w:cs="Times New Roman"/>
          <w:i/>
          <w:sz w:val="20"/>
          <w:szCs w:val="18"/>
          <w:lang w:val="en-US"/>
        </w:rPr>
        <w:t xml:space="preserve"> Corresponding author: </w:t>
      </w:r>
      <w:hyperlink r:id="rId5" w:history="1">
        <w:r w:rsidR="00470505" w:rsidRPr="00712513">
          <w:rPr>
            <w:rStyle w:val="a3"/>
            <w:rFonts w:ascii="Times New Roman" w:hAnsi="Times New Roman" w:cs="Times New Roman"/>
            <w:i/>
            <w:color w:val="0000FF"/>
            <w:sz w:val="20"/>
            <w:lang w:val="en-US"/>
          </w:rPr>
          <w:t>ruzinzarov88@bk.ru</w:t>
        </w:r>
      </w:hyperlink>
      <w:r w:rsidR="00A54428" w:rsidRPr="00712513">
        <w:rPr>
          <w:rStyle w:val="a3"/>
          <w:rFonts w:ascii="Times New Roman" w:hAnsi="Times New Roman" w:cs="Times New Roman"/>
          <w:i/>
          <w:color w:val="0000FF"/>
          <w:sz w:val="20"/>
          <w:lang w:val="en-US"/>
        </w:rPr>
        <w:t xml:space="preserve"> </w:t>
      </w:r>
      <w:r w:rsidR="00470505" w:rsidRPr="00712513">
        <w:rPr>
          <w:rFonts w:ascii="Times New Roman" w:hAnsi="Times New Roman" w:cs="Times New Roman"/>
          <w:i/>
          <w:color w:val="0000FF"/>
          <w:sz w:val="20"/>
          <w:lang w:val="uz-Cyrl-UZ"/>
        </w:rPr>
        <w:t xml:space="preserve"> </w:t>
      </w:r>
    </w:p>
    <w:p w:rsidR="00C31627" w:rsidRPr="00345B3C" w:rsidRDefault="00C31627" w:rsidP="00C31627">
      <w:pPr>
        <w:spacing w:before="200" w:line="240" w:lineRule="auto"/>
        <w:ind w:left="284" w:right="284"/>
        <w:jc w:val="both"/>
        <w:rPr>
          <w:rFonts w:ascii="Times New Roman" w:hAnsi="Times New Roman" w:cs="Times New Roman"/>
          <w:sz w:val="18"/>
          <w:szCs w:val="36"/>
          <w:lang w:val="en-US"/>
        </w:rPr>
      </w:pPr>
      <w:r w:rsidRPr="00345B3C">
        <w:rPr>
          <w:rFonts w:ascii="Times New Roman" w:hAnsi="Times New Roman" w:cs="Times New Roman"/>
          <w:b/>
          <w:sz w:val="18"/>
          <w:szCs w:val="36"/>
          <w:lang w:val="en-US"/>
        </w:rPr>
        <w:t xml:space="preserve">Abstract. </w:t>
      </w:r>
      <w:r w:rsidR="0056599B" w:rsidRPr="0056599B">
        <w:rPr>
          <w:rFonts w:ascii="Times New Roman" w:hAnsi="Times New Roman" w:cs="Times New Roman"/>
          <w:sz w:val="18"/>
          <w:szCs w:val="36"/>
          <w:lang w:val="en-US"/>
        </w:rPr>
        <w:t>In the article, issues related to the current-voltage characteristics of an electromagnetic vibration exciter for different values of the gap X are considered. In addition, based on the results of calculations and experiments, the traction characteristic was obtained by graphical differentiation of the curve L(X).</w:t>
      </w:r>
    </w:p>
    <w:p w:rsidR="00C31627" w:rsidRPr="00345B3C" w:rsidRDefault="002D05A3" w:rsidP="002D05A3">
      <w:pPr>
        <w:spacing w:before="240" w:after="240" w:line="240" w:lineRule="auto"/>
        <w:jc w:val="center"/>
        <w:rPr>
          <w:rFonts w:ascii="Times New Roman" w:hAnsi="Times New Roman" w:cs="Times New Roman"/>
          <w:b/>
          <w:sz w:val="24"/>
          <w:szCs w:val="24"/>
          <w:lang w:val="en-US"/>
        </w:rPr>
      </w:pPr>
      <w:r w:rsidRPr="00345B3C">
        <w:rPr>
          <w:rFonts w:ascii="Times New Roman" w:hAnsi="Times New Roman" w:cs="Times New Roman"/>
          <w:b/>
          <w:sz w:val="24"/>
          <w:szCs w:val="24"/>
          <w:lang w:val="en-US"/>
        </w:rPr>
        <w:t>INTRODUCTION</w:t>
      </w:r>
    </w:p>
    <w:p w:rsidR="000761BA" w:rsidRPr="00D441E8" w:rsidRDefault="000761BA" w:rsidP="000761BA">
      <w:pPr>
        <w:tabs>
          <w:tab w:val="left" w:pos="3119"/>
        </w:tabs>
        <w:spacing w:after="0" w:line="240" w:lineRule="auto"/>
        <w:ind w:firstLine="284"/>
        <w:jc w:val="both"/>
        <w:rPr>
          <w:rFonts w:ascii="Times New Roman" w:hAnsi="Times New Roman" w:cs="Times New Roman"/>
          <w:sz w:val="20"/>
          <w:szCs w:val="20"/>
          <w:lang w:val="en-US"/>
        </w:rPr>
      </w:pPr>
      <w:r w:rsidRPr="00D441E8">
        <w:rPr>
          <w:rFonts w:ascii="Times New Roman" w:hAnsi="Times New Roman" w:cs="Times New Roman"/>
          <w:sz w:val="20"/>
          <w:szCs w:val="20"/>
          <w:lang w:val="en-US"/>
        </w:rPr>
        <w:t>In the Republic of Uzbekistan, special importance is attached to ensuring the uninterrupted and high-quality operation of automated electromechanical oscillatory systems, improving their efficiency in converting electrical energy into mechanical energy, and implementing resource-saving technologies at industrial enterprises [</w:t>
      </w:r>
      <w:r w:rsidR="006251AB">
        <w:rPr>
          <w:rFonts w:ascii="Times New Roman" w:hAnsi="Times New Roman" w:cs="Times New Roman"/>
          <w:sz w:val="20"/>
          <w:szCs w:val="20"/>
          <w:lang w:val="en-US"/>
        </w:rPr>
        <w:t>1-3</w:t>
      </w:r>
      <w:r w:rsidRPr="00D441E8">
        <w:rPr>
          <w:rFonts w:ascii="Times New Roman" w:hAnsi="Times New Roman" w:cs="Times New Roman"/>
          <w:sz w:val="20"/>
          <w:szCs w:val="20"/>
          <w:lang w:val="en-US"/>
        </w:rPr>
        <w:t>].</w:t>
      </w:r>
    </w:p>
    <w:p w:rsidR="000761BA" w:rsidRPr="00D441E8" w:rsidRDefault="000761BA" w:rsidP="000761BA">
      <w:pPr>
        <w:tabs>
          <w:tab w:val="left" w:pos="3119"/>
        </w:tabs>
        <w:spacing w:after="0" w:line="240" w:lineRule="auto"/>
        <w:ind w:firstLine="284"/>
        <w:jc w:val="both"/>
        <w:rPr>
          <w:rFonts w:ascii="Times New Roman" w:hAnsi="Times New Roman" w:cs="Times New Roman"/>
          <w:sz w:val="20"/>
          <w:szCs w:val="20"/>
          <w:lang w:val="en-US"/>
        </w:rPr>
      </w:pPr>
      <w:r w:rsidRPr="00D441E8">
        <w:rPr>
          <w:rFonts w:ascii="Times New Roman" w:hAnsi="Times New Roman" w:cs="Times New Roman"/>
          <w:sz w:val="20"/>
          <w:szCs w:val="20"/>
          <w:lang w:val="en-US"/>
        </w:rPr>
        <w:t>This article is aimed at fulfilling the assigned tasks stipulated by the Decrees and Resolutions of the President of the Republic of Uzbekistan for 2022–2026 in the area of “Accelerated development of the national economy and maintenance of high growth rates,” which include ensuring uninterrupted energy supply to the economy, actively introducing “green economy” technologies across all sectors, and increasing energy efficiency by 20%. The objectives of the research include the development, modeling, algorithmization, and practical implementation of local intelligent systems for electricity metering and control, as well as measuring, accounting, and monitoring instruments for energy resources, aimed at assessing and improving the efficiency of industrial enterprises [</w:t>
      </w:r>
      <w:r w:rsidR="006251AB">
        <w:rPr>
          <w:rFonts w:ascii="Times New Roman" w:hAnsi="Times New Roman" w:cs="Times New Roman"/>
          <w:sz w:val="20"/>
          <w:szCs w:val="20"/>
          <w:lang w:val="en-US"/>
        </w:rPr>
        <w:t>4-6</w:t>
      </w:r>
      <w:r w:rsidRPr="00D441E8">
        <w:rPr>
          <w:rFonts w:ascii="Times New Roman" w:hAnsi="Times New Roman" w:cs="Times New Roman"/>
          <w:sz w:val="20"/>
          <w:szCs w:val="20"/>
          <w:lang w:val="en-US"/>
        </w:rPr>
        <w:t>].</w:t>
      </w:r>
    </w:p>
    <w:p w:rsidR="00994BFA" w:rsidRPr="00345B3C" w:rsidRDefault="000761BA" w:rsidP="000761BA">
      <w:pPr>
        <w:spacing w:after="0" w:line="240" w:lineRule="auto"/>
        <w:ind w:firstLine="284"/>
        <w:jc w:val="both"/>
        <w:rPr>
          <w:rFonts w:ascii="Times New Roman" w:hAnsi="Times New Roman" w:cs="Times New Roman"/>
          <w:sz w:val="20"/>
          <w:szCs w:val="24"/>
          <w:lang w:val="en-US"/>
        </w:rPr>
      </w:pPr>
      <w:r w:rsidRPr="00D441E8">
        <w:rPr>
          <w:rFonts w:ascii="Times New Roman" w:hAnsi="Times New Roman" w:cs="Times New Roman"/>
          <w:sz w:val="20"/>
          <w:szCs w:val="20"/>
          <w:lang w:val="en-US"/>
        </w:rPr>
        <w:t>These activities are specified in the Presidential Decrees and resolutions of the Cabinet of Ministers of the Republic of Uzbekistan dated January 28, 2022, №UP-60, “On the Development Strategy of New Uzbekistan for 2022-2026”; dated August 22, 2019, №PP-4422, “On Urgent Measures to Improve Energy Efficiency in the Economy and the Social Sphere, Introduce Energy-Saving Technologies, and Develop Renewable Energy Sources”; and №PP-57, “On Measures to Accelerate the Introduction of Renewable Energy Sources and Energy-Saving Technologies in 2023,” dated February 16, 2023, as well as in other regulatory legal documents adopted in this field.</w:t>
      </w:r>
    </w:p>
    <w:p w:rsidR="00E95A95" w:rsidRPr="00345B3C" w:rsidRDefault="00D82925" w:rsidP="00E95A95">
      <w:pPr>
        <w:spacing w:before="240" w:after="240" w:line="240" w:lineRule="auto"/>
        <w:jc w:val="center"/>
        <w:rPr>
          <w:rFonts w:ascii="Times New Roman" w:hAnsi="Times New Roman" w:cs="Times New Roman"/>
          <w:b/>
          <w:sz w:val="24"/>
          <w:szCs w:val="24"/>
          <w:lang w:val="en-US"/>
        </w:rPr>
      </w:pPr>
      <w:r w:rsidRPr="00345B3C">
        <w:rPr>
          <w:rFonts w:ascii="Times New Roman" w:hAnsi="Times New Roman" w:cs="Times New Roman"/>
          <w:b/>
          <w:sz w:val="24"/>
          <w:szCs w:val="24"/>
          <w:lang w:val="en-US"/>
        </w:rPr>
        <w:t>METHODS AND MATERIALS</w:t>
      </w:r>
    </w:p>
    <w:p w:rsidR="000761BA" w:rsidRPr="00D441E8" w:rsidRDefault="000761BA" w:rsidP="000761BA">
      <w:pPr>
        <w:tabs>
          <w:tab w:val="left" w:pos="3119"/>
        </w:tabs>
        <w:spacing w:after="0" w:line="240" w:lineRule="auto"/>
        <w:ind w:firstLine="284"/>
        <w:jc w:val="both"/>
        <w:rPr>
          <w:rFonts w:ascii="Times New Roman" w:hAnsi="Times New Roman" w:cs="Times New Roman"/>
          <w:sz w:val="20"/>
          <w:szCs w:val="20"/>
          <w:lang w:val="uz-Cyrl-UZ"/>
        </w:rPr>
      </w:pPr>
      <w:r w:rsidRPr="00D441E8">
        <w:rPr>
          <w:rFonts w:ascii="Times New Roman" w:hAnsi="Times New Roman" w:cs="Times New Roman"/>
          <w:sz w:val="20"/>
          <w:szCs w:val="20"/>
          <w:lang w:val="en-US"/>
        </w:rPr>
        <w:t>Static characteristics are understood as the dependence of effective (RMS) values</w:t>
      </w:r>
      <w:r w:rsidR="008C6661" w:rsidRPr="00D441E8">
        <w:rPr>
          <w:rFonts w:ascii="Times New Roman" w:hAnsi="Times New Roman" w:cs="Times New Roman"/>
          <w:sz w:val="20"/>
          <w:szCs w:val="20"/>
          <w:lang w:val="en-US"/>
        </w:rPr>
        <w:t xml:space="preserve"> [</w:t>
      </w:r>
      <w:r w:rsidR="006251AB">
        <w:rPr>
          <w:rFonts w:ascii="Times New Roman" w:hAnsi="Times New Roman" w:cs="Times New Roman"/>
          <w:sz w:val="20"/>
          <w:szCs w:val="20"/>
          <w:lang w:val="en-US"/>
        </w:rPr>
        <w:t>7-10</w:t>
      </w:r>
      <w:r w:rsidR="008C6661">
        <w:rPr>
          <w:rFonts w:ascii="Times New Roman" w:hAnsi="Times New Roman" w:cs="Times New Roman"/>
          <w:sz w:val="20"/>
          <w:szCs w:val="20"/>
          <w:lang w:val="en-US"/>
        </w:rPr>
        <w:t>]</w:t>
      </w:r>
      <w:r w:rsidRPr="00D441E8">
        <w:rPr>
          <w:rFonts w:ascii="Times New Roman" w:hAnsi="Times New Roman" w:cs="Times New Roman"/>
          <w:sz w:val="20"/>
          <w:szCs w:val="20"/>
          <w:lang w:val="en-US"/>
        </w:rPr>
        <w:t>:</w:t>
      </w:r>
    </w:p>
    <w:p w:rsidR="000761BA" w:rsidRPr="00D441E8" w:rsidRDefault="000761BA" w:rsidP="000761BA">
      <w:pPr>
        <w:tabs>
          <w:tab w:val="left" w:pos="3119"/>
        </w:tabs>
        <w:spacing w:after="0" w:line="240" w:lineRule="auto"/>
        <w:ind w:firstLine="284"/>
        <w:jc w:val="both"/>
        <w:rPr>
          <w:rFonts w:ascii="Times New Roman" w:hAnsi="Times New Roman" w:cs="Times New Roman"/>
          <w:sz w:val="20"/>
          <w:szCs w:val="20"/>
          <w:lang w:val="uz-Cyrl-UZ"/>
        </w:rPr>
      </w:pPr>
      <w:r w:rsidRPr="00D441E8">
        <w:rPr>
          <w:rFonts w:ascii="Times New Roman" w:hAnsi="Times New Roman" w:cs="Times New Roman"/>
          <w:sz w:val="20"/>
          <w:szCs w:val="20"/>
          <w:lang w:val="en-US"/>
        </w:rPr>
        <w:t xml:space="preserve">- The voltage across the coil of the electromagnetic vibrator (EMV) due to the current in the circuit; </w:t>
      </w:r>
    </w:p>
    <w:p w:rsidR="000761BA" w:rsidRPr="00D441E8" w:rsidRDefault="000761BA" w:rsidP="000761BA">
      <w:pPr>
        <w:tabs>
          <w:tab w:val="left" w:pos="3119"/>
        </w:tabs>
        <w:spacing w:after="0" w:line="240" w:lineRule="auto"/>
        <w:ind w:firstLine="284"/>
        <w:jc w:val="both"/>
        <w:rPr>
          <w:rFonts w:ascii="Times New Roman" w:hAnsi="Times New Roman" w:cs="Times New Roman"/>
          <w:sz w:val="20"/>
          <w:szCs w:val="20"/>
          <w:lang w:val="en-US"/>
        </w:rPr>
      </w:pPr>
      <w:r w:rsidRPr="00D441E8">
        <w:rPr>
          <w:rFonts w:ascii="Times New Roman" w:hAnsi="Times New Roman" w:cs="Times New Roman"/>
          <w:sz w:val="20"/>
          <w:szCs w:val="20"/>
          <w:lang w:val="en-US"/>
        </w:rPr>
        <w:t>- Traction forces and resistance forces depending on the magnitude of fixed gap values.</w:t>
      </w:r>
    </w:p>
    <w:p w:rsidR="000761BA" w:rsidRPr="000761BA" w:rsidRDefault="00000000" w:rsidP="000761BA">
      <w:pPr>
        <w:tabs>
          <w:tab w:val="left" w:pos="3119"/>
        </w:tabs>
        <w:spacing w:after="0" w:line="240" w:lineRule="auto"/>
        <w:jc w:val="center"/>
        <w:rPr>
          <w:rFonts w:ascii="Times New Roman" w:hAnsi="Times New Roman" w:cs="Times New Roman"/>
          <w:i/>
          <w:sz w:val="20"/>
          <w:szCs w:val="20"/>
          <w:lang w:val="en-US"/>
        </w:rPr>
      </w:pPr>
      <m:oMath>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lang w:val="en-US"/>
              </w:rPr>
              <m:t>1</m:t>
            </m:r>
          </m:sub>
        </m:sSub>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lang w:val="en-US"/>
              </w:rPr>
              <m:t>1</m:t>
            </m:r>
          </m:sub>
        </m:sSub>
        <m:r>
          <w:rPr>
            <w:rFonts w:ascii="Cambria Math" w:hAnsi="Cambria Math" w:cs="Times New Roman"/>
            <w:sz w:val="20"/>
            <w:szCs w:val="20"/>
            <w:lang w:val="en-US"/>
          </w:rPr>
          <m:t>(</m:t>
        </m:r>
        <m:r>
          <w:rPr>
            <w:rFonts w:ascii="Cambria Math" w:hAnsi="Cambria Math" w:cs="Times New Roman"/>
            <w:sz w:val="20"/>
            <w:szCs w:val="20"/>
          </w:rPr>
          <m:t>x</m:t>
        </m:r>
        <m:r>
          <w:rPr>
            <w:rFonts w:ascii="Cambria Math" w:hAnsi="Cambria Math" w:cs="Times New Roman"/>
            <w:sz w:val="20"/>
            <w:szCs w:val="20"/>
            <w:lang w:val="en-US"/>
          </w:rPr>
          <m:t>)</m:t>
        </m:r>
      </m:oMath>
      <w:r w:rsidR="000761BA" w:rsidRPr="000761BA">
        <w:rPr>
          <w:rFonts w:ascii="Times New Roman" w:eastAsiaTheme="minorEastAsia" w:hAnsi="Times New Roman" w:cs="Times New Roman"/>
          <w:i/>
          <w:sz w:val="20"/>
          <w:szCs w:val="20"/>
          <w:lang w:val="en-US"/>
        </w:rPr>
        <w:t>,</w:t>
      </w:r>
      <w:r w:rsidR="000761BA" w:rsidRPr="00D441E8">
        <w:rPr>
          <w:rFonts w:ascii="Times New Roman" w:eastAsiaTheme="minorEastAsia" w:hAnsi="Times New Roman" w:cs="Times New Roman"/>
          <w:i/>
          <w:sz w:val="20"/>
          <w:szCs w:val="20"/>
          <w:lang w:val="uz-Cyrl-UZ"/>
        </w:rPr>
        <w:t xml:space="preserve">          </w:t>
      </w:r>
      <m:oMath>
        <m:r>
          <w:rPr>
            <w:rFonts w:ascii="Cambria Math" w:eastAsiaTheme="minorEastAsia" w:hAnsi="Cambria Math" w:cs="Times New Roman"/>
            <w:sz w:val="20"/>
            <w:szCs w:val="20"/>
            <w:lang w:val="en-US"/>
          </w:rPr>
          <m:t>I=</m:t>
        </m:r>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f</m:t>
            </m:r>
          </m:e>
          <m:sub>
            <m:r>
              <w:rPr>
                <w:rFonts w:ascii="Cambria Math" w:eastAsiaTheme="minorEastAsia" w:hAnsi="Cambria Math" w:cs="Times New Roman"/>
                <w:sz w:val="20"/>
                <w:szCs w:val="20"/>
                <w:lang w:val="en-US"/>
              </w:rPr>
              <m:t>2</m:t>
            </m:r>
          </m:sub>
        </m:sSub>
        <m:r>
          <w:rPr>
            <w:rFonts w:ascii="Cambria Math" w:eastAsiaTheme="minorEastAsia" w:hAnsi="Cambria Math" w:cs="Times New Roman"/>
            <w:sz w:val="20"/>
            <w:szCs w:val="20"/>
            <w:lang w:val="en-US"/>
          </w:rPr>
          <m:t>(x)</m:t>
        </m:r>
      </m:oMath>
      <w:r w:rsidR="000761BA" w:rsidRPr="000761BA">
        <w:rPr>
          <w:rFonts w:ascii="Times New Roman" w:eastAsiaTheme="minorEastAsia" w:hAnsi="Times New Roman" w:cs="Times New Roman"/>
          <w:i/>
          <w:sz w:val="20"/>
          <w:szCs w:val="20"/>
          <w:lang w:val="en-US"/>
        </w:rPr>
        <w:t>,</w:t>
      </w:r>
      <w:r w:rsidR="000761BA" w:rsidRPr="00D441E8">
        <w:rPr>
          <w:rFonts w:ascii="Times New Roman" w:eastAsiaTheme="minorEastAsia" w:hAnsi="Times New Roman" w:cs="Times New Roman"/>
          <w:i/>
          <w:sz w:val="20"/>
          <w:szCs w:val="20"/>
          <w:lang w:val="uz-Cyrl-UZ"/>
        </w:rPr>
        <w:t xml:space="preserve">          </w:t>
      </w:r>
      <m:oMath>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F</m:t>
            </m:r>
          </m:e>
          <m:sub>
            <m:r>
              <w:rPr>
                <w:rFonts w:ascii="Cambria Math" w:eastAsiaTheme="minorEastAsia" w:hAnsi="Cambria Math" w:cs="Times New Roman"/>
                <w:sz w:val="20"/>
                <w:szCs w:val="20"/>
                <w:lang w:val="en-US"/>
              </w:rPr>
              <m:t>T</m:t>
            </m:r>
          </m:sub>
        </m:sSub>
        <m:r>
          <w:rPr>
            <w:rFonts w:ascii="Cambria Math" w:eastAsiaTheme="minorEastAsia" w:hAnsi="Cambria Math" w:cs="Times New Roman"/>
            <w:sz w:val="20"/>
            <w:szCs w:val="20"/>
            <w:lang w:val="en-US"/>
          </w:rPr>
          <m:t>=f(x)</m:t>
        </m:r>
      </m:oMath>
    </w:p>
    <w:p w:rsidR="000761BA" w:rsidRDefault="000761BA" w:rsidP="000761BA">
      <w:pPr>
        <w:tabs>
          <w:tab w:val="left" w:pos="3119"/>
        </w:tabs>
        <w:spacing w:after="0" w:line="240" w:lineRule="auto"/>
        <w:jc w:val="both"/>
        <w:rPr>
          <w:rFonts w:ascii="Times New Roman" w:hAnsi="Times New Roman" w:cs="Times New Roman"/>
          <w:sz w:val="20"/>
          <w:szCs w:val="20"/>
          <w:lang w:val="en-US"/>
        </w:rPr>
      </w:pPr>
      <w:r w:rsidRPr="00D441E8">
        <w:rPr>
          <w:rFonts w:ascii="Times New Roman" w:hAnsi="Times New Roman" w:cs="Times New Roman"/>
          <w:sz w:val="20"/>
          <w:szCs w:val="20"/>
          <w:lang w:val="en-US"/>
        </w:rPr>
        <w:t xml:space="preserve">with a stationary armature of the electromagnet and constant applied voltage for the given characteristic. Static characteristics include the family of current-voltage characteristics of the system for different values of the gap </w:t>
      </w:r>
      <w:r w:rsidRPr="00D441E8">
        <w:rPr>
          <w:rFonts w:ascii="Times New Roman" w:hAnsi="Times New Roman" w:cs="Times New Roman"/>
          <w:i/>
          <w:sz w:val="20"/>
          <w:szCs w:val="20"/>
          <w:lang w:val="en-US"/>
        </w:rPr>
        <w:t>X</w:t>
      </w:r>
      <w:r w:rsidRPr="00D441E8">
        <w:rPr>
          <w:rFonts w:ascii="Times New Roman" w:hAnsi="Times New Roman" w:cs="Times New Roman"/>
          <w:sz w:val="20"/>
          <w:szCs w:val="20"/>
          <w:lang w:val="en-US"/>
        </w:rPr>
        <w:t xml:space="preserve"> (1, 2, 3, 4). When recording the volt-ampere characteristics between the armature and the yoke of the electromagnet, there is a constant air gap, which causes part of the magnetic flux to leak</w:t>
      </w:r>
      <w:r w:rsidR="008C6661" w:rsidRPr="00D441E8">
        <w:rPr>
          <w:rFonts w:ascii="Times New Roman" w:hAnsi="Times New Roman" w:cs="Times New Roman"/>
          <w:sz w:val="20"/>
          <w:szCs w:val="20"/>
          <w:lang w:val="en-US"/>
        </w:rPr>
        <w:t xml:space="preserve"> [</w:t>
      </w:r>
      <w:r w:rsidR="006251AB">
        <w:rPr>
          <w:rFonts w:ascii="Times New Roman" w:hAnsi="Times New Roman" w:cs="Times New Roman"/>
          <w:sz w:val="20"/>
          <w:szCs w:val="20"/>
          <w:lang w:val="en-US"/>
        </w:rPr>
        <w:t>11-12</w:t>
      </w:r>
      <w:r w:rsidR="008C6661" w:rsidRPr="00D441E8">
        <w:rPr>
          <w:rFonts w:ascii="Times New Roman" w:hAnsi="Times New Roman" w:cs="Times New Roman"/>
          <w:sz w:val="20"/>
          <w:szCs w:val="20"/>
          <w:lang w:val="en-US"/>
        </w:rPr>
        <w:t>].</w:t>
      </w:r>
    </w:p>
    <w:p w:rsidR="008C6661" w:rsidRPr="00D441E8" w:rsidRDefault="008C6661" w:rsidP="008C6661">
      <w:pPr>
        <w:tabs>
          <w:tab w:val="left" w:pos="3119"/>
        </w:tabs>
        <w:spacing w:after="0" w:line="240" w:lineRule="auto"/>
        <w:ind w:firstLine="284"/>
        <w:jc w:val="both"/>
        <w:rPr>
          <w:rFonts w:ascii="Times New Roman" w:hAnsi="Times New Roman" w:cs="Times New Roman"/>
          <w:sz w:val="20"/>
          <w:szCs w:val="20"/>
          <w:lang w:val="en-US"/>
        </w:rPr>
      </w:pPr>
      <w:r w:rsidRPr="00D441E8">
        <w:rPr>
          <w:rFonts w:ascii="Times New Roman" w:hAnsi="Times New Roman" w:cs="Times New Roman"/>
          <w:sz w:val="20"/>
          <w:szCs w:val="20"/>
          <w:lang w:val="en-US"/>
        </w:rPr>
        <w:t>The full magnetic flux linkage and current vary according to a sinusoidal law [</w:t>
      </w:r>
      <w:r w:rsidR="006251AB">
        <w:rPr>
          <w:rFonts w:ascii="Times New Roman" w:hAnsi="Times New Roman" w:cs="Times New Roman"/>
          <w:sz w:val="20"/>
          <w:szCs w:val="20"/>
          <w:lang w:val="en-US"/>
        </w:rPr>
        <w:t>13-16</w:t>
      </w:r>
      <w:r w:rsidRPr="00D441E8">
        <w:rPr>
          <w:rFonts w:ascii="Times New Roman" w:hAnsi="Times New Roman" w:cs="Times New Roman"/>
          <w:sz w:val="20"/>
          <w:szCs w:val="20"/>
          <w:lang w:val="en-US"/>
        </w:rPr>
        <w:t>].</w:t>
      </w:r>
    </w:p>
    <w:p w:rsidR="008C6661" w:rsidRPr="000761BA" w:rsidRDefault="008C6661" w:rsidP="008C6661">
      <w:pPr>
        <w:tabs>
          <w:tab w:val="left" w:pos="3119"/>
        </w:tabs>
        <w:spacing w:after="0" w:line="240" w:lineRule="auto"/>
        <w:jc w:val="right"/>
        <w:rPr>
          <w:rFonts w:ascii="Times New Roman" w:eastAsiaTheme="minorEastAsia" w:hAnsi="Times New Roman" w:cs="Times New Roman"/>
          <w:sz w:val="20"/>
          <w:szCs w:val="20"/>
          <w:lang w:val="en-US"/>
        </w:rPr>
      </w:pPr>
      <m:oMath>
        <m:r>
          <w:rPr>
            <w:rFonts w:ascii="Cambria Math" w:hAnsi="Cambria Math" w:cs="Times New Roman"/>
            <w:sz w:val="20"/>
            <w:szCs w:val="20"/>
          </w:rPr>
          <m:t>ψ</m:t>
        </m:r>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ψ</m:t>
            </m:r>
          </m:e>
          <m:sub>
            <m:r>
              <w:rPr>
                <w:rFonts w:ascii="Cambria Math" w:hAnsi="Cambria Math" w:cs="Times New Roman"/>
                <w:sz w:val="20"/>
                <w:szCs w:val="20"/>
                <w:lang w:val="en-US"/>
              </w:rPr>
              <m:t>m</m:t>
            </m:r>
          </m:sub>
        </m:sSub>
        <m:r>
          <w:rPr>
            <w:rFonts w:ascii="Cambria Math" w:hAnsi="Cambria Math" w:cs="Times New Roman"/>
            <w:sz w:val="20"/>
            <w:szCs w:val="20"/>
          </w:rPr>
          <m:t>sinωt</m:t>
        </m:r>
      </m:oMath>
      <w:r w:rsidRPr="000761BA">
        <w:rPr>
          <w:rFonts w:ascii="Times New Roman" w:eastAsiaTheme="minorEastAsia" w:hAnsi="Times New Roman" w:cs="Times New Roman"/>
          <w:sz w:val="20"/>
          <w:szCs w:val="20"/>
          <w:lang w:val="en-US"/>
        </w:rPr>
        <w:tab/>
      </w:r>
      <w:r w:rsidRPr="000761BA">
        <w:rPr>
          <w:rFonts w:ascii="Times New Roman" w:eastAsiaTheme="minorEastAsia" w:hAnsi="Times New Roman" w:cs="Times New Roman"/>
          <w:sz w:val="20"/>
          <w:szCs w:val="20"/>
          <w:lang w:val="en-US"/>
        </w:rPr>
        <w:tab/>
      </w:r>
      <w:r w:rsidRPr="000761BA">
        <w:rPr>
          <w:rFonts w:ascii="Times New Roman" w:eastAsiaTheme="minorEastAsia" w:hAnsi="Times New Roman" w:cs="Times New Roman"/>
          <w:sz w:val="20"/>
          <w:szCs w:val="20"/>
          <w:lang w:val="en-US"/>
        </w:rPr>
        <w:tab/>
      </w:r>
      <w:r w:rsidRPr="000761BA">
        <w:rPr>
          <w:rFonts w:ascii="Times New Roman" w:eastAsiaTheme="minorEastAsia" w:hAnsi="Times New Roman" w:cs="Times New Roman"/>
          <w:sz w:val="20"/>
          <w:szCs w:val="20"/>
          <w:lang w:val="en-US"/>
        </w:rPr>
        <w:tab/>
      </w:r>
      <w:r w:rsidRPr="000761BA">
        <w:rPr>
          <w:rFonts w:ascii="Times New Roman" w:eastAsiaTheme="minorEastAsia" w:hAnsi="Times New Roman" w:cs="Times New Roman"/>
          <w:sz w:val="20"/>
          <w:szCs w:val="20"/>
          <w:lang w:val="en-US"/>
        </w:rPr>
        <w:tab/>
        <w:t>(1)</w:t>
      </w:r>
    </w:p>
    <w:p w:rsidR="008C6661" w:rsidRPr="000761BA" w:rsidRDefault="008C6661" w:rsidP="008C6661">
      <w:pPr>
        <w:tabs>
          <w:tab w:val="left" w:pos="3119"/>
          <w:tab w:val="left" w:pos="4061"/>
        </w:tabs>
        <w:spacing w:after="0" w:line="240" w:lineRule="auto"/>
        <w:jc w:val="right"/>
        <w:rPr>
          <w:rFonts w:ascii="Times New Roman" w:eastAsiaTheme="minorEastAsia" w:hAnsi="Times New Roman" w:cs="Times New Roman"/>
          <w:sz w:val="20"/>
          <w:szCs w:val="20"/>
          <w:lang w:val="en-US"/>
        </w:rPr>
      </w:pPr>
      <m:oMath>
        <m:r>
          <w:rPr>
            <w:rFonts w:ascii="Cambria Math" w:hAnsi="Cambria Math" w:cs="Times New Roman"/>
            <w:sz w:val="20"/>
            <w:szCs w:val="20"/>
            <w:lang w:val="en-US"/>
          </w:rPr>
          <w:lastRenderedPageBreak/>
          <m:t>i=</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I</m:t>
            </m:r>
          </m:e>
          <m:sub>
            <m:r>
              <w:rPr>
                <w:rFonts w:ascii="Cambria Math" w:hAnsi="Cambria Math" w:cs="Times New Roman"/>
                <w:sz w:val="20"/>
                <w:szCs w:val="20"/>
                <w:lang w:val="en-US"/>
              </w:rPr>
              <m:t>m</m:t>
            </m:r>
          </m:sub>
        </m:sSub>
        <m:r>
          <w:rPr>
            <w:rFonts w:ascii="Cambria Math" w:hAnsi="Cambria Math" w:cs="Times New Roman"/>
            <w:sz w:val="20"/>
            <w:szCs w:val="20"/>
          </w:rPr>
          <m:t>sinωt</m:t>
        </m:r>
      </m:oMath>
      <w:r w:rsidRPr="000761BA">
        <w:rPr>
          <w:rFonts w:ascii="Times New Roman" w:eastAsiaTheme="minorEastAsia" w:hAnsi="Times New Roman" w:cs="Times New Roman"/>
          <w:sz w:val="20"/>
          <w:szCs w:val="20"/>
          <w:lang w:val="en-US"/>
        </w:rPr>
        <w:tab/>
      </w:r>
      <w:r w:rsidRPr="000761BA">
        <w:rPr>
          <w:rFonts w:ascii="Times New Roman" w:eastAsiaTheme="minorEastAsia" w:hAnsi="Times New Roman" w:cs="Times New Roman"/>
          <w:sz w:val="20"/>
          <w:szCs w:val="20"/>
          <w:lang w:val="en-US"/>
        </w:rPr>
        <w:tab/>
      </w:r>
      <w:r w:rsidRPr="000761BA">
        <w:rPr>
          <w:rFonts w:ascii="Times New Roman" w:eastAsiaTheme="minorEastAsia" w:hAnsi="Times New Roman" w:cs="Times New Roman"/>
          <w:sz w:val="20"/>
          <w:szCs w:val="20"/>
          <w:lang w:val="en-US"/>
        </w:rPr>
        <w:tab/>
      </w:r>
      <w:r w:rsidRPr="000761BA">
        <w:rPr>
          <w:rFonts w:ascii="Times New Roman" w:eastAsiaTheme="minorEastAsia" w:hAnsi="Times New Roman" w:cs="Times New Roman"/>
          <w:sz w:val="20"/>
          <w:szCs w:val="20"/>
          <w:lang w:val="en-US"/>
        </w:rPr>
        <w:tab/>
      </w:r>
      <w:r w:rsidRPr="000761BA">
        <w:rPr>
          <w:rFonts w:ascii="Times New Roman" w:eastAsiaTheme="minorEastAsia" w:hAnsi="Times New Roman" w:cs="Times New Roman"/>
          <w:sz w:val="20"/>
          <w:szCs w:val="20"/>
          <w:lang w:val="en-US"/>
        </w:rPr>
        <w:tab/>
        <w:t>(2)</w:t>
      </w:r>
    </w:p>
    <w:p w:rsidR="008C6661" w:rsidRPr="00D441E8" w:rsidRDefault="008C6661" w:rsidP="008C6661">
      <w:pPr>
        <w:tabs>
          <w:tab w:val="left" w:pos="5323"/>
          <w:tab w:val="left" w:pos="6747"/>
        </w:tabs>
        <w:spacing w:after="0" w:line="240" w:lineRule="auto"/>
        <w:ind w:firstLine="284"/>
        <w:jc w:val="both"/>
        <w:rPr>
          <w:rFonts w:ascii="Times New Roman" w:eastAsiaTheme="minorEastAsia" w:hAnsi="Times New Roman" w:cs="Times New Roman"/>
          <w:sz w:val="20"/>
          <w:szCs w:val="20"/>
          <w:lang w:val="uz-Cyrl-UZ"/>
        </w:rPr>
      </w:pPr>
      <w:r w:rsidRPr="000761BA">
        <w:rPr>
          <w:rFonts w:ascii="Times New Roman" w:eastAsiaTheme="minorEastAsia" w:hAnsi="Times New Roman" w:cs="Times New Roman"/>
          <w:sz w:val="20"/>
          <w:szCs w:val="20"/>
          <w:lang w:val="en-US"/>
        </w:rPr>
        <w:t>Then</w:t>
      </w:r>
    </w:p>
    <w:p w:rsidR="008C6661" w:rsidRPr="00D441E8" w:rsidRDefault="00000000" w:rsidP="008C6661">
      <w:pPr>
        <w:tabs>
          <w:tab w:val="left" w:pos="5323"/>
          <w:tab w:val="left" w:pos="6747"/>
        </w:tabs>
        <w:spacing w:after="0" w:line="240" w:lineRule="auto"/>
        <w:jc w:val="right"/>
        <w:rPr>
          <w:rFonts w:ascii="Times New Roman" w:eastAsiaTheme="minorEastAsia" w:hAnsi="Times New Roman" w:cs="Times New Roman"/>
          <w:sz w:val="20"/>
          <w:szCs w:val="20"/>
          <w:lang w:val="uz-Cyrl-UZ"/>
        </w:rPr>
      </w:pPr>
      <m:oMath>
        <m:f>
          <m:fPr>
            <m:ctrlPr>
              <w:rPr>
                <w:rFonts w:ascii="Cambria Math" w:hAnsi="Cambria Math" w:cs="Times New Roman"/>
                <w:i/>
                <w:sz w:val="20"/>
                <w:szCs w:val="20"/>
                <w:lang w:val="en-US"/>
              </w:rPr>
            </m:ctrlPr>
          </m:fPr>
          <m:num>
            <m:r>
              <w:rPr>
                <w:rFonts w:ascii="Cambria Math" w:hAnsi="Cambria Math" w:cs="Times New Roman"/>
                <w:sz w:val="20"/>
                <w:szCs w:val="20"/>
                <w:lang w:val="uz-Cyrl-UZ"/>
              </w:rPr>
              <m:t>dψ</m:t>
            </m:r>
          </m:num>
          <m:den>
            <m:r>
              <w:rPr>
                <w:rFonts w:ascii="Cambria Math" w:hAnsi="Cambria Math" w:cs="Times New Roman"/>
                <w:sz w:val="20"/>
                <w:szCs w:val="20"/>
                <w:lang w:val="uz-Cyrl-UZ"/>
              </w:rPr>
              <m:t>dt</m:t>
            </m:r>
          </m:den>
        </m:f>
        <m:r>
          <w:rPr>
            <w:rFonts w:ascii="Cambria Math" w:hAnsi="Cambria Math" w:cs="Times New Roman"/>
            <w:sz w:val="20"/>
            <w:szCs w:val="20"/>
            <w:lang w:val="uz-Cyrl-UZ"/>
          </w:rPr>
          <m:t>=ω</m:t>
        </m:r>
        <m:sSub>
          <m:sSubPr>
            <m:ctrlPr>
              <w:rPr>
                <w:rFonts w:ascii="Cambria Math" w:hAnsi="Cambria Math" w:cs="Times New Roman"/>
                <w:i/>
                <w:sz w:val="20"/>
                <w:szCs w:val="20"/>
                <w:lang w:val="en-US"/>
              </w:rPr>
            </m:ctrlPr>
          </m:sSubPr>
          <m:e>
            <m:r>
              <w:rPr>
                <w:rFonts w:ascii="Cambria Math" w:hAnsi="Cambria Math" w:cs="Times New Roman"/>
                <w:sz w:val="20"/>
                <w:szCs w:val="20"/>
                <w:lang w:val="uz-Cyrl-UZ"/>
              </w:rPr>
              <m:t>ψ</m:t>
            </m:r>
          </m:e>
          <m:sub>
            <m:r>
              <w:rPr>
                <w:rFonts w:ascii="Cambria Math" w:hAnsi="Cambria Math" w:cs="Times New Roman"/>
                <w:sz w:val="20"/>
                <w:szCs w:val="20"/>
                <w:lang w:val="uz-Cyrl-UZ"/>
              </w:rPr>
              <m:t>m</m:t>
            </m:r>
          </m:sub>
        </m:sSub>
        <m:r>
          <w:rPr>
            <w:rFonts w:ascii="Cambria Math" w:hAnsi="Cambria Math" w:cs="Times New Roman"/>
            <w:sz w:val="20"/>
            <w:szCs w:val="20"/>
            <w:lang w:val="uz-Cyrl-UZ"/>
          </w:rPr>
          <m:t xml:space="preserve">cosω  </m:t>
        </m:r>
      </m:oMath>
      <w:r w:rsidR="008C6661" w:rsidRPr="00D441E8">
        <w:rPr>
          <w:rFonts w:ascii="Times New Roman" w:eastAsiaTheme="minorEastAsia" w:hAnsi="Times New Roman" w:cs="Times New Roman"/>
          <w:sz w:val="20"/>
          <w:szCs w:val="20"/>
          <w:lang w:val="uz-Cyrl-UZ"/>
        </w:rPr>
        <w:tab/>
        <w:t>(3)</w:t>
      </w:r>
    </w:p>
    <w:p w:rsidR="008C6661" w:rsidRPr="00D441E8" w:rsidRDefault="008C6661" w:rsidP="008C6661">
      <w:pPr>
        <w:tabs>
          <w:tab w:val="left" w:pos="5323"/>
        </w:tabs>
        <w:spacing w:after="0" w:line="240" w:lineRule="auto"/>
        <w:ind w:firstLine="284"/>
        <w:jc w:val="both"/>
        <w:rPr>
          <w:rFonts w:ascii="Times New Roman" w:hAnsi="Times New Roman" w:cs="Times New Roman"/>
          <w:sz w:val="20"/>
          <w:szCs w:val="20"/>
          <w:lang w:val="en-US"/>
        </w:rPr>
      </w:pPr>
      <w:r w:rsidRPr="00D441E8">
        <w:rPr>
          <w:rFonts w:ascii="Times New Roman" w:hAnsi="Times New Roman" w:cs="Times New Roman"/>
          <w:sz w:val="20"/>
          <w:szCs w:val="20"/>
          <w:lang w:val="en-US"/>
        </w:rPr>
        <w:t>On the other hand, the amplitude of the flux linkage</w:t>
      </w:r>
    </w:p>
    <w:p w:rsidR="008C6661" w:rsidRPr="00D441E8" w:rsidRDefault="00000000" w:rsidP="008C6661">
      <w:pPr>
        <w:tabs>
          <w:tab w:val="left" w:pos="5323"/>
        </w:tabs>
        <w:spacing w:after="120" w:line="240" w:lineRule="auto"/>
        <w:jc w:val="right"/>
        <w:rPr>
          <w:rFonts w:ascii="Times New Roman" w:eastAsiaTheme="minorEastAsia" w:hAnsi="Times New Roman" w:cs="Times New Roman"/>
          <w:sz w:val="20"/>
          <w:szCs w:val="20"/>
          <w:lang w:val="uz-Cyrl-UZ"/>
        </w:rPr>
      </w:pPr>
      <m:oMath>
        <m:sSub>
          <m:sSubPr>
            <m:ctrlPr>
              <w:rPr>
                <w:rFonts w:ascii="Cambria Math" w:hAnsi="Cambria Math" w:cs="Times New Roman"/>
                <w:i/>
                <w:sz w:val="20"/>
                <w:szCs w:val="20"/>
              </w:rPr>
            </m:ctrlPr>
          </m:sSubPr>
          <m:e>
            <m:r>
              <w:rPr>
                <w:rFonts w:ascii="Cambria Math" w:hAnsi="Cambria Math" w:cs="Times New Roman"/>
                <w:sz w:val="20"/>
                <w:szCs w:val="20"/>
              </w:rPr>
              <m:t>ψ</m:t>
            </m:r>
          </m:e>
          <m:sub>
            <m:r>
              <w:rPr>
                <w:rFonts w:ascii="Cambria Math" w:hAnsi="Cambria Math" w:cs="Times New Roman"/>
                <w:sz w:val="20"/>
                <w:szCs w:val="20"/>
                <w:lang w:val="en-US"/>
              </w:rPr>
              <m:t>m</m:t>
            </m:r>
          </m:sub>
        </m:sSub>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g</m:t>
            </m:r>
          </m:e>
          <m:sub>
            <m:r>
              <w:rPr>
                <w:rFonts w:ascii="Cambria Math" w:hAnsi="Cambria Math" w:cs="Times New Roman"/>
                <w:sz w:val="20"/>
                <w:szCs w:val="20"/>
              </w:rPr>
              <m:t>экв</m:t>
            </m:r>
          </m:sub>
        </m:sSub>
        <m:sSup>
          <m:sSupPr>
            <m:ctrlPr>
              <w:rPr>
                <w:rFonts w:ascii="Cambria Math" w:hAnsi="Cambria Math" w:cs="Times New Roman"/>
                <w:i/>
                <w:sz w:val="20"/>
                <w:szCs w:val="20"/>
              </w:rPr>
            </m:ctrlPr>
          </m:sSupPr>
          <m:e>
            <m:r>
              <w:rPr>
                <w:rFonts w:ascii="Cambria Math" w:hAnsi="Cambria Math" w:cs="Times New Roman"/>
                <w:sz w:val="20"/>
                <w:szCs w:val="20"/>
                <w:lang w:val="en-US"/>
              </w:rPr>
              <m:t>W</m:t>
            </m:r>
          </m:e>
          <m:sup>
            <m:r>
              <w:rPr>
                <w:rFonts w:ascii="Cambria Math" w:hAnsi="Cambria Math" w:cs="Times New Roman"/>
                <w:sz w:val="20"/>
                <w:szCs w:val="20"/>
                <w:lang w:val="en-US"/>
              </w:rPr>
              <m:t>2</m:t>
            </m:r>
          </m:sup>
        </m:sSup>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m</m:t>
            </m:r>
          </m:sub>
        </m:sSub>
      </m:oMath>
      <w:r w:rsidR="008C6661" w:rsidRPr="000761BA">
        <w:rPr>
          <w:rFonts w:ascii="Times New Roman" w:eastAsiaTheme="minorEastAsia" w:hAnsi="Times New Roman" w:cs="Times New Roman"/>
          <w:sz w:val="20"/>
          <w:szCs w:val="20"/>
          <w:lang w:val="en-US"/>
        </w:rPr>
        <w:tab/>
      </w:r>
      <w:r w:rsidR="008C6661" w:rsidRPr="00D441E8">
        <w:rPr>
          <w:rFonts w:ascii="Times New Roman" w:eastAsiaTheme="minorEastAsia" w:hAnsi="Times New Roman" w:cs="Times New Roman"/>
          <w:sz w:val="20"/>
          <w:szCs w:val="20"/>
          <w:lang w:val="uz-Cyrl-UZ"/>
        </w:rPr>
        <w:tab/>
      </w:r>
      <w:r w:rsidR="008C6661" w:rsidRPr="000761BA">
        <w:rPr>
          <w:rFonts w:ascii="Times New Roman" w:eastAsiaTheme="minorEastAsia" w:hAnsi="Times New Roman" w:cs="Times New Roman"/>
          <w:sz w:val="20"/>
          <w:szCs w:val="20"/>
          <w:lang w:val="en-US"/>
        </w:rPr>
        <w:t>(4)</w:t>
      </w:r>
    </w:p>
    <w:tbl>
      <w:tblPr>
        <w:tblStyle w:val="a9"/>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1"/>
        <w:gridCol w:w="4322"/>
      </w:tblGrid>
      <w:tr w:rsidR="000761BA" w:rsidRPr="00D441E8" w:rsidTr="001D6D96">
        <w:tc>
          <w:tcPr>
            <w:tcW w:w="4041" w:type="dxa"/>
            <w:vAlign w:val="bottom"/>
          </w:tcPr>
          <w:p w:rsidR="000761BA" w:rsidRPr="00D441E8" w:rsidRDefault="000761BA" w:rsidP="001D6D96">
            <w:pPr>
              <w:tabs>
                <w:tab w:val="left" w:pos="3119"/>
              </w:tabs>
              <w:rPr>
                <w:rFonts w:ascii="Times New Roman" w:hAnsi="Times New Roman" w:cs="Times New Roman"/>
                <w:sz w:val="20"/>
                <w:szCs w:val="20"/>
              </w:rPr>
            </w:pPr>
            <w:r w:rsidRPr="00D441E8">
              <w:rPr>
                <w:rFonts w:ascii="Times New Roman" w:hAnsi="Times New Roman" w:cs="Times New Roman"/>
              </w:rPr>
              <w:object w:dxaOrig="3733" w:dyaOrig="34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95pt;height:161.55pt" o:ole="">
                  <v:imagedata r:id="rId6" o:title=""/>
                </v:shape>
                <o:OLEObject Type="Embed" ProgID="Visio.Drawing.11" ShapeID="_x0000_i1025" DrawAspect="Content" ObjectID="_1828290113" r:id="rId7"/>
              </w:object>
            </w:r>
          </w:p>
        </w:tc>
        <w:tc>
          <w:tcPr>
            <w:tcW w:w="4322" w:type="dxa"/>
            <w:vAlign w:val="bottom"/>
          </w:tcPr>
          <w:p w:rsidR="000761BA" w:rsidRPr="00D441E8" w:rsidRDefault="000761BA" w:rsidP="001D6D96">
            <w:pPr>
              <w:tabs>
                <w:tab w:val="left" w:pos="3119"/>
              </w:tabs>
              <w:rPr>
                <w:rFonts w:ascii="Times New Roman" w:hAnsi="Times New Roman" w:cs="Times New Roman"/>
                <w:sz w:val="20"/>
                <w:szCs w:val="20"/>
              </w:rPr>
            </w:pPr>
            <w:r w:rsidRPr="00D441E8">
              <w:rPr>
                <w:rFonts w:ascii="Times New Roman" w:hAnsi="Times New Roman" w:cs="Times New Roman"/>
              </w:rPr>
              <w:object w:dxaOrig="3218" w:dyaOrig="3472">
                <v:shape id="_x0000_i1026" type="#_x0000_t75" style="width:151.5pt;height:161.55pt" o:ole="">
                  <v:imagedata r:id="rId8" o:title=""/>
                </v:shape>
                <o:OLEObject Type="Embed" ProgID="Visio.Drawing.11" ShapeID="_x0000_i1026" DrawAspect="Content" ObjectID="_1828290114" r:id="rId9"/>
              </w:object>
            </w:r>
          </w:p>
        </w:tc>
      </w:tr>
    </w:tbl>
    <w:p w:rsidR="008C6661" w:rsidRDefault="008C6661" w:rsidP="008C6661">
      <w:pPr>
        <w:tabs>
          <w:tab w:val="left" w:pos="3119"/>
        </w:tabs>
        <w:spacing w:before="120" w:after="120" w:line="240" w:lineRule="auto"/>
        <w:ind w:firstLine="284"/>
        <w:jc w:val="both"/>
        <w:rPr>
          <w:rFonts w:ascii="Times New Roman" w:hAnsi="Times New Roman" w:cs="Times New Roman"/>
          <w:sz w:val="20"/>
          <w:szCs w:val="20"/>
          <w:lang w:val="en-US"/>
        </w:rPr>
      </w:pPr>
      <w:r w:rsidRPr="00D441E8">
        <w:rPr>
          <w:rFonts w:ascii="Times New Roman" w:hAnsi="Times New Roman" w:cs="Times New Roman"/>
          <w:b/>
          <w:sz w:val="20"/>
          <w:szCs w:val="20"/>
          <w:lang w:val="en-US"/>
        </w:rPr>
        <w:t>FIGURE 1.</w:t>
      </w:r>
      <w:r w:rsidRPr="00D441E8">
        <w:rPr>
          <w:rFonts w:ascii="Times New Roman" w:hAnsi="Times New Roman" w:cs="Times New Roman"/>
          <w:sz w:val="20"/>
          <w:szCs w:val="20"/>
          <w:lang w:val="en-US"/>
        </w:rPr>
        <w:t xml:space="preserve"> Voltage-current characteristics of the U-shaped electromagnetic vibration exciter</w:t>
      </w:r>
    </w:p>
    <w:p w:rsidR="000761BA" w:rsidRPr="00D441E8" w:rsidRDefault="000761BA" w:rsidP="008C6661">
      <w:pPr>
        <w:tabs>
          <w:tab w:val="left" w:pos="3119"/>
        </w:tabs>
        <w:spacing w:after="120" w:line="240" w:lineRule="auto"/>
        <w:ind w:firstLine="284"/>
        <w:jc w:val="both"/>
        <w:rPr>
          <w:rFonts w:ascii="Times New Roman" w:hAnsi="Times New Roman" w:cs="Times New Roman"/>
          <w:sz w:val="20"/>
          <w:szCs w:val="20"/>
          <w:lang w:val="en-US"/>
        </w:rPr>
      </w:pPr>
      <w:r w:rsidRPr="00D441E8">
        <w:rPr>
          <w:rFonts w:ascii="Times New Roman" w:hAnsi="Times New Roman" w:cs="Times New Roman"/>
          <w:sz w:val="20"/>
          <w:szCs w:val="20"/>
          <w:lang w:val="en-US"/>
        </w:rPr>
        <w:t>Considering this, the voltage across the electromagnet can be expressed as follows</w:t>
      </w:r>
      <w:r w:rsidR="008C6661" w:rsidRPr="00D441E8">
        <w:rPr>
          <w:rFonts w:ascii="Times New Roman" w:hAnsi="Times New Roman" w:cs="Times New Roman"/>
          <w:sz w:val="20"/>
          <w:szCs w:val="20"/>
          <w:lang w:val="en-US"/>
        </w:rPr>
        <w:t xml:space="preserve"> [</w:t>
      </w:r>
      <w:r w:rsidR="006251AB">
        <w:rPr>
          <w:rFonts w:ascii="Times New Roman" w:hAnsi="Times New Roman" w:cs="Times New Roman"/>
          <w:sz w:val="20"/>
          <w:szCs w:val="20"/>
          <w:lang w:val="en-US"/>
        </w:rPr>
        <w:t>17-20</w:t>
      </w:r>
      <w:r w:rsidR="008C6661">
        <w:rPr>
          <w:rFonts w:ascii="Times New Roman" w:hAnsi="Times New Roman" w:cs="Times New Roman"/>
          <w:sz w:val="20"/>
          <w:szCs w:val="20"/>
          <w:lang w:val="en-US"/>
        </w:rPr>
        <w:t>]</w:t>
      </w:r>
      <w:r w:rsidRPr="00D441E8">
        <w:rPr>
          <w:rFonts w:ascii="Times New Roman" w:hAnsi="Times New Roman" w:cs="Times New Roman"/>
          <w:sz w:val="20"/>
          <w:szCs w:val="20"/>
          <w:lang w:val="en-US"/>
        </w:rPr>
        <w:t>:</w:t>
      </w:r>
    </w:p>
    <w:p w:rsidR="000761BA" w:rsidRPr="000761BA" w:rsidRDefault="00000000" w:rsidP="000761BA">
      <w:pPr>
        <w:tabs>
          <w:tab w:val="left" w:pos="3119"/>
        </w:tabs>
        <w:spacing w:after="0" w:line="240" w:lineRule="auto"/>
        <w:jc w:val="right"/>
        <w:rPr>
          <w:rFonts w:ascii="Times New Roman" w:eastAsiaTheme="minorEastAsia" w:hAnsi="Times New Roman" w:cs="Times New Roman"/>
          <w:sz w:val="20"/>
          <w:szCs w:val="20"/>
          <w:lang w:val="en-US"/>
        </w:rPr>
      </w:pPr>
      <m:oMath>
        <m:sSub>
          <m:sSubPr>
            <m:ctrlPr>
              <w:rPr>
                <w:rFonts w:ascii="Cambria Math" w:hAnsi="Cambria Math" w:cs="Times New Roman"/>
                <w:i/>
                <w:sz w:val="20"/>
                <w:szCs w:val="20"/>
              </w:rPr>
            </m:ctrlPr>
          </m:sSubPr>
          <m:e>
            <m:r>
              <w:rPr>
                <w:rFonts w:ascii="Cambria Math" w:hAnsi="Cambria Math" w:cs="Times New Roman"/>
                <w:sz w:val="20"/>
                <w:szCs w:val="20"/>
                <w:lang w:val="en-US"/>
              </w:rPr>
              <m:t>U</m:t>
            </m:r>
          </m:e>
          <m:sub>
            <m:r>
              <w:rPr>
                <w:rFonts w:ascii="Cambria Math" w:hAnsi="Cambria Math" w:cs="Times New Roman"/>
                <w:sz w:val="20"/>
                <w:szCs w:val="20"/>
              </w:rPr>
              <m:t>L</m:t>
            </m:r>
          </m:sub>
        </m:sSub>
        <m:r>
          <w:rPr>
            <w:rFonts w:ascii="Cambria Math" w:hAnsi="Cambria Math" w:cs="Times New Roman"/>
            <w:sz w:val="20"/>
            <w:szCs w:val="20"/>
            <w:lang w:val="en-US"/>
          </w:rPr>
          <m:t>=</m:t>
        </m:r>
        <m:r>
          <w:rPr>
            <w:rFonts w:ascii="Cambria Math" w:hAnsi="Cambria Math" w:cs="Times New Roman"/>
            <w:sz w:val="20"/>
            <w:szCs w:val="20"/>
          </w:rPr>
          <m:t>iR</m:t>
        </m:r>
        <m:r>
          <w:rPr>
            <w:rFonts w:ascii="Cambria Math" w:hAnsi="Cambria Math" w:cs="Times New Roman"/>
            <w:sz w:val="20"/>
            <w:szCs w:val="20"/>
            <w:lang w:val="en-US"/>
          </w:rPr>
          <m:t>+</m:t>
        </m:r>
        <m:f>
          <m:fPr>
            <m:ctrlPr>
              <w:rPr>
                <w:rFonts w:ascii="Cambria Math" w:hAnsi="Cambria Math" w:cs="Times New Roman"/>
                <w:i/>
                <w:sz w:val="20"/>
                <w:szCs w:val="20"/>
              </w:rPr>
            </m:ctrlPr>
          </m:fPr>
          <m:num>
            <m:r>
              <w:rPr>
                <w:rFonts w:ascii="Cambria Math" w:hAnsi="Cambria Math" w:cs="Times New Roman"/>
                <w:sz w:val="20"/>
                <w:szCs w:val="20"/>
              </w:rPr>
              <m:t>dψ</m:t>
            </m:r>
          </m:num>
          <m:den>
            <m:r>
              <w:rPr>
                <w:rFonts w:ascii="Cambria Math" w:hAnsi="Cambria Math" w:cs="Times New Roman"/>
                <w:sz w:val="20"/>
                <w:szCs w:val="20"/>
              </w:rPr>
              <m:t>dt</m:t>
            </m:r>
          </m:den>
        </m:f>
        <m:r>
          <w:rPr>
            <w:rFonts w:ascii="Cambria Math" w:hAnsi="Cambria Math" w:cs="Times New Roman"/>
            <w:sz w:val="20"/>
            <w:szCs w:val="20"/>
            <w:lang w:val="en-US"/>
          </w:rPr>
          <m:t>=</m:t>
        </m:r>
        <m:r>
          <w:rPr>
            <w:rFonts w:ascii="Cambria Math" w:hAnsi="Cambria Math" w:cs="Times New Roman"/>
            <w:sz w:val="20"/>
            <w:szCs w:val="20"/>
          </w:rPr>
          <m:t>R</m:t>
        </m:r>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m</m:t>
            </m:r>
          </m:sub>
        </m:sSub>
        <m:r>
          <w:rPr>
            <w:rFonts w:ascii="Cambria Math" w:hAnsi="Cambria Math" w:cs="Times New Roman"/>
            <w:sz w:val="20"/>
            <w:szCs w:val="20"/>
          </w:rPr>
          <m:t>sinωt</m:t>
        </m:r>
        <m:r>
          <w:rPr>
            <w:rFonts w:ascii="Cambria Math" w:hAnsi="Cambria Math" w:cs="Times New Roman"/>
            <w:sz w:val="20"/>
            <w:szCs w:val="20"/>
            <w:lang w:val="en-US"/>
          </w:rPr>
          <m:t>+</m:t>
        </m:r>
        <m:r>
          <w:rPr>
            <w:rFonts w:ascii="Cambria Math" w:hAnsi="Cambria Math" w:cs="Times New Roman"/>
            <w:sz w:val="20"/>
            <w:szCs w:val="20"/>
          </w:rPr>
          <m:t>ωL</m:t>
        </m:r>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m</m:t>
            </m:r>
          </m:sub>
        </m:sSub>
        <m:r>
          <w:rPr>
            <w:rFonts w:ascii="Cambria Math" w:hAnsi="Cambria Math" w:cs="Times New Roman"/>
            <w:sz w:val="20"/>
            <w:szCs w:val="20"/>
          </w:rPr>
          <m:t>sinωt</m:t>
        </m:r>
      </m:oMath>
      <w:r w:rsidR="000761BA" w:rsidRPr="000761BA">
        <w:rPr>
          <w:rFonts w:ascii="Times New Roman" w:eastAsiaTheme="minorEastAsia" w:hAnsi="Times New Roman" w:cs="Times New Roman"/>
          <w:sz w:val="20"/>
          <w:szCs w:val="20"/>
          <w:lang w:val="en-US"/>
        </w:rPr>
        <w:tab/>
      </w:r>
      <w:r w:rsidR="000761BA" w:rsidRPr="000761BA">
        <w:rPr>
          <w:rFonts w:ascii="Times New Roman" w:eastAsiaTheme="minorEastAsia" w:hAnsi="Times New Roman" w:cs="Times New Roman"/>
          <w:sz w:val="20"/>
          <w:szCs w:val="20"/>
          <w:lang w:val="en-US"/>
        </w:rPr>
        <w:tab/>
      </w:r>
      <w:r w:rsidR="000761BA" w:rsidRPr="000761BA">
        <w:rPr>
          <w:rFonts w:ascii="Times New Roman" w:eastAsiaTheme="minorEastAsia" w:hAnsi="Times New Roman" w:cs="Times New Roman"/>
          <w:sz w:val="20"/>
          <w:szCs w:val="20"/>
          <w:lang w:val="en-US"/>
        </w:rPr>
        <w:tab/>
      </w:r>
      <w:r w:rsidR="000761BA" w:rsidRPr="00D441E8">
        <w:rPr>
          <w:rFonts w:ascii="Times New Roman" w:eastAsiaTheme="minorEastAsia" w:hAnsi="Times New Roman" w:cs="Times New Roman"/>
          <w:sz w:val="20"/>
          <w:szCs w:val="20"/>
          <w:lang w:val="uz-Cyrl-UZ"/>
        </w:rPr>
        <w:tab/>
      </w:r>
      <w:r w:rsidR="000761BA" w:rsidRPr="000761BA">
        <w:rPr>
          <w:rFonts w:ascii="Times New Roman" w:eastAsiaTheme="minorEastAsia" w:hAnsi="Times New Roman" w:cs="Times New Roman"/>
          <w:sz w:val="20"/>
          <w:szCs w:val="20"/>
          <w:lang w:val="en-US"/>
        </w:rPr>
        <w:t>(5)</w:t>
      </w:r>
    </w:p>
    <w:p w:rsidR="000761BA" w:rsidRPr="00D441E8" w:rsidRDefault="000761BA" w:rsidP="000761BA">
      <w:pPr>
        <w:tabs>
          <w:tab w:val="left" w:pos="3119"/>
        </w:tabs>
        <w:spacing w:after="0" w:line="240" w:lineRule="auto"/>
        <w:rPr>
          <w:rFonts w:ascii="Times New Roman" w:eastAsiaTheme="minorEastAsia" w:hAnsi="Times New Roman" w:cs="Times New Roman"/>
          <w:sz w:val="20"/>
          <w:szCs w:val="20"/>
          <w:lang w:val="uz-Cyrl-UZ"/>
        </w:rPr>
      </w:pPr>
      <w:r w:rsidRPr="00D441E8">
        <w:rPr>
          <w:rFonts w:ascii="Times New Roman" w:eastAsiaTheme="minorEastAsia" w:hAnsi="Times New Roman" w:cs="Times New Roman"/>
          <w:sz w:val="20"/>
          <w:szCs w:val="20"/>
          <w:lang w:val="uz-Cyrl-UZ"/>
        </w:rPr>
        <w:t>Where</w:t>
      </w:r>
    </w:p>
    <w:p w:rsidR="000761BA" w:rsidRPr="00D441E8" w:rsidRDefault="000761BA" w:rsidP="000761BA">
      <w:pPr>
        <w:tabs>
          <w:tab w:val="left" w:pos="3119"/>
        </w:tabs>
        <w:spacing w:after="0" w:line="240" w:lineRule="auto"/>
        <w:jc w:val="right"/>
        <w:rPr>
          <w:rFonts w:ascii="Times New Roman" w:eastAsiaTheme="minorEastAsia" w:hAnsi="Times New Roman" w:cs="Times New Roman"/>
          <w:sz w:val="20"/>
          <w:szCs w:val="20"/>
          <w:lang w:val="en-US"/>
        </w:rPr>
      </w:pPr>
      <m:oMath>
        <m:r>
          <w:rPr>
            <w:rFonts w:ascii="Cambria Math" w:hAnsi="Cambria Math" w:cs="Times New Roman"/>
            <w:sz w:val="20"/>
            <w:szCs w:val="20"/>
          </w:rPr>
          <m:t>L</m:t>
        </m:r>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g</m:t>
            </m:r>
          </m:e>
          <m:sub>
            <m:r>
              <w:rPr>
                <w:rFonts w:ascii="Cambria Math" w:hAnsi="Cambria Math" w:cs="Times New Roman"/>
                <w:sz w:val="20"/>
                <w:szCs w:val="20"/>
              </w:rPr>
              <m:t>экв</m:t>
            </m:r>
          </m:sub>
        </m:sSub>
        <m:sSup>
          <m:sSupPr>
            <m:ctrlPr>
              <w:rPr>
                <w:rFonts w:ascii="Cambria Math" w:hAnsi="Cambria Math" w:cs="Times New Roman"/>
                <w:i/>
                <w:sz w:val="20"/>
                <w:szCs w:val="20"/>
              </w:rPr>
            </m:ctrlPr>
          </m:sSupPr>
          <m:e>
            <m:r>
              <w:rPr>
                <w:rFonts w:ascii="Cambria Math" w:hAnsi="Cambria Math" w:cs="Times New Roman"/>
                <w:sz w:val="20"/>
                <w:szCs w:val="20"/>
              </w:rPr>
              <m:t>W</m:t>
            </m:r>
          </m:e>
          <m:sup>
            <m:r>
              <w:rPr>
                <w:rFonts w:ascii="Cambria Math" w:hAnsi="Cambria Math" w:cs="Times New Roman"/>
                <w:sz w:val="20"/>
                <w:szCs w:val="20"/>
                <w:lang w:val="en-US"/>
              </w:rPr>
              <m:t>2</m:t>
            </m:r>
          </m:sup>
        </m:sSup>
      </m:oMath>
      <w:r w:rsidRPr="00D441E8">
        <w:rPr>
          <w:rFonts w:ascii="Times New Roman" w:eastAsiaTheme="minorEastAsia" w:hAnsi="Times New Roman" w:cs="Times New Roman"/>
          <w:sz w:val="20"/>
          <w:szCs w:val="20"/>
          <w:lang w:val="en-US"/>
        </w:rPr>
        <w:tab/>
      </w:r>
      <w:r w:rsidRPr="00D441E8">
        <w:rPr>
          <w:rFonts w:ascii="Times New Roman" w:eastAsiaTheme="minorEastAsia" w:hAnsi="Times New Roman" w:cs="Times New Roman"/>
          <w:sz w:val="20"/>
          <w:szCs w:val="20"/>
          <w:lang w:val="en-US"/>
        </w:rPr>
        <w:tab/>
      </w:r>
      <w:r w:rsidRPr="00D441E8">
        <w:rPr>
          <w:rFonts w:ascii="Times New Roman" w:eastAsiaTheme="minorEastAsia" w:hAnsi="Times New Roman" w:cs="Times New Roman"/>
          <w:sz w:val="20"/>
          <w:szCs w:val="20"/>
          <w:lang w:val="en-US"/>
        </w:rPr>
        <w:tab/>
      </w:r>
      <w:r w:rsidRPr="00D441E8">
        <w:rPr>
          <w:rFonts w:ascii="Times New Roman" w:eastAsiaTheme="minorEastAsia" w:hAnsi="Times New Roman" w:cs="Times New Roman"/>
          <w:sz w:val="20"/>
          <w:szCs w:val="20"/>
          <w:lang w:val="en-US"/>
        </w:rPr>
        <w:tab/>
      </w:r>
      <w:r w:rsidRPr="00D441E8">
        <w:rPr>
          <w:rFonts w:ascii="Times New Roman" w:eastAsiaTheme="minorEastAsia" w:hAnsi="Times New Roman" w:cs="Times New Roman"/>
          <w:sz w:val="20"/>
          <w:szCs w:val="20"/>
          <w:lang w:val="en-US"/>
        </w:rPr>
        <w:tab/>
        <w:t>(6)</w:t>
      </w:r>
    </w:p>
    <w:p w:rsidR="000761BA" w:rsidRPr="00D441E8" w:rsidRDefault="000761BA" w:rsidP="000761BA">
      <w:pPr>
        <w:tabs>
          <w:tab w:val="left" w:pos="3119"/>
        </w:tabs>
        <w:spacing w:after="0" w:line="240" w:lineRule="auto"/>
        <w:ind w:firstLine="284"/>
        <w:jc w:val="both"/>
        <w:rPr>
          <w:rFonts w:ascii="Times New Roman" w:hAnsi="Times New Roman" w:cs="Times New Roman"/>
          <w:sz w:val="20"/>
          <w:szCs w:val="20"/>
          <w:lang w:val="en-US"/>
        </w:rPr>
      </w:pPr>
      <w:r w:rsidRPr="00D441E8">
        <w:rPr>
          <w:rFonts w:ascii="Times New Roman" w:hAnsi="Times New Roman" w:cs="Times New Roman"/>
          <w:sz w:val="20"/>
          <w:szCs w:val="20"/>
          <w:lang w:val="en-US"/>
        </w:rPr>
        <w:t xml:space="preserve">In the electromagnetic vibrator used, the active resistance is significantly smaller than the inductive one, i.e., it can be assumed that </w:t>
      </w:r>
      <w:r w:rsidRPr="00D441E8">
        <w:rPr>
          <w:rFonts w:ascii="Times New Roman" w:hAnsi="Times New Roman" w:cs="Times New Roman"/>
          <w:i/>
          <w:sz w:val="20"/>
          <w:szCs w:val="20"/>
          <w:lang w:val="en-US"/>
        </w:rPr>
        <w:t>R</w:t>
      </w:r>
      <w:r w:rsidRPr="00D441E8">
        <w:rPr>
          <w:rFonts w:ascii="Times New Roman" w:hAnsi="Times New Roman" w:cs="Times New Roman"/>
          <w:sz w:val="20"/>
          <w:szCs w:val="20"/>
          <w:lang w:val="en-US"/>
        </w:rPr>
        <w:t>&lt;&lt;</w:t>
      </w:r>
      <w:r w:rsidRPr="00D441E8">
        <w:rPr>
          <w:rFonts w:ascii="Times New Roman" w:hAnsi="Times New Roman" w:cs="Times New Roman"/>
          <w:i/>
          <w:sz w:val="20"/>
          <w:szCs w:val="20"/>
        </w:rPr>
        <w:t>ω</w:t>
      </w:r>
      <w:r w:rsidRPr="00D441E8">
        <w:rPr>
          <w:rFonts w:ascii="Times New Roman" w:hAnsi="Times New Roman" w:cs="Times New Roman"/>
          <w:i/>
          <w:sz w:val="20"/>
          <w:szCs w:val="20"/>
          <w:lang w:val="en-US"/>
        </w:rPr>
        <w:t>L</w:t>
      </w:r>
      <w:r w:rsidRPr="00D441E8">
        <w:rPr>
          <w:rFonts w:ascii="Times New Roman" w:hAnsi="Times New Roman" w:cs="Times New Roman"/>
          <w:i/>
          <w:sz w:val="20"/>
          <w:szCs w:val="20"/>
          <w:vertAlign w:val="subscript"/>
          <w:lang w:val="en-US"/>
        </w:rPr>
        <w:t>C</w:t>
      </w:r>
      <w:r w:rsidRPr="00D441E8">
        <w:rPr>
          <w:rFonts w:ascii="Times New Roman" w:hAnsi="Times New Roman" w:cs="Times New Roman"/>
          <w:sz w:val="20"/>
          <w:szCs w:val="20"/>
          <w:lang w:val="en-US"/>
        </w:rPr>
        <w:t>, therefore</w:t>
      </w:r>
    </w:p>
    <w:p w:rsidR="000761BA" w:rsidRPr="000761BA" w:rsidRDefault="000761BA" w:rsidP="000761BA">
      <w:pPr>
        <w:tabs>
          <w:tab w:val="left" w:pos="3119"/>
        </w:tabs>
        <w:spacing w:after="0" w:line="240" w:lineRule="auto"/>
        <w:jc w:val="right"/>
        <w:rPr>
          <w:rFonts w:ascii="Times New Roman" w:hAnsi="Times New Roman" w:cs="Times New Roman"/>
          <w:sz w:val="20"/>
          <w:szCs w:val="20"/>
          <w:lang w:val="en-US"/>
        </w:rPr>
      </w:pPr>
      <m:oMath>
        <m:r>
          <w:rPr>
            <w:rFonts w:ascii="Cambria Math" w:hAnsi="Cambria Math" w:cs="Times New Roman"/>
            <w:sz w:val="20"/>
            <w:szCs w:val="20"/>
          </w:rPr>
          <m:t>I</m:t>
        </m:r>
        <m:r>
          <w:rPr>
            <w:rFonts w:ascii="Cambria Math" w:hAnsi="Cambria Math" w:cs="Times New Roman"/>
            <w:sz w:val="20"/>
            <w:szCs w:val="20"/>
            <w:lang w:val="en-US"/>
          </w:rPr>
          <m:t>m=</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m</m:t>
                </m:r>
              </m:sub>
            </m:sSub>
          </m:num>
          <m:den>
            <m:r>
              <w:rPr>
                <w:rFonts w:ascii="Cambria Math" w:hAnsi="Cambria Math" w:cs="Times New Roman"/>
                <w:sz w:val="20"/>
                <w:szCs w:val="20"/>
              </w:rPr>
              <m:t>ω</m:t>
            </m:r>
            <m:sSub>
              <m:sSubPr>
                <m:ctrlPr>
                  <w:rPr>
                    <w:rFonts w:ascii="Cambria Math" w:hAnsi="Cambria Math" w:cs="Times New Roman"/>
                    <w:i/>
                    <w:sz w:val="20"/>
                    <w:szCs w:val="20"/>
                  </w:rPr>
                </m:ctrlPr>
              </m:sSubPr>
              <m:e>
                <m:r>
                  <w:rPr>
                    <w:rFonts w:ascii="Cambria Math" w:hAnsi="Cambria Math" w:cs="Times New Roman"/>
                    <w:sz w:val="20"/>
                    <w:szCs w:val="20"/>
                  </w:rPr>
                  <m:t>L</m:t>
                </m:r>
              </m:e>
              <m:sub>
                <m:r>
                  <w:rPr>
                    <w:rFonts w:ascii="Cambria Math" w:hAnsi="Cambria Math" w:cs="Times New Roman"/>
                    <w:sz w:val="20"/>
                    <w:szCs w:val="20"/>
                  </w:rPr>
                  <m:t>c</m:t>
                </m:r>
              </m:sub>
            </m:sSub>
          </m:den>
        </m:f>
      </m:oMath>
      <w:r w:rsidRPr="000761BA">
        <w:rPr>
          <w:rFonts w:ascii="Times New Roman" w:eastAsiaTheme="minorEastAsia" w:hAnsi="Times New Roman" w:cs="Times New Roman"/>
          <w:i/>
          <w:sz w:val="20"/>
          <w:szCs w:val="20"/>
          <w:lang w:val="en-US"/>
        </w:rPr>
        <w:t xml:space="preserve"> </w:t>
      </w:r>
      <w:r w:rsidRPr="000761BA">
        <w:rPr>
          <w:rFonts w:ascii="Times New Roman" w:eastAsiaTheme="minorEastAsia" w:hAnsi="Times New Roman" w:cs="Times New Roman"/>
          <w:i/>
          <w:sz w:val="20"/>
          <w:szCs w:val="20"/>
          <w:lang w:val="en-US"/>
        </w:rPr>
        <w:tab/>
      </w:r>
      <w:r w:rsidRPr="000761BA">
        <w:rPr>
          <w:rFonts w:ascii="Times New Roman" w:eastAsiaTheme="minorEastAsia" w:hAnsi="Times New Roman" w:cs="Times New Roman"/>
          <w:i/>
          <w:sz w:val="20"/>
          <w:szCs w:val="20"/>
          <w:lang w:val="en-US"/>
        </w:rPr>
        <w:tab/>
      </w:r>
      <w:r w:rsidRPr="000761BA">
        <w:rPr>
          <w:rFonts w:ascii="Times New Roman" w:eastAsiaTheme="minorEastAsia" w:hAnsi="Times New Roman" w:cs="Times New Roman"/>
          <w:i/>
          <w:sz w:val="20"/>
          <w:szCs w:val="20"/>
          <w:lang w:val="en-US"/>
        </w:rPr>
        <w:tab/>
      </w:r>
      <w:r w:rsidRPr="000761BA">
        <w:rPr>
          <w:rFonts w:ascii="Times New Roman" w:eastAsiaTheme="minorEastAsia" w:hAnsi="Times New Roman" w:cs="Times New Roman"/>
          <w:i/>
          <w:sz w:val="20"/>
          <w:szCs w:val="20"/>
          <w:lang w:val="en-US"/>
        </w:rPr>
        <w:tab/>
      </w:r>
      <w:r w:rsidRPr="000761BA">
        <w:rPr>
          <w:rFonts w:ascii="Times New Roman" w:eastAsiaTheme="minorEastAsia" w:hAnsi="Times New Roman" w:cs="Times New Roman"/>
          <w:i/>
          <w:sz w:val="20"/>
          <w:szCs w:val="20"/>
          <w:lang w:val="en-US"/>
        </w:rPr>
        <w:tab/>
      </w:r>
      <w:r w:rsidRPr="000761BA">
        <w:rPr>
          <w:rFonts w:ascii="Times New Roman" w:eastAsiaTheme="minorEastAsia" w:hAnsi="Times New Roman" w:cs="Times New Roman"/>
          <w:sz w:val="20"/>
          <w:szCs w:val="20"/>
          <w:lang w:val="en-US"/>
        </w:rPr>
        <w:t>(7)</w:t>
      </w:r>
    </w:p>
    <w:p w:rsidR="000761BA" w:rsidRPr="00D441E8" w:rsidRDefault="000761BA" w:rsidP="000761BA">
      <w:pPr>
        <w:tabs>
          <w:tab w:val="left" w:pos="3119"/>
        </w:tabs>
        <w:spacing w:after="0" w:line="240" w:lineRule="auto"/>
        <w:ind w:firstLine="284"/>
        <w:jc w:val="both"/>
        <w:rPr>
          <w:rFonts w:ascii="Times New Roman" w:hAnsi="Times New Roman" w:cs="Times New Roman"/>
          <w:sz w:val="20"/>
          <w:szCs w:val="20"/>
          <w:lang w:val="en-US"/>
        </w:rPr>
      </w:pPr>
      <w:r w:rsidRPr="00D441E8">
        <w:rPr>
          <w:rFonts w:ascii="Times New Roman" w:hAnsi="Times New Roman" w:cs="Times New Roman"/>
          <w:sz w:val="20"/>
          <w:szCs w:val="20"/>
          <w:lang w:val="en-US"/>
        </w:rPr>
        <w:t>By substituting the last expression into (4), taking (5) into account, we obtain</w:t>
      </w:r>
      <w:r w:rsidR="008C6661" w:rsidRPr="00D441E8">
        <w:rPr>
          <w:rFonts w:ascii="Times New Roman" w:hAnsi="Times New Roman" w:cs="Times New Roman"/>
          <w:sz w:val="20"/>
          <w:szCs w:val="20"/>
          <w:lang w:val="en-US"/>
        </w:rPr>
        <w:t xml:space="preserve"> [</w:t>
      </w:r>
      <w:r w:rsidR="006251AB">
        <w:rPr>
          <w:rFonts w:ascii="Times New Roman" w:hAnsi="Times New Roman" w:cs="Times New Roman"/>
          <w:sz w:val="20"/>
          <w:szCs w:val="20"/>
          <w:lang w:val="en-US"/>
        </w:rPr>
        <w:t>21-24</w:t>
      </w:r>
      <w:r w:rsidR="008C6661">
        <w:rPr>
          <w:rFonts w:ascii="Times New Roman" w:hAnsi="Times New Roman" w:cs="Times New Roman"/>
          <w:sz w:val="20"/>
          <w:szCs w:val="20"/>
          <w:lang w:val="en-US"/>
        </w:rPr>
        <w:t>]</w:t>
      </w:r>
      <w:r w:rsidRPr="00D441E8">
        <w:rPr>
          <w:rFonts w:ascii="Times New Roman" w:hAnsi="Times New Roman" w:cs="Times New Roman"/>
          <w:sz w:val="20"/>
          <w:szCs w:val="20"/>
          <w:lang w:val="en-US"/>
        </w:rPr>
        <w:t xml:space="preserve">: </w:t>
      </w:r>
    </w:p>
    <w:p w:rsidR="000761BA" w:rsidRPr="000761BA" w:rsidRDefault="00000000" w:rsidP="000761BA">
      <w:pPr>
        <w:tabs>
          <w:tab w:val="left" w:pos="3119"/>
        </w:tabs>
        <w:spacing w:after="0" w:line="240" w:lineRule="auto"/>
        <w:jc w:val="right"/>
        <w:rPr>
          <w:rFonts w:ascii="Times New Roman" w:eastAsiaTheme="minorEastAsia" w:hAnsi="Times New Roman" w:cs="Times New Roman"/>
          <w:sz w:val="20"/>
          <w:szCs w:val="20"/>
          <w:lang w:val="en-US"/>
        </w:rPr>
      </w:pPr>
      <m:oMath>
        <m:sSub>
          <m:sSubPr>
            <m:ctrlPr>
              <w:rPr>
                <w:rFonts w:ascii="Cambria Math" w:hAnsi="Cambria Math" w:cs="Times New Roman"/>
                <w:i/>
                <w:sz w:val="20"/>
                <w:szCs w:val="20"/>
              </w:rPr>
            </m:ctrlPr>
          </m:sSubPr>
          <m:e>
            <m:r>
              <w:rPr>
                <w:rFonts w:ascii="Cambria Math" w:hAnsi="Cambria Math" w:cs="Times New Roman"/>
                <w:sz w:val="20"/>
                <w:szCs w:val="20"/>
              </w:rPr>
              <m:t>ψ</m:t>
            </m:r>
          </m:e>
          <m:sub>
            <m:r>
              <w:rPr>
                <w:rFonts w:ascii="Cambria Math" w:hAnsi="Cambria Math" w:cs="Times New Roman"/>
                <w:sz w:val="20"/>
                <w:szCs w:val="20"/>
                <w:lang w:val="en-US"/>
              </w:rPr>
              <m:t>m</m:t>
            </m:r>
          </m:sub>
        </m:sSub>
        <m:r>
          <w:rPr>
            <w:rFonts w:ascii="Cambria Math" w:hAnsi="Cambria Math" w:cs="Times New Roman"/>
            <w:sz w:val="20"/>
            <w:szCs w:val="20"/>
            <w:lang w:val="en-US"/>
          </w:rPr>
          <m:t>=</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m</m:t>
                </m:r>
              </m:sub>
            </m:sSub>
          </m:num>
          <m:den>
            <m:r>
              <w:rPr>
                <w:rFonts w:ascii="Cambria Math" w:hAnsi="Cambria Math" w:cs="Times New Roman"/>
                <w:sz w:val="20"/>
                <w:szCs w:val="20"/>
              </w:rPr>
              <m:t>ω</m:t>
            </m:r>
          </m:den>
        </m:f>
        <m:r>
          <w:rPr>
            <w:rFonts w:ascii="Cambria Math" w:hAnsi="Cambria Math" w:cs="Times New Roman"/>
            <w:sz w:val="20"/>
            <w:szCs w:val="20"/>
            <w:lang w:val="en-US"/>
          </w:rPr>
          <m:t>=</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L</m:t>
                </m:r>
              </m:sub>
            </m:sSub>
          </m:num>
          <m:den>
            <m:r>
              <w:rPr>
                <w:rFonts w:ascii="Cambria Math" w:hAnsi="Cambria Math" w:cs="Times New Roman"/>
                <w:sz w:val="20"/>
                <w:szCs w:val="20"/>
                <w:lang w:val="en-US"/>
              </w:rPr>
              <m:t>4,44</m:t>
            </m:r>
            <m:r>
              <w:rPr>
                <w:rFonts w:ascii="Cambria Math" w:hAnsi="Cambria Math" w:cs="Times New Roman"/>
                <w:sz w:val="20"/>
                <w:szCs w:val="20"/>
              </w:rPr>
              <m:t>f</m:t>
            </m:r>
          </m:den>
        </m:f>
      </m:oMath>
      <w:r w:rsidR="000761BA" w:rsidRPr="000761BA">
        <w:rPr>
          <w:rFonts w:ascii="Times New Roman" w:eastAsiaTheme="minorEastAsia" w:hAnsi="Times New Roman" w:cs="Times New Roman"/>
          <w:sz w:val="20"/>
          <w:szCs w:val="20"/>
          <w:lang w:val="en-US"/>
        </w:rPr>
        <w:tab/>
      </w:r>
      <w:r w:rsidR="000761BA" w:rsidRPr="000761BA">
        <w:rPr>
          <w:rFonts w:ascii="Times New Roman" w:eastAsiaTheme="minorEastAsia" w:hAnsi="Times New Roman" w:cs="Times New Roman"/>
          <w:sz w:val="20"/>
          <w:szCs w:val="20"/>
          <w:lang w:val="en-US"/>
        </w:rPr>
        <w:tab/>
      </w:r>
      <w:r w:rsidR="000761BA" w:rsidRPr="000761BA">
        <w:rPr>
          <w:rFonts w:ascii="Times New Roman" w:eastAsiaTheme="minorEastAsia" w:hAnsi="Times New Roman" w:cs="Times New Roman"/>
          <w:sz w:val="20"/>
          <w:szCs w:val="20"/>
          <w:lang w:val="en-US"/>
        </w:rPr>
        <w:tab/>
      </w:r>
      <w:r w:rsidR="000761BA" w:rsidRPr="000761BA">
        <w:rPr>
          <w:rFonts w:ascii="Times New Roman" w:eastAsiaTheme="minorEastAsia" w:hAnsi="Times New Roman" w:cs="Times New Roman"/>
          <w:sz w:val="20"/>
          <w:szCs w:val="20"/>
          <w:lang w:val="en-US"/>
        </w:rPr>
        <w:tab/>
      </w:r>
      <w:r w:rsidR="000761BA" w:rsidRPr="000761BA">
        <w:rPr>
          <w:rFonts w:ascii="Times New Roman" w:eastAsiaTheme="minorEastAsia" w:hAnsi="Times New Roman" w:cs="Times New Roman"/>
          <w:sz w:val="20"/>
          <w:szCs w:val="20"/>
          <w:lang w:val="en-US"/>
        </w:rPr>
        <w:tab/>
        <w:t xml:space="preserve"> (8)</w:t>
      </w:r>
    </w:p>
    <w:p w:rsidR="000761BA" w:rsidRPr="00D441E8" w:rsidRDefault="000761BA" w:rsidP="000761BA">
      <w:pPr>
        <w:tabs>
          <w:tab w:val="left" w:pos="3119"/>
        </w:tabs>
        <w:spacing w:after="0" w:line="240" w:lineRule="auto"/>
        <w:ind w:firstLine="284"/>
        <w:jc w:val="both"/>
        <w:rPr>
          <w:rFonts w:ascii="Times New Roman" w:eastAsiaTheme="minorEastAsia" w:hAnsi="Times New Roman" w:cs="Times New Roman"/>
          <w:sz w:val="20"/>
          <w:szCs w:val="20"/>
          <w:lang w:val="uz-Cyrl-UZ"/>
        </w:rPr>
      </w:pPr>
      <w:r w:rsidRPr="000761BA">
        <w:rPr>
          <w:rFonts w:ascii="Times New Roman" w:eastAsiaTheme="minorEastAsia" w:hAnsi="Times New Roman" w:cs="Times New Roman"/>
          <w:sz w:val="20"/>
          <w:szCs w:val="20"/>
          <w:lang w:val="en-US"/>
        </w:rPr>
        <w:t>From here</w:t>
      </w:r>
    </w:p>
    <w:p w:rsidR="000761BA" w:rsidRPr="00D441E8" w:rsidRDefault="000761BA" w:rsidP="000761BA">
      <w:pPr>
        <w:tabs>
          <w:tab w:val="left" w:pos="3119"/>
        </w:tabs>
        <w:spacing w:after="0" w:line="240" w:lineRule="auto"/>
        <w:jc w:val="right"/>
        <w:rPr>
          <w:rFonts w:ascii="Times New Roman" w:eastAsiaTheme="minorEastAsia" w:hAnsi="Times New Roman" w:cs="Times New Roman"/>
          <w:sz w:val="20"/>
          <w:szCs w:val="20"/>
        </w:rPr>
      </w:pPr>
      <m:oMath>
        <m:r>
          <w:rPr>
            <w:rFonts w:ascii="Cambria Math" w:hAnsi="Cambria Math" w:cs="Times New Roman"/>
            <w:sz w:val="20"/>
            <w:szCs w:val="20"/>
          </w:rPr>
          <m:t>K</m:t>
        </m:r>
        <m:sSub>
          <m:sSubPr>
            <m:ctrlPr>
              <w:rPr>
                <w:rFonts w:ascii="Cambria Math" w:hAnsi="Cambria Math" w:cs="Times New Roman"/>
                <w:i/>
                <w:sz w:val="20"/>
                <w:szCs w:val="20"/>
              </w:rPr>
            </m:ctrlPr>
          </m:sSubPr>
          <m:e>
            <m:r>
              <w:rPr>
                <w:rFonts w:ascii="Cambria Math" w:hAnsi="Cambria Math" w:cs="Times New Roman"/>
                <w:sz w:val="20"/>
                <w:szCs w:val="20"/>
              </w:rPr>
              <m:t>ψ</m:t>
            </m:r>
          </m:e>
          <m:sub>
            <m:r>
              <w:rPr>
                <w:rFonts w:ascii="Cambria Math" w:hAnsi="Cambria Math" w:cs="Times New Roman"/>
                <w:sz w:val="20"/>
                <w:szCs w:val="20"/>
              </w:rPr>
              <m:t>m</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L</m:t>
            </m:r>
          </m:sub>
        </m:sSub>
      </m:oMath>
      <w:r w:rsidRPr="00D441E8">
        <w:rPr>
          <w:rFonts w:ascii="Times New Roman" w:eastAsiaTheme="minorEastAsia" w:hAnsi="Times New Roman" w:cs="Times New Roman"/>
          <w:sz w:val="20"/>
          <w:szCs w:val="20"/>
        </w:rPr>
        <w:tab/>
      </w:r>
      <w:r w:rsidRPr="00D441E8">
        <w:rPr>
          <w:rFonts w:ascii="Times New Roman" w:eastAsiaTheme="minorEastAsia" w:hAnsi="Times New Roman" w:cs="Times New Roman"/>
          <w:sz w:val="20"/>
          <w:szCs w:val="20"/>
        </w:rPr>
        <w:tab/>
      </w:r>
      <w:r w:rsidRPr="00D441E8">
        <w:rPr>
          <w:rFonts w:ascii="Times New Roman" w:eastAsiaTheme="minorEastAsia" w:hAnsi="Times New Roman" w:cs="Times New Roman"/>
          <w:sz w:val="20"/>
          <w:szCs w:val="20"/>
        </w:rPr>
        <w:tab/>
      </w:r>
      <w:r w:rsidRPr="00D441E8">
        <w:rPr>
          <w:rFonts w:ascii="Times New Roman" w:eastAsiaTheme="minorEastAsia" w:hAnsi="Times New Roman" w:cs="Times New Roman"/>
          <w:sz w:val="20"/>
          <w:szCs w:val="20"/>
        </w:rPr>
        <w:tab/>
      </w:r>
      <w:r w:rsidRPr="00D441E8">
        <w:rPr>
          <w:rFonts w:ascii="Times New Roman" w:eastAsiaTheme="minorEastAsia" w:hAnsi="Times New Roman" w:cs="Times New Roman"/>
          <w:sz w:val="20"/>
          <w:szCs w:val="20"/>
        </w:rPr>
        <w:tab/>
        <w:t xml:space="preserve"> (9)</w:t>
      </w:r>
    </w:p>
    <w:p w:rsidR="000761BA" w:rsidRPr="00D441E8" w:rsidRDefault="001F2F9B" w:rsidP="008C6661">
      <w:pPr>
        <w:tabs>
          <w:tab w:val="left" w:pos="3119"/>
        </w:tabs>
        <w:spacing w:before="120" w:after="120" w:line="240" w:lineRule="auto"/>
        <w:jc w:val="center"/>
        <w:rPr>
          <w:rFonts w:ascii="Times New Roman" w:hAnsi="Times New Roman" w:cs="Times New Roman"/>
          <w:sz w:val="20"/>
          <w:szCs w:val="20"/>
          <w:lang w:val="en-US"/>
        </w:rPr>
      </w:pPr>
      <w:r w:rsidRPr="00D441E8">
        <w:rPr>
          <w:rFonts w:ascii="Times New Roman" w:hAnsi="Times New Roman" w:cs="Times New Roman"/>
        </w:rPr>
        <w:object w:dxaOrig="5382" w:dyaOrig="3166">
          <v:shape id="_x0000_i1027" type="#_x0000_t75" style="width:353.75pt;height:188.45pt" o:ole="">
            <v:imagedata r:id="rId10" o:title=""/>
          </v:shape>
          <o:OLEObject Type="Embed" ProgID="Visio.Drawing.11" ShapeID="_x0000_i1027" DrawAspect="Content" ObjectID="_1828290115" r:id="rId11"/>
        </w:object>
      </w:r>
    </w:p>
    <w:p w:rsidR="000761BA" w:rsidRPr="00D441E8" w:rsidRDefault="000761BA" w:rsidP="00D37D53">
      <w:pPr>
        <w:tabs>
          <w:tab w:val="left" w:pos="3119"/>
        </w:tabs>
        <w:spacing w:before="120" w:after="120" w:line="240" w:lineRule="auto"/>
        <w:ind w:firstLine="284"/>
        <w:jc w:val="both"/>
        <w:rPr>
          <w:rFonts w:ascii="Times New Roman" w:hAnsi="Times New Roman" w:cs="Times New Roman"/>
          <w:sz w:val="20"/>
          <w:szCs w:val="20"/>
          <w:lang w:val="en-US"/>
        </w:rPr>
      </w:pPr>
      <w:r w:rsidRPr="00D441E8">
        <w:rPr>
          <w:rFonts w:ascii="Times New Roman" w:hAnsi="Times New Roman" w:cs="Times New Roman"/>
          <w:b/>
          <w:sz w:val="20"/>
          <w:szCs w:val="20"/>
          <w:lang w:val="en-US"/>
        </w:rPr>
        <w:t>FIGURE 2.</w:t>
      </w:r>
      <w:r w:rsidRPr="00D441E8">
        <w:rPr>
          <w:rFonts w:ascii="Times New Roman" w:hAnsi="Times New Roman" w:cs="Times New Roman"/>
          <w:sz w:val="20"/>
          <w:szCs w:val="20"/>
          <w:lang w:val="en-US"/>
        </w:rPr>
        <w:t xml:space="preserve"> Diagram for measuring the traction characteristics of an electromagnetic vibratory exciter</w:t>
      </w:r>
    </w:p>
    <w:p w:rsidR="000761BA" w:rsidRPr="00D441E8" w:rsidRDefault="000761BA" w:rsidP="000761BA">
      <w:pPr>
        <w:tabs>
          <w:tab w:val="left" w:pos="3119"/>
        </w:tabs>
        <w:spacing w:after="0" w:line="240" w:lineRule="auto"/>
        <w:ind w:firstLine="284"/>
        <w:jc w:val="both"/>
        <w:rPr>
          <w:rFonts w:ascii="Times New Roman" w:hAnsi="Times New Roman" w:cs="Times New Roman"/>
          <w:sz w:val="20"/>
          <w:szCs w:val="20"/>
          <w:lang w:val="en-US"/>
        </w:rPr>
      </w:pPr>
      <w:r w:rsidRPr="00D441E8">
        <w:rPr>
          <w:rFonts w:ascii="Times New Roman" w:hAnsi="Times New Roman" w:cs="Times New Roman"/>
          <w:sz w:val="20"/>
          <w:szCs w:val="20"/>
          <w:lang w:val="en-US"/>
        </w:rPr>
        <w:lastRenderedPageBreak/>
        <w:t xml:space="preserve">Figure 3 shows the static traction characteristic, obtained by graphically differentiating the </w:t>
      </w:r>
      <w:r w:rsidRPr="00D441E8">
        <w:rPr>
          <w:rFonts w:ascii="Times New Roman" w:hAnsi="Times New Roman" w:cs="Times New Roman"/>
          <w:i/>
          <w:sz w:val="20"/>
          <w:szCs w:val="20"/>
          <w:lang w:val="en-US"/>
        </w:rPr>
        <w:t>L(X)</w:t>
      </w:r>
      <w:r w:rsidRPr="00D441E8">
        <w:rPr>
          <w:rFonts w:ascii="Times New Roman" w:hAnsi="Times New Roman" w:cs="Times New Roman"/>
          <w:sz w:val="20"/>
          <w:szCs w:val="20"/>
          <w:lang w:val="en-US"/>
        </w:rPr>
        <w:t xml:space="preserve"> curve and multiplying the ordinates </w:t>
      </w:r>
      <w:r w:rsidRPr="00D441E8">
        <w:rPr>
          <w:rFonts w:ascii="Times New Roman" w:hAnsi="Times New Roman" w:cs="Times New Roman"/>
          <w:i/>
          <w:sz w:val="20"/>
          <w:szCs w:val="20"/>
          <w:lang w:val="en-US"/>
        </w:rPr>
        <w:t>∂L/∂X</w:t>
      </w:r>
      <w:r w:rsidRPr="00D441E8">
        <w:rPr>
          <w:rFonts w:ascii="Times New Roman" w:hAnsi="Times New Roman" w:cs="Times New Roman"/>
          <w:sz w:val="20"/>
          <w:szCs w:val="20"/>
          <w:lang w:val="en-US"/>
        </w:rPr>
        <w:t xml:space="preserve"> by </w:t>
      </w:r>
      <w:r w:rsidRPr="00D441E8">
        <w:rPr>
          <w:rFonts w:ascii="Times New Roman" w:hAnsi="Times New Roman" w:cs="Times New Roman"/>
          <w:i/>
          <w:sz w:val="20"/>
          <w:szCs w:val="20"/>
          <w:lang w:val="en-US"/>
        </w:rPr>
        <w:t>I</w:t>
      </w:r>
      <w:r w:rsidRPr="00D441E8">
        <w:rPr>
          <w:rFonts w:ascii="Times New Roman" w:hAnsi="Times New Roman" w:cs="Times New Roman"/>
          <w:sz w:val="20"/>
          <w:szCs w:val="20"/>
          <w:vertAlign w:val="superscript"/>
          <w:lang w:val="en-US"/>
        </w:rPr>
        <w:t>2</w:t>
      </w:r>
      <w:r w:rsidRPr="00D441E8">
        <w:rPr>
          <w:rFonts w:ascii="Times New Roman" w:hAnsi="Times New Roman" w:cs="Times New Roman"/>
          <w:sz w:val="20"/>
          <w:szCs w:val="20"/>
          <w:lang w:val="en-US"/>
        </w:rPr>
        <w:t xml:space="preserve">/2. The </w:t>
      </w:r>
      <w:r w:rsidRPr="00D441E8">
        <w:rPr>
          <w:rFonts w:ascii="Times New Roman" w:hAnsi="Times New Roman" w:cs="Times New Roman"/>
          <w:i/>
          <w:sz w:val="20"/>
          <w:szCs w:val="20"/>
          <w:lang w:val="en-US"/>
        </w:rPr>
        <w:t>F</w:t>
      </w:r>
      <w:r w:rsidRPr="00D441E8">
        <w:rPr>
          <w:rFonts w:ascii="Times New Roman" w:hAnsi="Times New Roman" w:cs="Times New Roman"/>
          <w:i/>
          <w:sz w:val="20"/>
          <w:szCs w:val="20"/>
          <w:vertAlign w:val="subscript"/>
          <w:lang w:val="en-US"/>
        </w:rPr>
        <w:t>T</w:t>
      </w:r>
      <w:r w:rsidRPr="00D441E8">
        <w:rPr>
          <w:rFonts w:ascii="Times New Roman" w:hAnsi="Times New Roman" w:cs="Times New Roman"/>
          <w:i/>
          <w:sz w:val="20"/>
          <w:szCs w:val="20"/>
          <w:lang w:val="en-US"/>
        </w:rPr>
        <w:t>(X)</w:t>
      </w:r>
      <w:r w:rsidRPr="00D441E8">
        <w:rPr>
          <w:rFonts w:ascii="Times New Roman" w:hAnsi="Times New Roman" w:cs="Times New Roman"/>
          <w:sz w:val="20"/>
          <w:szCs w:val="20"/>
          <w:lang w:val="en-US"/>
        </w:rPr>
        <w:t xml:space="preserve"> curve, obtained through measurement using a dynamometer, is also presented there. The comparison between the calculated traction characteristic and the one obtained by direct measurement shows good agreement</w:t>
      </w:r>
      <w:r w:rsidR="008C6661" w:rsidRPr="00D441E8">
        <w:rPr>
          <w:rFonts w:ascii="Times New Roman" w:hAnsi="Times New Roman" w:cs="Times New Roman"/>
          <w:sz w:val="20"/>
          <w:szCs w:val="20"/>
          <w:lang w:val="en-US"/>
        </w:rPr>
        <w:t xml:space="preserve"> [</w:t>
      </w:r>
      <w:r w:rsidR="006251AB">
        <w:rPr>
          <w:rFonts w:ascii="Times New Roman" w:hAnsi="Times New Roman" w:cs="Times New Roman"/>
          <w:sz w:val="20"/>
          <w:szCs w:val="20"/>
          <w:lang w:val="en-US"/>
        </w:rPr>
        <w:t>25-28</w:t>
      </w:r>
      <w:r w:rsidR="008C6661" w:rsidRPr="00D441E8">
        <w:rPr>
          <w:rFonts w:ascii="Times New Roman" w:hAnsi="Times New Roman" w:cs="Times New Roman"/>
          <w:sz w:val="20"/>
          <w:szCs w:val="20"/>
          <w:lang w:val="en-US"/>
        </w:rPr>
        <w:t>].</w:t>
      </w:r>
    </w:p>
    <w:p w:rsidR="000761BA" w:rsidRPr="00D441E8" w:rsidRDefault="000761BA" w:rsidP="008C6661">
      <w:pPr>
        <w:tabs>
          <w:tab w:val="left" w:pos="3119"/>
        </w:tabs>
        <w:spacing w:after="120" w:line="240" w:lineRule="auto"/>
        <w:ind w:firstLine="284"/>
        <w:jc w:val="both"/>
        <w:rPr>
          <w:rFonts w:ascii="Times New Roman" w:hAnsi="Times New Roman" w:cs="Times New Roman"/>
          <w:sz w:val="20"/>
          <w:szCs w:val="20"/>
          <w:lang w:val="en-US"/>
        </w:rPr>
      </w:pPr>
      <w:r w:rsidRPr="00D441E8">
        <w:rPr>
          <w:rFonts w:ascii="Times New Roman" w:hAnsi="Times New Roman" w:cs="Times New Roman"/>
          <w:sz w:val="20"/>
          <w:szCs w:val="20"/>
          <w:lang w:val="en-US"/>
        </w:rPr>
        <w:t>Figure 4 shows the statistical traction characteristics measured using a test bench for various designs of electromagnets used in electromagnetic vibromechanisms</w:t>
      </w:r>
      <w:r w:rsidR="008C6661" w:rsidRPr="00D441E8">
        <w:rPr>
          <w:rFonts w:ascii="Times New Roman" w:hAnsi="Times New Roman" w:cs="Times New Roman"/>
          <w:sz w:val="20"/>
          <w:szCs w:val="20"/>
          <w:lang w:val="en-US"/>
        </w:rPr>
        <w:t xml:space="preserve"> [</w:t>
      </w:r>
      <w:r w:rsidR="006251AB">
        <w:rPr>
          <w:rFonts w:ascii="Times New Roman" w:hAnsi="Times New Roman" w:cs="Times New Roman"/>
          <w:sz w:val="20"/>
          <w:szCs w:val="20"/>
          <w:lang w:val="en-US"/>
        </w:rPr>
        <w:t>29-30</w:t>
      </w:r>
      <w:r w:rsidR="008C6661" w:rsidRPr="00D441E8">
        <w:rPr>
          <w:rFonts w:ascii="Times New Roman" w:hAnsi="Times New Roman" w:cs="Times New Roman"/>
          <w:sz w:val="20"/>
          <w:szCs w:val="20"/>
          <w:lang w:val="en-US"/>
        </w:rPr>
        <w:t>].</w:t>
      </w:r>
      <w:r w:rsidRPr="00D441E8">
        <w:rPr>
          <w:rFonts w:ascii="Times New Roman" w:hAnsi="Times New Roman" w:cs="Times New Roman"/>
          <w:sz w:val="20"/>
          <w:szCs w:val="20"/>
          <w:lang w:val="en-US"/>
        </w:rPr>
        <w:t xml:space="preserve"> </w:t>
      </w:r>
    </w:p>
    <w:tbl>
      <w:tblPr>
        <w:tblStyle w:val="a9"/>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gridCol w:w="4992"/>
      </w:tblGrid>
      <w:tr w:rsidR="000761BA" w:rsidRPr="00D441E8" w:rsidTr="001D6D96">
        <w:tc>
          <w:tcPr>
            <w:tcW w:w="4536" w:type="dxa"/>
            <w:vAlign w:val="bottom"/>
          </w:tcPr>
          <w:p w:rsidR="000761BA" w:rsidRPr="00D441E8" w:rsidRDefault="008C6661" w:rsidP="001D6D96">
            <w:pPr>
              <w:tabs>
                <w:tab w:val="left" w:pos="3119"/>
              </w:tabs>
              <w:jc w:val="center"/>
              <w:rPr>
                <w:rFonts w:ascii="Times New Roman" w:hAnsi="Times New Roman" w:cs="Times New Roman"/>
                <w:sz w:val="20"/>
                <w:szCs w:val="20"/>
                <w:lang w:val="uz-Cyrl-UZ"/>
              </w:rPr>
            </w:pPr>
            <w:r w:rsidRPr="00D441E8">
              <w:rPr>
                <w:rFonts w:ascii="Times New Roman" w:hAnsi="Times New Roman" w:cs="Times New Roman"/>
              </w:rPr>
              <w:object w:dxaOrig="3543" w:dyaOrig="4796">
                <v:shape id="_x0000_i1028" type="#_x0000_t75" style="width:207.25pt;height:256.05pt" o:ole="">
                  <v:imagedata r:id="rId12" o:title=""/>
                </v:shape>
                <o:OLEObject Type="Embed" ProgID="Visio.Drawing.11" ShapeID="_x0000_i1028" DrawAspect="Content" ObjectID="_1828290116" r:id="rId13"/>
              </w:object>
            </w:r>
          </w:p>
        </w:tc>
        <w:tc>
          <w:tcPr>
            <w:tcW w:w="5103" w:type="dxa"/>
            <w:vAlign w:val="bottom"/>
          </w:tcPr>
          <w:p w:rsidR="000761BA" w:rsidRPr="00D441E8" w:rsidRDefault="008C6661" w:rsidP="001D6D96">
            <w:pPr>
              <w:tabs>
                <w:tab w:val="left" w:pos="3119"/>
              </w:tabs>
              <w:jc w:val="center"/>
              <w:rPr>
                <w:rFonts w:ascii="Times New Roman" w:hAnsi="Times New Roman" w:cs="Times New Roman"/>
                <w:sz w:val="20"/>
                <w:szCs w:val="20"/>
                <w:lang w:val="uz-Cyrl-UZ"/>
              </w:rPr>
            </w:pPr>
            <w:r w:rsidRPr="00D441E8">
              <w:rPr>
                <w:rFonts w:ascii="Times New Roman" w:hAnsi="Times New Roman" w:cs="Times New Roman"/>
              </w:rPr>
              <w:object w:dxaOrig="3969" w:dyaOrig="3274">
                <v:shape id="_x0000_i1029" type="#_x0000_t75" style="width:227.9pt;height:148.4pt" o:ole="">
                  <v:imagedata r:id="rId14" o:title=""/>
                </v:shape>
                <o:OLEObject Type="Embed" ProgID="Visio.Drawing.11" ShapeID="_x0000_i1029" DrawAspect="Content" ObjectID="_1828290117" r:id="rId15"/>
              </w:object>
            </w:r>
          </w:p>
        </w:tc>
      </w:tr>
      <w:tr w:rsidR="000761BA" w:rsidRPr="00712513" w:rsidTr="001D6D96">
        <w:tc>
          <w:tcPr>
            <w:tcW w:w="4536" w:type="dxa"/>
          </w:tcPr>
          <w:p w:rsidR="000761BA" w:rsidRPr="00D441E8" w:rsidRDefault="000761BA" w:rsidP="008C6661">
            <w:pPr>
              <w:tabs>
                <w:tab w:val="left" w:pos="3119"/>
              </w:tabs>
              <w:spacing w:before="120"/>
              <w:jc w:val="center"/>
              <w:rPr>
                <w:rFonts w:ascii="Times New Roman" w:hAnsi="Times New Roman" w:cs="Times New Roman"/>
                <w:sz w:val="20"/>
                <w:szCs w:val="20"/>
                <w:lang w:val="uz-Cyrl-UZ"/>
              </w:rPr>
            </w:pPr>
            <w:r w:rsidRPr="000761BA">
              <w:rPr>
                <w:rFonts w:ascii="Times New Roman" w:hAnsi="Times New Roman" w:cs="Times New Roman"/>
                <w:b/>
                <w:sz w:val="20"/>
                <w:szCs w:val="20"/>
                <w:lang w:val="en-US"/>
              </w:rPr>
              <w:t>FIGURE 3.</w:t>
            </w:r>
            <w:r w:rsidRPr="000761BA">
              <w:rPr>
                <w:rFonts w:ascii="Times New Roman" w:hAnsi="Times New Roman" w:cs="Times New Roman"/>
                <w:sz w:val="20"/>
                <w:szCs w:val="20"/>
                <w:lang w:val="en-US"/>
              </w:rPr>
              <w:t xml:space="preserve"> </w:t>
            </w:r>
            <w:r w:rsidRPr="00D441E8">
              <w:rPr>
                <w:rFonts w:ascii="Times New Roman" w:hAnsi="Times New Roman" w:cs="Times New Roman"/>
                <w:sz w:val="20"/>
                <w:szCs w:val="20"/>
                <w:lang w:val="en-US"/>
              </w:rPr>
              <w:t xml:space="preserve">The experimental dependencies of inductance </w:t>
            </w:r>
            <w:r w:rsidRPr="00D441E8">
              <w:rPr>
                <w:rFonts w:ascii="Cambria Math" w:hAnsi="Cambria Math" w:cs="Cambria Math"/>
                <w:sz w:val="20"/>
                <w:szCs w:val="20"/>
              </w:rPr>
              <w:t>𝐿</w:t>
            </w:r>
            <w:r w:rsidRPr="00D441E8">
              <w:rPr>
                <w:rFonts w:ascii="Times New Roman" w:hAnsi="Times New Roman" w:cs="Times New Roman"/>
                <w:sz w:val="20"/>
                <w:szCs w:val="20"/>
                <w:lang w:val="en-US"/>
              </w:rPr>
              <w:t xml:space="preserve"> and traction force </w:t>
            </w:r>
            <w:r w:rsidRPr="00D441E8">
              <w:rPr>
                <w:rFonts w:ascii="Times New Roman" w:hAnsi="Times New Roman" w:cs="Times New Roman"/>
                <w:i/>
                <w:sz w:val="20"/>
                <w:szCs w:val="20"/>
                <w:lang w:val="en-US"/>
              </w:rPr>
              <w:t>F</w:t>
            </w:r>
            <w:r w:rsidRPr="00D441E8">
              <w:rPr>
                <w:rFonts w:ascii="Times New Roman" w:hAnsi="Times New Roman" w:cs="Times New Roman"/>
                <w:sz w:val="20"/>
                <w:szCs w:val="20"/>
                <w:lang w:val="en-US"/>
              </w:rPr>
              <w:t xml:space="preserve"> on the gap </w:t>
            </w:r>
            <w:r w:rsidRPr="00D441E8">
              <w:rPr>
                <w:rFonts w:ascii="Times New Roman" w:hAnsi="Times New Roman" w:cs="Times New Roman"/>
                <w:i/>
                <w:sz w:val="20"/>
                <w:szCs w:val="20"/>
                <w:lang w:val="en-US"/>
              </w:rPr>
              <w:t>X</w:t>
            </w:r>
          </w:p>
        </w:tc>
        <w:tc>
          <w:tcPr>
            <w:tcW w:w="5103" w:type="dxa"/>
          </w:tcPr>
          <w:p w:rsidR="000761BA" w:rsidRPr="00D441E8" w:rsidRDefault="000761BA" w:rsidP="008C6661">
            <w:pPr>
              <w:tabs>
                <w:tab w:val="left" w:pos="3119"/>
              </w:tabs>
              <w:spacing w:before="120"/>
              <w:jc w:val="center"/>
              <w:rPr>
                <w:rFonts w:ascii="Times New Roman" w:hAnsi="Times New Roman" w:cs="Times New Roman"/>
                <w:sz w:val="20"/>
                <w:szCs w:val="20"/>
                <w:lang w:val="en-US"/>
              </w:rPr>
            </w:pPr>
            <w:r w:rsidRPr="00D441E8">
              <w:rPr>
                <w:rFonts w:ascii="Times New Roman" w:hAnsi="Times New Roman" w:cs="Times New Roman"/>
                <w:b/>
                <w:sz w:val="20"/>
                <w:szCs w:val="20"/>
                <w:lang w:val="en-US"/>
              </w:rPr>
              <w:t>FIGURE 4.</w:t>
            </w:r>
            <w:r w:rsidRPr="00D441E8">
              <w:rPr>
                <w:rFonts w:ascii="Times New Roman" w:hAnsi="Times New Roman" w:cs="Times New Roman"/>
                <w:sz w:val="20"/>
                <w:szCs w:val="20"/>
                <w:lang w:val="en-US"/>
              </w:rPr>
              <w:t xml:space="preserve"> A family of static traction characteristics of electromagnets of various designs</w:t>
            </w:r>
          </w:p>
        </w:tc>
      </w:tr>
    </w:tbl>
    <w:p w:rsidR="000761BA" w:rsidRPr="00D441E8" w:rsidRDefault="000761BA" w:rsidP="008C6661">
      <w:pPr>
        <w:tabs>
          <w:tab w:val="left" w:pos="3119"/>
        </w:tabs>
        <w:spacing w:before="120" w:after="0" w:line="240" w:lineRule="auto"/>
        <w:ind w:firstLine="284"/>
        <w:jc w:val="both"/>
        <w:rPr>
          <w:rFonts w:ascii="Times New Roman" w:hAnsi="Times New Roman" w:cs="Times New Roman"/>
          <w:sz w:val="20"/>
          <w:szCs w:val="20"/>
          <w:lang w:val="en-US"/>
        </w:rPr>
      </w:pPr>
      <w:r w:rsidRPr="00D441E8">
        <w:rPr>
          <w:rFonts w:ascii="Times New Roman" w:hAnsi="Times New Roman" w:cs="Times New Roman"/>
          <w:sz w:val="20"/>
          <w:szCs w:val="20"/>
          <w:lang w:val="en-US"/>
        </w:rPr>
        <w:t>When a capacitance is connected to the system, the nature of the static traction characteristics changes abruptly. They acquire a clearly pronounced resonant character. Moreover, in the presence of core saturation, the phenomenon of lag occurs, which is associated with the presence of hysteresis in the magnetic circuit</w:t>
      </w:r>
      <w:r w:rsidR="008C6661" w:rsidRPr="00D441E8">
        <w:rPr>
          <w:rFonts w:ascii="Times New Roman" w:hAnsi="Times New Roman" w:cs="Times New Roman"/>
          <w:sz w:val="20"/>
          <w:szCs w:val="20"/>
          <w:lang w:val="en-US"/>
        </w:rPr>
        <w:t xml:space="preserve"> [</w:t>
      </w:r>
      <w:r w:rsidR="006251AB">
        <w:rPr>
          <w:rFonts w:ascii="Times New Roman" w:hAnsi="Times New Roman" w:cs="Times New Roman"/>
          <w:sz w:val="20"/>
          <w:szCs w:val="20"/>
          <w:lang w:val="en-US"/>
        </w:rPr>
        <w:t>31-33</w:t>
      </w:r>
      <w:r w:rsidR="008C6661" w:rsidRPr="00D441E8">
        <w:rPr>
          <w:rFonts w:ascii="Times New Roman" w:hAnsi="Times New Roman" w:cs="Times New Roman"/>
          <w:sz w:val="20"/>
          <w:szCs w:val="20"/>
          <w:lang w:val="en-US"/>
        </w:rPr>
        <w:t>].</w:t>
      </w:r>
    </w:p>
    <w:p w:rsidR="000761BA" w:rsidRPr="00D441E8" w:rsidRDefault="000761BA" w:rsidP="000761BA">
      <w:pPr>
        <w:tabs>
          <w:tab w:val="left" w:pos="3119"/>
        </w:tabs>
        <w:spacing w:after="0" w:line="240" w:lineRule="auto"/>
        <w:ind w:firstLine="284"/>
        <w:jc w:val="both"/>
        <w:rPr>
          <w:rFonts w:ascii="Times New Roman" w:hAnsi="Times New Roman" w:cs="Times New Roman"/>
          <w:sz w:val="20"/>
          <w:szCs w:val="20"/>
          <w:lang w:val="en-US"/>
        </w:rPr>
      </w:pPr>
      <w:r w:rsidRPr="00D441E8">
        <w:rPr>
          <w:rFonts w:ascii="Times New Roman" w:hAnsi="Times New Roman" w:cs="Times New Roman"/>
          <w:sz w:val="20"/>
          <w:szCs w:val="20"/>
          <w:lang w:val="en-US"/>
        </w:rPr>
        <w:t xml:space="preserve">Figure 5 shows the statistical characteristics </w:t>
      </w:r>
      <w:r w:rsidRPr="00D441E8">
        <w:rPr>
          <w:rFonts w:ascii="Times New Roman" w:hAnsi="Times New Roman" w:cs="Times New Roman"/>
          <w:i/>
          <w:sz w:val="20"/>
          <w:szCs w:val="20"/>
          <w:lang w:val="en-US"/>
        </w:rPr>
        <w:t>U(X)</w:t>
      </w:r>
      <w:r w:rsidRPr="00D441E8">
        <w:rPr>
          <w:rFonts w:ascii="Times New Roman" w:hAnsi="Times New Roman" w:cs="Times New Roman"/>
          <w:sz w:val="20"/>
          <w:szCs w:val="20"/>
          <w:lang w:val="en-US"/>
        </w:rPr>
        <w:t xml:space="preserve"> and </w:t>
      </w:r>
      <w:r w:rsidRPr="00D441E8">
        <w:rPr>
          <w:rFonts w:ascii="Times New Roman" w:hAnsi="Times New Roman" w:cs="Times New Roman"/>
          <w:i/>
          <w:sz w:val="20"/>
          <w:szCs w:val="20"/>
          <w:lang w:val="en-US"/>
        </w:rPr>
        <w:t>F(X)</w:t>
      </w:r>
      <w:r w:rsidRPr="00D441E8">
        <w:rPr>
          <w:rFonts w:ascii="Times New Roman" w:hAnsi="Times New Roman" w:cs="Times New Roman"/>
          <w:sz w:val="20"/>
          <w:szCs w:val="20"/>
          <w:lang w:val="en-US"/>
        </w:rPr>
        <w:t xml:space="preserve"> for two applied voltage values, </w:t>
      </w:r>
      <w:r w:rsidRPr="00D441E8">
        <w:rPr>
          <w:rFonts w:ascii="Times New Roman" w:hAnsi="Times New Roman" w:cs="Times New Roman"/>
          <w:i/>
          <w:sz w:val="20"/>
          <w:szCs w:val="20"/>
          <w:lang w:val="en-US"/>
        </w:rPr>
        <w:t>U</w:t>
      </w:r>
      <w:r w:rsidRPr="00D441E8">
        <w:rPr>
          <w:rFonts w:ascii="Times New Roman" w:hAnsi="Times New Roman" w:cs="Times New Roman"/>
          <w:sz w:val="20"/>
          <w:szCs w:val="20"/>
          <w:vertAlign w:val="subscript"/>
          <w:lang w:val="en-US"/>
        </w:rPr>
        <w:t>1</w:t>
      </w:r>
      <w:r w:rsidRPr="00D441E8">
        <w:rPr>
          <w:rFonts w:ascii="Times New Roman" w:hAnsi="Times New Roman" w:cs="Times New Roman"/>
          <w:sz w:val="20"/>
          <w:szCs w:val="20"/>
          <w:lang w:val="en-US"/>
        </w:rPr>
        <w:t xml:space="preserve">=60 V and </w:t>
      </w:r>
      <w:r w:rsidRPr="00D441E8">
        <w:rPr>
          <w:rFonts w:ascii="Times New Roman" w:hAnsi="Times New Roman" w:cs="Times New Roman"/>
          <w:i/>
          <w:sz w:val="20"/>
          <w:szCs w:val="20"/>
          <w:lang w:val="en-US"/>
        </w:rPr>
        <w:t>U</w:t>
      </w:r>
      <w:r w:rsidRPr="00D441E8">
        <w:rPr>
          <w:rFonts w:ascii="Times New Roman" w:hAnsi="Times New Roman" w:cs="Times New Roman"/>
          <w:sz w:val="20"/>
          <w:szCs w:val="20"/>
          <w:vertAlign w:val="subscript"/>
          <w:lang w:val="en-US"/>
        </w:rPr>
        <w:t>2</w:t>
      </w:r>
      <w:r w:rsidRPr="00D441E8">
        <w:rPr>
          <w:rFonts w:ascii="Times New Roman" w:hAnsi="Times New Roman" w:cs="Times New Roman"/>
          <w:sz w:val="20"/>
          <w:szCs w:val="20"/>
          <w:lang w:val="en-US"/>
        </w:rPr>
        <w:t xml:space="preserve">=40 V, and two capacitor capacitances, </w:t>
      </w:r>
      <w:r w:rsidRPr="00D441E8">
        <w:rPr>
          <w:rFonts w:ascii="Times New Roman" w:hAnsi="Times New Roman" w:cs="Times New Roman"/>
          <w:i/>
          <w:sz w:val="20"/>
          <w:szCs w:val="20"/>
          <w:lang w:val="en-US"/>
        </w:rPr>
        <w:t>C</w:t>
      </w:r>
      <w:r w:rsidRPr="00D441E8">
        <w:rPr>
          <w:rFonts w:ascii="Times New Roman" w:hAnsi="Times New Roman" w:cs="Times New Roman"/>
          <w:sz w:val="20"/>
          <w:szCs w:val="20"/>
          <w:vertAlign w:val="subscript"/>
          <w:lang w:val="en-US"/>
        </w:rPr>
        <w:t>1</w:t>
      </w:r>
      <w:r w:rsidRPr="00D441E8">
        <w:rPr>
          <w:rFonts w:ascii="Times New Roman" w:hAnsi="Times New Roman" w:cs="Times New Roman"/>
          <w:sz w:val="20"/>
          <w:szCs w:val="20"/>
          <w:lang w:val="en-US"/>
        </w:rPr>
        <w:t xml:space="preserve">=20 μF and </w:t>
      </w:r>
      <w:r w:rsidRPr="00D441E8">
        <w:rPr>
          <w:rFonts w:ascii="Times New Roman" w:hAnsi="Times New Roman" w:cs="Times New Roman"/>
          <w:i/>
          <w:sz w:val="20"/>
          <w:szCs w:val="20"/>
          <w:lang w:val="en-US"/>
        </w:rPr>
        <w:t>C</w:t>
      </w:r>
      <w:r w:rsidRPr="00D441E8">
        <w:rPr>
          <w:rFonts w:ascii="Times New Roman" w:hAnsi="Times New Roman" w:cs="Times New Roman"/>
          <w:sz w:val="20"/>
          <w:szCs w:val="20"/>
          <w:vertAlign w:val="subscript"/>
          <w:lang w:val="en-US"/>
        </w:rPr>
        <w:t>2</w:t>
      </w:r>
      <w:r w:rsidRPr="00D441E8">
        <w:rPr>
          <w:rFonts w:ascii="Times New Roman" w:hAnsi="Times New Roman" w:cs="Times New Roman"/>
          <w:sz w:val="20"/>
          <w:szCs w:val="20"/>
          <w:lang w:val="en-US"/>
        </w:rPr>
        <w:t>=40 μF.</w:t>
      </w:r>
    </w:p>
    <w:tbl>
      <w:tblPr>
        <w:tblStyle w:val="a9"/>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6"/>
        <w:gridCol w:w="4361"/>
      </w:tblGrid>
      <w:tr w:rsidR="000761BA" w:rsidRPr="00D441E8" w:rsidTr="001D6D96">
        <w:tc>
          <w:tcPr>
            <w:tcW w:w="4286" w:type="dxa"/>
            <w:vAlign w:val="bottom"/>
          </w:tcPr>
          <w:p w:rsidR="000761BA" w:rsidRPr="00D441E8" w:rsidRDefault="008C6661" w:rsidP="001D6D96">
            <w:pPr>
              <w:tabs>
                <w:tab w:val="left" w:pos="3119"/>
              </w:tabs>
              <w:jc w:val="center"/>
              <w:rPr>
                <w:rFonts w:ascii="Times New Roman" w:hAnsi="Times New Roman" w:cs="Times New Roman"/>
                <w:sz w:val="20"/>
                <w:szCs w:val="20"/>
                <w:lang w:val="uz-Cyrl-UZ"/>
              </w:rPr>
            </w:pPr>
            <w:r w:rsidRPr="00D441E8">
              <w:rPr>
                <w:rFonts w:ascii="Times New Roman" w:hAnsi="Times New Roman" w:cs="Times New Roman"/>
              </w:rPr>
              <w:object w:dxaOrig="3641" w:dyaOrig="3809">
                <v:shape id="_x0000_i1030" type="#_x0000_t75" style="width:169.05pt;height:175.95pt" o:ole="">
                  <v:imagedata r:id="rId16" o:title=""/>
                </v:shape>
                <o:OLEObject Type="Embed" ProgID="Visio.Drawing.11" ShapeID="_x0000_i1030" DrawAspect="Content" ObjectID="_1828290118" r:id="rId17"/>
              </w:object>
            </w:r>
          </w:p>
        </w:tc>
        <w:tc>
          <w:tcPr>
            <w:tcW w:w="4361" w:type="dxa"/>
            <w:vAlign w:val="bottom"/>
          </w:tcPr>
          <w:p w:rsidR="000761BA" w:rsidRPr="00D441E8" w:rsidRDefault="008C6661" w:rsidP="001D6D96">
            <w:pPr>
              <w:tabs>
                <w:tab w:val="left" w:pos="3119"/>
              </w:tabs>
              <w:jc w:val="center"/>
              <w:rPr>
                <w:rFonts w:ascii="Times New Roman" w:hAnsi="Times New Roman" w:cs="Times New Roman"/>
                <w:sz w:val="20"/>
                <w:szCs w:val="20"/>
                <w:lang w:val="uz-Cyrl-UZ"/>
              </w:rPr>
            </w:pPr>
            <w:r w:rsidRPr="00D441E8">
              <w:rPr>
                <w:rFonts w:ascii="Times New Roman" w:hAnsi="Times New Roman" w:cs="Times New Roman"/>
              </w:rPr>
              <w:object w:dxaOrig="3476" w:dyaOrig="3306">
                <v:shape id="_x0000_i1031" type="#_x0000_t75" style="width:163.4pt;height:155.9pt" o:ole="">
                  <v:imagedata r:id="rId18" o:title=""/>
                </v:shape>
                <o:OLEObject Type="Embed" ProgID="Visio.Drawing.11" ShapeID="_x0000_i1031" DrawAspect="Content" ObjectID="_1828290119" r:id="rId19"/>
              </w:object>
            </w:r>
          </w:p>
        </w:tc>
      </w:tr>
      <w:tr w:rsidR="000761BA" w:rsidRPr="00D441E8" w:rsidTr="001D6D96">
        <w:tc>
          <w:tcPr>
            <w:tcW w:w="4286" w:type="dxa"/>
            <w:vAlign w:val="bottom"/>
          </w:tcPr>
          <w:p w:rsidR="000761BA" w:rsidRPr="00D441E8" w:rsidRDefault="000761BA" w:rsidP="001D6D96">
            <w:pPr>
              <w:tabs>
                <w:tab w:val="left" w:pos="3119"/>
              </w:tabs>
              <w:jc w:val="center"/>
              <w:rPr>
                <w:rFonts w:ascii="Times New Roman" w:hAnsi="Times New Roman" w:cs="Times New Roman"/>
                <w:sz w:val="20"/>
                <w:szCs w:val="20"/>
                <w:lang w:val="en-US"/>
              </w:rPr>
            </w:pPr>
            <w:r w:rsidRPr="00D441E8">
              <w:rPr>
                <w:rFonts w:ascii="Times New Roman" w:hAnsi="Times New Roman" w:cs="Times New Roman"/>
                <w:sz w:val="20"/>
                <w:szCs w:val="20"/>
                <w:lang w:val="en-US"/>
              </w:rPr>
              <w:t>a)</w:t>
            </w:r>
          </w:p>
        </w:tc>
        <w:tc>
          <w:tcPr>
            <w:tcW w:w="4361" w:type="dxa"/>
            <w:vAlign w:val="bottom"/>
          </w:tcPr>
          <w:p w:rsidR="000761BA" w:rsidRPr="00D441E8" w:rsidRDefault="000761BA" w:rsidP="001D6D96">
            <w:pPr>
              <w:tabs>
                <w:tab w:val="left" w:pos="3119"/>
              </w:tabs>
              <w:jc w:val="center"/>
              <w:rPr>
                <w:rFonts w:ascii="Times New Roman" w:hAnsi="Times New Roman" w:cs="Times New Roman"/>
                <w:sz w:val="20"/>
                <w:szCs w:val="20"/>
                <w:lang w:val="en-US"/>
              </w:rPr>
            </w:pPr>
            <w:r w:rsidRPr="00D441E8">
              <w:rPr>
                <w:rFonts w:ascii="Times New Roman" w:hAnsi="Times New Roman" w:cs="Times New Roman"/>
                <w:sz w:val="20"/>
                <w:szCs w:val="20"/>
                <w:lang w:val="en-US"/>
              </w:rPr>
              <w:t>b)</w:t>
            </w:r>
          </w:p>
        </w:tc>
      </w:tr>
    </w:tbl>
    <w:p w:rsidR="00D37D53" w:rsidRDefault="00D37D53" w:rsidP="008C6661">
      <w:pPr>
        <w:tabs>
          <w:tab w:val="left" w:pos="3119"/>
        </w:tabs>
        <w:spacing w:before="120" w:after="0" w:line="240" w:lineRule="auto"/>
        <w:ind w:firstLine="284"/>
        <w:jc w:val="both"/>
        <w:rPr>
          <w:rFonts w:ascii="Times New Roman" w:hAnsi="Times New Roman" w:cs="Times New Roman"/>
          <w:sz w:val="20"/>
          <w:szCs w:val="20"/>
          <w:lang w:val="uz-Cyrl-UZ"/>
        </w:rPr>
      </w:pPr>
      <w:r w:rsidRPr="00D441E8">
        <w:rPr>
          <w:rFonts w:ascii="Times New Roman" w:hAnsi="Times New Roman" w:cs="Times New Roman"/>
          <w:b/>
          <w:sz w:val="20"/>
          <w:szCs w:val="20"/>
          <w:lang w:val="en-US"/>
        </w:rPr>
        <w:t>FIGURE</w:t>
      </w:r>
      <w:r w:rsidRPr="00D441E8">
        <w:rPr>
          <w:rFonts w:ascii="Times New Roman" w:hAnsi="Times New Roman" w:cs="Times New Roman"/>
          <w:b/>
          <w:noProof/>
          <w:sz w:val="20"/>
          <w:szCs w:val="20"/>
          <w:lang w:val="en-US" w:eastAsia="ru-RU"/>
        </w:rPr>
        <w:t xml:space="preserve"> 5. </w:t>
      </w:r>
      <w:r w:rsidRPr="00D441E8">
        <w:rPr>
          <w:rFonts w:ascii="Times New Roman" w:hAnsi="Times New Roman" w:cs="Times New Roman"/>
          <w:noProof/>
          <w:sz w:val="20"/>
          <w:szCs w:val="20"/>
          <w:lang w:val="en-US" w:eastAsia="ru-RU"/>
        </w:rPr>
        <w:t xml:space="preserve">Static characteristics </w:t>
      </w:r>
      <w:r w:rsidRPr="00D441E8">
        <w:rPr>
          <w:rFonts w:ascii="Times New Roman" w:hAnsi="Times New Roman" w:cs="Times New Roman"/>
          <w:i/>
          <w:noProof/>
          <w:sz w:val="20"/>
          <w:szCs w:val="20"/>
          <w:lang w:val="en-US" w:eastAsia="ru-RU"/>
        </w:rPr>
        <w:t>U(X)</w:t>
      </w:r>
      <w:r w:rsidRPr="00D441E8">
        <w:rPr>
          <w:rFonts w:ascii="Times New Roman" w:hAnsi="Times New Roman" w:cs="Times New Roman"/>
          <w:noProof/>
          <w:sz w:val="20"/>
          <w:szCs w:val="20"/>
          <w:lang w:val="en-US" w:eastAsia="ru-RU"/>
        </w:rPr>
        <w:t xml:space="preserve"> for two values of the input voltage</w:t>
      </w:r>
    </w:p>
    <w:p w:rsidR="008C6661" w:rsidRPr="00D441E8" w:rsidRDefault="008C6661" w:rsidP="008C6661">
      <w:pPr>
        <w:tabs>
          <w:tab w:val="left" w:pos="3119"/>
        </w:tabs>
        <w:spacing w:before="120" w:after="0" w:line="240" w:lineRule="auto"/>
        <w:ind w:firstLine="284"/>
        <w:jc w:val="both"/>
        <w:rPr>
          <w:rFonts w:ascii="Times New Roman" w:hAnsi="Times New Roman" w:cs="Times New Roman"/>
          <w:sz w:val="20"/>
          <w:szCs w:val="20"/>
          <w:lang w:val="en-US"/>
        </w:rPr>
      </w:pPr>
      <w:r w:rsidRPr="00D441E8">
        <w:rPr>
          <w:rFonts w:ascii="Times New Roman" w:hAnsi="Times New Roman" w:cs="Times New Roman"/>
          <w:sz w:val="20"/>
          <w:szCs w:val="20"/>
          <w:lang w:val="en-US"/>
        </w:rPr>
        <w:lastRenderedPageBreak/>
        <w:t xml:space="preserve">The instrument readings were recorded after the transient processes in the circuit had settled, for various values of </w:t>
      </w:r>
      <w:r w:rsidRPr="00D441E8">
        <w:rPr>
          <w:rFonts w:ascii="Times New Roman" w:hAnsi="Times New Roman" w:cs="Times New Roman"/>
          <w:i/>
          <w:sz w:val="20"/>
          <w:szCs w:val="20"/>
          <w:lang w:val="en-US"/>
        </w:rPr>
        <w:t>X</w:t>
      </w:r>
      <w:r w:rsidRPr="00D441E8">
        <w:rPr>
          <w:rFonts w:ascii="Times New Roman" w:hAnsi="Times New Roman" w:cs="Times New Roman"/>
          <w:sz w:val="20"/>
          <w:szCs w:val="20"/>
          <w:lang w:val="en-US"/>
        </w:rPr>
        <w:t xml:space="preserve">. As can be seen from the figures, the curves have clearly pronounced maxima. When the applied voltage is changed, the effective values of the current and the pulling force in the electromagnet coil vary; however, the nature of the curves does not change. With the change in the capacitance of the capacitor, </w:t>
      </w:r>
      <w:r w:rsidRPr="00D441E8">
        <w:rPr>
          <w:rFonts w:ascii="Times New Roman" w:hAnsi="Times New Roman" w:cs="Times New Roman"/>
          <w:i/>
          <w:sz w:val="20"/>
          <w:szCs w:val="20"/>
          <w:lang w:val="en-US"/>
        </w:rPr>
        <w:t>X</w:t>
      </w:r>
      <w:r w:rsidRPr="00D441E8">
        <w:rPr>
          <w:rFonts w:ascii="Times New Roman" w:hAnsi="Times New Roman" w:cs="Times New Roman"/>
          <w:i/>
          <w:sz w:val="20"/>
          <w:szCs w:val="20"/>
          <w:vertAlign w:val="subscript"/>
          <w:lang w:val="en-US"/>
        </w:rPr>
        <w:t>p</w:t>
      </w:r>
      <w:r w:rsidRPr="00D441E8">
        <w:rPr>
          <w:rFonts w:ascii="Times New Roman" w:hAnsi="Times New Roman" w:cs="Times New Roman"/>
          <w:sz w:val="20"/>
          <w:szCs w:val="20"/>
          <w:lang w:val="en-US"/>
        </w:rPr>
        <w:t xml:space="preserve"> shifts. The inclusion of active resistance smooth’s the peaks of the static characteristics. When the supply network frequency changes, </w:t>
      </w:r>
      <w:r w:rsidRPr="00D441E8">
        <w:rPr>
          <w:rFonts w:ascii="Times New Roman" w:hAnsi="Times New Roman" w:cs="Times New Roman"/>
          <w:i/>
          <w:sz w:val="20"/>
          <w:szCs w:val="20"/>
          <w:lang w:val="en-US"/>
        </w:rPr>
        <w:t>X</w:t>
      </w:r>
      <w:r w:rsidRPr="00D441E8">
        <w:rPr>
          <w:rFonts w:ascii="Times New Roman" w:hAnsi="Times New Roman" w:cs="Times New Roman"/>
          <w:i/>
          <w:sz w:val="20"/>
          <w:szCs w:val="20"/>
          <w:vertAlign w:val="subscript"/>
          <w:lang w:val="en-US"/>
        </w:rPr>
        <w:t>p</w:t>
      </w:r>
      <w:r w:rsidRPr="00D441E8">
        <w:rPr>
          <w:rFonts w:ascii="Times New Roman" w:hAnsi="Times New Roman" w:cs="Times New Roman"/>
          <w:sz w:val="20"/>
          <w:szCs w:val="20"/>
          <w:lang w:val="en-US"/>
        </w:rPr>
        <w:t xml:space="preserve"> also changes. Thus, in a static process, control can be exercised by making changes [</w:t>
      </w:r>
      <w:r w:rsidR="006251AB">
        <w:rPr>
          <w:rFonts w:ascii="Times New Roman" w:hAnsi="Times New Roman" w:cs="Times New Roman"/>
          <w:sz w:val="20"/>
          <w:szCs w:val="20"/>
          <w:lang w:val="en-US"/>
        </w:rPr>
        <w:t>34-37</w:t>
      </w:r>
      <w:r>
        <w:rPr>
          <w:rFonts w:ascii="Times New Roman" w:hAnsi="Times New Roman" w:cs="Times New Roman"/>
          <w:sz w:val="20"/>
          <w:szCs w:val="20"/>
          <w:lang w:val="en-US"/>
        </w:rPr>
        <w:t>]</w:t>
      </w:r>
      <w:r w:rsidRPr="00D441E8">
        <w:rPr>
          <w:rFonts w:ascii="Times New Roman" w:hAnsi="Times New Roman" w:cs="Times New Roman"/>
          <w:sz w:val="20"/>
          <w:szCs w:val="20"/>
          <w:lang w:val="en-US"/>
        </w:rPr>
        <w:t>:</w:t>
      </w:r>
    </w:p>
    <w:p w:rsidR="008C6661" w:rsidRPr="00D441E8" w:rsidRDefault="008C6661" w:rsidP="008C6661">
      <w:pPr>
        <w:tabs>
          <w:tab w:val="left" w:pos="3119"/>
        </w:tabs>
        <w:spacing w:after="0" w:line="240" w:lineRule="auto"/>
        <w:ind w:firstLine="284"/>
        <w:jc w:val="both"/>
        <w:rPr>
          <w:rFonts w:ascii="Times New Roman" w:hAnsi="Times New Roman" w:cs="Times New Roman"/>
          <w:sz w:val="20"/>
          <w:szCs w:val="20"/>
          <w:lang w:val="uz-Cyrl-UZ"/>
        </w:rPr>
      </w:pPr>
      <w:r w:rsidRPr="00D441E8">
        <w:rPr>
          <w:rFonts w:ascii="Times New Roman" w:hAnsi="Times New Roman" w:cs="Times New Roman"/>
          <w:sz w:val="20"/>
          <w:szCs w:val="20"/>
          <w:lang w:val="en-US"/>
        </w:rPr>
        <w:t xml:space="preserve">a) The capacitance </w:t>
      </w:r>
      <w:r w:rsidRPr="00D441E8">
        <w:rPr>
          <w:rFonts w:ascii="Times New Roman" w:hAnsi="Times New Roman" w:cs="Times New Roman"/>
          <w:i/>
          <w:sz w:val="20"/>
          <w:szCs w:val="20"/>
          <w:lang w:val="en-US"/>
        </w:rPr>
        <w:t>C</w:t>
      </w:r>
      <w:r w:rsidRPr="00D441E8">
        <w:rPr>
          <w:rFonts w:ascii="Times New Roman" w:hAnsi="Times New Roman" w:cs="Times New Roman"/>
          <w:sz w:val="20"/>
          <w:szCs w:val="20"/>
          <w:lang w:val="en-US"/>
        </w:rPr>
        <w:t xml:space="preserve"> of the capacitor</w:t>
      </w:r>
      <w:r w:rsidRPr="00D441E8">
        <w:rPr>
          <w:rFonts w:ascii="Times New Roman" w:hAnsi="Times New Roman" w:cs="Times New Roman"/>
          <w:sz w:val="20"/>
          <w:szCs w:val="20"/>
          <w:lang w:val="uz-Cyrl-UZ"/>
        </w:rPr>
        <w:t>;</w:t>
      </w:r>
    </w:p>
    <w:p w:rsidR="008C6661" w:rsidRPr="00D441E8" w:rsidRDefault="008C6661" w:rsidP="008C6661">
      <w:pPr>
        <w:tabs>
          <w:tab w:val="left" w:pos="3119"/>
        </w:tabs>
        <w:spacing w:after="0" w:line="240" w:lineRule="auto"/>
        <w:ind w:firstLine="284"/>
        <w:jc w:val="both"/>
        <w:rPr>
          <w:rFonts w:ascii="Times New Roman" w:hAnsi="Times New Roman" w:cs="Times New Roman"/>
          <w:sz w:val="20"/>
          <w:szCs w:val="20"/>
          <w:lang w:val="uz-Cyrl-UZ"/>
        </w:rPr>
      </w:pPr>
      <w:r w:rsidRPr="00D441E8">
        <w:rPr>
          <w:rFonts w:ascii="Times New Roman" w:hAnsi="Times New Roman" w:cs="Times New Roman"/>
          <w:sz w:val="20"/>
          <w:szCs w:val="20"/>
          <w:lang w:val="en-US"/>
        </w:rPr>
        <w:t>b) of active resistance</w:t>
      </w:r>
      <w:r w:rsidRPr="00D441E8">
        <w:rPr>
          <w:rFonts w:ascii="Times New Roman" w:hAnsi="Times New Roman" w:cs="Times New Roman"/>
          <w:sz w:val="20"/>
          <w:szCs w:val="20"/>
          <w:lang w:val="uz-Cyrl-UZ"/>
        </w:rPr>
        <w:t>;</w:t>
      </w:r>
    </w:p>
    <w:p w:rsidR="008C6661" w:rsidRPr="00D441E8" w:rsidRDefault="008C6661" w:rsidP="008C6661">
      <w:pPr>
        <w:tabs>
          <w:tab w:val="left" w:pos="3119"/>
        </w:tabs>
        <w:spacing w:after="0" w:line="240" w:lineRule="auto"/>
        <w:ind w:firstLine="284"/>
        <w:jc w:val="both"/>
        <w:rPr>
          <w:rFonts w:ascii="Times New Roman" w:hAnsi="Times New Roman" w:cs="Times New Roman"/>
          <w:sz w:val="20"/>
          <w:szCs w:val="20"/>
          <w:lang w:val="uz-Cyrl-UZ"/>
        </w:rPr>
      </w:pPr>
      <w:r w:rsidRPr="00D441E8">
        <w:rPr>
          <w:rFonts w:ascii="Times New Roman" w:hAnsi="Times New Roman" w:cs="Times New Roman"/>
          <w:sz w:val="20"/>
          <w:szCs w:val="20"/>
          <w:lang w:val="en-US"/>
        </w:rPr>
        <w:t>d) Inductances in the electromagnet circuit</w:t>
      </w:r>
      <w:r w:rsidRPr="00D441E8">
        <w:rPr>
          <w:rFonts w:ascii="Times New Roman" w:hAnsi="Times New Roman" w:cs="Times New Roman"/>
          <w:sz w:val="20"/>
          <w:szCs w:val="20"/>
          <w:lang w:val="uz-Cyrl-UZ"/>
        </w:rPr>
        <w:t>;</w:t>
      </w:r>
    </w:p>
    <w:p w:rsidR="008C6661" w:rsidRPr="00D441E8" w:rsidRDefault="008C6661" w:rsidP="008C6661">
      <w:pPr>
        <w:tabs>
          <w:tab w:val="left" w:pos="3119"/>
        </w:tabs>
        <w:spacing w:after="0" w:line="240" w:lineRule="auto"/>
        <w:ind w:firstLine="284"/>
        <w:jc w:val="both"/>
        <w:rPr>
          <w:rFonts w:ascii="Times New Roman" w:hAnsi="Times New Roman" w:cs="Times New Roman"/>
          <w:sz w:val="20"/>
          <w:szCs w:val="20"/>
          <w:lang w:val="uz-Cyrl-UZ"/>
        </w:rPr>
      </w:pPr>
      <w:r w:rsidRPr="00D441E8">
        <w:rPr>
          <w:rFonts w:ascii="Times New Roman" w:hAnsi="Times New Roman" w:cs="Times New Roman"/>
          <w:sz w:val="20"/>
          <w:szCs w:val="20"/>
          <w:lang w:val="en-US"/>
        </w:rPr>
        <w:t>e) Supply voltage</w:t>
      </w:r>
      <w:r w:rsidRPr="00D441E8">
        <w:rPr>
          <w:rFonts w:ascii="Times New Roman" w:hAnsi="Times New Roman" w:cs="Times New Roman"/>
          <w:sz w:val="20"/>
          <w:szCs w:val="20"/>
          <w:lang w:val="uz-Cyrl-UZ"/>
        </w:rPr>
        <w:t>;</w:t>
      </w:r>
    </w:p>
    <w:p w:rsidR="008C6661" w:rsidRPr="00D441E8" w:rsidRDefault="008C6661" w:rsidP="008C6661">
      <w:pPr>
        <w:tabs>
          <w:tab w:val="left" w:pos="3119"/>
        </w:tabs>
        <w:spacing w:after="0" w:line="240" w:lineRule="auto"/>
        <w:ind w:firstLine="284"/>
        <w:jc w:val="both"/>
        <w:rPr>
          <w:rFonts w:ascii="Times New Roman" w:hAnsi="Times New Roman" w:cs="Times New Roman"/>
          <w:sz w:val="20"/>
          <w:szCs w:val="20"/>
          <w:lang w:val="uz-Cyrl-UZ"/>
        </w:rPr>
      </w:pPr>
      <w:r w:rsidRPr="00D441E8">
        <w:rPr>
          <w:rFonts w:ascii="Times New Roman" w:hAnsi="Times New Roman" w:cs="Times New Roman"/>
          <w:sz w:val="20"/>
          <w:szCs w:val="20"/>
          <w:lang w:val="en-US"/>
        </w:rPr>
        <w:t xml:space="preserve">f Air gap </w:t>
      </w:r>
      <w:r w:rsidRPr="00D441E8">
        <w:rPr>
          <w:rFonts w:ascii="Times New Roman" w:hAnsi="Times New Roman" w:cs="Times New Roman"/>
          <w:i/>
          <w:sz w:val="20"/>
          <w:szCs w:val="20"/>
          <w:lang w:val="en-US"/>
        </w:rPr>
        <w:t>X</w:t>
      </w:r>
      <w:r w:rsidRPr="00D441E8">
        <w:rPr>
          <w:rFonts w:ascii="Times New Roman" w:hAnsi="Times New Roman" w:cs="Times New Roman"/>
          <w:sz w:val="20"/>
          <w:szCs w:val="20"/>
          <w:vertAlign w:val="subscript"/>
          <w:lang w:val="en-US"/>
        </w:rPr>
        <w:t>0</w:t>
      </w:r>
      <w:r w:rsidRPr="00D441E8">
        <w:rPr>
          <w:rFonts w:ascii="Times New Roman" w:hAnsi="Times New Roman" w:cs="Times New Roman"/>
          <w:sz w:val="20"/>
          <w:szCs w:val="20"/>
          <w:lang w:val="uz-Cyrl-UZ"/>
        </w:rPr>
        <w:t>;</w:t>
      </w:r>
    </w:p>
    <w:p w:rsidR="008C6661" w:rsidRPr="00D441E8" w:rsidRDefault="008C6661" w:rsidP="008C6661">
      <w:pPr>
        <w:tabs>
          <w:tab w:val="left" w:pos="3119"/>
        </w:tabs>
        <w:spacing w:after="0" w:line="240" w:lineRule="auto"/>
        <w:ind w:firstLine="284"/>
        <w:jc w:val="both"/>
        <w:rPr>
          <w:rFonts w:ascii="Times New Roman" w:hAnsi="Times New Roman" w:cs="Times New Roman"/>
          <w:sz w:val="20"/>
          <w:szCs w:val="20"/>
          <w:lang w:val="en-US"/>
        </w:rPr>
      </w:pPr>
      <w:r w:rsidRPr="00D441E8">
        <w:rPr>
          <w:rFonts w:ascii="Times New Roman" w:hAnsi="Times New Roman" w:cs="Times New Roman"/>
          <w:sz w:val="20"/>
          <w:szCs w:val="20"/>
          <w:lang w:val="en-US"/>
        </w:rPr>
        <w:t>h) the frequencies of the applied voltage.</w:t>
      </w:r>
    </w:p>
    <w:p w:rsidR="000761BA" w:rsidRPr="00D441E8" w:rsidRDefault="000761BA" w:rsidP="008C6661">
      <w:pPr>
        <w:tabs>
          <w:tab w:val="left" w:pos="3119"/>
        </w:tabs>
        <w:spacing w:after="0" w:line="240" w:lineRule="auto"/>
        <w:ind w:firstLine="284"/>
        <w:jc w:val="both"/>
        <w:rPr>
          <w:rFonts w:ascii="Times New Roman" w:hAnsi="Times New Roman" w:cs="Times New Roman"/>
          <w:sz w:val="20"/>
          <w:szCs w:val="20"/>
          <w:lang w:val="en-US"/>
        </w:rPr>
      </w:pPr>
      <w:r w:rsidRPr="00D441E8">
        <w:rPr>
          <w:rFonts w:ascii="Times New Roman" w:hAnsi="Times New Roman" w:cs="Times New Roman"/>
          <w:sz w:val="20"/>
          <w:szCs w:val="20"/>
          <w:lang w:val="en-US"/>
        </w:rPr>
        <w:t>The analysis of the traction characteristics shows that the dependence on the gap has a nonlinear nature. Consequently, the amplitude-frequency characteristics of the mechanical oscillatory system should differ from the classical amplitude-frequency characteristics inherent to nonlinear systems</w:t>
      </w:r>
      <w:r w:rsidR="008C6661" w:rsidRPr="00D441E8">
        <w:rPr>
          <w:rFonts w:ascii="Times New Roman" w:hAnsi="Times New Roman" w:cs="Times New Roman"/>
          <w:sz w:val="20"/>
          <w:szCs w:val="20"/>
          <w:lang w:val="en-US"/>
        </w:rPr>
        <w:t xml:space="preserve"> [</w:t>
      </w:r>
      <w:r w:rsidR="006251AB">
        <w:rPr>
          <w:rFonts w:ascii="Times New Roman" w:hAnsi="Times New Roman" w:cs="Times New Roman"/>
          <w:sz w:val="20"/>
          <w:szCs w:val="20"/>
          <w:lang w:val="en-US"/>
        </w:rPr>
        <w:t>38-41</w:t>
      </w:r>
      <w:r w:rsidR="008C6661" w:rsidRPr="00D441E8">
        <w:rPr>
          <w:rFonts w:ascii="Times New Roman" w:hAnsi="Times New Roman" w:cs="Times New Roman"/>
          <w:sz w:val="20"/>
          <w:szCs w:val="20"/>
          <w:lang w:val="en-US"/>
        </w:rPr>
        <w:t>].</w:t>
      </w:r>
    </w:p>
    <w:p w:rsidR="000761BA" w:rsidRPr="00D441E8" w:rsidRDefault="000761BA" w:rsidP="000761BA">
      <w:pPr>
        <w:tabs>
          <w:tab w:val="left" w:pos="3119"/>
        </w:tabs>
        <w:spacing w:after="0" w:line="240" w:lineRule="auto"/>
        <w:ind w:firstLine="284"/>
        <w:jc w:val="both"/>
        <w:rPr>
          <w:rFonts w:ascii="Times New Roman" w:hAnsi="Times New Roman" w:cs="Times New Roman"/>
          <w:sz w:val="20"/>
          <w:szCs w:val="20"/>
          <w:lang w:val="en-US"/>
        </w:rPr>
      </w:pPr>
      <w:r w:rsidRPr="00D441E8">
        <w:rPr>
          <w:rFonts w:ascii="Times New Roman" w:hAnsi="Times New Roman" w:cs="Times New Roman"/>
          <w:sz w:val="20"/>
          <w:szCs w:val="20"/>
          <w:lang w:val="en-US"/>
        </w:rPr>
        <w:t xml:space="preserve">Equation (7) allows us to assert that, at a given frequency, the characteristic of the electromagnet </w:t>
      </w:r>
      <w:r w:rsidRPr="00D441E8">
        <w:rPr>
          <w:rFonts w:ascii="Cambria Math" w:hAnsi="Cambria Math" w:cs="Cambria Math"/>
          <w:sz w:val="20"/>
          <w:szCs w:val="20"/>
        </w:rPr>
        <w:t>𝑈</w:t>
      </w:r>
      <w:r w:rsidRPr="00D441E8">
        <w:rPr>
          <w:rFonts w:ascii="Times New Roman" w:hAnsi="Times New Roman" w:cs="Times New Roman"/>
          <w:sz w:val="20"/>
          <w:szCs w:val="20"/>
          <w:vertAlign w:val="subscript"/>
          <w:lang w:val="en-US"/>
        </w:rPr>
        <w:t>1</w:t>
      </w:r>
      <w:r w:rsidRPr="00D441E8">
        <w:rPr>
          <w:rFonts w:ascii="Times New Roman" w:hAnsi="Times New Roman" w:cs="Times New Roman"/>
          <w:sz w:val="20"/>
          <w:szCs w:val="20"/>
          <w:lang w:val="en-US"/>
        </w:rPr>
        <w:t>(</w:t>
      </w:r>
      <w:r w:rsidRPr="00D441E8">
        <w:rPr>
          <w:rFonts w:ascii="Cambria Math" w:hAnsi="Cambria Math" w:cs="Cambria Math"/>
          <w:sz w:val="20"/>
          <w:szCs w:val="20"/>
        </w:rPr>
        <w:t>𝐼</w:t>
      </w:r>
      <w:r w:rsidRPr="00D441E8">
        <w:rPr>
          <w:rFonts w:ascii="Times New Roman" w:hAnsi="Times New Roman" w:cs="Times New Roman"/>
          <w:sz w:val="20"/>
          <w:szCs w:val="20"/>
          <w:lang w:val="en-US"/>
        </w:rPr>
        <w:t>) will reflect the magnetization curve on a different scale. The saturation of the magnetic system of the electromagnetic vibratory exciter can be judged from the appearance of its characteristic</w:t>
      </w:r>
      <w:r w:rsidRPr="00D441E8">
        <w:rPr>
          <w:rFonts w:ascii="Times New Roman" w:hAnsi="Times New Roman" w:cs="Times New Roman"/>
          <w:color w:val="7030A0"/>
          <w:sz w:val="20"/>
          <w:szCs w:val="20"/>
          <w:lang w:val="en-US"/>
        </w:rPr>
        <w:t xml:space="preserve">. </w:t>
      </w:r>
      <w:r w:rsidRPr="00D441E8">
        <w:rPr>
          <w:rFonts w:ascii="Times New Roman" w:hAnsi="Times New Roman" w:cs="Times New Roman"/>
          <w:sz w:val="20"/>
          <w:szCs w:val="20"/>
          <w:lang w:val="en-US"/>
        </w:rPr>
        <w:t>Figure 1 shows a family of voltage-current characteristics for a U-shaped electromagnet with different air gaps and a restrained armature</w:t>
      </w:r>
      <w:r w:rsidR="008C6661" w:rsidRPr="00D441E8">
        <w:rPr>
          <w:rFonts w:ascii="Times New Roman" w:hAnsi="Times New Roman" w:cs="Times New Roman"/>
          <w:sz w:val="20"/>
          <w:szCs w:val="20"/>
          <w:lang w:val="en-US"/>
        </w:rPr>
        <w:t xml:space="preserve"> [</w:t>
      </w:r>
      <w:r w:rsidR="006251AB">
        <w:rPr>
          <w:rFonts w:ascii="Times New Roman" w:hAnsi="Times New Roman" w:cs="Times New Roman"/>
          <w:sz w:val="20"/>
          <w:szCs w:val="20"/>
          <w:lang w:val="en-US"/>
        </w:rPr>
        <w:t>42-44</w:t>
      </w:r>
      <w:r w:rsidR="008C6661" w:rsidRPr="00D441E8">
        <w:rPr>
          <w:rFonts w:ascii="Times New Roman" w:hAnsi="Times New Roman" w:cs="Times New Roman"/>
          <w:sz w:val="20"/>
          <w:szCs w:val="20"/>
          <w:lang w:val="en-US"/>
        </w:rPr>
        <w:t>].</w:t>
      </w:r>
    </w:p>
    <w:p w:rsidR="000761BA" w:rsidRPr="00D441E8" w:rsidRDefault="000761BA" w:rsidP="000761BA">
      <w:pPr>
        <w:tabs>
          <w:tab w:val="left" w:pos="3119"/>
        </w:tabs>
        <w:spacing w:after="0" w:line="240" w:lineRule="auto"/>
        <w:ind w:firstLine="284"/>
        <w:jc w:val="both"/>
        <w:rPr>
          <w:rFonts w:ascii="Times New Roman" w:hAnsi="Times New Roman" w:cs="Times New Roman"/>
          <w:sz w:val="20"/>
          <w:szCs w:val="20"/>
          <w:lang w:val="en-US"/>
        </w:rPr>
      </w:pPr>
      <w:r w:rsidRPr="00D441E8">
        <w:rPr>
          <w:rFonts w:ascii="Times New Roman" w:hAnsi="Times New Roman" w:cs="Times New Roman"/>
          <w:sz w:val="20"/>
          <w:szCs w:val="20"/>
          <w:lang w:val="en-US"/>
        </w:rPr>
        <w:t>From the given characteristics, it is evident that the magnetic circuit of the electromagnet does not saturate. Saturation occurs at small gaps, when the induction in the iron reaches high values</w:t>
      </w:r>
      <w:r w:rsidR="008C6661" w:rsidRPr="00D441E8">
        <w:rPr>
          <w:rFonts w:ascii="Times New Roman" w:hAnsi="Times New Roman" w:cs="Times New Roman"/>
          <w:sz w:val="20"/>
          <w:szCs w:val="20"/>
          <w:lang w:val="en-US"/>
        </w:rPr>
        <w:t xml:space="preserve"> [</w:t>
      </w:r>
      <w:r w:rsidR="006251AB">
        <w:rPr>
          <w:rFonts w:ascii="Times New Roman" w:hAnsi="Times New Roman" w:cs="Times New Roman"/>
          <w:sz w:val="20"/>
          <w:szCs w:val="20"/>
          <w:lang w:val="en-US"/>
        </w:rPr>
        <w:t>45-47</w:t>
      </w:r>
      <w:r w:rsidR="008C6661" w:rsidRPr="00D441E8">
        <w:rPr>
          <w:rFonts w:ascii="Times New Roman" w:hAnsi="Times New Roman" w:cs="Times New Roman"/>
          <w:sz w:val="20"/>
          <w:szCs w:val="20"/>
          <w:lang w:val="en-US"/>
        </w:rPr>
        <w:t>].</w:t>
      </w:r>
    </w:p>
    <w:p w:rsidR="000761BA" w:rsidRPr="00D441E8" w:rsidRDefault="000761BA" w:rsidP="000761BA">
      <w:pPr>
        <w:tabs>
          <w:tab w:val="left" w:pos="3119"/>
        </w:tabs>
        <w:spacing w:after="0" w:line="240" w:lineRule="auto"/>
        <w:ind w:firstLine="284"/>
        <w:jc w:val="both"/>
        <w:rPr>
          <w:rFonts w:ascii="Times New Roman" w:hAnsi="Times New Roman" w:cs="Times New Roman"/>
          <w:sz w:val="20"/>
          <w:szCs w:val="20"/>
          <w:lang w:val="en-US"/>
        </w:rPr>
      </w:pPr>
      <w:r w:rsidRPr="00D441E8">
        <w:rPr>
          <w:rFonts w:ascii="Times New Roman" w:hAnsi="Times New Roman" w:cs="Times New Roman"/>
          <w:sz w:val="20"/>
          <w:szCs w:val="20"/>
          <w:lang w:val="en-US"/>
        </w:rPr>
        <w:t>When calculating and determining the static traction characteristics, the saturation of the magnetic circuit is not taken into account, since the volt-ampere characteristics are linear. To determine the mechanical forces acting in a magnetic field, a formula can be used</w:t>
      </w:r>
      <w:r w:rsidR="008C6661" w:rsidRPr="00D441E8">
        <w:rPr>
          <w:rFonts w:ascii="Times New Roman" w:hAnsi="Times New Roman" w:cs="Times New Roman"/>
          <w:sz w:val="20"/>
          <w:szCs w:val="20"/>
          <w:lang w:val="en-US"/>
        </w:rPr>
        <w:t xml:space="preserve"> [</w:t>
      </w:r>
      <w:r w:rsidR="006251AB">
        <w:rPr>
          <w:rFonts w:ascii="Times New Roman" w:hAnsi="Times New Roman" w:cs="Times New Roman"/>
          <w:sz w:val="20"/>
          <w:szCs w:val="20"/>
          <w:lang w:val="en-US"/>
        </w:rPr>
        <w:t>48-50</w:t>
      </w:r>
      <w:r w:rsidR="008C6661">
        <w:rPr>
          <w:rFonts w:ascii="Times New Roman" w:hAnsi="Times New Roman" w:cs="Times New Roman"/>
          <w:sz w:val="20"/>
          <w:szCs w:val="20"/>
          <w:lang w:val="en-US"/>
        </w:rPr>
        <w:t>]</w:t>
      </w:r>
      <w:r w:rsidRPr="00D441E8">
        <w:rPr>
          <w:rFonts w:ascii="Times New Roman" w:hAnsi="Times New Roman" w:cs="Times New Roman"/>
          <w:sz w:val="20"/>
          <w:szCs w:val="20"/>
          <w:lang w:val="en-US"/>
        </w:rPr>
        <w:t>:</w:t>
      </w:r>
    </w:p>
    <w:p w:rsidR="000761BA" w:rsidRPr="00D441E8" w:rsidRDefault="00000000" w:rsidP="000761BA">
      <w:pPr>
        <w:tabs>
          <w:tab w:val="left" w:pos="3119"/>
        </w:tabs>
        <w:spacing w:after="0" w:line="240" w:lineRule="auto"/>
        <w:ind w:firstLine="708"/>
        <w:jc w:val="right"/>
        <w:rPr>
          <w:rFonts w:ascii="Times New Roman" w:hAnsi="Times New Roman" w:cs="Times New Roman"/>
          <w:sz w:val="20"/>
          <w:szCs w:val="20"/>
          <w:lang w:val="en-US"/>
        </w:rPr>
      </w:pPr>
      <m:oMath>
        <m:sSub>
          <m:sSubPr>
            <m:ctrlPr>
              <w:rPr>
                <w:rFonts w:ascii="Cambria Math" w:hAnsi="Cambria Math" w:cs="Times New Roman"/>
                <w:i/>
                <w:sz w:val="20"/>
                <w:szCs w:val="20"/>
              </w:rPr>
            </m:ctrlPr>
          </m:sSubPr>
          <m:e>
            <m:r>
              <w:rPr>
                <w:rFonts w:ascii="Cambria Math" w:hAnsi="Cambria Math" w:cs="Times New Roman"/>
                <w:sz w:val="20"/>
                <w:szCs w:val="20"/>
                <w:lang w:val="en-US"/>
              </w:rPr>
              <m:t>F</m:t>
            </m:r>
          </m:e>
          <m:sub>
            <m:r>
              <w:rPr>
                <w:rFonts w:ascii="Cambria Math" w:hAnsi="Cambria Math" w:cs="Times New Roman"/>
                <w:sz w:val="20"/>
                <w:szCs w:val="20"/>
              </w:rPr>
              <m:t>T</m:t>
            </m:r>
          </m:sub>
        </m:sSub>
        <m:r>
          <w:rPr>
            <w:rFonts w:ascii="Cambria Math" w:hAnsi="Cambria Math" w:cs="Times New Roman"/>
            <w:sz w:val="20"/>
            <w:szCs w:val="20"/>
            <w:lang w:val="en-US"/>
          </w:rPr>
          <m:t>=</m:t>
        </m:r>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r>
                  <w:rPr>
                    <w:rFonts w:ascii="Cambria Math" w:hAnsi="Cambria Math" w:cs="Times New Roman"/>
                    <w:sz w:val="20"/>
                    <w:szCs w:val="20"/>
                  </w:rPr>
                  <m:t>i</m:t>
                </m:r>
              </m:e>
              <m:sup>
                <m:r>
                  <w:rPr>
                    <w:rFonts w:ascii="Cambria Math" w:hAnsi="Cambria Math" w:cs="Times New Roman"/>
                    <w:sz w:val="20"/>
                    <w:szCs w:val="20"/>
                    <w:lang w:val="en-US"/>
                  </w:rPr>
                  <m:t>2</m:t>
                </m:r>
              </m:sup>
            </m:sSup>
          </m:num>
          <m:den>
            <m:r>
              <w:rPr>
                <w:rFonts w:ascii="Cambria Math" w:hAnsi="Cambria Math" w:cs="Times New Roman"/>
                <w:sz w:val="20"/>
                <w:szCs w:val="20"/>
                <w:lang w:val="en-US"/>
              </w:rPr>
              <m:t>2</m:t>
            </m:r>
          </m:den>
        </m:f>
        <m:f>
          <m:fPr>
            <m:ctrlPr>
              <w:rPr>
                <w:rFonts w:ascii="Cambria Math" w:hAnsi="Cambria Math" w:cs="Times New Roman"/>
                <w:i/>
                <w:sz w:val="20"/>
                <w:szCs w:val="20"/>
              </w:rPr>
            </m:ctrlPr>
          </m:fPr>
          <m:num>
            <m:r>
              <w:rPr>
                <w:rFonts w:ascii="Cambria Math" w:hAnsi="Cambria Math" w:cs="Times New Roman"/>
                <w:sz w:val="20"/>
                <w:szCs w:val="20"/>
              </w:rPr>
              <m:t>∂L</m:t>
            </m:r>
          </m:num>
          <m:den>
            <m:r>
              <w:rPr>
                <w:rFonts w:ascii="Cambria Math" w:hAnsi="Cambria Math" w:cs="Times New Roman"/>
                <w:sz w:val="20"/>
                <w:szCs w:val="20"/>
              </w:rPr>
              <m:t>∂X</m:t>
            </m:r>
          </m:den>
        </m:f>
      </m:oMath>
      <w:r w:rsidR="000761BA" w:rsidRPr="00D441E8">
        <w:rPr>
          <w:rFonts w:ascii="Times New Roman" w:eastAsiaTheme="minorEastAsia" w:hAnsi="Times New Roman" w:cs="Times New Roman"/>
          <w:sz w:val="20"/>
          <w:szCs w:val="20"/>
          <w:lang w:val="en-US"/>
        </w:rPr>
        <w:tab/>
      </w:r>
      <w:r w:rsidR="000761BA" w:rsidRPr="00D441E8">
        <w:rPr>
          <w:rFonts w:ascii="Times New Roman" w:eastAsiaTheme="minorEastAsia" w:hAnsi="Times New Roman" w:cs="Times New Roman"/>
          <w:sz w:val="20"/>
          <w:szCs w:val="20"/>
          <w:lang w:val="en-US"/>
        </w:rPr>
        <w:tab/>
      </w:r>
      <w:r w:rsidR="000761BA" w:rsidRPr="00D441E8">
        <w:rPr>
          <w:rFonts w:ascii="Times New Roman" w:eastAsiaTheme="minorEastAsia" w:hAnsi="Times New Roman" w:cs="Times New Roman"/>
          <w:sz w:val="20"/>
          <w:szCs w:val="20"/>
          <w:lang w:val="en-US"/>
        </w:rPr>
        <w:tab/>
      </w:r>
      <w:r w:rsidR="000761BA" w:rsidRPr="00D441E8">
        <w:rPr>
          <w:rFonts w:ascii="Times New Roman" w:eastAsiaTheme="minorEastAsia" w:hAnsi="Times New Roman" w:cs="Times New Roman"/>
          <w:sz w:val="20"/>
          <w:szCs w:val="20"/>
          <w:lang w:val="en-US"/>
        </w:rPr>
        <w:tab/>
      </w:r>
      <w:r w:rsidR="000761BA" w:rsidRPr="00D441E8">
        <w:rPr>
          <w:rFonts w:ascii="Times New Roman" w:eastAsiaTheme="minorEastAsia" w:hAnsi="Times New Roman" w:cs="Times New Roman"/>
          <w:sz w:val="20"/>
          <w:szCs w:val="20"/>
          <w:lang w:val="en-US"/>
        </w:rPr>
        <w:tab/>
      </w:r>
      <w:r w:rsidR="000761BA" w:rsidRPr="00D441E8">
        <w:rPr>
          <w:rFonts w:ascii="Times New Roman" w:eastAsiaTheme="minorEastAsia" w:hAnsi="Times New Roman" w:cs="Times New Roman"/>
          <w:sz w:val="20"/>
          <w:szCs w:val="20"/>
          <w:lang w:val="en-US"/>
        </w:rPr>
        <w:tab/>
        <w:t>(10)</w:t>
      </w:r>
    </w:p>
    <w:p w:rsidR="000761BA" w:rsidRPr="00D441E8" w:rsidRDefault="000761BA" w:rsidP="000761BA">
      <w:pPr>
        <w:tabs>
          <w:tab w:val="left" w:pos="3119"/>
        </w:tabs>
        <w:spacing w:after="0" w:line="240" w:lineRule="auto"/>
        <w:jc w:val="both"/>
        <w:rPr>
          <w:rFonts w:ascii="Times New Roman" w:hAnsi="Times New Roman" w:cs="Times New Roman"/>
          <w:sz w:val="20"/>
          <w:szCs w:val="20"/>
          <w:lang w:val="en-US"/>
        </w:rPr>
      </w:pPr>
      <w:r w:rsidRPr="00D441E8">
        <w:rPr>
          <w:rFonts w:ascii="Times New Roman" w:hAnsi="Times New Roman" w:cs="Times New Roman"/>
          <w:sz w:val="20"/>
          <w:szCs w:val="20"/>
          <w:lang w:val="en-US"/>
        </w:rPr>
        <w:t>well-known from the course of theoretical electrical engineering (3). This formula is derived from the assumption that the current in the circuit, to which the electrodynamics forces are applied, is maintained constant. However, determining the self-inductance coefficient with direct current presents experimental difficulties compared to alternating current. Therefore, it is easier to verify the specified formula using alternating current. In this case, the average value of the force over the period is determined, which is equal to</w:t>
      </w:r>
      <w:r w:rsidR="008C6661" w:rsidRPr="00D441E8">
        <w:rPr>
          <w:rFonts w:ascii="Times New Roman" w:hAnsi="Times New Roman" w:cs="Times New Roman"/>
          <w:sz w:val="20"/>
          <w:szCs w:val="20"/>
          <w:lang w:val="en-US"/>
        </w:rPr>
        <w:t xml:space="preserve"> [</w:t>
      </w:r>
      <w:r w:rsidR="006251AB">
        <w:rPr>
          <w:rFonts w:ascii="Times New Roman" w:hAnsi="Times New Roman" w:cs="Times New Roman"/>
          <w:sz w:val="20"/>
          <w:szCs w:val="20"/>
          <w:lang w:val="en-US"/>
        </w:rPr>
        <w:t>51-53</w:t>
      </w:r>
      <w:r w:rsidR="008C6661" w:rsidRPr="00D441E8">
        <w:rPr>
          <w:rFonts w:ascii="Times New Roman" w:hAnsi="Times New Roman" w:cs="Times New Roman"/>
          <w:sz w:val="20"/>
          <w:szCs w:val="20"/>
          <w:lang w:val="en-US"/>
        </w:rPr>
        <w:t>].</w:t>
      </w:r>
    </w:p>
    <w:p w:rsidR="000761BA" w:rsidRPr="000761BA" w:rsidRDefault="00000000" w:rsidP="000761BA">
      <w:pPr>
        <w:tabs>
          <w:tab w:val="left" w:pos="3119"/>
        </w:tabs>
        <w:spacing w:after="0" w:line="240" w:lineRule="auto"/>
        <w:jc w:val="right"/>
        <w:rPr>
          <w:rFonts w:ascii="Times New Roman" w:hAnsi="Times New Roman" w:cs="Times New Roman"/>
          <w:sz w:val="20"/>
          <w:szCs w:val="20"/>
          <w:lang w:val="en-US"/>
        </w:rPr>
      </w:pPr>
      <m:oMath>
        <m:sSub>
          <m:sSubPr>
            <m:ctrlPr>
              <w:rPr>
                <w:rFonts w:ascii="Cambria Math" w:hAnsi="Cambria Math" w:cs="Times New Roman"/>
                <w:i/>
                <w:sz w:val="20"/>
                <w:szCs w:val="20"/>
              </w:rPr>
            </m:ctrlPr>
          </m:sSubPr>
          <m:e>
            <m:r>
              <w:rPr>
                <w:rFonts w:ascii="Cambria Math" w:hAnsi="Cambria Math" w:cs="Times New Roman"/>
                <w:sz w:val="20"/>
                <w:szCs w:val="20"/>
                <w:lang w:val="en-US"/>
              </w:rPr>
              <m:t>F</m:t>
            </m:r>
          </m:e>
          <m:sub>
            <m:r>
              <w:rPr>
                <w:rFonts w:ascii="Cambria Math" w:hAnsi="Cambria Math" w:cs="Times New Roman"/>
                <w:sz w:val="20"/>
                <w:szCs w:val="20"/>
              </w:rPr>
              <m:t>T</m:t>
            </m:r>
            <m:r>
              <w:rPr>
                <w:rFonts w:ascii="Cambria Math" w:hAnsi="Cambria Math" w:cs="Times New Roman"/>
                <w:sz w:val="20"/>
                <w:szCs w:val="20"/>
                <w:lang w:val="en-US"/>
              </w:rPr>
              <m:t xml:space="preserve"> </m:t>
            </m:r>
            <m:r>
              <w:rPr>
                <w:rFonts w:ascii="Cambria Math" w:hAnsi="Cambria Math" w:cs="Times New Roman"/>
                <w:sz w:val="20"/>
                <w:szCs w:val="20"/>
              </w:rPr>
              <m:t>ср</m:t>
            </m:r>
          </m:sub>
        </m:sSub>
        <m:r>
          <w:rPr>
            <w:rFonts w:ascii="Cambria Math" w:hAnsi="Cambria Math" w:cs="Times New Roman"/>
            <w:sz w:val="20"/>
            <w:szCs w:val="20"/>
            <w:lang w:val="en-US"/>
          </w:rPr>
          <m:t>=</m:t>
        </m:r>
        <m:f>
          <m:fPr>
            <m:ctrlPr>
              <w:rPr>
                <w:rFonts w:ascii="Cambria Math" w:hAnsi="Cambria Math" w:cs="Times New Roman"/>
                <w:i/>
                <w:sz w:val="20"/>
                <w:szCs w:val="20"/>
              </w:rPr>
            </m:ctrlPr>
          </m:fPr>
          <m:num>
            <m:r>
              <w:rPr>
                <w:rFonts w:ascii="Cambria Math" w:hAnsi="Cambria Math" w:cs="Times New Roman"/>
                <w:sz w:val="20"/>
                <w:szCs w:val="20"/>
                <w:lang w:val="en-US"/>
              </w:rPr>
              <m:t>1</m:t>
            </m:r>
          </m:num>
          <m:den>
            <m:r>
              <w:rPr>
                <w:rFonts w:ascii="Cambria Math" w:hAnsi="Cambria Math" w:cs="Times New Roman"/>
                <w:sz w:val="20"/>
                <w:szCs w:val="20"/>
                <w:lang w:val="en-US"/>
              </w:rPr>
              <m:t>2</m:t>
            </m:r>
            <m:r>
              <w:rPr>
                <w:rFonts w:ascii="Cambria Math" w:hAnsi="Cambria Math" w:cs="Times New Roman"/>
                <w:sz w:val="20"/>
                <w:szCs w:val="20"/>
              </w:rPr>
              <m:t>T</m:t>
            </m:r>
          </m:den>
        </m:f>
        <m:f>
          <m:fPr>
            <m:ctrlPr>
              <w:rPr>
                <w:rFonts w:ascii="Cambria Math" w:hAnsi="Cambria Math" w:cs="Times New Roman"/>
                <w:i/>
                <w:sz w:val="20"/>
                <w:szCs w:val="20"/>
              </w:rPr>
            </m:ctrlPr>
          </m:fPr>
          <m:num>
            <m:r>
              <w:rPr>
                <w:rFonts w:ascii="Cambria Math" w:hAnsi="Cambria Math" w:cs="Times New Roman"/>
                <w:sz w:val="20"/>
                <w:szCs w:val="20"/>
              </w:rPr>
              <m:t>∂L</m:t>
            </m:r>
          </m:num>
          <m:den>
            <m:r>
              <w:rPr>
                <w:rFonts w:ascii="Cambria Math" w:hAnsi="Cambria Math" w:cs="Times New Roman"/>
                <w:sz w:val="20"/>
                <w:szCs w:val="20"/>
              </w:rPr>
              <m:t>∂X</m:t>
            </m:r>
          </m:den>
        </m:f>
        <m:nary>
          <m:naryPr>
            <m:limLoc m:val="undOvr"/>
            <m:ctrlPr>
              <w:rPr>
                <w:rFonts w:ascii="Cambria Math" w:hAnsi="Cambria Math" w:cs="Times New Roman"/>
                <w:i/>
                <w:sz w:val="20"/>
                <w:szCs w:val="20"/>
              </w:rPr>
            </m:ctrlPr>
          </m:naryPr>
          <m:sub>
            <m:r>
              <w:rPr>
                <w:rFonts w:ascii="Cambria Math" w:hAnsi="Cambria Math" w:cs="Times New Roman"/>
                <w:sz w:val="20"/>
                <w:szCs w:val="20"/>
                <w:lang w:val="en-US"/>
              </w:rPr>
              <m:t>0</m:t>
            </m:r>
          </m:sub>
          <m:sup>
            <m:r>
              <w:rPr>
                <w:rFonts w:ascii="Cambria Math" w:hAnsi="Cambria Math" w:cs="Times New Roman"/>
                <w:sz w:val="20"/>
                <w:szCs w:val="20"/>
              </w:rPr>
              <m:t>T</m:t>
            </m:r>
          </m:sup>
          <m:e>
            <m:sSup>
              <m:sSupPr>
                <m:ctrlPr>
                  <w:rPr>
                    <w:rFonts w:ascii="Cambria Math" w:hAnsi="Cambria Math" w:cs="Times New Roman"/>
                    <w:i/>
                    <w:sz w:val="20"/>
                    <w:szCs w:val="20"/>
                  </w:rPr>
                </m:ctrlPr>
              </m:sSupPr>
              <m:e>
                <m:r>
                  <w:rPr>
                    <w:rFonts w:ascii="Cambria Math" w:hAnsi="Cambria Math" w:cs="Times New Roman"/>
                    <w:sz w:val="20"/>
                    <w:szCs w:val="20"/>
                  </w:rPr>
                  <m:t>i</m:t>
                </m:r>
              </m:e>
              <m:sup>
                <m:r>
                  <w:rPr>
                    <w:rFonts w:ascii="Cambria Math" w:hAnsi="Cambria Math" w:cs="Times New Roman"/>
                    <w:sz w:val="20"/>
                    <w:szCs w:val="20"/>
                    <w:lang w:val="en-US"/>
                  </w:rPr>
                  <m:t>2</m:t>
                </m:r>
              </m:sup>
            </m:sSup>
            <m:r>
              <w:rPr>
                <w:rFonts w:ascii="Cambria Math" w:hAnsi="Cambria Math" w:cs="Times New Roman"/>
                <w:sz w:val="20"/>
                <w:szCs w:val="20"/>
              </w:rPr>
              <m:t>dt</m:t>
            </m:r>
          </m:e>
        </m:nary>
        <m:r>
          <w:rPr>
            <w:rFonts w:ascii="Cambria Math" w:hAnsi="Cambria Math" w:cs="Times New Roman"/>
            <w:sz w:val="20"/>
            <w:szCs w:val="20"/>
            <w:lang w:val="en-US"/>
          </w:rPr>
          <m:t>=</m:t>
        </m:r>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r>
                  <w:rPr>
                    <w:rFonts w:ascii="Cambria Math" w:hAnsi="Cambria Math" w:cs="Times New Roman"/>
                    <w:sz w:val="20"/>
                    <w:szCs w:val="20"/>
                  </w:rPr>
                  <m:t>I</m:t>
                </m:r>
              </m:e>
              <m:sup>
                <m:r>
                  <w:rPr>
                    <w:rFonts w:ascii="Cambria Math" w:hAnsi="Cambria Math" w:cs="Times New Roman"/>
                    <w:sz w:val="20"/>
                    <w:szCs w:val="20"/>
                    <w:lang w:val="en-US"/>
                  </w:rPr>
                  <m:t>2</m:t>
                </m:r>
              </m:sup>
            </m:sSup>
          </m:num>
          <m:den>
            <m:r>
              <w:rPr>
                <w:rFonts w:ascii="Cambria Math" w:hAnsi="Cambria Math" w:cs="Times New Roman"/>
                <w:sz w:val="20"/>
                <w:szCs w:val="20"/>
                <w:lang w:val="en-US"/>
              </w:rPr>
              <m:t>2</m:t>
            </m:r>
          </m:den>
        </m:f>
        <m:f>
          <m:fPr>
            <m:ctrlPr>
              <w:rPr>
                <w:rFonts w:ascii="Cambria Math" w:hAnsi="Cambria Math" w:cs="Times New Roman"/>
                <w:i/>
                <w:sz w:val="20"/>
                <w:szCs w:val="20"/>
              </w:rPr>
            </m:ctrlPr>
          </m:fPr>
          <m:num>
            <m:r>
              <w:rPr>
                <w:rFonts w:ascii="Cambria Math" w:hAnsi="Cambria Math" w:cs="Times New Roman"/>
                <w:sz w:val="20"/>
                <w:szCs w:val="20"/>
              </w:rPr>
              <m:t>∂L</m:t>
            </m:r>
          </m:num>
          <m:den>
            <m:r>
              <w:rPr>
                <w:rFonts w:ascii="Cambria Math" w:hAnsi="Cambria Math" w:cs="Times New Roman"/>
                <w:sz w:val="20"/>
                <w:szCs w:val="20"/>
              </w:rPr>
              <m:t>∂X</m:t>
            </m:r>
          </m:den>
        </m:f>
      </m:oMath>
      <w:r w:rsidR="000761BA" w:rsidRPr="000761BA">
        <w:rPr>
          <w:rFonts w:ascii="Times New Roman" w:eastAsiaTheme="minorEastAsia" w:hAnsi="Times New Roman" w:cs="Times New Roman"/>
          <w:sz w:val="20"/>
          <w:szCs w:val="20"/>
          <w:lang w:val="en-US"/>
        </w:rPr>
        <w:tab/>
      </w:r>
      <w:r w:rsidR="000761BA" w:rsidRPr="000761BA">
        <w:rPr>
          <w:rFonts w:ascii="Times New Roman" w:eastAsiaTheme="minorEastAsia" w:hAnsi="Times New Roman" w:cs="Times New Roman"/>
          <w:sz w:val="20"/>
          <w:szCs w:val="20"/>
          <w:lang w:val="en-US"/>
        </w:rPr>
        <w:tab/>
      </w:r>
      <w:r w:rsidR="000761BA" w:rsidRPr="000761BA">
        <w:rPr>
          <w:rFonts w:ascii="Times New Roman" w:eastAsiaTheme="minorEastAsia" w:hAnsi="Times New Roman" w:cs="Times New Roman"/>
          <w:sz w:val="20"/>
          <w:szCs w:val="20"/>
          <w:lang w:val="en-US"/>
        </w:rPr>
        <w:tab/>
      </w:r>
      <w:r w:rsidR="000761BA" w:rsidRPr="00D441E8">
        <w:rPr>
          <w:rFonts w:ascii="Times New Roman" w:eastAsiaTheme="minorEastAsia" w:hAnsi="Times New Roman" w:cs="Times New Roman"/>
          <w:sz w:val="20"/>
          <w:szCs w:val="20"/>
          <w:lang w:val="uz-Cyrl-UZ"/>
        </w:rPr>
        <w:tab/>
      </w:r>
      <w:r w:rsidR="000761BA" w:rsidRPr="000761BA">
        <w:rPr>
          <w:rFonts w:ascii="Times New Roman" w:eastAsiaTheme="minorEastAsia" w:hAnsi="Times New Roman" w:cs="Times New Roman"/>
          <w:sz w:val="20"/>
          <w:szCs w:val="20"/>
          <w:lang w:val="en-US"/>
        </w:rPr>
        <w:tab/>
        <w:t>(11)</w:t>
      </w:r>
    </w:p>
    <w:p w:rsidR="000761BA" w:rsidRPr="00D441E8" w:rsidRDefault="000761BA" w:rsidP="000761BA">
      <w:pPr>
        <w:tabs>
          <w:tab w:val="left" w:pos="3119"/>
        </w:tabs>
        <w:spacing w:after="0" w:line="240" w:lineRule="auto"/>
        <w:jc w:val="both"/>
        <w:rPr>
          <w:rFonts w:ascii="Times New Roman" w:hAnsi="Times New Roman" w:cs="Times New Roman"/>
          <w:sz w:val="20"/>
          <w:szCs w:val="20"/>
          <w:lang w:val="en-US"/>
        </w:rPr>
      </w:pPr>
      <w:r w:rsidRPr="00D441E8">
        <w:rPr>
          <w:rFonts w:ascii="Times New Roman" w:hAnsi="Times New Roman" w:cs="Times New Roman"/>
          <w:sz w:val="20"/>
          <w:szCs w:val="20"/>
          <w:lang w:val="en-US"/>
        </w:rPr>
        <w:t xml:space="preserve">That is, it is equal to half the product of the square of the effective current and the derivative of the self-inductance coefficient with respect to the </w:t>
      </w:r>
      <w:r w:rsidRPr="00D441E8">
        <w:rPr>
          <w:rFonts w:ascii="Times New Roman" w:hAnsi="Times New Roman" w:cs="Times New Roman"/>
          <w:i/>
          <w:sz w:val="20"/>
          <w:szCs w:val="20"/>
          <w:lang w:val="en-US"/>
        </w:rPr>
        <w:t>X</w:t>
      </w:r>
      <w:r w:rsidRPr="00D441E8">
        <w:rPr>
          <w:rFonts w:ascii="Times New Roman" w:hAnsi="Times New Roman" w:cs="Times New Roman"/>
          <w:sz w:val="20"/>
          <w:szCs w:val="20"/>
          <w:lang w:val="en-US"/>
        </w:rPr>
        <w:t xml:space="preserve"> coordinate. When determining the average value of the force according to (10), it is carried out by directly evaluating the left and right sides of equation (11)</w:t>
      </w:r>
      <w:r w:rsidR="008C6661" w:rsidRPr="00D441E8">
        <w:rPr>
          <w:rFonts w:ascii="Times New Roman" w:hAnsi="Times New Roman" w:cs="Times New Roman"/>
          <w:sz w:val="20"/>
          <w:szCs w:val="20"/>
          <w:lang w:val="en-US"/>
        </w:rPr>
        <w:t xml:space="preserve"> [</w:t>
      </w:r>
      <w:r w:rsidR="006251AB" w:rsidRPr="006251AB">
        <w:rPr>
          <w:rFonts w:ascii="Times New Roman" w:hAnsi="Times New Roman" w:cs="Times New Roman"/>
          <w:sz w:val="20"/>
          <w:szCs w:val="20"/>
          <w:lang w:val="en-US"/>
        </w:rPr>
        <w:t>51-53</w:t>
      </w:r>
      <w:r w:rsidR="008C6661" w:rsidRPr="00D441E8">
        <w:rPr>
          <w:rFonts w:ascii="Times New Roman" w:hAnsi="Times New Roman" w:cs="Times New Roman"/>
          <w:sz w:val="20"/>
          <w:szCs w:val="20"/>
          <w:lang w:val="en-US"/>
        </w:rPr>
        <w:t>].</w:t>
      </w:r>
    </w:p>
    <w:p w:rsidR="00EE5CFA" w:rsidRPr="00345B3C" w:rsidRDefault="000761BA" w:rsidP="000761BA">
      <w:pPr>
        <w:widowControl w:val="0"/>
        <w:spacing w:after="0" w:line="240" w:lineRule="auto"/>
        <w:ind w:firstLine="284"/>
        <w:jc w:val="both"/>
        <w:rPr>
          <w:rFonts w:ascii="Times New Roman" w:eastAsia="Times New Roman" w:hAnsi="Times New Roman" w:cs="Times New Roman"/>
          <w:sz w:val="20"/>
          <w:szCs w:val="20"/>
          <w:lang w:val="en-US" w:eastAsia="ru-RU"/>
        </w:rPr>
      </w:pPr>
      <w:r w:rsidRPr="00D441E8">
        <w:rPr>
          <w:rFonts w:ascii="Times New Roman" w:hAnsi="Times New Roman" w:cs="Times New Roman"/>
          <w:sz w:val="20"/>
          <w:szCs w:val="20"/>
          <w:lang w:val="en-US"/>
        </w:rPr>
        <w:t xml:space="preserve">The force </w:t>
      </w:r>
      <w:r w:rsidRPr="00D441E8">
        <w:rPr>
          <w:rFonts w:ascii="Cambria Math" w:hAnsi="Cambria Math" w:cs="Cambria Math"/>
          <w:sz w:val="20"/>
          <w:szCs w:val="20"/>
          <w:lang w:val="en-US"/>
        </w:rPr>
        <w:t>𝐹</w:t>
      </w:r>
      <w:r w:rsidRPr="00D441E8">
        <w:rPr>
          <w:rFonts w:ascii="Cambria Math" w:hAnsi="Cambria Math" w:cs="Cambria Math"/>
          <w:sz w:val="20"/>
          <w:szCs w:val="20"/>
          <w:vertAlign w:val="subscript"/>
          <w:lang w:val="en-US"/>
        </w:rPr>
        <w:t>𝑇</w:t>
      </w:r>
      <w:r w:rsidRPr="00D441E8">
        <w:rPr>
          <w:rFonts w:ascii="Times New Roman" w:hAnsi="Times New Roman" w:cs="Times New Roman"/>
          <w:sz w:val="20"/>
          <w:szCs w:val="20"/>
          <w:lang w:val="en-US"/>
        </w:rPr>
        <w:t xml:space="preserve"> is determined using a dynamometer, while to determine the right-hand side, the current </w:t>
      </w:r>
      <w:r w:rsidRPr="00D441E8">
        <w:rPr>
          <w:rFonts w:ascii="Cambria Math" w:hAnsi="Cambria Math" w:cs="Cambria Math"/>
          <w:sz w:val="20"/>
          <w:szCs w:val="20"/>
          <w:lang w:val="en-US"/>
        </w:rPr>
        <w:t>𝐼</w:t>
      </w:r>
      <w:r w:rsidRPr="00D441E8">
        <w:rPr>
          <w:rFonts w:ascii="Times New Roman" w:hAnsi="Times New Roman" w:cs="Times New Roman"/>
          <w:sz w:val="20"/>
          <w:szCs w:val="20"/>
          <w:lang w:val="en-US"/>
        </w:rPr>
        <w:t xml:space="preserve"> is measured and the dependence (</w:t>
      </w:r>
      <w:r w:rsidRPr="00D441E8">
        <w:rPr>
          <w:rFonts w:ascii="Cambria Math" w:hAnsi="Cambria Math" w:cs="Cambria Math"/>
          <w:sz w:val="20"/>
          <w:szCs w:val="20"/>
          <w:lang w:val="en-US"/>
        </w:rPr>
        <w:t>𝑋</w:t>
      </w:r>
      <w:r w:rsidRPr="00D441E8">
        <w:rPr>
          <w:rFonts w:ascii="Times New Roman" w:hAnsi="Times New Roman" w:cs="Times New Roman"/>
          <w:sz w:val="20"/>
          <w:szCs w:val="20"/>
          <w:lang w:val="en-US"/>
        </w:rPr>
        <w:t>) is recorded, from which the derivative ∂</w:t>
      </w:r>
      <w:r w:rsidRPr="00D441E8">
        <w:rPr>
          <w:rFonts w:ascii="Cambria Math" w:hAnsi="Cambria Math" w:cs="Cambria Math"/>
          <w:sz w:val="20"/>
          <w:szCs w:val="20"/>
          <w:lang w:val="en-US"/>
        </w:rPr>
        <w:t>𝐿</w:t>
      </w:r>
      <w:r w:rsidRPr="00D441E8">
        <w:rPr>
          <w:rFonts w:ascii="Times New Roman" w:hAnsi="Times New Roman" w:cs="Times New Roman"/>
          <w:sz w:val="20"/>
          <w:szCs w:val="20"/>
          <w:lang w:val="en-US"/>
        </w:rPr>
        <w:t>/∂</w:t>
      </w:r>
      <w:r w:rsidRPr="00D441E8">
        <w:rPr>
          <w:rFonts w:ascii="Cambria Math" w:hAnsi="Cambria Math" w:cs="Cambria Math"/>
          <w:sz w:val="20"/>
          <w:szCs w:val="20"/>
          <w:lang w:val="en-US"/>
        </w:rPr>
        <w:t>𝑋</w:t>
      </w:r>
      <w:r w:rsidRPr="00D441E8">
        <w:rPr>
          <w:rFonts w:ascii="Times New Roman" w:hAnsi="Times New Roman" w:cs="Times New Roman"/>
          <w:sz w:val="20"/>
          <w:szCs w:val="20"/>
          <w:lang w:val="en-US"/>
        </w:rPr>
        <w:t xml:space="preserve"> is obtained. In a test rig specially designed for measuring mechanical forces in a magnetic field, there is a large-stroke solenoid electromagnet, the movable part of which is suspended by a metal cable (see Fig.2). Using block </w:t>
      </w:r>
      <w:r w:rsidRPr="00D0528F">
        <w:rPr>
          <w:rFonts w:ascii="Times New Roman" w:hAnsi="Times New Roman" w:cs="Times New Roman"/>
          <w:i/>
          <w:sz w:val="20"/>
          <w:szCs w:val="20"/>
          <w:lang w:val="en-US"/>
        </w:rPr>
        <w:t>E</w:t>
      </w:r>
      <w:r w:rsidRPr="00D441E8">
        <w:rPr>
          <w:rFonts w:ascii="Times New Roman" w:hAnsi="Times New Roman" w:cs="Times New Roman"/>
          <w:sz w:val="20"/>
          <w:szCs w:val="20"/>
          <w:lang w:val="en-US"/>
        </w:rPr>
        <w:t>, it is possible to adjust the suspension height and, consequently, the relative position</w:t>
      </w:r>
      <w:r w:rsidR="008C6661" w:rsidRPr="00D441E8">
        <w:rPr>
          <w:rFonts w:ascii="Times New Roman" w:hAnsi="Times New Roman" w:cs="Times New Roman"/>
          <w:sz w:val="20"/>
          <w:szCs w:val="20"/>
          <w:lang w:val="en-US"/>
        </w:rPr>
        <w:t xml:space="preserve"> [</w:t>
      </w:r>
      <w:r w:rsidR="006251AB" w:rsidRPr="006251AB">
        <w:rPr>
          <w:rFonts w:ascii="Times New Roman" w:hAnsi="Times New Roman" w:cs="Times New Roman"/>
          <w:sz w:val="20"/>
          <w:szCs w:val="20"/>
          <w:lang w:val="en-US"/>
        </w:rPr>
        <w:t>51-5</w:t>
      </w:r>
      <w:r w:rsidR="00484078">
        <w:rPr>
          <w:rFonts w:ascii="Times New Roman" w:hAnsi="Times New Roman" w:cs="Times New Roman"/>
          <w:sz w:val="20"/>
          <w:szCs w:val="20"/>
          <w:lang w:val="en-US"/>
        </w:rPr>
        <w:t>8</w:t>
      </w:r>
      <w:r w:rsidR="008C6661" w:rsidRPr="00D441E8">
        <w:rPr>
          <w:rFonts w:ascii="Times New Roman" w:hAnsi="Times New Roman" w:cs="Times New Roman"/>
          <w:sz w:val="20"/>
          <w:szCs w:val="20"/>
          <w:lang w:val="en-US"/>
        </w:rPr>
        <w:t>].</w:t>
      </w:r>
    </w:p>
    <w:p w:rsidR="00EE5CFA" w:rsidRPr="00345B3C" w:rsidRDefault="00216874" w:rsidP="00DE505D">
      <w:pPr>
        <w:widowControl w:val="0"/>
        <w:spacing w:before="240" w:after="240" w:line="240" w:lineRule="auto"/>
        <w:jc w:val="center"/>
        <w:rPr>
          <w:rFonts w:ascii="Times New Roman" w:eastAsia="Times New Roman" w:hAnsi="Times New Roman" w:cs="Times New Roman"/>
          <w:sz w:val="24"/>
          <w:szCs w:val="24"/>
          <w:lang w:val="en-US" w:eastAsia="ru-RU"/>
        </w:rPr>
      </w:pPr>
      <w:r w:rsidRPr="00345B3C">
        <w:rPr>
          <w:rFonts w:ascii="Times New Roman" w:hAnsi="Times New Roman" w:cs="Times New Roman"/>
          <w:b/>
          <w:sz w:val="24"/>
          <w:szCs w:val="24"/>
          <w:lang w:val="en-US"/>
        </w:rPr>
        <w:t>CONCLUSION</w:t>
      </w:r>
    </w:p>
    <w:p w:rsidR="000761BA" w:rsidRPr="001F1C69" w:rsidRDefault="000761BA" w:rsidP="000761BA">
      <w:pPr>
        <w:tabs>
          <w:tab w:val="left" w:pos="647"/>
          <w:tab w:val="left" w:pos="3119"/>
        </w:tabs>
        <w:spacing w:after="0" w:line="240" w:lineRule="auto"/>
        <w:ind w:firstLine="284"/>
        <w:jc w:val="both"/>
        <w:rPr>
          <w:rFonts w:ascii="Times New Roman" w:hAnsi="Times New Roman" w:cs="Times New Roman"/>
          <w:sz w:val="20"/>
          <w:szCs w:val="20"/>
          <w:lang w:val="en-US"/>
        </w:rPr>
      </w:pPr>
      <w:r w:rsidRPr="001F1C69">
        <w:rPr>
          <w:rFonts w:ascii="Times New Roman" w:hAnsi="Times New Roman" w:cs="Times New Roman"/>
          <w:sz w:val="20"/>
          <w:szCs w:val="20"/>
          <w:lang w:val="en-US"/>
        </w:rPr>
        <w:t>In the course of the article on 'Volt-Ampere and Traction Characteristics of Electromechanical Systems,' the following scientific results were obtained:</w:t>
      </w:r>
    </w:p>
    <w:p w:rsidR="000761BA" w:rsidRPr="001F1C69" w:rsidRDefault="000761BA" w:rsidP="000761BA">
      <w:pPr>
        <w:tabs>
          <w:tab w:val="left" w:pos="647"/>
          <w:tab w:val="left" w:pos="3119"/>
        </w:tabs>
        <w:spacing w:after="0" w:line="240" w:lineRule="auto"/>
        <w:ind w:firstLine="284"/>
        <w:jc w:val="both"/>
        <w:rPr>
          <w:rFonts w:ascii="Times New Roman" w:hAnsi="Times New Roman" w:cs="Times New Roman"/>
          <w:sz w:val="20"/>
          <w:szCs w:val="20"/>
          <w:lang w:val="en-US"/>
        </w:rPr>
      </w:pPr>
      <w:r w:rsidRPr="001F1C69">
        <w:rPr>
          <w:rFonts w:ascii="Times New Roman" w:hAnsi="Times New Roman" w:cs="Times New Roman"/>
          <w:sz w:val="20"/>
          <w:szCs w:val="20"/>
          <w:lang w:val="en-US"/>
        </w:rPr>
        <w:t xml:space="preserve">1. The high level of energy losses and the low level of reliability in the elements of industrial enterprise power supply systems, including vibrational equipment, indicate that the operating mode of these devices is not optimal. As a result of theoretical analyses of the autoparametric oscillations of electromechanical system processes with electromagnetic vibratory exciters and feedback, the possibility of creating controllable vibration devices has been demonstrated. </w:t>
      </w:r>
    </w:p>
    <w:p w:rsidR="000761BA" w:rsidRPr="001F1C69" w:rsidRDefault="000761BA" w:rsidP="000761BA">
      <w:pPr>
        <w:tabs>
          <w:tab w:val="left" w:pos="647"/>
          <w:tab w:val="left" w:pos="3119"/>
        </w:tabs>
        <w:spacing w:after="0" w:line="240" w:lineRule="auto"/>
        <w:ind w:firstLine="284"/>
        <w:jc w:val="both"/>
        <w:rPr>
          <w:rFonts w:ascii="Times New Roman" w:hAnsi="Times New Roman" w:cs="Times New Roman"/>
          <w:sz w:val="20"/>
          <w:szCs w:val="20"/>
          <w:lang w:val="en-US"/>
        </w:rPr>
      </w:pPr>
      <w:r w:rsidRPr="001F1C69">
        <w:rPr>
          <w:rFonts w:ascii="Times New Roman" w:hAnsi="Times New Roman" w:cs="Times New Roman"/>
          <w:sz w:val="20"/>
          <w:szCs w:val="20"/>
          <w:lang w:val="en-US"/>
        </w:rPr>
        <w:t>2. Based on the theory of electromechanical systems, an electromagnetic vibration exciter was developed, enabling the creation of a vibratory concrete compaction unit. As a result, it became possible to develop a design for an electromagnetic vibrating device using continuous vibration technology.</w:t>
      </w:r>
    </w:p>
    <w:p w:rsidR="00EE5CFA" w:rsidRPr="00345B3C" w:rsidRDefault="000761BA" w:rsidP="000761BA">
      <w:pPr>
        <w:widowControl w:val="0"/>
        <w:spacing w:after="0" w:line="240" w:lineRule="auto"/>
        <w:ind w:firstLine="284"/>
        <w:jc w:val="both"/>
        <w:rPr>
          <w:rFonts w:ascii="Times New Roman" w:eastAsia="Times New Roman" w:hAnsi="Times New Roman" w:cs="Times New Roman"/>
          <w:sz w:val="20"/>
          <w:szCs w:val="20"/>
          <w:lang w:val="en-US" w:eastAsia="ru-RU"/>
        </w:rPr>
      </w:pPr>
      <w:r w:rsidRPr="001F1C69">
        <w:rPr>
          <w:rFonts w:ascii="Times New Roman" w:hAnsi="Times New Roman" w:cs="Times New Roman"/>
          <w:sz w:val="20"/>
          <w:szCs w:val="20"/>
          <w:lang w:val="en-US"/>
        </w:rPr>
        <w:t xml:space="preserve">The article presents methods for measuring the statistical and traction characteristics of electromechanical </w:t>
      </w:r>
      <w:r w:rsidRPr="001F1C69">
        <w:rPr>
          <w:rFonts w:ascii="Times New Roman" w:hAnsi="Times New Roman" w:cs="Times New Roman"/>
          <w:sz w:val="20"/>
          <w:szCs w:val="20"/>
          <w:lang w:val="en-US"/>
        </w:rPr>
        <w:lastRenderedPageBreak/>
        <w:t>systems (EMS) using an electromagnetic vibration exciter, as well as the possibilities of controlling them by varying the parameters of the electromagnetic vibration exciter</w:t>
      </w:r>
      <w:r w:rsidRPr="001F1C69">
        <w:rPr>
          <w:rFonts w:ascii="Times New Roman" w:hAnsi="Times New Roman" w:cs="Times New Roman"/>
          <w:color w:val="7030A0"/>
          <w:sz w:val="20"/>
          <w:szCs w:val="20"/>
          <w:lang w:val="en-US"/>
        </w:rPr>
        <w:t>.</w:t>
      </w:r>
    </w:p>
    <w:p w:rsidR="00227AA6" w:rsidRPr="00345B3C" w:rsidRDefault="00227AA6" w:rsidP="00227AA6">
      <w:pPr>
        <w:widowControl w:val="0"/>
        <w:spacing w:before="240" w:after="240" w:line="240" w:lineRule="auto"/>
        <w:jc w:val="center"/>
        <w:rPr>
          <w:rFonts w:ascii="Times New Roman" w:eastAsia="Times New Roman" w:hAnsi="Times New Roman" w:cs="Times New Roman"/>
          <w:sz w:val="24"/>
          <w:szCs w:val="24"/>
          <w:lang w:val="en-US" w:eastAsia="ru-RU"/>
        </w:rPr>
      </w:pPr>
      <w:r w:rsidRPr="00345B3C">
        <w:rPr>
          <w:rFonts w:ascii="Times New Roman" w:hAnsi="Times New Roman" w:cs="Times New Roman"/>
          <w:b/>
          <w:sz w:val="24"/>
          <w:szCs w:val="24"/>
          <w:lang w:val="en-US"/>
        </w:rPr>
        <w:t>REFERENCES</w:t>
      </w:r>
    </w:p>
    <w:p w:rsidR="008606FB" w:rsidRPr="00712513" w:rsidRDefault="008606FB" w:rsidP="008606FB">
      <w:pPr>
        <w:spacing w:after="0" w:line="240" w:lineRule="auto"/>
        <w:ind w:firstLine="284"/>
        <w:jc w:val="both"/>
        <w:rPr>
          <w:rFonts w:ascii="Times New Roman" w:hAnsi="Times New Roman" w:cs="Times New Roman"/>
          <w:sz w:val="20"/>
          <w:szCs w:val="20"/>
          <w:lang w:val="en-US"/>
        </w:rPr>
      </w:pPr>
      <w:r w:rsidRPr="00712513">
        <w:rPr>
          <w:rFonts w:ascii="Times New Roman" w:hAnsi="Times New Roman" w:cs="Times New Roman"/>
          <w:sz w:val="20"/>
          <w:szCs w:val="20"/>
          <w:lang w:val="en-US"/>
        </w:rPr>
        <w:t xml:space="preserve">1. </w:t>
      </w:r>
      <w:proofErr w:type="spellStart"/>
      <w:proofErr w:type="gramStart"/>
      <w:r w:rsidRPr="00712513">
        <w:rPr>
          <w:rFonts w:ascii="Times New Roman" w:hAnsi="Times New Roman" w:cs="Times New Roman"/>
          <w:sz w:val="20"/>
          <w:szCs w:val="20"/>
          <w:lang w:val="en-US"/>
        </w:rPr>
        <w:t>M.Sadullaev</w:t>
      </w:r>
      <w:proofErr w:type="spellEnd"/>
      <w:proofErr w:type="gramEnd"/>
      <w:r w:rsidRPr="00712513">
        <w:rPr>
          <w:rFonts w:ascii="Times New Roman" w:hAnsi="Times New Roman" w:cs="Times New Roman"/>
          <w:sz w:val="20"/>
          <w:szCs w:val="20"/>
          <w:lang w:val="en-US"/>
        </w:rPr>
        <w:t xml:space="preserve">, </w:t>
      </w:r>
      <w:proofErr w:type="spellStart"/>
      <w:proofErr w:type="gramStart"/>
      <w:r w:rsidRPr="00712513">
        <w:rPr>
          <w:rFonts w:ascii="Times New Roman" w:hAnsi="Times New Roman" w:cs="Times New Roman"/>
          <w:sz w:val="20"/>
          <w:szCs w:val="20"/>
          <w:lang w:val="en-US"/>
        </w:rPr>
        <w:t>E.Usmanov</w:t>
      </w:r>
      <w:proofErr w:type="spellEnd"/>
      <w:proofErr w:type="gramEnd"/>
      <w:r w:rsidRPr="00712513">
        <w:rPr>
          <w:rFonts w:ascii="Times New Roman" w:hAnsi="Times New Roman" w:cs="Times New Roman"/>
          <w:sz w:val="20"/>
          <w:szCs w:val="20"/>
          <w:lang w:val="en-US"/>
        </w:rPr>
        <w:t xml:space="preserve">, </w:t>
      </w:r>
      <w:proofErr w:type="spellStart"/>
      <w:proofErr w:type="gramStart"/>
      <w:r w:rsidRPr="00712513">
        <w:rPr>
          <w:rFonts w:ascii="Times New Roman" w:hAnsi="Times New Roman" w:cs="Times New Roman"/>
          <w:sz w:val="20"/>
          <w:szCs w:val="20"/>
          <w:lang w:val="en-US"/>
        </w:rPr>
        <w:t>R.Karimov</w:t>
      </w:r>
      <w:proofErr w:type="spellEnd"/>
      <w:proofErr w:type="gramEnd"/>
      <w:r w:rsidRPr="00712513">
        <w:rPr>
          <w:rFonts w:ascii="Times New Roman" w:hAnsi="Times New Roman" w:cs="Times New Roman"/>
          <w:sz w:val="20"/>
          <w:szCs w:val="20"/>
          <w:lang w:val="en-US"/>
        </w:rPr>
        <w:t xml:space="preserve">, </w:t>
      </w:r>
      <w:proofErr w:type="spellStart"/>
      <w:proofErr w:type="gramStart"/>
      <w:r w:rsidRPr="00712513">
        <w:rPr>
          <w:rFonts w:ascii="Times New Roman" w:hAnsi="Times New Roman" w:cs="Times New Roman"/>
          <w:sz w:val="20"/>
          <w:szCs w:val="20"/>
          <w:lang w:val="en-US"/>
        </w:rPr>
        <w:t>D.Xushvaktov</w:t>
      </w:r>
      <w:proofErr w:type="spellEnd"/>
      <w:proofErr w:type="gramEnd"/>
      <w:r w:rsidRPr="00712513">
        <w:rPr>
          <w:rFonts w:ascii="Times New Roman" w:hAnsi="Times New Roman" w:cs="Times New Roman"/>
          <w:sz w:val="20"/>
          <w:szCs w:val="20"/>
          <w:lang w:val="en-US"/>
        </w:rPr>
        <w:t xml:space="preserve">, </w:t>
      </w:r>
      <w:proofErr w:type="spellStart"/>
      <w:proofErr w:type="gramStart"/>
      <w:r w:rsidRPr="00712513">
        <w:rPr>
          <w:rFonts w:ascii="Times New Roman" w:hAnsi="Times New Roman" w:cs="Times New Roman"/>
          <w:sz w:val="20"/>
          <w:szCs w:val="20"/>
          <w:lang w:val="en-US"/>
        </w:rPr>
        <w:t>D.Xalmanov</w:t>
      </w:r>
      <w:proofErr w:type="spellEnd"/>
      <w:proofErr w:type="gramEnd"/>
      <w:r w:rsidRPr="00712513">
        <w:rPr>
          <w:rFonts w:ascii="Times New Roman" w:hAnsi="Times New Roman" w:cs="Times New Roman"/>
          <w:sz w:val="20"/>
          <w:szCs w:val="20"/>
          <w:lang w:val="en-US"/>
        </w:rPr>
        <w:t xml:space="preserve">, </w:t>
      </w:r>
      <w:proofErr w:type="spellStart"/>
      <w:proofErr w:type="gramStart"/>
      <w:r w:rsidRPr="00712513">
        <w:rPr>
          <w:rFonts w:ascii="Times New Roman" w:hAnsi="Times New Roman" w:cs="Times New Roman"/>
          <w:sz w:val="20"/>
          <w:szCs w:val="20"/>
          <w:lang w:val="en-US"/>
        </w:rPr>
        <w:t>Y.Shoyimov</w:t>
      </w:r>
      <w:proofErr w:type="spellEnd"/>
      <w:proofErr w:type="gramEnd"/>
      <w:r w:rsidRPr="00712513">
        <w:rPr>
          <w:rFonts w:ascii="Times New Roman" w:hAnsi="Times New Roman" w:cs="Times New Roman"/>
          <w:sz w:val="20"/>
          <w:szCs w:val="20"/>
          <w:lang w:val="en-US"/>
        </w:rPr>
        <w:t xml:space="preserve">, </w:t>
      </w:r>
      <w:proofErr w:type="spellStart"/>
      <w:proofErr w:type="gramStart"/>
      <w:r w:rsidRPr="00712513">
        <w:rPr>
          <w:rFonts w:ascii="Times New Roman" w:hAnsi="Times New Roman" w:cs="Times New Roman"/>
          <w:sz w:val="20"/>
          <w:szCs w:val="20"/>
          <w:lang w:val="en-US"/>
        </w:rPr>
        <w:t>D.Khimmataliev</w:t>
      </w:r>
      <w:proofErr w:type="spellEnd"/>
      <w:proofErr w:type="gramEnd"/>
      <w:r w:rsidRPr="00712513">
        <w:rPr>
          <w:rFonts w:ascii="Times New Roman" w:hAnsi="Times New Roman" w:cs="Times New Roman"/>
          <w:sz w:val="20"/>
          <w:szCs w:val="20"/>
          <w:lang w:val="en-US"/>
        </w:rPr>
        <w:t xml:space="preserve">. Mathematical Models and Calculation of Elements of Developed Schemes of Contactless Devices. AIP Conference Proceedings, 3331(1), </w:t>
      </w:r>
      <w:r w:rsidRPr="00712513">
        <w:rPr>
          <w:rFonts w:ascii="Times New Roman" w:hAnsi="Times New Roman" w:cs="Times New Roman"/>
          <w:b/>
          <w:sz w:val="20"/>
          <w:szCs w:val="20"/>
          <w:lang w:val="en-US"/>
        </w:rPr>
        <w:t>040043</w:t>
      </w:r>
      <w:r w:rsidRPr="00712513">
        <w:rPr>
          <w:rFonts w:ascii="Times New Roman" w:hAnsi="Times New Roman" w:cs="Times New Roman"/>
          <w:sz w:val="20"/>
          <w:szCs w:val="20"/>
          <w:lang w:val="en-US"/>
        </w:rPr>
        <w:t xml:space="preserve">, (2025), </w:t>
      </w:r>
      <w:hyperlink r:id="rId20" w:history="1">
        <w:r w:rsidRPr="00712513">
          <w:rPr>
            <w:rStyle w:val="a3"/>
            <w:rFonts w:ascii="Times New Roman" w:hAnsi="Times New Roman" w:cs="Times New Roman"/>
            <w:sz w:val="20"/>
            <w:szCs w:val="20"/>
            <w:lang w:val="en-US"/>
          </w:rPr>
          <w:t>https://doi.org/10.1063/5.0305748</w:t>
        </w:r>
      </w:hyperlink>
      <w:r w:rsidRPr="00712513">
        <w:rPr>
          <w:rFonts w:ascii="Times New Roman" w:hAnsi="Times New Roman" w:cs="Times New Roman"/>
          <w:sz w:val="20"/>
          <w:szCs w:val="20"/>
          <w:lang w:val="en-US"/>
        </w:rPr>
        <w:t xml:space="preserve"> </w:t>
      </w:r>
    </w:p>
    <w:p w:rsidR="008606FB" w:rsidRPr="00712513" w:rsidRDefault="008606FB" w:rsidP="008606FB">
      <w:pPr>
        <w:spacing w:after="0" w:line="240" w:lineRule="auto"/>
        <w:ind w:firstLine="284"/>
        <w:jc w:val="both"/>
        <w:rPr>
          <w:rFonts w:ascii="Times New Roman" w:hAnsi="Times New Roman" w:cs="Times New Roman"/>
          <w:sz w:val="20"/>
          <w:szCs w:val="20"/>
          <w:lang w:val="en-US"/>
        </w:rPr>
      </w:pPr>
      <w:r w:rsidRPr="00712513">
        <w:rPr>
          <w:rFonts w:ascii="Times New Roman" w:hAnsi="Times New Roman" w:cs="Times New Roman"/>
          <w:sz w:val="20"/>
          <w:szCs w:val="20"/>
          <w:lang w:val="en-US"/>
        </w:rPr>
        <w:t xml:space="preserve">2. </w:t>
      </w:r>
      <w:proofErr w:type="spellStart"/>
      <w:proofErr w:type="gramStart"/>
      <w:r w:rsidRPr="00712513">
        <w:rPr>
          <w:rFonts w:ascii="Times New Roman" w:hAnsi="Times New Roman" w:cs="Times New Roman"/>
          <w:sz w:val="20"/>
          <w:szCs w:val="20"/>
          <w:lang w:val="en-US"/>
        </w:rPr>
        <w:t>E.Yuldashev</w:t>
      </w:r>
      <w:proofErr w:type="spellEnd"/>
      <w:proofErr w:type="gramEnd"/>
      <w:r w:rsidRPr="00712513">
        <w:rPr>
          <w:rFonts w:ascii="Times New Roman" w:hAnsi="Times New Roman" w:cs="Times New Roman"/>
          <w:sz w:val="20"/>
          <w:szCs w:val="20"/>
          <w:lang w:val="en-US"/>
        </w:rPr>
        <w:t xml:space="preserve">, </w:t>
      </w:r>
      <w:proofErr w:type="spellStart"/>
      <w:proofErr w:type="gramStart"/>
      <w:r w:rsidRPr="00712513">
        <w:rPr>
          <w:rFonts w:ascii="Times New Roman" w:hAnsi="Times New Roman" w:cs="Times New Roman"/>
          <w:sz w:val="20"/>
          <w:szCs w:val="20"/>
          <w:lang w:val="en-US"/>
        </w:rPr>
        <w:t>M.Yuldasheva</w:t>
      </w:r>
      <w:proofErr w:type="spellEnd"/>
      <w:proofErr w:type="gramEnd"/>
      <w:r w:rsidRPr="00712513">
        <w:rPr>
          <w:rFonts w:ascii="Times New Roman" w:hAnsi="Times New Roman" w:cs="Times New Roman"/>
          <w:sz w:val="20"/>
          <w:szCs w:val="20"/>
          <w:lang w:val="en-US"/>
        </w:rPr>
        <w:t xml:space="preserve">, </w:t>
      </w:r>
      <w:proofErr w:type="spellStart"/>
      <w:proofErr w:type="gramStart"/>
      <w:r w:rsidRPr="00712513">
        <w:rPr>
          <w:rFonts w:ascii="Times New Roman" w:hAnsi="Times New Roman" w:cs="Times New Roman"/>
          <w:sz w:val="20"/>
          <w:szCs w:val="20"/>
          <w:lang w:val="en-US"/>
        </w:rPr>
        <w:t>A.Togayev</w:t>
      </w:r>
      <w:proofErr w:type="spellEnd"/>
      <w:proofErr w:type="gramEnd"/>
      <w:r w:rsidRPr="00712513">
        <w:rPr>
          <w:rFonts w:ascii="Times New Roman" w:hAnsi="Times New Roman" w:cs="Times New Roman"/>
          <w:sz w:val="20"/>
          <w:szCs w:val="20"/>
          <w:lang w:val="en-US"/>
        </w:rPr>
        <w:t xml:space="preserve">, </w:t>
      </w:r>
      <w:proofErr w:type="spellStart"/>
      <w:proofErr w:type="gramStart"/>
      <w:r w:rsidRPr="00712513">
        <w:rPr>
          <w:rFonts w:ascii="Times New Roman" w:hAnsi="Times New Roman" w:cs="Times New Roman"/>
          <w:sz w:val="20"/>
          <w:szCs w:val="20"/>
          <w:lang w:val="en-US"/>
        </w:rPr>
        <w:t>J.Abdullayev</w:t>
      </w:r>
      <w:proofErr w:type="spellEnd"/>
      <w:proofErr w:type="gramEnd"/>
      <w:r w:rsidRPr="00712513">
        <w:rPr>
          <w:rFonts w:ascii="Times New Roman" w:hAnsi="Times New Roman" w:cs="Times New Roman"/>
          <w:sz w:val="20"/>
          <w:szCs w:val="20"/>
          <w:lang w:val="en-US"/>
        </w:rPr>
        <w:t xml:space="preserve">, </w:t>
      </w:r>
      <w:proofErr w:type="spellStart"/>
      <w:proofErr w:type="gramStart"/>
      <w:r w:rsidRPr="00712513">
        <w:rPr>
          <w:rFonts w:ascii="Times New Roman" w:hAnsi="Times New Roman" w:cs="Times New Roman"/>
          <w:sz w:val="20"/>
          <w:szCs w:val="20"/>
          <w:lang w:val="en-US"/>
        </w:rPr>
        <w:t>R.Karimov</w:t>
      </w:r>
      <w:proofErr w:type="spellEnd"/>
      <w:proofErr w:type="gramEnd"/>
      <w:r w:rsidRPr="00712513">
        <w:rPr>
          <w:rFonts w:ascii="Times New Roman" w:hAnsi="Times New Roman" w:cs="Times New Roman"/>
          <w:sz w:val="20"/>
          <w:szCs w:val="20"/>
          <w:lang w:val="en-US"/>
        </w:rPr>
        <w:t xml:space="preserve">. Energy efficiency research of conveyor transport. AIP Conference Proceedings, 3331(1), </w:t>
      </w:r>
      <w:r w:rsidRPr="00712513">
        <w:rPr>
          <w:rFonts w:ascii="Times New Roman" w:hAnsi="Times New Roman" w:cs="Times New Roman"/>
          <w:b/>
          <w:sz w:val="20"/>
          <w:szCs w:val="20"/>
          <w:lang w:val="en-US"/>
        </w:rPr>
        <w:t>040030</w:t>
      </w:r>
      <w:r w:rsidRPr="00712513">
        <w:rPr>
          <w:rFonts w:ascii="Times New Roman" w:hAnsi="Times New Roman" w:cs="Times New Roman"/>
          <w:sz w:val="20"/>
          <w:szCs w:val="20"/>
          <w:lang w:val="en-US"/>
        </w:rPr>
        <w:t xml:space="preserve">, (2025), </w:t>
      </w:r>
      <w:hyperlink r:id="rId21" w:history="1">
        <w:r w:rsidRPr="00712513">
          <w:rPr>
            <w:rStyle w:val="a3"/>
            <w:rFonts w:ascii="Times New Roman" w:hAnsi="Times New Roman" w:cs="Times New Roman"/>
            <w:sz w:val="20"/>
            <w:szCs w:val="20"/>
            <w:lang w:val="en-US"/>
          </w:rPr>
          <w:t>https://doi.org/10.1063/5.0305742</w:t>
        </w:r>
      </w:hyperlink>
      <w:r w:rsidRPr="00712513">
        <w:rPr>
          <w:rFonts w:ascii="Times New Roman" w:hAnsi="Times New Roman" w:cs="Times New Roman"/>
          <w:sz w:val="20"/>
          <w:szCs w:val="20"/>
          <w:lang w:val="en-US"/>
        </w:rPr>
        <w:t xml:space="preserve"> </w:t>
      </w:r>
    </w:p>
    <w:p w:rsidR="008606FB" w:rsidRPr="00712513" w:rsidRDefault="008606FB" w:rsidP="008606FB">
      <w:pPr>
        <w:spacing w:after="0" w:line="240" w:lineRule="auto"/>
        <w:ind w:firstLine="284"/>
        <w:jc w:val="both"/>
        <w:rPr>
          <w:rFonts w:ascii="Times New Roman" w:hAnsi="Times New Roman" w:cs="Times New Roman"/>
          <w:sz w:val="20"/>
          <w:szCs w:val="20"/>
          <w:lang w:val="en-US"/>
        </w:rPr>
      </w:pPr>
      <w:r w:rsidRPr="00712513">
        <w:rPr>
          <w:rFonts w:ascii="Times New Roman" w:hAnsi="Times New Roman" w:cs="Times New Roman"/>
          <w:sz w:val="20"/>
          <w:szCs w:val="20"/>
          <w:lang w:val="en-US"/>
        </w:rPr>
        <w:t xml:space="preserve">3. </w:t>
      </w:r>
      <w:proofErr w:type="spellStart"/>
      <w:proofErr w:type="gramStart"/>
      <w:r w:rsidRPr="00712513">
        <w:rPr>
          <w:rFonts w:ascii="Times New Roman" w:hAnsi="Times New Roman" w:cs="Times New Roman"/>
          <w:sz w:val="20"/>
          <w:szCs w:val="20"/>
          <w:lang w:val="en-US"/>
        </w:rPr>
        <w:t>A.Nuraliyev</w:t>
      </w:r>
      <w:proofErr w:type="spellEnd"/>
      <w:proofErr w:type="gramEnd"/>
      <w:r w:rsidRPr="00712513">
        <w:rPr>
          <w:rFonts w:ascii="Times New Roman" w:hAnsi="Times New Roman" w:cs="Times New Roman"/>
          <w:sz w:val="20"/>
          <w:szCs w:val="20"/>
          <w:lang w:val="en-US"/>
        </w:rPr>
        <w:t xml:space="preserve">, </w:t>
      </w:r>
      <w:proofErr w:type="spellStart"/>
      <w:proofErr w:type="gramStart"/>
      <w:r w:rsidRPr="00712513">
        <w:rPr>
          <w:rFonts w:ascii="Times New Roman" w:hAnsi="Times New Roman" w:cs="Times New Roman"/>
          <w:sz w:val="20"/>
          <w:szCs w:val="20"/>
          <w:lang w:val="en-US"/>
        </w:rPr>
        <w:t>I.Jalolov</w:t>
      </w:r>
      <w:proofErr w:type="spellEnd"/>
      <w:proofErr w:type="gramEnd"/>
      <w:r w:rsidRPr="00712513">
        <w:rPr>
          <w:rFonts w:ascii="Times New Roman" w:hAnsi="Times New Roman" w:cs="Times New Roman"/>
          <w:sz w:val="20"/>
          <w:szCs w:val="20"/>
          <w:lang w:val="en-US"/>
        </w:rPr>
        <w:t xml:space="preserve">, </w:t>
      </w:r>
      <w:proofErr w:type="spellStart"/>
      <w:proofErr w:type="gramStart"/>
      <w:r w:rsidRPr="00712513">
        <w:rPr>
          <w:rFonts w:ascii="Times New Roman" w:hAnsi="Times New Roman" w:cs="Times New Roman"/>
          <w:sz w:val="20"/>
          <w:szCs w:val="20"/>
          <w:lang w:val="en-US"/>
        </w:rPr>
        <w:t>M.Peysenov</w:t>
      </w:r>
      <w:proofErr w:type="spellEnd"/>
      <w:proofErr w:type="gramEnd"/>
      <w:r w:rsidRPr="00712513">
        <w:rPr>
          <w:rFonts w:ascii="Times New Roman" w:hAnsi="Times New Roman" w:cs="Times New Roman"/>
          <w:sz w:val="20"/>
          <w:szCs w:val="20"/>
          <w:lang w:val="en-US"/>
        </w:rPr>
        <w:t xml:space="preserve">, </w:t>
      </w:r>
      <w:proofErr w:type="spellStart"/>
      <w:proofErr w:type="gramStart"/>
      <w:r w:rsidRPr="00712513">
        <w:rPr>
          <w:rFonts w:ascii="Times New Roman" w:hAnsi="Times New Roman" w:cs="Times New Roman"/>
          <w:sz w:val="20"/>
          <w:szCs w:val="20"/>
          <w:lang w:val="en-US"/>
        </w:rPr>
        <w:t>A.Adxamov</w:t>
      </w:r>
      <w:proofErr w:type="spellEnd"/>
      <w:proofErr w:type="gramEnd"/>
      <w:r w:rsidRPr="00712513">
        <w:rPr>
          <w:rFonts w:ascii="Times New Roman" w:hAnsi="Times New Roman" w:cs="Times New Roman"/>
          <w:sz w:val="20"/>
          <w:szCs w:val="20"/>
          <w:lang w:val="en-US"/>
        </w:rPr>
        <w:t xml:space="preserve">, </w:t>
      </w:r>
      <w:proofErr w:type="spellStart"/>
      <w:proofErr w:type="gramStart"/>
      <w:r w:rsidRPr="00712513">
        <w:rPr>
          <w:rFonts w:ascii="Times New Roman" w:hAnsi="Times New Roman" w:cs="Times New Roman"/>
          <w:sz w:val="20"/>
          <w:szCs w:val="20"/>
          <w:lang w:val="en-US"/>
        </w:rPr>
        <w:t>S.Rismukhamedov</w:t>
      </w:r>
      <w:proofErr w:type="spellEnd"/>
      <w:proofErr w:type="gramEnd"/>
      <w:r w:rsidRPr="00712513">
        <w:rPr>
          <w:rFonts w:ascii="Times New Roman" w:hAnsi="Times New Roman" w:cs="Times New Roman"/>
          <w:sz w:val="20"/>
          <w:szCs w:val="20"/>
          <w:lang w:val="en-US"/>
        </w:rPr>
        <w:t xml:space="preserve">, </w:t>
      </w:r>
      <w:proofErr w:type="spellStart"/>
      <w:proofErr w:type="gramStart"/>
      <w:r w:rsidRPr="00712513">
        <w:rPr>
          <w:rFonts w:ascii="Times New Roman" w:hAnsi="Times New Roman" w:cs="Times New Roman"/>
          <w:sz w:val="20"/>
          <w:szCs w:val="20"/>
          <w:lang w:val="en-US"/>
        </w:rPr>
        <w:t>R.Karimov</w:t>
      </w:r>
      <w:proofErr w:type="spellEnd"/>
      <w:proofErr w:type="gramEnd"/>
      <w:r w:rsidRPr="00712513">
        <w:rPr>
          <w:rFonts w:ascii="Times New Roman" w:hAnsi="Times New Roman" w:cs="Times New Roman"/>
          <w:sz w:val="20"/>
          <w:szCs w:val="20"/>
          <w:lang w:val="en-US"/>
        </w:rPr>
        <w:t xml:space="preserve">. Improving and Increasing the Efficiency of the Industrial Gas Waste Cleaning Electrical Filter Device. AIP Conference Proceedings, 3331(1), </w:t>
      </w:r>
      <w:r w:rsidRPr="00712513">
        <w:rPr>
          <w:rFonts w:ascii="Times New Roman" w:hAnsi="Times New Roman" w:cs="Times New Roman"/>
          <w:b/>
          <w:sz w:val="20"/>
          <w:szCs w:val="20"/>
          <w:lang w:val="en-US"/>
        </w:rPr>
        <w:t>040040</w:t>
      </w:r>
      <w:r w:rsidRPr="00712513">
        <w:rPr>
          <w:rFonts w:ascii="Times New Roman" w:hAnsi="Times New Roman" w:cs="Times New Roman"/>
          <w:sz w:val="20"/>
          <w:szCs w:val="20"/>
          <w:lang w:val="en-US"/>
        </w:rPr>
        <w:t xml:space="preserve">, (2025), </w:t>
      </w:r>
      <w:hyperlink r:id="rId22" w:history="1">
        <w:r w:rsidRPr="00712513">
          <w:rPr>
            <w:rStyle w:val="a3"/>
            <w:rFonts w:ascii="Times New Roman" w:hAnsi="Times New Roman" w:cs="Times New Roman"/>
            <w:sz w:val="20"/>
            <w:szCs w:val="20"/>
            <w:lang w:val="en-US"/>
          </w:rPr>
          <w:t>https://doi.org/10.1063/5.0305751</w:t>
        </w:r>
      </w:hyperlink>
      <w:r w:rsidRPr="00712513">
        <w:rPr>
          <w:rFonts w:ascii="Times New Roman" w:hAnsi="Times New Roman" w:cs="Times New Roman"/>
          <w:sz w:val="20"/>
          <w:szCs w:val="20"/>
          <w:lang w:val="en-US"/>
        </w:rPr>
        <w:t xml:space="preserve"> </w:t>
      </w:r>
    </w:p>
    <w:p w:rsidR="008606FB" w:rsidRPr="00712513" w:rsidRDefault="008606FB" w:rsidP="008606FB">
      <w:pPr>
        <w:spacing w:after="0" w:line="240" w:lineRule="auto"/>
        <w:ind w:firstLine="284"/>
        <w:jc w:val="both"/>
        <w:rPr>
          <w:rFonts w:ascii="Times New Roman" w:hAnsi="Times New Roman" w:cs="Times New Roman"/>
          <w:sz w:val="20"/>
          <w:szCs w:val="20"/>
          <w:lang w:val="en-US"/>
        </w:rPr>
      </w:pPr>
      <w:r w:rsidRPr="00712513">
        <w:rPr>
          <w:rFonts w:ascii="Times New Roman" w:hAnsi="Times New Roman" w:cs="Times New Roman"/>
          <w:sz w:val="20"/>
          <w:szCs w:val="20"/>
          <w:lang w:val="en-US"/>
        </w:rPr>
        <w:t xml:space="preserve">4. </w:t>
      </w:r>
      <w:proofErr w:type="spellStart"/>
      <w:proofErr w:type="gramStart"/>
      <w:r w:rsidRPr="00712513">
        <w:rPr>
          <w:rFonts w:ascii="Times New Roman" w:hAnsi="Times New Roman" w:cs="Times New Roman"/>
          <w:sz w:val="20"/>
          <w:szCs w:val="20"/>
          <w:lang w:val="en-US"/>
        </w:rPr>
        <w:t>M.Sadullaev</w:t>
      </w:r>
      <w:proofErr w:type="spellEnd"/>
      <w:proofErr w:type="gramEnd"/>
      <w:r w:rsidRPr="00712513">
        <w:rPr>
          <w:rFonts w:ascii="Times New Roman" w:hAnsi="Times New Roman" w:cs="Times New Roman"/>
          <w:sz w:val="20"/>
          <w:szCs w:val="20"/>
          <w:lang w:val="en-US"/>
        </w:rPr>
        <w:t xml:space="preserve">, </w:t>
      </w:r>
      <w:proofErr w:type="spellStart"/>
      <w:proofErr w:type="gramStart"/>
      <w:r w:rsidRPr="00712513">
        <w:rPr>
          <w:rFonts w:ascii="Times New Roman" w:hAnsi="Times New Roman" w:cs="Times New Roman"/>
          <w:sz w:val="20"/>
          <w:szCs w:val="20"/>
          <w:lang w:val="en-US"/>
        </w:rPr>
        <w:t>E.Usmanov</w:t>
      </w:r>
      <w:proofErr w:type="spellEnd"/>
      <w:proofErr w:type="gramEnd"/>
      <w:r w:rsidRPr="00712513">
        <w:rPr>
          <w:rFonts w:ascii="Times New Roman" w:hAnsi="Times New Roman" w:cs="Times New Roman"/>
          <w:sz w:val="20"/>
          <w:szCs w:val="20"/>
          <w:lang w:val="en-US"/>
        </w:rPr>
        <w:t xml:space="preserve">, </w:t>
      </w:r>
      <w:proofErr w:type="spellStart"/>
      <w:proofErr w:type="gramStart"/>
      <w:r w:rsidRPr="00712513">
        <w:rPr>
          <w:rFonts w:ascii="Times New Roman" w:hAnsi="Times New Roman" w:cs="Times New Roman"/>
          <w:sz w:val="20"/>
          <w:szCs w:val="20"/>
          <w:lang w:val="en-US"/>
        </w:rPr>
        <w:t>R.Karimov</w:t>
      </w:r>
      <w:proofErr w:type="spellEnd"/>
      <w:proofErr w:type="gramEnd"/>
      <w:r w:rsidRPr="00712513">
        <w:rPr>
          <w:rFonts w:ascii="Times New Roman" w:hAnsi="Times New Roman" w:cs="Times New Roman"/>
          <w:sz w:val="20"/>
          <w:szCs w:val="20"/>
          <w:lang w:val="en-US"/>
        </w:rPr>
        <w:t xml:space="preserve">, </w:t>
      </w:r>
      <w:proofErr w:type="spellStart"/>
      <w:proofErr w:type="gramStart"/>
      <w:r w:rsidRPr="00712513">
        <w:rPr>
          <w:rFonts w:ascii="Times New Roman" w:hAnsi="Times New Roman" w:cs="Times New Roman"/>
          <w:sz w:val="20"/>
          <w:szCs w:val="20"/>
          <w:lang w:val="en-US"/>
        </w:rPr>
        <w:t>D.Xushvaktov</w:t>
      </w:r>
      <w:proofErr w:type="spellEnd"/>
      <w:proofErr w:type="gramEnd"/>
      <w:r w:rsidRPr="00712513">
        <w:rPr>
          <w:rFonts w:ascii="Times New Roman" w:hAnsi="Times New Roman" w:cs="Times New Roman"/>
          <w:sz w:val="20"/>
          <w:szCs w:val="20"/>
          <w:lang w:val="en-US"/>
        </w:rPr>
        <w:t xml:space="preserve">, </w:t>
      </w:r>
      <w:proofErr w:type="spellStart"/>
      <w:proofErr w:type="gramStart"/>
      <w:r w:rsidRPr="00712513">
        <w:rPr>
          <w:rFonts w:ascii="Times New Roman" w:hAnsi="Times New Roman" w:cs="Times New Roman"/>
          <w:sz w:val="20"/>
          <w:szCs w:val="20"/>
          <w:lang w:val="en-US"/>
        </w:rPr>
        <w:t>N.Tairova</w:t>
      </w:r>
      <w:proofErr w:type="spellEnd"/>
      <w:proofErr w:type="gramEnd"/>
      <w:r w:rsidRPr="00712513">
        <w:rPr>
          <w:rFonts w:ascii="Times New Roman" w:hAnsi="Times New Roman" w:cs="Times New Roman"/>
          <w:sz w:val="20"/>
          <w:szCs w:val="20"/>
          <w:lang w:val="en-US"/>
        </w:rPr>
        <w:t xml:space="preserve">, </w:t>
      </w:r>
      <w:proofErr w:type="spellStart"/>
      <w:proofErr w:type="gramStart"/>
      <w:r w:rsidRPr="00712513">
        <w:rPr>
          <w:rFonts w:ascii="Times New Roman" w:hAnsi="Times New Roman" w:cs="Times New Roman"/>
          <w:sz w:val="20"/>
          <w:szCs w:val="20"/>
          <w:lang w:val="en-US"/>
        </w:rPr>
        <w:t>A.Yusubaliev</w:t>
      </w:r>
      <w:proofErr w:type="spellEnd"/>
      <w:proofErr w:type="gramEnd"/>
      <w:r w:rsidRPr="00712513">
        <w:rPr>
          <w:rFonts w:ascii="Times New Roman" w:hAnsi="Times New Roman" w:cs="Times New Roman"/>
          <w:sz w:val="20"/>
          <w:szCs w:val="20"/>
          <w:lang w:val="en-US"/>
        </w:rPr>
        <w:t xml:space="preserve">. Development of Contactless Device Schemes for Automatic Control of the Power of a Capacitor Battery. AIP Conference Proceedings, 3331(1), </w:t>
      </w:r>
      <w:r w:rsidRPr="00712513">
        <w:rPr>
          <w:rFonts w:ascii="Times New Roman" w:hAnsi="Times New Roman" w:cs="Times New Roman"/>
          <w:b/>
          <w:sz w:val="20"/>
          <w:szCs w:val="20"/>
          <w:lang w:val="en-US"/>
        </w:rPr>
        <w:t>040042</w:t>
      </w:r>
      <w:r w:rsidRPr="00712513">
        <w:rPr>
          <w:rFonts w:ascii="Times New Roman" w:hAnsi="Times New Roman" w:cs="Times New Roman"/>
          <w:sz w:val="20"/>
          <w:szCs w:val="20"/>
          <w:lang w:val="en-US"/>
        </w:rPr>
        <w:t xml:space="preserve">, (2025), </w:t>
      </w:r>
      <w:hyperlink r:id="rId23" w:history="1">
        <w:r w:rsidRPr="00712513">
          <w:rPr>
            <w:rStyle w:val="a3"/>
            <w:rFonts w:ascii="Times New Roman" w:hAnsi="Times New Roman" w:cs="Times New Roman"/>
            <w:sz w:val="20"/>
            <w:szCs w:val="20"/>
            <w:lang w:val="en-US"/>
          </w:rPr>
          <w:t>https://doi.org/10.1063/5.0305879</w:t>
        </w:r>
      </w:hyperlink>
      <w:r w:rsidRPr="00712513">
        <w:rPr>
          <w:rFonts w:ascii="Times New Roman" w:hAnsi="Times New Roman" w:cs="Times New Roman"/>
          <w:sz w:val="20"/>
          <w:szCs w:val="20"/>
          <w:lang w:val="en-US"/>
        </w:rPr>
        <w:t xml:space="preserve"> </w:t>
      </w:r>
    </w:p>
    <w:p w:rsidR="008606FB" w:rsidRPr="00712513" w:rsidRDefault="008606FB" w:rsidP="008606FB">
      <w:pPr>
        <w:spacing w:after="0" w:line="240" w:lineRule="auto"/>
        <w:ind w:firstLine="284"/>
        <w:jc w:val="both"/>
        <w:rPr>
          <w:rFonts w:ascii="Times New Roman" w:hAnsi="Times New Roman" w:cs="Times New Roman"/>
          <w:sz w:val="20"/>
          <w:szCs w:val="20"/>
          <w:lang w:val="en-US"/>
        </w:rPr>
      </w:pPr>
      <w:r w:rsidRPr="00712513">
        <w:rPr>
          <w:rFonts w:ascii="Times New Roman" w:hAnsi="Times New Roman" w:cs="Times New Roman"/>
          <w:sz w:val="20"/>
          <w:szCs w:val="20"/>
          <w:lang w:val="en-US"/>
        </w:rPr>
        <w:t xml:space="preserve">5. </w:t>
      </w:r>
      <w:proofErr w:type="spellStart"/>
      <w:proofErr w:type="gramStart"/>
      <w:r w:rsidRPr="00712513">
        <w:rPr>
          <w:rFonts w:ascii="Times New Roman" w:hAnsi="Times New Roman" w:cs="Times New Roman"/>
          <w:sz w:val="20"/>
          <w:szCs w:val="20"/>
          <w:lang w:val="en-US"/>
        </w:rPr>
        <w:t>M.Sadullaev</w:t>
      </w:r>
      <w:proofErr w:type="spellEnd"/>
      <w:proofErr w:type="gramEnd"/>
      <w:r w:rsidRPr="00712513">
        <w:rPr>
          <w:rFonts w:ascii="Times New Roman" w:hAnsi="Times New Roman" w:cs="Times New Roman"/>
          <w:sz w:val="20"/>
          <w:szCs w:val="20"/>
          <w:lang w:val="en-US"/>
        </w:rPr>
        <w:t xml:space="preserve">, </w:t>
      </w:r>
      <w:proofErr w:type="spellStart"/>
      <w:proofErr w:type="gramStart"/>
      <w:r w:rsidRPr="00712513">
        <w:rPr>
          <w:rFonts w:ascii="Times New Roman" w:hAnsi="Times New Roman" w:cs="Times New Roman"/>
          <w:sz w:val="20"/>
          <w:szCs w:val="20"/>
          <w:lang w:val="en-US"/>
        </w:rPr>
        <w:t>E.Usmanov</w:t>
      </w:r>
      <w:proofErr w:type="spellEnd"/>
      <w:proofErr w:type="gramEnd"/>
      <w:r w:rsidRPr="00712513">
        <w:rPr>
          <w:rFonts w:ascii="Times New Roman" w:hAnsi="Times New Roman" w:cs="Times New Roman"/>
          <w:sz w:val="20"/>
          <w:szCs w:val="20"/>
          <w:lang w:val="en-US"/>
        </w:rPr>
        <w:t xml:space="preserve">, </w:t>
      </w:r>
      <w:proofErr w:type="spellStart"/>
      <w:proofErr w:type="gramStart"/>
      <w:r w:rsidRPr="00712513">
        <w:rPr>
          <w:rFonts w:ascii="Times New Roman" w:hAnsi="Times New Roman" w:cs="Times New Roman"/>
          <w:sz w:val="20"/>
          <w:szCs w:val="20"/>
          <w:lang w:val="en-US"/>
        </w:rPr>
        <w:t>R.Karimov</w:t>
      </w:r>
      <w:proofErr w:type="spellEnd"/>
      <w:proofErr w:type="gramEnd"/>
      <w:r w:rsidRPr="00712513">
        <w:rPr>
          <w:rFonts w:ascii="Times New Roman" w:hAnsi="Times New Roman" w:cs="Times New Roman"/>
          <w:sz w:val="20"/>
          <w:szCs w:val="20"/>
          <w:lang w:val="en-US"/>
        </w:rPr>
        <w:t xml:space="preserve">, </w:t>
      </w:r>
      <w:proofErr w:type="spellStart"/>
      <w:proofErr w:type="gramStart"/>
      <w:r w:rsidRPr="00712513">
        <w:rPr>
          <w:rFonts w:ascii="Times New Roman" w:hAnsi="Times New Roman" w:cs="Times New Roman"/>
          <w:sz w:val="20"/>
          <w:szCs w:val="20"/>
          <w:lang w:val="en-US"/>
        </w:rPr>
        <w:t>D.Xushvaktov</w:t>
      </w:r>
      <w:proofErr w:type="spellEnd"/>
      <w:proofErr w:type="gramEnd"/>
      <w:r w:rsidRPr="00712513">
        <w:rPr>
          <w:rFonts w:ascii="Times New Roman" w:hAnsi="Times New Roman" w:cs="Times New Roman"/>
          <w:sz w:val="20"/>
          <w:szCs w:val="20"/>
          <w:lang w:val="en-US"/>
        </w:rPr>
        <w:t xml:space="preserve">, </w:t>
      </w:r>
      <w:proofErr w:type="spellStart"/>
      <w:proofErr w:type="gramStart"/>
      <w:r w:rsidRPr="00712513">
        <w:rPr>
          <w:rFonts w:ascii="Times New Roman" w:hAnsi="Times New Roman" w:cs="Times New Roman"/>
          <w:sz w:val="20"/>
          <w:szCs w:val="20"/>
          <w:lang w:val="en-US"/>
        </w:rPr>
        <w:t>N.Tairova</w:t>
      </w:r>
      <w:proofErr w:type="spellEnd"/>
      <w:proofErr w:type="gramEnd"/>
      <w:r w:rsidRPr="00712513">
        <w:rPr>
          <w:rFonts w:ascii="Times New Roman" w:hAnsi="Times New Roman" w:cs="Times New Roman"/>
          <w:sz w:val="20"/>
          <w:szCs w:val="20"/>
          <w:lang w:val="en-US"/>
        </w:rPr>
        <w:t xml:space="preserve">, </w:t>
      </w:r>
      <w:proofErr w:type="spellStart"/>
      <w:proofErr w:type="gramStart"/>
      <w:r w:rsidRPr="00712513">
        <w:rPr>
          <w:rFonts w:ascii="Times New Roman" w:hAnsi="Times New Roman" w:cs="Times New Roman"/>
          <w:sz w:val="20"/>
          <w:szCs w:val="20"/>
          <w:lang w:val="en-US"/>
        </w:rPr>
        <w:t>A.Yusubaliev</w:t>
      </w:r>
      <w:proofErr w:type="spellEnd"/>
      <w:proofErr w:type="gramEnd"/>
      <w:r w:rsidRPr="00712513">
        <w:rPr>
          <w:rFonts w:ascii="Times New Roman" w:hAnsi="Times New Roman" w:cs="Times New Roman"/>
          <w:sz w:val="20"/>
          <w:szCs w:val="20"/>
          <w:lang w:val="en-US"/>
        </w:rPr>
        <w:t xml:space="preserve">. Review of Literature Sources and Internet Materials on Contactless Devices for Reactive Power Compensation. AIP Conference Proceedings, 3331(1), </w:t>
      </w:r>
      <w:r w:rsidRPr="00712513">
        <w:rPr>
          <w:rFonts w:ascii="Times New Roman" w:hAnsi="Times New Roman" w:cs="Times New Roman"/>
          <w:b/>
          <w:sz w:val="20"/>
          <w:szCs w:val="20"/>
          <w:lang w:val="en-US"/>
        </w:rPr>
        <w:t>040041</w:t>
      </w:r>
      <w:r w:rsidRPr="00712513">
        <w:rPr>
          <w:rFonts w:ascii="Times New Roman" w:hAnsi="Times New Roman" w:cs="Times New Roman"/>
          <w:sz w:val="20"/>
          <w:szCs w:val="20"/>
          <w:lang w:val="en-US"/>
        </w:rPr>
        <w:t xml:space="preserve">, (2025), </w:t>
      </w:r>
      <w:hyperlink r:id="rId24" w:history="1">
        <w:r w:rsidRPr="00712513">
          <w:rPr>
            <w:rStyle w:val="a3"/>
            <w:rFonts w:ascii="Times New Roman" w:hAnsi="Times New Roman" w:cs="Times New Roman"/>
            <w:sz w:val="20"/>
            <w:szCs w:val="20"/>
            <w:lang w:val="en-US"/>
          </w:rPr>
          <w:t>https://doi.org/10.1063/5.0305878</w:t>
        </w:r>
      </w:hyperlink>
      <w:r w:rsidRPr="00712513">
        <w:rPr>
          <w:rFonts w:ascii="Times New Roman" w:hAnsi="Times New Roman" w:cs="Times New Roman"/>
          <w:sz w:val="20"/>
          <w:szCs w:val="20"/>
          <w:lang w:val="en-US"/>
        </w:rPr>
        <w:t xml:space="preserve"> </w:t>
      </w:r>
    </w:p>
    <w:p w:rsidR="008606FB" w:rsidRPr="00712513" w:rsidRDefault="008606FB" w:rsidP="008606FB">
      <w:pPr>
        <w:spacing w:after="0" w:line="240" w:lineRule="auto"/>
        <w:ind w:firstLine="284"/>
        <w:jc w:val="both"/>
        <w:rPr>
          <w:rFonts w:ascii="Times New Roman" w:hAnsi="Times New Roman" w:cs="Times New Roman"/>
          <w:sz w:val="20"/>
          <w:szCs w:val="20"/>
          <w:lang w:val="en-US"/>
        </w:rPr>
      </w:pPr>
      <w:r w:rsidRPr="00712513">
        <w:rPr>
          <w:rFonts w:ascii="Times New Roman" w:hAnsi="Times New Roman" w:cs="Times New Roman"/>
          <w:sz w:val="20"/>
          <w:szCs w:val="20"/>
          <w:lang w:val="en-US"/>
        </w:rPr>
        <w:t xml:space="preserve">6. </w:t>
      </w:r>
      <w:proofErr w:type="spellStart"/>
      <w:proofErr w:type="gramStart"/>
      <w:r w:rsidRPr="00712513">
        <w:rPr>
          <w:rFonts w:ascii="Times New Roman" w:hAnsi="Times New Roman" w:cs="Times New Roman"/>
          <w:sz w:val="20"/>
          <w:szCs w:val="20"/>
          <w:lang w:val="en-US"/>
        </w:rPr>
        <w:t>M.Sadullaev</w:t>
      </w:r>
      <w:proofErr w:type="spellEnd"/>
      <w:proofErr w:type="gramEnd"/>
      <w:r w:rsidRPr="00712513">
        <w:rPr>
          <w:rFonts w:ascii="Times New Roman" w:hAnsi="Times New Roman" w:cs="Times New Roman"/>
          <w:sz w:val="20"/>
          <w:szCs w:val="20"/>
          <w:lang w:val="en-US"/>
        </w:rPr>
        <w:t xml:space="preserve">, </w:t>
      </w:r>
      <w:proofErr w:type="spellStart"/>
      <w:proofErr w:type="gramStart"/>
      <w:r w:rsidRPr="00712513">
        <w:rPr>
          <w:rFonts w:ascii="Times New Roman" w:hAnsi="Times New Roman" w:cs="Times New Roman"/>
          <w:sz w:val="20"/>
          <w:szCs w:val="20"/>
          <w:lang w:val="en-US"/>
        </w:rPr>
        <w:t>M.Bobojanov</w:t>
      </w:r>
      <w:proofErr w:type="spellEnd"/>
      <w:proofErr w:type="gramEnd"/>
      <w:r w:rsidRPr="00712513">
        <w:rPr>
          <w:rFonts w:ascii="Times New Roman" w:hAnsi="Times New Roman" w:cs="Times New Roman"/>
          <w:sz w:val="20"/>
          <w:szCs w:val="20"/>
          <w:lang w:val="en-US"/>
        </w:rPr>
        <w:t xml:space="preserve">, </w:t>
      </w:r>
      <w:proofErr w:type="spellStart"/>
      <w:proofErr w:type="gramStart"/>
      <w:r w:rsidRPr="00712513">
        <w:rPr>
          <w:rFonts w:ascii="Times New Roman" w:hAnsi="Times New Roman" w:cs="Times New Roman"/>
          <w:sz w:val="20"/>
          <w:szCs w:val="20"/>
          <w:lang w:val="en-US"/>
        </w:rPr>
        <w:t>R.Karimov</w:t>
      </w:r>
      <w:proofErr w:type="spellEnd"/>
      <w:proofErr w:type="gramEnd"/>
      <w:r w:rsidRPr="00712513">
        <w:rPr>
          <w:rFonts w:ascii="Times New Roman" w:hAnsi="Times New Roman" w:cs="Times New Roman"/>
          <w:sz w:val="20"/>
          <w:szCs w:val="20"/>
          <w:lang w:val="en-US"/>
        </w:rPr>
        <w:t xml:space="preserve">, </w:t>
      </w:r>
      <w:proofErr w:type="spellStart"/>
      <w:proofErr w:type="gramStart"/>
      <w:r w:rsidRPr="00712513">
        <w:rPr>
          <w:rFonts w:ascii="Times New Roman" w:hAnsi="Times New Roman" w:cs="Times New Roman"/>
          <w:sz w:val="20"/>
          <w:szCs w:val="20"/>
          <w:lang w:val="en-US"/>
        </w:rPr>
        <w:t>D.Xushvaktov</w:t>
      </w:r>
      <w:proofErr w:type="spellEnd"/>
      <w:proofErr w:type="gramEnd"/>
      <w:r w:rsidRPr="00712513">
        <w:rPr>
          <w:rFonts w:ascii="Times New Roman" w:hAnsi="Times New Roman" w:cs="Times New Roman"/>
          <w:sz w:val="20"/>
          <w:szCs w:val="20"/>
          <w:lang w:val="en-US"/>
        </w:rPr>
        <w:t xml:space="preserve">, </w:t>
      </w:r>
      <w:proofErr w:type="spellStart"/>
      <w:proofErr w:type="gramStart"/>
      <w:r w:rsidRPr="00712513">
        <w:rPr>
          <w:rFonts w:ascii="Times New Roman" w:hAnsi="Times New Roman" w:cs="Times New Roman"/>
          <w:sz w:val="20"/>
          <w:szCs w:val="20"/>
          <w:lang w:val="en-US"/>
        </w:rPr>
        <w:t>Y.Shoyimov</w:t>
      </w:r>
      <w:proofErr w:type="spellEnd"/>
      <w:proofErr w:type="gramEnd"/>
      <w:r w:rsidRPr="00712513">
        <w:rPr>
          <w:rFonts w:ascii="Times New Roman" w:hAnsi="Times New Roman" w:cs="Times New Roman"/>
          <w:sz w:val="20"/>
          <w:szCs w:val="20"/>
          <w:lang w:val="en-US"/>
        </w:rPr>
        <w:t xml:space="preserve">, </w:t>
      </w:r>
      <w:proofErr w:type="spellStart"/>
      <w:proofErr w:type="gramStart"/>
      <w:r w:rsidRPr="00712513">
        <w:rPr>
          <w:rFonts w:ascii="Times New Roman" w:hAnsi="Times New Roman" w:cs="Times New Roman"/>
          <w:sz w:val="20"/>
          <w:szCs w:val="20"/>
          <w:lang w:val="en-US"/>
        </w:rPr>
        <w:t>H.Achilov</w:t>
      </w:r>
      <w:proofErr w:type="spellEnd"/>
      <w:proofErr w:type="gramEnd"/>
      <w:r w:rsidRPr="00712513">
        <w:rPr>
          <w:rFonts w:ascii="Times New Roman" w:hAnsi="Times New Roman" w:cs="Times New Roman"/>
          <w:sz w:val="20"/>
          <w:szCs w:val="20"/>
          <w:lang w:val="en-US"/>
        </w:rPr>
        <w:t xml:space="preserve">. Experimental Studies of Contactless Devices for Controlling the Power of Capacitor Batteries. AIP Conference Proceedings, 3331(1), </w:t>
      </w:r>
      <w:r w:rsidRPr="00712513">
        <w:rPr>
          <w:rFonts w:ascii="Times New Roman" w:hAnsi="Times New Roman" w:cs="Times New Roman"/>
          <w:b/>
          <w:sz w:val="20"/>
          <w:szCs w:val="20"/>
          <w:lang w:val="en-US"/>
        </w:rPr>
        <w:t>040044</w:t>
      </w:r>
      <w:r w:rsidRPr="00712513">
        <w:rPr>
          <w:rFonts w:ascii="Times New Roman" w:hAnsi="Times New Roman" w:cs="Times New Roman"/>
          <w:sz w:val="20"/>
          <w:szCs w:val="20"/>
          <w:lang w:val="en-US"/>
        </w:rPr>
        <w:t xml:space="preserve">, (2025), </w:t>
      </w:r>
      <w:hyperlink r:id="rId25" w:history="1">
        <w:r w:rsidRPr="00712513">
          <w:rPr>
            <w:rStyle w:val="a3"/>
            <w:rFonts w:ascii="Times New Roman" w:hAnsi="Times New Roman" w:cs="Times New Roman"/>
            <w:sz w:val="20"/>
            <w:szCs w:val="20"/>
            <w:lang w:val="en-US"/>
          </w:rPr>
          <w:t>https://doi.org/10.1063/5.0307195</w:t>
        </w:r>
      </w:hyperlink>
      <w:r w:rsidRPr="00712513">
        <w:rPr>
          <w:rFonts w:ascii="Times New Roman" w:hAnsi="Times New Roman" w:cs="Times New Roman"/>
          <w:sz w:val="20"/>
          <w:szCs w:val="20"/>
          <w:lang w:val="en-US"/>
        </w:rPr>
        <w:t xml:space="preserve"> </w:t>
      </w:r>
    </w:p>
    <w:p w:rsidR="008606FB" w:rsidRPr="00712513" w:rsidRDefault="008606FB" w:rsidP="008606FB">
      <w:pPr>
        <w:spacing w:after="0" w:line="240" w:lineRule="auto"/>
        <w:ind w:firstLine="284"/>
        <w:jc w:val="both"/>
        <w:rPr>
          <w:rFonts w:ascii="Times New Roman" w:hAnsi="Times New Roman" w:cs="Times New Roman"/>
          <w:sz w:val="20"/>
          <w:szCs w:val="20"/>
          <w:lang w:val="en-US"/>
        </w:rPr>
      </w:pPr>
      <w:r w:rsidRPr="00712513">
        <w:rPr>
          <w:rFonts w:ascii="Times New Roman" w:hAnsi="Times New Roman" w:cs="Times New Roman"/>
          <w:sz w:val="20"/>
          <w:szCs w:val="20"/>
          <w:lang w:val="en-US"/>
        </w:rPr>
        <w:t xml:space="preserve">7. </w:t>
      </w:r>
      <w:proofErr w:type="spellStart"/>
      <w:proofErr w:type="gramStart"/>
      <w:r w:rsidRPr="00712513">
        <w:rPr>
          <w:rFonts w:ascii="Times New Roman" w:hAnsi="Times New Roman" w:cs="Times New Roman"/>
          <w:sz w:val="20"/>
          <w:szCs w:val="20"/>
          <w:lang w:val="en-US"/>
        </w:rPr>
        <w:t>E.Usmanov</w:t>
      </w:r>
      <w:proofErr w:type="spellEnd"/>
      <w:proofErr w:type="gramEnd"/>
      <w:r w:rsidRPr="00712513">
        <w:rPr>
          <w:rFonts w:ascii="Times New Roman" w:hAnsi="Times New Roman" w:cs="Times New Roman"/>
          <w:sz w:val="20"/>
          <w:szCs w:val="20"/>
          <w:lang w:val="en-US"/>
        </w:rPr>
        <w:t xml:space="preserve">, </w:t>
      </w:r>
      <w:proofErr w:type="spellStart"/>
      <w:proofErr w:type="gramStart"/>
      <w:r w:rsidRPr="00712513">
        <w:rPr>
          <w:rFonts w:ascii="Times New Roman" w:hAnsi="Times New Roman" w:cs="Times New Roman"/>
          <w:sz w:val="20"/>
          <w:szCs w:val="20"/>
          <w:lang w:val="en-US"/>
        </w:rPr>
        <w:t>M.Bobojanov</w:t>
      </w:r>
      <w:proofErr w:type="spellEnd"/>
      <w:proofErr w:type="gramEnd"/>
      <w:r w:rsidRPr="00712513">
        <w:rPr>
          <w:rFonts w:ascii="Times New Roman" w:hAnsi="Times New Roman" w:cs="Times New Roman"/>
          <w:sz w:val="20"/>
          <w:szCs w:val="20"/>
          <w:lang w:val="en-US"/>
        </w:rPr>
        <w:t xml:space="preserve">, </w:t>
      </w:r>
      <w:proofErr w:type="spellStart"/>
      <w:proofErr w:type="gramStart"/>
      <w:r w:rsidRPr="00712513">
        <w:rPr>
          <w:rFonts w:ascii="Times New Roman" w:hAnsi="Times New Roman" w:cs="Times New Roman"/>
          <w:sz w:val="20"/>
          <w:szCs w:val="20"/>
          <w:lang w:val="en-US"/>
        </w:rPr>
        <w:t>R.Karimov</w:t>
      </w:r>
      <w:proofErr w:type="spellEnd"/>
      <w:proofErr w:type="gramEnd"/>
      <w:r w:rsidRPr="00712513">
        <w:rPr>
          <w:rFonts w:ascii="Times New Roman" w:hAnsi="Times New Roman" w:cs="Times New Roman"/>
          <w:sz w:val="20"/>
          <w:szCs w:val="20"/>
          <w:lang w:val="en-US"/>
        </w:rPr>
        <w:t xml:space="preserve">, </w:t>
      </w:r>
      <w:proofErr w:type="spellStart"/>
      <w:proofErr w:type="gramStart"/>
      <w:r w:rsidRPr="00712513">
        <w:rPr>
          <w:rFonts w:ascii="Times New Roman" w:hAnsi="Times New Roman" w:cs="Times New Roman"/>
          <w:sz w:val="20"/>
          <w:szCs w:val="20"/>
          <w:lang w:val="en-US"/>
        </w:rPr>
        <w:t>D.Xalmanov</w:t>
      </w:r>
      <w:proofErr w:type="spellEnd"/>
      <w:proofErr w:type="gramEnd"/>
      <w:r w:rsidRPr="00712513">
        <w:rPr>
          <w:rFonts w:ascii="Times New Roman" w:hAnsi="Times New Roman" w:cs="Times New Roman"/>
          <w:sz w:val="20"/>
          <w:szCs w:val="20"/>
          <w:lang w:val="en-US"/>
        </w:rPr>
        <w:t xml:space="preserve">, </w:t>
      </w:r>
      <w:proofErr w:type="spellStart"/>
      <w:proofErr w:type="gramStart"/>
      <w:r w:rsidRPr="00712513">
        <w:rPr>
          <w:rFonts w:ascii="Times New Roman" w:hAnsi="Times New Roman" w:cs="Times New Roman"/>
          <w:sz w:val="20"/>
          <w:szCs w:val="20"/>
          <w:lang w:val="en-US"/>
        </w:rPr>
        <w:t>N.Tairova</w:t>
      </w:r>
      <w:proofErr w:type="spellEnd"/>
      <w:proofErr w:type="gramEnd"/>
      <w:r w:rsidRPr="00712513">
        <w:rPr>
          <w:rFonts w:ascii="Times New Roman" w:hAnsi="Times New Roman" w:cs="Times New Roman"/>
          <w:sz w:val="20"/>
          <w:szCs w:val="20"/>
          <w:lang w:val="en-US"/>
        </w:rPr>
        <w:t xml:space="preserve">, </w:t>
      </w:r>
      <w:proofErr w:type="spellStart"/>
      <w:proofErr w:type="gramStart"/>
      <w:r w:rsidRPr="00712513">
        <w:rPr>
          <w:rFonts w:ascii="Times New Roman" w:hAnsi="Times New Roman" w:cs="Times New Roman"/>
          <w:sz w:val="20"/>
          <w:szCs w:val="20"/>
          <w:lang w:val="en-US"/>
        </w:rPr>
        <w:t>S.Torayev</w:t>
      </w:r>
      <w:proofErr w:type="spellEnd"/>
      <w:proofErr w:type="gramEnd"/>
      <w:r w:rsidRPr="00712513">
        <w:rPr>
          <w:rFonts w:ascii="Times New Roman" w:hAnsi="Times New Roman" w:cs="Times New Roman"/>
          <w:sz w:val="20"/>
          <w:szCs w:val="20"/>
          <w:lang w:val="en-US"/>
        </w:rPr>
        <w:t xml:space="preserve">. Contactless Switching Devices Using Nonlinear Circuits. AIP Conference Proceedings, 3331(1), </w:t>
      </w:r>
      <w:r w:rsidRPr="00712513">
        <w:rPr>
          <w:rFonts w:ascii="Times New Roman" w:hAnsi="Times New Roman" w:cs="Times New Roman"/>
          <w:b/>
          <w:sz w:val="20"/>
          <w:szCs w:val="20"/>
          <w:lang w:val="en-US"/>
        </w:rPr>
        <w:t>040031</w:t>
      </w:r>
      <w:r w:rsidRPr="00712513">
        <w:rPr>
          <w:rFonts w:ascii="Times New Roman" w:hAnsi="Times New Roman" w:cs="Times New Roman"/>
          <w:sz w:val="20"/>
          <w:szCs w:val="20"/>
          <w:lang w:val="en-US"/>
        </w:rPr>
        <w:t xml:space="preserve">, (2025), </w:t>
      </w:r>
      <w:hyperlink r:id="rId26" w:history="1">
        <w:r w:rsidRPr="00712513">
          <w:rPr>
            <w:rStyle w:val="a3"/>
            <w:rFonts w:ascii="Times New Roman" w:hAnsi="Times New Roman" w:cs="Times New Roman"/>
            <w:sz w:val="20"/>
            <w:szCs w:val="20"/>
            <w:lang w:val="en-US"/>
          </w:rPr>
          <w:t>https://doi.org/10.1063/5.0305744</w:t>
        </w:r>
      </w:hyperlink>
      <w:r w:rsidRPr="00712513">
        <w:rPr>
          <w:rFonts w:ascii="Times New Roman" w:hAnsi="Times New Roman" w:cs="Times New Roman"/>
          <w:sz w:val="20"/>
          <w:szCs w:val="20"/>
          <w:lang w:val="en-US"/>
        </w:rPr>
        <w:t xml:space="preserve"> </w:t>
      </w:r>
    </w:p>
    <w:p w:rsidR="008606FB" w:rsidRPr="00712513" w:rsidRDefault="00C86064" w:rsidP="008606FB">
      <w:pPr>
        <w:spacing w:after="0" w:line="240" w:lineRule="auto"/>
        <w:ind w:firstLine="284"/>
        <w:jc w:val="both"/>
        <w:rPr>
          <w:rFonts w:ascii="Times New Roman" w:hAnsi="Times New Roman" w:cs="Times New Roman"/>
          <w:sz w:val="20"/>
          <w:szCs w:val="20"/>
          <w:lang w:val="uz-Cyrl-UZ"/>
        </w:rPr>
      </w:pPr>
      <w:r w:rsidRPr="00712513">
        <w:rPr>
          <w:rFonts w:ascii="Times New Roman" w:hAnsi="Times New Roman" w:cs="Times New Roman"/>
          <w:sz w:val="20"/>
          <w:szCs w:val="20"/>
          <w:lang w:val="en-US"/>
        </w:rPr>
        <w:t>8</w:t>
      </w:r>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K.Abidov</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A.Alimov</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M.Gafurova</w:t>
      </w:r>
      <w:proofErr w:type="spellEnd"/>
      <w:proofErr w:type="gramEnd"/>
      <w:r w:rsidR="008606FB" w:rsidRPr="00712513">
        <w:rPr>
          <w:rFonts w:ascii="Times New Roman" w:hAnsi="Times New Roman" w:cs="Times New Roman"/>
          <w:sz w:val="20"/>
          <w:szCs w:val="20"/>
          <w:lang w:val="uz-Cyrl-UZ"/>
        </w:rPr>
        <w:t>.</w:t>
      </w:r>
      <w:r w:rsidR="008606FB" w:rsidRPr="00712513">
        <w:rPr>
          <w:rFonts w:ascii="Times New Roman" w:hAnsi="Times New Roman" w:cs="Times New Roman"/>
          <w:sz w:val="20"/>
          <w:szCs w:val="20"/>
          <w:lang w:val="en-US"/>
        </w:rPr>
        <w:t xml:space="preserve"> Transients in Devices of Control Systems </w:t>
      </w:r>
      <w:proofErr w:type="gramStart"/>
      <w:r w:rsidR="008606FB" w:rsidRPr="00712513">
        <w:rPr>
          <w:rFonts w:ascii="Times New Roman" w:hAnsi="Times New Roman" w:cs="Times New Roman"/>
          <w:sz w:val="20"/>
          <w:szCs w:val="20"/>
          <w:lang w:val="en-US"/>
        </w:rPr>
        <w:t>With</w:t>
      </w:r>
      <w:proofErr w:type="gramEnd"/>
      <w:r w:rsidR="008606FB" w:rsidRPr="00712513">
        <w:rPr>
          <w:rFonts w:ascii="Times New Roman" w:hAnsi="Times New Roman" w:cs="Times New Roman"/>
          <w:sz w:val="20"/>
          <w:szCs w:val="20"/>
          <w:lang w:val="en-US"/>
        </w:rPr>
        <w:t xml:space="preserve"> Excitation Winding. AIP Conference Proceedings, 3331(1), </w:t>
      </w:r>
      <w:r w:rsidR="008606FB" w:rsidRPr="00712513">
        <w:rPr>
          <w:rFonts w:ascii="Times New Roman" w:hAnsi="Times New Roman" w:cs="Times New Roman"/>
          <w:b/>
          <w:sz w:val="20"/>
          <w:szCs w:val="20"/>
          <w:lang w:val="en-US"/>
        </w:rPr>
        <w:t>040033</w:t>
      </w:r>
      <w:r w:rsidR="008606FB" w:rsidRPr="00712513">
        <w:rPr>
          <w:rFonts w:ascii="Times New Roman" w:hAnsi="Times New Roman" w:cs="Times New Roman"/>
          <w:sz w:val="20"/>
          <w:szCs w:val="20"/>
          <w:lang w:val="en-US"/>
        </w:rPr>
        <w:t xml:space="preserve">, (2025), </w:t>
      </w:r>
      <w:hyperlink r:id="rId27" w:history="1">
        <w:r w:rsidR="008606FB" w:rsidRPr="00712513">
          <w:rPr>
            <w:rStyle w:val="a3"/>
            <w:rFonts w:ascii="Times New Roman" w:hAnsi="Times New Roman" w:cs="Times New Roman"/>
            <w:sz w:val="20"/>
            <w:szCs w:val="20"/>
            <w:lang w:val="en-US"/>
          </w:rPr>
          <w:t>https://doi.org/10.1063/5.0305756</w:t>
        </w:r>
      </w:hyperlink>
      <w:r w:rsidR="008606FB" w:rsidRPr="00712513">
        <w:rPr>
          <w:rFonts w:ascii="Times New Roman" w:hAnsi="Times New Roman" w:cs="Times New Roman"/>
          <w:sz w:val="20"/>
          <w:szCs w:val="20"/>
          <w:lang w:val="en-US"/>
        </w:rPr>
        <w:t xml:space="preserve"> </w:t>
      </w:r>
    </w:p>
    <w:p w:rsidR="008606FB" w:rsidRPr="00712513" w:rsidRDefault="00C86064" w:rsidP="008606FB">
      <w:pPr>
        <w:spacing w:after="0" w:line="240" w:lineRule="auto"/>
        <w:ind w:firstLine="284"/>
        <w:jc w:val="both"/>
        <w:rPr>
          <w:rFonts w:ascii="Times New Roman" w:hAnsi="Times New Roman" w:cs="Times New Roman"/>
          <w:sz w:val="20"/>
          <w:szCs w:val="20"/>
          <w:lang w:val="en-US"/>
        </w:rPr>
      </w:pPr>
      <w:r w:rsidRPr="00712513">
        <w:rPr>
          <w:rFonts w:ascii="Times New Roman" w:hAnsi="Times New Roman" w:cs="Times New Roman"/>
          <w:sz w:val="20"/>
          <w:szCs w:val="20"/>
          <w:lang w:val="en-US"/>
        </w:rPr>
        <w:t>9</w:t>
      </w:r>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K.Abidov</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E.Abduraimov</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M.Gafurova</w:t>
      </w:r>
      <w:proofErr w:type="spellEnd"/>
      <w:proofErr w:type="gramEnd"/>
      <w:r w:rsidR="008606FB" w:rsidRPr="00712513">
        <w:rPr>
          <w:rFonts w:ascii="Times New Roman" w:hAnsi="Times New Roman" w:cs="Times New Roman"/>
          <w:sz w:val="20"/>
          <w:szCs w:val="20"/>
          <w:lang w:val="en-US"/>
        </w:rPr>
        <w:t xml:space="preserve">. Possibility of Applying Methods of Analysis and Synthesis of Linear Electrical Circuits to Some Nonlinear Circuits. AIP Conference Proceedings, 3331(1), </w:t>
      </w:r>
      <w:r w:rsidR="008606FB" w:rsidRPr="00712513">
        <w:rPr>
          <w:rFonts w:ascii="Times New Roman" w:hAnsi="Times New Roman" w:cs="Times New Roman"/>
          <w:b/>
          <w:sz w:val="20"/>
          <w:szCs w:val="20"/>
          <w:lang w:val="en-US"/>
        </w:rPr>
        <w:t>040034</w:t>
      </w:r>
      <w:r w:rsidR="008606FB" w:rsidRPr="00712513">
        <w:rPr>
          <w:rFonts w:ascii="Times New Roman" w:hAnsi="Times New Roman" w:cs="Times New Roman"/>
          <w:sz w:val="20"/>
          <w:szCs w:val="20"/>
          <w:lang w:val="en-US"/>
        </w:rPr>
        <w:t xml:space="preserve">, (2025), </w:t>
      </w:r>
      <w:hyperlink r:id="rId28" w:history="1">
        <w:r w:rsidR="008606FB" w:rsidRPr="00712513">
          <w:rPr>
            <w:rStyle w:val="a3"/>
            <w:rFonts w:ascii="Times New Roman" w:hAnsi="Times New Roman" w:cs="Times New Roman"/>
            <w:sz w:val="20"/>
            <w:szCs w:val="20"/>
            <w:lang w:val="en-US"/>
          </w:rPr>
          <w:t>https://doi.org/10.1063/5.0305757</w:t>
        </w:r>
      </w:hyperlink>
      <w:r w:rsidR="008606FB" w:rsidRPr="00712513">
        <w:rPr>
          <w:rFonts w:ascii="Times New Roman" w:hAnsi="Times New Roman" w:cs="Times New Roman"/>
          <w:sz w:val="20"/>
          <w:szCs w:val="20"/>
          <w:lang w:val="en-US"/>
        </w:rPr>
        <w:t xml:space="preserve"> </w:t>
      </w:r>
    </w:p>
    <w:p w:rsidR="008606FB" w:rsidRPr="00712513" w:rsidRDefault="00C86064" w:rsidP="008606FB">
      <w:pPr>
        <w:spacing w:after="0" w:line="240" w:lineRule="auto"/>
        <w:ind w:firstLine="284"/>
        <w:jc w:val="both"/>
        <w:rPr>
          <w:rFonts w:ascii="Times New Roman" w:hAnsi="Times New Roman" w:cs="Times New Roman"/>
          <w:sz w:val="20"/>
          <w:szCs w:val="20"/>
          <w:lang w:val="en-US"/>
        </w:rPr>
      </w:pPr>
      <w:r w:rsidRPr="00712513">
        <w:rPr>
          <w:rFonts w:ascii="Times New Roman" w:hAnsi="Times New Roman" w:cs="Times New Roman"/>
          <w:sz w:val="20"/>
          <w:szCs w:val="20"/>
          <w:lang w:val="en-US"/>
        </w:rPr>
        <w:t>10</w:t>
      </w:r>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O.Ishnazarov</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N.Khamudkhanova</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K.Kholbutayeva</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K.Abidov</w:t>
      </w:r>
      <w:proofErr w:type="spellEnd"/>
      <w:proofErr w:type="gramEnd"/>
      <w:r w:rsidR="008606FB" w:rsidRPr="00712513">
        <w:rPr>
          <w:rFonts w:ascii="Times New Roman" w:hAnsi="Times New Roman" w:cs="Times New Roman"/>
          <w:sz w:val="20"/>
          <w:szCs w:val="20"/>
          <w:lang w:val="en-US"/>
        </w:rPr>
        <w:t xml:space="preserve">. Energy Efficiency Optimization in Irrigation Pump Installations. AIP Conference Proceedings, 3331(1), </w:t>
      </w:r>
      <w:r w:rsidR="008606FB" w:rsidRPr="00712513">
        <w:rPr>
          <w:rFonts w:ascii="Times New Roman" w:hAnsi="Times New Roman" w:cs="Times New Roman"/>
          <w:b/>
          <w:sz w:val="20"/>
          <w:szCs w:val="20"/>
          <w:lang w:val="en-US"/>
        </w:rPr>
        <w:t>040036</w:t>
      </w:r>
      <w:r w:rsidR="008606FB" w:rsidRPr="00712513">
        <w:rPr>
          <w:rFonts w:ascii="Times New Roman" w:hAnsi="Times New Roman" w:cs="Times New Roman"/>
          <w:sz w:val="20"/>
          <w:szCs w:val="20"/>
          <w:lang w:val="en-US"/>
        </w:rPr>
        <w:t xml:space="preserve">, (2025), </w:t>
      </w:r>
      <w:hyperlink r:id="rId29" w:history="1">
        <w:r w:rsidR="008606FB" w:rsidRPr="00712513">
          <w:rPr>
            <w:rStyle w:val="a3"/>
            <w:rFonts w:ascii="Times New Roman" w:hAnsi="Times New Roman" w:cs="Times New Roman"/>
            <w:sz w:val="20"/>
            <w:szCs w:val="20"/>
            <w:lang w:val="en-US"/>
          </w:rPr>
          <w:t>https://doi.org/10.1063/5.0305844</w:t>
        </w:r>
      </w:hyperlink>
      <w:r w:rsidR="008606FB" w:rsidRPr="00712513">
        <w:rPr>
          <w:rFonts w:ascii="Times New Roman" w:hAnsi="Times New Roman" w:cs="Times New Roman"/>
          <w:sz w:val="20"/>
          <w:szCs w:val="20"/>
          <w:lang w:val="en-US"/>
        </w:rPr>
        <w:t xml:space="preserve"> </w:t>
      </w:r>
    </w:p>
    <w:p w:rsidR="008606FB" w:rsidRPr="00712513" w:rsidRDefault="00C86064" w:rsidP="008606FB">
      <w:pPr>
        <w:spacing w:after="0" w:line="240" w:lineRule="auto"/>
        <w:ind w:firstLine="284"/>
        <w:jc w:val="both"/>
        <w:rPr>
          <w:rFonts w:ascii="Times New Roman" w:hAnsi="Times New Roman" w:cs="Times New Roman"/>
          <w:sz w:val="20"/>
          <w:szCs w:val="20"/>
          <w:lang w:val="en-US"/>
        </w:rPr>
      </w:pPr>
      <w:r w:rsidRPr="00712513">
        <w:rPr>
          <w:rFonts w:ascii="Times New Roman" w:hAnsi="Times New Roman" w:cs="Times New Roman"/>
          <w:sz w:val="20"/>
          <w:szCs w:val="20"/>
          <w:lang w:val="en-US"/>
        </w:rPr>
        <w:t>11</w:t>
      </w:r>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K.Abidov</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A.Alimov</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N.Khamudkhanova</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M.Gafurova</w:t>
      </w:r>
      <w:proofErr w:type="spellEnd"/>
      <w:proofErr w:type="gramEnd"/>
      <w:r w:rsidR="008606FB" w:rsidRPr="00712513">
        <w:rPr>
          <w:rFonts w:ascii="Times New Roman" w:hAnsi="Times New Roman" w:cs="Times New Roman"/>
          <w:sz w:val="20"/>
          <w:szCs w:val="20"/>
          <w:lang w:val="en-US"/>
        </w:rPr>
        <w:t xml:space="preserve">. Determination of the Permissible Number of Pumping Units Supplied </w:t>
      </w:r>
      <w:proofErr w:type="gramStart"/>
      <w:r w:rsidR="008606FB" w:rsidRPr="00712513">
        <w:rPr>
          <w:rFonts w:ascii="Times New Roman" w:hAnsi="Times New Roman" w:cs="Times New Roman"/>
          <w:sz w:val="20"/>
          <w:szCs w:val="20"/>
          <w:lang w:val="en-US"/>
        </w:rPr>
        <w:t>From</w:t>
      </w:r>
      <w:proofErr w:type="gramEnd"/>
      <w:r w:rsidR="008606FB" w:rsidRPr="00712513">
        <w:rPr>
          <w:rFonts w:ascii="Times New Roman" w:hAnsi="Times New Roman" w:cs="Times New Roman"/>
          <w:sz w:val="20"/>
          <w:szCs w:val="20"/>
          <w:lang w:val="en-US"/>
        </w:rPr>
        <w:t xml:space="preserve"> the Transformer of the Amu-Zang-I Substation, Selection of the Power of Static Capacitors. AIP Conference Proceedings, 3331(1), </w:t>
      </w:r>
      <w:r w:rsidR="008606FB" w:rsidRPr="00712513">
        <w:rPr>
          <w:rFonts w:ascii="Times New Roman" w:hAnsi="Times New Roman" w:cs="Times New Roman"/>
          <w:b/>
          <w:sz w:val="20"/>
          <w:szCs w:val="20"/>
          <w:lang w:val="en-US"/>
        </w:rPr>
        <w:t>040029</w:t>
      </w:r>
      <w:r w:rsidR="008606FB" w:rsidRPr="00712513">
        <w:rPr>
          <w:rFonts w:ascii="Times New Roman" w:hAnsi="Times New Roman" w:cs="Times New Roman"/>
          <w:sz w:val="20"/>
          <w:szCs w:val="20"/>
          <w:lang w:val="en-US"/>
        </w:rPr>
        <w:t xml:space="preserve">, (2025), </w:t>
      </w:r>
      <w:hyperlink r:id="rId30" w:history="1">
        <w:r w:rsidR="008606FB" w:rsidRPr="00712513">
          <w:rPr>
            <w:rStyle w:val="a3"/>
            <w:rFonts w:ascii="Times New Roman" w:hAnsi="Times New Roman" w:cs="Times New Roman"/>
            <w:sz w:val="20"/>
            <w:szCs w:val="20"/>
            <w:lang w:val="en-US"/>
          </w:rPr>
          <w:t>https://doi.org/10.1063/5.0305754</w:t>
        </w:r>
      </w:hyperlink>
      <w:r w:rsidR="008606FB" w:rsidRPr="00712513">
        <w:rPr>
          <w:rFonts w:ascii="Times New Roman" w:hAnsi="Times New Roman" w:cs="Times New Roman"/>
          <w:sz w:val="20"/>
          <w:szCs w:val="20"/>
          <w:lang w:val="en-US"/>
        </w:rPr>
        <w:t xml:space="preserve"> </w:t>
      </w:r>
    </w:p>
    <w:p w:rsidR="008606FB" w:rsidRPr="00712513" w:rsidRDefault="008606FB" w:rsidP="008606FB">
      <w:pPr>
        <w:spacing w:after="0" w:line="240" w:lineRule="auto"/>
        <w:ind w:firstLine="284"/>
        <w:jc w:val="both"/>
        <w:rPr>
          <w:rFonts w:ascii="Times New Roman" w:hAnsi="Times New Roman" w:cs="Times New Roman"/>
          <w:sz w:val="20"/>
          <w:szCs w:val="20"/>
          <w:lang w:val="en-US"/>
        </w:rPr>
      </w:pPr>
      <w:r w:rsidRPr="00712513">
        <w:rPr>
          <w:rFonts w:ascii="Times New Roman" w:hAnsi="Times New Roman" w:cs="Times New Roman"/>
          <w:sz w:val="20"/>
          <w:szCs w:val="20"/>
          <w:lang w:val="en-US"/>
        </w:rPr>
        <w:t>1</w:t>
      </w:r>
      <w:r w:rsidR="00776ADA" w:rsidRPr="00712513">
        <w:rPr>
          <w:rFonts w:ascii="Times New Roman" w:hAnsi="Times New Roman" w:cs="Times New Roman"/>
          <w:sz w:val="20"/>
          <w:szCs w:val="20"/>
          <w:lang w:val="en-US"/>
        </w:rPr>
        <w:t>2</w:t>
      </w:r>
      <w:r w:rsidRPr="00712513">
        <w:rPr>
          <w:rFonts w:ascii="Times New Roman" w:hAnsi="Times New Roman" w:cs="Times New Roman"/>
          <w:sz w:val="20"/>
          <w:szCs w:val="20"/>
          <w:lang w:val="en-US"/>
        </w:rPr>
        <w:t xml:space="preserve">. </w:t>
      </w:r>
      <w:proofErr w:type="spellStart"/>
      <w:proofErr w:type="gramStart"/>
      <w:r w:rsidRPr="00712513">
        <w:rPr>
          <w:rFonts w:ascii="Times New Roman" w:hAnsi="Times New Roman" w:cs="Times New Roman"/>
          <w:sz w:val="20"/>
          <w:szCs w:val="20"/>
          <w:lang w:val="en-US"/>
        </w:rPr>
        <w:t>F.Akbarov</w:t>
      </w:r>
      <w:proofErr w:type="spellEnd"/>
      <w:proofErr w:type="gramEnd"/>
      <w:r w:rsidRPr="00712513">
        <w:rPr>
          <w:rFonts w:ascii="Times New Roman" w:hAnsi="Times New Roman" w:cs="Times New Roman"/>
          <w:sz w:val="20"/>
          <w:szCs w:val="20"/>
          <w:lang w:val="en-US"/>
        </w:rPr>
        <w:t xml:space="preserve">, </w:t>
      </w:r>
      <w:proofErr w:type="spellStart"/>
      <w:proofErr w:type="gramStart"/>
      <w:r w:rsidRPr="00712513">
        <w:rPr>
          <w:rFonts w:ascii="Times New Roman" w:hAnsi="Times New Roman" w:cs="Times New Roman"/>
          <w:sz w:val="20"/>
          <w:szCs w:val="20"/>
          <w:lang w:val="en-US"/>
        </w:rPr>
        <w:t>R.Kabulov</w:t>
      </w:r>
      <w:proofErr w:type="spellEnd"/>
      <w:proofErr w:type="gramEnd"/>
      <w:r w:rsidRPr="00712513">
        <w:rPr>
          <w:rFonts w:ascii="Times New Roman" w:hAnsi="Times New Roman" w:cs="Times New Roman"/>
          <w:sz w:val="20"/>
          <w:szCs w:val="20"/>
          <w:lang w:val="en-US"/>
        </w:rPr>
        <w:t xml:space="preserve">, </w:t>
      </w:r>
      <w:proofErr w:type="spellStart"/>
      <w:proofErr w:type="gramStart"/>
      <w:r w:rsidRPr="00712513">
        <w:rPr>
          <w:rFonts w:ascii="Times New Roman" w:hAnsi="Times New Roman" w:cs="Times New Roman"/>
          <w:sz w:val="20"/>
          <w:szCs w:val="20"/>
          <w:lang w:val="en-US"/>
        </w:rPr>
        <w:t>A.Alimov</w:t>
      </w:r>
      <w:proofErr w:type="spellEnd"/>
      <w:proofErr w:type="gramEnd"/>
      <w:r w:rsidRPr="00712513">
        <w:rPr>
          <w:rFonts w:ascii="Times New Roman" w:hAnsi="Times New Roman" w:cs="Times New Roman"/>
          <w:sz w:val="20"/>
          <w:szCs w:val="20"/>
          <w:lang w:val="en-US"/>
        </w:rPr>
        <w:t xml:space="preserve">, </w:t>
      </w:r>
      <w:proofErr w:type="spellStart"/>
      <w:proofErr w:type="gramStart"/>
      <w:r w:rsidRPr="00712513">
        <w:rPr>
          <w:rFonts w:ascii="Times New Roman" w:hAnsi="Times New Roman" w:cs="Times New Roman"/>
          <w:sz w:val="20"/>
          <w:szCs w:val="20"/>
          <w:lang w:val="en-US"/>
        </w:rPr>
        <w:t>E.Abduraimov</w:t>
      </w:r>
      <w:proofErr w:type="spellEnd"/>
      <w:proofErr w:type="gramEnd"/>
      <w:r w:rsidRPr="00712513">
        <w:rPr>
          <w:rFonts w:ascii="Times New Roman" w:hAnsi="Times New Roman" w:cs="Times New Roman"/>
          <w:sz w:val="20"/>
          <w:szCs w:val="20"/>
          <w:lang w:val="en-US"/>
        </w:rPr>
        <w:t xml:space="preserve">, </w:t>
      </w:r>
      <w:proofErr w:type="spellStart"/>
      <w:proofErr w:type="gramStart"/>
      <w:r w:rsidRPr="00712513">
        <w:rPr>
          <w:rFonts w:ascii="Times New Roman" w:hAnsi="Times New Roman" w:cs="Times New Roman"/>
          <w:sz w:val="20"/>
          <w:szCs w:val="20"/>
          <w:lang w:val="en-US"/>
        </w:rPr>
        <w:t>D.Nasirova</w:t>
      </w:r>
      <w:proofErr w:type="spellEnd"/>
      <w:proofErr w:type="gramEnd"/>
      <w:r w:rsidRPr="00712513">
        <w:rPr>
          <w:rFonts w:ascii="Times New Roman" w:hAnsi="Times New Roman" w:cs="Times New Roman"/>
          <w:sz w:val="20"/>
          <w:szCs w:val="20"/>
          <w:lang w:val="en-US"/>
        </w:rPr>
        <w:t xml:space="preserve">. Dependence of Output Parameters of Photovoltaic Module Based on CIGS Solar Cells on External Temperatures. AIP Conference Parameters, 3331(1), </w:t>
      </w:r>
      <w:r w:rsidRPr="00712513">
        <w:rPr>
          <w:rFonts w:ascii="Times New Roman" w:hAnsi="Times New Roman" w:cs="Times New Roman"/>
          <w:b/>
          <w:sz w:val="20"/>
          <w:szCs w:val="20"/>
          <w:lang w:val="en-US"/>
        </w:rPr>
        <w:t>040046</w:t>
      </w:r>
      <w:r w:rsidRPr="00712513">
        <w:rPr>
          <w:rFonts w:ascii="Times New Roman" w:hAnsi="Times New Roman" w:cs="Times New Roman"/>
          <w:sz w:val="20"/>
          <w:szCs w:val="20"/>
          <w:lang w:val="en-US"/>
        </w:rPr>
        <w:t xml:space="preserve">, (2025), </w:t>
      </w:r>
      <w:hyperlink r:id="rId31" w:history="1">
        <w:r w:rsidRPr="00712513">
          <w:rPr>
            <w:rStyle w:val="a3"/>
            <w:rFonts w:ascii="Times New Roman" w:hAnsi="Times New Roman" w:cs="Times New Roman"/>
            <w:sz w:val="20"/>
            <w:szCs w:val="20"/>
            <w:lang w:val="en-US"/>
          </w:rPr>
          <w:t>https://doi.org/10.1063/5.0305885</w:t>
        </w:r>
      </w:hyperlink>
      <w:r w:rsidRPr="00712513">
        <w:rPr>
          <w:rFonts w:ascii="Times New Roman" w:hAnsi="Times New Roman" w:cs="Times New Roman"/>
          <w:sz w:val="20"/>
          <w:szCs w:val="20"/>
          <w:lang w:val="en-US"/>
        </w:rPr>
        <w:t xml:space="preserve"> </w:t>
      </w:r>
    </w:p>
    <w:p w:rsidR="008606FB" w:rsidRPr="00712513" w:rsidRDefault="00776ADA" w:rsidP="008606FB">
      <w:pPr>
        <w:spacing w:after="0" w:line="240" w:lineRule="auto"/>
        <w:ind w:firstLine="284"/>
        <w:jc w:val="both"/>
        <w:rPr>
          <w:rFonts w:ascii="Times New Roman" w:hAnsi="Times New Roman" w:cs="Times New Roman"/>
          <w:sz w:val="20"/>
          <w:szCs w:val="20"/>
          <w:lang w:val="en-US"/>
        </w:rPr>
      </w:pPr>
      <w:r w:rsidRPr="00712513">
        <w:rPr>
          <w:rFonts w:ascii="Times New Roman" w:hAnsi="Times New Roman" w:cs="Times New Roman"/>
          <w:sz w:val="20"/>
          <w:szCs w:val="20"/>
          <w:lang w:val="en-US"/>
        </w:rPr>
        <w:t>13</w:t>
      </w:r>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A.Alimov</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K.Abidov</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E.Abduraimov</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F.Akbarov</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H.Muminov</w:t>
      </w:r>
      <w:proofErr w:type="spellEnd"/>
      <w:proofErr w:type="gramEnd"/>
      <w:r w:rsidR="008606FB" w:rsidRPr="00712513">
        <w:rPr>
          <w:rFonts w:ascii="Times New Roman" w:hAnsi="Times New Roman" w:cs="Times New Roman"/>
          <w:sz w:val="20"/>
          <w:szCs w:val="20"/>
          <w:lang w:val="en-US"/>
        </w:rPr>
        <w:t xml:space="preserve">. Generalized Model of Nonlinear Inductance and its. AIP Conference Parameters, 3331(1), </w:t>
      </w:r>
      <w:r w:rsidR="008606FB" w:rsidRPr="00712513">
        <w:rPr>
          <w:rFonts w:ascii="Times New Roman" w:hAnsi="Times New Roman" w:cs="Times New Roman"/>
          <w:b/>
          <w:sz w:val="20"/>
          <w:szCs w:val="20"/>
          <w:lang w:val="en-US"/>
        </w:rPr>
        <w:t>040035</w:t>
      </w:r>
      <w:r w:rsidR="008606FB" w:rsidRPr="00712513">
        <w:rPr>
          <w:rFonts w:ascii="Times New Roman" w:hAnsi="Times New Roman" w:cs="Times New Roman"/>
          <w:sz w:val="20"/>
          <w:szCs w:val="20"/>
          <w:lang w:val="en-US"/>
        </w:rPr>
        <w:t xml:space="preserve">, (2025), </w:t>
      </w:r>
      <w:hyperlink r:id="rId32" w:history="1">
        <w:r w:rsidR="008606FB" w:rsidRPr="00712513">
          <w:rPr>
            <w:rStyle w:val="a3"/>
            <w:rFonts w:ascii="Times New Roman" w:hAnsi="Times New Roman" w:cs="Times New Roman"/>
            <w:sz w:val="20"/>
            <w:szCs w:val="20"/>
            <w:lang w:val="en-US"/>
          </w:rPr>
          <w:t>https://doi.org/10.1063/5.0305883</w:t>
        </w:r>
      </w:hyperlink>
      <w:r w:rsidR="008606FB" w:rsidRPr="00712513">
        <w:rPr>
          <w:rFonts w:ascii="Times New Roman" w:hAnsi="Times New Roman" w:cs="Times New Roman"/>
          <w:sz w:val="20"/>
          <w:szCs w:val="20"/>
          <w:lang w:val="en-US"/>
        </w:rPr>
        <w:t xml:space="preserve"> </w:t>
      </w:r>
    </w:p>
    <w:p w:rsidR="008606FB" w:rsidRPr="00712513" w:rsidRDefault="008606FB" w:rsidP="008606FB">
      <w:pPr>
        <w:spacing w:after="0" w:line="240" w:lineRule="auto"/>
        <w:ind w:firstLine="284"/>
        <w:jc w:val="both"/>
        <w:rPr>
          <w:rFonts w:ascii="Times New Roman" w:hAnsi="Times New Roman" w:cs="Times New Roman"/>
          <w:sz w:val="20"/>
          <w:szCs w:val="20"/>
          <w:lang w:val="en-US"/>
        </w:rPr>
      </w:pPr>
      <w:r w:rsidRPr="00712513">
        <w:rPr>
          <w:rFonts w:ascii="Times New Roman" w:hAnsi="Times New Roman" w:cs="Times New Roman"/>
          <w:sz w:val="20"/>
          <w:szCs w:val="20"/>
          <w:lang w:val="en-US"/>
        </w:rPr>
        <w:t>1</w:t>
      </w:r>
      <w:r w:rsidR="00776ADA" w:rsidRPr="00712513">
        <w:rPr>
          <w:rFonts w:ascii="Times New Roman" w:hAnsi="Times New Roman" w:cs="Times New Roman"/>
          <w:sz w:val="20"/>
          <w:szCs w:val="20"/>
          <w:lang w:val="en-US"/>
        </w:rPr>
        <w:t>4</w:t>
      </w:r>
      <w:r w:rsidRPr="00712513">
        <w:rPr>
          <w:rFonts w:ascii="Times New Roman" w:hAnsi="Times New Roman" w:cs="Times New Roman"/>
          <w:sz w:val="20"/>
          <w:szCs w:val="20"/>
          <w:lang w:val="en-US"/>
        </w:rPr>
        <w:t xml:space="preserve">. </w:t>
      </w:r>
      <w:proofErr w:type="spellStart"/>
      <w:proofErr w:type="gramStart"/>
      <w:r w:rsidRPr="00712513">
        <w:rPr>
          <w:rFonts w:ascii="Times New Roman" w:hAnsi="Times New Roman" w:cs="Times New Roman"/>
          <w:sz w:val="20"/>
          <w:szCs w:val="20"/>
          <w:lang w:val="en-US"/>
        </w:rPr>
        <w:t>E.Abduraimov</w:t>
      </w:r>
      <w:proofErr w:type="spellEnd"/>
      <w:proofErr w:type="gramEnd"/>
      <w:r w:rsidRPr="00712513">
        <w:rPr>
          <w:rFonts w:ascii="Times New Roman" w:hAnsi="Times New Roman" w:cs="Times New Roman"/>
          <w:sz w:val="20"/>
          <w:szCs w:val="20"/>
          <w:lang w:val="en-US"/>
        </w:rPr>
        <w:t xml:space="preserve">, </w:t>
      </w:r>
      <w:proofErr w:type="spellStart"/>
      <w:proofErr w:type="gramStart"/>
      <w:r w:rsidRPr="00712513">
        <w:rPr>
          <w:rFonts w:ascii="Times New Roman" w:hAnsi="Times New Roman" w:cs="Times New Roman"/>
          <w:sz w:val="20"/>
          <w:szCs w:val="20"/>
          <w:lang w:val="en-US"/>
        </w:rPr>
        <w:t>M.Peysenov</w:t>
      </w:r>
      <w:proofErr w:type="spellEnd"/>
      <w:proofErr w:type="gramEnd"/>
      <w:r w:rsidRPr="00712513">
        <w:rPr>
          <w:rFonts w:ascii="Times New Roman" w:hAnsi="Times New Roman" w:cs="Times New Roman"/>
          <w:sz w:val="20"/>
          <w:szCs w:val="20"/>
          <w:lang w:val="en-US"/>
        </w:rPr>
        <w:t xml:space="preserve">, </w:t>
      </w:r>
      <w:proofErr w:type="spellStart"/>
      <w:proofErr w:type="gramStart"/>
      <w:r w:rsidRPr="00712513">
        <w:rPr>
          <w:rFonts w:ascii="Times New Roman" w:hAnsi="Times New Roman" w:cs="Times New Roman"/>
          <w:sz w:val="20"/>
          <w:szCs w:val="20"/>
          <w:lang w:val="en-US"/>
        </w:rPr>
        <w:t>N.Tairova</w:t>
      </w:r>
      <w:proofErr w:type="spellEnd"/>
      <w:proofErr w:type="gramEnd"/>
      <w:r w:rsidRPr="00712513">
        <w:rPr>
          <w:rFonts w:ascii="Times New Roman" w:hAnsi="Times New Roman" w:cs="Times New Roman"/>
          <w:sz w:val="20"/>
          <w:szCs w:val="20"/>
          <w:lang w:val="en-US"/>
        </w:rPr>
        <w:t xml:space="preserve">. Development of Contactless Device for Maintaining the Rated Voltage of Power Supply Systems. AIP Conference Proceedings, 2552, </w:t>
      </w:r>
      <w:r w:rsidRPr="00712513">
        <w:rPr>
          <w:rFonts w:ascii="Times New Roman" w:hAnsi="Times New Roman" w:cs="Times New Roman"/>
          <w:b/>
          <w:sz w:val="20"/>
          <w:szCs w:val="20"/>
          <w:lang w:val="en-US"/>
        </w:rPr>
        <w:t>040012</w:t>
      </w:r>
      <w:r w:rsidRPr="00712513">
        <w:rPr>
          <w:rFonts w:ascii="Times New Roman" w:hAnsi="Times New Roman" w:cs="Times New Roman"/>
          <w:sz w:val="20"/>
          <w:szCs w:val="20"/>
          <w:lang w:val="en-US"/>
        </w:rPr>
        <w:t xml:space="preserve">, (2022). </w:t>
      </w:r>
      <w:hyperlink r:id="rId33" w:history="1">
        <w:r w:rsidRPr="00712513">
          <w:rPr>
            <w:rStyle w:val="a3"/>
            <w:rFonts w:ascii="Times New Roman" w:hAnsi="Times New Roman" w:cs="Times New Roman"/>
            <w:sz w:val="20"/>
            <w:szCs w:val="20"/>
            <w:lang w:val="en-US"/>
          </w:rPr>
          <w:t>https://doi.org/10.1063/5.0116235</w:t>
        </w:r>
      </w:hyperlink>
      <w:r w:rsidRPr="00712513">
        <w:rPr>
          <w:rFonts w:ascii="Times New Roman" w:hAnsi="Times New Roman" w:cs="Times New Roman"/>
          <w:sz w:val="20"/>
          <w:szCs w:val="20"/>
          <w:lang w:val="en-US"/>
        </w:rPr>
        <w:t xml:space="preserve"> </w:t>
      </w:r>
    </w:p>
    <w:p w:rsidR="008606FB" w:rsidRPr="00712513" w:rsidRDefault="00776ADA" w:rsidP="008606FB">
      <w:pPr>
        <w:spacing w:after="0" w:line="240" w:lineRule="auto"/>
        <w:ind w:firstLine="284"/>
        <w:jc w:val="both"/>
        <w:rPr>
          <w:rFonts w:ascii="Times New Roman" w:hAnsi="Times New Roman" w:cs="Times New Roman"/>
          <w:color w:val="0000FF"/>
          <w:sz w:val="20"/>
          <w:szCs w:val="20"/>
          <w:u w:val="single"/>
          <w:lang w:val="en-US"/>
        </w:rPr>
      </w:pPr>
      <w:r w:rsidRPr="00712513">
        <w:rPr>
          <w:rFonts w:ascii="Times New Roman" w:hAnsi="Times New Roman" w:cs="Times New Roman"/>
          <w:sz w:val="20"/>
          <w:szCs w:val="20"/>
          <w:lang w:val="en-US"/>
        </w:rPr>
        <w:t>15</w:t>
      </w:r>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E.Abduraimov</w:t>
      </w:r>
      <w:proofErr w:type="spellEnd"/>
      <w:proofErr w:type="gramEnd"/>
      <w:r w:rsidR="008606FB" w:rsidRPr="00712513">
        <w:rPr>
          <w:rFonts w:ascii="Times New Roman" w:hAnsi="Times New Roman" w:cs="Times New Roman"/>
          <w:sz w:val="20"/>
          <w:szCs w:val="20"/>
          <w:lang w:val="en-US"/>
        </w:rPr>
        <w:t xml:space="preserve">. Automatic control of reactive power compensation using a </w:t>
      </w:r>
      <w:proofErr w:type="gramStart"/>
      <w:r w:rsidR="008606FB" w:rsidRPr="00712513">
        <w:rPr>
          <w:rFonts w:ascii="Times New Roman" w:hAnsi="Times New Roman" w:cs="Times New Roman"/>
          <w:sz w:val="20"/>
          <w:szCs w:val="20"/>
          <w:lang w:val="en-US"/>
        </w:rPr>
        <w:t>solid state</w:t>
      </w:r>
      <w:proofErr w:type="gramEnd"/>
      <w:r w:rsidR="008606FB" w:rsidRPr="00712513">
        <w:rPr>
          <w:rFonts w:ascii="Times New Roman" w:hAnsi="Times New Roman" w:cs="Times New Roman"/>
          <w:sz w:val="20"/>
          <w:szCs w:val="20"/>
          <w:lang w:val="en-US"/>
        </w:rPr>
        <w:t xml:space="preserve"> voltage relays. Journal of Physics Conference Series, 2373(7), </w:t>
      </w:r>
      <w:r w:rsidR="008606FB" w:rsidRPr="00712513">
        <w:rPr>
          <w:rFonts w:ascii="Times New Roman" w:hAnsi="Times New Roman" w:cs="Times New Roman"/>
          <w:b/>
          <w:sz w:val="20"/>
          <w:szCs w:val="20"/>
          <w:lang w:val="en-US"/>
        </w:rPr>
        <w:t>072009</w:t>
      </w:r>
      <w:r w:rsidR="008606FB" w:rsidRPr="00712513">
        <w:rPr>
          <w:rFonts w:ascii="Times New Roman" w:hAnsi="Times New Roman" w:cs="Times New Roman"/>
          <w:sz w:val="20"/>
          <w:szCs w:val="20"/>
          <w:lang w:val="en-US"/>
        </w:rPr>
        <w:t xml:space="preserve">, (2022). </w:t>
      </w:r>
      <w:r w:rsidR="008606FB" w:rsidRPr="00712513">
        <w:rPr>
          <w:rFonts w:ascii="Times New Roman" w:hAnsi="Times New Roman" w:cs="Times New Roman"/>
          <w:color w:val="0000FF"/>
          <w:sz w:val="20"/>
          <w:szCs w:val="20"/>
          <w:u w:val="single"/>
          <w:lang w:val="en-US"/>
        </w:rPr>
        <w:t>DOI 10.1088/1742-6596/2373/7/072009</w:t>
      </w:r>
    </w:p>
    <w:p w:rsidR="008606FB" w:rsidRPr="00712513" w:rsidRDefault="00776ADA" w:rsidP="008606FB">
      <w:pPr>
        <w:spacing w:after="0" w:line="240" w:lineRule="auto"/>
        <w:ind w:firstLine="284"/>
        <w:jc w:val="both"/>
        <w:rPr>
          <w:rFonts w:ascii="Times New Roman" w:hAnsi="Times New Roman" w:cs="Times New Roman"/>
          <w:color w:val="0000FF"/>
          <w:sz w:val="20"/>
          <w:szCs w:val="20"/>
          <w:u w:val="single"/>
          <w:lang w:val="en-US"/>
        </w:rPr>
      </w:pPr>
      <w:r w:rsidRPr="00712513">
        <w:rPr>
          <w:rFonts w:ascii="Times New Roman" w:hAnsi="Times New Roman" w:cs="Times New Roman"/>
          <w:sz w:val="20"/>
          <w:szCs w:val="20"/>
          <w:lang w:val="en-US"/>
        </w:rPr>
        <w:t>16</w:t>
      </w:r>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E.Abduraimov</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D.Khalmanov</w:t>
      </w:r>
      <w:proofErr w:type="spellEnd"/>
      <w:proofErr w:type="gramEnd"/>
      <w:r w:rsidR="008606FB" w:rsidRPr="00712513">
        <w:rPr>
          <w:rFonts w:ascii="Times New Roman" w:hAnsi="Times New Roman" w:cs="Times New Roman"/>
          <w:sz w:val="20"/>
          <w:szCs w:val="20"/>
          <w:lang w:val="en-US"/>
        </w:rPr>
        <w:t xml:space="preserve">. Invention of a contactless voltage relay with an adjustable reset ratio. Journal of Physics Conference Series, 2373(7), </w:t>
      </w:r>
      <w:r w:rsidR="008606FB" w:rsidRPr="00712513">
        <w:rPr>
          <w:rFonts w:ascii="Times New Roman" w:hAnsi="Times New Roman" w:cs="Times New Roman"/>
          <w:b/>
          <w:sz w:val="20"/>
          <w:szCs w:val="20"/>
          <w:lang w:val="en-US"/>
        </w:rPr>
        <w:t>072010</w:t>
      </w:r>
      <w:r w:rsidR="008606FB" w:rsidRPr="00712513">
        <w:rPr>
          <w:rFonts w:ascii="Times New Roman" w:hAnsi="Times New Roman" w:cs="Times New Roman"/>
          <w:sz w:val="20"/>
          <w:szCs w:val="20"/>
          <w:lang w:val="en-US"/>
        </w:rPr>
        <w:t xml:space="preserve">, (2022). </w:t>
      </w:r>
      <w:r w:rsidR="008606FB" w:rsidRPr="00712513">
        <w:rPr>
          <w:rFonts w:ascii="Times New Roman" w:hAnsi="Times New Roman" w:cs="Times New Roman"/>
          <w:color w:val="0000FF"/>
          <w:sz w:val="20"/>
          <w:szCs w:val="20"/>
          <w:u w:val="single"/>
          <w:lang w:val="en-US"/>
        </w:rPr>
        <w:t>DOI 10.1088/1742-6596/2373/7/072010</w:t>
      </w:r>
    </w:p>
    <w:p w:rsidR="008606FB" w:rsidRPr="00712513" w:rsidRDefault="00776ADA" w:rsidP="008606FB">
      <w:pPr>
        <w:spacing w:after="0" w:line="240" w:lineRule="auto"/>
        <w:ind w:firstLine="284"/>
        <w:jc w:val="both"/>
        <w:rPr>
          <w:rFonts w:ascii="Times New Roman" w:hAnsi="Times New Roman" w:cs="Times New Roman"/>
          <w:color w:val="0000FF"/>
          <w:sz w:val="20"/>
          <w:szCs w:val="20"/>
          <w:u w:val="single"/>
          <w:lang w:val="en-US"/>
        </w:rPr>
      </w:pPr>
      <w:r w:rsidRPr="00712513">
        <w:rPr>
          <w:rFonts w:ascii="Times New Roman" w:hAnsi="Times New Roman" w:cs="Times New Roman"/>
          <w:sz w:val="20"/>
          <w:szCs w:val="20"/>
          <w:lang w:val="en-US"/>
        </w:rPr>
        <w:t>17</w:t>
      </w:r>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E.Abduraimov</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D.Khalmanov</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B.Nurmatov</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M.Peysenov</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N.Toirova</w:t>
      </w:r>
      <w:proofErr w:type="spellEnd"/>
      <w:proofErr w:type="gramEnd"/>
      <w:r w:rsidR="008606FB" w:rsidRPr="00712513">
        <w:rPr>
          <w:rFonts w:ascii="Times New Roman" w:hAnsi="Times New Roman" w:cs="Times New Roman"/>
          <w:sz w:val="20"/>
          <w:szCs w:val="20"/>
          <w:lang w:val="en-US"/>
        </w:rPr>
        <w:t xml:space="preserve">. Analysis of dynamic circuits of contactless switching devices. Journal of Physics Conference Series, 2094(2), </w:t>
      </w:r>
      <w:r w:rsidR="008606FB" w:rsidRPr="00712513">
        <w:rPr>
          <w:rFonts w:ascii="Times New Roman" w:hAnsi="Times New Roman" w:cs="Times New Roman"/>
          <w:b/>
          <w:sz w:val="20"/>
          <w:szCs w:val="20"/>
          <w:lang w:val="en-US"/>
        </w:rPr>
        <w:t>022072</w:t>
      </w:r>
      <w:r w:rsidR="008606FB" w:rsidRPr="00712513">
        <w:rPr>
          <w:rFonts w:ascii="Times New Roman" w:hAnsi="Times New Roman" w:cs="Times New Roman"/>
          <w:sz w:val="20"/>
          <w:szCs w:val="20"/>
          <w:lang w:val="en-US"/>
        </w:rPr>
        <w:t xml:space="preserve">, (2021). </w:t>
      </w:r>
      <w:r w:rsidR="008606FB" w:rsidRPr="00712513">
        <w:rPr>
          <w:rFonts w:ascii="Times New Roman" w:hAnsi="Times New Roman" w:cs="Times New Roman"/>
          <w:color w:val="0000FF"/>
          <w:sz w:val="20"/>
          <w:szCs w:val="20"/>
          <w:u w:val="single"/>
          <w:lang w:val="en-US"/>
        </w:rPr>
        <w:t>DOI 10.1088/1742-6596/2094/2/022072</w:t>
      </w:r>
    </w:p>
    <w:p w:rsidR="008606FB" w:rsidRPr="00712513" w:rsidRDefault="008606FB" w:rsidP="008606FB">
      <w:pPr>
        <w:tabs>
          <w:tab w:val="left" w:pos="0"/>
          <w:tab w:val="left" w:pos="567"/>
        </w:tabs>
        <w:spacing w:after="0" w:line="240" w:lineRule="auto"/>
        <w:ind w:firstLine="284"/>
        <w:jc w:val="both"/>
        <w:rPr>
          <w:rFonts w:ascii="Times New Roman" w:hAnsi="Times New Roman" w:cs="Times New Roman"/>
          <w:sz w:val="20"/>
          <w:szCs w:val="20"/>
          <w:lang w:val="en-US"/>
        </w:rPr>
      </w:pPr>
      <w:r w:rsidRPr="00712513">
        <w:rPr>
          <w:rFonts w:ascii="Times New Roman" w:hAnsi="Times New Roman" w:cs="Times New Roman"/>
          <w:sz w:val="20"/>
          <w:szCs w:val="20"/>
          <w:lang w:val="en-US"/>
        </w:rPr>
        <w:t>1</w:t>
      </w:r>
      <w:r w:rsidR="00776ADA" w:rsidRPr="00712513">
        <w:rPr>
          <w:rFonts w:ascii="Times New Roman" w:hAnsi="Times New Roman" w:cs="Times New Roman"/>
          <w:sz w:val="20"/>
          <w:szCs w:val="20"/>
          <w:lang w:val="en-US"/>
        </w:rPr>
        <w:t>8</w:t>
      </w:r>
      <w:r w:rsidRPr="00712513">
        <w:rPr>
          <w:rFonts w:ascii="Times New Roman" w:hAnsi="Times New Roman" w:cs="Times New Roman"/>
          <w:sz w:val="20"/>
          <w:szCs w:val="20"/>
          <w:lang w:val="en-US"/>
        </w:rPr>
        <w:t xml:space="preserve">. </w:t>
      </w:r>
      <w:proofErr w:type="spellStart"/>
      <w:proofErr w:type="gramStart"/>
      <w:r w:rsidRPr="00712513">
        <w:rPr>
          <w:rFonts w:ascii="Times New Roman" w:hAnsi="Times New Roman" w:cs="Times New Roman"/>
          <w:sz w:val="20"/>
          <w:szCs w:val="20"/>
          <w:lang w:val="en-US"/>
        </w:rPr>
        <w:t>Y.Adilov</w:t>
      </w:r>
      <w:proofErr w:type="spellEnd"/>
      <w:proofErr w:type="gramEnd"/>
      <w:r w:rsidRPr="00712513">
        <w:rPr>
          <w:rFonts w:ascii="Times New Roman" w:hAnsi="Times New Roman" w:cs="Times New Roman"/>
          <w:sz w:val="20"/>
          <w:szCs w:val="20"/>
          <w:lang w:val="en-US"/>
        </w:rPr>
        <w:t xml:space="preserve">, </w:t>
      </w:r>
      <w:proofErr w:type="spellStart"/>
      <w:proofErr w:type="gramStart"/>
      <w:r w:rsidRPr="00712513">
        <w:rPr>
          <w:rFonts w:ascii="Times New Roman" w:hAnsi="Times New Roman" w:cs="Times New Roman"/>
          <w:sz w:val="20"/>
          <w:szCs w:val="20"/>
          <w:lang w:val="en-US"/>
        </w:rPr>
        <w:t>A.Nuraliyev</w:t>
      </w:r>
      <w:proofErr w:type="spellEnd"/>
      <w:proofErr w:type="gramEnd"/>
      <w:r w:rsidRPr="00712513">
        <w:rPr>
          <w:rFonts w:ascii="Times New Roman" w:hAnsi="Times New Roman" w:cs="Times New Roman"/>
          <w:sz w:val="20"/>
          <w:szCs w:val="20"/>
          <w:lang w:val="en-US"/>
        </w:rPr>
        <w:t xml:space="preserve">, </w:t>
      </w:r>
      <w:proofErr w:type="spellStart"/>
      <w:proofErr w:type="gramStart"/>
      <w:r w:rsidRPr="00712513">
        <w:rPr>
          <w:rFonts w:ascii="Times New Roman" w:hAnsi="Times New Roman" w:cs="Times New Roman"/>
          <w:sz w:val="20"/>
          <w:szCs w:val="20"/>
          <w:lang w:val="en-US"/>
        </w:rPr>
        <w:t>M.Abdullayev</w:t>
      </w:r>
      <w:proofErr w:type="spellEnd"/>
      <w:proofErr w:type="gramEnd"/>
      <w:r w:rsidRPr="00712513">
        <w:rPr>
          <w:rFonts w:ascii="Times New Roman" w:hAnsi="Times New Roman" w:cs="Times New Roman"/>
          <w:sz w:val="20"/>
          <w:szCs w:val="20"/>
          <w:lang w:val="en-US"/>
        </w:rPr>
        <w:t xml:space="preserve">, </w:t>
      </w:r>
      <w:proofErr w:type="spellStart"/>
      <w:proofErr w:type="gramStart"/>
      <w:r w:rsidRPr="00712513">
        <w:rPr>
          <w:rFonts w:ascii="Times New Roman" w:hAnsi="Times New Roman" w:cs="Times New Roman"/>
          <w:sz w:val="20"/>
          <w:szCs w:val="20"/>
          <w:lang w:val="en-US"/>
        </w:rPr>
        <w:t>S.Matkarimov</w:t>
      </w:r>
      <w:proofErr w:type="spellEnd"/>
      <w:proofErr w:type="gramEnd"/>
      <w:r w:rsidRPr="00712513">
        <w:rPr>
          <w:rFonts w:ascii="Times New Roman" w:hAnsi="Times New Roman" w:cs="Times New Roman"/>
          <w:sz w:val="20"/>
          <w:szCs w:val="20"/>
          <w:lang w:val="en-US"/>
        </w:rPr>
        <w:t xml:space="preserve">. Dynamic Performance Model of a Hybrid Power System. AIP Conference Proceedings, 3331(1), </w:t>
      </w:r>
      <w:r w:rsidRPr="00712513">
        <w:rPr>
          <w:rFonts w:ascii="Times New Roman" w:hAnsi="Times New Roman" w:cs="Times New Roman"/>
          <w:b/>
          <w:sz w:val="20"/>
          <w:szCs w:val="20"/>
          <w:lang w:val="en-US"/>
        </w:rPr>
        <w:t>040038</w:t>
      </w:r>
      <w:r w:rsidRPr="00712513">
        <w:rPr>
          <w:rFonts w:ascii="Times New Roman" w:hAnsi="Times New Roman" w:cs="Times New Roman"/>
          <w:sz w:val="20"/>
          <w:szCs w:val="20"/>
          <w:lang w:val="en-US"/>
        </w:rPr>
        <w:t xml:space="preserve">, (2025). </w:t>
      </w:r>
      <w:hyperlink r:id="rId34" w:history="1">
        <w:r w:rsidRPr="00712513">
          <w:rPr>
            <w:rStyle w:val="a3"/>
            <w:rFonts w:ascii="Times New Roman" w:hAnsi="Times New Roman" w:cs="Times New Roman"/>
            <w:sz w:val="20"/>
            <w:szCs w:val="20"/>
            <w:lang w:val="en-US"/>
          </w:rPr>
          <w:t>https://doi.org/10.1063/5.0305909</w:t>
        </w:r>
      </w:hyperlink>
      <w:r w:rsidRPr="00712513">
        <w:rPr>
          <w:rFonts w:ascii="Times New Roman" w:hAnsi="Times New Roman" w:cs="Times New Roman"/>
          <w:sz w:val="20"/>
          <w:szCs w:val="20"/>
          <w:lang w:val="en-US"/>
        </w:rPr>
        <w:t xml:space="preserve"> </w:t>
      </w:r>
    </w:p>
    <w:p w:rsidR="007965C5" w:rsidRPr="00712513" w:rsidRDefault="007965C5" w:rsidP="007965C5">
      <w:pPr>
        <w:spacing w:after="0" w:line="240" w:lineRule="auto"/>
        <w:ind w:firstLine="284"/>
        <w:jc w:val="both"/>
        <w:rPr>
          <w:rFonts w:ascii="Times New Roman" w:hAnsi="Times New Roman" w:cs="Times New Roman"/>
          <w:sz w:val="20"/>
          <w:szCs w:val="20"/>
          <w:lang w:val="en-US"/>
        </w:rPr>
      </w:pPr>
      <w:r w:rsidRPr="00712513">
        <w:rPr>
          <w:rFonts w:ascii="Times New Roman" w:hAnsi="Times New Roman" w:cs="Times New Roman"/>
          <w:sz w:val="20"/>
          <w:szCs w:val="20"/>
          <w:lang w:val="en-US"/>
        </w:rPr>
        <w:t xml:space="preserve">19. </w:t>
      </w:r>
      <w:proofErr w:type="spellStart"/>
      <w:proofErr w:type="gramStart"/>
      <w:r w:rsidRPr="00712513">
        <w:rPr>
          <w:rFonts w:ascii="Times New Roman" w:hAnsi="Times New Roman" w:cs="Times New Roman"/>
          <w:sz w:val="20"/>
          <w:szCs w:val="20"/>
          <w:lang w:val="en-US"/>
        </w:rPr>
        <w:t>M.Azimova</w:t>
      </w:r>
      <w:proofErr w:type="spellEnd"/>
      <w:proofErr w:type="gramEnd"/>
      <w:r w:rsidRPr="00712513">
        <w:rPr>
          <w:rFonts w:ascii="Times New Roman" w:hAnsi="Times New Roman" w:cs="Times New Roman"/>
          <w:sz w:val="20"/>
          <w:szCs w:val="20"/>
          <w:lang w:val="en-US"/>
        </w:rPr>
        <w:t xml:space="preserve">, </w:t>
      </w:r>
      <w:proofErr w:type="spellStart"/>
      <w:proofErr w:type="gramStart"/>
      <w:r w:rsidRPr="00712513">
        <w:rPr>
          <w:rFonts w:ascii="Times New Roman" w:hAnsi="Times New Roman" w:cs="Times New Roman"/>
          <w:sz w:val="20"/>
          <w:szCs w:val="20"/>
          <w:lang w:val="en-US"/>
        </w:rPr>
        <w:t>N.Kurbanova</w:t>
      </w:r>
      <w:proofErr w:type="spellEnd"/>
      <w:proofErr w:type="gramEnd"/>
      <w:r w:rsidRPr="00712513">
        <w:rPr>
          <w:rFonts w:ascii="Times New Roman" w:hAnsi="Times New Roman" w:cs="Times New Roman"/>
          <w:sz w:val="20"/>
          <w:szCs w:val="20"/>
          <w:lang w:val="en-US"/>
        </w:rPr>
        <w:t xml:space="preserve">, </w:t>
      </w:r>
      <w:proofErr w:type="spellStart"/>
      <w:proofErr w:type="gramStart"/>
      <w:r w:rsidRPr="00712513">
        <w:rPr>
          <w:rFonts w:ascii="Times New Roman" w:hAnsi="Times New Roman" w:cs="Times New Roman"/>
          <w:sz w:val="20"/>
          <w:szCs w:val="20"/>
          <w:lang w:val="en-US"/>
        </w:rPr>
        <w:t>D.Rakhmatov</w:t>
      </w:r>
      <w:proofErr w:type="spellEnd"/>
      <w:proofErr w:type="gramEnd"/>
      <w:r w:rsidRPr="00712513">
        <w:rPr>
          <w:rFonts w:ascii="Times New Roman" w:hAnsi="Times New Roman" w:cs="Times New Roman"/>
          <w:sz w:val="20"/>
          <w:szCs w:val="20"/>
          <w:lang w:val="en-US"/>
        </w:rPr>
        <w:t xml:space="preserve">. Large-scale environmental benefits of biogas technology. AIP Conference Proceedings, 3152(1), </w:t>
      </w:r>
      <w:r w:rsidRPr="00712513">
        <w:rPr>
          <w:rFonts w:ascii="Times New Roman" w:hAnsi="Times New Roman" w:cs="Times New Roman"/>
          <w:b/>
          <w:sz w:val="20"/>
          <w:szCs w:val="20"/>
          <w:lang w:val="en-US"/>
        </w:rPr>
        <w:t>060007</w:t>
      </w:r>
      <w:r w:rsidRPr="00712513">
        <w:rPr>
          <w:rFonts w:ascii="Times New Roman" w:hAnsi="Times New Roman" w:cs="Times New Roman"/>
          <w:sz w:val="20"/>
          <w:szCs w:val="20"/>
          <w:lang w:val="en-US"/>
        </w:rPr>
        <w:t xml:space="preserve">, (2024), </w:t>
      </w:r>
      <w:hyperlink r:id="rId35" w:history="1">
        <w:r w:rsidRPr="00712513">
          <w:rPr>
            <w:rStyle w:val="a3"/>
            <w:rFonts w:ascii="Times New Roman" w:hAnsi="Times New Roman" w:cs="Times New Roman"/>
            <w:sz w:val="20"/>
            <w:szCs w:val="20"/>
            <w:lang w:val="en-US"/>
          </w:rPr>
          <w:t>https://doi.org/10.1063/5.0218937</w:t>
        </w:r>
      </w:hyperlink>
      <w:r w:rsidRPr="00712513">
        <w:rPr>
          <w:rFonts w:ascii="Times New Roman" w:hAnsi="Times New Roman" w:cs="Times New Roman"/>
          <w:sz w:val="20"/>
          <w:szCs w:val="20"/>
          <w:lang w:val="en-US"/>
        </w:rPr>
        <w:t xml:space="preserve">  </w:t>
      </w:r>
    </w:p>
    <w:p w:rsidR="008606FB" w:rsidRPr="00712513" w:rsidRDefault="00776ADA" w:rsidP="008606FB">
      <w:pPr>
        <w:spacing w:after="0" w:line="240" w:lineRule="auto"/>
        <w:ind w:firstLine="284"/>
        <w:jc w:val="both"/>
        <w:rPr>
          <w:rFonts w:ascii="Times New Roman" w:hAnsi="Times New Roman" w:cs="Times New Roman"/>
          <w:sz w:val="20"/>
          <w:szCs w:val="20"/>
          <w:lang w:val="en-US"/>
        </w:rPr>
      </w:pPr>
      <w:r w:rsidRPr="00712513">
        <w:rPr>
          <w:rFonts w:ascii="Times New Roman" w:hAnsi="Times New Roman" w:cs="Times New Roman"/>
          <w:sz w:val="20"/>
          <w:szCs w:val="20"/>
          <w:lang w:val="en-US"/>
        </w:rPr>
        <w:lastRenderedPageBreak/>
        <w:t>20</w:t>
      </w:r>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R.Yusupaliyev</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N.Musashayxova</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A.Kuchkarov</w:t>
      </w:r>
      <w:proofErr w:type="spellEnd"/>
      <w:proofErr w:type="gramEnd"/>
      <w:r w:rsidR="008606FB" w:rsidRPr="00712513">
        <w:rPr>
          <w:rFonts w:ascii="Times New Roman" w:hAnsi="Times New Roman" w:cs="Times New Roman"/>
          <w:sz w:val="20"/>
          <w:szCs w:val="20"/>
          <w:lang w:val="en-US"/>
        </w:rPr>
        <w:t xml:space="preserve">. Methods of Purification of Polluted Water from Ammonia Compounds at Nitrogen Fertilizer Plants. E3S Web of Conferences, 563, </w:t>
      </w:r>
      <w:r w:rsidR="008606FB" w:rsidRPr="00712513">
        <w:rPr>
          <w:rFonts w:ascii="Times New Roman" w:hAnsi="Times New Roman" w:cs="Times New Roman"/>
          <w:b/>
          <w:sz w:val="20"/>
          <w:szCs w:val="20"/>
          <w:lang w:val="en-US"/>
        </w:rPr>
        <w:t>03085</w:t>
      </w:r>
      <w:r w:rsidR="008606FB" w:rsidRPr="00712513">
        <w:rPr>
          <w:rFonts w:ascii="Times New Roman" w:hAnsi="Times New Roman" w:cs="Times New Roman"/>
          <w:sz w:val="20"/>
          <w:szCs w:val="20"/>
          <w:lang w:val="en-US"/>
        </w:rPr>
        <w:t xml:space="preserve">, (2024). </w:t>
      </w:r>
      <w:hyperlink r:id="rId36" w:history="1">
        <w:r w:rsidR="008606FB" w:rsidRPr="00712513">
          <w:rPr>
            <w:rStyle w:val="a3"/>
            <w:rFonts w:ascii="Times New Roman" w:hAnsi="Times New Roman" w:cs="Times New Roman"/>
            <w:sz w:val="20"/>
            <w:szCs w:val="20"/>
            <w:lang w:val="en-US"/>
          </w:rPr>
          <w:t>https://doi.org/10.1051/e3sconf/202456303085</w:t>
        </w:r>
      </w:hyperlink>
      <w:r w:rsidR="008606FB" w:rsidRPr="00712513">
        <w:rPr>
          <w:rFonts w:ascii="Times New Roman" w:hAnsi="Times New Roman" w:cs="Times New Roman"/>
          <w:sz w:val="20"/>
          <w:szCs w:val="20"/>
          <w:lang w:val="en-US"/>
        </w:rPr>
        <w:t xml:space="preserve"> </w:t>
      </w:r>
    </w:p>
    <w:p w:rsidR="007965C5" w:rsidRPr="00712513" w:rsidRDefault="007965C5" w:rsidP="007965C5">
      <w:pPr>
        <w:tabs>
          <w:tab w:val="left" w:pos="0"/>
          <w:tab w:val="left" w:pos="567"/>
        </w:tabs>
        <w:spacing w:after="0" w:line="240" w:lineRule="auto"/>
        <w:ind w:firstLine="284"/>
        <w:jc w:val="both"/>
        <w:rPr>
          <w:rFonts w:ascii="Times New Roman" w:hAnsi="Times New Roman" w:cs="Times New Roman"/>
          <w:sz w:val="20"/>
          <w:szCs w:val="20"/>
          <w:lang w:val="en-US"/>
        </w:rPr>
      </w:pPr>
      <w:r w:rsidRPr="00712513">
        <w:rPr>
          <w:rFonts w:ascii="Times New Roman" w:hAnsi="Times New Roman" w:cs="Times New Roman"/>
          <w:sz w:val="20"/>
          <w:szCs w:val="20"/>
          <w:lang w:val="en-US"/>
        </w:rPr>
        <w:t xml:space="preserve">21. </w:t>
      </w:r>
      <w:proofErr w:type="spellStart"/>
      <w:proofErr w:type="gramStart"/>
      <w:r w:rsidRPr="00712513">
        <w:rPr>
          <w:rFonts w:ascii="Times New Roman" w:hAnsi="Times New Roman" w:cs="Times New Roman"/>
          <w:sz w:val="20"/>
          <w:szCs w:val="20"/>
          <w:lang w:val="en-US"/>
        </w:rPr>
        <w:t>Y.Adilov</w:t>
      </w:r>
      <w:proofErr w:type="spellEnd"/>
      <w:proofErr w:type="gramEnd"/>
      <w:r w:rsidRPr="00712513">
        <w:rPr>
          <w:rFonts w:ascii="Times New Roman" w:hAnsi="Times New Roman" w:cs="Times New Roman"/>
          <w:sz w:val="20"/>
          <w:szCs w:val="20"/>
          <w:lang w:val="en-US"/>
        </w:rPr>
        <w:t xml:space="preserve">, </w:t>
      </w:r>
      <w:proofErr w:type="spellStart"/>
      <w:proofErr w:type="gramStart"/>
      <w:r w:rsidRPr="00712513">
        <w:rPr>
          <w:rFonts w:ascii="Times New Roman" w:hAnsi="Times New Roman" w:cs="Times New Roman"/>
          <w:sz w:val="20"/>
          <w:szCs w:val="20"/>
          <w:lang w:val="en-US"/>
        </w:rPr>
        <w:t>M.Khabibullaev</w:t>
      </w:r>
      <w:proofErr w:type="spellEnd"/>
      <w:proofErr w:type="gramEnd"/>
      <w:r w:rsidRPr="00712513">
        <w:rPr>
          <w:rFonts w:ascii="Times New Roman" w:hAnsi="Times New Roman" w:cs="Times New Roman"/>
          <w:sz w:val="20"/>
          <w:szCs w:val="20"/>
          <w:lang w:val="en-US"/>
        </w:rPr>
        <w:t xml:space="preserve">. Application of fiber-optic measuring current transformer in control and relay protection systems of belt conveyor drives. IOP Conference Series Earth and Environmental Science, 614(1), </w:t>
      </w:r>
      <w:r w:rsidRPr="00712513">
        <w:rPr>
          <w:rFonts w:ascii="Times New Roman" w:hAnsi="Times New Roman" w:cs="Times New Roman"/>
          <w:b/>
          <w:sz w:val="20"/>
          <w:szCs w:val="20"/>
          <w:lang w:val="en-US"/>
        </w:rPr>
        <w:t>012022</w:t>
      </w:r>
      <w:r w:rsidRPr="00712513">
        <w:rPr>
          <w:rFonts w:ascii="Times New Roman" w:hAnsi="Times New Roman" w:cs="Times New Roman"/>
          <w:sz w:val="20"/>
          <w:szCs w:val="20"/>
          <w:lang w:val="en-US"/>
        </w:rPr>
        <w:t xml:space="preserve">, (2020), </w:t>
      </w:r>
      <w:r w:rsidRPr="00712513">
        <w:rPr>
          <w:rFonts w:ascii="Times New Roman" w:hAnsi="Times New Roman" w:cs="Times New Roman"/>
          <w:color w:val="0000FF"/>
          <w:sz w:val="20"/>
          <w:szCs w:val="20"/>
          <w:u w:val="single"/>
          <w:lang w:val="en-US"/>
        </w:rPr>
        <w:t>doi:10.1088/1755-1315/614/1/012022</w:t>
      </w:r>
    </w:p>
    <w:p w:rsidR="008606FB" w:rsidRPr="00712513" w:rsidRDefault="008606FB" w:rsidP="008606FB">
      <w:pPr>
        <w:spacing w:after="0" w:line="240" w:lineRule="auto"/>
        <w:ind w:firstLine="284"/>
        <w:jc w:val="both"/>
        <w:rPr>
          <w:rFonts w:ascii="Times New Roman" w:hAnsi="Times New Roman" w:cs="Times New Roman"/>
          <w:sz w:val="20"/>
          <w:szCs w:val="20"/>
          <w:lang w:val="en-US"/>
        </w:rPr>
      </w:pPr>
      <w:r w:rsidRPr="00712513">
        <w:rPr>
          <w:rFonts w:ascii="Times New Roman" w:hAnsi="Times New Roman" w:cs="Times New Roman"/>
          <w:sz w:val="20"/>
          <w:szCs w:val="20"/>
          <w:lang w:val="en-US"/>
        </w:rPr>
        <w:t>2</w:t>
      </w:r>
      <w:r w:rsidR="007965C5" w:rsidRPr="00712513">
        <w:rPr>
          <w:rFonts w:ascii="Times New Roman" w:hAnsi="Times New Roman" w:cs="Times New Roman"/>
          <w:sz w:val="20"/>
          <w:szCs w:val="20"/>
          <w:lang w:val="en-US"/>
        </w:rPr>
        <w:t>2</w:t>
      </w:r>
      <w:r w:rsidRPr="00712513">
        <w:rPr>
          <w:rFonts w:ascii="Times New Roman" w:hAnsi="Times New Roman" w:cs="Times New Roman"/>
          <w:sz w:val="20"/>
          <w:szCs w:val="20"/>
          <w:lang w:val="en-US"/>
        </w:rPr>
        <w:t xml:space="preserve">. </w:t>
      </w:r>
      <w:proofErr w:type="spellStart"/>
      <w:proofErr w:type="gramStart"/>
      <w:r w:rsidRPr="00712513">
        <w:rPr>
          <w:rFonts w:ascii="Times New Roman" w:hAnsi="Times New Roman" w:cs="Times New Roman"/>
          <w:sz w:val="20"/>
          <w:szCs w:val="20"/>
          <w:lang w:val="en-US"/>
        </w:rPr>
        <w:t>R.Yusupaliev</w:t>
      </w:r>
      <w:proofErr w:type="spellEnd"/>
      <w:proofErr w:type="gramEnd"/>
      <w:r w:rsidRPr="00712513">
        <w:rPr>
          <w:rFonts w:ascii="Times New Roman" w:hAnsi="Times New Roman" w:cs="Times New Roman"/>
          <w:sz w:val="20"/>
          <w:szCs w:val="20"/>
          <w:lang w:val="en-US"/>
        </w:rPr>
        <w:t xml:space="preserve">, </w:t>
      </w:r>
      <w:proofErr w:type="spellStart"/>
      <w:proofErr w:type="gramStart"/>
      <w:r w:rsidRPr="00712513">
        <w:rPr>
          <w:rFonts w:ascii="Times New Roman" w:hAnsi="Times New Roman" w:cs="Times New Roman"/>
          <w:sz w:val="20"/>
          <w:szCs w:val="20"/>
          <w:lang w:val="en-US"/>
        </w:rPr>
        <w:t>N.Kurbanova</w:t>
      </w:r>
      <w:proofErr w:type="spellEnd"/>
      <w:proofErr w:type="gramEnd"/>
      <w:r w:rsidRPr="00712513">
        <w:rPr>
          <w:rFonts w:ascii="Times New Roman" w:hAnsi="Times New Roman" w:cs="Times New Roman"/>
          <w:sz w:val="20"/>
          <w:szCs w:val="20"/>
          <w:lang w:val="en-US"/>
        </w:rPr>
        <w:t xml:space="preserve">, </w:t>
      </w:r>
      <w:proofErr w:type="spellStart"/>
      <w:proofErr w:type="gramStart"/>
      <w:r w:rsidRPr="00712513">
        <w:rPr>
          <w:rFonts w:ascii="Times New Roman" w:hAnsi="Times New Roman" w:cs="Times New Roman"/>
          <w:sz w:val="20"/>
          <w:szCs w:val="20"/>
          <w:lang w:val="en-US"/>
        </w:rPr>
        <w:t>M.Azimova</w:t>
      </w:r>
      <w:proofErr w:type="spellEnd"/>
      <w:proofErr w:type="gramEnd"/>
      <w:r w:rsidRPr="00712513">
        <w:rPr>
          <w:rFonts w:ascii="Times New Roman" w:hAnsi="Times New Roman" w:cs="Times New Roman"/>
          <w:sz w:val="20"/>
          <w:szCs w:val="20"/>
          <w:lang w:val="en-US"/>
        </w:rPr>
        <w:t xml:space="preserve">, </w:t>
      </w:r>
      <w:proofErr w:type="spellStart"/>
      <w:proofErr w:type="gramStart"/>
      <w:r w:rsidRPr="00712513">
        <w:rPr>
          <w:rFonts w:ascii="Times New Roman" w:hAnsi="Times New Roman" w:cs="Times New Roman"/>
          <w:sz w:val="20"/>
          <w:szCs w:val="20"/>
          <w:lang w:val="en-US"/>
        </w:rPr>
        <w:t>N.Musashaikhova</w:t>
      </w:r>
      <w:proofErr w:type="spellEnd"/>
      <w:proofErr w:type="gramEnd"/>
      <w:r w:rsidRPr="00712513">
        <w:rPr>
          <w:rFonts w:ascii="Times New Roman" w:hAnsi="Times New Roman" w:cs="Times New Roman"/>
          <w:sz w:val="20"/>
          <w:szCs w:val="20"/>
          <w:lang w:val="en-US"/>
        </w:rPr>
        <w:t xml:space="preserve">, </w:t>
      </w:r>
      <w:proofErr w:type="spellStart"/>
      <w:proofErr w:type="gramStart"/>
      <w:r w:rsidRPr="00712513">
        <w:rPr>
          <w:rFonts w:ascii="Times New Roman" w:hAnsi="Times New Roman" w:cs="Times New Roman"/>
          <w:sz w:val="20"/>
          <w:szCs w:val="20"/>
          <w:lang w:val="en-US"/>
        </w:rPr>
        <w:t>A.Kuchkarov</w:t>
      </w:r>
      <w:proofErr w:type="spellEnd"/>
      <w:proofErr w:type="gramEnd"/>
      <w:r w:rsidRPr="00712513">
        <w:rPr>
          <w:rFonts w:ascii="Times New Roman" w:hAnsi="Times New Roman" w:cs="Times New Roman"/>
          <w:sz w:val="20"/>
          <w:szCs w:val="20"/>
          <w:lang w:val="en-US"/>
        </w:rPr>
        <w:t xml:space="preserve">. Establishing a Water-chemical Regime and Increasing the Efficiency of Combustion of a Mixture of Fuel Oil and Gas in a DE 25-14 GM Boiler: A Case Study of the Kokand Distillery. AIP Conference Proceedings, 2552, </w:t>
      </w:r>
      <w:r w:rsidRPr="00712513">
        <w:rPr>
          <w:rFonts w:ascii="Times New Roman" w:hAnsi="Times New Roman" w:cs="Times New Roman"/>
          <w:b/>
          <w:sz w:val="20"/>
          <w:szCs w:val="20"/>
          <w:lang w:val="en-US"/>
        </w:rPr>
        <w:t>030026</w:t>
      </w:r>
      <w:r w:rsidRPr="00712513">
        <w:rPr>
          <w:rFonts w:ascii="Times New Roman" w:hAnsi="Times New Roman" w:cs="Times New Roman"/>
          <w:sz w:val="20"/>
          <w:szCs w:val="20"/>
          <w:lang w:val="en-US"/>
        </w:rPr>
        <w:t xml:space="preserve">, (2022), </w:t>
      </w:r>
      <w:hyperlink r:id="rId37" w:history="1">
        <w:r w:rsidRPr="00712513">
          <w:rPr>
            <w:rStyle w:val="a3"/>
            <w:rFonts w:ascii="Times New Roman" w:hAnsi="Times New Roman" w:cs="Times New Roman"/>
            <w:sz w:val="20"/>
            <w:szCs w:val="20"/>
            <w:lang w:val="en-US"/>
          </w:rPr>
          <w:t>https://doi.org/10.1063/5.0130471</w:t>
        </w:r>
      </w:hyperlink>
      <w:r w:rsidRPr="00712513">
        <w:rPr>
          <w:rFonts w:ascii="Times New Roman" w:hAnsi="Times New Roman" w:cs="Times New Roman"/>
          <w:sz w:val="20"/>
          <w:szCs w:val="20"/>
          <w:lang w:val="en-US"/>
        </w:rPr>
        <w:t xml:space="preserve">  </w:t>
      </w:r>
    </w:p>
    <w:p w:rsidR="008606FB" w:rsidRPr="00712513" w:rsidRDefault="007965C5" w:rsidP="008606FB">
      <w:pPr>
        <w:spacing w:after="0" w:line="240" w:lineRule="auto"/>
        <w:ind w:firstLine="284"/>
        <w:jc w:val="both"/>
        <w:rPr>
          <w:rFonts w:ascii="Times New Roman" w:hAnsi="Times New Roman" w:cs="Times New Roman"/>
          <w:sz w:val="20"/>
          <w:szCs w:val="20"/>
          <w:lang w:val="en-US"/>
        </w:rPr>
      </w:pPr>
      <w:r w:rsidRPr="00712513">
        <w:rPr>
          <w:rFonts w:ascii="Times New Roman" w:hAnsi="Times New Roman" w:cs="Times New Roman"/>
          <w:sz w:val="20"/>
          <w:szCs w:val="20"/>
          <w:lang w:val="en-US"/>
        </w:rPr>
        <w:t>2</w:t>
      </w:r>
      <w:r w:rsidR="008606FB" w:rsidRPr="00712513">
        <w:rPr>
          <w:rFonts w:ascii="Times New Roman" w:hAnsi="Times New Roman" w:cs="Times New Roman"/>
          <w:sz w:val="20"/>
          <w:szCs w:val="20"/>
          <w:lang w:val="en-US"/>
        </w:rPr>
        <w:t xml:space="preserve">3. </w:t>
      </w:r>
      <w:proofErr w:type="spellStart"/>
      <w:proofErr w:type="gramStart"/>
      <w:r w:rsidR="008606FB" w:rsidRPr="00712513">
        <w:rPr>
          <w:rFonts w:ascii="Times New Roman" w:hAnsi="Times New Roman" w:cs="Times New Roman"/>
          <w:sz w:val="20"/>
          <w:szCs w:val="20"/>
          <w:lang w:val="en-US"/>
        </w:rPr>
        <w:t>R.Yusupaliev</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B.Yunusov</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M.Azimova</w:t>
      </w:r>
      <w:proofErr w:type="spellEnd"/>
      <w:proofErr w:type="gramEnd"/>
      <w:r w:rsidR="008606FB" w:rsidRPr="00712513">
        <w:rPr>
          <w:rFonts w:ascii="Times New Roman" w:hAnsi="Times New Roman" w:cs="Times New Roman"/>
          <w:sz w:val="20"/>
          <w:szCs w:val="20"/>
          <w:lang w:val="en-US"/>
        </w:rPr>
        <w:t xml:space="preserve">. The composition of natural waters of some source rivers of the republic of Uzbekistan, used in the thermal power engineering and the results of the experimental researches at preliminary and ion exchange treatment of water. E3S Web of Conferences, 139, </w:t>
      </w:r>
      <w:r w:rsidR="008606FB" w:rsidRPr="00712513">
        <w:rPr>
          <w:rFonts w:ascii="Times New Roman" w:hAnsi="Times New Roman" w:cs="Times New Roman"/>
          <w:b/>
          <w:sz w:val="20"/>
          <w:szCs w:val="20"/>
          <w:lang w:val="en-US"/>
        </w:rPr>
        <w:t>01083</w:t>
      </w:r>
      <w:r w:rsidR="008606FB" w:rsidRPr="00712513">
        <w:rPr>
          <w:rFonts w:ascii="Times New Roman" w:hAnsi="Times New Roman" w:cs="Times New Roman"/>
          <w:sz w:val="20"/>
          <w:szCs w:val="20"/>
          <w:lang w:val="en-US"/>
        </w:rPr>
        <w:t xml:space="preserve">, (2019), </w:t>
      </w:r>
      <w:hyperlink r:id="rId38" w:history="1">
        <w:r w:rsidR="008606FB" w:rsidRPr="00712513">
          <w:rPr>
            <w:rStyle w:val="a3"/>
            <w:rFonts w:ascii="Times New Roman" w:hAnsi="Times New Roman" w:cs="Times New Roman"/>
            <w:sz w:val="20"/>
            <w:szCs w:val="20"/>
            <w:lang w:val="en-US"/>
          </w:rPr>
          <w:t>https://doi.org/10.1051/e3sconf/201913901083</w:t>
        </w:r>
      </w:hyperlink>
      <w:r w:rsidR="008606FB" w:rsidRPr="00712513">
        <w:rPr>
          <w:rFonts w:ascii="Times New Roman" w:hAnsi="Times New Roman" w:cs="Times New Roman"/>
          <w:sz w:val="20"/>
          <w:szCs w:val="20"/>
          <w:lang w:val="en-US"/>
        </w:rPr>
        <w:t xml:space="preserve">  </w:t>
      </w:r>
    </w:p>
    <w:p w:rsidR="008606FB" w:rsidRPr="00712513" w:rsidRDefault="007965C5" w:rsidP="008606FB">
      <w:pPr>
        <w:spacing w:after="0" w:line="240" w:lineRule="auto"/>
        <w:ind w:firstLine="284"/>
        <w:jc w:val="both"/>
        <w:rPr>
          <w:rFonts w:ascii="Times New Roman" w:hAnsi="Times New Roman" w:cs="Times New Roman"/>
          <w:sz w:val="20"/>
          <w:szCs w:val="20"/>
          <w:lang w:val="en-US"/>
        </w:rPr>
      </w:pPr>
      <w:r w:rsidRPr="00712513">
        <w:rPr>
          <w:rFonts w:ascii="Times New Roman" w:hAnsi="Times New Roman" w:cs="Times New Roman"/>
          <w:sz w:val="20"/>
          <w:szCs w:val="20"/>
          <w:lang w:val="en-US"/>
        </w:rPr>
        <w:t>2</w:t>
      </w:r>
      <w:r w:rsidR="008606FB" w:rsidRPr="00712513">
        <w:rPr>
          <w:rFonts w:ascii="Times New Roman" w:hAnsi="Times New Roman" w:cs="Times New Roman"/>
          <w:sz w:val="20"/>
          <w:szCs w:val="20"/>
          <w:lang w:val="en-US"/>
        </w:rPr>
        <w:t xml:space="preserve">4. </w:t>
      </w:r>
      <w:proofErr w:type="spellStart"/>
      <w:r w:rsidR="00484078" w:rsidRPr="00712513">
        <w:rPr>
          <w:rFonts w:ascii="Times New Roman" w:hAnsi="Times New Roman" w:cs="Times New Roman"/>
          <w:sz w:val="20"/>
          <w:szCs w:val="20"/>
          <w:lang w:val="en-US"/>
        </w:rPr>
        <w:t>S.</w:t>
      </w:r>
      <w:proofErr w:type="gramStart"/>
      <w:r w:rsidR="00484078" w:rsidRPr="00712513">
        <w:rPr>
          <w:rFonts w:ascii="Times New Roman" w:hAnsi="Times New Roman" w:cs="Times New Roman"/>
          <w:sz w:val="20"/>
          <w:szCs w:val="20"/>
          <w:lang w:val="en-US"/>
        </w:rPr>
        <w:t>M.Turabdzhanov</w:t>
      </w:r>
      <w:proofErr w:type="spellEnd"/>
      <w:proofErr w:type="gramEnd"/>
      <w:r w:rsidR="00484078" w:rsidRPr="00712513">
        <w:rPr>
          <w:rFonts w:ascii="Times New Roman" w:hAnsi="Times New Roman" w:cs="Times New Roman"/>
          <w:sz w:val="20"/>
          <w:szCs w:val="20"/>
          <w:lang w:val="en-US"/>
        </w:rPr>
        <w:t xml:space="preserve">, </w:t>
      </w:r>
      <w:proofErr w:type="spellStart"/>
      <w:r w:rsidR="00484078" w:rsidRPr="00712513">
        <w:rPr>
          <w:rFonts w:ascii="Times New Roman" w:hAnsi="Times New Roman" w:cs="Times New Roman"/>
          <w:sz w:val="20"/>
          <w:szCs w:val="20"/>
          <w:lang w:val="en-US"/>
        </w:rPr>
        <w:t>J.</w:t>
      </w:r>
      <w:proofErr w:type="gramStart"/>
      <w:r w:rsidR="00484078" w:rsidRPr="00712513">
        <w:rPr>
          <w:rFonts w:ascii="Times New Roman" w:hAnsi="Times New Roman" w:cs="Times New Roman"/>
          <w:sz w:val="20"/>
          <w:szCs w:val="20"/>
          <w:lang w:val="en-US"/>
        </w:rPr>
        <w:t>M.Tangirov</w:t>
      </w:r>
      <w:proofErr w:type="spellEnd"/>
      <w:proofErr w:type="gramEnd"/>
      <w:r w:rsidR="00484078" w:rsidRPr="00712513">
        <w:rPr>
          <w:rFonts w:ascii="Times New Roman" w:hAnsi="Times New Roman" w:cs="Times New Roman"/>
          <w:sz w:val="20"/>
          <w:szCs w:val="20"/>
          <w:lang w:val="en-US"/>
        </w:rPr>
        <w:t xml:space="preserve">, </w:t>
      </w:r>
      <w:proofErr w:type="spellStart"/>
      <w:r w:rsidR="00484078" w:rsidRPr="00712513">
        <w:rPr>
          <w:rFonts w:ascii="Times New Roman" w:hAnsi="Times New Roman" w:cs="Times New Roman"/>
          <w:sz w:val="20"/>
          <w:szCs w:val="20"/>
          <w:lang w:val="en-US"/>
        </w:rPr>
        <w:t>P.</w:t>
      </w:r>
      <w:proofErr w:type="gramStart"/>
      <w:r w:rsidR="00484078" w:rsidRPr="00712513">
        <w:rPr>
          <w:rFonts w:ascii="Times New Roman" w:hAnsi="Times New Roman" w:cs="Times New Roman"/>
          <w:sz w:val="20"/>
          <w:szCs w:val="20"/>
          <w:lang w:val="en-US"/>
        </w:rPr>
        <w:t>M.Matyakubova</w:t>
      </w:r>
      <w:proofErr w:type="spellEnd"/>
      <w:proofErr w:type="gramEnd"/>
      <w:r w:rsidR="00484078" w:rsidRPr="00712513">
        <w:rPr>
          <w:rFonts w:ascii="Times New Roman" w:hAnsi="Times New Roman" w:cs="Times New Roman"/>
          <w:sz w:val="20"/>
          <w:szCs w:val="20"/>
          <w:lang w:val="en-US"/>
        </w:rPr>
        <w:t xml:space="preserve">, </w:t>
      </w:r>
      <w:proofErr w:type="spellStart"/>
      <w:r w:rsidR="00484078" w:rsidRPr="00712513">
        <w:rPr>
          <w:rFonts w:ascii="Times New Roman" w:hAnsi="Times New Roman" w:cs="Times New Roman"/>
          <w:sz w:val="20"/>
          <w:szCs w:val="20"/>
          <w:lang w:val="en-US"/>
        </w:rPr>
        <w:t>N.</w:t>
      </w:r>
      <w:proofErr w:type="gramStart"/>
      <w:r w:rsidR="00484078" w:rsidRPr="00712513">
        <w:rPr>
          <w:rFonts w:ascii="Times New Roman" w:hAnsi="Times New Roman" w:cs="Times New Roman"/>
          <w:sz w:val="20"/>
          <w:szCs w:val="20"/>
          <w:lang w:val="en-US"/>
        </w:rPr>
        <w:t>S.Amirkhulov</w:t>
      </w:r>
      <w:proofErr w:type="spellEnd"/>
      <w:proofErr w:type="gramEnd"/>
      <w:r w:rsidR="00484078" w:rsidRPr="00712513">
        <w:rPr>
          <w:rFonts w:ascii="Times New Roman" w:hAnsi="Times New Roman" w:cs="Times New Roman"/>
          <w:sz w:val="20"/>
          <w:szCs w:val="20"/>
          <w:lang w:val="en-US"/>
        </w:rPr>
        <w:t xml:space="preserve">, </w:t>
      </w:r>
      <w:proofErr w:type="spellStart"/>
      <w:r w:rsidR="00484078" w:rsidRPr="00712513">
        <w:rPr>
          <w:rFonts w:ascii="Times New Roman" w:hAnsi="Times New Roman" w:cs="Times New Roman"/>
          <w:sz w:val="20"/>
          <w:szCs w:val="20"/>
          <w:lang w:val="en-US"/>
        </w:rPr>
        <w:t>S.</w:t>
      </w:r>
      <w:proofErr w:type="gramStart"/>
      <w:r w:rsidR="00484078" w:rsidRPr="00712513">
        <w:rPr>
          <w:rFonts w:ascii="Times New Roman" w:hAnsi="Times New Roman" w:cs="Times New Roman"/>
          <w:sz w:val="20"/>
          <w:szCs w:val="20"/>
          <w:lang w:val="en-US"/>
        </w:rPr>
        <w:t>S.Khabibullaev</w:t>
      </w:r>
      <w:proofErr w:type="spellEnd"/>
      <w:proofErr w:type="gramEnd"/>
      <w:r w:rsidR="00484078" w:rsidRPr="00712513">
        <w:rPr>
          <w:rFonts w:ascii="Times New Roman" w:hAnsi="Times New Roman" w:cs="Times New Roman"/>
          <w:sz w:val="20"/>
          <w:szCs w:val="20"/>
          <w:lang w:val="en-US"/>
        </w:rPr>
        <w:t xml:space="preserve">. Methods of providing metrological supply when pumping water into wells in oil fields. AIP Conference Proceedings, 3045(1), </w:t>
      </w:r>
      <w:r w:rsidR="00484078" w:rsidRPr="00712513">
        <w:rPr>
          <w:rFonts w:ascii="Times New Roman" w:hAnsi="Times New Roman" w:cs="Times New Roman"/>
          <w:b/>
          <w:sz w:val="20"/>
          <w:szCs w:val="20"/>
          <w:lang w:val="en-US"/>
        </w:rPr>
        <w:t>030073</w:t>
      </w:r>
      <w:r w:rsidR="00484078" w:rsidRPr="00712513">
        <w:rPr>
          <w:rFonts w:ascii="Times New Roman" w:hAnsi="Times New Roman" w:cs="Times New Roman"/>
          <w:sz w:val="20"/>
          <w:szCs w:val="20"/>
          <w:lang w:val="en-US"/>
        </w:rPr>
        <w:t xml:space="preserve">, (2024), </w:t>
      </w:r>
      <w:hyperlink r:id="rId39" w:history="1">
        <w:r w:rsidR="00484078" w:rsidRPr="00712513">
          <w:rPr>
            <w:rStyle w:val="a3"/>
            <w:rFonts w:ascii="Times New Roman" w:hAnsi="Times New Roman" w:cs="Times New Roman"/>
            <w:sz w:val="20"/>
            <w:szCs w:val="20"/>
            <w:lang w:val="en-US"/>
          </w:rPr>
          <w:t>https://doi.org/10.1063/5.0197355</w:t>
        </w:r>
      </w:hyperlink>
    </w:p>
    <w:p w:rsidR="008606FB" w:rsidRPr="00712513" w:rsidRDefault="007965C5" w:rsidP="008606FB">
      <w:pPr>
        <w:spacing w:after="0" w:line="240" w:lineRule="auto"/>
        <w:ind w:firstLine="284"/>
        <w:jc w:val="both"/>
        <w:rPr>
          <w:rFonts w:ascii="Times New Roman" w:hAnsi="Times New Roman" w:cs="Times New Roman"/>
          <w:sz w:val="20"/>
          <w:szCs w:val="20"/>
          <w:lang w:val="en-US"/>
        </w:rPr>
      </w:pPr>
      <w:r w:rsidRPr="00712513">
        <w:rPr>
          <w:rFonts w:ascii="Times New Roman" w:hAnsi="Times New Roman" w:cs="Times New Roman"/>
          <w:sz w:val="20"/>
          <w:szCs w:val="20"/>
          <w:lang w:val="en-US"/>
        </w:rPr>
        <w:t>25</w:t>
      </w:r>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M.Jalilov</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M.Azimova</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A.Jalilova</w:t>
      </w:r>
      <w:proofErr w:type="spellEnd"/>
      <w:proofErr w:type="gramEnd"/>
      <w:r w:rsidR="008606FB" w:rsidRPr="00712513">
        <w:rPr>
          <w:rFonts w:ascii="Times New Roman" w:hAnsi="Times New Roman" w:cs="Times New Roman"/>
          <w:sz w:val="20"/>
          <w:szCs w:val="20"/>
          <w:lang w:val="en-US"/>
        </w:rPr>
        <w:t xml:space="preserve">. On a new technology of preparation of hot drinking water. </w:t>
      </w:r>
      <w:proofErr w:type="spellStart"/>
      <w:r w:rsidR="008606FB" w:rsidRPr="00712513">
        <w:rPr>
          <w:rFonts w:ascii="Times New Roman" w:hAnsi="Times New Roman" w:cs="Times New Roman"/>
          <w:sz w:val="20"/>
          <w:szCs w:val="20"/>
          <w:lang w:val="en-US"/>
        </w:rPr>
        <w:t>Energetika</w:t>
      </w:r>
      <w:proofErr w:type="spellEnd"/>
      <w:r w:rsidR="008606FB" w:rsidRPr="00712513">
        <w:rPr>
          <w:rFonts w:ascii="Times New Roman" w:hAnsi="Times New Roman" w:cs="Times New Roman"/>
          <w:sz w:val="20"/>
          <w:szCs w:val="20"/>
          <w:lang w:val="en-US"/>
        </w:rPr>
        <w:t xml:space="preserve"> Proceedings of Cis Higher Education Institutions and Power Engineering Associations, </w:t>
      </w:r>
      <w:r w:rsidR="008606FB" w:rsidRPr="00712513">
        <w:rPr>
          <w:rFonts w:ascii="Times New Roman" w:hAnsi="Times New Roman" w:cs="Times New Roman"/>
          <w:b/>
          <w:sz w:val="20"/>
          <w:szCs w:val="20"/>
          <w:lang w:val="en-US"/>
        </w:rPr>
        <w:t>60(5)</w:t>
      </w:r>
      <w:r w:rsidR="008606FB" w:rsidRPr="00712513">
        <w:rPr>
          <w:rFonts w:ascii="Times New Roman" w:hAnsi="Times New Roman" w:cs="Times New Roman"/>
          <w:sz w:val="20"/>
          <w:szCs w:val="20"/>
          <w:lang w:val="en-US"/>
        </w:rPr>
        <w:t xml:space="preserve">, (2017), pp.484-492. </w:t>
      </w:r>
      <w:hyperlink r:id="rId40" w:history="1">
        <w:r w:rsidR="008606FB" w:rsidRPr="00712513">
          <w:rPr>
            <w:rStyle w:val="a3"/>
            <w:rFonts w:ascii="Times New Roman" w:hAnsi="Times New Roman" w:cs="Times New Roman"/>
            <w:sz w:val="20"/>
            <w:szCs w:val="20"/>
            <w:lang w:val="en-US"/>
          </w:rPr>
          <w:t>https://doi.org/10.21122/1029-7448-2017-60-5-484-492</w:t>
        </w:r>
      </w:hyperlink>
      <w:r w:rsidR="008606FB" w:rsidRPr="00712513">
        <w:rPr>
          <w:rFonts w:ascii="Times New Roman" w:hAnsi="Times New Roman" w:cs="Times New Roman"/>
          <w:sz w:val="20"/>
          <w:szCs w:val="20"/>
          <w:lang w:val="en-US"/>
        </w:rPr>
        <w:t xml:space="preserve"> </w:t>
      </w:r>
    </w:p>
    <w:p w:rsidR="008606FB" w:rsidRPr="00712513" w:rsidRDefault="007965C5" w:rsidP="008606FB">
      <w:pPr>
        <w:tabs>
          <w:tab w:val="left" w:pos="0"/>
          <w:tab w:val="left" w:pos="567"/>
        </w:tabs>
        <w:spacing w:after="0" w:line="240" w:lineRule="auto"/>
        <w:ind w:firstLine="284"/>
        <w:jc w:val="both"/>
        <w:rPr>
          <w:rFonts w:ascii="Times New Roman" w:hAnsi="Times New Roman" w:cs="Times New Roman"/>
          <w:sz w:val="20"/>
          <w:szCs w:val="20"/>
          <w:lang w:val="en-US"/>
        </w:rPr>
      </w:pPr>
      <w:r w:rsidRPr="00712513">
        <w:rPr>
          <w:rFonts w:ascii="Times New Roman" w:hAnsi="Times New Roman" w:cs="Times New Roman"/>
          <w:sz w:val="20"/>
          <w:szCs w:val="20"/>
          <w:lang w:val="en-US"/>
        </w:rPr>
        <w:t>26</w:t>
      </w:r>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S.Amirov</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A.Sulliev</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U.Mukhtorov</w:t>
      </w:r>
      <w:proofErr w:type="spellEnd"/>
      <w:proofErr w:type="gramEnd"/>
      <w:r w:rsidR="008606FB" w:rsidRPr="00712513">
        <w:rPr>
          <w:rFonts w:ascii="Times New Roman" w:hAnsi="Times New Roman" w:cs="Times New Roman"/>
          <w:sz w:val="20"/>
          <w:szCs w:val="20"/>
          <w:lang w:val="en-US"/>
        </w:rPr>
        <w:t xml:space="preserve">. Resonance sensors of motion parameters. AIP Conference Proceedings, 3256(1), 050028, (2025). </w:t>
      </w:r>
      <w:hyperlink r:id="rId41" w:history="1">
        <w:r w:rsidR="008606FB" w:rsidRPr="00712513">
          <w:rPr>
            <w:rStyle w:val="a3"/>
            <w:rFonts w:ascii="Times New Roman" w:hAnsi="Times New Roman" w:cs="Times New Roman"/>
            <w:sz w:val="20"/>
            <w:szCs w:val="20"/>
            <w:lang w:val="en-US"/>
          </w:rPr>
          <w:t>https://doi.org/10.1063/5.0267548</w:t>
        </w:r>
      </w:hyperlink>
      <w:r w:rsidR="008606FB" w:rsidRPr="00712513">
        <w:rPr>
          <w:rFonts w:ascii="Times New Roman" w:hAnsi="Times New Roman" w:cs="Times New Roman"/>
          <w:sz w:val="20"/>
          <w:szCs w:val="20"/>
          <w:lang w:val="en-US"/>
        </w:rPr>
        <w:t xml:space="preserve"> </w:t>
      </w:r>
    </w:p>
    <w:p w:rsidR="008606FB" w:rsidRPr="00712513" w:rsidRDefault="008606FB" w:rsidP="008606FB">
      <w:pPr>
        <w:tabs>
          <w:tab w:val="left" w:pos="0"/>
          <w:tab w:val="left" w:pos="567"/>
        </w:tabs>
        <w:spacing w:after="0" w:line="240" w:lineRule="auto"/>
        <w:ind w:firstLine="284"/>
        <w:jc w:val="both"/>
        <w:rPr>
          <w:rFonts w:ascii="Times New Roman" w:hAnsi="Times New Roman" w:cs="Times New Roman"/>
          <w:sz w:val="20"/>
          <w:szCs w:val="20"/>
          <w:lang w:val="en-US"/>
        </w:rPr>
      </w:pPr>
      <w:r w:rsidRPr="00712513">
        <w:rPr>
          <w:rFonts w:ascii="Times New Roman" w:hAnsi="Times New Roman" w:cs="Times New Roman"/>
          <w:sz w:val="20"/>
          <w:szCs w:val="20"/>
          <w:lang w:val="en-US"/>
        </w:rPr>
        <w:t>2</w:t>
      </w:r>
      <w:r w:rsidR="007965C5" w:rsidRPr="00712513">
        <w:rPr>
          <w:rFonts w:ascii="Times New Roman" w:hAnsi="Times New Roman" w:cs="Times New Roman"/>
          <w:sz w:val="20"/>
          <w:szCs w:val="20"/>
          <w:lang w:val="en-US"/>
        </w:rPr>
        <w:t>7</w:t>
      </w:r>
      <w:r w:rsidRPr="00712513">
        <w:rPr>
          <w:rFonts w:ascii="Times New Roman" w:hAnsi="Times New Roman" w:cs="Times New Roman"/>
          <w:sz w:val="20"/>
          <w:szCs w:val="20"/>
          <w:lang w:val="en-US"/>
        </w:rPr>
        <w:t xml:space="preserve">. </w:t>
      </w:r>
      <w:proofErr w:type="spellStart"/>
      <w:proofErr w:type="gramStart"/>
      <w:r w:rsidRPr="00712513">
        <w:rPr>
          <w:rFonts w:ascii="Times New Roman" w:hAnsi="Times New Roman" w:cs="Times New Roman"/>
          <w:sz w:val="20"/>
          <w:szCs w:val="20"/>
          <w:lang w:val="en-US"/>
        </w:rPr>
        <w:t>K.Turdibekov</w:t>
      </w:r>
      <w:proofErr w:type="spellEnd"/>
      <w:proofErr w:type="gramEnd"/>
      <w:r w:rsidRPr="00712513">
        <w:rPr>
          <w:rFonts w:ascii="Times New Roman" w:hAnsi="Times New Roman" w:cs="Times New Roman"/>
          <w:sz w:val="20"/>
          <w:szCs w:val="20"/>
          <w:lang w:val="en-US"/>
        </w:rPr>
        <w:t xml:space="preserve">, </w:t>
      </w:r>
      <w:proofErr w:type="spellStart"/>
      <w:proofErr w:type="gramStart"/>
      <w:r w:rsidRPr="00712513">
        <w:rPr>
          <w:rFonts w:ascii="Times New Roman" w:hAnsi="Times New Roman" w:cs="Times New Roman"/>
          <w:sz w:val="20"/>
          <w:szCs w:val="20"/>
          <w:lang w:val="en-US"/>
        </w:rPr>
        <w:t>A.Sulliev</w:t>
      </w:r>
      <w:proofErr w:type="spellEnd"/>
      <w:proofErr w:type="gramEnd"/>
      <w:r w:rsidRPr="00712513">
        <w:rPr>
          <w:rFonts w:ascii="Times New Roman" w:hAnsi="Times New Roman" w:cs="Times New Roman"/>
          <w:sz w:val="20"/>
          <w:szCs w:val="20"/>
          <w:lang w:val="en-US"/>
        </w:rPr>
        <w:t xml:space="preserve">, </w:t>
      </w:r>
      <w:proofErr w:type="spellStart"/>
      <w:proofErr w:type="gramStart"/>
      <w:r w:rsidRPr="00712513">
        <w:rPr>
          <w:rFonts w:ascii="Times New Roman" w:hAnsi="Times New Roman" w:cs="Times New Roman"/>
          <w:sz w:val="20"/>
          <w:szCs w:val="20"/>
          <w:lang w:val="en-US"/>
        </w:rPr>
        <w:t>O.Iskandarova</w:t>
      </w:r>
      <w:proofErr w:type="spellEnd"/>
      <w:proofErr w:type="gramEnd"/>
      <w:r w:rsidRPr="00712513">
        <w:rPr>
          <w:rFonts w:ascii="Times New Roman" w:hAnsi="Times New Roman" w:cs="Times New Roman"/>
          <w:sz w:val="20"/>
          <w:szCs w:val="20"/>
          <w:lang w:val="en-US"/>
        </w:rPr>
        <w:t xml:space="preserve">, </w:t>
      </w:r>
      <w:proofErr w:type="spellStart"/>
      <w:proofErr w:type="gramStart"/>
      <w:r w:rsidRPr="00712513">
        <w:rPr>
          <w:rFonts w:ascii="Times New Roman" w:hAnsi="Times New Roman" w:cs="Times New Roman"/>
          <w:sz w:val="20"/>
          <w:szCs w:val="20"/>
          <w:lang w:val="en-US"/>
        </w:rPr>
        <w:t>J.Boboqulov</w:t>
      </w:r>
      <w:proofErr w:type="spellEnd"/>
      <w:proofErr w:type="gramEnd"/>
      <w:r w:rsidRPr="00712513">
        <w:rPr>
          <w:rFonts w:ascii="Times New Roman" w:hAnsi="Times New Roman" w:cs="Times New Roman"/>
          <w:sz w:val="20"/>
          <w:szCs w:val="20"/>
          <w:lang w:val="en-US"/>
        </w:rPr>
        <w:t xml:space="preserve">. Experimental and statistical methods for studying the modes of electric power systems under conditions of uncertainty. </w:t>
      </w:r>
      <w:r w:rsidRPr="00712513">
        <w:rPr>
          <w:rFonts w:ascii="Times New Roman" w:hAnsi="Times New Roman" w:cs="Times New Roman"/>
          <w:sz w:val="20"/>
          <w:szCs w:val="20"/>
          <w:lang w:val="uz-Cyrl-UZ"/>
        </w:rPr>
        <w:t>E3S Web of Conferences</w:t>
      </w:r>
      <w:r w:rsidRPr="00712513">
        <w:rPr>
          <w:rFonts w:ascii="Times New Roman" w:hAnsi="Times New Roman" w:cs="Times New Roman"/>
          <w:sz w:val="20"/>
          <w:szCs w:val="20"/>
          <w:lang w:val="en-US"/>
        </w:rPr>
        <w:t xml:space="preserve">, 452, </w:t>
      </w:r>
      <w:r w:rsidRPr="00712513">
        <w:rPr>
          <w:rFonts w:ascii="Times New Roman" w:hAnsi="Times New Roman" w:cs="Times New Roman"/>
          <w:b/>
          <w:sz w:val="20"/>
          <w:szCs w:val="20"/>
          <w:lang w:val="en-US"/>
        </w:rPr>
        <w:t>04002</w:t>
      </w:r>
      <w:r w:rsidRPr="00712513">
        <w:rPr>
          <w:rFonts w:ascii="Times New Roman" w:hAnsi="Times New Roman" w:cs="Times New Roman"/>
          <w:sz w:val="20"/>
          <w:szCs w:val="20"/>
          <w:lang w:val="en-US"/>
        </w:rPr>
        <w:t xml:space="preserve">, (2023), </w:t>
      </w:r>
      <w:hyperlink r:id="rId42" w:history="1">
        <w:r w:rsidRPr="00712513">
          <w:rPr>
            <w:rStyle w:val="a3"/>
            <w:rFonts w:ascii="Times New Roman" w:hAnsi="Times New Roman" w:cs="Times New Roman"/>
            <w:sz w:val="20"/>
            <w:szCs w:val="20"/>
            <w:lang w:val="en-US"/>
          </w:rPr>
          <w:t>https://doi.org/10.1051/e3sconf/202345204002</w:t>
        </w:r>
      </w:hyperlink>
      <w:r w:rsidRPr="00712513">
        <w:rPr>
          <w:rFonts w:ascii="Times New Roman" w:hAnsi="Times New Roman" w:cs="Times New Roman"/>
          <w:sz w:val="20"/>
          <w:szCs w:val="20"/>
          <w:lang w:val="en-US"/>
        </w:rPr>
        <w:t xml:space="preserve"> </w:t>
      </w:r>
    </w:p>
    <w:p w:rsidR="008606FB" w:rsidRPr="00712513" w:rsidRDefault="007965C5" w:rsidP="008606FB">
      <w:pPr>
        <w:tabs>
          <w:tab w:val="left" w:pos="0"/>
          <w:tab w:val="left" w:pos="567"/>
        </w:tabs>
        <w:spacing w:after="0" w:line="240" w:lineRule="auto"/>
        <w:ind w:firstLine="284"/>
        <w:jc w:val="both"/>
        <w:rPr>
          <w:rFonts w:ascii="Times New Roman" w:hAnsi="Times New Roman" w:cs="Times New Roman"/>
          <w:sz w:val="20"/>
          <w:szCs w:val="20"/>
          <w:lang w:val="en-US"/>
        </w:rPr>
      </w:pPr>
      <w:r w:rsidRPr="00712513">
        <w:rPr>
          <w:rFonts w:ascii="Times New Roman" w:hAnsi="Times New Roman" w:cs="Times New Roman"/>
          <w:sz w:val="20"/>
          <w:szCs w:val="20"/>
          <w:lang w:val="en-US"/>
        </w:rPr>
        <w:t>28</w:t>
      </w:r>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S.Kasimov</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A.Sulliev</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A.Eshkabilov</w:t>
      </w:r>
      <w:proofErr w:type="spellEnd"/>
      <w:proofErr w:type="gramEnd"/>
      <w:r w:rsidR="008606FB" w:rsidRPr="00712513">
        <w:rPr>
          <w:rFonts w:ascii="Times New Roman" w:hAnsi="Times New Roman" w:cs="Times New Roman"/>
          <w:sz w:val="20"/>
          <w:szCs w:val="20"/>
          <w:lang w:val="en-US"/>
        </w:rPr>
        <w:t xml:space="preserve">. </w:t>
      </w:r>
      <w:proofErr w:type="spellStart"/>
      <w:r w:rsidR="008606FB" w:rsidRPr="00712513">
        <w:rPr>
          <w:rFonts w:ascii="Times New Roman" w:hAnsi="Times New Roman" w:cs="Times New Roman"/>
          <w:sz w:val="20"/>
          <w:szCs w:val="20"/>
          <w:lang w:val="en-US"/>
        </w:rPr>
        <w:t>Optimising</w:t>
      </w:r>
      <w:proofErr w:type="spellEnd"/>
      <w:r w:rsidR="008606FB" w:rsidRPr="00712513">
        <w:rPr>
          <w:rFonts w:ascii="Times New Roman" w:hAnsi="Times New Roman" w:cs="Times New Roman"/>
          <w:sz w:val="20"/>
          <w:szCs w:val="20"/>
          <w:lang w:val="en-US"/>
        </w:rPr>
        <w:t xml:space="preserve"> Pulse Combustion Systems for Enhanced Efficiency and Sustainability in Thermal Power Engineering. </w:t>
      </w:r>
      <w:r w:rsidR="008606FB" w:rsidRPr="00712513">
        <w:rPr>
          <w:rFonts w:ascii="Times New Roman" w:hAnsi="Times New Roman" w:cs="Times New Roman"/>
          <w:sz w:val="20"/>
          <w:szCs w:val="20"/>
          <w:lang w:val="uz-Cyrl-UZ"/>
        </w:rPr>
        <w:t>E3S Web of Conferences</w:t>
      </w:r>
      <w:r w:rsidR="008606FB" w:rsidRPr="00712513">
        <w:rPr>
          <w:rFonts w:ascii="Times New Roman" w:hAnsi="Times New Roman" w:cs="Times New Roman"/>
          <w:sz w:val="20"/>
          <w:szCs w:val="20"/>
          <w:lang w:val="en-US"/>
        </w:rPr>
        <w:t xml:space="preserve">, 449, </w:t>
      </w:r>
      <w:r w:rsidR="008606FB" w:rsidRPr="00712513">
        <w:rPr>
          <w:rFonts w:ascii="Times New Roman" w:hAnsi="Times New Roman" w:cs="Times New Roman"/>
          <w:b/>
          <w:sz w:val="20"/>
          <w:szCs w:val="20"/>
          <w:lang w:val="en-US"/>
        </w:rPr>
        <w:t>06006</w:t>
      </w:r>
      <w:r w:rsidR="008606FB" w:rsidRPr="00712513">
        <w:rPr>
          <w:rFonts w:ascii="Times New Roman" w:hAnsi="Times New Roman" w:cs="Times New Roman"/>
          <w:sz w:val="20"/>
          <w:szCs w:val="20"/>
          <w:lang w:val="en-US"/>
        </w:rPr>
        <w:t xml:space="preserve">, (2023), </w:t>
      </w:r>
      <w:hyperlink r:id="rId43" w:history="1">
        <w:r w:rsidR="008606FB" w:rsidRPr="00712513">
          <w:rPr>
            <w:rStyle w:val="a3"/>
            <w:rFonts w:ascii="Times New Roman" w:hAnsi="Times New Roman" w:cs="Times New Roman"/>
            <w:sz w:val="20"/>
            <w:szCs w:val="20"/>
            <w:lang w:val="en-US"/>
          </w:rPr>
          <w:t>https://doi.org/10.1051/e3sconf/202344906006</w:t>
        </w:r>
      </w:hyperlink>
      <w:r w:rsidR="008606FB" w:rsidRPr="00712513">
        <w:rPr>
          <w:rFonts w:ascii="Times New Roman" w:hAnsi="Times New Roman" w:cs="Times New Roman"/>
          <w:sz w:val="20"/>
          <w:szCs w:val="20"/>
          <w:lang w:val="en-US"/>
        </w:rPr>
        <w:t xml:space="preserve"> </w:t>
      </w:r>
    </w:p>
    <w:p w:rsidR="008606FB" w:rsidRPr="00712513" w:rsidRDefault="007965C5" w:rsidP="008606FB">
      <w:pPr>
        <w:tabs>
          <w:tab w:val="left" w:pos="0"/>
          <w:tab w:val="left" w:pos="567"/>
        </w:tabs>
        <w:spacing w:after="0" w:line="240" w:lineRule="auto"/>
        <w:ind w:firstLine="284"/>
        <w:jc w:val="both"/>
        <w:rPr>
          <w:rFonts w:ascii="Times New Roman" w:hAnsi="Times New Roman" w:cs="Times New Roman"/>
          <w:sz w:val="20"/>
          <w:szCs w:val="20"/>
          <w:lang w:val="en-US"/>
        </w:rPr>
      </w:pPr>
      <w:r w:rsidRPr="00712513">
        <w:rPr>
          <w:rFonts w:ascii="Times New Roman" w:hAnsi="Times New Roman" w:cs="Times New Roman"/>
          <w:sz w:val="20"/>
          <w:szCs w:val="20"/>
          <w:lang w:val="en-US"/>
        </w:rPr>
        <w:t>29</w:t>
      </w:r>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S.Amirov</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A.Sulliev</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S.Sharapov</w:t>
      </w:r>
      <w:proofErr w:type="spellEnd"/>
      <w:proofErr w:type="gramEnd"/>
      <w:r w:rsidR="008606FB" w:rsidRPr="00712513">
        <w:rPr>
          <w:rFonts w:ascii="Times New Roman" w:hAnsi="Times New Roman" w:cs="Times New Roman"/>
          <w:sz w:val="20"/>
          <w:szCs w:val="20"/>
          <w:lang w:val="en-US"/>
        </w:rPr>
        <w:t xml:space="preserve">. Study on differential transformer displacement sensors. </w:t>
      </w:r>
      <w:r w:rsidR="008606FB" w:rsidRPr="00712513">
        <w:rPr>
          <w:rFonts w:ascii="Times New Roman" w:hAnsi="Times New Roman" w:cs="Times New Roman"/>
          <w:sz w:val="20"/>
          <w:szCs w:val="20"/>
          <w:lang w:val="uz-Cyrl-UZ"/>
        </w:rPr>
        <w:t>E3S Web of Conferences</w:t>
      </w:r>
      <w:r w:rsidR="008606FB" w:rsidRPr="00712513">
        <w:rPr>
          <w:rFonts w:ascii="Times New Roman" w:hAnsi="Times New Roman" w:cs="Times New Roman"/>
          <w:sz w:val="20"/>
          <w:szCs w:val="20"/>
          <w:lang w:val="en-US"/>
        </w:rPr>
        <w:t xml:space="preserve">, 434, </w:t>
      </w:r>
      <w:r w:rsidR="008606FB" w:rsidRPr="00712513">
        <w:rPr>
          <w:rFonts w:ascii="Times New Roman" w:hAnsi="Times New Roman" w:cs="Times New Roman"/>
          <w:b/>
          <w:sz w:val="20"/>
          <w:szCs w:val="20"/>
          <w:lang w:val="en-US"/>
        </w:rPr>
        <w:t>02011</w:t>
      </w:r>
      <w:r w:rsidR="008606FB" w:rsidRPr="00712513">
        <w:rPr>
          <w:rFonts w:ascii="Times New Roman" w:hAnsi="Times New Roman" w:cs="Times New Roman"/>
          <w:sz w:val="20"/>
          <w:szCs w:val="20"/>
          <w:lang w:val="en-US"/>
        </w:rPr>
        <w:t xml:space="preserve">, (2023), </w:t>
      </w:r>
      <w:hyperlink r:id="rId44" w:history="1">
        <w:r w:rsidR="008606FB" w:rsidRPr="00712513">
          <w:rPr>
            <w:rStyle w:val="a3"/>
            <w:rFonts w:ascii="Times New Roman" w:hAnsi="Times New Roman" w:cs="Times New Roman"/>
            <w:sz w:val="20"/>
            <w:szCs w:val="20"/>
            <w:lang w:val="en-US"/>
          </w:rPr>
          <w:t>https://doi.org/10.1051/e3sconf/202343402011</w:t>
        </w:r>
      </w:hyperlink>
      <w:r w:rsidR="008606FB" w:rsidRPr="00712513">
        <w:rPr>
          <w:rFonts w:ascii="Times New Roman" w:hAnsi="Times New Roman" w:cs="Times New Roman"/>
          <w:sz w:val="20"/>
          <w:szCs w:val="20"/>
          <w:lang w:val="en-US"/>
        </w:rPr>
        <w:t xml:space="preserve"> </w:t>
      </w:r>
    </w:p>
    <w:p w:rsidR="008606FB" w:rsidRPr="00712513" w:rsidRDefault="007965C5" w:rsidP="008606FB">
      <w:pPr>
        <w:tabs>
          <w:tab w:val="left" w:pos="0"/>
          <w:tab w:val="left" w:pos="567"/>
        </w:tabs>
        <w:spacing w:after="0" w:line="240" w:lineRule="auto"/>
        <w:ind w:firstLine="284"/>
        <w:jc w:val="both"/>
        <w:rPr>
          <w:rFonts w:ascii="Times New Roman" w:hAnsi="Times New Roman" w:cs="Times New Roman"/>
          <w:sz w:val="20"/>
          <w:szCs w:val="20"/>
          <w:lang w:val="en-US"/>
        </w:rPr>
      </w:pPr>
      <w:r w:rsidRPr="00712513">
        <w:rPr>
          <w:rFonts w:ascii="Times New Roman" w:hAnsi="Times New Roman" w:cs="Times New Roman"/>
          <w:sz w:val="20"/>
          <w:szCs w:val="20"/>
          <w:lang w:val="en-US"/>
        </w:rPr>
        <w:t>30</w:t>
      </w:r>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S.Amirov</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A.Sulliev</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K.Turdibekov</w:t>
      </w:r>
      <w:proofErr w:type="spellEnd"/>
      <w:proofErr w:type="gramEnd"/>
      <w:r w:rsidR="008606FB" w:rsidRPr="00712513">
        <w:rPr>
          <w:rFonts w:ascii="Times New Roman" w:hAnsi="Times New Roman" w:cs="Times New Roman"/>
          <w:sz w:val="20"/>
          <w:szCs w:val="20"/>
          <w:lang w:val="en-US"/>
        </w:rPr>
        <w:t xml:space="preserve">. Investigation of biparametric resonance sensors with distributed parameters. </w:t>
      </w:r>
      <w:r w:rsidR="008606FB" w:rsidRPr="00712513">
        <w:rPr>
          <w:rFonts w:ascii="Times New Roman" w:hAnsi="Times New Roman" w:cs="Times New Roman"/>
          <w:sz w:val="20"/>
          <w:szCs w:val="20"/>
          <w:lang w:val="uz-Cyrl-UZ"/>
        </w:rPr>
        <w:t>E3S Web of Conferences</w:t>
      </w:r>
      <w:r w:rsidR="008606FB" w:rsidRPr="00712513">
        <w:rPr>
          <w:rFonts w:ascii="Times New Roman" w:hAnsi="Times New Roman" w:cs="Times New Roman"/>
          <w:sz w:val="20"/>
          <w:szCs w:val="20"/>
          <w:lang w:val="en-US"/>
        </w:rPr>
        <w:t xml:space="preserve">, 377, </w:t>
      </w:r>
      <w:r w:rsidR="008606FB" w:rsidRPr="00712513">
        <w:rPr>
          <w:rFonts w:ascii="Times New Roman" w:hAnsi="Times New Roman" w:cs="Times New Roman"/>
          <w:b/>
          <w:sz w:val="20"/>
          <w:szCs w:val="20"/>
          <w:lang w:val="en-US"/>
        </w:rPr>
        <w:t>01002</w:t>
      </w:r>
      <w:r w:rsidR="008606FB" w:rsidRPr="00712513">
        <w:rPr>
          <w:rFonts w:ascii="Times New Roman" w:hAnsi="Times New Roman" w:cs="Times New Roman"/>
          <w:sz w:val="20"/>
          <w:szCs w:val="20"/>
          <w:lang w:val="en-US"/>
        </w:rPr>
        <w:t xml:space="preserve">, (2023), </w:t>
      </w:r>
      <w:hyperlink r:id="rId45" w:history="1">
        <w:r w:rsidR="008606FB" w:rsidRPr="00712513">
          <w:rPr>
            <w:rStyle w:val="a3"/>
            <w:rFonts w:ascii="Times New Roman" w:hAnsi="Times New Roman" w:cs="Times New Roman"/>
            <w:sz w:val="20"/>
            <w:szCs w:val="20"/>
            <w:lang w:val="en-US"/>
          </w:rPr>
          <w:t>https://doi.org/10.1051/e3sconf/202337701002</w:t>
        </w:r>
      </w:hyperlink>
      <w:r w:rsidR="008606FB" w:rsidRPr="00712513">
        <w:rPr>
          <w:rFonts w:ascii="Times New Roman" w:hAnsi="Times New Roman" w:cs="Times New Roman"/>
          <w:sz w:val="20"/>
          <w:szCs w:val="20"/>
          <w:lang w:val="en-US"/>
        </w:rPr>
        <w:t xml:space="preserve"> </w:t>
      </w:r>
    </w:p>
    <w:p w:rsidR="008606FB" w:rsidRPr="00712513" w:rsidRDefault="007965C5" w:rsidP="008606FB">
      <w:pPr>
        <w:tabs>
          <w:tab w:val="left" w:pos="0"/>
          <w:tab w:val="left" w:pos="567"/>
        </w:tabs>
        <w:spacing w:after="0" w:line="240" w:lineRule="auto"/>
        <w:ind w:firstLine="284"/>
        <w:jc w:val="both"/>
        <w:rPr>
          <w:rFonts w:ascii="Times New Roman" w:hAnsi="Times New Roman" w:cs="Times New Roman"/>
          <w:sz w:val="20"/>
          <w:szCs w:val="20"/>
          <w:lang w:val="en-US"/>
        </w:rPr>
      </w:pPr>
      <w:r w:rsidRPr="00712513">
        <w:rPr>
          <w:rFonts w:ascii="Times New Roman" w:hAnsi="Times New Roman" w:cs="Times New Roman"/>
          <w:sz w:val="20"/>
          <w:szCs w:val="20"/>
          <w:lang w:val="en-US"/>
        </w:rPr>
        <w:t>31</w:t>
      </w:r>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M.Yakubov</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A.Sulliev</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A.Sanbetova</w:t>
      </w:r>
      <w:proofErr w:type="spellEnd"/>
      <w:proofErr w:type="gramEnd"/>
      <w:r w:rsidR="008606FB" w:rsidRPr="00712513">
        <w:rPr>
          <w:rFonts w:ascii="Times New Roman" w:hAnsi="Times New Roman" w:cs="Times New Roman"/>
          <w:sz w:val="20"/>
          <w:szCs w:val="20"/>
          <w:lang w:val="en-US"/>
        </w:rPr>
        <w:t xml:space="preserve">. Modern methods of evaluation of metrological indicators of channels for measurement and processing of diagnostic values of traction power supply. IOP Conference Series Earth and Environmental Science, 1142(1), </w:t>
      </w:r>
      <w:r w:rsidR="008606FB" w:rsidRPr="00712513">
        <w:rPr>
          <w:rFonts w:ascii="Times New Roman" w:hAnsi="Times New Roman" w:cs="Times New Roman"/>
          <w:b/>
          <w:sz w:val="20"/>
          <w:szCs w:val="20"/>
          <w:lang w:val="en-US"/>
        </w:rPr>
        <w:t>012010</w:t>
      </w:r>
      <w:r w:rsidR="008606FB" w:rsidRPr="00712513">
        <w:rPr>
          <w:rFonts w:ascii="Times New Roman" w:hAnsi="Times New Roman" w:cs="Times New Roman"/>
          <w:sz w:val="20"/>
          <w:szCs w:val="20"/>
          <w:lang w:val="en-US"/>
        </w:rPr>
        <w:t xml:space="preserve">, (2023), </w:t>
      </w:r>
      <w:r w:rsidR="008606FB" w:rsidRPr="00712513">
        <w:rPr>
          <w:rFonts w:ascii="Times New Roman" w:hAnsi="Times New Roman" w:cs="Times New Roman"/>
          <w:color w:val="0000FF"/>
          <w:sz w:val="20"/>
          <w:szCs w:val="20"/>
          <w:u w:val="single"/>
          <w:lang w:val="en-US"/>
        </w:rPr>
        <w:t xml:space="preserve">doi:10.1088/1755-1315/1142/1/012010 </w:t>
      </w:r>
    </w:p>
    <w:p w:rsidR="008606FB" w:rsidRPr="00712513" w:rsidRDefault="007965C5" w:rsidP="008606FB">
      <w:pPr>
        <w:tabs>
          <w:tab w:val="left" w:pos="0"/>
          <w:tab w:val="left" w:pos="567"/>
        </w:tabs>
        <w:spacing w:after="0" w:line="240" w:lineRule="auto"/>
        <w:ind w:firstLine="284"/>
        <w:jc w:val="both"/>
        <w:rPr>
          <w:rFonts w:ascii="Times New Roman" w:hAnsi="Times New Roman" w:cs="Times New Roman"/>
          <w:sz w:val="20"/>
          <w:szCs w:val="20"/>
          <w:lang w:val="en-US"/>
        </w:rPr>
      </w:pPr>
      <w:r w:rsidRPr="00712513">
        <w:rPr>
          <w:rFonts w:ascii="Times New Roman" w:hAnsi="Times New Roman" w:cs="Times New Roman"/>
          <w:sz w:val="20"/>
          <w:szCs w:val="20"/>
          <w:lang w:val="en-US"/>
        </w:rPr>
        <w:t>32</w:t>
      </w:r>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K.Turdibekov</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A.Sulliev</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I.Qurbanov</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S.Samatov</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A.Sanbetova</w:t>
      </w:r>
      <w:proofErr w:type="spellEnd"/>
      <w:proofErr w:type="gramEnd"/>
      <w:r w:rsidR="008606FB" w:rsidRPr="00712513">
        <w:rPr>
          <w:rFonts w:ascii="Times New Roman" w:hAnsi="Times New Roman" w:cs="Times New Roman"/>
          <w:sz w:val="20"/>
          <w:szCs w:val="20"/>
          <w:lang w:val="en-US"/>
        </w:rPr>
        <w:t xml:space="preserve">. Voltage </w:t>
      </w:r>
      <w:proofErr w:type="spellStart"/>
      <w:r w:rsidR="008606FB" w:rsidRPr="00712513">
        <w:rPr>
          <w:rFonts w:ascii="Times New Roman" w:hAnsi="Times New Roman" w:cs="Times New Roman"/>
          <w:sz w:val="20"/>
          <w:szCs w:val="20"/>
          <w:lang w:val="en-US"/>
        </w:rPr>
        <w:t>Symmetration</w:t>
      </w:r>
      <w:proofErr w:type="spellEnd"/>
      <w:r w:rsidR="008606FB" w:rsidRPr="00712513">
        <w:rPr>
          <w:rFonts w:ascii="Times New Roman" w:hAnsi="Times New Roman" w:cs="Times New Roman"/>
          <w:sz w:val="20"/>
          <w:szCs w:val="20"/>
          <w:lang w:val="en-US"/>
        </w:rPr>
        <w:t xml:space="preserve"> in </w:t>
      </w:r>
      <w:proofErr w:type="gramStart"/>
      <w:r w:rsidR="008606FB" w:rsidRPr="00712513">
        <w:rPr>
          <w:rFonts w:ascii="Times New Roman" w:hAnsi="Times New Roman" w:cs="Times New Roman"/>
          <w:sz w:val="20"/>
          <w:szCs w:val="20"/>
          <w:lang w:val="en-US"/>
        </w:rPr>
        <w:t>High Speed</w:t>
      </w:r>
      <w:proofErr w:type="gramEnd"/>
      <w:r w:rsidR="008606FB" w:rsidRPr="00712513">
        <w:rPr>
          <w:rFonts w:ascii="Times New Roman" w:hAnsi="Times New Roman" w:cs="Times New Roman"/>
          <w:sz w:val="20"/>
          <w:szCs w:val="20"/>
          <w:lang w:val="en-US"/>
        </w:rPr>
        <w:t xml:space="preserve"> Transport Power Supply Systems. AIP Conference Proceedings, 2432, </w:t>
      </w:r>
      <w:r w:rsidR="008606FB" w:rsidRPr="00712513">
        <w:rPr>
          <w:rFonts w:ascii="Times New Roman" w:hAnsi="Times New Roman" w:cs="Times New Roman"/>
          <w:b/>
          <w:sz w:val="20"/>
          <w:szCs w:val="20"/>
          <w:lang w:val="en-US"/>
        </w:rPr>
        <w:t>030084</w:t>
      </w:r>
      <w:r w:rsidR="008606FB" w:rsidRPr="00712513">
        <w:rPr>
          <w:rFonts w:ascii="Times New Roman" w:hAnsi="Times New Roman" w:cs="Times New Roman"/>
          <w:sz w:val="20"/>
          <w:szCs w:val="20"/>
          <w:lang w:val="en-US"/>
        </w:rPr>
        <w:t xml:space="preserve">, (2022), </w:t>
      </w:r>
      <w:hyperlink r:id="rId46" w:history="1">
        <w:r w:rsidR="008606FB" w:rsidRPr="00712513">
          <w:rPr>
            <w:rStyle w:val="a3"/>
            <w:rFonts w:ascii="Times New Roman" w:hAnsi="Times New Roman" w:cs="Times New Roman"/>
            <w:sz w:val="20"/>
            <w:szCs w:val="20"/>
            <w:lang w:val="en-US"/>
          </w:rPr>
          <w:t>https://doi.org/10.1063/5.0089958</w:t>
        </w:r>
      </w:hyperlink>
      <w:r w:rsidR="008606FB" w:rsidRPr="00712513">
        <w:rPr>
          <w:rFonts w:ascii="Times New Roman" w:hAnsi="Times New Roman" w:cs="Times New Roman"/>
          <w:sz w:val="20"/>
          <w:szCs w:val="20"/>
          <w:lang w:val="en-US"/>
        </w:rPr>
        <w:t xml:space="preserve"> </w:t>
      </w:r>
    </w:p>
    <w:p w:rsidR="008606FB" w:rsidRPr="00712513" w:rsidRDefault="007965C5" w:rsidP="008606FB">
      <w:pPr>
        <w:tabs>
          <w:tab w:val="left" w:pos="0"/>
          <w:tab w:val="left" w:pos="567"/>
        </w:tabs>
        <w:spacing w:after="0" w:line="240" w:lineRule="auto"/>
        <w:ind w:firstLine="284"/>
        <w:jc w:val="both"/>
        <w:rPr>
          <w:rFonts w:ascii="Times New Roman" w:hAnsi="Times New Roman" w:cs="Times New Roman"/>
          <w:color w:val="0000FF"/>
          <w:sz w:val="20"/>
          <w:szCs w:val="20"/>
          <w:u w:val="single"/>
          <w:lang w:val="en-US"/>
        </w:rPr>
      </w:pPr>
      <w:r w:rsidRPr="00712513">
        <w:rPr>
          <w:rFonts w:ascii="Times New Roman" w:hAnsi="Times New Roman" w:cs="Times New Roman"/>
          <w:sz w:val="20"/>
          <w:szCs w:val="20"/>
          <w:lang w:val="en-US"/>
        </w:rPr>
        <w:t>33</w:t>
      </w:r>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K.Turdibekov</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M.Yakubov</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A.Sulliev</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A.Sanbetova</w:t>
      </w:r>
      <w:proofErr w:type="spellEnd"/>
      <w:proofErr w:type="gramEnd"/>
      <w:r w:rsidR="008606FB" w:rsidRPr="00712513">
        <w:rPr>
          <w:rFonts w:ascii="Times New Roman" w:hAnsi="Times New Roman" w:cs="Times New Roman"/>
          <w:sz w:val="20"/>
          <w:szCs w:val="20"/>
          <w:lang w:val="en-US"/>
        </w:rPr>
        <w:t xml:space="preserve">. Mathematical Models of Asymmetric Modes in High-Speed Traffic. Lecture Notes in Networks and Systems, </w:t>
      </w:r>
      <w:r w:rsidR="008606FB" w:rsidRPr="00712513">
        <w:rPr>
          <w:rFonts w:ascii="Times New Roman" w:hAnsi="Times New Roman" w:cs="Times New Roman"/>
          <w:b/>
          <w:sz w:val="20"/>
          <w:szCs w:val="20"/>
          <w:lang w:val="en-US"/>
        </w:rPr>
        <w:t>247</w:t>
      </w:r>
      <w:r w:rsidR="008606FB" w:rsidRPr="00712513">
        <w:rPr>
          <w:rFonts w:ascii="Times New Roman" w:hAnsi="Times New Roman" w:cs="Times New Roman"/>
          <w:sz w:val="20"/>
          <w:szCs w:val="20"/>
          <w:lang w:val="en-US"/>
        </w:rPr>
        <w:t xml:space="preserve">, (2022), pp.1051-1058. </w:t>
      </w:r>
      <w:r w:rsidR="008606FB" w:rsidRPr="00712513">
        <w:rPr>
          <w:rFonts w:ascii="Times New Roman" w:hAnsi="Times New Roman" w:cs="Times New Roman"/>
          <w:color w:val="0000FF"/>
          <w:sz w:val="20"/>
          <w:szCs w:val="20"/>
          <w:u w:val="single"/>
          <w:lang w:val="en-US"/>
        </w:rPr>
        <w:t xml:space="preserve">DOI:10.1007/978-3-030-80946-1_95 </w:t>
      </w:r>
    </w:p>
    <w:p w:rsidR="008606FB" w:rsidRPr="00712513" w:rsidRDefault="007965C5" w:rsidP="008606FB">
      <w:pPr>
        <w:tabs>
          <w:tab w:val="left" w:pos="0"/>
          <w:tab w:val="left" w:pos="567"/>
        </w:tabs>
        <w:spacing w:after="0" w:line="240" w:lineRule="auto"/>
        <w:ind w:firstLine="284"/>
        <w:jc w:val="both"/>
        <w:rPr>
          <w:rFonts w:ascii="Times New Roman" w:hAnsi="Times New Roman" w:cs="Times New Roman"/>
          <w:sz w:val="20"/>
          <w:szCs w:val="20"/>
          <w:lang w:val="en-US"/>
        </w:rPr>
      </w:pPr>
      <w:r w:rsidRPr="00712513">
        <w:rPr>
          <w:rFonts w:ascii="Times New Roman" w:hAnsi="Times New Roman" w:cs="Times New Roman"/>
          <w:sz w:val="20"/>
          <w:szCs w:val="20"/>
          <w:lang w:val="en-US"/>
        </w:rPr>
        <w:t>34</w:t>
      </w:r>
      <w:r w:rsidR="008606FB" w:rsidRPr="00712513">
        <w:rPr>
          <w:rFonts w:ascii="Times New Roman" w:hAnsi="Times New Roman" w:cs="Times New Roman"/>
          <w:sz w:val="20"/>
          <w:szCs w:val="20"/>
          <w:lang w:val="en-US"/>
        </w:rPr>
        <w:t xml:space="preserve">. </w:t>
      </w:r>
      <w:proofErr w:type="spellStart"/>
      <w:r w:rsidR="008606FB" w:rsidRPr="00712513">
        <w:rPr>
          <w:rFonts w:ascii="Times New Roman" w:hAnsi="Times New Roman" w:cs="Times New Roman"/>
          <w:sz w:val="20"/>
          <w:szCs w:val="20"/>
          <w:lang w:val="en-US"/>
        </w:rPr>
        <w:t>S.</w:t>
      </w:r>
      <w:proofErr w:type="gramStart"/>
      <w:r w:rsidR="008606FB" w:rsidRPr="00712513">
        <w:rPr>
          <w:rFonts w:ascii="Times New Roman" w:hAnsi="Times New Roman" w:cs="Times New Roman"/>
          <w:sz w:val="20"/>
          <w:szCs w:val="20"/>
          <w:lang w:val="en-US"/>
        </w:rPr>
        <w:t>K.Shah</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L.Safarov</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A.Sanbetova</w:t>
      </w:r>
      <w:proofErr w:type="spellEnd"/>
      <w:proofErr w:type="gramEnd"/>
      <w:r w:rsidR="008606FB" w:rsidRPr="00712513">
        <w:rPr>
          <w:rFonts w:ascii="Times New Roman" w:hAnsi="Times New Roman" w:cs="Times New Roman"/>
          <w:sz w:val="20"/>
          <w:szCs w:val="20"/>
          <w:lang w:val="en-US"/>
        </w:rPr>
        <w:t xml:space="preserve">, and etc. Investigation on composite phase change materials for energy-saving buildings. </w:t>
      </w:r>
      <w:r w:rsidR="008606FB" w:rsidRPr="00712513">
        <w:rPr>
          <w:rFonts w:ascii="Times New Roman" w:hAnsi="Times New Roman" w:cs="Times New Roman"/>
          <w:sz w:val="20"/>
          <w:szCs w:val="20"/>
          <w:lang w:val="uz-Cyrl-UZ"/>
        </w:rPr>
        <w:t>E3S Web of Conferences</w:t>
      </w:r>
      <w:r w:rsidR="008606FB" w:rsidRPr="00712513">
        <w:rPr>
          <w:rFonts w:ascii="Times New Roman" w:hAnsi="Times New Roman" w:cs="Times New Roman"/>
          <w:sz w:val="20"/>
          <w:szCs w:val="20"/>
          <w:lang w:val="en-US"/>
        </w:rPr>
        <w:t xml:space="preserve">, 563, </w:t>
      </w:r>
      <w:r w:rsidR="008606FB" w:rsidRPr="00712513">
        <w:rPr>
          <w:rFonts w:ascii="Times New Roman" w:hAnsi="Times New Roman" w:cs="Times New Roman"/>
          <w:b/>
          <w:sz w:val="20"/>
          <w:szCs w:val="20"/>
          <w:lang w:val="en-US"/>
        </w:rPr>
        <w:t>01003</w:t>
      </w:r>
      <w:r w:rsidR="008606FB" w:rsidRPr="00712513">
        <w:rPr>
          <w:rFonts w:ascii="Times New Roman" w:hAnsi="Times New Roman" w:cs="Times New Roman"/>
          <w:sz w:val="20"/>
          <w:szCs w:val="20"/>
          <w:lang w:val="en-US"/>
        </w:rPr>
        <w:t xml:space="preserve">, (2024), </w:t>
      </w:r>
      <w:hyperlink r:id="rId47" w:history="1">
        <w:r w:rsidR="008606FB" w:rsidRPr="00712513">
          <w:rPr>
            <w:rStyle w:val="a3"/>
            <w:rFonts w:ascii="Times New Roman" w:hAnsi="Times New Roman" w:cs="Times New Roman"/>
            <w:sz w:val="20"/>
            <w:szCs w:val="20"/>
            <w:lang w:val="en-US"/>
          </w:rPr>
          <w:t>https://doi.org/10.1051/e3sconf/202456301003</w:t>
        </w:r>
      </w:hyperlink>
      <w:r w:rsidR="008606FB" w:rsidRPr="00712513">
        <w:rPr>
          <w:rFonts w:ascii="Times New Roman" w:hAnsi="Times New Roman" w:cs="Times New Roman"/>
          <w:sz w:val="20"/>
          <w:szCs w:val="20"/>
          <w:lang w:val="en-US"/>
        </w:rPr>
        <w:t xml:space="preserve"> </w:t>
      </w:r>
    </w:p>
    <w:p w:rsidR="008606FB" w:rsidRPr="00712513" w:rsidRDefault="007965C5" w:rsidP="008606FB">
      <w:pPr>
        <w:tabs>
          <w:tab w:val="left" w:pos="0"/>
          <w:tab w:val="left" w:pos="567"/>
        </w:tabs>
        <w:spacing w:after="0" w:line="240" w:lineRule="auto"/>
        <w:ind w:firstLine="284"/>
        <w:jc w:val="both"/>
        <w:rPr>
          <w:rFonts w:ascii="Times New Roman" w:hAnsi="Times New Roman" w:cs="Times New Roman"/>
          <w:sz w:val="20"/>
          <w:szCs w:val="20"/>
          <w:lang w:val="en-US"/>
        </w:rPr>
      </w:pPr>
      <w:r w:rsidRPr="00712513">
        <w:rPr>
          <w:rFonts w:ascii="Times New Roman" w:hAnsi="Times New Roman" w:cs="Times New Roman"/>
          <w:sz w:val="20"/>
          <w:szCs w:val="20"/>
          <w:lang w:val="en-US"/>
        </w:rPr>
        <w:t>35</w:t>
      </w:r>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A.Sanbetova</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A.Mukhammadiev</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A.Rakhmatov</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Z.Beknazarova</w:t>
      </w:r>
      <w:proofErr w:type="spellEnd"/>
      <w:proofErr w:type="gramEnd"/>
      <w:r w:rsidR="008606FB" w:rsidRPr="00712513">
        <w:rPr>
          <w:rFonts w:ascii="Times New Roman" w:hAnsi="Times New Roman" w:cs="Times New Roman"/>
          <w:sz w:val="20"/>
          <w:szCs w:val="20"/>
          <w:lang w:val="en-US"/>
        </w:rPr>
        <w:t xml:space="preserve">. Study on cultivation of environmentally friendly seed potatoes based on electrical technology. </w:t>
      </w:r>
      <w:r w:rsidR="008606FB" w:rsidRPr="00712513">
        <w:rPr>
          <w:rFonts w:ascii="Times New Roman" w:hAnsi="Times New Roman" w:cs="Times New Roman"/>
          <w:sz w:val="20"/>
          <w:szCs w:val="20"/>
          <w:lang w:val="uz-Cyrl-UZ"/>
        </w:rPr>
        <w:t>E3S Web of Conferences</w:t>
      </w:r>
      <w:r w:rsidR="008606FB" w:rsidRPr="00712513">
        <w:rPr>
          <w:rFonts w:ascii="Times New Roman" w:hAnsi="Times New Roman" w:cs="Times New Roman"/>
          <w:sz w:val="20"/>
          <w:szCs w:val="20"/>
          <w:lang w:val="en-US"/>
        </w:rPr>
        <w:t xml:space="preserve">, 377, </w:t>
      </w:r>
      <w:r w:rsidR="008606FB" w:rsidRPr="00712513">
        <w:rPr>
          <w:rFonts w:ascii="Times New Roman" w:hAnsi="Times New Roman" w:cs="Times New Roman"/>
          <w:b/>
          <w:sz w:val="20"/>
          <w:szCs w:val="20"/>
          <w:lang w:val="en-US"/>
        </w:rPr>
        <w:t>03001</w:t>
      </w:r>
      <w:r w:rsidR="008606FB" w:rsidRPr="00712513">
        <w:rPr>
          <w:rFonts w:ascii="Times New Roman" w:hAnsi="Times New Roman" w:cs="Times New Roman"/>
          <w:sz w:val="20"/>
          <w:szCs w:val="20"/>
          <w:lang w:val="en-US"/>
        </w:rPr>
        <w:t xml:space="preserve">, (2023), </w:t>
      </w:r>
      <w:hyperlink r:id="rId48" w:history="1">
        <w:r w:rsidR="008606FB" w:rsidRPr="00712513">
          <w:rPr>
            <w:rStyle w:val="a3"/>
            <w:rFonts w:ascii="Times New Roman" w:hAnsi="Times New Roman" w:cs="Times New Roman"/>
            <w:sz w:val="20"/>
            <w:szCs w:val="20"/>
            <w:lang w:val="en-US"/>
          </w:rPr>
          <w:t>https://doi.org/10.1051/e3sconf/202337703001</w:t>
        </w:r>
      </w:hyperlink>
      <w:r w:rsidR="008606FB" w:rsidRPr="00712513">
        <w:rPr>
          <w:rFonts w:ascii="Times New Roman" w:hAnsi="Times New Roman" w:cs="Times New Roman"/>
          <w:sz w:val="20"/>
          <w:szCs w:val="20"/>
          <w:lang w:val="en-US"/>
        </w:rPr>
        <w:t xml:space="preserve"> </w:t>
      </w:r>
    </w:p>
    <w:p w:rsidR="008606FB" w:rsidRPr="00712513" w:rsidRDefault="007965C5" w:rsidP="008606FB">
      <w:pPr>
        <w:spacing w:after="0" w:line="240" w:lineRule="auto"/>
        <w:ind w:firstLine="284"/>
        <w:jc w:val="both"/>
        <w:rPr>
          <w:rFonts w:ascii="Times New Roman" w:hAnsi="Times New Roman" w:cs="Times New Roman"/>
          <w:sz w:val="20"/>
          <w:szCs w:val="20"/>
          <w:lang w:val="en-US"/>
        </w:rPr>
      </w:pPr>
      <w:r w:rsidRPr="00712513">
        <w:rPr>
          <w:rFonts w:ascii="Times New Roman" w:hAnsi="Times New Roman" w:cs="Times New Roman"/>
          <w:sz w:val="20"/>
          <w:szCs w:val="20"/>
          <w:lang w:val="en-US"/>
        </w:rPr>
        <w:t>36</w:t>
      </w:r>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J.Safarov</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A.Khujakulov</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Sh.Sultanova</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U.Khujakulov</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S.Verma</w:t>
      </w:r>
      <w:proofErr w:type="spellEnd"/>
      <w:proofErr w:type="gramEnd"/>
      <w:r w:rsidR="008606FB" w:rsidRPr="00712513">
        <w:rPr>
          <w:rFonts w:ascii="Times New Roman" w:hAnsi="Times New Roman" w:cs="Times New Roman"/>
          <w:sz w:val="20"/>
          <w:szCs w:val="20"/>
          <w:lang w:val="en-US"/>
        </w:rPr>
        <w:t xml:space="preserve">. Research on energy efficient kinetics of drying raw material. E3S Web of Conferences, 216, </w:t>
      </w:r>
      <w:r w:rsidR="008606FB" w:rsidRPr="00712513">
        <w:rPr>
          <w:rFonts w:ascii="Times New Roman" w:hAnsi="Times New Roman" w:cs="Times New Roman"/>
          <w:b/>
          <w:sz w:val="20"/>
          <w:szCs w:val="20"/>
          <w:lang w:val="en-US"/>
        </w:rPr>
        <w:t>01093</w:t>
      </w:r>
      <w:r w:rsidR="008606FB" w:rsidRPr="00712513">
        <w:rPr>
          <w:rFonts w:ascii="Times New Roman" w:hAnsi="Times New Roman" w:cs="Times New Roman"/>
          <w:sz w:val="20"/>
          <w:szCs w:val="20"/>
          <w:lang w:val="en-US"/>
        </w:rPr>
        <w:t xml:space="preserve">, (2020). </w:t>
      </w:r>
      <w:hyperlink r:id="rId49" w:history="1">
        <w:r w:rsidR="008606FB" w:rsidRPr="00712513">
          <w:rPr>
            <w:rStyle w:val="a3"/>
            <w:rFonts w:ascii="Times New Roman" w:hAnsi="Times New Roman" w:cs="Times New Roman"/>
            <w:sz w:val="20"/>
            <w:szCs w:val="20"/>
            <w:lang w:val="en-US"/>
          </w:rPr>
          <w:t>https://doi.org/10.1051/e3sconf/202021601093</w:t>
        </w:r>
      </w:hyperlink>
      <w:r w:rsidR="008606FB" w:rsidRPr="00712513">
        <w:rPr>
          <w:rFonts w:ascii="Times New Roman" w:hAnsi="Times New Roman" w:cs="Times New Roman"/>
          <w:sz w:val="20"/>
          <w:szCs w:val="20"/>
          <w:lang w:val="en-US"/>
        </w:rPr>
        <w:t xml:space="preserve"> </w:t>
      </w:r>
    </w:p>
    <w:p w:rsidR="008606FB" w:rsidRPr="00712513" w:rsidRDefault="007965C5" w:rsidP="008606FB">
      <w:pPr>
        <w:spacing w:after="0" w:line="240" w:lineRule="auto"/>
        <w:ind w:firstLine="284"/>
        <w:jc w:val="both"/>
        <w:rPr>
          <w:rFonts w:ascii="Times New Roman" w:hAnsi="Times New Roman" w:cs="Times New Roman"/>
          <w:sz w:val="20"/>
          <w:szCs w:val="20"/>
          <w:lang w:val="en-US"/>
        </w:rPr>
      </w:pPr>
      <w:r w:rsidRPr="00712513">
        <w:rPr>
          <w:rFonts w:ascii="Times New Roman" w:hAnsi="Times New Roman" w:cs="Times New Roman"/>
          <w:sz w:val="20"/>
          <w:szCs w:val="20"/>
          <w:lang w:val="en-US"/>
        </w:rPr>
        <w:t>37</w:t>
      </w:r>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J.Safarov</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Sh.Sultanova</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G.Dadayev</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Sh.Zulponov</w:t>
      </w:r>
      <w:proofErr w:type="spellEnd"/>
      <w:proofErr w:type="gramEnd"/>
      <w:r w:rsidR="008606FB" w:rsidRPr="00712513">
        <w:rPr>
          <w:rFonts w:ascii="Times New Roman" w:hAnsi="Times New Roman" w:cs="Times New Roman"/>
          <w:sz w:val="20"/>
          <w:szCs w:val="20"/>
          <w:lang w:val="en-US"/>
        </w:rPr>
        <w:t xml:space="preserve">. Influence of the structure of coolant flows on the temperature profile by phases in a water heating dryer. IOP Conf. Series: Materials Science and Engineering, 1029(1), </w:t>
      </w:r>
      <w:r w:rsidR="008606FB" w:rsidRPr="00712513">
        <w:rPr>
          <w:rFonts w:ascii="Times New Roman" w:hAnsi="Times New Roman" w:cs="Times New Roman"/>
          <w:b/>
          <w:sz w:val="20"/>
          <w:szCs w:val="20"/>
          <w:lang w:val="en-US"/>
        </w:rPr>
        <w:t>012019</w:t>
      </w:r>
      <w:r w:rsidR="008606FB" w:rsidRPr="00712513">
        <w:rPr>
          <w:rFonts w:ascii="Times New Roman" w:hAnsi="Times New Roman" w:cs="Times New Roman"/>
          <w:sz w:val="20"/>
          <w:szCs w:val="20"/>
          <w:lang w:val="en-US"/>
        </w:rPr>
        <w:t xml:space="preserve">, (2021). </w:t>
      </w:r>
      <w:r w:rsidR="008606FB" w:rsidRPr="00712513">
        <w:rPr>
          <w:rFonts w:ascii="Times New Roman" w:hAnsi="Times New Roman" w:cs="Times New Roman"/>
          <w:color w:val="0000FF"/>
          <w:sz w:val="20"/>
          <w:szCs w:val="20"/>
          <w:u w:val="single"/>
          <w:lang w:val="en-US"/>
        </w:rPr>
        <w:t>doi:10.1088/1757-899X/1029/1/012019</w:t>
      </w:r>
      <w:r w:rsidR="008606FB" w:rsidRPr="00712513">
        <w:rPr>
          <w:rFonts w:ascii="Times New Roman" w:hAnsi="Times New Roman" w:cs="Times New Roman"/>
          <w:sz w:val="20"/>
          <w:szCs w:val="20"/>
          <w:lang w:val="en-US"/>
        </w:rPr>
        <w:t xml:space="preserve"> </w:t>
      </w:r>
    </w:p>
    <w:p w:rsidR="008606FB" w:rsidRPr="00712513" w:rsidRDefault="008606FB" w:rsidP="008606FB">
      <w:pPr>
        <w:spacing w:after="0" w:line="240" w:lineRule="auto"/>
        <w:ind w:firstLine="284"/>
        <w:jc w:val="both"/>
        <w:rPr>
          <w:rFonts w:ascii="Times New Roman" w:hAnsi="Times New Roman" w:cs="Times New Roman"/>
          <w:color w:val="0000FF"/>
          <w:sz w:val="20"/>
          <w:szCs w:val="20"/>
          <w:u w:val="single"/>
          <w:lang w:val="en-US"/>
        </w:rPr>
      </w:pPr>
      <w:r w:rsidRPr="00712513">
        <w:rPr>
          <w:rFonts w:ascii="Times New Roman" w:hAnsi="Times New Roman" w:cs="Times New Roman"/>
          <w:sz w:val="20"/>
          <w:szCs w:val="20"/>
          <w:lang w:val="en-US"/>
        </w:rPr>
        <w:t>3</w:t>
      </w:r>
      <w:r w:rsidR="007965C5" w:rsidRPr="00712513">
        <w:rPr>
          <w:rFonts w:ascii="Times New Roman" w:hAnsi="Times New Roman" w:cs="Times New Roman"/>
          <w:sz w:val="20"/>
          <w:szCs w:val="20"/>
          <w:lang w:val="en-US"/>
        </w:rPr>
        <w:t>8</w:t>
      </w:r>
      <w:r w:rsidRPr="00712513">
        <w:rPr>
          <w:rFonts w:ascii="Times New Roman" w:hAnsi="Times New Roman" w:cs="Times New Roman"/>
          <w:sz w:val="20"/>
          <w:szCs w:val="20"/>
          <w:lang w:val="en-US"/>
        </w:rPr>
        <w:t xml:space="preserve">. </w:t>
      </w:r>
      <w:proofErr w:type="spellStart"/>
      <w:proofErr w:type="gramStart"/>
      <w:r w:rsidRPr="00712513">
        <w:rPr>
          <w:rFonts w:ascii="Times New Roman" w:hAnsi="Times New Roman" w:cs="Times New Roman"/>
          <w:sz w:val="20"/>
          <w:szCs w:val="20"/>
          <w:lang w:val="en-US"/>
        </w:rPr>
        <w:t>Sh.Sultanova</w:t>
      </w:r>
      <w:proofErr w:type="spellEnd"/>
      <w:proofErr w:type="gramEnd"/>
      <w:r w:rsidRPr="00712513">
        <w:rPr>
          <w:rFonts w:ascii="Times New Roman" w:hAnsi="Times New Roman" w:cs="Times New Roman"/>
          <w:sz w:val="20"/>
          <w:szCs w:val="20"/>
          <w:lang w:val="en-US"/>
        </w:rPr>
        <w:t xml:space="preserve">, </w:t>
      </w:r>
      <w:proofErr w:type="spellStart"/>
      <w:proofErr w:type="gramStart"/>
      <w:r w:rsidRPr="00712513">
        <w:rPr>
          <w:rFonts w:ascii="Times New Roman" w:hAnsi="Times New Roman" w:cs="Times New Roman"/>
          <w:sz w:val="20"/>
          <w:szCs w:val="20"/>
          <w:lang w:val="en-US"/>
        </w:rPr>
        <w:t>J.Safarov</w:t>
      </w:r>
      <w:proofErr w:type="spellEnd"/>
      <w:proofErr w:type="gramEnd"/>
      <w:r w:rsidRPr="00712513">
        <w:rPr>
          <w:rFonts w:ascii="Times New Roman" w:hAnsi="Times New Roman" w:cs="Times New Roman"/>
          <w:sz w:val="20"/>
          <w:szCs w:val="20"/>
          <w:lang w:val="en-US"/>
        </w:rPr>
        <w:t xml:space="preserve">. Results of experiments conducted in a </w:t>
      </w:r>
      <w:proofErr w:type="spellStart"/>
      <w:r w:rsidRPr="00712513">
        <w:rPr>
          <w:rFonts w:ascii="Times New Roman" w:hAnsi="Times New Roman" w:cs="Times New Roman"/>
          <w:sz w:val="20"/>
          <w:szCs w:val="20"/>
          <w:lang w:val="en-US"/>
        </w:rPr>
        <w:t>helio</w:t>
      </w:r>
      <w:proofErr w:type="spellEnd"/>
      <w:r w:rsidRPr="00712513">
        <w:rPr>
          <w:rFonts w:ascii="Times New Roman" w:hAnsi="Times New Roman" w:cs="Times New Roman"/>
          <w:sz w:val="20"/>
          <w:szCs w:val="20"/>
          <w:lang w:val="en-US"/>
        </w:rPr>
        <w:t xml:space="preserve"> water heating convective drying plant. IOP Conf. Series: Earth and Environmental Science, 868(1), </w:t>
      </w:r>
      <w:r w:rsidRPr="00712513">
        <w:rPr>
          <w:rFonts w:ascii="Times New Roman" w:hAnsi="Times New Roman" w:cs="Times New Roman"/>
          <w:b/>
          <w:sz w:val="20"/>
          <w:szCs w:val="20"/>
          <w:lang w:val="en-US"/>
        </w:rPr>
        <w:t>012045</w:t>
      </w:r>
      <w:r w:rsidRPr="00712513">
        <w:rPr>
          <w:rFonts w:ascii="Times New Roman" w:hAnsi="Times New Roman" w:cs="Times New Roman"/>
          <w:sz w:val="20"/>
          <w:szCs w:val="20"/>
          <w:lang w:val="en-US"/>
        </w:rPr>
        <w:t xml:space="preserve">, (2021). </w:t>
      </w:r>
      <w:r w:rsidRPr="00712513">
        <w:rPr>
          <w:rFonts w:ascii="Times New Roman" w:hAnsi="Times New Roman" w:cs="Times New Roman"/>
          <w:color w:val="0000FF"/>
          <w:sz w:val="20"/>
          <w:szCs w:val="20"/>
          <w:u w:val="single"/>
          <w:lang w:val="en-US"/>
        </w:rPr>
        <w:t xml:space="preserve">doi:10.1088/1755-1315/868/1/012045 </w:t>
      </w:r>
    </w:p>
    <w:p w:rsidR="008606FB" w:rsidRPr="00712513" w:rsidRDefault="007965C5" w:rsidP="008606FB">
      <w:pPr>
        <w:spacing w:after="0" w:line="240" w:lineRule="auto"/>
        <w:ind w:firstLine="284"/>
        <w:jc w:val="both"/>
        <w:rPr>
          <w:rFonts w:ascii="Times New Roman" w:hAnsi="Times New Roman" w:cs="Times New Roman"/>
          <w:sz w:val="20"/>
          <w:szCs w:val="20"/>
          <w:lang w:val="en-US"/>
        </w:rPr>
      </w:pPr>
      <w:r w:rsidRPr="00712513">
        <w:rPr>
          <w:rFonts w:ascii="Times New Roman" w:hAnsi="Times New Roman" w:cs="Times New Roman"/>
          <w:sz w:val="20"/>
          <w:szCs w:val="20"/>
          <w:lang w:val="en-US"/>
        </w:rPr>
        <w:t>39</w:t>
      </w:r>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Sh.Sultanova</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J.Safarov</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A.Usenov</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D.Samandarov</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T.Azimov</w:t>
      </w:r>
      <w:proofErr w:type="spellEnd"/>
      <w:proofErr w:type="gramEnd"/>
      <w:r w:rsidR="008606FB" w:rsidRPr="00712513">
        <w:rPr>
          <w:rFonts w:ascii="Times New Roman" w:hAnsi="Times New Roman" w:cs="Times New Roman"/>
          <w:sz w:val="20"/>
          <w:szCs w:val="20"/>
          <w:lang w:val="en-US"/>
        </w:rPr>
        <w:t xml:space="preserve">. Ultrasonic extraction and determination of flavonoids. AIP Conference Proceedings, 2507, </w:t>
      </w:r>
      <w:r w:rsidR="008606FB" w:rsidRPr="00712513">
        <w:rPr>
          <w:rFonts w:ascii="Times New Roman" w:hAnsi="Times New Roman" w:cs="Times New Roman"/>
          <w:b/>
          <w:sz w:val="20"/>
          <w:szCs w:val="20"/>
          <w:lang w:val="en-US"/>
        </w:rPr>
        <w:t>050005</w:t>
      </w:r>
      <w:r w:rsidR="008606FB" w:rsidRPr="00712513">
        <w:rPr>
          <w:rFonts w:ascii="Times New Roman" w:hAnsi="Times New Roman" w:cs="Times New Roman"/>
          <w:sz w:val="20"/>
          <w:szCs w:val="20"/>
          <w:lang w:val="en-US"/>
        </w:rPr>
        <w:t xml:space="preserve">, (2023). </w:t>
      </w:r>
      <w:hyperlink r:id="rId50" w:history="1">
        <w:r w:rsidR="008606FB" w:rsidRPr="00712513">
          <w:rPr>
            <w:rStyle w:val="a3"/>
            <w:rFonts w:ascii="Times New Roman" w:hAnsi="Times New Roman" w:cs="Times New Roman"/>
            <w:sz w:val="20"/>
            <w:szCs w:val="20"/>
            <w:lang w:val="en-US"/>
          </w:rPr>
          <w:t>https://doi.org/10.1063/5.0110524</w:t>
        </w:r>
      </w:hyperlink>
      <w:r w:rsidR="008606FB" w:rsidRPr="00712513">
        <w:rPr>
          <w:rFonts w:ascii="Times New Roman" w:hAnsi="Times New Roman" w:cs="Times New Roman"/>
          <w:sz w:val="20"/>
          <w:szCs w:val="20"/>
          <w:lang w:val="en-US"/>
        </w:rPr>
        <w:t xml:space="preserve"> </w:t>
      </w:r>
    </w:p>
    <w:p w:rsidR="008606FB" w:rsidRPr="00712513" w:rsidRDefault="007965C5" w:rsidP="008606FB">
      <w:pPr>
        <w:spacing w:after="0" w:line="240" w:lineRule="auto"/>
        <w:ind w:firstLine="284"/>
        <w:jc w:val="both"/>
        <w:rPr>
          <w:rFonts w:ascii="Times New Roman" w:hAnsi="Times New Roman" w:cs="Times New Roman"/>
          <w:sz w:val="20"/>
          <w:szCs w:val="20"/>
          <w:lang w:val="en-US"/>
        </w:rPr>
      </w:pPr>
      <w:r w:rsidRPr="00712513">
        <w:rPr>
          <w:rFonts w:ascii="Times New Roman" w:hAnsi="Times New Roman" w:cs="Times New Roman"/>
          <w:sz w:val="20"/>
          <w:szCs w:val="20"/>
          <w:lang w:val="en-US"/>
        </w:rPr>
        <w:lastRenderedPageBreak/>
        <w:t>40</w:t>
      </w:r>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Dj.Saparov</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S.Sultonova</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E.Guven</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D.Samandarov</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A.Rakhimov</w:t>
      </w:r>
      <w:proofErr w:type="spellEnd"/>
      <w:proofErr w:type="gramEnd"/>
      <w:r w:rsidR="008606FB" w:rsidRPr="00712513">
        <w:rPr>
          <w:rFonts w:ascii="Times New Roman" w:hAnsi="Times New Roman" w:cs="Times New Roman"/>
          <w:sz w:val="20"/>
          <w:szCs w:val="20"/>
          <w:lang w:val="en-US"/>
        </w:rPr>
        <w:t xml:space="preserve">. Theoretical study of characteristics and mathematical model of convective drying of foods. E3S Web of Conferences, 461, </w:t>
      </w:r>
      <w:r w:rsidR="008606FB" w:rsidRPr="00712513">
        <w:rPr>
          <w:rFonts w:ascii="Times New Roman" w:hAnsi="Times New Roman" w:cs="Times New Roman"/>
          <w:b/>
          <w:sz w:val="20"/>
          <w:szCs w:val="20"/>
          <w:lang w:val="en-US"/>
        </w:rPr>
        <w:t>01057</w:t>
      </w:r>
      <w:r w:rsidR="008606FB" w:rsidRPr="00712513">
        <w:rPr>
          <w:rFonts w:ascii="Times New Roman" w:hAnsi="Times New Roman" w:cs="Times New Roman"/>
          <w:sz w:val="20"/>
          <w:szCs w:val="20"/>
          <w:lang w:val="en-US"/>
        </w:rPr>
        <w:t xml:space="preserve">, (2023). </w:t>
      </w:r>
      <w:hyperlink r:id="rId51" w:history="1">
        <w:r w:rsidR="008606FB" w:rsidRPr="00712513">
          <w:rPr>
            <w:rStyle w:val="a3"/>
            <w:rFonts w:ascii="Times New Roman" w:hAnsi="Times New Roman" w:cs="Times New Roman"/>
            <w:sz w:val="20"/>
            <w:szCs w:val="20"/>
            <w:lang w:val="en-US"/>
          </w:rPr>
          <w:t>https://doi.org/10.1051/e3sconf/202346101057</w:t>
        </w:r>
      </w:hyperlink>
      <w:r w:rsidR="008606FB" w:rsidRPr="00712513">
        <w:rPr>
          <w:rFonts w:ascii="Times New Roman" w:hAnsi="Times New Roman" w:cs="Times New Roman"/>
          <w:sz w:val="20"/>
          <w:szCs w:val="20"/>
          <w:lang w:val="en-US"/>
        </w:rPr>
        <w:t xml:space="preserve"> </w:t>
      </w:r>
    </w:p>
    <w:p w:rsidR="008606FB" w:rsidRPr="00712513" w:rsidRDefault="007965C5" w:rsidP="008606FB">
      <w:pPr>
        <w:spacing w:after="0" w:line="240" w:lineRule="auto"/>
        <w:ind w:firstLine="284"/>
        <w:jc w:val="both"/>
        <w:rPr>
          <w:rFonts w:ascii="Times New Roman" w:hAnsi="Times New Roman" w:cs="Times New Roman"/>
          <w:sz w:val="20"/>
          <w:szCs w:val="20"/>
          <w:lang w:val="en-US"/>
        </w:rPr>
      </w:pPr>
      <w:r w:rsidRPr="00712513">
        <w:rPr>
          <w:rFonts w:ascii="Times New Roman" w:hAnsi="Times New Roman" w:cs="Times New Roman"/>
          <w:sz w:val="20"/>
          <w:szCs w:val="20"/>
          <w:lang w:val="en-US"/>
        </w:rPr>
        <w:t>41</w:t>
      </w:r>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Sh.Sultanova</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J.Safarov</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A.Usenov</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T.Raxmanova</w:t>
      </w:r>
      <w:proofErr w:type="spellEnd"/>
      <w:proofErr w:type="gramEnd"/>
      <w:r w:rsidR="008606FB" w:rsidRPr="00712513">
        <w:rPr>
          <w:rFonts w:ascii="Times New Roman" w:hAnsi="Times New Roman" w:cs="Times New Roman"/>
          <w:sz w:val="20"/>
          <w:szCs w:val="20"/>
          <w:lang w:val="en-US"/>
        </w:rPr>
        <w:t xml:space="preserve">. Definitions of useful energy and temperature at the outlet of solar collectors. E3S Web of Conferences, 216, </w:t>
      </w:r>
      <w:r w:rsidR="008606FB" w:rsidRPr="00712513">
        <w:rPr>
          <w:rFonts w:ascii="Times New Roman" w:hAnsi="Times New Roman" w:cs="Times New Roman"/>
          <w:b/>
          <w:sz w:val="20"/>
          <w:szCs w:val="20"/>
          <w:lang w:val="en-US"/>
        </w:rPr>
        <w:t>01094</w:t>
      </w:r>
      <w:r w:rsidR="008606FB" w:rsidRPr="00712513">
        <w:rPr>
          <w:rFonts w:ascii="Times New Roman" w:hAnsi="Times New Roman" w:cs="Times New Roman"/>
          <w:sz w:val="20"/>
          <w:szCs w:val="20"/>
          <w:lang w:val="en-US"/>
        </w:rPr>
        <w:t xml:space="preserve">, (2020). </w:t>
      </w:r>
      <w:hyperlink r:id="rId52" w:history="1">
        <w:r w:rsidR="008606FB" w:rsidRPr="00712513">
          <w:rPr>
            <w:rStyle w:val="a3"/>
            <w:rFonts w:ascii="Times New Roman" w:hAnsi="Times New Roman" w:cs="Times New Roman"/>
            <w:sz w:val="20"/>
            <w:szCs w:val="20"/>
            <w:lang w:val="en-US"/>
          </w:rPr>
          <w:t>https://doi.org/10.1051/e3sconf/202021601094</w:t>
        </w:r>
      </w:hyperlink>
      <w:r w:rsidR="008606FB" w:rsidRPr="00712513">
        <w:rPr>
          <w:rFonts w:ascii="Times New Roman" w:hAnsi="Times New Roman" w:cs="Times New Roman"/>
          <w:sz w:val="20"/>
          <w:szCs w:val="20"/>
          <w:lang w:val="en-US"/>
        </w:rPr>
        <w:t xml:space="preserve"> </w:t>
      </w:r>
    </w:p>
    <w:p w:rsidR="008606FB" w:rsidRPr="00712513" w:rsidRDefault="007965C5" w:rsidP="008606FB">
      <w:pPr>
        <w:spacing w:after="0" w:line="240" w:lineRule="auto"/>
        <w:ind w:firstLine="284"/>
        <w:jc w:val="both"/>
        <w:rPr>
          <w:rFonts w:ascii="Times New Roman" w:hAnsi="Times New Roman" w:cs="Times New Roman"/>
          <w:color w:val="0000FF"/>
          <w:sz w:val="20"/>
          <w:szCs w:val="20"/>
          <w:u w:val="single"/>
          <w:lang w:val="en-US"/>
        </w:rPr>
      </w:pPr>
      <w:r w:rsidRPr="00712513">
        <w:rPr>
          <w:rFonts w:ascii="Times New Roman" w:hAnsi="Times New Roman" w:cs="Times New Roman"/>
          <w:sz w:val="20"/>
          <w:szCs w:val="20"/>
          <w:lang w:val="en-US"/>
        </w:rPr>
        <w:t>42</w:t>
      </w:r>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Sh.Zulpanov</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D.Samandarov</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G.Dadayev</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S.Sultonova</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J.Safarov</w:t>
      </w:r>
      <w:proofErr w:type="spellEnd"/>
      <w:proofErr w:type="gramEnd"/>
      <w:r w:rsidR="008606FB" w:rsidRPr="00712513">
        <w:rPr>
          <w:rFonts w:ascii="Times New Roman" w:hAnsi="Times New Roman" w:cs="Times New Roman"/>
          <w:sz w:val="20"/>
          <w:szCs w:val="20"/>
          <w:lang w:val="en-US"/>
        </w:rPr>
        <w:t xml:space="preserve">. Research of the influence of mulberry silkworm cocoon structure on drying kinetics. IOP Conf. Series: Earth and Environmental Science, 1076, </w:t>
      </w:r>
      <w:r w:rsidR="008606FB" w:rsidRPr="00712513">
        <w:rPr>
          <w:rFonts w:ascii="Times New Roman" w:hAnsi="Times New Roman" w:cs="Times New Roman"/>
          <w:b/>
          <w:sz w:val="20"/>
          <w:szCs w:val="20"/>
          <w:lang w:val="en-US"/>
        </w:rPr>
        <w:t>012059</w:t>
      </w:r>
      <w:r w:rsidR="008606FB" w:rsidRPr="00712513">
        <w:rPr>
          <w:rFonts w:ascii="Times New Roman" w:hAnsi="Times New Roman" w:cs="Times New Roman"/>
          <w:sz w:val="20"/>
          <w:szCs w:val="20"/>
          <w:lang w:val="en-US"/>
        </w:rPr>
        <w:t xml:space="preserve">, (2022). </w:t>
      </w:r>
      <w:r w:rsidR="008606FB" w:rsidRPr="00712513">
        <w:rPr>
          <w:rFonts w:ascii="Times New Roman" w:hAnsi="Times New Roman" w:cs="Times New Roman"/>
          <w:color w:val="0000FF"/>
          <w:sz w:val="20"/>
          <w:szCs w:val="20"/>
          <w:u w:val="single"/>
          <w:lang w:val="en-US"/>
        </w:rPr>
        <w:t xml:space="preserve">doi:10.1088/1755-1315/1076/1/012059 </w:t>
      </w:r>
    </w:p>
    <w:p w:rsidR="008606FB" w:rsidRPr="00712513" w:rsidRDefault="007965C5" w:rsidP="008606FB">
      <w:pPr>
        <w:spacing w:after="0" w:line="240" w:lineRule="auto"/>
        <w:ind w:firstLine="284"/>
        <w:jc w:val="both"/>
        <w:rPr>
          <w:rFonts w:ascii="Times New Roman" w:hAnsi="Times New Roman" w:cs="Times New Roman"/>
          <w:color w:val="0000FF"/>
          <w:sz w:val="20"/>
          <w:szCs w:val="20"/>
          <w:u w:val="single"/>
          <w:lang w:val="en-US"/>
        </w:rPr>
      </w:pPr>
      <w:r w:rsidRPr="00712513">
        <w:rPr>
          <w:rFonts w:ascii="Times New Roman" w:hAnsi="Times New Roman" w:cs="Times New Roman"/>
          <w:sz w:val="20"/>
          <w:szCs w:val="20"/>
          <w:lang w:val="en-US"/>
        </w:rPr>
        <w:t>43</w:t>
      </w:r>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A.Tarawade</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D.Samandarov</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T.Azimov</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Sh.Sultanova</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J.Safarov</w:t>
      </w:r>
      <w:proofErr w:type="spellEnd"/>
      <w:proofErr w:type="gramEnd"/>
      <w:r w:rsidR="008606FB" w:rsidRPr="00712513">
        <w:rPr>
          <w:rFonts w:ascii="Times New Roman" w:hAnsi="Times New Roman" w:cs="Times New Roman"/>
          <w:sz w:val="20"/>
          <w:szCs w:val="20"/>
          <w:lang w:val="en-US"/>
        </w:rPr>
        <w:t xml:space="preserve">. Theoretical and experimental study of the drying process of mulberry fruits by infrared radiation. IOP Conf. Series: Earth and Environmental Science, 1112, </w:t>
      </w:r>
      <w:r w:rsidR="008606FB" w:rsidRPr="00712513">
        <w:rPr>
          <w:rFonts w:ascii="Times New Roman" w:hAnsi="Times New Roman" w:cs="Times New Roman"/>
          <w:b/>
          <w:sz w:val="20"/>
          <w:szCs w:val="20"/>
          <w:lang w:val="en-US"/>
        </w:rPr>
        <w:t>012098</w:t>
      </w:r>
      <w:r w:rsidR="008606FB" w:rsidRPr="00712513">
        <w:rPr>
          <w:rFonts w:ascii="Times New Roman" w:hAnsi="Times New Roman" w:cs="Times New Roman"/>
          <w:sz w:val="20"/>
          <w:szCs w:val="20"/>
          <w:lang w:val="en-US"/>
        </w:rPr>
        <w:t xml:space="preserve">, (2022). </w:t>
      </w:r>
      <w:r w:rsidR="008606FB" w:rsidRPr="00712513">
        <w:rPr>
          <w:rFonts w:ascii="Times New Roman" w:hAnsi="Times New Roman" w:cs="Times New Roman"/>
          <w:color w:val="0000FF"/>
          <w:sz w:val="20"/>
          <w:szCs w:val="20"/>
          <w:u w:val="single"/>
          <w:lang w:val="en-US"/>
        </w:rPr>
        <w:t xml:space="preserve">doi:10.1088/1755-1315/1112/1/012098 </w:t>
      </w:r>
    </w:p>
    <w:p w:rsidR="008606FB" w:rsidRPr="00712513" w:rsidRDefault="007965C5" w:rsidP="008606FB">
      <w:pPr>
        <w:spacing w:after="0" w:line="240" w:lineRule="auto"/>
        <w:ind w:firstLine="284"/>
        <w:jc w:val="both"/>
        <w:rPr>
          <w:rFonts w:ascii="Times New Roman" w:hAnsi="Times New Roman" w:cs="Times New Roman"/>
          <w:sz w:val="20"/>
          <w:szCs w:val="20"/>
          <w:lang w:val="en-US"/>
        </w:rPr>
      </w:pPr>
      <w:r w:rsidRPr="00712513">
        <w:rPr>
          <w:rFonts w:ascii="Times New Roman" w:hAnsi="Times New Roman" w:cs="Times New Roman"/>
          <w:sz w:val="20"/>
          <w:szCs w:val="20"/>
          <w:lang w:val="en-US"/>
        </w:rPr>
        <w:t>44</w:t>
      </w:r>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M.Mirsadov</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B.Fayzullayev</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I.Abdullabekov</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A.Kupriyanova</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D.Kurbanbayeva</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U.Boqijonov</w:t>
      </w:r>
      <w:proofErr w:type="spellEnd"/>
      <w:proofErr w:type="gramEnd"/>
      <w:r w:rsidR="008606FB" w:rsidRPr="00712513">
        <w:rPr>
          <w:rFonts w:ascii="Times New Roman" w:hAnsi="Times New Roman" w:cs="Times New Roman"/>
          <w:sz w:val="20"/>
          <w:szCs w:val="20"/>
          <w:lang w:val="en-US"/>
        </w:rPr>
        <w:t xml:space="preserve">. The mutual influence of electromagnetic and mechanical processes in dynamic modes of inertial vibrating electric drives. IOP Conference Series Materials Science and Engineering, 862(6), </w:t>
      </w:r>
      <w:r w:rsidR="008606FB" w:rsidRPr="00712513">
        <w:rPr>
          <w:rFonts w:ascii="Times New Roman" w:hAnsi="Times New Roman" w:cs="Times New Roman"/>
          <w:b/>
          <w:sz w:val="20"/>
          <w:szCs w:val="20"/>
          <w:lang w:val="en-US"/>
        </w:rPr>
        <w:t>062081</w:t>
      </w:r>
      <w:r w:rsidR="008606FB" w:rsidRPr="00712513">
        <w:rPr>
          <w:rFonts w:ascii="Times New Roman" w:hAnsi="Times New Roman" w:cs="Times New Roman"/>
          <w:sz w:val="20"/>
          <w:szCs w:val="20"/>
          <w:lang w:val="en-US"/>
        </w:rPr>
        <w:t xml:space="preserve">, (2020). </w:t>
      </w:r>
      <w:r w:rsidR="008606FB" w:rsidRPr="00712513">
        <w:rPr>
          <w:rFonts w:ascii="Times New Roman" w:hAnsi="Times New Roman" w:cs="Times New Roman"/>
          <w:color w:val="0000FF"/>
          <w:sz w:val="20"/>
          <w:szCs w:val="20"/>
          <w:u w:val="single"/>
          <w:lang w:val="en-US"/>
        </w:rPr>
        <w:t>doi:10.1088/1757-899X/862/6/062081</w:t>
      </w:r>
      <w:r w:rsidR="008606FB" w:rsidRPr="00712513">
        <w:rPr>
          <w:rFonts w:ascii="Times New Roman" w:hAnsi="Times New Roman" w:cs="Times New Roman"/>
          <w:color w:val="0000FF"/>
          <w:sz w:val="20"/>
          <w:szCs w:val="20"/>
          <w:lang w:val="en-US"/>
        </w:rPr>
        <w:t xml:space="preserve"> </w:t>
      </w:r>
    </w:p>
    <w:p w:rsidR="008606FB" w:rsidRPr="00712513" w:rsidRDefault="007965C5" w:rsidP="008606FB">
      <w:pPr>
        <w:spacing w:after="0" w:line="240" w:lineRule="auto"/>
        <w:ind w:firstLine="284"/>
        <w:jc w:val="both"/>
        <w:rPr>
          <w:rFonts w:ascii="Times New Roman" w:hAnsi="Times New Roman" w:cs="Times New Roman"/>
          <w:sz w:val="20"/>
          <w:szCs w:val="20"/>
          <w:lang w:val="en-US"/>
        </w:rPr>
      </w:pPr>
      <w:r w:rsidRPr="00712513">
        <w:rPr>
          <w:rFonts w:ascii="Times New Roman" w:hAnsi="Times New Roman" w:cs="Times New Roman"/>
          <w:sz w:val="20"/>
          <w:szCs w:val="20"/>
          <w:lang w:val="en-US"/>
        </w:rPr>
        <w:t>45</w:t>
      </w:r>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I.Abdullabekov</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M.Mirsaidov</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F.Tuychiev</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R.Dusmatov</w:t>
      </w:r>
      <w:proofErr w:type="spellEnd"/>
      <w:proofErr w:type="gramEnd"/>
      <w:r w:rsidR="008606FB" w:rsidRPr="00712513">
        <w:rPr>
          <w:rFonts w:ascii="Times New Roman" w:hAnsi="Times New Roman" w:cs="Times New Roman"/>
          <w:sz w:val="20"/>
          <w:szCs w:val="20"/>
          <w:lang w:val="en-US"/>
        </w:rPr>
        <w:t xml:space="preserve">. Frequency converter – asynchronous motor – pump pressure piping system mechanical specifications. AIP Conference Proceedings, 3152, </w:t>
      </w:r>
      <w:r w:rsidR="008606FB" w:rsidRPr="00712513">
        <w:rPr>
          <w:rFonts w:ascii="Times New Roman" w:hAnsi="Times New Roman" w:cs="Times New Roman"/>
          <w:b/>
          <w:sz w:val="20"/>
          <w:szCs w:val="20"/>
          <w:lang w:val="en-US"/>
        </w:rPr>
        <w:t>040007</w:t>
      </w:r>
      <w:r w:rsidR="008606FB" w:rsidRPr="00712513">
        <w:rPr>
          <w:rFonts w:ascii="Times New Roman" w:hAnsi="Times New Roman" w:cs="Times New Roman"/>
          <w:sz w:val="20"/>
          <w:szCs w:val="20"/>
          <w:lang w:val="en-US"/>
        </w:rPr>
        <w:t xml:space="preserve"> (2024). </w:t>
      </w:r>
      <w:hyperlink r:id="rId53" w:history="1">
        <w:r w:rsidR="008606FB" w:rsidRPr="00712513">
          <w:rPr>
            <w:rStyle w:val="a3"/>
            <w:rFonts w:ascii="Times New Roman" w:hAnsi="Times New Roman" w:cs="Times New Roman"/>
            <w:sz w:val="20"/>
            <w:szCs w:val="20"/>
            <w:lang w:val="en-US"/>
          </w:rPr>
          <w:t>https://doi.org/10.1063/5.0218880</w:t>
        </w:r>
      </w:hyperlink>
      <w:r w:rsidR="008606FB" w:rsidRPr="00712513">
        <w:rPr>
          <w:rFonts w:ascii="Times New Roman" w:hAnsi="Times New Roman" w:cs="Times New Roman"/>
          <w:sz w:val="20"/>
          <w:szCs w:val="20"/>
          <w:lang w:val="en-US"/>
        </w:rPr>
        <w:t xml:space="preserve"> </w:t>
      </w:r>
    </w:p>
    <w:p w:rsidR="008606FB" w:rsidRPr="00712513" w:rsidRDefault="007965C5" w:rsidP="008606FB">
      <w:pPr>
        <w:spacing w:after="0" w:line="240" w:lineRule="auto"/>
        <w:ind w:firstLine="284"/>
        <w:jc w:val="both"/>
        <w:rPr>
          <w:rFonts w:ascii="Times New Roman" w:hAnsi="Times New Roman" w:cs="Times New Roman"/>
          <w:sz w:val="20"/>
          <w:szCs w:val="20"/>
          <w:lang w:val="en-US"/>
        </w:rPr>
      </w:pPr>
      <w:r w:rsidRPr="00712513">
        <w:rPr>
          <w:rFonts w:ascii="Times New Roman" w:hAnsi="Times New Roman" w:cs="Times New Roman"/>
          <w:sz w:val="20"/>
          <w:szCs w:val="20"/>
          <w:lang w:val="en-US"/>
        </w:rPr>
        <w:t>46</w:t>
      </w:r>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I.Abdullabekov</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M.Mirsaidov</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Sh.Umarov</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M.Tulyaganov</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S.Oripov</w:t>
      </w:r>
      <w:proofErr w:type="spellEnd"/>
      <w:proofErr w:type="gramEnd"/>
      <w:r w:rsidR="008606FB" w:rsidRPr="00712513">
        <w:rPr>
          <w:rFonts w:ascii="Times New Roman" w:hAnsi="Times New Roman" w:cs="Times New Roman"/>
          <w:sz w:val="20"/>
          <w:szCs w:val="20"/>
          <w:lang w:val="en-US"/>
        </w:rPr>
        <w:t xml:space="preserve">. Optimizing energy efficiency in water pumping stations: A case study of the </w:t>
      </w:r>
      <w:proofErr w:type="spellStart"/>
      <w:r w:rsidR="008606FB" w:rsidRPr="00712513">
        <w:rPr>
          <w:rFonts w:ascii="Times New Roman" w:hAnsi="Times New Roman" w:cs="Times New Roman"/>
          <w:sz w:val="20"/>
          <w:szCs w:val="20"/>
          <w:lang w:val="en-US"/>
        </w:rPr>
        <w:t>Chilonzor</w:t>
      </w:r>
      <w:proofErr w:type="spellEnd"/>
      <w:r w:rsidR="008606FB" w:rsidRPr="00712513">
        <w:rPr>
          <w:rFonts w:ascii="Times New Roman" w:hAnsi="Times New Roman" w:cs="Times New Roman"/>
          <w:sz w:val="20"/>
          <w:szCs w:val="20"/>
          <w:lang w:val="en-US"/>
        </w:rPr>
        <w:t xml:space="preserve"> water distribution facility. AIP Conference Proceedings, 3331, </w:t>
      </w:r>
      <w:r w:rsidR="008606FB" w:rsidRPr="00712513">
        <w:rPr>
          <w:rFonts w:ascii="Times New Roman" w:hAnsi="Times New Roman" w:cs="Times New Roman"/>
          <w:b/>
          <w:sz w:val="20"/>
          <w:szCs w:val="20"/>
          <w:lang w:val="en-US"/>
        </w:rPr>
        <w:t>030107</w:t>
      </w:r>
      <w:r w:rsidR="008606FB" w:rsidRPr="00712513">
        <w:rPr>
          <w:rFonts w:ascii="Times New Roman" w:hAnsi="Times New Roman" w:cs="Times New Roman"/>
          <w:sz w:val="20"/>
          <w:szCs w:val="20"/>
          <w:lang w:val="en-US"/>
        </w:rPr>
        <w:t xml:space="preserve">, (2025). </w:t>
      </w:r>
      <w:hyperlink r:id="rId54" w:history="1">
        <w:r w:rsidR="008606FB" w:rsidRPr="00712513">
          <w:rPr>
            <w:rStyle w:val="a3"/>
            <w:rFonts w:ascii="Times New Roman" w:hAnsi="Times New Roman" w:cs="Times New Roman"/>
            <w:sz w:val="20"/>
            <w:szCs w:val="20"/>
            <w:lang w:val="en-US"/>
          </w:rPr>
          <w:t>https://doi.org/10.1063/5.0305780</w:t>
        </w:r>
      </w:hyperlink>
      <w:r w:rsidR="008606FB" w:rsidRPr="00712513">
        <w:rPr>
          <w:rFonts w:ascii="Times New Roman" w:hAnsi="Times New Roman" w:cs="Times New Roman"/>
          <w:sz w:val="20"/>
          <w:szCs w:val="20"/>
          <w:lang w:val="en-US"/>
        </w:rPr>
        <w:t xml:space="preserve"> </w:t>
      </w:r>
    </w:p>
    <w:p w:rsidR="008606FB" w:rsidRPr="00712513" w:rsidRDefault="008606FB" w:rsidP="008606FB">
      <w:pPr>
        <w:spacing w:after="0" w:line="240" w:lineRule="auto"/>
        <w:ind w:firstLine="284"/>
        <w:jc w:val="both"/>
        <w:rPr>
          <w:rFonts w:ascii="Times New Roman" w:hAnsi="Times New Roman" w:cs="Times New Roman"/>
          <w:sz w:val="20"/>
          <w:szCs w:val="20"/>
          <w:lang w:val="en-US"/>
        </w:rPr>
      </w:pPr>
      <w:r w:rsidRPr="00712513">
        <w:rPr>
          <w:rFonts w:ascii="Times New Roman" w:hAnsi="Times New Roman" w:cs="Times New Roman"/>
          <w:sz w:val="20"/>
          <w:szCs w:val="20"/>
          <w:lang w:val="en-US"/>
        </w:rPr>
        <w:t>4</w:t>
      </w:r>
      <w:r w:rsidR="007965C5" w:rsidRPr="00712513">
        <w:rPr>
          <w:rFonts w:ascii="Times New Roman" w:hAnsi="Times New Roman" w:cs="Times New Roman"/>
          <w:sz w:val="20"/>
          <w:szCs w:val="20"/>
          <w:lang w:val="en-US"/>
        </w:rPr>
        <w:t>7</w:t>
      </w:r>
      <w:r w:rsidRPr="00712513">
        <w:rPr>
          <w:rFonts w:ascii="Times New Roman" w:hAnsi="Times New Roman" w:cs="Times New Roman"/>
          <w:sz w:val="20"/>
          <w:szCs w:val="20"/>
          <w:lang w:val="en-US"/>
        </w:rPr>
        <w:t xml:space="preserve">. </w:t>
      </w:r>
      <w:proofErr w:type="spellStart"/>
      <w:proofErr w:type="gramStart"/>
      <w:r w:rsidRPr="00712513">
        <w:rPr>
          <w:rFonts w:ascii="Times New Roman" w:hAnsi="Times New Roman" w:cs="Times New Roman"/>
          <w:sz w:val="20"/>
          <w:szCs w:val="20"/>
          <w:lang w:val="en-US"/>
        </w:rPr>
        <w:t>M.Bobojanov</w:t>
      </w:r>
      <w:proofErr w:type="spellEnd"/>
      <w:proofErr w:type="gramEnd"/>
      <w:r w:rsidRPr="00712513">
        <w:rPr>
          <w:rFonts w:ascii="Times New Roman" w:hAnsi="Times New Roman" w:cs="Times New Roman"/>
          <w:sz w:val="20"/>
          <w:szCs w:val="20"/>
          <w:lang w:val="en-US"/>
        </w:rPr>
        <w:t xml:space="preserve">, </w:t>
      </w:r>
      <w:proofErr w:type="spellStart"/>
      <w:proofErr w:type="gramStart"/>
      <w:r w:rsidRPr="00712513">
        <w:rPr>
          <w:rFonts w:ascii="Times New Roman" w:hAnsi="Times New Roman" w:cs="Times New Roman"/>
          <w:sz w:val="20"/>
          <w:szCs w:val="20"/>
          <w:lang w:val="en-US"/>
        </w:rPr>
        <w:t>F.Tuychiev</w:t>
      </w:r>
      <w:proofErr w:type="spellEnd"/>
      <w:proofErr w:type="gramEnd"/>
      <w:r w:rsidRPr="00712513">
        <w:rPr>
          <w:rFonts w:ascii="Times New Roman" w:hAnsi="Times New Roman" w:cs="Times New Roman"/>
          <w:sz w:val="20"/>
          <w:szCs w:val="20"/>
          <w:lang w:val="en-US"/>
        </w:rPr>
        <w:t xml:space="preserve">, </w:t>
      </w:r>
      <w:proofErr w:type="spellStart"/>
      <w:proofErr w:type="gramStart"/>
      <w:r w:rsidRPr="00712513">
        <w:rPr>
          <w:rFonts w:ascii="Times New Roman" w:hAnsi="Times New Roman" w:cs="Times New Roman"/>
          <w:sz w:val="20"/>
          <w:szCs w:val="20"/>
          <w:lang w:val="en-US"/>
        </w:rPr>
        <w:t>N.Rashidov</w:t>
      </w:r>
      <w:proofErr w:type="spellEnd"/>
      <w:proofErr w:type="gramEnd"/>
      <w:r w:rsidRPr="00712513">
        <w:rPr>
          <w:rFonts w:ascii="Times New Roman" w:hAnsi="Times New Roman" w:cs="Times New Roman"/>
          <w:sz w:val="20"/>
          <w:szCs w:val="20"/>
          <w:lang w:val="en-US"/>
        </w:rPr>
        <w:t xml:space="preserve">, </w:t>
      </w:r>
      <w:proofErr w:type="spellStart"/>
      <w:proofErr w:type="gramStart"/>
      <w:r w:rsidRPr="00712513">
        <w:rPr>
          <w:rFonts w:ascii="Times New Roman" w:hAnsi="Times New Roman" w:cs="Times New Roman"/>
          <w:sz w:val="20"/>
          <w:szCs w:val="20"/>
          <w:lang w:val="en-US"/>
        </w:rPr>
        <w:t>A.Haqberdiyev</w:t>
      </w:r>
      <w:proofErr w:type="spellEnd"/>
      <w:proofErr w:type="gramEnd"/>
      <w:r w:rsidRPr="00712513">
        <w:rPr>
          <w:rFonts w:ascii="Times New Roman" w:hAnsi="Times New Roman" w:cs="Times New Roman"/>
          <w:sz w:val="20"/>
          <w:szCs w:val="20"/>
          <w:lang w:val="en-US"/>
        </w:rPr>
        <w:t xml:space="preserve">, </w:t>
      </w:r>
      <w:proofErr w:type="gramStart"/>
      <w:r w:rsidRPr="00712513">
        <w:rPr>
          <w:rFonts w:ascii="Times New Roman" w:hAnsi="Times New Roman" w:cs="Times New Roman"/>
          <w:sz w:val="20"/>
          <w:szCs w:val="20"/>
          <w:lang w:val="en-US"/>
        </w:rPr>
        <w:t>I.Abdullabekov</w:t>
      </w:r>
      <w:proofErr w:type="gramEnd"/>
      <w:r w:rsidRPr="00712513">
        <w:rPr>
          <w:rFonts w:ascii="Times New Roman" w:hAnsi="Times New Roman" w:cs="Times New Roman"/>
          <w:sz w:val="20"/>
          <w:szCs w:val="20"/>
          <w:lang w:val="en-US"/>
        </w:rPr>
        <w:t xml:space="preserve">. Dynamic simulation of a three-phase induction motor using Matlab Simulink. AIP Conference Proceedings, 3331, </w:t>
      </w:r>
      <w:r w:rsidRPr="00712513">
        <w:rPr>
          <w:rFonts w:ascii="Times New Roman" w:hAnsi="Times New Roman" w:cs="Times New Roman"/>
          <w:b/>
          <w:sz w:val="20"/>
          <w:szCs w:val="20"/>
          <w:lang w:val="en-US"/>
        </w:rPr>
        <w:t>040012</w:t>
      </w:r>
      <w:r w:rsidRPr="00712513">
        <w:rPr>
          <w:rFonts w:ascii="Times New Roman" w:hAnsi="Times New Roman" w:cs="Times New Roman"/>
          <w:sz w:val="20"/>
          <w:szCs w:val="20"/>
          <w:lang w:val="en-US"/>
        </w:rPr>
        <w:t xml:space="preserve">, (2025). </w:t>
      </w:r>
      <w:hyperlink r:id="rId55" w:history="1">
        <w:r w:rsidRPr="00712513">
          <w:rPr>
            <w:rStyle w:val="a3"/>
            <w:rFonts w:ascii="Times New Roman" w:hAnsi="Times New Roman" w:cs="Times New Roman"/>
            <w:sz w:val="20"/>
            <w:szCs w:val="20"/>
            <w:lang w:val="en-US"/>
          </w:rPr>
          <w:t>https://doi.org/10.1063/5.0305750</w:t>
        </w:r>
      </w:hyperlink>
      <w:r w:rsidRPr="00712513">
        <w:rPr>
          <w:rFonts w:ascii="Times New Roman" w:hAnsi="Times New Roman" w:cs="Times New Roman"/>
          <w:sz w:val="20"/>
          <w:szCs w:val="20"/>
          <w:lang w:val="en-US"/>
        </w:rPr>
        <w:t xml:space="preserve"> </w:t>
      </w:r>
    </w:p>
    <w:p w:rsidR="008606FB" w:rsidRPr="00712513" w:rsidRDefault="007965C5" w:rsidP="008606FB">
      <w:pPr>
        <w:spacing w:after="0" w:line="240" w:lineRule="auto"/>
        <w:ind w:firstLine="284"/>
        <w:jc w:val="both"/>
        <w:rPr>
          <w:rFonts w:ascii="Times New Roman" w:hAnsi="Times New Roman" w:cs="Times New Roman"/>
          <w:sz w:val="20"/>
          <w:szCs w:val="20"/>
          <w:lang w:val="en-US"/>
        </w:rPr>
      </w:pPr>
      <w:r w:rsidRPr="00712513">
        <w:rPr>
          <w:rFonts w:ascii="Times New Roman" w:hAnsi="Times New Roman" w:cs="Times New Roman"/>
          <w:sz w:val="20"/>
          <w:szCs w:val="20"/>
          <w:lang w:val="en-US"/>
        </w:rPr>
        <w:t>48</w:t>
      </w:r>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M.Tulyaganov</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Sh.Umarov</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I.Abdullabekov</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Sh.Adilova</w:t>
      </w:r>
      <w:proofErr w:type="spellEnd"/>
      <w:proofErr w:type="gramEnd"/>
      <w:r w:rsidR="008606FB" w:rsidRPr="00712513">
        <w:rPr>
          <w:rFonts w:ascii="Times New Roman" w:hAnsi="Times New Roman" w:cs="Times New Roman"/>
          <w:sz w:val="20"/>
          <w:szCs w:val="20"/>
          <w:lang w:val="en-US"/>
        </w:rPr>
        <w:t xml:space="preserve">. Optimization of modes of an asynchronous electric drive taken into account thermal transient processes. AIP Conference Proceedings, 3331, </w:t>
      </w:r>
      <w:r w:rsidR="008606FB" w:rsidRPr="00712513">
        <w:rPr>
          <w:rFonts w:ascii="Times New Roman" w:hAnsi="Times New Roman" w:cs="Times New Roman"/>
          <w:b/>
          <w:sz w:val="20"/>
          <w:szCs w:val="20"/>
          <w:lang w:val="en-US"/>
        </w:rPr>
        <w:t>030084</w:t>
      </w:r>
      <w:r w:rsidR="008606FB" w:rsidRPr="00712513">
        <w:rPr>
          <w:rFonts w:ascii="Times New Roman" w:hAnsi="Times New Roman" w:cs="Times New Roman"/>
          <w:sz w:val="20"/>
          <w:szCs w:val="20"/>
          <w:lang w:val="en-US"/>
        </w:rPr>
        <w:t xml:space="preserve">, (2025). </w:t>
      </w:r>
      <w:hyperlink r:id="rId56" w:history="1">
        <w:r w:rsidR="008606FB" w:rsidRPr="00712513">
          <w:rPr>
            <w:rStyle w:val="a3"/>
            <w:rFonts w:ascii="Times New Roman" w:hAnsi="Times New Roman" w:cs="Times New Roman"/>
            <w:sz w:val="20"/>
            <w:szCs w:val="20"/>
            <w:lang w:val="en-US"/>
          </w:rPr>
          <w:t>https://doi.org/10.1063/5.0305786</w:t>
        </w:r>
      </w:hyperlink>
      <w:r w:rsidR="008606FB" w:rsidRPr="00712513">
        <w:rPr>
          <w:rFonts w:ascii="Times New Roman" w:hAnsi="Times New Roman" w:cs="Times New Roman"/>
          <w:sz w:val="20"/>
          <w:szCs w:val="20"/>
          <w:lang w:val="en-US"/>
        </w:rPr>
        <w:t xml:space="preserve"> </w:t>
      </w:r>
    </w:p>
    <w:p w:rsidR="008606FB" w:rsidRPr="00712513" w:rsidRDefault="007965C5" w:rsidP="008606FB">
      <w:pPr>
        <w:spacing w:after="0" w:line="240" w:lineRule="auto"/>
        <w:ind w:firstLine="284"/>
        <w:jc w:val="both"/>
        <w:rPr>
          <w:rFonts w:ascii="Times New Roman" w:hAnsi="Times New Roman" w:cs="Times New Roman"/>
          <w:sz w:val="20"/>
          <w:szCs w:val="20"/>
          <w:lang w:val="en-US"/>
        </w:rPr>
      </w:pPr>
      <w:r w:rsidRPr="00712513">
        <w:rPr>
          <w:rFonts w:ascii="Times New Roman" w:hAnsi="Times New Roman" w:cs="Times New Roman"/>
          <w:sz w:val="20"/>
          <w:szCs w:val="20"/>
          <w:lang w:val="en-US"/>
        </w:rPr>
        <w:t>49</w:t>
      </w:r>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Sh.Umarov</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Kh.Sapaev</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I.Abdullabekov</w:t>
      </w:r>
      <w:proofErr w:type="spellEnd"/>
      <w:proofErr w:type="gramEnd"/>
      <w:r w:rsidR="008606FB" w:rsidRPr="00712513">
        <w:rPr>
          <w:rFonts w:ascii="Times New Roman" w:hAnsi="Times New Roman" w:cs="Times New Roman"/>
          <w:sz w:val="20"/>
          <w:szCs w:val="20"/>
          <w:lang w:val="en-US"/>
        </w:rPr>
        <w:t xml:space="preserve">. The Implicit Formulas of Numerical Integration Digital Models of Nonlinear Transformers. AIP Conference Proceedings, 3331, </w:t>
      </w:r>
      <w:r w:rsidR="008606FB" w:rsidRPr="00712513">
        <w:rPr>
          <w:rFonts w:ascii="Times New Roman" w:hAnsi="Times New Roman" w:cs="Times New Roman"/>
          <w:b/>
          <w:sz w:val="20"/>
          <w:szCs w:val="20"/>
          <w:lang w:val="en-US"/>
        </w:rPr>
        <w:t>030105</w:t>
      </w:r>
      <w:r w:rsidR="008606FB" w:rsidRPr="00712513">
        <w:rPr>
          <w:rFonts w:ascii="Times New Roman" w:hAnsi="Times New Roman" w:cs="Times New Roman"/>
          <w:sz w:val="20"/>
          <w:szCs w:val="20"/>
          <w:lang w:val="en-US"/>
        </w:rPr>
        <w:t xml:space="preserve">, (2025), </w:t>
      </w:r>
      <w:hyperlink r:id="rId57" w:history="1">
        <w:r w:rsidR="008606FB" w:rsidRPr="00712513">
          <w:rPr>
            <w:rStyle w:val="a3"/>
            <w:rFonts w:ascii="Times New Roman" w:hAnsi="Times New Roman" w:cs="Times New Roman"/>
            <w:sz w:val="20"/>
            <w:szCs w:val="20"/>
            <w:lang w:val="en-US"/>
          </w:rPr>
          <w:t>https://doi.org/10.1063/5.0305793</w:t>
        </w:r>
      </w:hyperlink>
      <w:r w:rsidR="008606FB" w:rsidRPr="00712513">
        <w:rPr>
          <w:rFonts w:ascii="Times New Roman" w:hAnsi="Times New Roman" w:cs="Times New Roman"/>
          <w:sz w:val="20"/>
          <w:szCs w:val="20"/>
          <w:lang w:val="en-US"/>
        </w:rPr>
        <w:t xml:space="preserve"> </w:t>
      </w:r>
    </w:p>
    <w:p w:rsidR="008606FB" w:rsidRPr="00712513" w:rsidRDefault="007965C5" w:rsidP="008606FB">
      <w:pPr>
        <w:tabs>
          <w:tab w:val="left" w:pos="284"/>
          <w:tab w:val="left" w:pos="993"/>
        </w:tabs>
        <w:spacing w:after="0" w:line="240" w:lineRule="auto"/>
        <w:ind w:firstLine="284"/>
        <w:jc w:val="both"/>
        <w:rPr>
          <w:rFonts w:ascii="Times New Roman" w:hAnsi="Times New Roman" w:cs="Times New Roman"/>
          <w:sz w:val="20"/>
          <w:szCs w:val="20"/>
          <w:lang w:val="en-US"/>
        </w:rPr>
      </w:pPr>
      <w:r w:rsidRPr="00712513">
        <w:rPr>
          <w:rFonts w:ascii="Times New Roman" w:hAnsi="Times New Roman" w:cs="Times New Roman"/>
          <w:sz w:val="20"/>
          <w:szCs w:val="20"/>
          <w:lang w:val="en-US"/>
        </w:rPr>
        <w:t>50</w:t>
      </w:r>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G.Boboyev</w:t>
      </w:r>
      <w:proofErr w:type="spellEnd"/>
      <w:proofErr w:type="gramEnd"/>
      <w:r w:rsidR="008606FB" w:rsidRPr="00712513">
        <w:rPr>
          <w:rFonts w:ascii="Times New Roman" w:hAnsi="Times New Roman" w:cs="Times New Roman"/>
          <w:sz w:val="20"/>
          <w:szCs w:val="20"/>
          <w:lang w:val="en-US"/>
        </w:rPr>
        <w:t xml:space="preserve">, </w:t>
      </w:r>
      <w:proofErr w:type="spellStart"/>
      <w:proofErr w:type="gramStart"/>
      <w:r w:rsidR="008606FB" w:rsidRPr="00712513">
        <w:rPr>
          <w:rFonts w:ascii="Times New Roman" w:hAnsi="Times New Roman" w:cs="Times New Roman"/>
          <w:sz w:val="20"/>
          <w:szCs w:val="20"/>
          <w:lang w:val="en-US"/>
        </w:rPr>
        <w:t>N.Inatova</w:t>
      </w:r>
      <w:proofErr w:type="spellEnd"/>
      <w:proofErr w:type="gramEnd"/>
      <w:r w:rsidR="008606FB" w:rsidRPr="00712513">
        <w:rPr>
          <w:rFonts w:ascii="Times New Roman" w:hAnsi="Times New Roman" w:cs="Times New Roman"/>
          <w:sz w:val="20"/>
          <w:szCs w:val="20"/>
          <w:lang w:val="en-US"/>
        </w:rPr>
        <w:t xml:space="preserve">. The Importance of Implementing Energy Management Systems for Manufacturing Enterprises in the Republic of Uzbekistan. AIP Conference Proceedings, 3331(1), </w:t>
      </w:r>
      <w:r w:rsidR="008606FB" w:rsidRPr="00712513">
        <w:rPr>
          <w:rFonts w:ascii="Times New Roman" w:hAnsi="Times New Roman" w:cs="Times New Roman"/>
          <w:b/>
          <w:sz w:val="20"/>
          <w:szCs w:val="20"/>
          <w:lang w:val="en-US"/>
        </w:rPr>
        <w:t>04004</w:t>
      </w:r>
      <w:r w:rsidR="008606FB" w:rsidRPr="00712513">
        <w:rPr>
          <w:rFonts w:ascii="Times New Roman" w:hAnsi="Times New Roman" w:cs="Times New Roman"/>
          <w:sz w:val="20"/>
          <w:szCs w:val="20"/>
          <w:lang w:val="en-US"/>
        </w:rPr>
        <w:t xml:space="preserve">7, (2025). </w:t>
      </w:r>
      <w:hyperlink r:id="rId58" w:history="1">
        <w:r w:rsidR="008606FB" w:rsidRPr="00712513">
          <w:rPr>
            <w:rStyle w:val="a3"/>
            <w:rFonts w:ascii="Times New Roman" w:hAnsi="Times New Roman" w:cs="Times New Roman"/>
            <w:sz w:val="20"/>
            <w:szCs w:val="20"/>
            <w:lang w:val="uz-Cyrl-UZ"/>
          </w:rPr>
          <w:t>https://doi.org/10.1063/5.0305865</w:t>
        </w:r>
      </w:hyperlink>
      <w:r w:rsidR="008606FB" w:rsidRPr="00712513">
        <w:rPr>
          <w:rFonts w:ascii="Times New Roman" w:hAnsi="Times New Roman" w:cs="Times New Roman"/>
          <w:sz w:val="20"/>
          <w:szCs w:val="20"/>
          <w:lang w:val="en-US"/>
        </w:rPr>
        <w:t xml:space="preserve"> </w:t>
      </w:r>
    </w:p>
    <w:p w:rsidR="008606FB" w:rsidRPr="00712513" w:rsidRDefault="007965C5" w:rsidP="008606FB">
      <w:pPr>
        <w:tabs>
          <w:tab w:val="left" w:pos="284"/>
          <w:tab w:val="left" w:pos="993"/>
        </w:tabs>
        <w:spacing w:after="0" w:line="240" w:lineRule="auto"/>
        <w:ind w:firstLine="284"/>
        <w:jc w:val="both"/>
        <w:rPr>
          <w:rFonts w:ascii="Times New Roman" w:hAnsi="Times New Roman" w:cs="Times New Roman"/>
          <w:sz w:val="20"/>
          <w:szCs w:val="20"/>
          <w:lang w:val="en-US"/>
        </w:rPr>
      </w:pPr>
      <w:r w:rsidRPr="00712513">
        <w:rPr>
          <w:rFonts w:ascii="Times New Roman" w:hAnsi="Times New Roman" w:cs="Times New Roman"/>
          <w:sz w:val="20"/>
          <w:szCs w:val="20"/>
          <w:lang w:val="en-US"/>
        </w:rPr>
        <w:t>51</w:t>
      </w:r>
      <w:r w:rsidR="008606FB" w:rsidRPr="00712513">
        <w:rPr>
          <w:rFonts w:ascii="Times New Roman" w:hAnsi="Times New Roman" w:cs="Times New Roman"/>
          <w:sz w:val="20"/>
          <w:szCs w:val="20"/>
          <w:lang w:val="en-US"/>
        </w:rPr>
        <w:t xml:space="preserve">. </w:t>
      </w:r>
      <w:proofErr w:type="gramStart"/>
      <w:r w:rsidR="008606FB" w:rsidRPr="00712513">
        <w:rPr>
          <w:rFonts w:ascii="Times New Roman" w:hAnsi="Times New Roman" w:cs="Times New Roman"/>
          <w:sz w:val="20"/>
          <w:szCs w:val="20"/>
          <w:lang w:val="uz-Cyrl-UZ"/>
        </w:rPr>
        <w:t>G.Boboyev</w:t>
      </w:r>
      <w:proofErr w:type="gramEnd"/>
      <w:r w:rsidR="008606FB" w:rsidRPr="00712513">
        <w:rPr>
          <w:rFonts w:ascii="Times New Roman" w:hAnsi="Times New Roman" w:cs="Times New Roman"/>
          <w:sz w:val="20"/>
          <w:szCs w:val="20"/>
          <w:lang w:val="uz-Cyrl-UZ"/>
        </w:rPr>
        <w:t xml:space="preserve">, </w:t>
      </w:r>
      <w:proofErr w:type="gramStart"/>
      <w:r w:rsidR="008606FB" w:rsidRPr="00712513">
        <w:rPr>
          <w:rFonts w:ascii="Times New Roman" w:hAnsi="Times New Roman" w:cs="Times New Roman"/>
          <w:sz w:val="20"/>
          <w:szCs w:val="20"/>
          <w:lang w:val="uz-Cyrl-UZ"/>
        </w:rPr>
        <w:t>N.Nurmukhamedov</w:t>
      </w:r>
      <w:proofErr w:type="gramEnd"/>
      <w:r w:rsidR="008606FB" w:rsidRPr="00712513">
        <w:rPr>
          <w:rFonts w:ascii="Times New Roman" w:hAnsi="Times New Roman" w:cs="Times New Roman"/>
          <w:sz w:val="20"/>
          <w:szCs w:val="20"/>
          <w:lang w:val="uz-Cyrl-UZ"/>
        </w:rPr>
        <w:t xml:space="preserve">, </w:t>
      </w:r>
      <w:proofErr w:type="gramStart"/>
      <w:r w:rsidR="008606FB" w:rsidRPr="00712513">
        <w:rPr>
          <w:rFonts w:ascii="Times New Roman" w:hAnsi="Times New Roman" w:cs="Times New Roman"/>
          <w:sz w:val="20"/>
          <w:szCs w:val="20"/>
          <w:lang w:val="uz-Cyrl-UZ"/>
        </w:rPr>
        <w:t>O.Zaripov</w:t>
      </w:r>
      <w:proofErr w:type="gramEnd"/>
      <w:r w:rsidR="008606FB" w:rsidRPr="00712513">
        <w:rPr>
          <w:rFonts w:ascii="Times New Roman" w:hAnsi="Times New Roman" w:cs="Times New Roman"/>
          <w:sz w:val="20"/>
          <w:szCs w:val="20"/>
          <w:lang w:val="uz-Cyrl-UZ"/>
        </w:rPr>
        <w:t xml:space="preserve">. </w:t>
      </w:r>
      <w:r w:rsidR="008606FB" w:rsidRPr="00712513">
        <w:rPr>
          <w:rFonts w:ascii="Times New Roman" w:hAnsi="Times New Roman" w:cs="Times New Roman"/>
          <w:sz w:val="20"/>
          <w:szCs w:val="20"/>
          <w:lang w:val="en-US"/>
        </w:rPr>
        <w:t xml:space="preserve">Improvement of Means of Measuring the Main Parameters of Electricity. AIP Conference Proceedings, 3331(1), </w:t>
      </w:r>
      <w:r w:rsidR="008606FB" w:rsidRPr="00712513">
        <w:rPr>
          <w:rFonts w:ascii="Times New Roman" w:hAnsi="Times New Roman" w:cs="Times New Roman"/>
          <w:b/>
          <w:sz w:val="20"/>
          <w:szCs w:val="20"/>
          <w:lang w:val="en-US"/>
        </w:rPr>
        <w:t>040039</w:t>
      </w:r>
      <w:r w:rsidR="008606FB" w:rsidRPr="00712513">
        <w:rPr>
          <w:rFonts w:ascii="Times New Roman" w:hAnsi="Times New Roman" w:cs="Times New Roman"/>
          <w:sz w:val="20"/>
          <w:szCs w:val="20"/>
          <w:lang w:val="en-US"/>
        </w:rPr>
        <w:t xml:space="preserve">, (2025). </w:t>
      </w:r>
      <w:hyperlink r:id="rId59" w:history="1">
        <w:r w:rsidR="008606FB" w:rsidRPr="00712513">
          <w:rPr>
            <w:rStyle w:val="a3"/>
            <w:rFonts w:ascii="Times New Roman" w:hAnsi="Times New Roman" w:cs="Times New Roman"/>
            <w:sz w:val="20"/>
            <w:szCs w:val="20"/>
            <w:lang w:val="uz-Cyrl-UZ"/>
          </w:rPr>
          <w:t>https://doi.org/10.1063/5.0305861</w:t>
        </w:r>
      </w:hyperlink>
      <w:r w:rsidR="008606FB" w:rsidRPr="00712513">
        <w:rPr>
          <w:rFonts w:ascii="Times New Roman" w:hAnsi="Times New Roman" w:cs="Times New Roman"/>
          <w:sz w:val="20"/>
          <w:szCs w:val="20"/>
          <w:lang w:val="en-US"/>
        </w:rPr>
        <w:t xml:space="preserve"> </w:t>
      </w:r>
    </w:p>
    <w:p w:rsidR="008606FB" w:rsidRPr="00712513" w:rsidRDefault="007965C5" w:rsidP="008606FB">
      <w:pPr>
        <w:tabs>
          <w:tab w:val="left" w:pos="284"/>
          <w:tab w:val="left" w:pos="993"/>
        </w:tabs>
        <w:spacing w:after="0" w:line="240" w:lineRule="auto"/>
        <w:ind w:firstLine="284"/>
        <w:jc w:val="both"/>
        <w:rPr>
          <w:rFonts w:ascii="Times New Roman" w:hAnsi="Times New Roman" w:cs="Times New Roman"/>
          <w:sz w:val="20"/>
          <w:szCs w:val="20"/>
          <w:lang w:val="uz-Cyrl-UZ"/>
        </w:rPr>
      </w:pPr>
      <w:r w:rsidRPr="00712513">
        <w:rPr>
          <w:rFonts w:ascii="Times New Roman" w:hAnsi="Times New Roman" w:cs="Times New Roman"/>
          <w:sz w:val="20"/>
          <w:szCs w:val="20"/>
          <w:lang w:val="en-US"/>
        </w:rPr>
        <w:t>52</w:t>
      </w:r>
      <w:r w:rsidR="008606FB" w:rsidRPr="00712513">
        <w:rPr>
          <w:rFonts w:ascii="Times New Roman" w:hAnsi="Times New Roman" w:cs="Times New Roman"/>
          <w:sz w:val="20"/>
          <w:szCs w:val="20"/>
          <w:lang w:val="en-US"/>
        </w:rPr>
        <w:t xml:space="preserve">. </w:t>
      </w:r>
      <w:proofErr w:type="spellStart"/>
      <w:r w:rsidR="008606FB" w:rsidRPr="00712513">
        <w:rPr>
          <w:rFonts w:ascii="Times New Roman" w:hAnsi="Times New Roman" w:cs="Times New Roman"/>
          <w:sz w:val="20"/>
          <w:szCs w:val="20"/>
          <w:lang w:val="en-US"/>
        </w:rPr>
        <w:t>A.</w:t>
      </w:r>
      <w:proofErr w:type="gramStart"/>
      <w:r w:rsidR="008606FB" w:rsidRPr="00712513">
        <w:rPr>
          <w:rFonts w:ascii="Times New Roman" w:hAnsi="Times New Roman" w:cs="Times New Roman"/>
          <w:sz w:val="20"/>
          <w:szCs w:val="20"/>
          <w:lang w:val="en-US"/>
        </w:rPr>
        <w:t>T.Rakhmanov</w:t>
      </w:r>
      <w:proofErr w:type="spellEnd"/>
      <w:proofErr w:type="gramEnd"/>
      <w:r w:rsidR="008606FB" w:rsidRPr="00712513">
        <w:rPr>
          <w:rFonts w:ascii="Times New Roman" w:hAnsi="Times New Roman" w:cs="Times New Roman"/>
          <w:sz w:val="20"/>
          <w:szCs w:val="20"/>
          <w:lang w:val="en-US"/>
        </w:rPr>
        <w:t xml:space="preserve">, </w:t>
      </w:r>
      <w:proofErr w:type="spellStart"/>
      <w:r w:rsidR="008606FB" w:rsidRPr="00712513">
        <w:rPr>
          <w:rFonts w:ascii="Times New Roman" w:hAnsi="Times New Roman" w:cs="Times New Roman"/>
          <w:sz w:val="20"/>
          <w:szCs w:val="20"/>
          <w:lang w:val="en-US"/>
        </w:rPr>
        <w:t>G.</w:t>
      </w:r>
      <w:proofErr w:type="gramStart"/>
      <w:r w:rsidR="008606FB" w:rsidRPr="00712513">
        <w:rPr>
          <w:rFonts w:ascii="Times New Roman" w:hAnsi="Times New Roman" w:cs="Times New Roman"/>
          <w:sz w:val="20"/>
          <w:szCs w:val="20"/>
          <w:lang w:val="en-US"/>
        </w:rPr>
        <w:t>G.Boboev</w:t>
      </w:r>
      <w:proofErr w:type="spellEnd"/>
      <w:proofErr w:type="gramEnd"/>
      <w:r w:rsidR="008606FB" w:rsidRPr="00712513">
        <w:rPr>
          <w:rFonts w:ascii="Times New Roman" w:hAnsi="Times New Roman" w:cs="Times New Roman"/>
          <w:sz w:val="20"/>
          <w:szCs w:val="20"/>
          <w:lang w:val="en-US"/>
        </w:rPr>
        <w:t xml:space="preserve">. Developing the Technology for Manufacturing Ohmic Contacts and Sealing Semiconductor Temperature Converters. Journal of Engineering Physics and </w:t>
      </w:r>
      <w:proofErr w:type="spellStart"/>
      <w:r w:rsidR="008606FB" w:rsidRPr="00712513">
        <w:rPr>
          <w:rFonts w:ascii="Times New Roman" w:hAnsi="Times New Roman" w:cs="Times New Roman"/>
          <w:sz w:val="20"/>
          <w:szCs w:val="20"/>
          <w:lang w:val="en-US"/>
        </w:rPr>
        <w:t>Thermophysics</w:t>
      </w:r>
      <w:proofErr w:type="spellEnd"/>
      <w:r w:rsidR="008606FB" w:rsidRPr="00712513">
        <w:rPr>
          <w:rFonts w:ascii="Times New Roman" w:hAnsi="Times New Roman" w:cs="Times New Roman"/>
          <w:sz w:val="20"/>
          <w:szCs w:val="20"/>
          <w:lang w:val="en-US"/>
        </w:rPr>
        <w:t xml:space="preserve">, 98(3), (2025), pp.841-845. </w:t>
      </w:r>
      <w:hyperlink r:id="rId60" w:history="1">
        <w:r w:rsidR="008606FB" w:rsidRPr="00712513">
          <w:rPr>
            <w:rStyle w:val="a3"/>
            <w:rFonts w:ascii="Times New Roman" w:hAnsi="Times New Roman" w:cs="Times New Roman"/>
            <w:sz w:val="20"/>
            <w:szCs w:val="20"/>
            <w:lang w:val="uz-Cyrl-UZ"/>
          </w:rPr>
          <w:t>https://doi.org/10.1007/s10891-025-03163-6</w:t>
        </w:r>
      </w:hyperlink>
    </w:p>
    <w:p w:rsidR="008606FB" w:rsidRPr="00712513" w:rsidRDefault="007965C5" w:rsidP="008606FB">
      <w:pPr>
        <w:spacing w:after="0" w:line="240" w:lineRule="auto"/>
        <w:ind w:firstLine="284"/>
        <w:jc w:val="both"/>
        <w:rPr>
          <w:rFonts w:ascii="Times New Roman" w:hAnsi="Times New Roman" w:cs="Times New Roman"/>
          <w:sz w:val="20"/>
          <w:szCs w:val="20"/>
          <w:lang w:val="en-US"/>
        </w:rPr>
      </w:pPr>
      <w:r w:rsidRPr="00712513">
        <w:rPr>
          <w:rFonts w:ascii="Times New Roman" w:hAnsi="Times New Roman" w:cs="Times New Roman"/>
          <w:sz w:val="20"/>
          <w:szCs w:val="20"/>
          <w:lang w:val="uz-Cyrl-UZ"/>
        </w:rPr>
        <w:t>53</w:t>
      </w:r>
      <w:r w:rsidR="008606FB" w:rsidRPr="00712513">
        <w:rPr>
          <w:rFonts w:ascii="Times New Roman" w:hAnsi="Times New Roman" w:cs="Times New Roman"/>
          <w:sz w:val="20"/>
          <w:szCs w:val="20"/>
          <w:lang w:val="uz-Cyrl-UZ"/>
        </w:rPr>
        <w:t>. N.I.Avezova, P.R.Ismatullayev, P.M.Matyakubova, G.G Boboyev. Multifunctional Heat Converter Moisture Content of Liquid Materials</w:t>
      </w:r>
      <w:r w:rsidR="008606FB" w:rsidRPr="00712513">
        <w:rPr>
          <w:rFonts w:ascii="Times New Roman" w:hAnsi="Times New Roman" w:cs="Times New Roman"/>
          <w:sz w:val="20"/>
          <w:szCs w:val="20"/>
          <w:lang w:val="en-US"/>
        </w:rPr>
        <w:t xml:space="preserve">. </w:t>
      </w:r>
      <w:r w:rsidR="008606FB" w:rsidRPr="00712513">
        <w:rPr>
          <w:rFonts w:ascii="Times New Roman" w:hAnsi="Times New Roman" w:cs="Times New Roman"/>
          <w:sz w:val="20"/>
          <w:szCs w:val="20"/>
          <w:lang w:val="uz-Cyrl-UZ"/>
        </w:rPr>
        <w:t>International Conference on Information Science and Communications Technologies Applications Trends and Opportunities Icisct 2019, 9012041</w:t>
      </w:r>
      <w:r w:rsidR="008606FB" w:rsidRPr="00712513">
        <w:rPr>
          <w:rFonts w:ascii="Times New Roman" w:hAnsi="Times New Roman" w:cs="Times New Roman"/>
          <w:sz w:val="20"/>
          <w:szCs w:val="20"/>
          <w:lang w:val="en-US"/>
        </w:rPr>
        <w:t>, (</w:t>
      </w:r>
      <w:r w:rsidR="008606FB" w:rsidRPr="00712513">
        <w:rPr>
          <w:rFonts w:ascii="Times New Roman" w:hAnsi="Times New Roman" w:cs="Times New Roman"/>
          <w:sz w:val="20"/>
          <w:szCs w:val="20"/>
          <w:lang w:val="uz-Cyrl-UZ"/>
        </w:rPr>
        <w:t>2019</w:t>
      </w:r>
      <w:r w:rsidR="008606FB" w:rsidRPr="00712513">
        <w:rPr>
          <w:rFonts w:ascii="Times New Roman" w:hAnsi="Times New Roman" w:cs="Times New Roman"/>
          <w:sz w:val="20"/>
          <w:szCs w:val="20"/>
          <w:lang w:val="en-US"/>
        </w:rPr>
        <w:t xml:space="preserve">). </w:t>
      </w:r>
      <w:r w:rsidR="008606FB" w:rsidRPr="00712513">
        <w:rPr>
          <w:rFonts w:ascii="Times New Roman" w:hAnsi="Times New Roman" w:cs="Times New Roman"/>
          <w:color w:val="0000FF"/>
          <w:sz w:val="20"/>
          <w:szCs w:val="20"/>
          <w:u w:val="single"/>
          <w:lang w:val="en-US"/>
        </w:rPr>
        <w:t>DOI: 10.1109/ICISCT47635.2019.9012041</w:t>
      </w:r>
    </w:p>
    <w:p w:rsidR="00E8723F" w:rsidRPr="00712513" w:rsidRDefault="00E8723F" w:rsidP="00E8723F">
      <w:pPr>
        <w:pStyle w:val="aa"/>
        <w:spacing w:before="0" w:beforeAutospacing="0" w:after="0" w:afterAutospacing="0"/>
        <w:ind w:firstLine="284"/>
        <w:jc w:val="both"/>
        <w:rPr>
          <w:sz w:val="20"/>
          <w:szCs w:val="20"/>
          <w:lang w:val="en-US"/>
        </w:rPr>
      </w:pPr>
      <w:r w:rsidRPr="00712513">
        <w:rPr>
          <w:sz w:val="20"/>
          <w:szCs w:val="20"/>
          <w:lang w:val="en-US"/>
        </w:rPr>
        <w:t xml:space="preserve">54. </w:t>
      </w:r>
      <w:proofErr w:type="spellStart"/>
      <w:proofErr w:type="gramStart"/>
      <w:r w:rsidRPr="00712513">
        <w:rPr>
          <w:sz w:val="20"/>
          <w:szCs w:val="20"/>
          <w:lang w:val="en-US"/>
        </w:rPr>
        <w:t>Sh.Kuchkanov</w:t>
      </w:r>
      <w:proofErr w:type="spellEnd"/>
      <w:proofErr w:type="gramEnd"/>
      <w:r w:rsidRPr="00712513">
        <w:rPr>
          <w:sz w:val="20"/>
          <w:szCs w:val="20"/>
          <w:lang w:val="en-US"/>
        </w:rPr>
        <w:t xml:space="preserve">, …, </w:t>
      </w:r>
      <w:proofErr w:type="spellStart"/>
      <w:proofErr w:type="gramStart"/>
      <w:r w:rsidRPr="00712513">
        <w:rPr>
          <w:sz w:val="20"/>
          <w:szCs w:val="20"/>
          <w:lang w:val="en-US"/>
        </w:rPr>
        <w:t>S.Nimatov</w:t>
      </w:r>
      <w:proofErr w:type="spellEnd"/>
      <w:proofErr w:type="gramEnd"/>
      <w:r w:rsidRPr="00712513">
        <w:rPr>
          <w:sz w:val="20"/>
          <w:szCs w:val="20"/>
          <w:lang w:val="en-US"/>
        </w:rPr>
        <w:t xml:space="preserve">, and </w:t>
      </w:r>
      <w:proofErr w:type="spellStart"/>
      <w:proofErr w:type="gramStart"/>
      <w:r w:rsidRPr="00712513">
        <w:rPr>
          <w:sz w:val="20"/>
          <w:szCs w:val="20"/>
          <w:lang w:val="en-US"/>
        </w:rPr>
        <w:t>Kh.Ashurov</w:t>
      </w:r>
      <w:proofErr w:type="spellEnd"/>
      <w:proofErr w:type="gramEnd"/>
      <w:r w:rsidRPr="00712513">
        <w:rPr>
          <w:sz w:val="20"/>
          <w:szCs w:val="20"/>
          <w:lang w:val="en-US"/>
        </w:rPr>
        <w:t xml:space="preserve">. </w:t>
      </w:r>
      <w:proofErr w:type="spellStart"/>
      <w:r w:rsidRPr="00712513">
        <w:rPr>
          <w:sz w:val="20"/>
          <w:szCs w:val="20"/>
          <w:lang w:val="en-US"/>
        </w:rPr>
        <w:t>Thermovoltaic</w:t>
      </w:r>
      <w:proofErr w:type="spellEnd"/>
      <w:r w:rsidRPr="00712513">
        <w:rPr>
          <w:sz w:val="20"/>
          <w:szCs w:val="20"/>
          <w:lang w:val="en-US"/>
        </w:rPr>
        <w:t xml:space="preserve"> effect in Si/Si epitaxial film structures treated by neon ions. AIP Conference Proceedings, </w:t>
      </w:r>
      <w:r w:rsidRPr="00712513">
        <w:rPr>
          <w:rStyle w:val="ab"/>
          <w:sz w:val="20"/>
          <w:szCs w:val="20"/>
          <w:lang w:val="en-US"/>
        </w:rPr>
        <w:t>3331</w:t>
      </w:r>
      <w:r w:rsidRPr="00712513">
        <w:rPr>
          <w:b/>
          <w:sz w:val="20"/>
          <w:szCs w:val="20"/>
          <w:lang w:val="en-US"/>
        </w:rPr>
        <w:t>,</w:t>
      </w:r>
      <w:r w:rsidRPr="00712513">
        <w:rPr>
          <w:sz w:val="20"/>
          <w:szCs w:val="20"/>
          <w:lang w:val="en-US"/>
        </w:rPr>
        <w:t xml:space="preserve"> </w:t>
      </w:r>
      <w:r w:rsidRPr="00712513">
        <w:rPr>
          <w:b/>
          <w:sz w:val="20"/>
          <w:szCs w:val="20"/>
          <w:lang w:val="en-US"/>
        </w:rPr>
        <w:t>040045</w:t>
      </w:r>
      <w:r w:rsidRPr="00712513">
        <w:rPr>
          <w:sz w:val="20"/>
          <w:szCs w:val="20"/>
          <w:lang w:val="en-US"/>
        </w:rPr>
        <w:t xml:space="preserve">, (2025). </w:t>
      </w:r>
      <w:hyperlink r:id="rId61" w:tgtFrame="_new" w:history="1">
        <w:r w:rsidRPr="00712513">
          <w:rPr>
            <w:rStyle w:val="a3"/>
            <w:sz w:val="20"/>
            <w:szCs w:val="20"/>
            <w:lang w:val="en-US"/>
          </w:rPr>
          <w:t>https://doi.org/10.1063/5.0305887</w:t>
        </w:r>
      </w:hyperlink>
    </w:p>
    <w:p w:rsidR="00E8723F" w:rsidRPr="00712513" w:rsidRDefault="00E8723F" w:rsidP="00E8723F">
      <w:pPr>
        <w:spacing w:after="0" w:line="240" w:lineRule="auto"/>
        <w:ind w:firstLine="284"/>
        <w:jc w:val="both"/>
        <w:rPr>
          <w:rFonts w:ascii="Times New Roman" w:hAnsi="Times New Roman" w:cs="Times New Roman"/>
          <w:sz w:val="20"/>
          <w:szCs w:val="20"/>
          <w:lang w:val="en-US"/>
        </w:rPr>
      </w:pPr>
      <w:r w:rsidRPr="00712513">
        <w:rPr>
          <w:rFonts w:ascii="Times New Roman" w:hAnsi="Times New Roman" w:cs="Times New Roman"/>
          <w:sz w:val="20"/>
          <w:szCs w:val="20"/>
          <w:lang w:val="en-US"/>
        </w:rPr>
        <w:t xml:space="preserve">55. </w:t>
      </w:r>
      <w:proofErr w:type="spellStart"/>
      <w:proofErr w:type="gramStart"/>
      <w:r w:rsidRPr="00712513">
        <w:rPr>
          <w:rFonts w:ascii="Times New Roman" w:hAnsi="Times New Roman" w:cs="Times New Roman"/>
          <w:sz w:val="20"/>
          <w:szCs w:val="20"/>
          <w:lang w:val="en-US"/>
        </w:rPr>
        <w:t>M.Atajonov</w:t>
      </w:r>
      <w:proofErr w:type="spellEnd"/>
      <w:proofErr w:type="gramEnd"/>
      <w:r w:rsidRPr="00712513">
        <w:rPr>
          <w:rFonts w:ascii="Times New Roman" w:hAnsi="Times New Roman" w:cs="Times New Roman"/>
          <w:sz w:val="20"/>
          <w:szCs w:val="20"/>
          <w:lang w:val="en-US"/>
        </w:rPr>
        <w:t xml:space="preserve">, </w:t>
      </w:r>
      <w:proofErr w:type="spellStart"/>
      <w:proofErr w:type="gramStart"/>
      <w:r w:rsidRPr="00712513">
        <w:rPr>
          <w:rFonts w:ascii="Times New Roman" w:hAnsi="Times New Roman" w:cs="Times New Roman"/>
          <w:sz w:val="20"/>
          <w:szCs w:val="20"/>
          <w:lang w:val="en-US"/>
        </w:rPr>
        <w:t>O.Zaripov</w:t>
      </w:r>
      <w:proofErr w:type="spellEnd"/>
      <w:proofErr w:type="gramEnd"/>
      <w:r w:rsidRPr="00712513">
        <w:rPr>
          <w:rFonts w:ascii="Times New Roman" w:hAnsi="Times New Roman" w:cs="Times New Roman"/>
          <w:sz w:val="20"/>
          <w:szCs w:val="20"/>
          <w:lang w:val="en-US"/>
        </w:rPr>
        <w:t xml:space="preserve">, </w:t>
      </w:r>
      <w:proofErr w:type="spellStart"/>
      <w:proofErr w:type="gramStart"/>
      <w:r w:rsidRPr="00712513">
        <w:rPr>
          <w:rFonts w:ascii="Times New Roman" w:hAnsi="Times New Roman" w:cs="Times New Roman"/>
          <w:sz w:val="20"/>
          <w:szCs w:val="20"/>
          <w:lang w:val="en-US"/>
        </w:rPr>
        <w:t>S.Nimatov</w:t>
      </w:r>
      <w:proofErr w:type="spellEnd"/>
      <w:proofErr w:type="gramEnd"/>
      <w:r w:rsidRPr="00712513">
        <w:rPr>
          <w:rFonts w:ascii="Times New Roman" w:hAnsi="Times New Roman" w:cs="Times New Roman"/>
          <w:sz w:val="20"/>
          <w:szCs w:val="20"/>
          <w:lang w:val="en-US"/>
        </w:rPr>
        <w:t xml:space="preserve">, …. Study of Solar Photoelectric Plant in </w:t>
      </w:r>
      <w:proofErr w:type="spellStart"/>
      <w:r w:rsidRPr="00712513">
        <w:rPr>
          <w:rFonts w:ascii="Times New Roman" w:hAnsi="Times New Roman" w:cs="Times New Roman"/>
          <w:sz w:val="20"/>
          <w:szCs w:val="20"/>
          <w:lang w:val="en-US"/>
        </w:rPr>
        <w:t>Matlab</w:t>
      </w:r>
      <w:proofErr w:type="spellEnd"/>
      <w:r w:rsidRPr="00712513">
        <w:rPr>
          <w:rFonts w:ascii="Times New Roman" w:hAnsi="Times New Roman" w:cs="Times New Roman"/>
          <w:sz w:val="20"/>
          <w:szCs w:val="20"/>
          <w:lang w:val="en-US"/>
        </w:rPr>
        <w:t xml:space="preserve"> (Simulink) Package. AIP Conference Proceedings, 3244(1), </w:t>
      </w:r>
      <w:r w:rsidRPr="00712513">
        <w:rPr>
          <w:rFonts w:ascii="Times New Roman" w:hAnsi="Times New Roman" w:cs="Times New Roman"/>
          <w:b/>
          <w:sz w:val="20"/>
          <w:szCs w:val="20"/>
          <w:lang w:val="en-US"/>
        </w:rPr>
        <w:t>060001</w:t>
      </w:r>
      <w:r w:rsidRPr="00712513">
        <w:rPr>
          <w:rFonts w:ascii="Times New Roman" w:hAnsi="Times New Roman" w:cs="Times New Roman"/>
          <w:sz w:val="20"/>
          <w:szCs w:val="20"/>
          <w:lang w:val="en-US"/>
        </w:rPr>
        <w:t xml:space="preserve">, (2024). </w:t>
      </w:r>
      <w:hyperlink r:id="rId62" w:history="1">
        <w:r w:rsidRPr="00712513">
          <w:rPr>
            <w:rStyle w:val="a3"/>
            <w:rFonts w:ascii="Times New Roman" w:hAnsi="Times New Roman" w:cs="Times New Roman"/>
            <w:sz w:val="20"/>
            <w:szCs w:val="20"/>
            <w:lang w:val="en-US"/>
          </w:rPr>
          <w:t>https://doi.org/10.1063/5.0241783</w:t>
        </w:r>
      </w:hyperlink>
    </w:p>
    <w:p w:rsidR="00E8723F" w:rsidRPr="00712513" w:rsidRDefault="00E8723F" w:rsidP="00E8723F">
      <w:pPr>
        <w:spacing w:after="0" w:line="240" w:lineRule="auto"/>
        <w:ind w:firstLine="284"/>
        <w:jc w:val="both"/>
        <w:rPr>
          <w:rFonts w:ascii="Times New Roman" w:hAnsi="Times New Roman" w:cs="Times New Roman"/>
          <w:color w:val="0000FF"/>
          <w:sz w:val="20"/>
          <w:szCs w:val="20"/>
          <w:u w:val="single"/>
          <w:lang w:val="en-US"/>
        </w:rPr>
      </w:pPr>
      <w:r w:rsidRPr="00712513">
        <w:rPr>
          <w:rFonts w:ascii="Times New Roman" w:hAnsi="Times New Roman" w:cs="Times New Roman"/>
          <w:sz w:val="20"/>
          <w:szCs w:val="20"/>
          <w:lang w:val="en-US"/>
        </w:rPr>
        <w:t xml:space="preserve">56. </w:t>
      </w:r>
      <w:proofErr w:type="spellStart"/>
      <w:r w:rsidRPr="00712513">
        <w:rPr>
          <w:rFonts w:ascii="Times New Roman" w:hAnsi="Times New Roman" w:cs="Times New Roman"/>
          <w:sz w:val="20"/>
          <w:szCs w:val="20"/>
          <w:lang w:val="en-US"/>
        </w:rPr>
        <w:t>S.</w:t>
      </w:r>
      <w:proofErr w:type="gramStart"/>
      <w:r w:rsidRPr="00712513">
        <w:rPr>
          <w:rFonts w:ascii="Times New Roman" w:hAnsi="Times New Roman" w:cs="Times New Roman"/>
          <w:sz w:val="20"/>
          <w:szCs w:val="20"/>
          <w:lang w:val="en-US"/>
        </w:rPr>
        <w:t>J.Nimatov</w:t>
      </w:r>
      <w:proofErr w:type="spellEnd"/>
      <w:proofErr w:type="gramEnd"/>
      <w:r w:rsidRPr="00712513">
        <w:rPr>
          <w:rFonts w:ascii="Times New Roman" w:hAnsi="Times New Roman" w:cs="Times New Roman"/>
          <w:sz w:val="20"/>
          <w:szCs w:val="20"/>
          <w:lang w:val="en-US"/>
        </w:rPr>
        <w:t xml:space="preserve">, </w:t>
      </w:r>
      <w:proofErr w:type="spellStart"/>
      <w:r w:rsidRPr="00712513">
        <w:rPr>
          <w:rFonts w:ascii="Times New Roman" w:hAnsi="Times New Roman" w:cs="Times New Roman"/>
          <w:sz w:val="20"/>
          <w:szCs w:val="20"/>
          <w:lang w:val="en-US"/>
        </w:rPr>
        <w:t>D.</w:t>
      </w:r>
      <w:proofErr w:type="gramStart"/>
      <w:r w:rsidRPr="00712513">
        <w:rPr>
          <w:rFonts w:ascii="Times New Roman" w:hAnsi="Times New Roman" w:cs="Times New Roman"/>
          <w:sz w:val="20"/>
          <w:szCs w:val="20"/>
          <w:lang w:val="en-US"/>
        </w:rPr>
        <w:t>S.Rumi</w:t>
      </w:r>
      <w:proofErr w:type="spellEnd"/>
      <w:proofErr w:type="gramEnd"/>
      <w:r w:rsidRPr="00712513">
        <w:rPr>
          <w:rFonts w:ascii="Times New Roman" w:hAnsi="Times New Roman" w:cs="Times New Roman"/>
          <w:sz w:val="20"/>
          <w:szCs w:val="20"/>
          <w:lang w:val="en-US"/>
        </w:rPr>
        <w:t xml:space="preserve">. Investigation of the dose dependence of the amorphization of a </w:t>
      </w:r>
      <w:proofErr w:type="gramStart"/>
      <w:r w:rsidRPr="00712513">
        <w:rPr>
          <w:rFonts w:ascii="Times New Roman" w:hAnsi="Times New Roman" w:cs="Times New Roman"/>
          <w:sz w:val="20"/>
          <w:szCs w:val="20"/>
          <w:lang w:val="en-US"/>
        </w:rPr>
        <w:t>Si(</w:t>
      </w:r>
      <w:proofErr w:type="gramEnd"/>
      <w:r w:rsidRPr="00712513">
        <w:rPr>
          <w:rFonts w:ascii="Times New Roman" w:hAnsi="Times New Roman" w:cs="Times New Roman"/>
          <w:sz w:val="20"/>
          <w:szCs w:val="20"/>
          <w:lang w:val="en-US"/>
        </w:rPr>
        <w:t xml:space="preserve">111) surface bombarded with low-energy Na+ ions. Journal of Surface Investigation, 8(2), (2014), pp.404-407. </w:t>
      </w:r>
      <w:r w:rsidRPr="00712513">
        <w:rPr>
          <w:rFonts w:ascii="Times New Roman" w:hAnsi="Times New Roman" w:cs="Times New Roman"/>
          <w:color w:val="0000FF"/>
          <w:sz w:val="20"/>
          <w:szCs w:val="20"/>
          <w:u w:val="single"/>
          <w:lang w:val="en-US"/>
        </w:rPr>
        <w:t>DOI: 10.1134/S1027451014020396</w:t>
      </w:r>
    </w:p>
    <w:p w:rsidR="00E8723F" w:rsidRPr="00712513" w:rsidRDefault="00E8723F" w:rsidP="00E8723F">
      <w:pPr>
        <w:spacing w:after="0" w:line="240" w:lineRule="auto"/>
        <w:ind w:firstLine="284"/>
        <w:jc w:val="both"/>
        <w:rPr>
          <w:rFonts w:ascii="Times New Roman" w:hAnsi="Times New Roman" w:cs="Times New Roman"/>
          <w:color w:val="0000FF"/>
          <w:sz w:val="20"/>
          <w:szCs w:val="20"/>
          <w:u w:val="single"/>
          <w:lang w:val="en-US"/>
        </w:rPr>
      </w:pPr>
      <w:r w:rsidRPr="00712513">
        <w:rPr>
          <w:rFonts w:ascii="Times New Roman" w:hAnsi="Times New Roman" w:cs="Times New Roman"/>
          <w:sz w:val="20"/>
          <w:szCs w:val="20"/>
          <w:lang w:val="en-US"/>
        </w:rPr>
        <w:t xml:space="preserve">57. </w:t>
      </w:r>
      <w:proofErr w:type="spellStart"/>
      <w:r w:rsidRPr="00712513">
        <w:rPr>
          <w:rFonts w:ascii="Times New Roman" w:hAnsi="Times New Roman" w:cs="Times New Roman"/>
          <w:sz w:val="20"/>
          <w:szCs w:val="20"/>
          <w:lang w:val="en-US"/>
        </w:rPr>
        <w:t>S.</w:t>
      </w:r>
      <w:proofErr w:type="gramStart"/>
      <w:r w:rsidRPr="00712513">
        <w:rPr>
          <w:rFonts w:ascii="Times New Roman" w:hAnsi="Times New Roman" w:cs="Times New Roman"/>
          <w:sz w:val="20"/>
          <w:szCs w:val="20"/>
          <w:lang w:val="en-US"/>
        </w:rPr>
        <w:t>J.Nimatov</w:t>
      </w:r>
      <w:proofErr w:type="spellEnd"/>
      <w:proofErr w:type="gramEnd"/>
      <w:r w:rsidRPr="00712513">
        <w:rPr>
          <w:rFonts w:ascii="Times New Roman" w:hAnsi="Times New Roman" w:cs="Times New Roman"/>
          <w:sz w:val="20"/>
          <w:szCs w:val="20"/>
          <w:lang w:val="en-US"/>
        </w:rPr>
        <w:t xml:space="preserve">, </w:t>
      </w:r>
      <w:proofErr w:type="spellStart"/>
      <w:r w:rsidRPr="00712513">
        <w:rPr>
          <w:rFonts w:ascii="Times New Roman" w:hAnsi="Times New Roman" w:cs="Times New Roman"/>
          <w:sz w:val="20"/>
          <w:szCs w:val="20"/>
          <w:lang w:val="en-US"/>
        </w:rPr>
        <w:t>D.</w:t>
      </w:r>
      <w:proofErr w:type="gramStart"/>
      <w:r w:rsidRPr="00712513">
        <w:rPr>
          <w:rFonts w:ascii="Times New Roman" w:hAnsi="Times New Roman" w:cs="Times New Roman"/>
          <w:sz w:val="20"/>
          <w:szCs w:val="20"/>
          <w:lang w:val="en-US"/>
        </w:rPr>
        <w:t>S.Rumi</w:t>
      </w:r>
      <w:proofErr w:type="spellEnd"/>
      <w:proofErr w:type="gramEnd"/>
      <w:r w:rsidRPr="00712513">
        <w:rPr>
          <w:rFonts w:ascii="Times New Roman" w:hAnsi="Times New Roman" w:cs="Times New Roman"/>
          <w:sz w:val="20"/>
          <w:szCs w:val="20"/>
          <w:lang w:val="en-US"/>
        </w:rPr>
        <w:t xml:space="preserve">. </w:t>
      </w:r>
      <w:proofErr w:type="spellStart"/>
      <w:r w:rsidRPr="00712513">
        <w:rPr>
          <w:rFonts w:ascii="Times New Roman" w:hAnsi="Times New Roman" w:cs="Times New Roman"/>
          <w:sz w:val="20"/>
          <w:szCs w:val="20"/>
          <w:lang w:val="en-US"/>
        </w:rPr>
        <w:t>Submonolayer</w:t>
      </w:r>
      <w:proofErr w:type="spellEnd"/>
      <w:r w:rsidRPr="00712513">
        <w:rPr>
          <w:rFonts w:ascii="Times New Roman" w:hAnsi="Times New Roman" w:cs="Times New Roman"/>
          <w:sz w:val="20"/>
          <w:szCs w:val="20"/>
          <w:lang w:val="en-US"/>
        </w:rPr>
        <w:t xml:space="preserve"> films on a </w:t>
      </w:r>
      <w:proofErr w:type="gramStart"/>
      <w:r w:rsidRPr="00712513">
        <w:rPr>
          <w:rFonts w:ascii="Times New Roman" w:hAnsi="Times New Roman" w:cs="Times New Roman"/>
          <w:sz w:val="20"/>
          <w:szCs w:val="20"/>
          <w:lang w:val="en-US"/>
        </w:rPr>
        <w:t>Si(</w:t>
      </w:r>
      <w:proofErr w:type="gramEnd"/>
      <w:r w:rsidRPr="00712513">
        <w:rPr>
          <w:rFonts w:ascii="Times New Roman" w:hAnsi="Times New Roman" w:cs="Times New Roman"/>
          <w:sz w:val="20"/>
          <w:szCs w:val="20"/>
          <w:lang w:val="en-US"/>
        </w:rPr>
        <w:t xml:space="preserve">111) surface under low-energy ion bombardment. Bulletin of the Russian Academy of Sciences Physics, 78(6), (2014), pp.531-534. </w:t>
      </w:r>
      <w:r w:rsidRPr="00712513">
        <w:rPr>
          <w:rFonts w:ascii="Times New Roman" w:hAnsi="Times New Roman" w:cs="Times New Roman"/>
          <w:color w:val="0000FF"/>
          <w:sz w:val="20"/>
          <w:szCs w:val="20"/>
          <w:u w:val="single"/>
          <w:lang w:val="en-US"/>
        </w:rPr>
        <w:t xml:space="preserve">DOI: 10.3103/S1062873814060215 </w:t>
      </w:r>
    </w:p>
    <w:p w:rsidR="00155CF9" w:rsidRPr="00712513" w:rsidRDefault="00E8723F" w:rsidP="00E8723F">
      <w:pPr>
        <w:tabs>
          <w:tab w:val="left" w:pos="0"/>
          <w:tab w:val="left" w:pos="567"/>
        </w:tabs>
        <w:spacing w:after="0" w:line="240" w:lineRule="auto"/>
        <w:ind w:firstLine="284"/>
        <w:jc w:val="both"/>
        <w:rPr>
          <w:rFonts w:ascii="Times New Roman" w:hAnsi="Times New Roman" w:cs="Times New Roman"/>
          <w:sz w:val="20"/>
          <w:szCs w:val="20"/>
          <w:lang w:val="en-US"/>
        </w:rPr>
      </w:pPr>
      <w:r w:rsidRPr="00712513">
        <w:rPr>
          <w:rFonts w:ascii="Times New Roman" w:hAnsi="Times New Roman" w:cs="Times New Roman"/>
          <w:sz w:val="20"/>
          <w:szCs w:val="20"/>
          <w:lang w:val="en-US"/>
        </w:rPr>
        <w:t xml:space="preserve">58. </w:t>
      </w:r>
      <w:proofErr w:type="spellStart"/>
      <w:r w:rsidRPr="00712513">
        <w:rPr>
          <w:rFonts w:ascii="Times New Roman" w:hAnsi="Times New Roman" w:cs="Times New Roman"/>
          <w:sz w:val="20"/>
          <w:szCs w:val="20"/>
          <w:lang w:val="en-US"/>
        </w:rPr>
        <w:t>S.</w:t>
      </w:r>
      <w:proofErr w:type="gramStart"/>
      <w:r w:rsidRPr="00712513">
        <w:rPr>
          <w:rFonts w:ascii="Times New Roman" w:hAnsi="Times New Roman" w:cs="Times New Roman"/>
          <w:sz w:val="20"/>
          <w:szCs w:val="20"/>
          <w:lang w:val="en-US"/>
        </w:rPr>
        <w:t>J.Nimatov</w:t>
      </w:r>
      <w:proofErr w:type="spellEnd"/>
      <w:proofErr w:type="gramEnd"/>
      <w:r w:rsidRPr="00712513">
        <w:rPr>
          <w:rFonts w:ascii="Times New Roman" w:hAnsi="Times New Roman" w:cs="Times New Roman"/>
          <w:sz w:val="20"/>
          <w:szCs w:val="20"/>
          <w:lang w:val="en-US"/>
        </w:rPr>
        <w:t xml:space="preserve">, </w:t>
      </w:r>
      <w:proofErr w:type="spellStart"/>
      <w:r w:rsidRPr="00712513">
        <w:rPr>
          <w:rFonts w:ascii="Times New Roman" w:hAnsi="Times New Roman" w:cs="Times New Roman"/>
          <w:sz w:val="20"/>
          <w:szCs w:val="20"/>
          <w:lang w:val="en-US"/>
        </w:rPr>
        <w:t>I.</w:t>
      </w:r>
      <w:proofErr w:type="gramStart"/>
      <w:r w:rsidRPr="00712513">
        <w:rPr>
          <w:rFonts w:ascii="Times New Roman" w:hAnsi="Times New Roman" w:cs="Times New Roman"/>
          <w:sz w:val="20"/>
          <w:szCs w:val="20"/>
          <w:lang w:val="en-US"/>
        </w:rPr>
        <w:t>A.Garafutdinova</w:t>
      </w:r>
      <w:proofErr w:type="spellEnd"/>
      <w:proofErr w:type="gramEnd"/>
      <w:r w:rsidRPr="00712513">
        <w:rPr>
          <w:rFonts w:ascii="Times New Roman" w:hAnsi="Times New Roman" w:cs="Times New Roman"/>
          <w:sz w:val="20"/>
          <w:szCs w:val="20"/>
          <w:lang w:val="en-US"/>
        </w:rPr>
        <w:t xml:space="preserve">, </w:t>
      </w:r>
      <w:proofErr w:type="gramStart"/>
      <w:r w:rsidRPr="00712513">
        <w:rPr>
          <w:rFonts w:ascii="Times New Roman" w:hAnsi="Times New Roman" w:cs="Times New Roman"/>
          <w:sz w:val="20"/>
          <w:szCs w:val="20"/>
          <w:lang w:val="en-US"/>
        </w:rPr>
        <w:t>B.G</w:t>
      </w:r>
      <w:proofErr w:type="gramEnd"/>
      <w:r w:rsidRPr="00712513">
        <w:rPr>
          <w:rFonts w:ascii="Times New Roman" w:hAnsi="Times New Roman" w:cs="Times New Roman"/>
          <w:sz w:val="20"/>
          <w:szCs w:val="20"/>
          <w:lang w:val="en-US"/>
        </w:rPr>
        <w:t xml:space="preserve"> Atabaev, </w:t>
      </w:r>
      <w:proofErr w:type="spellStart"/>
      <w:r w:rsidRPr="00712513">
        <w:rPr>
          <w:rFonts w:ascii="Times New Roman" w:hAnsi="Times New Roman" w:cs="Times New Roman"/>
          <w:sz w:val="20"/>
          <w:szCs w:val="20"/>
          <w:lang w:val="en-US"/>
        </w:rPr>
        <w:t>D.</w:t>
      </w:r>
      <w:proofErr w:type="gramStart"/>
      <w:r w:rsidRPr="00712513">
        <w:rPr>
          <w:rFonts w:ascii="Times New Roman" w:hAnsi="Times New Roman" w:cs="Times New Roman"/>
          <w:sz w:val="20"/>
          <w:szCs w:val="20"/>
          <w:lang w:val="en-US"/>
        </w:rPr>
        <w:t>S.Rumi</w:t>
      </w:r>
      <w:proofErr w:type="spellEnd"/>
      <w:proofErr w:type="gramEnd"/>
      <w:r w:rsidRPr="00712513">
        <w:rPr>
          <w:rFonts w:ascii="Times New Roman" w:hAnsi="Times New Roman" w:cs="Times New Roman"/>
          <w:sz w:val="20"/>
          <w:szCs w:val="20"/>
          <w:lang w:val="en-US"/>
        </w:rPr>
        <w:t xml:space="preserve">. Low energy electron diffraction investigation of the defect formation in the electron-beam stimulated solid phase epitaxy of Ge on </w:t>
      </w:r>
      <w:proofErr w:type="gramStart"/>
      <w:r w:rsidRPr="00712513">
        <w:rPr>
          <w:rFonts w:ascii="Times New Roman" w:hAnsi="Times New Roman" w:cs="Times New Roman"/>
          <w:sz w:val="20"/>
          <w:szCs w:val="20"/>
          <w:lang w:val="en-US"/>
        </w:rPr>
        <w:t>Si(</w:t>
      </w:r>
      <w:proofErr w:type="gramEnd"/>
      <w:r w:rsidRPr="00712513">
        <w:rPr>
          <w:rFonts w:ascii="Times New Roman" w:hAnsi="Times New Roman" w:cs="Times New Roman"/>
          <w:sz w:val="20"/>
          <w:szCs w:val="20"/>
          <w:lang w:val="en-US"/>
        </w:rPr>
        <w:t>111). Surface Investigation X Ray Synchrotron and Neutron Techniques, 16(5), (2001), pp.775-779.</w:t>
      </w:r>
    </w:p>
    <w:p w:rsidR="00E8723F" w:rsidRPr="00712513" w:rsidRDefault="00E8723F" w:rsidP="008606FB">
      <w:pPr>
        <w:tabs>
          <w:tab w:val="left" w:pos="0"/>
          <w:tab w:val="left" w:pos="567"/>
        </w:tabs>
        <w:spacing w:after="0" w:line="240" w:lineRule="auto"/>
        <w:ind w:firstLine="284"/>
        <w:jc w:val="both"/>
        <w:rPr>
          <w:rFonts w:ascii="Times New Roman" w:hAnsi="Times New Roman" w:cs="Times New Roman"/>
          <w:sz w:val="20"/>
          <w:szCs w:val="20"/>
          <w:lang w:val="en-US"/>
        </w:rPr>
      </w:pPr>
    </w:p>
    <w:sectPr w:rsidR="00E8723F" w:rsidRPr="00712513" w:rsidSect="0034050E">
      <w:pgSz w:w="12240" w:h="15840" w:code="1"/>
      <w:pgMar w:top="1440" w:right="1440" w:bottom="170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02E3C"/>
    <w:multiLevelType w:val="hybridMultilevel"/>
    <w:tmpl w:val="CCAC6EDA"/>
    <w:lvl w:ilvl="0" w:tplc="E11209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4C7442B7"/>
    <w:multiLevelType w:val="hybridMultilevel"/>
    <w:tmpl w:val="36BA09A0"/>
    <w:lvl w:ilvl="0" w:tplc="E11209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51085A4E"/>
    <w:multiLevelType w:val="hybridMultilevel"/>
    <w:tmpl w:val="356CE42C"/>
    <w:lvl w:ilvl="0" w:tplc="E11209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5B9F2D08"/>
    <w:multiLevelType w:val="hybridMultilevel"/>
    <w:tmpl w:val="C6C405C8"/>
    <w:lvl w:ilvl="0" w:tplc="E11209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65A5412A"/>
    <w:multiLevelType w:val="hybridMultilevel"/>
    <w:tmpl w:val="6DA265FE"/>
    <w:lvl w:ilvl="0" w:tplc="E11209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717B4902"/>
    <w:multiLevelType w:val="hybridMultilevel"/>
    <w:tmpl w:val="9A8A0554"/>
    <w:lvl w:ilvl="0" w:tplc="C2E2D8F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438523485">
    <w:abstractNumId w:val="4"/>
  </w:num>
  <w:num w:numId="2" w16cid:durableId="438725760">
    <w:abstractNumId w:val="2"/>
  </w:num>
  <w:num w:numId="3" w16cid:durableId="103690610">
    <w:abstractNumId w:val="0"/>
  </w:num>
  <w:num w:numId="4" w16cid:durableId="164712490">
    <w:abstractNumId w:val="3"/>
  </w:num>
  <w:num w:numId="5" w16cid:durableId="536281974">
    <w:abstractNumId w:val="1"/>
  </w:num>
  <w:num w:numId="6" w16cid:durableId="9009468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1627"/>
    <w:rsid w:val="000027C2"/>
    <w:rsid w:val="000737BB"/>
    <w:rsid w:val="000761BA"/>
    <w:rsid w:val="00097D31"/>
    <w:rsid w:val="000A481D"/>
    <w:rsid w:val="000B1910"/>
    <w:rsid w:val="000F38DF"/>
    <w:rsid w:val="00155CF9"/>
    <w:rsid w:val="0016374E"/>
    <w:rsid w:val="001807AD"/>
    <w:rsid w:val="001A1AEC"/>
    <w:rsid w:val="001E4657"/>
    <w:rsid w:val="001F2F9B"/>
    <w:rsid w:val="001F4484"/>
    <w:rsid w:val="00216874"/>
    <w:rsid w:val="00227AA6"/>
    <w:rsid w:val="002B1ECB"/>
    <w:rsid w:val="002C42BA"/>
    <w:rsid w:val="002C66C7"/>
    <w:rsid w:val="002D05A3"/>
    <w:rsid w:val="003014C5"/>
    <w:rsid w:val="00320B69"/>
    <w:rsid w:val="0034050E"/>
    <w:rsid w:val="00345B3C"/>
    <w:rsid w:val="003935B0"/>
    <w:rsid w:val="00412D9A"/>
    <w:rsid w:val="00441EAD"/>
    <w:rsid w:val="00470505"/>
    <w:rsid w:val="00484078"/>
    <w:rsid w:val="0049679A"/>
    <w:rsid w:val="005164D5"/>
    <w:rsid w:val="005653D5"/>
    <w:rsid w:val="0056599B"/>
    <w:rsid w:val="00585CD8"/>
    <w:rsid w:val="00590126"/>
    <w:rsid w:val="0060601D"/>
    <w:rsid w:val="006251AB"/>
    <w:rsid w:val="00641C4B"/>
    <w:rsid w:val="00665EF8"/>
    <w:rsid w:val="006967C6"/>
    <w:rsid w:val="00712513"/>
    <w:rsid w:val="00737D47"/>
    <w:rsid w:val="00776ADA"/>
    <w:rsid w:val="007965C5"/>
    <w:rsid w:val="007A08FC"/>
    <w:rsid w:val="0080653C"/>
    <w:rsid w:val="008224ED"/>
    <w:rsid w:val="00824278"/>
    <w:rsid w:val="00830C17"/>
    <w:rsid w:val="008606FB"/>
    <w:rsid w:val="00866354"/>
    <w:rsid w:val="008A341B"/>
    <w:rsid w:val="008B0503"/>
    <w:rsid w:val="008C6661"/>
    <w:rsid w:val="008E3709"/>
    <w:rsid w:val="0091773A"/>
    <w:rsid w:val="00950080"/>
    <w:rsid w:val="009552FF"/>
    <w:rsid w:val="00994BFA"/>
    <w:rsid w:val="00A50882"/>
    <w:rsid w:val="00A54428"/>
    <w:rsid w:val="00A748BC"/>
    <w:rsid w:val="00A87D29"/>
    <w:rsid w:val="00A912DF"/>
    <w:rsid w:val="00AE3E46"/>
    <w:rsid w:val="00B02B13"/>
    <w:rsid w:val="00B40F4B"/>
    <w:rsid w:val="00B912CB"/>
    <w:rsid w:val="00BA0CA8"/>
    <w:rsid w:val="00BC43A3"/>
    <w:rsid w:val="00BE64FF"/>
    <w:rsid w:val="00C1553B"/>
    <w:rsid w:val="00C31627"/>
    <w:rsid w:val="00C505D7"/>
    <w:rsid w:val="00C73A06"/>
    <w:rsid w:val="00C86064"/>
    <w:rsid w:val="00CA35E8"/>
    <w:rsid w:val="00CC7DB4"/>
    <w:rsid w:val="00CD5B59"/>
    <w:rsid w:val="00D37D53"/>
    <w:rsid w:val="00D506E2"/>
    <w:rsid w:val="00D82925"/>
    <w:rsid w:val="00D82932"/>
    <w:rsid w:val="00DC0337"/>
    <w:rsid w:val="00DE505D"/>
    <w:rsid w:val="00E8723F"/>
    <w:rsid w:val="00E878A2"/>
    <w:rsid w:val="00E94420"/>
    <w:rsid w:val="00E95A95"/>
    <w:rsid w:val="00EA6FE0"/>
    <w:rsid w:val="00EE5CFA"/>
    <w:rsid w:val="00EE5D32"/>
    <w:rsid w:val="00F728B5"/>
    <w:rsid w:val="00F806D4"/>
    <w:rsid w:val="00FB3A38"/>
    <w:rsid w:val="00FB6A95"/>
    <w:rsid w:val="00FD68D6"/>
    <w:rsid w:val="00FE6D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F61DE"/>
  <w15:docId w15:val="{2D6F86F6-DD7A-42E8-8B84-E84B5AD0E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31627"/>
    <w:rPr>
      <w:color w:val="0000FF" w:themeColor="hyperlink"/>
      <w:u w:val="single"/>
    </w:rPr>
  </w:style>
  <w:style w:type="paragraph" w:styleId="a4">
    <w:name w:val="List Paragraph"/>
    <w:basedOn w:val="a"/>
    <w:uiPriority w:val="34"/>
    <w:qFormat/>
    <w:rsid w:val="00EE5CFA"/>
    <w:pPr>
      <w:ind w:left="720"/>
      <w:contextualSpacing/>
    </w:pPr>
    <w:rPr>
      <w:lang w:val="en-US"/>
    </w:rPr>
  </w:style>
  <w:style w:type="paragraph" w:styleId="a5">
    <w:name w:val="Balloon Text"/>
    <w:basedOn w:val="a"/>
    <w:link w:val="a6"/>
    <w:uiPriority w:val="99"/>
    <w:semiHidden/>
    <w:unhideWhenUsed/>
    <w:rsid w:val="00EE5CF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E5CFA"/>
    <w:rPr>
      <w:rFonts w:ascii="Tahoma" w:hAnsi="Tahoma" w:cs="Tahoma"/>
      <w:sz w:val="16"/>
      <w:szCs w:val="16"/>
    </w:rPr>
  </w:style>
  <w:style w:type="character" w:customStyle="1" w:styleId="jlqj4b">
    <w:name w:val="jlqj4b"/>
    <w:basedOn w:val="a0"/>
    <w:rsid w:val="00097D31"/>
  </w:style>
  <w:style w:type="paragraph" w:customStyle="1" w:styleId="AuthorAffiliation">
    <w:name w:val="Author Affiliation"/>
    <w:basedOn w:val="a"/>
    <w:rsid w:val="00FE6DBA"/>
    <w:pPr>
      <w:spacing w:after="0" w:line="240" w:lineRule="auto"/>
      <w:jc w:val="center"/>
    </w:pPr>
    <w:rPr>
      <w:rFonts w:ascii="Times New Roman" w:eastAsia="Times New Roman" w:hAnsi="Times New Roman" w:cs="Times New Roman"/>
      <w:i/>
      <w:sz w:val="20"/>
      <w:szCs w:val="20"/>
      <w:lang w:val="en-US"/>
    </w:rPr>
  </w:style>
  <w:style w:type="paragraph" w:customStyle="1" w:styleId="AuthorEmail">
    <w:name w:val="Author Email"/>
    <w:basedOn w:val="a"/>
    <w:qFormat/>
    <w:rsid w:val="00FE6DBA"/>
    <w:pPr>
      <w:spacing w:after="0" w:line="240" w:lineRule="auto"/>
      <w:jc w:val="center"/>
    </w:pPr>
    <w:rPr>
      <w:rFonts w:ascii="Times New Roman" w:eastAsia="Times New Roman" w:hAnsi="Times New Roman" w:cs="Times New Roman"/>
      <w:sz w:val="20"/>
      <w:szCs w:val="20"/>
      <w:lang w:val="en-US"/>
    </w:rPr>
  </w:style>
  <w:style w:type="paragraph" w:styleId="a7">
    <w:name w:val="Body Text Indent"/>
    <w:basedOn w:val="a"/>
    <w:link w:val="a8"/>
    <w:uiPriority w:val="99"/>
    <w:unhideWhenUsed/>
    <w:rsid w:val="00D82925"/>
    <w:pPr>
      <w:widowControl w:val="0"/>
      <w:spacing w:after="120" w:line="240" w:lineRule="auto"/>
      <w:ind w:left="283"/>
    </w:pPr>
    <w:rPr>
      <w:rFonts w:ascii="Times New Roman" w:eastAsia="Batang" w:hAnsi="Times New Roman" w:cs="Times New Roman"/>
      <w:lang w:val="en-US" w:eastAsia="ru-RU"/>
    </w:rPr>
  </w:style>
  <w:style w:type="character" w:customStyle="1" w:styleId="a8">
    <w:name w:val="Основной текст с отступом Знак"/>
    <w:basedOn w:val="a0"/>
    <w:link w:val="a7"/>
    <w:uiPriority w:val="99"/>
    <w:rsid w:val="00D82925"/>
    <w:rPr>
      <w:rFonts w:ascii="Times New Roman" w:eastAsia="Batang" w:hAnsi="Times New Roman" w:cs="Times New Roman"/>
      <w:lang w:val="en-US" w:eastAsia="ru-RU"/>
    </w:rPr>
  </w:style>
  <w:style w:type="table" w:styleId="a9">
    <w:name w:val="Table Grid"/>
    <w:basedOn w:val="a1"/>
    <w:uiPriority w:val="39"/>
    <w:rsid w:val="000761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semiHidden/>
    <w:unhideWhenUsed/>
    <w:rsid w:val="00E872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basedOn w:val="a0"/>
    <w:uiPriority w:val="22"/>
    <w:qFormat/>
    <w:rsid w:val="00E87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23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emf"/><Relationship Id="rId26" Type="http://schemas.openxmlformats.org/officeDocument/2006/relationships/hyperlink" Target="https://doi.org/10.1063/5.0305744" TargetMode="External"/><Relationship Id="rId39" Type="http://schemas.openxmlformats.org/officeDocument/2006/relationships/hyperlink" Target="https://doi.org/10.1063/5.0197355" TargetMode="External"/><Relationship Id="rId21" Type="http://schemas.openxmlformats.org/officeDocument/2006/relationships/hyperlink" Target="https://doi.org/10.1063/5.0305742" TargetMode="External"/><Relationship Id="rId34" Type="http://schemas.openxmlformats.org/officeDocument/2006/relationships/hyperlink" Target="https://doi.org/10.1063/5.0305909" TargetMode="External"/><Relationship Id="rId42" Type="http://schemas.openxmlformats.org/officeDocument/2006/relationships/hyperlink" Target="https://doi.org/10.1051/e3sconf/202345204002" TargetMode="External"/><Relationship Id="rId47" Type="http://schemas.openxmlformats.org/officeDocument/2006/relationships/hyperlink" Target="https://doi.org/10.1051/e3sconf/202456301003" TargetMode="External"/><Relationship Id="rId50" Type="http://schemas.openxmlformats.org/officeDocument/2006/relationships/hyperlink" Target="https://doi.org/10.1063/5.0110524" TargetMode="External"/><Relationship Id="rId55" Type="http://schemas.openxmlformats.org/officeDocument/2006/relationships/hyperlink" Target="https://doi.org/10.1063/5.0305750" TargetMode="External"/><Relationship Id="rId63" Type="http://schemas.openxmlformats.org/officeDocument/2006/relationships/fontTable" Target="fontTable.xml"/><Relationship Id="rId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6.emf"/><Relationship Id="rId29" Type="http://schemas.openxmlformats.org/officeDocument/2006/relationships/hyperlink" Target="https://doi.org/10.1063/5.0305844" TargetMode="External"/><Relationship Id="rId11" Type="http://schemas.openxmlformats.org/officeDocument/2006/relationships/oleObject" Target="embeddings/oleObject3.bin"/><Relationship Id="rId24" Type="http://schemas.openxmlformats.org/officeDocument/2006/relationships/hyperlink" Target="https://doi.org/10.1063/5.0305878" TargetMode="External"/><Relationship Id="rId32" Type="http://schemas.openxmlformats.org/officeDocument/2006/relationships/hyperlink" Target="https://doi.org/10.1063/5.0305883" TargetMode="External"/><Relationship Id="rId37" Type="http://schemas.openxmlformats.org/officeDocument/2006/relationships/hyperlink" Target="https://doi.org/10.1063/5.0130471" TargetMode="External"/><Relationship Id="rId40" Type="http://schemas.openxmlformats.org/officeDocument/2006/relationships/hyperlink" Target="https://doi.org/10.21122/1029-7448-2017-60-5-484-492" TargetMode="External"/><Relationship Id="rId45" Type="http://schemas.openxmlformats.org/officeDocument/2006/relationships/hyperlink" Target="https://doi.org/10.1051/e3sconf/202337701002" TargetMode="External"/><Relationship Id="rId53" Type="http://schemas.openxmlformats.org/officeDocument/2006/relationships/hyperlink" Target="https://doi.org/10.1063/5.0218880" TargetMode="External"/><Relationship Id="rId58" Type="http://schemas.openxmlformats.org/officeDocument/2006/relationships/hyperlink" Target="https://doi.org/10.1063/5.0305865" TargetMode="External"/><Relationship Id="rId5" Type="http://schemas.openxmlformats.org/officeDocument/2006/relationships/hyperlink" Target="mailto:ruzinzarov88@bk.ru" TargetMode="External"/><Relationship Id="rId61" Type="http://schemas.openxmlformats.org/officeDocument/2006/relationships/hyperlink" Target="https://doi.org/10.1063/5.0305887" TargetMode="External"/><Relationship Id="rId19" Type="http://schemas.openxmlformats.org/officeDocument/2006/relationships/oleObject" Target="embeddings/oleObject7.bin"/><Relationship Id="rId14" Type="http://schemas.openxmlformats.org/officeDocument/2006/relationships/image" Target="media/image5.emf"/><Relationship Id="rId22" Type="http://schemas.openxmlformats.org/officeDocument/2006/relationships/hyperlink" Target="https://doi.org/10.1063/5.0305751" TargetMode="External"/><Relationship Id="rId27" Type="http://schemas.openxmlformats.org/officeDocument/2006/relationships/hyperlink" Target="https://doi.org/10.1063/5.0305756" TargetMode="External"/><Relationship Id="rId30" Type="http://schemas.openxmlformats.org/officeDocument/2006/relationships/hyperlink" Target="https://doi.org/10.1063/5.0305754" TargetMode="External"/><Relationship Id="rId35" Type="http://schemas.openxmlformats.org/officeDocument/2006/relationships/hyperlink" Target="https://doi.org/10.1063/5.0218937" TargetMode="External"/><Relationship Id="rId43" Type="http://schemas.openxmlformats.org/officeDocument/2006/relationships/hyperlink" Target="https://doi.org/10.1051/e3sconf/202344906006" TargetMode="External"/><Relationship Id="rId48" Type="http://schemas.openxmlformats.org/officeDocument/2006/relationships/hyperlink" Target="https://doi.org/10.1051/e3sconf/202337703001" TargetMode="External"/><Relationship Id="rId56" Type="http://schemas.openxmlformats.org/officeDocument/2006/relationships/hyperlink" Target="https://doi.org/10.1063/5.0305786" TargetMode="External"/><Relationship Id="rId64" Type="http://schemas.openxmlformats.org/officeDocument/2006/relationships/theme" Target="theme/theme1.xml"/><Relationship Id="rId8" Type="http://schemas.openxmlformats.org/officeDocument/2006/relationships/image" Target="media/image2.emf"/><Relationship Id="rId51" Type="http://schemas.openxmlformats.org/officeDocument/2006/relationships/hyperlink" Target="https://doi.org/10.1051/e3sconf/202346101057" TargetMode="External"/><Relationship Id="rId3" Type="http://schemas.openxmlformats.org/officeDocument/2006/relationships/settings" Target="settings.xml"/><Relationship Id="rId12" Type="http://schemas.openxmlformats.org/officeDocument/2006/relationships/image" Target="media/image4.emf"/><Relationship Id="rId17" Type="http://schemas.openxmlformats.org/officeDocument/2006/relationships/oleObject" Target="embeddings/oleObject6.bin"/><Relationship Id="rId25" Type="http://schemas.openxmlformats.org/officeDocument/2006/relationships/hyperlink" Target="https://doi.org/10.1063/5.0307195" TargetMode="External"/><Relationship Id="rId33" Type="http://schemas.openxmlformats.org/officeDocument/2006/relationships/hyperlink" Target="https://doi.org/10.1063/5.0116235" TargetMode="External"/><Relationship Id="rId38" Type="http://schemas.openxmlformats.org/officeDocument/2006/relationships/hyperlink" Target="https://doi.org/10.1051/e3sconf/201913901083" TargetMode="External"/><Relationship Id="rId46" Type="http://schemas.openxmlformats.org/officeDocument/2006/relationships/hyperlink" Target="https://doi.org/10.1063/5.0089958" TargetMode="External"/><Relationship Id="rId59" Type="http://schemas.openxmlformats.org/officeDocument/2006/relationships/hyperlink" Target="https://doi.org/10.1063/5.0305861" TargetMode="External"/><Relationship Id="rId20" Type="http://schemas.openxmlformats.org/officeDocument/2006/relationships/hyperlink" Target="https://doi.org/10.1063/5.0305748" TargetMode="External"/><Relationship Id="rId41" Type="http://schemas.openxmlformats.org/officeDocument/2006/relationships/hyperlink" Target="https://doi.org/10.1063/5.0267548" TargetMode="External"/><Relationship Id="rId54" Type="http://schemas.openxmlformats.org/officeDocument/2006/relationships/hyperlink" Target="https://doi.org/10.1063/5.0305780" TargetMode="External"/><Relationship Id="rId62" Type="http://schemas.openxmlformats.org/officeDocument/2006/relationships/hyperlink" Target="https://doi.org/10.1063/5.0241783" TargetMode="External"/><Relationship Id="rId1" Type="http://schemas.openxmlformats.org/officeDocument/2006/relationships/numbering" Target="numbering.xml"/><Relationship Id="rId6" Type="http://schemas.openxmlformats.org/officeDocument/2006/relationships/image" Target="media/image1.emf"/><Relationship Id="rId15" Type="http://schemas.openxmlformats.org/officeDocument/2006/relationships/oleObject" Target="embeddings/oleObject5.bin"/><Relationship Id="rId23" Type="http://schemas.openxmlformats.org/officeDocument/2006/relationships/hyperlink" Target="https://doi.org/10.1063/5.0305879" TargetMode="External"/><Relationship Id="rId28" Type="http://schemas.openxmlformats.org/officeDocument/2006/relationships/hyperlink" Target="https://doi.org/10.1063/5.0305757" TargetMode="External"/><Relationship Id="rId36" Type="http://schemas.openxmlformats.org/officeDocument/2006/relationships/hyperlink" Target="https://doi.org/10.1051/e3sconf/202456303085" TargetMode="External"/><Relationship Id="rId49" Type="http://schemas.openxmlformats.org/officeDocument/2006/relationships/hyperlink" Target="https://doi.org/10.1051/e3sconf/202021601093" TargetMode="External"/><Relationship Id="rId57" Type="http://schemas.openxmlformats.org/officeDocument/2006/relationships/hyperlink" Target="https://doi.org/10.1063/5.0305793" TargetMode="External"/><Relationship Id="rId10" Type="http://schemas.openxmlformats.org/officeDocument/2006/relationships/image" Target="media/image3.emf"/><Relationship Id="rId31" Type="http://schemas.openxmlformats.org/officeDocument/2006/relationships/hyperlink" Target="https://doi.org/10.1063/5.0305885" TargetMode="External"/><Relationship Id="rId44" Type="http://schemas.openxmlformats.org/officeDocument/2006/relationships/hyperlink" Target="https://doi.org/10.1051/e3sconf/202343402011" TargetMode="External"/><Relationship Id="rId52" Type="http://schemas.openxmlformats.org/officeDocument/2006/relationships/hyperlink" Target="https://doi.org/10.1051/e3sconf/202021601094" TargetMode="External"/><Relationship Id="rId60" Type="http://schemas.openxmlformats.org/officeDocument/2006/relationships/hyperlink" Target="https://doi.org/10.1007/s10891-025-03163-6" TargetMode="Externa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824</TotalTime>
  <Pages>7</Pages>
  <Words>4033</Words>
  <Characters>22993</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dc:creator>
  <cp:lastModifiedBy>Пользователь</cp:lastModifiedBy>
  <cp:revision>84</cp:revision>
  <cp:lastPrinted>2021-11-05T14:33:00Z</cp:lastPrinted>
  <dcterms:created xsi:type="dcterms:W3CDTF">2021-11-02T03:32:00Z</dcterms:created>
  <dcterms:modified xsi:type="dcterms:W3CDTF">2025-12-26T16:33:00Z</dcterms:modified>
</cp:coreProperties>
</file>