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154A8" w14:textId="5082612C" w:rsidR="00BC3213" w:rsidRDefault="00BC3213" w:rsidP="009C11CA">
      <w:pPr>
        <w:pStyle w:val="AuthorName"/>
        <w:spacing w:before="1200" w:after="200"/>
        <w:rPr>
          <w:rFonts w:eastAsiaTheme="minorHAnsi"/>
          <w:b/>
          <w:sz w:val="36"/>
          <w:szCs w:val="36"/>
        </w:rPr>
      </w:pPr>
      <w:r w:rsidRPr="00BC3213">
        <w:rPr>
          <w:rFonts w:eastAsiaTheme="minorHAnsi"/>
          <w:b/>
          <w:sz w:val="36"/>
          <w:szCs w:val="36"/>
        </w:rPr>
        <w:t>Application of the Phase-shifting Properties of</w:t>
      </w:r>
      <w:r w:rsidR="009C11CA">
        <w:rPr>
          <w:rFonts w:eastAsiaTheme="minorHAnsi"/>
          <w:b/>
          <w:sz w:val="36"/>
          <w:szCs w:val="36"/>
        </w:rPr>
        <w:t xml:space="preserve">                      </w:t>
      </w:r>
      <w:r w:rsidRPr="00BC3213">
        <w:rPr>
          <w:rFonts w:eastAsiaTheme="minorHAnsi"/>
          <w:b/>
          <w:sz w:val="36"/>
          <w:szCs w:val="36"/>
        </w:rPr>
        <w:t xml:space="preserve"> Electro-ferromagnetic Circuits </w:t>
      </w:r>
      <w:r w:rsidR="009C11CA">
        <w:rPr>
          <w:rFonts w:eastAsiaTheme="minorHAnsi"/>
          <w:b/>
          <w:sz w:val="36"/>
          <w:szCs w:val="36"/>
        </w:rPr>
        <w:t>w</w:t>
      </w:r>
      <w:r w:rsidRPr="00BC3213">
        <w:rPr>
          <w:rFonts w:eastAsiaTheme="minorHAnsi"/>
          <w:b/>
          <w:sz w:val="36"/>
          <w:szCs w:val="36"/>
        </w:rPr>
        <w:t xml:space="preserve">ith Power Thyristors </w:t>
      </w:r>
    </w:p>
    <w:p w14:paraId="1F5E1B4F" w14:textId="42C987B4" w:rsidR="00CA398A" w:rsidRPr="001970E3" w:rsidRDefault="00BC3213" w:rsidP="008745D5">
      <w:pPr>
        <w:pStyle w:val="AuthorName"/>
        <w:spacing w:before="240" w:after="200"/>
        <w:rPr>
          <w:sz w:val="20"/>
          <w:lang w:val="uz-Cyrl-UZ" w:eastAsia="en-GB"/>
        </w:rPr>
      </w:pPr>
      <w:proofErr w:type="spellStart"/>
      <w:r w:rsidRPr="00BC3213">
        <w:t>Ikromjon</w:t>
      </w:r>
      <w:proofErr w:type="spellEnd"/>
      <w:r w:rsidRPr="00BC3213">
        <w:t xml:space="preserve"> Rahmonov, </w:t>
      </w:r>
      <w:proofErr w:type="spellStart"/>
      <w:r w:rsidRPr="00BC3213">
        <w:t>Abdulhay</w:t>
      </w:r>
      <w:proofErr w:type="spellEnd"/>
      <w:r w:rsidRPr="00BC3213">
        <w:t xml:space="preserve"> Rasulov, </w:t>
      </w:r>
      <w:proofErr w:type="spellStart"/>
      <w:r w:rsidRPr="00BC3213">
        <w:t>Mirjalol</w:t>
      </w:r>
      <w:proofErr w:type="spellEnd"/>
      <w:r w:rsidRPr="00BC3213">
        <w:t xml:space="preserve"> </w:t>
      </w:r>
      <w:proofErr w:type="spellStart"/>
      <w:r w:rsidRPr="00BC3213">
        <w:t>Ruzinazarov</w:t>
      </w:r>
      <w:proofErr w:type="spellEnd"/>
      <w:r w:rsidR="009C11CA">
        <w:t xml:space="preserve"> </w:t>
      </w:r>
      <w:r w:rsidR="009C11CA" w:rsidRPr="009C11CA">
        <w:rPr>
          <w:vertAlign w:val="superscript"/>
        </w:rPr>
        <w:t>a</w:t>
      </w:r>
      <w:proofErr w:type="gramStart"/>
      <w:r w:rsidR="009C11CA" w:rsidRPr="009C11CA">
        <w:rPr>
          <w:vertAlign w:val="superscript"/>
        </w:rPr>
        <w:t>)</w:t>
      </w:r>
      <w:r w:rsidRPr="00BC3213">
        <w:t xml:space="preserve">, </w:t>
      </w:r>
      <w:r w:rsidR="009C11CA">
        <w:t xml:space="preserve">  </w:t>
      </w:r>
      <w:proofErr w:type="gramEnd"/>
      <w:r w:rsidR="009C11CA">
        <w:t xml:space="preserve">                        </w:t>
      </w:r>
      <w:r w:rsidRPr="00BC3213">
        <w:t>Gulrukh Sultanova</w:t>
      </w:r>
    </w:p>
    <w:p w14:paraId="4709ED4E" w14:textId="51FF238A" w:rsidR="008745D5" w:rsidRDefault="00CA398A" w:rsidP="00A4691D">
      <w:pPr>
        <w:pStyle w:val="AuthorAffiliation"/>
      </w:pPr>
      <w:bookmarkStart w:id="0" w:name="_Hlk212275463"/>
      <w:r w:rsidRPr="00287E0A">
        <w:t>Tashkent state technical university named after Islam Karimov,</w:t>
      </w:r>
      <w:r w:rsidR="004622A3">
        <w:t xml:space="preserve"> Tashkent,</w:t>
      </w:r>
      <w:r w:rsidRPr="00287E0A">
        <w:t xml:space="preserve"> Uzbekistan</w:t>
      </w:r>
      <w:r w:rsidR="001970E3">
        <w:rPr>
          <w:lang w:val="uz-Cyrl-UZ"/>
        </w:rPr>
        <w:t xml:space="preserve"> </w:t>
      </w:r>
      <w:bookmarkEnd w:id="0"/>
    </w:p>
    <w:p w14:paraId="1397C91D" w14:textId="491B0CCE"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9C11CA" w:rsidRPr="00552476">
          <w:rPr>
            <w:rStyle w:val="a6"/>
          </w:rPr>
          <w:t>ruzinzarov88@bk.ru</w:t>
        </w:r>
      </w:hyperlink>
      <w:r w:rsidR="009C11CA">
        <w:t xml:space="preserve"> </w:t>
      </w:r>
    </w:p>
    <w:p w14:paraId="5861F105" w14:textId="77777777" w:rsidR="00BC3213" w:rsidRPr="00BC3213" w:rsidRDefault="00E25282" w:rsidP="00BC3213">
      <w:pPr>
        <w:spacing w:before="360" w:after="360" w:line="240" w:lineRule="auto"/>
        <w:ind w:left="284" w:right="284"/>
        <w:jc w:val="both"/>
        <w:rPr>
          <w:rFonts w:ascii="Times New Roman" w:hAnsi="Times New Roman" w:cs="Times New Roman"/>
          <w:iCs/>
          <w:sz w:val="18"/>
          <w:szCs w:val="18"/>
          <w:lang w:val="uz-Cyrl-UZ"/>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BC3213" w:rsidRPr="00BC3213">
        <w:rPr>
          <w:rFonts w:ascii="Times New Roman" w:hAnsi="Times New Roman" w:cs="Times New Roman"/>
          <w:iCs/>
          <w:sz w:val="18"/>
          <w:szCs w:val="18"/>
        </w:rPr>
        <w:t>The article examines issues related to the application of electro-ferromagnetic oscillatory circuits for controlling the state of triode thyristors in alternating current systems, where synchronization of the control signal with the mains frequency is required. The control signal is taken from the ferromagnetic element by means of an additional control winding. By varying the turn-on moment of the triode thyristor, it is possible to regulate the average value of the load current over a period from zero to its maximum. Based on a two-core electro-ferromagnetic circuit, it makes it possible to create a phase-shifting device for phase control of thyristors.</w:t>
      </w:r>
    </w:p>
    <w:p w14:paraId="61870707" w14:textId="4AA288AB" w:rsidR="008A22AB" w:rsidRPr="00287E0A" w:rsidRDefault="00CA398A" w:rsidP="009C11CA">
      <w:pPr>
        <w:spacing w:before="360" w:after="360" w:line="240" w:lineRule="auto"/>
        <w:ind w:left="284" w:right="284"/>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01B4D5C5" w14:textId="75DCDC50" w:rsidR="00BC3213" w:rsidRPr="00AA1BBD"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Application of electro-ferromagnetic oscillatory circuits for controlling the state of triode thyristors in alternating current circuits where synchronization of the control signal with the mains frequency is required. The control signal is taken from the ferromagnetic element by means of an additional control winding. By varying the turn-on moment of the triode thyristor, it is possible to regulate the average value of the load current over a period from zero to the maximum. The combined use of electro-ferromagnetic circuits and thyristors makes it possible to create sensitive contactless AC relays, various frequency converters, and regulating and stabilizing devices, which are characterized by high reliability, simple design, reduced size and weight, noiseless operation, high gain, fast response, ease of maintenance, and increased efficiency. At the same time, for phase control of thyristors, it is proposed to use electro-ferromagnetic circuits that have a wide negative region in their amplitude and phase </w:t>
      </w:r>
      <w:r w:rsidRPr="00AA1BBD">
        <w:rPr>
          <w:rFonts w:ascii="Times New Roman" w:eastAsia="Times New Roman" w:hAnsi="Times New Roman" w:cs="Times New Roman"/>
          <w:sz w:val="20"/>
          <w:szCs w:val="20"/>
          <w:lang w:eastAsia="ru-RU"/>
        </w:rPr>
        <w:t>characteristics [</w:t>
      </w:r>
      <w:r w:rsidR="00AA1BBD" w:rsidRPr="00AA1BBD">
        <w:rPr>
          <w:rFonts w:ascii="Times New Roman" w:eastAsia="Times New Roman" w:hAnsi="Times New Roman" w:cs="Times New Roman"/>
          <w:sz w:val="20"/>
          <w:szCs w:val="20"/>
          <w:lang w:eastAsia="ru-RU"/>
        </w:rPr>
        <w:t>1-15</w:t>
      </w:r>
      <w:r w:rsidRPr="00AA1BBD">
        <w:rPr>
          <w:rFonts w:ascii="Times New Roman" w:eastAsia="Times New Roman" w:hAnsi="Times New Roman" w:cs="Times New Roman"/>
          <w:sz w:val="20"/>
          <w:szCs w:val="20"/>
          <w:lang w:eastAsia="ru-RU"/>
        </w:rPr>
        <w:t>].</w:t>
      </w:r>
    </w:p>
    <w:p w14:paraId="11798D15"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iCs/>
          <w:sz w:val="20"/>
          <w:szCs w:val="20"/>
          <w:lang w:eastAsia="ru-RU"/>
        </w:rPr>
        <w:t>The quality and reliability of thyristor devices largely depend on the rational choice of the control circuit</w:t>
      </w:r>
      <w:r w:rsidRPr="00BC3213">
        <w:rPr>
          <w:rFonts w:ascii="Times New Roman" w:eastAsia="Times New Roman" w:hAnsi="Times New Roman" w:cs="Times New Roman"/>
          <w:sz w:val="20"/>
          <w:szCs w:val="20"/>
          <w:lang w:eastAsia="ru-RU"/>
        </w:rPr>
        <w:t xml:space="preserve">. </w:t>
      </w:r>
      <w:r w:rsidRPr="00BC3213">
        <w:rPr>
          <w:rFonts w:ascii="Times New Roman" w:eastAsia="Times New Roman" w:hAnsi="Times New Roman" w:cs="Times New Roman"/>
          <w:spacing w:val="-4"/>
          <w:sz w:val="20"/>
          <w:szCs w:val="20"/>
          <w:lang w:eastAsia="ru-RU"/>
        </w:rPr>
        <w:t>One of the important components of the control system for triode thyristors is the phase-shifting device</w:t>
      </w:r>
      <w:r w:rsidRPr="00BC3213">
        <w:rPr>
          <w:rFonts w:ascii="Times New Roman" w:eastAsia="Times New Roman" w:hAnsi="Times New Roman" w:cs="Times New Roman"/>
          <w:sz w:val="20"/>
          <w:szCs w:val="20"/>
          <w:lang w:eastAsia="ru-RU"/>
        </w:rPr>
        <w:t xml:space="preserve">. It is proposed to use a two-core </w:t>
      </w:r>
      <w:proofErr w:type="spellStart"/>
      <w:r w:rsidRPr="00BC3213">
        <w:rPr>
          <w:rFonts w:ascii="Times New Roman" w:eastAsia="Times New Roman" w:hAnsi="Times New Roman" w:cs="Times New Roman"/>
          <w:sz w:val="20"/>
          <w:szCs w:val="20"/>
          <w:lang w:eastAsia="ru-RU"/>
        </w:rPr>
        <w:t>electroferromagnetic</w:t>
      </w:r>
      <w:proofErr w:type="spellEnd"/>
      <w:r w:rsidRPr="00BC3213">
        <w:rPr>
          <w:rFonts w:ascii="Times New Roman" w:eastAsia="Times New Roman" w:hAnsi="Times New Roman" w:cs="Times New Roman"/>
          <w:sz w:val="20"/>
          <w:szCs w:val="20"/>
          <w:lang w:eastAsia="ru-RU"/>
        </w:rPr>
        <w:t xml:space="preserve"> circuit as such an element, which can simultaneously serve as an input device.</w:t>
      </w:r>
    </w:p>
    <w:p w14:paraId="7F26200A"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val="uz-Cyrl-UZ" w:eastAsia="ru-RU"/>
        </w:rPr>
      </w:pPr>
      <w:r w:rsidRPr="00BC3213">
        <w:rPr>
          <w:rFonts w:ascii="Times New Roman" w:eastAsia="Times New Roman" w:hAnsi="Times New Roman" w:cs="Times New Roman"/>
          <w:sz w:val="20"/>
          <w:szCs w:val="20"/>
          <w:lang w:eastAsia="ru-RU"/>
        </w:rPr>
        <w:t>The phase converter circuit consists of two identical three-winding transformers (Fig.1).</w:t>
      </w:r>
    </w:p>
    <w:p w14:paraId="74A8266D" w14:textId="2B433AE7" w:rsidR="00BC3213" w:rsidRPr="00BC3213" w:rsidRDefault="00A60A00" w:rsidP="00A60A00">
      <w:pPr>
        <w:shd w:val="clear" w:color="auto" w:fill="FFFFFF"/>
        <w:spacing w:after="0" w:line="240" w:lineRule="auto"/>
        <w:ind w:firstLine="284"/>
        <w:jc w:val="center"/>
        <w:rPr>
          <w:rFonts w:ascii="Times New Roman" w:eastAsia="Times New Roman" w:hAnsi="Times New Roman" w:cs="Times New Roman"/>
          <w:sz w:val="20"/>
          <w:szCs w:val="20"/>
          <w:lang w:val="ru-RU" w:eastAsia="ru-RU"/>
        </w:rPr>
      </w:pPr>
      <w:r w:rsidRPr="00BC3213">
        <w:rPr>
          <w:rFonts w:ascii="Times New Roman" w:eastAsia="Calibri" w:hAnsi="Times New Roman" w:cs="Times New Roman"/>
          <w:sz w:val="28"/>
          <w:lang w:val="ru-RU"/>
        </w:rPr>
        <w:object w:dxaOrig="4006" w:dyaOrig="2445" w14:anchorId="4B3C8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189pt" o:ole="">
            <v:imagedata r:id="rId6" o:title=""/>
          </v:shape>
          <o:OLEObject Type="Embed" ProgID="Visio.Drawing.15" ShapeID="_x0000_i1025" DrawAspect="Content" ObjectID="_1829461824" r:id="rId7"/>
        </w:object>
      </w:r>
    </w:p>
    <w:p w14:paraId="71D71B1B" w14:textId="77777777" w:rsidR="00BC3213" w:rsidRPr="00BC3213" w:rsidRDefault="00BC3213" w:rsidP="00A60A00">
      <w:pPr>
        <w:shd w:val="clear" w:color="auto" w:fill="FFFFFF"/>
        <w:spacing w:after="0" w:line="240" w:lineRule="auto"/>
        <w:ind w:firstLine="284"/>
        <w:jc w:val="center"/>
        <w:rPr>
          <w:rFonts w:ascii="Times New Roman" w:eastAsia="Times New Roman" w:hAnsi="Times New Roman" w:cs="Times New Roman"/>
          <w:sz w:val="20"/>
          <w:szCs w:val="20"/>
          <w:lang w:eastAsia="ru-RU"/>
        </w:rPr>
      </w:pPr>
      <w:r w:rsidRPr="00BC3213">
        <w:rPr>
          <w:rFonts w:ascii="Times New Roman" w:eastAsia="Times New Roman" w:hAnsi="Times New Roman" w:cs="Times New Roman"/>
          <w:b/>
          <w:sz w:val="20"/>
          <w:szCs w:val="20"/>
          <w:lang w:eastAsia="ru-RU"/>
        </w:rPr>
        <w:t>FIGURE 1.</w:t>
      </w:r>
      <w:r w:rsidRPr="00BC3213">
        <w:rPr>
          <w:rFonts w:ascii="Times New Roman" w:eastAsia="Times New Roman" w:hAnsi="Times New Roman" w:cs="Times New Roman"/>
          <w:sz w:val="20"/>
          <w:szCs w:val="20"/>
          <w:lang w:eastAsia="ru-RU"/>
        </w:rPr>
        <w:t xml:space="preserve"> Two-core </w:t>
      </w:r>
      <w:proofErr w:type="spellStart"/>
      <w:r w:rsidRPr="00BC3213">
        <w:rPr>
          <w:rFonts w:ascii="Times New Roman" w:eastAsia="Times New Roman" w:hAnsi="Times New Roman" w:cs="Times New Roman"/>
          <w:sz w:val="20"/>
          <w:szCs w:val="20"/>
          <w:lang w:eastAsia="ru-RU"/>
        </w:rPr>
        <w:t>electroferromagnetic</w:t>
      </w:r>
      <w:proofErr w:type="spellEnd"/>
      <w:r w:rsidRPr="00BC3213">
        <w:rPr>
          <w:rFonts w:ascii="Times New Roman" w:eastAsia="Times New Roman" w:hAnsi="Times New Roman" w:cs="Times New Roman"/>
          <w:sz w:val="20"/>
          <w:szCs w:val="20"/>
          <w:lang w:eastAsia="ru-RU"/>
        </w:rPr>
        <w:t xml:space="preserve"> circuit</w:t>
      </w:r>
    </w:p>
    <w:p w14:paraId="6437D038" w14:textId="77777777" w:rsidR="00BC3213" w:rsidRPr="00BC3213" w:rsidRDefault="00BC3213" w:rsidP="00BC3213">
      <w:pPr>
        <w:shd w:val="clear" w:color="auto" w:fill="FFFFFF"/>
        <w:spacing w:after="0" w:line="240" w:lineRule="auto"/>
        <w:jc w:val="both"/>
        <w:rPr>
          <w:rFonts w:ascii="Times New Roman" w:eastAsia="Times New Roman" w:hAnsi="Times New Roman" w:cs="Times New Roman"/>
          <w:sz w:val="20"/>
          <w:szCs w:val="20"/>
          <w:lang w:val="uz-Cyrl-UZ" w:eastAsia="ru-RU"/>
        </w:rPr>
      </w:pPr>
    </w:p>
    <w:p w14:paraId="4C3BE676"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val="uz-Cyrl-UZ" w:eastAsia="ru-RU"/>
        </w:rPr>
        <w:t xml:space="preserve">The windings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W</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W</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=W</m:t>
        </m:r>
      </m:oMath>
      <w:r w:rsidRPr="00BC3213">
        <w:rPr>
          <w:rFonts w:ascii="Times New Roman" w:eastAsia="Times New Roman" w:hAnsi="Times New Roman" w:cs="Times New Roman"/>
          <w:sz w:val="20"/>
          <w:szCs w:val="20"/>
          <w:lang w:val="uz-Cyrl-UZ" w:eastAsia="ru-RU"/>
        </w:rPr>
        <w:t xml:space="preserve"> are connected in series</w:t>
      </w:r>
      <w:r w:rsidRPr="00BC3213">
        <w:rPr>
          <w:rFonts w:ascii="Times New Roman" w:eastAsia="Times New Roman" w:hAnsi="Times New Roman" w:cs="Times New Roman"/>
          <w:sz w:val="20"/>
          <w:szCs w:val="20"/>
          <w:lang w:eastAsia="ru-RU"/>
        </w:rPr>
        <w:t>-</w:t>
      </w:r>
      <w:r w:rsidRPr="00BC3213">
        <w:rPr>
          <w:rFonts w:ascii="Times New Roman" w:eastAsia="Times New Roman" w:hAnsi="Times New Roman" w:cs="Times New Roman"/>
          <w:sz w:val="20"/>
          <w:szCs w:val="20"/>
          <w:lang w:val="uz-Cyrl-UZ" w:eastAsia="ru-RU"/>
        </w:rPr>
        <w:t xml:space="preserve">according to and powered by the sinusoidal source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sinωt</m:t>
        </m:r>
      </m:oMath>
      <w:r w:rsidRPr="00BC3213">
        <w:rPr>
          <w:rFonts w:ascii="Times New Roman" w:eastAsia="Times New Roman" w:hAnsi="Times New Roman" w:cs="Times New Roman"/>
          <w:sz w:val="20"/>
          <w:szCs w:val="20"/>
          <w:lang w:val="uz-Cyrl-UZ" w:eastAsia="ru-RU"/>
        </w:rPr>
        <w:t>. Windings</w:t>
      </w:r>
      <w:r w:rsidRPr="00BC3213">
        <w:rPr>
          <w:rFonts w:ascii="Times New Roman" w:eastAsia="Times New Roman" w:hAnsi="Times New Roman" w:cs="Times New Roman"/>
          <w:sz w:val="20"/>
          <w:szCs w:val="20"/>
          <w:lang w:eastAsia="ru-RU"/>
        </w:rPr>
        <w:t xml:space="preserv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W</m:t>
            </m:r>
          </m:e>
          <m:sub>
            <m:r>
              <w:rPr>
                <w:rFonts w:ascii="Cambria Math" w:eastAsia="Times New Roman" w:hAnsi="Cambria Math" w:cs="Times New Roman"/>
                <w:sz w:val="20"/>
                <w:szCs w:val="20"/>
                <w:lang w:val="uz-Cyrl-UZ" w:eastAsia="ru-RU"/>
              </w:rPr>
              <m:t>3</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W</m:t>
            </m:r>
          </m:e>
          <m:sub>
            <m:r>
              <w:rPr>
                <w:rFonts w:ascii="Cambria Math" w:eastAsia="Times New Roman" w:hAnsi="Cambria Math" w:cs="Times New Roman"/>
                <w:sz w:val="20"/>
                <w:szCs w:val="20"/>
                <w:lang w:val="uz-Cyrl-UZ" w:eastAsia="ru-RU"/>
              </w:rPr>
              <m:t>4</m:t>
            </m:r>
          </m:sub>
        </m:sSub>
        <m:r>
          <w:rPr>
            <w:rFonts w:ascii="Cambria Math" w:eastAsia="Times New Roman" w:hAnsi="Cambria Math" w:cs="Times New Roman"/>
            <w:sz w:val="20"/>
            <w:szCs w:val="20"/>
            <w:lang w:val="uz-Cyrl-UZ" w:eastAsia="ru-RU"/>
          </w:rPr>
          <m:t>=W</m:t>
        </m:r>
      </m:oMath>
      <w:r w:rsidRPr="00BC3213">
        <w:rPr>
          <w:rFonts w:ascii="Times New Roman" w:eastAsia="Times New Roman" w:hAnsi="Times New Roman" w:cs="Times New Roman"/>
          <w:sz w:val="20"/>
          <w:szCs w:val="20"/>
          <w:lang w:val="uz-Cyrl-UZ" w:eastAsia="ru-RU"/>
        </w:rPr>
        <w:t>, connected in series-opposition, are powered by another sinusoidal source</w:t>
      </w:r>
      <w:r w:rsidRPr="00BC3213">
        <w:rPr>
          <w:rFonts w:ascii="Times New Roman" w:eastAsia="Times New Roman" w:hAnsi="Times New Roman" w:cs="Times New Roman"/>
          <w:sz w:val="20"/>
          <w:szCs w:val="20"/>
          <w:lang w:eastAsia="ru-RU"/>
        </w:rPr>
        <w:t xml:space="preserv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m:t>
            </m:r>
          </m:sub>
        </m:sSub>
        <m:r>
          <m:rPr>
            <m:sty m:val="p"/>
          </m:rPr>
          <w:rPr>
            <w:rFonts w:ascii="Cambria Math" w:eastAsia="Times New Roman" w:hAnsi="Cambria Math" w:cs="Times New Roman"/>
            <w:sz w:val="20"/>
            <w:szCs w:val="20"/>
            <w:lang w:val="uz-Cyrl-UZ" w:eastAsia="ru-RU"/>
          </w:rPr>
          <m:t>sin⁡</m:t>
        </m:r>
        <m:r>
          <w:rPr>
            <w:rFonts w:ascii="Cambria Math" w:eastAsia="Times New Roman" w:hAnsi="Cambria Math" w:cs="Times New Roman"/>
            <w:sz w:val="20"/>
            <w:szCs w:val="20"/>
            <w:lang w:val="uz-Cyrl-UZ" w:eastAsia="ru-RU"/>
          </w:rPr>
          <m:t>(ωt+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val="uz-Cyrl-UZ" w:eastAsia="ru-RU"/>
        </w:rPr>
        <w:t>.</w:t>
      </w:r>
      <w:r w:rsidRPr="00BC3213">
        <w:rPr>
          <w:rFonts w:ascii="Times New Roman" w:eastAsia="Times New Roman" w:hAnsi="Times New Roman" w:cs="Times New Roman"/>
          <w:sz w:val="20"/>
          <w:szCs w:val="20"/>
          <w:lang w:eastAsia="ru-RU"/>
        </w:rPr>
        <w:t xml:space="preserve"> With this type of connection, there is no mutual connection between the primary and secondary circuits. We study the nature of the voltage phase change at the terminals of windings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W</m:t>
            </m:r>
          </m:e>
          <m:sub>
            <m:r>
              <w:rPr>
                <w:rFonts w:ascii="Cambria Math" w:eastAsia="Times New Roman" w:hAnsi="Cambria Math" w:cs="Times New Roman"/>
                <w:sz w:val="20"/>
                <w:szCs w:val="20"/>
                <w:lang w:val="uz-Cyrl-UZ" w:eastAsia="ru-RU"/>
              </w:rPr>
              <m:t>5</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W</m:t>
            </m:r>
          </m:e>
          <m:sub>
            <m:r>
              <w:rPr>
                <w:rFonts w:ascii="Cambria Math" w:eastAsia="Times New Roman" w:hAnsi="Cambria Math" w:cs="Times New Roman"/>
                <w:sz w:val="20"/>
                <w:szCs w:val="20"/>
                <w:lang w:val="uz-Cyrl-UZ" w:eastAsia="ru-RU"/>
              </w:rPr>
              <m:t>6</m:t>
            </m:r>
          </m:sub>
        </m:sSub>
        <m:r>
          <w:rPr>
            <w:rFonts w:ascii="Cambria Math" w:eastAsia="Times New Roman" w:hAnsi="Cambria Math" w:cs="Times New Roman"/>
            <w:sz w:val="20"/>
            <w:szCs w:val="20"/>
            <w:lang w:val="uz-Cyrl-UZ" w:eastAsia="ru-RU"/>
          </w:rPr>
          <m:t>=W</m:t>
        </m:r>
      </m:oMath>
      <w:r w:rsidRPr="00BC3213">
        <w:rPr>
          <w:rFonts w:ascii="Times New Roman" w:eastAsia="Times New Roman" w:hAnsi="Times New Roman" w:cs="Times New Roman"/>
          <w:sz w:val="20"/>
          <w:szCs w:val="20"/>
          <w:lang w:eastAsia="ru-RU"/>
        </w:rPr>
        <w:t xml:space="preserve"> depending on the ratio of the amplitudes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m:t>
            </m:r>
          </m:sub>
        </m:sSub>
      </m:oMath>
      <w:r w:rsidRPr="00BC3213">
        <w:rPr>
          <w:rFonts w:ascii="Times New Roman" w:eastAsia="Times New Roman" w:hAnsi="Times New Roman" w:cs="Times New Roman"/>
          <w:sz w:val="20"/>
          <w:szCs w:val="20"/>
          <w:lang w:eastAsia="ru-RU"/>
        </w:rPr>
        <w:t xml:space="preserve"> and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m:t>
            </m:r>
          </m:sub>
        </m:sSub>
      </m:oMath>
      <w:r w:rsidRPr="00BC3213">
        <w:rPr>
          <w:rFonts w:ascii="Times New Roman" w:eastAsia="Times New Roman" w:hAnsi="Times New Roman" w:cs="Times New Roman"/>
          <w:sz w:val="20"/>
          <w:szCs w:val="20"/>
          <w:lang w:eastAsia="ru-RU"/>
        </w:rPr>
        <w:t xml:space="preserve"> and the value of the phase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 Neglecting losses in the ferromagnetic elements and disregarding the nonlinearity of the magnetization curve, we have the following circuit equations:</w:t>
      </w:r>
    </w:p>
    <w:p w14:paraId="310508D9"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Sub>
          </m:num>
          <m:den>
            <m:r>
              <w:rPr>
                <w:rFonts w:ascii="Cambria Math" w:eastAsia="Times New Roman" w:hAnsi="Cambria Math" w:cs="Times New Roman"/>
                <w:sz w:val="20"/>
                <w:szCs w:val="20"/>
                <w:lang w:val="uz-Cyrl-UZ" w:eastAsia="ru-RU"/>
              </w:rPr>
              <m:t>dt</m:t>
            </m:r>
          </m:den>
        </m:f>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Ф</m:t>
                </m:r>
              </m:e>
              <m:sub>
                <m:r>
                  <w:rPr>
                    <w:rFonts w:ascii="Cambria Math" w:eastAsia="Times New Roman" w:hAnsi="Cambria Math" w:cs="Times New Roman"/>
                    <w:sz w:val="20"/>
                    <w:szCs w:val="20"/>
                    <w:lang w:val="uz-Cyrl-UZ" w:eastAsia="ru-RU"/>
                  </w:rPr>
                  <m:t>2</m:t>
                </m:r>
              </m:sub>
            </m:sSub>
          </m:num>
          <m:den>
            <m:r>
              <w:rPr>
                <w:rFonts w:ascii="Cambria Math" w:eastAsia="Times New Roman" w:hAnsi="Cambria Math" w:cs="Times New Roman"/>
                <w:sz w:val="20"/>
                <w:szCs w:val="20"/>
                <w:lang w:val="uz-Cyrl-UZ" w:eastAsia="ru-RU"/>
              </w:rPr>
              <m:t>dt</m:t>
            </m:r>
          </m:den>
        </m:f>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(1)</w:t>
      </w:r>
    </w:p>
    <w:p w14:paraId="2931275A"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Sub>
          </m:num>
          <m:den>
            <m:r>
              <w:rPr>
                <w:rFonts w:ascii="Cambria Math" w:eastAsia="Times New Roman" w:hAnsi="Cambria Math" w:cs="Times New Roman"/>
                <w:sz w:val="20"/>
                <w:szCs w:val="20"/>
                <w:lang w:val="uz-Cyrl-UZ" w:eastAsia="ru-RU"/>
              </w:rPr>
              <m:t>dt</m:t>
            </m:r>
          </m:den>
        </m:f>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Ф</m:t>
                </m:r>
              </m:e>
              <m:sub>
                <m:r>
                  <w:rPr>
                    <w:rFonts w:ascii="Cambria Math" w:eastAsia="Times New Roman" w:hAnsi="Cambria Math" w:cs="Times New Roman"/>
                    <w:sz w:val="20"/>
                    <w:szCs w:val="20"/>
                    <w:lang w:val="uz-Cyrl-UZ" w:eastAsia="ru-RU"/>
                  </w:rPr>
                  <m:t>2</m:t>
                </m:r>
              </m:sub>
            </m:sSub>
          </m:num>
          <m:den>
            <m:r>
              <w:rPr>
                <w:rFonts w:ascii="Cambria Math" w:eastAsia="Times New Roman" w:hAnsi="Cambria Math" w:cs="Times New Roman"/>
                <w:sz w:val="20"/>
                <w:szCs w:val="20"/>
                <w:lang w:val="uz-Cyrl-UZ" w:eastAsia="ru-RU"/>
              </w:rPr>
              <m:t>dt</m:t>
            </m:r>
          </m:den>
        </m:f>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w:t>
      </w:r>
    </w:p>
    <w:p w14:paraId="5DBF7C37" w14:textId="77777777" w:rsidR="00BC3213" w:rsidRPr="00BC3213" w:rsidRDefault="00BC3213" w:rsidP="00BC3213">
      <w:pPr>
        <w:shd w:val="clear" w:color="auto" w:fill="FFFFFF"/>
        <w:spacing w:before="120" w:after="120" w:line="240" w:lineRule="auto"/>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or                                                                  </w:t>
      </w:r>
      <m:oMath>
        <m:r>
          <w:rPr>
            <w:rFonts w:ascii="Cambria Math" w:eastAsia="Times New Roman" w:hAnsi="Cambria Math" w:cs="Times New Roman"/>
            <w:sz w:val="20"/>
            <w:szCs w:val="20"/>
            <w:lang w:eastAsia="ru-RU"/>
          </w:rPr>
          <m:t>2</m:t>
        </m:r>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Sub>
          </m:num>
          <m:den>
            <m:r>
              <w:rPr>
                <w:rFonts w:ascii="Cambria Math" w:eastAsia="Times New Roman" w:hAnsi="Cambria Math" w:cs="Times New Roman"/>
                <w:sz w:val="20"/>
                <w:szCs w:val="20"/>
                <w:lang w:val="uz-Cyrl-UZ" w:eastAsia="ru-RU"/>
              </w:rPr>
              <m:t>dt</m:t>
            </m:r>
          </m:den>
        </m:f>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 xml:space="preserve">;     </w:t>
      </w:r>
      <m:oMath>
        <m:r>
          <w:rPr>
            <w:rFonts w:ascii="Cambria Math" w:eastAsia="Times New Roman" w:hAnsi="Cambria Math" w:cs="Times New Roman"/>
            <w:sz w:val="20"/>
            <w:szCs w:val="20"/>
            <w:lang w:eastAsia="ru-RU"/>
          </w:rPr>
          <m:t>2</m:t>
        </m:r>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Sub>
          </m:num>
          <m:den>
            <m:r>
              <w:rPr>
                <w:rFonts w:ascii="Cambria Math" w:eastAsia="Times New Roman" w:hAnsi="Cambria Math" w:cs="Times New Roman"/>
                <w:sz w:val="20"/>
                <w:szCs w:val="20"/>
                <w:lang w:val="uz-Cyrl-UZ" w:eastAsia="ru-RU"/>
              </w:rPr>
              <m:t>dt</m:t>
            </m:r>
          </m:den>
        </m:f>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w:t>
      </w:r>
    </w:p>
    <w:p w14:paraId="160D1FA0" w14:textId="77777777" w:rsidR="00BC3213" w:rsidRPr="00BC3213" w:rsidRDefault="00BC3213" w:rsidP="00BC3213">
      <w:pPr>
        <w:shd w:val="clear" w:color="auto" w:fill="FFFFFF"/>
        <w:spacing w:after="0" w:line="240" w:lineRule="auto"/>
        <w:ind w:firstLine="284"/>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Considering that we have </w:t>
      </w:r>
      <m:oMath>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Sub>
          </m:num>
          <m:den>
            <m:r>
              <w:rPr>
                <w:rFonts w:ascii="Cambria Math" w:eastAsia="Times New Roman" w:hAnsi="Cambria Math" w:cs="Times New Roman"/>
                <w:sz w:val="20"/>
                <w:szCs w:val="20"/>
                <w:lang w:val="uz-Cyrl-UZ" w:eastAsia="ru-RU"/>
              </w:rPr>
              <m:t>dt</m:t>
            </m:r>
          </m:den>
        </m:f>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3</m:t>
            </m:r>
          </m:sub>
        </m:sSub>
      </m:oMath>
      <w:r w:rsidRPr="00BC3213">
        <w:rPr>
          <w:rFonts w:ascii="Times New Roman" w:eastAsia="Times New Roman" w:hAnsi="Times New Roman" w:cs="Times New Roman"/>
          <w:sz w:val="20"/>
          <w:szCs w:val="20"/>
          <w:lang w:eastAsia="ru-RU"/>
        </w:rPr>
        <w:t xml:space="preserve"> and </w:t>
      </w:r>
      <m:oMath>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Sub>
          </m:num>
          <m:den>
            <m:r>
              <w:rPr>
                <w:rFonts w:ascii="Cambria Math" w:eastAsia="Times New Roman" w:hAnsi="Cambria Math" w:cs="Times New Roman"/>
                <w:sz w:val="20"/>
                <w:szCs w:val="20"/>
                <w:lang w:val="uz-Cyrl-UZ" w:eastAsia="ru-RU"/>
              </w:rPr>
              <m:t>dt</m:t>
            </m:r>
          </m:den>
        </m:f>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4</m:t>
            </m:r>
          </m:sub>
        </m:sSub>
      </m:oMath>
      <w:r w:rsidRPr="00BC3213">
        <w:rPr>
          <w:rFonts w:ascii="Times New Roman" w:eastAsia="Times New Roman" w:hAnsi="Times New Roman" w:cs="Times New Roman"/>
          <w:sz w:val="20"/>
          <w:szCs w:val="20"/>
          <w:lang w:eastAsia="ru-RU"/>
        </w:rPr>
        <w:t>.</w:t>
      </w:r>
    </w:p>
    <w:p w14:paraId="10830835"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3</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d>
          <m:dPr>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t>
                </m:r>
              </m:sub>
            </m:sSub>
          </m:e>
        </m:d>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(3)</w:t>
      </w:r>
    </w:p>
    <w:p w14:paraId="0DDE8CE2"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4</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d>
          <m:dPr>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t>
                </m:r>
              </m:sub>
            </m:sSub>
          </m:e>
        </m:d>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(4)</w:t>
      </w:r>
    </w:p>
    <w:p w14:paraId="2DCF7359"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Knowing the law of variation of the source voltages, we obtain:</w:t>
      </w:r>
    </w:p>
    <w:p w14:paraId="0A88EE7C"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3m</m:t>
            </m:r>
          </m:sub>
        </m:sSub>
        <m:r>
          <w:rPr>
            <w:rFonts w:ascii="Cambria Math" w:eastAsia="Times New Roman" w:hAnsi="Cambria Math" w:cs="Times New Roman"/>
            <w:sz w:val="20"/>
            <w:szCs w:val="20"/>
            <w:lang w:val="uz-Cyrl-UZ" w:eastAsia="ru-RU"/>
          </w:rPr>
          <m:t>sin</m:t>
        </m:r>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ωt+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e>
        </m:d>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d>
          <m:dPr>
            <m:begChr m:val="["/>
            <m:endChr m:val="]"/>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sinωt+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sin</m:t>
            </m:r>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ωt+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e>
            </m:d>
          </m:e>
        </m:d>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(5)</w:t>
      </w:r>
    </w:p>
    <w:p w14:paraId="4231B3A9"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4m</m:t>
            </m:r>
          </m:sub>
        </m:sSub>
        <m:r>
          <w:rPr>
            <w:rFonts w:ascii="Cambria Math" w:eastAsia="Times New Roman" w:hAnsi="Cambria Math" w:cs="Times New Roman"/>
            <w:sz w:val="20"/>
            <w:szCs w:val="20"/>
            <w:lang w:val="uz-Cyrl-UZ" w:eastAsia="ru-RU"/>
          </w:rPr>
          <m:t>sin</m:t>
        </m:r>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ωt+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u</m:t>
                </m:r>
              </m:sub>
            </m:sSub>
          </m:e>
        </m:d>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d>
          <m:dPr>
            <m:begChr m:val="["/>
            <m:endChr m:val="]"/>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sinωt-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sin</m:t>
            </m:r>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ωt+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e>
            </m:d>
          </m:e>
        </m:d>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(6)</w:t>
      </w:r>
    </w:p>
    <w:p w14:paraId="07C61F1C"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Here,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oMath>
      <w:r w:rsidRPr="00BC3213">
        <w:rPr>
          <w:rFonts w:ascii="Times New Roman" w:eastAsia="Times New Roman" w:hAnsi="Times New Roman" w:cs="Times New Roman"/>
          <w:sz w:val="20"/>
          <w:szCs w:val="20"/>
          <w:lang w:eastAsia="ru-RU"/>
        </w:rPr>
        <w:t xml:space="preserve"> and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4</m:t>
            </m:r>
          </m:sub>
        </m:sSub>
      </m:oMath>
      <w:r w:rsidRPr="00BC3213">
        <w:rPr>
          <w:rFonts w:ascii="Times New Roman" w:eastAsia="Times New Roman" w:hAnsi="Times New Roman" w:cs="Times New Roman"/>
          <w:sz w:val="20"/>
          <w:szCs w:val="20"/>
          <w:lang w:eastAsia="ru-RU"/>
        </w:rPr>
        <w:t xml:space="preserve"> are the initial voltage phases on the output windings. From (5) and (6), after introducing dimensionless quantities and some transformations, we have:</w:t>
      </w:r>
    </w:p>
    <w:p w14:paraId="56A417F0"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2X</m:t>
            </m:r>
          </m:e>
          <m:sub>
            <m:r>
              <w:rPr>
                <w:rFonts w:ascii="Cambria Math" w:eastAsia="Times New Roman" w:hAnsi="Cambria Math" w:cs="Times New Roman"/>
                <w:sz w:val="20"/>
                <w:szCs w:val="20"/>
                <w:lang w:val="uz-Cyrl-UZ" w:eastAsia="ru-RU"/>
              </w:rPr>
              <m:t>3m</m:t>
            </m:r>
          </m:sub>
        </m:sSub>
        <m:r>
          <w:rPr>
            <w:rFonts w:ascii="Cambria Math" w:eastAsia="Times New Roman" w:hAnsi="Cambria Math" w:cs="Times New Roman"/>
            <w:sz w:val="20"/>
            <w:szCs w:val="20"/>
            <w:lang w:val="uz-Cyrl-UZ" w:eastAsia="ru-RU"/>
          </w:rPr>
          <m:t>cos</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jX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(7)</w:t>
      </w:r>
    </w:p>
    <w:p w14:paraId="703736D0"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2X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(8)</w:t>
      </w:r>
    </w:p>
    <w:p w14:paraId="113EC798" w14:textId="77777777" w:rsidR="00BC3213" w:rsidRPr="00BC3213" w:rsidRDefault="00BC3213" w:rsidP="00BC3213">
      <w:pPr>
        <w:shd w:val="clear" w:color="auto" w:fill="FFFFFF"/>
        <w:tabs>
          <w:tab w:val="left" w:pos="1096"/>
          <w:tab w:val="center" w:pos="5104"/>
        </w:tabs>
        <w:spacing w:before="120" w:after="120" w:line="240" w:lineRule="auto"/>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or                                                                  </w:t>
      </w:r>
      <m:oMath>
        <m:r>
          <w:rPr>
            <w:rFonts w:ascii="Cambria Math" w:eastAsia="Times New Roman" w:hAnsi="Cambria Math" w:cs="Times New Roman"/>
            <w:sz w:val="20"/>
            <w:szCs w:val="20"/>
            <w:lang w:val="uz-Cyrl-UZ" w:eastAsia="ru-RU"/>
          </w:rPr>
          <m:t>tg</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sin</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den>
        </m:f>
      </m:oMath>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t xml:space="preserve">            (9)</w:t>
      </w:r>
    </w:p>
    <w:p w14:paraId="307BD9C7" w14:textId="77777777" w:rsidR="00BC3213" w:rsidRPr="00BC3213" w:rsidRDefault="00000000"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3m</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rad>
          <m:radPr>
            <m:degHide m:val="1"/>
            <m:ctrlPr>
              <w:rPr>
                <w:rFonts w:ascii="Cambria Math" w:eastAsia="Times New Roman" w:hAnsi="Cambria Math" w:cs="Times New Roman"/>
                <w:i/>
                <w:sz w:val="20"/>
                <w:szCs w:val="20"/>
                <w:lang w:val="uz-Cyrl-UZ" w:eastAsia="ru-RU"/>
              </w:rPr>
            </m:ctrlPr>
          </m:radPr>
          <m:deg/>
          <m:e>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2X</m:t>
                </m:r>
              </m:e>
              <m:sub>
                <m:r>
                  <w:rPr>
                    <w:rFonts w:ascii="Cambria Math" w:eastAsia="Times New Roman" w:hAnsi="Cambria Math" w:cs="Times New Roman"/>
                    <w:sz w:val="20"/>
                    <w:szCs w:val="20"/>
                    <w:lang w:val="uz-Cyrl-UZ" w:eastAsia="ru-RU"/>
                  </w:rPr>
                  <m:t>1m</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e>
        </m:rad>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(10)</w:t>
      </w:r>
    </w:p>
    <w:p w14:paraId="1A5E6CAE" w14:textId="77777777" w:rsidR="00BC3213" w:rsidRPr="00BC3213" w:rsidRDefault="00BC3213" w:rsidP="00BC3213">
      <w:pPr>
        <w:shd w:val="clear" w:color="auto" w:fill="FFFFFF"/>
        <w:tabs>
          <w:tab w:val="left" w:pos="1096"/>
          <w:tab w:val="center" w:pos="5104"/>
        </w:tabs>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Likewise</w:t>
      </w:r>
    </w:p>
    <w:p w14:paraId="337C0A55" w14:textId="77777777" w:rsidR="00BC3213" w:rsidRPr="00BC3213" w:rsidRDefault="00BC3213"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val="uz-Cyrl-UZ" w:eastAsia="ru-RU"/>
        </w:rPr>
      </w:pPr>
      <m:oMath>
        <m:r>
          <w:rPr>
            <w:rFonts w:ascii="Cambria Math" w:eastAsia="Times New Roman" w:hAnsi="Cambria Math" w:cs="Times New Roman"/>
            <w:sz w:val="20"/>
            <w:szCs w:val="20"/>
            <w:lang w:val="uz-Cyrl-UZ" w:eastAsia="ru-RU"/>
          </w:rPr>
          <w:lastRenderedPageBreak/>
          <m:t>tg</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4</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sin</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den>
        </m:f>
      </m:oMath>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t>(11)</w:t>
      </w:r>
    </w:p>
    <w:p w14:paraId="38A51E6B" w14:textId="77777777" w:rsidR="00BC3213" w:rsidRPr="00BC3213" w:rsidRDefault="00000000"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val="uz-Cyrl-UZ"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4m</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rad>
          <m:radPr>
            <m:degHide m:val="1"/>
            <m:ctrlPr>
              <w:rPr>
                <w:rFonts w:ascii="Cambria Math" w:eastAsia="Times New Roman" w:hAnsi="Cambria Math" w:cs="Times New Roman"/>
                <w:i/>
                <w:sz w:val="20"/>
                <w:szCs w:val="20"/>
                <w:lang w:val="uz-Cyrl-UZ" w:eastAsia="ru-RU"/>
              </w:rPr>
            </m:ctrlPr>
          </m:radPr>
          <m:deg/>
          <m:e>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2X</m:t>
                </m:r>
              </m:e>
              <m:sub>
                <m:r>
                  <w:rPr>
                    <w:rFonts w:ascii="Cambria Math" w:eastAsia="Times New Roman" w:hAnsi="Cambria Math" w:cs="Times New Roman"/>
                    <w:sz w:val="20"/>
                    <w:szCs w:val="20"/>
                    <w:lang w:val="uz-Cyrl-UZ" w:eastAsia="ru-RU"/>
                  </w:rPr>
                  <m:t>1m</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e>
        </m:rad>
      </m:oMath>
      <w:r w:rsidR="00BC3213" w:rsidRPr="00BC3213">
        <w:rPr>
          <w:rFonts w:ascii="Times New Roman" w:eastAsia="Times New Roman" w:hAnsi="Times New Roman" w:cs="Times New Roman"/>
          <w:sz w:val="20"/>
          <w:szCs w:val="20"/>
          <w:lang w:val="uz-Cyrl-UZ" w:eastAsia="ru-RU"/>
        </w:rPr>
        <w:tab/>
      </w:r>
      <w:r w:rsidR="00BC3213" w:rsidRPr="00BC3213">
        <w:rPr>
          <w:rFonts w:ascii="Times New Roman" w:eastAsia="Times New Roman" w:hAnsi="Times New Roman" w:cs="Times New Roman"/>
          <w:sz w:val="20"/>
          <w:szCs w:val="20"/>
          <w:lang w:val="uz-Cyrl-UZ" w:eastAsia="ru-RU"/>
        </w:rPr>
        <w:tab/>
        <w:t>(12)</w:t>
      </w:r>
    </w:p>
    <w:p w14:paraId="318CC9E9" w14:textId="77777777" w:rsidR="00BC3213" w:rsidRPr="00BC3213" w:rsidRDefault="00BC3213" w:rsidP="00BC3213">
      <w:pPr>
        <w:shd w:val="clear" w:color="auto" w:fill="FFFFFF"/>
        <w:tabs>
          <w:tab w:val="left" w:leader="underscore" w:pos="-2268"/>
        </w:tabs>
        <w:spacing w:before="120" w:after="120" w:line="240" w:lineRule="auto"/>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Where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1m</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δ</m:t>
                </m:r>
              </m:sub>
            </m:sSub>
          </m:den>
        </m:f>
      </m:oMath>
      <w:r w:rsidRPr="00BC3213">
        <w:rPr>
          <w:rFonts w:ascii="Times New Roman" w:eastAsia="Times New Roman" w:hAnsi="Times New Roman" w:cs="Times New Roman"/>
          <w:sz w:val="20"/>
          <w:szCs w:val="20"/>
          <w:lang w:eastAsia="ru-RU"/>
        </w:rPr>
        <w:t xml:space="preserv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2m</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δ</m:t>
                </m:r>
              </m:sub>
            </m:sSub>
          </m:den>
        </m:f>
      </m:oMath>
      <w:r w:rsidRPr="00BC3213">
        <w:rPr>
          <w:rFonts w:ascii="Times New Roman" w:eastAsia="Times New Roman" w:hAnsi="Times New Roman" w:cs="Times New Roman"/>
          <w:sz w:val="20"/>
          <w:szCs w:val="20"/>
          <w:lang w:eastAsia="ru-RU"/>
        </w:rPr>
        <w:t>.</w:t>
      </w:r>
    </w:p>
    <w:p w14:paraId="012ABDB9" w14:textId="77777777" w:rsidR="00BC3213" w:rsidRPr="00BC3213" w:rsidRDefault="00BC3213" w:rsidP="00BC3213">
      <w:pPr>
        <w:shd w:val="clear" w:color="auto" w:fill="FFFFFF"/>
        <w:tabs>
          <w:tab w:val="left" w:leader="underscore" w:pos="-2268"/>
        </w:tabs>
        <w:spacing w:after="0" w:line="240" w:lineRule="auto"/>
        <w:ind w:firstLine="284"/>
        <w:jc w:val="both"/>
        <w:rPr>
          <w:rFonts w:ascii="Times New Roman" w:eastAsia="Times New Roman" w:hAnsi="Times New Roman" w:cs="Times New Roman"/>
          <w:sz w:val="20"/>
          <w:szCs w:val="20"/>
          <w:lang w:val="uz-Cyrl-UZ" w:eastAsia="ru-RU"/>
        </w:rPr>
      </w:pPr>
      <w:r w:rsidRPr="00BC3213">
        <w:rPr>
          <w:rFonts w:ascii="Times New Roman" w:eastAsia="Times New Roman" w:hAnsi="Times New Roman" w:cs="Times New Roman"/>
          <w:sz w:val="20"/>
          <w:szCs w:val="20"/>
          <w:lang w:val="uz-Cyrl-UZ" w:eastAsia="ru-RU"/>
        </w:rPr>
        <w:t xml:space="preserve">For the case when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π</m:t>
            </m:r>
          </m:num>
          <m:den>
            <m:r>
              <w:rPr>
                <w:rFonts w:ascii="Cambria Math" w:eastAsia="Times New Roman" w:hAnsi="Cambria Math" w:cs="Times New Roman"/>
                <w:sz w:val="20"/>
                <w:szCs w:val="20"/>
                <w:lang w:val="uz-Cyrl-UZ" w:eastAsia="ru-RU"/>
              </w:rPr>
              <m:t>2</m:t>
            </m:r>
          </m:den>
        </m:f>
      </m:oMath>
      <w:r w:rsidRPr="00BC3213">
        <w:rPr>
          <w:rFonts w:ascii="Times New Roman" w:eastAsia="Times New Roman" w:hAnsi="Times New Roman" w:cs="Times New Roman"/>
          <w:sz w:val="20"/>
          <w:szCs w:val="20"/>
          <w:lang w:val="uz-Cyrl-UZ" w:eastAsia="ru-RU"/>
        </w:rPr>
        <w:t>, we have.</w:t>
      </w:r>
    </w:p>
    <w:p w14:paraId="5FBD2005" w14:textId="77777777" w:rsidR="00BC3213" w:rsidRPr="00BC3213" w:rsidRDefault="00BC3213"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val="uz-Cyrl-UZ" w:eastAsia="ru-RU"/>
        </w:rPr>
      </w:pPr>
      <m:oMath>
        <m:r>
          <w:rPr>
            <w:rFonts w:ascii="Cambria Math" w:eastAsia="Times New Roman" w:hAnsi="Cambria Math" w:cs="Times New Roman"/>
            <w:sz w:val="20"/>
            <w:szCs w:val="20"/>
            <w:lang w:val="uz-Cyrl-UZ" w:eastAsia="ru-RU"/>
          </w:rPr>
          <m:t>tg</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den>
        </m:f>
      </m:oMath>
      <w:r w:rsidRPr="00BC3213">
        <w:rPr>
          <w:rFonts w:ascii="Times New Roman" w:eastAsia="Times New Roman" w:hAnsi="Times New Roman" w:cs="Times New Roman"/>
          <w:sz w:val="20"/>
          <w:szCs w:val="20"/>
          <w:lang w:val="uz-Cyrl-UZ" w:eastAsia="ru-RU"/>
        </w:rPr>
        <w:t xml:space="preserve">;       </w:t>
      </w:r>
      <m:oMath>
        <m:r>
          <w:rPr>
            <w:rFonts w:ascii="Cambria Math" w:eastAsia="Times New Roman" w:hAnsi="Cambria Math" w:cs="Times New Roman"/>
            <w:sz w:val="20"/>
            <w:szCs w:val="20"/>
            <w:lang w:val="uz-Cyrl-UZ" w:eastAsia="ru-RU"/>
          </w:rPr>
          <m:t>tg</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4</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den>
        </m:f>
      </m:oMath>
      <w:r w:rsidRPr="00BC3213">
        <w:rPr>
          <w:rFonts w:ascii="Times New Roman" w:eastAsia="Times New Roman" w:hAnsi="Times New Roman" w:cs="Times New Roman"/>
          <w:sz w:val="20"/>
          <w:szCs w:val="20"/>
          <w:lang w:val="uz-Cyrl-UZ" w:eastAsia="ru-RU"/>
        </w:rPr>
        <w:t>;</w:t>
      </w:r>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val="uz-Cyrl-UZ" w:eastAsia="ru-RU"/>
        </w:rPr>
        <w:tab/>
        <w:t>(13)</w:t>
      </w:r>
    </w:p>
    <w:p w14:paraId="75825A66" w14:textId="77777777" w:rsidR="00BC3213" w:rsidRPr="00BC3213" w:rsidRDefault="00000000"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4m</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rad>
          <m:radPr>
            <m:degHide m:val="1"/>
            <m:ctrlPr>
              <w:rPr>
                <w:rFonts w:ascii="Cambria Math" w:eastAsia="Times New Roman" w:hAnsi="Cambria Math" w:cs="Times New Roman"/>
                <w:i/>
                <w:sz w:val="20"/>
                <w:szCs w:val="20"/>
                <w:lang w:val="uz-Cyrl-UZ" w:eastAsia="ru-RU"/>
              </w:rPr>
            </m:ctrlPr>
          </m:radPr>
          <m:deg/>
          <m:e>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2</m:t>
                </m:r>
              </m:sup>
            </m:sSubSup>
          </m:e>
        </m:rad>
      </m:oMath>
      <w:r w:rsidR="00BC3213" w:rsidRPr="00BC3213">
        <w:rPr>
          <w:rFonts w:ascii="Times New Roman" w:eastAsia="Times New Roman" w:hAnsi="Times New Roman" w:cs="Times New Roman"/>
          <w:sz w:val="20"/>
          <w:szCs w:val="20"/>
          <w:lang w:val="uz-Cyrl-UZ" w:eastAsia="ru-RU"/>
        </w:rPr>
        <w:tab/>
      </w:r>
      <w:r w:rsidR="00BC3213" w:rsidRPr="00BC3213">
        <w:rPr>
          <w:rFonts w:ascii="Times New Roman" w:eastAsia="Times New Roman" w:hAnsi="Times New Roman" w:cs="Times New Roman"/>
          <w:sz w:val="20"/>
          <w:szCs w:val="20"/>
          <w:lang w:val="uz-Cyrl-UZ" w:eastAsia="ru-RU"/>
        </w:rPr>
        <w:tab/>
        <w:t>(14)</w:t>
      </w:r>
    </w:p>
    <w:p w14:paraId="24D2E6A7" w14:textId="77777777" w:rsidR="00BC3213" w:rsidRPr="00BC3213" w:rsidRDefault="00BC3213" w:rsidP="00BC3213">
      <w:pPr>
        <w:shd w:val="clear" w:color="auto" w:fill="FFFFFF"/>
        <w:tabs>
          <w:tab w:val="left" w:pos="1096"/>
          <w:tab w:val="center" w:pos="5104"/>
        </w:tabs>
        <w:spacing w:after="0" w:line="240" w:lineRule="auto"/>
        <w:ind w:firstLine="284"/>
        <w:jc w:val="both"/>
        <w:rPr>
          <w:rFonts w:ascii="Times New Roman" w:eastAsia="Times New Roman" w:hAnsi="Times New Roman" w:cs="Times New Roman"/>
          <w:sz w:val="20"/>
          <w:szCs w:val="20"/>
          <w:lang w:val="uz-Cyrl-UZ" w:eastAsia="ru-RU"/>
        </w:rPr>
      </w:pPr>
      <w:r w:rsidRPr="00BC3213">
        <w:rPr>
          <w:rFonts w:ascii="Times New Roman" w:eastAsia="Times New Roman" w:hAnsi="Times New Roman" w:cs="Times New Roman"/>
          <w:sz w:val="20"/>
          <w:szCs w:val="20"/>
          <w:lang w:val="uz-Cyrl-UZ" w:eastAsia="ru-RU"/>
        </w:rPr>
        <w:t xml:space="preserve">Based on the latest expressions, we will construct the dependencies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r>
          <w:rPr>
            <w:rFonts w:ascii="Cambria Math" w:eastAsia="Times New Roman" w:hAnsi="Cambria Math" w:cs="Times New Roman"/>
            <w:sz w:val="20"/>
            <w:szCs w:val="20"/>
            <w:lang w:val="uz-Cyrl-UZ" w:eastAsia="ru-RU"/>
          </w:rPr>
          <m:t>=</m:t>
        </m:r>
        <m:r>
          <w:rPr>
            <w:rFonts w:ascii="Cambria Math" w:eastAsia="Times New Roman" w:hAnsi="Cambria Math" w:cs="Times New Roman"/>
            <w:sz w:val="20"/>
            <w:szCs w:val="20"/>
            <w:lang w:eastAsia="ru-RU"/>
          </w:rPr>
          <m:t>f</m:t>
        </m:r>
        <m:d>
          <m:dPr>
            <m:ctrlPr>
              <w:rPr>
                <w:rFonts w:ascii="Cambria Math" w:eastAsia="Times New Roman" w:hAnsi="Cambria Math" w:cs="Times New Roman"/>
                <w:i/>
                <w:sz w:val="20"/>
                <w:szCs w:val="20"/>
                <w:lang w:eastAsia="ru-RU"/>
              </w:rPr>
            </m:ctrlPr>
          </m:dPr>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X</m:t>
                </m:r>
              </m:e>
              <m:sub>
                <m:r>
                  <w:rPr>
                    <w:rFonts w:ascii="Cambria Math" w:eastAsia="Times New Roman" w:hAnsi="Cambria Math" w:cs="Times New Roman"/>
                    <w:sz w:val="20"/>
                    <w:szCs w:val="20"/>
                    <w:lang w:eastAsia="ru-RU"/>
                  </w:rPr>
                  <m:t>2m</m:t>
                </m:r>
              </m:sub>
            </m:sSub>
          </m:e>
        </m:d>
      </m:oMath>
      <w:r w:rsidRPr="00BC3213">
        <w:rPr>
          <w:rFonts w:ascii="Times New Roman" w:eastAsia="Times New Roman" w:hAnsi="Times New Roman" w:cs="Times New Roman"/>
          <w:sz w:val="20"/>
          <w:szCs w:val="20"/>
          <w:lang w:val="uz-Cyrl-UZ" w:eastAsia="ru-RU"/>
        </w:rPr>
        <w:t xml:space="preserv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4</m:t>
            </m:r>
          </m:sub>
        </m:sSub>
        <m:r>
          <w:rPr>
            <w:rFonts w:ascii="Cambria Math" w:eastAsia="Times New Roman" w:hAnsi="Cambria Math" w:cs="Times New Roman"/>
            <w:sz w:val="20"/>
            <w:szCs w:val="20"/>
            <w:lang w:val="uz-Cyrl-UZ" w:eastAsia="ru-RU"/>
          </w:rPr>
          <m:t>=</m:t>
        </m:r>
        <m:r>
          <w:rPr>
            <w:rFonts w:ascii="Cambria Math" w:eastAsia="Times New Roman" w:hAnsi="Cambria Math" w:cs="Times New Roman"/>
            <w:sz w:val="20"/>
            <w:szCs w:val="20"/>
            <w:lang w:eastAsia="ru-RU"/>
          </w:rPr>
          <m:t>f</m:t>
        </m:r>
        <m:d>
          <m:dPr>
            <m:ctrlPr>
              <w:rPr>
                <w:rFonts w:ascii="Cambria Math" w:eastAsia="Times New Roman" w:hAnsi="Cambria Math" w:cs="Times New Roman"/>
                <w:i/>
                <w:sz w:val="20"/>
                <w:szCs w:val="20"/>
                <w:lang w:eastAsia="ru-RU"/>
              </w:rPr>
            </m:ctrlPr>
          </m:dPr>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X</m:t>
                </m:r>
              </m:e>
              <m:sub>
                <m:r>
                  <w:rPr>
                    <w:rFonts w:ascii="Cambria Math" w:eastAsia="Times New Roman" w:hAnsi="Cambria Math" w:cs="Times New Roman"/>
                    <w:sz w:val="20"/>
                    <w:szCs w:val="20"/>
                    <w:lang w:eastAsia="ru-RU"/>
                  </w:rPr>
                  <m:t>2m</m:t>
                </m:r>
              </m:sub>
            </m:sSub>
          </m:e>
        </m:d>
      </m:oMath>
      <w:r w:rsidRPr="00BC3213">
        <w:rPr>
          <w:rFonts w:ascii="Times New Roman" w:eastAsia="Times New Roman" w:hAnsi="Times New Roman" w:cs="Times New Roman"/>
          <w:sz w:val="20"/>
          <w:szCs w:val="20"/>
          <w:lang w:val="uz-Cyrl-UZ" w:eastAsia="ru-RU"/>
        </w:rPr>
        <w:t xml:space="preserv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3m</m:t>
            </m:r>
          </m:sub>
        </m:sSub>
        <m:r>
          <w:rPr>
            <w:rFonts w:ascii="Cambria Math" w:eastAsia="Times New Roman" w:hAnsi="Cambria Math" w:cs="Times New Roman"/>
            <w:sz w:val="20"/>
            <w:szCs w:val="20"/>
            <w:lang w:val="uz-Cyrl-UZ" w:eastAsia="ru-RU"/>
          </w:rPr>
          <m:t>=</m:t>
        </m:r>
        <m:r>
          <w:rPr>
            <w:rFonts w:ascii="Cambria Math" w:eastAsia="Times New Roman" w:hAnsi="Cambria Math" w:cs="Times New Roman"/>
            <w:sz w:val="20"/>
            <w:szCs w:val="20"/>
            <w:lang w:eastAsia="ru-RU"/>
          </w:rPr>
          <m:t>f</m:t>
        </m:r>
        <m:d>
          <m:dPr>
            <m:ctrlPr>
              <w:rPr>
                <w:rFonts w:ascii="Cambria Math" w:eastAsia="Times New Roman" w:hAnsi="Cambria Math" w:cs="Times New Roman"/>
                <w:i/>
                <w:sz w:val="20"/>
                <w:szCs w:val="20"/>
                <w:lang w:eastAsia="ru-RU"/>
              </w:rPr>
            </m:ctrlPr>
          </m:dPr>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X</m:t>
                </m:r>
              </m:e>
              <m:sub>
                <m:r>
                  <w:rPr>
                    <w:rFonts w:ascii="Cambria Math" w:eastAsia="Times New Roman" w:hAnsi="Cambria Math" w:cs="Times New Roman"/>
                    <w:sz w:val="20"/>
                    <w:szCs w:val="20"/>
                    <w:lang w:eastAsia="ru-RU"/>
                  </w:rPr>
                  <m:t>2m</m:t>
                </m:r>
              </m:sub>
            </m:sSub>
          </m:e>
        </m:d>
      </m:oMath>
      <w:r w:rsidRPr="00BC3213">
        <w:rPr>
          <w:rFonts w:ascii="Times New Roman" w:eastAsia="Times New Roman" w:hAnsi="Times New Roman" w:cs="Times New Roman"/>
          <w:sz w:val="20"/>
          <w:szCs w:val="20"/>
          <w:lang w:val="uz-Cyrl-UZ" w:eastAsia="ru-RU"/>
        </w:rPr>
        <w:t xml:space="preserve">, when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r>
          <w:rPr>
            <w:rFonts w:ascii="Cambria Math" w:eastAsia="Times New Roman" w:hAnsi="Cambria Math" w:cs="Times New Roman"/>
            <w:sz w:val="20"/>
            <w:szCs w:val="20"/>
            <w:lang w:eastAsia="ru-RU"/>
          </w:rPr>
          <m:t>I</m:t>
        </m:r>
      </m:oMath>
      <w:r w:rsidRPr="00BC3213">
        <w:rPr>
          <w:rFonts w:ascii="Times New Roman" w:eastAsia="Times New Roman" w:hAnsi="Times New Roman" w:cs="Times New Roman"/>
          <w:sz w:val="20"/>
          <w:szCs w:val="20"/>
          <w:lang w:val="uz-Cyrl-UZ" w:eastAsia="ru-RU"/>
        </w:rPr>
        <w:t xml:space="preserve"> (Fig.2).</w:t>
      </w:r>
    </w:p>
    <w:tbl>
      <w:tblPr>
        <w:tblStyle w:val="1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537"/>
      </w:tblGrid>
      <w:tr w:rsidR="00BC3213" w:rsidRPr="00BC3213" w14:paraId="07038C22" w14:textId="77777777" w:rsidTr="009C11CA">
        <w:tc>
          <w:tcPr>
            <w:tcW w:w="4393" w:type="dxa"/>
            <w:vAlign w:val="bottom"/>
          </w:tcPr>
          <w:p w14:paraId="49E76836" w14:textId="77777777" w:rsidR="00BC3213" w:rsidRPr="00BC3213" w:rsidRDefault="00BC3213" w:rsidP="00BC3213">
            <w:pPr>
              <w:tabs>
                <w:tab w:val="left" w:pos="1096"/>
                <w:tab w:val="center" w:pos="5104"/>
              </w:tabs>
              <w:jc w:val="center"/>
            </w:pPr>
            <w:r w:rsidRPr="00BC3213">
              <w:rPr>
                <w:noProof/>
                <w:sz w:val="28"/>
                <w14:ligatures w14:val="standardContextual"/>
              </w:rPr>
              <w:drawing>
                <wp:inline distT="0" distB="0" distL="0" distR="0" wp14:anchorId="5A05354B" wp14:editId="14DA6ABF">
                  <wp:extent cx="2634018" cy="1954309"/>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999" t="19455" r="25628" b="11772"/>
                          <a:stretch/>
                        </pic:blipFill>
                        <pic:spPr bwMode="auto">
                          <a:xfrm>
                            <a:off x="0" y="0"/>
                            <a:ext cx="2645214" cy="1962616"/>
                          </a:xfrm>
                          <a:prstGeom prst="rect">
                            <a:avLst/>
                          </a:prstGeom>
                          <a:ln>
                            <a:noFill/>
                          </a:ln>
                          <a:extLst>
                            <a:ext uri="{53640926-AAD7-44D8-BBD7-CCE9431645EC}">
                              <a14:shadowObscured xmlns:a14="http://schemas.microsoft.com/office/drawing/2010/main"/>
                            </a:ext>
                          </a:extLst>
                        </pic:spPr>
                      </pic:pic>
                    </a:graphicData>
                  </a:graphic>
                </wp:inline>
              </w:drawing>
            </w:r>
          </w:p>
        </w:tc>
        <w:tc>
          <w:tcPr>
            <w:tcW w:w="4537" w:type="dxa"/>
            <w:vAlign w:val="bottom"/>
          </w:tcPr>
          <w:p w14:paraId="4D95CDC3" w14:textId="77777777" w:rsidR="00BC3213" w:rsidRPr="00BC3213" w:rsidRDefault="00BC3213" w:rsidP="00BC3213">
            <w:pPr>
              <w:tabs>
                <w:tab w:val="left" w:pos="1096"/>
                <w:tab w:val="center" w:pos="5104"/>
              </w:tabs>
              <w:jc w:val="center"/>
            </w:pPr>
            <w:r w:rsidRPr="00BC3213">
              <w:rPr>
                <w:noProof/>
                <w:sz w:val="28"/>
                <w14:ligatures w14:val="standardContextual"/>
              </w:rPr>
              <w:drawing>
                <wp:inline distT="0" distB="0" distL="0" distR="0" wp14:anchorId="1A3DD577" wp14:editId="5132F2EC">
                  <wp:extent cx="2582489" cy="1405467"/>
                  <wp:effectExtent l="0" t="0" r="889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235" t="24411" r="21167" b="12268"/>
                          <a:stretch/>
                        </pic:blipFill>
                        <pic:spPr bwMode="auto">
                          <a:xfrm>
                            <a:off x="0" y="0"/>
                            <a:ext cx="2592221" cy="1410763"/>
                          </a:xfrm>
                          <a:prstGeom prst="rect">
                            <a:avLst/>
                          </a:prstGeom>
                          <a:ln>
                            <a:noFill/>
                          </a:ln>
                          <a:extLst>
                            <a:ext uri="{53640926-AAD7-44D8-BBD7-CCE9431645EC}">
                              <a14:shadowObscured xmlns:a14="http://schemas.microsoft.com/office/drawing/2010/main"/>
                            </a:ext>
                          </a:extLst>
                        </pic:spPr>
                      </pic:pic>
                    </a:graphicData>
                  </a:graphic>
                </wp:inline>
              </w:drawing>
            </w:r>
          </w:p>
        </w:tc>
      </w:tr>
      <w:tr w:rsidR="00BC3213" w:rsidRPr="00BC3213" w14:paraId="1A92C738" w14:textId="77777777" w:rsidTr="009C11CA">
        <w:tc>
          <w:tcPr>
            <w:tcW w:w="4393" w:type="dxa"/>
            <w:vAlign w:val="bottom"/>
          </w:tcPr>
          <w:p w14:paraId="2E23A31C" w14:textId="77777777" w:rsidR="00BC3213" w:rsidRPr="00BC3213" w:rsidRDefault="00BC3213" w:rsidP="00BC3213">
            <w:pPr>
              <w:tabs>
                <w:tab w:val="left" w:pos="1096"/>
                <w:tab w:val="center" w:pos="5104"/>
              </w:tabs>
              <w:jc w:val="center"/>
            </w:pPr>
            <w:r w:rsidRPr="00BC3213">
              <w:t>a)</w:t>
            </w:r>
          </w:p>
        </w:tc>
        <w:tc>
          <w:tcPr>
            <w:tcW w:w="4537" w:type="dxa"/>
            <w:vAlign w:val="bottom"/>
          </w:tcPr>
          <w:p w14:paraId="283529D6" w14:textId="77777777" w:rsidR="00BC3213" w:rsidRPr="00BC3213" w:rsidRDefault="00BC3213" w:rsidP="00BC3213">
            <w:pPr>
              <w:tabs>
                <w:tab w:val="left" w:pos="1096"/>
                <w:tab w:val="center" w:pos="5104"/>
              </w:tabs>
              <w:jc w:val="center"/>
            </w:pPr>
            <w:r w:rsidRPr="00BC3213">
              <w:t>b)</w:t>
            </w:r>
          </w:p>
        </w:tc>
      </w:tr>
      <w:tr w:rsidR="00BC3213" w:rsidRPr="00BC3213" w14:paraId="588B8D2A" w14:textId="77777777" w:rsidTr="009C11CA">
        <w:tc>
          <w:tcPr>
            <w:tcW w:w="4393" w:type="dxa"/>
            <w:vAlign w:val="bottom"/>
          </w:tcPr>
          <w:p w14:paraId="0BF165F8" w14:textId="77777777" w:rsidR="00BC3213" w:rsidRPr="00BC3213" w:rsidRDefault="00BC3213" w:rsidP="00BC3213">
            <w:pPr>
              <w:tabs>
                <w:tab w:val="left" w:pos="1096"/>
                <w:tab w:val="center" w:pos="5104"/>
              </w:tabs>
              <w:jc w:val="center"/>
            </w:pPr>
            <w:r w:rsidRPr="00BC3213">
              <w:rPr>
                <w:noProof/>
                <w:sz w:val="28"/>
                <w14:ligatures w14:val="standardContextual"/>
              </w:rPr>
              <w:drawing>
                <wp:inline distT="0" distB="0" distL="0" distR="0" wp14:anchorId="2A9E2685" wp14:editId="10388D8B">
                  <wp:extent cx="2558956" cy="1942219"/>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243" t="24254" r="32296" b="14786"/>
                          <a:stretch/>
                        </pic:blipFill>
                        <pic:spPr bwMode="auto">
                          <a:xfrm>
                            <a:off x="0" y="0"/>
                            <a:ext cx="2559856" cy="1942902"/>
                          </a:xfrm>
                          <a:prstGeom prst="rect">
                            <a:avLst/>
                          </a:prstGeom>
                          <a:ln>
                            <a:noFill/>
                          </a:ln>
                          <a:extLst>
                            <a:ext uri="{53640926-AAD7-44D8-BBD7-CCE9431645EC}">
                              <a14:shadowObscured xmlns:a14="http://schemas.microsoft.com/office/drawing/2010/main"/>
                            </a:ext>
                          </a:extLst>
                        </pic:spPr>
                      </pic:pic>
                    </a:graphicData>
                  </a:graphic>
                </wp:inline>
              </w:drawing>
            </w:r>
          </w:p>
        </w:tc>
        <w:tc>
          <w:tcPr>
            <w:tcW w:w="4537" w:type="dxa"/>
            <w:vAlign w:val="bottom"/>
          </w:tcPr>
          <w:p w14:paraId="46E19E87" w14:textId="77777777" w:rsidR="00BC3213" w:rsidRPr="00BC3213" w:rsidRDefault="00BC3213" w:rsidP="00BC3213">
            <w:pPr>
              <w:tabs>
                <w:tab w:val="left" w:pos="1096"/>
                <w:tab w:val="center" w:pos="5104"/>
              </w:tabs>
              <w:jc w:val="center"/>
            </w:pPr>
            <w:r w:rsidRPr="00BC3213">
              <w:rPr>
                <w:noProof/>
                <w:sz w:val="28"/>
                <w14:ligatures w14:val="standardContextual"/>
              </w:rPr>
              <w:drawing>
                <wp:inline distT="0" distB="0" distL="0" distR="0" wp14:anchorId="649ABD13" wp14:editId="1F5468DB">
                  <wp:extent cx="2674961" cy="183794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857" t="26718" r="32077" b="14267"/>
                          <a:stretch/>
                        </pic:blipFill>
                        <pic:spPr bwMode="auto">
                          <a:xfrm>
                            <a:off x="0" y="0"/>
                            <a:ext cx="2692454" cy="1849960"/>
                          </a:xfrm>
                          <a:prstGeom prst="rect">
                            <a:avLst/>
                          </a:prstGeom>
                          <a:ln>
                            <a:noFill/>
                          </a:ln>
                          <a:extLst>
                            <a:ext uri="{53640926-AAD7-44D8-BBD7-CCE9431645EC}">
                              <a14:shadowObscured xmlns:a14="http://schemas.microsoft.com/office/drawing/2010/main"/>
                            </a:ext>
                          </a:extLst>
                        </pic:spPr>
                      </pic:pic>
                    </a:graphicData>
                  </a:graphic>
                </wp:inline>
              </w:drawing>
            </w:r>
          </w:p>
        </w:tc>
      </w:tr>
      <w:tr w:rsidR="00BC3213" w:rsidRPr="00BC3213" w14:paraId="0DE9A391" w14:textId="77777777" w:rsidTr="009C11CA">
        <w:tc>
          <w:tcPr>
            <w:tcW w:w="4393" w:type="dxa"/>
            <w:vAlign w:val="bottom"/>
          </w:tcPr>
          <w:p w14:paraId="7CB36237" w14:textId="77777777" w:rsidR="00BC3213" w:rsidRPr="00BC3213" w:rsidRDefault="00BC3213" w:rsidP="00BC3213">
            <w:pPr>
              <w:tabs>
                <w:tab w:val="left" w:pos="1096"/>
                <w:tab w:val="center" w:pos="5104"/>
              </w:tabs>
              <w:jc w:val="center"/>
            </w:pPr>
            <w:r w:rsidRPr="00BC3213">
              <w:t>c)</w:t>
            </w:r>
          </w:p>
        </w:tc>
        <w:tc>
          <w:tcPr>
            <w:tcW w:w="4537" w:type="dxa"/>
            <w:vAlign w:val="bottom"/>
          </w:tcPr>
          <w:p w14:paraId="08CBCFA5" w14:textId="77777777" w:rsidR="00BC3213" w:rsidRPr="00BC3213" w:rsidRDefault="00BC3213" w:rsidP="00BC3213">
            <w:pPr>
              <w:tabs>
                <w:tab w:val="left" w:pos="1096"/>
                <w:tab w:val="center" w:pos="5104"/>
              </w:tabs>
              <w:jc w:val="center"/>
            </w:pPr>
            <w:r w:rsidRPr="00BC3213">
              <w:t>d)</w:t>
            </w:r>
          </w:p>
        </w:tc>
      </w:tr>
      <w:tr w:rsidR="00BC3213" w:rsidRPr="00BC3213" w14:paraId="1C14DF4C" w14:textId="77777777" w:rsidTr="009C11CA">
        <w:tc>
          <w:tcPr>
            <w:tcW w:w="8930" w:type="dxa"/>
            <w:gridSpan w:val="2"/>
            <w:vAlign w:val="bottom"/>
          </w:tcPr>
          <w:p w14:paraId="5734B51C" w14:textId="6B12B3C6" w:rsidR="009C11CA" w:rsidRPr="009C11CA" w:rsidRDefault="004D0A86" w:rsidP="004D0A86">
            <w:pPr>
              <w:shd w:val="clear" w:color="auto" w:fill="FFFFFF"/>
              <w:tabs>
                <w:tab w:val="left" w:pos="1096"/>
                <w:tab w:val="center" w:pos="5104"/>
              </w:tabs>
              <w:ind w:firstLine="284"/>
              <w:jc w:val="center"/>
              <w:rPr>
                <w:lang w:val="en-US"/>
              </w:rPr>
            </w:pPr>
            <w:r w:rsidRPr="00BC3213">
              <w:rPr>
                <w:b/>
                <w:lang w:val="en-US"/>
              </w:rPr>
              <w:t>FIGURE 2.</w:t>
            </w:r>
            <w:r w:rsidRPr="00BC3213">
              <w:rPr>
                <w:lang w:val="en-US"/>
              </w:rPr>
              <w:t xml:space="preserve"> Dependencies</w:t>
            </w:r>
            <w:r>
              <w:rPr>
                <w:lang w:val="en-US"/>
              </w:rPr>
              <w:t xml:space="preserve">   </w:t>
            </w:r>
            <m:oMath>
              <m:r>
                <w:rPr>
                  <w:rFonts w:ascii="Cambria Math" w:hAnsi="Cambria Math"/>
                  <w:lang w:val="en-US"/>
                </w:rPr>
                <m:t>a)</m:t>
              </m:r>
              <m:sSub>
                <m:sSubPr>
                  <m:ctrlPr>
                    <w:rPr>
                      <w:rFonts w:ascii="Cambria Math" w:hAnsi="Cambria Math"/>
                      <w:i/>
                      <w:lang w:val="uz-Cyrl-UZ"/>
                    </w:rPr>
                  </m:ctrlPr>
                </m:sSubPr>
                <m:e>
                  <m:r>
                    <w:rPr>
                      <w:rFonts w:ascii="Cambria Math" w:hAnsi="Cambria Math"/>
                      <w:lang w:val="uz-Cyrl-UZ"/>
                    </w:rPr>
                    <m:t>ψ</m:t>
                  </m:r>
                </m:e>
                <m:sub>
                  <m:r>
                    <w:rPr>
                      <w:rFonts w:ascii="Cambria Math" w:hAnsi="Cambria Math"/>
                      <w:lang w:val="uz-Cyrl-UZ"/>
                    </w:rPr>
                    <m:t>3</m:t>
                  </m:r>
                </m:sub>
              </m:sSub>
              <m:r>
                <w:rPr>
                  <w:rFonts w:ascii="Cambria Math" w:hAnsi="Cambria Math"/>
                  <w:lang w:val="uz-Cyrl-UZ"/>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en-US"/>
                        </w:rPr>
                        <m:t>2</m:t>
                      </m:r>
                      <m:r>
                        <w:rPr>
                          <w:rFonts w:ascii="Cambria Math" w:hAnsi="Cambria Math"/>
                        </w:rPr>
                        <m:t>m</m:t>
                      </m:r>
                    </m:sub>
                  </m:sSub>
                </m:e>
              </m:d>
            </m:oMath>
            <w:r w:rsidRPr="00BC3213">
              <w:rPr>
                <w:lang w:val="uz-Cyrl-UZ"/>
              </w:rPr>
              <w:t xml:space="preserve">, </w:t>
            </w:r>
            <m:oMath>
              <m:sSub>
                <m:sSubPr>
                  <m:ctrlPr>
                    <w:rPr>
                      <w:rFonts w:ascii="Cambria Math" w:hAnsi="Cambria Math"/>
                      <w:i/>
                      <w:lang w:val="uz-Cyrl-UZ"/>
                    </w:rPr>
                  </m:ctrlPr>
                </m:sSubPr>
                <m:e>
                  <m:r>
                    <w:rPr>
                      <w:rFonts w:ascii="Cambria Math" w:hAnsi="Cambria Math"/>
                      <w:lang w:val="uz-Cyrl-UZ"/>
                    </w:rPr>
                    <m:t>c)ψ</m:t>
                  </m:r>
                </m:e>
                <m:sub>
                  <m:r>
                    <w:rPr>
                      <w:rFonts w:ascii="Cambria Math" w:hAnsi="Cambria Math"/>
                      <w:lang w:val="uz-Cyrl-UZ"/>
                    </w:rPr>
                    <m:t>4</m:t>
                  </m:r>
                </m:sub>
              </m:sSub>
              <m:r>
                <w:rPr>
                  <w:rFonts w:ascii="Cambria Math" w:hAnsi="Cambria Math"/>
                  <w:lang w:val="uz-Cyrl-UZ"/>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en-US"/>
                        </w:rPr>
                        <m:t>2</m:t>
                      </m:r>
                      <m:r>
                        <w:rPr>
                          <w:rFonts w:ascii="Cambria Math" w:hAnsi="Cambria Math"/>
                        </w:rPr>
                        <m:t>m</m:t>
                      </m:r>
                    </m:sub>
                  </m:sSub>
                </m:e>
              </m:d>
            </m:oMath>
            <w:r w:rsidRPr="00BC3213">
              <w:rPr>
                <w:lang w:val="uz-Cyrl-UZ"/>
              </w:rPr>
              <w:t xml:space="preserve">, </w:t>
            </w:r>
            <m:oMath>
              <m:r>
                <w:rPr>
                  <w:rFonts w:ascii="Cambria Math" w:hAnsi="Cambria Math"/>
                  <w:lang w:val="uz-Cyrl-UZ"/>
                </w:rPr>
                <m:t>b)</m:t>
              </m:r>
              <m:sSub>
                <m:sSubPr>
                  <m:ctrlPr>
                    <w:rPr>
                      <w:rFonts w:ascii="Cambria Math" w:hAnsi="Cambria Math"/>
                      <w:i/>
                      <w:lang w:val="uz-Cyrl-UZ"/>
                    </w:rPr>
                  </m:ctrlPr>
                </m:sSubPr>
                <m:e>
                  <m:r>
                    <w:rPr>
                      <w:rFonts w:ascii="Cambria Math" w:hAnsi="Cambria Math"/>
                      <w:lang w:val="uz-Cyrl-UZ"/>
                    </w:rPr>
                    <m:t>X</m:t>
                  </m:r>
                </m:e>
                <m:sub>
                  <m:r>
                    <w:rPr>
                      <w:rFonts w:ascii="Cambria Math" w:hAnsi="Cambria Math"/>
                      <w:lang w:val="uz-Cyrl-UZ"/>
                    </w:rPr>
                    <m:t>3m</m:t>
                  </m:r>
                </m:sub>
              </m:sSub>
              <m:r>
                <w:rPr>
                  <w:rFonts w:ascii="Cambria Math" w:hAnsi="Cambria Math"/>
                  <w:lang w:val="uz-Cyrl-UZ"/>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en-US"/>
                        </w:rPr>
                        <m:t>2</m:t>
                      </m:r>
                      <m:r>
                        <w:rPr>
                          <w:rFonts w:ascii="Cambria Math" w:hAnsi="Cambria Math"/>
                        </w:rPr>
                        <m:t>m</m:t>
                      </m:r>
                    </m:sub>
                  </m:sSub>
                </m:e>
              </m:d>
            </m:oMath>
            <w:r>
              <w:rPr>
                <w:lang w:val="uz-Cyrl-UZ"/>
              </w:rPr>
              <w:t>,</w:t>
            </w:r>
            <w:r w:rsidRPr="00BC3213">
              <w:rPr>
                <w:lang w:val="uz-Cyrl-UZ"/>
              </w:rPr>
              <w:t xml:space="preserve"> </w:t>
            </w:r>
            <m:oMath>
              <m:r>
                <w:rPr>
                  <w:rFonts w:ascii="Cambria Math" w:hAnsi="Cambria Math"/>
                  <w:lang w:val="uz-Cyrl-UZ"/>
                </w:rPr>
                <m:t>d)</m:t>
              </m:r>
              <m:sSub>
                <m:sSubPr>
                  <m:ctrlPr>
                    <w:rPr>
                      <w:rFonts w:ascii="Cambria Math" w:hAnsi="Cambria Math"/>
                      <w:i/>
                      <w:lang w:val="uz-Cyrl-UZ"/>
                    </w:rPr>
                  </m:ctrlPr>
                </m:sSubPr>
                <m:e>
                  <m:r>
                    <w:rPr>
                      <w:rFonts w:ascii="Cambria Math" w:hAnsi="Cambria Math"/>
                      <w:lang w:val="uz-Cyrl-UZ"/>
                    </w:rPr>
                    <m:t>X</m:t>
                  </m:r>
                </m:e>
                <m:sub>
                  <m:r>
                    <w:rPr>
                      <w:rFonts w:ascii="Cambria Math" w:hAnsi="Cambria Math"/>
                      <w:lang w:val="uz-Cyrl-UZ"/>
                    </w:rPr>
                    <m:t>1m</m:t>
                  </m:r>
                </m:sub>
              </m:sSub>
              <m:r>
                <w:rPr>
                  <w:rFonts w:ascii="Cambria Math" w:hAnsi="Cambria Math"/>
                  <w:lang w:val="uz-Cyrl-UZ"/>
                </w:rPr>
                <m:t>=</m:t>
              </m:r>
              <m:r>
                <w:rPr>
                  <w:rFonts w:ascii="Cambria Math" w:hAnsi="Cambria Math"/>
                </w:rPr>
                <m:t>I</m:t>
              </m:r>
            </m:oMath>
            <w:r>
              <w:rPr>
                <w:lang w:val="uz-Cyrl-UZ"/>
              </w:rPr>
              <w:t xml:space="preserve"> </w:t>
            </w:r>
          </w:p>
        </w:tc>
      </w:tr>
    </w:tbl>
    <w:p w14:paraId="67C71E34" w14:textId="77777777" w:rsidR="00BC3213" w:rsidRPr="00BC3213" w:rsidRDefault="00BC3213" w:rsidP="00BC3213">
      <w:pPr>
        <w:shd w:val="clear" w:color="auto" w:fill="FFFFFF"/>
        <w:tabs>
          <w:tab w:val="left" w:pos="1096"/>
          <w:tab w:val="center" w:pos="5104"/>
        </w:tabs>
        <w:spacing w:after="0" w:line="240" w:lineRule="auto"/>
        <w:ind w:firstLine="284"/>
        <w:jc w:val="both"/>
        <w:rPr>
          <w:rFonts w:ascii="Times New Roman" w:eastAsia="Times New Roman" w:hAnsi="Times New Roman" w:cs="Times New Roman"/>
          <w:sz w:val="20"/>
          <w:szCs w:val="20"/>
          <w:lang w:eastAsia="ru-RU"/>
        </w:rPr>
      </w:pPr>
    </w:p>
    <w:p w14:paraId="5CDEA88D" w14:textId="77777777" w:rsidR="00BC3213" w:rsidRPr="00BC3213" w:rsidRDefault="00BC3213" w:rsidP="00BC3213">
      <w:pPr>
        <w:shd w:val="clear" w:color="auto" w:fill="FFFFFF"/>
        <w:tabs>
          <w:tab w:val="left" w:pos="1096"/>
          <w:tab w:val="center" w:pos="5104"/>
        </w:tabs>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As can be seen from the figures, the values of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oMath>
      <w:r w:rsidRPr="00BC3213">
        <w:rPr>
          <w:rFonts w:ascii="Times New Roman" w:eastAsia="Times New Roman" w:hAnsi="Times New Roman" w:cs="Times New Roman"/>
          <w:sz w:val="20"/>
          <w:szCs w:val="20"/>
          <w:lang w:eastAsia="ru-RU"/>
        </w:rPr>
        <w:t xml:space="preserve"> and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4</m:t>
            </m:r>
          </m:sub>
        </m:sSub>
      </m:oMath>
      <w:r w:rsidRPr="00BC3213">
        <w:rPr>
          <w:rFonts w:ascii="Times New Roman" w:eastAsia="Times New Roman" w:hAnsi="Times New Roman" w:cs="Times New Roman"/>
          <w:sz w:val="20"/>
          <w:szCs w:val="20"/>
          <w:lang w:eastAsia="ru-RU"/>
        </w:rPr>
        <w:t xml:space="preserve"> vary from zero to 63</w:t>
      </w:r>
      <w:r w:rsidRPr="00BC3213">
        <w:rPr>
          <w:rFonts w:ascii="Times New Roman" w:eastAsia="Times New Roman" w:hAnsi="Times New Roman" w:cs="Times New Roman"/>
          <w:sz w:val="20"/>
          <w:szCs w:val="20"/>
          <w:vertAlign w:val="superscript"/>
          <w:lang w:eastAsia="ru-RU"/>
        </w:rPr>
        <w:t>0</w:t>
      </w:r>
      <w:r w:rsidRPr="00BC3213">
        <w:rPr>
          <w:rFonts w:ascii="Times New Roman" w:eastAsia="Times New Roman" w:hAnsi="Times New Roman" w:cs="Times New Roman"/>
          <w:sz w:val="20"/>
          <w:szCs w:val="20"/>
          <w:lang w:eastAsia="ru-RU"/>
        </w:rPr>
        <w:t xml:space="preserve">, while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oMath>
      <w:r w:rsidRPr="00BC3213">
        <w:rPr>
          <w:rFonts w:ascii="Times New Roman" w:eastAsia="Times New Roman" w:hAnsi="Times New Roman" w:cs="Times New Roman"/>
          <w:sz w:val="20"/>
          <w:szCs w:val="20"/>
          <w:lang w:eastAsia="ru-RU"/>
        </w:rPr>
        <w:t xml:space="preserve"> deviates from zero to 2. If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π</m:t>
            </m:r>
          </m:num>
          <m:den>
            <m:r>
              <w:rPr>
                <w:rFonts w:ascii="Cambria Math" w:eastAsia="Times New Roman" w:hAnsi="Cambria Math" w:cs="Times New Roman"/>
                <w:sz w:val="20"/>
                <w:szCs w:val="20"/>
                <w:lang w:val="uz-Cyrl-UZ" w:eastAsia="ru-RU"/>
              </w:rPr>
              <m:t>6</m:t>
            </m:r>
          </m:den>
        </m:f>
      </m:oMath>
      <w:r w:rsidRPr="00BC3213">
        <w:rPr>
          <w:rFonts w:ascii="Times New Roman" w:eastAsia="Times New Roman" w:hAnsi="Times New Roman" w:cs="Times New Roman"/>
          <w:sz w:val="20"/>
          <w:szCs w:val="20"/>
          <w:lang w:val="uz-Cyrl-UZ" w:eastAsia="ru-RU"/>
        </w:rPr>
        <w:t>,</w:t>
      </w:r>
      <w:r w:rsidRPr="00BC3213">
        <w:rPr>
          <w:rFonts w:ascii="Times New Roman" w:eastAsia="Times New Roman" w:hAnsi="Times New Roman" w:cs="Times New Roman"/>
          <w:sz w:val="20"/>
          <w:szCs w:val="20"/>
          <w:lang w:eastAsia="ru-RU"/>
        </w:rPr>
        <w:t xml:space="preserve">  </w:t>
      </w:r>
      <w:r w:rsidRPr="00BC3213">
        <w:rPr>
          <w:rFonts w:ascii="Times New Roman" w:eastAsia="Times New Roman" w:hAnsi="Times New Roman" w:cs="Times New Roman"/>
          <w:sz w:val="20"/>
          <w:szCs w:val="20"/>
          <w:lang w:val="uz-Cyrl-UZ" w:eastAsia="ru-RU"/>
        </w:rPr>
        <w:t xml:space="preserve"> </w:t>
      </w:r>
      <w:r w:rsidRPr="00BC3213">
        <w:rPr>
          <w:rFonts w:ascii="Times New Roman" w:eastAsia="Times New Roman" w:hAnsi="Times New Roman" w:cs="Times New Roman"/>
          <w:sz w:val="20"/>
          <w:szCs w:val="20"/>
          <w:lang w:eastAsia="ru-RU"/>
        </w:rPr>
        <w:t>t</w:t>
      </w:r>
      <w:r w:rsidRPr="00BC3213">
        <w:rPr>
          <w:rFonts w:ascii="Times New Roman" w:eastAsia="Times New Roman" w:hAnsi="Times New Roman" w:cs="Times New Roman"/>
          <w:sz w:val="20"/>
          <w:szCs w:val="20"/>
          <w:lang w:val="uz-Cyrl-UZ" w:eastAsia="ru-RU"/>
        </w:rPr>
        <w:t>hat</w:t>
      </w:r>
      <w:r w:rsidRPr="00BC3213">
        <w:rPr>
          <w:rFonts w:ascii="Times New Roman" w:eastAsia="Times New Roman" w:hAnsi="Times New Roman" w:cs="Times New Roman"/>
          <w:sz w:val="20"/>
          <w:szCs w:val="20"/>
          <w:lang w:eastAsia="ru-RU"/>
        </w:rPr>
        <w:t>:</w:t>
      </w:r>
    </w:p>
    <w:p w14:paraId="64F50622" w14:textId="77777777" w:rsidR="00BC3213" w:rsidRPr="00BC3213" w:rsidRDefault="00BC3213"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eastAsia="ru-RU"/>
        </w:rPr>
      </w:pPr>
      <m:oMath>
        <m:r>
          <w:rPr>
            <w:rFonts w:ascii="Cambria Math" w:eastAsia="Times New Roman" w:hAnsi="Cambria Math" w:cs="Times New Roman"/>
            <w:sz w:val="20"/>
            <w:szCs w:val="20"/>
            <w:lang w:val="uz-Cyrl-UZ" w:eastAsia="ru-RU"/>
          </w:rPr>
          <m:t>tg</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3</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0,5</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+0,866</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den>
        </m:f>
      </m:oMath>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t>(</w:t>
      </w:r>
      <w:r w:rsidRPr="00BC3213">
        <w:rPr>
          <w:rFonts w:ascii="Times New Roman" w:eastAsia="Times New Roman" w:hAnsi="Times New Roman" w:cs="Times New Roman"/>
          <w:sz w:val="20"/>
          <w:szCs w:val="20"/>
          <w:lang w:val="uz-Cyrl-UZ" w:eastAsia="ru-RU"/>
        </w:rPr>
        <w:t>15)</w:t>
      </w:r>
    </w:p>
    <w:p w14:paraId="26F9292F" w14:textId="77777777" w:rsidR="00BC3213" w:rsidRPr="00BC3213" w:rsidRDefault="00BC3213"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eastAsia="ru-RU"/>
        </w:rPr>
      </w:pPr>
      <m:oMath>
        <m:r>
          <w:rPr>
            <w:rFonts w:ascii="Cambria Math" w:eastAsia="Times New Roman" w:hAnsi="Cambria Math" w:cs="Times New Roman"/>
            <w:sz w:val="20"/>
            <w:szCs w:val="20"/>
            <w:lang w:val="uz-Cyrl-UZ" w:eastAsia="ru-RU"/>
          </w:rPr>
          <m:t>tg</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4</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0,5</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+0,866</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den>
        </m:f>
      </m:oMath>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t>(</w:t>
      </w:r>
      <w:r w:rsidRPr="00BC3213">
        <w:rPr>
          <w:rFonts w:ascii="Times New Roman" w:eastAsia="Times New Roman" w:hAnsi="Times New Roman" w:cs="Times New Roman"/>
          <w:sz w:val="20"/>
          <w:szCs w:val="20"/>
          <w:lang w:val="uz-Cyrl-UZ" w:eastAsia="ru-RU"/>
        </w:rPr>
        <w:t>1</w:t>
      </w:r>
      <w:r w:rsidRPr="00BC3213">
        <w:rPr>
          <w:rFonts w:ascii="Times New Roman" w:eastAsia="Times New Roman" w:hAnsi="Times New Roman" w:cs="Times New Roman"/>
          <w:sz w:val="20"/>
          <w:szCs w:val="20"/>
          <w:lang w:eastAsia="ru-RU"/>
        </w:rPr>
        <w:t>6</w:t>
      </w:r>
      <w:r w:rsidRPr="00BC3213">
        <w:rPr>
          <w:rFonts w:ascii="Times New Roman" w:eastAsia="Times New Roman" w:hAnsi="Times New Roman" w:cs="Times New Roman"/>
          <w:sz w:val="20"/>
          <w:szCs w:val="20"/>
          <w:lang w:val="uz-Cyrl-UZ" w:eastAsia="ru-RU"/>
        </w:rPr>
        <w:t>)</w:t>
      </w:r>
    </w:p>
    <w:p w14:paraId="3FADB9F4" w14:textId="77777777" w:rsidR="00BC3213" w:rsidRPr="00BC3213" w:rsidRDefault="00000000"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val="uz-Cyrl-UZ"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3m</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rad>
          <m:radPr>
            <m:degHide m:val="1"/>
            <m:ctrlPr>
              <w:rPr>
                <w:rFonts w:ascii="Cambria Math" w:eastAsia="Times New Roman" w:hAnsi="Cambria Math" w:cs="Times New Roman"/>
                <w:i/>
                <w:sz w:val="20"/>
                <w:szCs w:val="20"/>
                <w:lang w:val="uz-Cyrl-UZ" w:eastAsia="ru-RU"/>
              </w:rPr>
            </m:ctrlPr>
          </m:radPr>
          <m:deg/>
          <m:e>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2X</m:t>
                </m:r>
              </m:e>
              <m:sub>
                <m:r>
                  <w:rPr>
                    <w:rFonts w:ascii="Cambria Math" w:eastAsia="Times New Roman" w:hAnsi="Cambria Math" w:cs="Times New Roman"/>
                    <w:sz w:val="20"/>
                    <w:szCs w:val="20"/>
                    <w:lang w:val="uz-Cyrl-UZ" w:eastAsia="ru-RU"/>
                  </w:rPr>
                  <m:t>1m</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∙1,73</m:t>
            </m:r>
          </m:e>
        </m:rad>
      </m:oMath>
      <w:r w:rsidR="00BC3213" w:rsidRPr="00BC3213">
        <w:rPr>
          <w:rFonts w:ascii="Times New Roman" w:eastAsia="Times New Roman" w:hAnsi="Times New Roman" w:cs="Times New Roman"/>
          <w:sz w:val="20"/>
          <w:szCs w:val="20"/>
          <w:lang w:val="uz-Cyrl-UZ" w:eastAsia="ru-RU"/>
        </w:rPr>
        <w:tab/>
      </w:r>
      <w:r w:rsidR="00BC3213" w:rsidRPr="00BC3213">
        <w:rPr>
          <w:rFonts w:ascii="Times New Roman" w:eastAsia="Times New Roman" w:hAnsi="Times New Roman" w:cs="Times New Roman"/>
          <w:sz w:val="20"/>
          <w:szCs w:val="20"/>
          <w:lang w:val="uz-Cyrl-UZ" w:eastAsia="ru-RU"/>
        </w:rPr>
        <w:tab/>
        <w:t>(1</w:t>
      </w:r>
      <w:r w:rsidR="00BC3213" w:rsidRPr="00BC3213">
        <w:rPr>
          <w:rFonts w:ascii="Times New Roman" w:eastAsia="Times New Roman" w:hAnsi="Times New Roman" w:cs="Times New Roman"/>
          <w:sz w:val="20"/>
          <w:szCs w:val="20"/>
          <w:lang w:eastAsia="ru-RU"/>
        </w:rPr>
        <w:t>7</w:t>
      </w:r>
      <w:r w:rsidR="00BC3213" w:rsidRPr="00BC3213">
        <w:rPr>
          <w:rFonts w:ascii="Times New Roman" w:eastAsia="Times New Roman" w:hAnsi="Times New Roman" w:cs="Times New Roman"/>
          <w:sz w:val="20"/>
          <w:szCs w:val="20"/>
          <w:lang w:val="uz-Cyrl-UZ" w:eastAsia="ru-RU"/>
        </w:rPr>
        <w:t>)</w:t>
      </w:r>
    </w:p>
    <w:p w14:paraId="06C3A33B" w14:textId="77777777" w:rsidR="00BC3213" w:rsidRPr="00BC3213" w:rsidRDefault="00000000" w:rsidP="00BC3213">
      <w:pPr>
        <w:shd w:val="clear" w:color="auto" w:fill="FFFFFF"/>
        <w:tabs>
          <w:tab w:val="left" w:pos="1096"/>
          <w:tab w:val="center" w:pos="5104"/>
        </w:tabs>
        <w:spacing w:before="120" w:after="120" w:line="240" w:lineRule="auto"/>
        <w:jc w:val="right"/>
        <w:rPr>
          <w:rFonts w:ascii="Times New Roman" w:eastAsia="Times New Roman" w:hAnsi="Times New Roman" w:cs="Times New Roman"/>
          <w:sz w:val="20"/>
          <w:szCs w:val="20"/>
          <w:lang w:val="uz-Cyrl-UZ"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4m</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2</m:t>
            </m:r>
          </m:den>
        </m:f>
        <m:rad>
          <m:radPr>
            <m:degHide m:val="1"/>
            <m:ctrlPr>
              <w:rPr>
                <w:rFonts w:ascii="Cambria Math" w:eastAsia="Times New Roman" w:hAnsi="Cambria Math" w:cs="Times New Roman"/>
                <w:i/>
                <w:sz w:val="20"/>
                <w:szCs w:val="20"/>
                <w:lang w:val="uz-Cyrl-UZ" w:eastAsia="ru-RU"/>
              </w:rPr>
            </m:ctrlPr>
          </m:radPr>
          <m:deg/>
          <m:e>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2X</m:t>
                </m:r>
              </m:e>
              <m:sub>
                <m:r>
                  <w:rPr>
                    <w:rFonts w:ascii="Cambria Math" w:eastAsia="Times New Roman" w:hAnsi="Cambria Math" w:cs="Times New Roman"/>
                    <w:sz w:val="20"/>
                    <w:szCs w:val="20"/>
                    <w:lang w:val="uz-Cyrl-UZ" w:eastAsia="ru-RU"/>
                  </w:rPr>
                  <m:t>1m</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∙1,73</m:t>
            </m:r>
          </m:e>
        </m:rad>
      </m:oMath>
      <w:r w:rsidR="00BC3213" w:rsidRPr="00BC3213">
        <w:rPr>
          <w:rFonts w:ascii="Times New Roman" w:eastAsia="Times New Roman" w:hAnsi="Times New Roman" w:cs="Times New Roman"/>
          <w:sz w:val="20"/>
          <w:szCs w:val="20"/>
          <w:lang w:val="uz-Cyrl-UZ" w:eastAsia="ru-RU"/>
        </w:rPr>
        <w:tab/>
      </w:r>
      <w:r w:rsidR="00BC3213" w:rsidRPr="00BC3213">
        <w:rPr>
          <w:rFonts w:ascii="Times New Roman" w:eastAsia="Times New Roman" w:hAnsi="Times New Roman" w:cs="Times New Roman"/>
          <w:sz w:val="20"/>
          <w:szCs w:val="20"/>
          <w:lang w:val="uz-Cyrl-UZ" w:eastAsia="ru-RU"/>
        </w:rPr>
        <w:tab/>
        <w:t>(18)</w:t>
      </w:r>
    </w:p>
    <w:p w14:paraId="1A59BCE4" w14:textId="77777777" w:rsidR="00BC3213" w:rsidRPr="00BC3213" w:rsidRDefault="00BC3213" w:rsidP="00BC3213">
      <w:pPr>
        <w:shd w:val="clear" w:color="auto" w:fill="FFFFFF"/>
        <w:tabs>
          <w:tab w:val="left" w:pos="1096"/>
          <w:tab w:val="center" w:pos="5104"/>
        </w:tabs>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As can be seen from Fig. 2, in this case a wider range of phase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4</m:t>
            </m:r>
          </m:sub>
        </m:sSub>
      </m:oMath>
      <w:r w:rsidRPr="00BC3213">
        <w:rPr>
          <w:rFonts w:ascii="Times New Roman" w:eastAsia="Times New Roman" w:hAnsi="Times New Roman" w:cs="Times New Roman"/>
          <w:sz w:val="20"/>
          <w:szCs w:val="20"/>
          <w:lang w:eastAsia="ru-RU"/>
        </w:rPr>
        <w:t xml:space="preserve"> variation is observed. Here we considered the phase relationships for a fixed value of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ψ</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 obtained when the primary and secondary windings are powered from different phases of a three-phase voltage system.</w:t>
      </w:r>
    </w:p>
    <w:p w14:paraId="7FB041FA" w14:textId="77777777" w:rsidR="00BC3213" w:rsidRPr="00BC3213" w:rsidRDefault="00BC3213" w:rsidP="00BC3213">
      <w:pPr>
        <w:shd w:val="clear" w:color="auto" w:fill="FFFFFF"/>
        <w:tabs>
          <w:tab w:val="left" w:pos="1096"/>
          <w:tab w:val="center" w:pos="5104"/>
        </w:tabs>
        <w:spacing w:after="0" w:line="240" w:lineRule="auto"/>
        <w:ind w:firstLine="284"/>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Thus, the considered circuit can serve as a phase-shifting device, distinguished from known ones by the absence of a resistive element, the relative simplicity of the electrical circuit, the sinusoidal nature of the output voltage, and the lack of moving parts.</w:t>
      </w:r>
    </w:p>
    <w:p w14:paraId="27E01B25"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Phase shifting can be achieved using a two-core </w:t>
      </w:r>
      <w:proofErr w:type="spellStart"/>
      <w:r w:rsidRPr="00BC3213">
        <w:rPr>
          <w:rFonts w:ascii="Times New Roman" w:eastAsia="Times New Roman" w:hAnsi="Times New Roman" w:cs="Times New Roman"/>
          <w:sz w:val="20"/>
          <w:szCs w:val="20"/>
          <w:lang w:eastAsia="ru-RU"/>
        </w:rPr>
        <w:t>electroferromagnetic</w:t>
      </w:r>
      <w:proofErr w:type="spellEnd"/>
      <w:r w:rsidRPr="00BC3213">
        <w:rPr>
          <w:rFonts w:ascii="Times New Roman" w:eastAsia="Times New Roman" w:hAnsi="Times New Roman" w:cs="Times New Roman"/>
          <w:sz w:val="20"/>
          <w:szCs w:val="20"/>
          <w:lang w:eastAsia="ru-RU"/>
        </w:rPr>
        <w:t xml:space="preserve"> circuit when the oppositely connected secondary windings are short-circuited through a capacitor. At the same time, there is no need for a reference voltage, which was provided for in the circuit considered in the previous paragraph. In addition, the possibility arises to change the voltage phase on ferromagnetic elements over a wide range of applied voltage magnitudes. This property of the circuit is currently used to create single-phase to three-phase and single-phase to two-phase phase converters.</w:t>
      </w:r>
    </w:p>
    <w:p w14:paraId="5B7E0FB7"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As shown by the studies of several authors, when creating various thyristor stabilizing devices, a certain law for changing the phase of the control signal is required, depending on the variation of the load resistance and the magnitude of the input voltage. These requirements can be met by the nature of the voltage phase change at the terminals of the ferromagnetic element of a two-core electro-ferromagnetic resonant circuit, constructed with a coupling reactive element between the primary and secondary circuits. Figure 3 shows a diagram of a two-core </w:t>
      </w:r>
      <w:proofErr w:type="spellStart"/>
      <w:r w:rsidRPr="00BC3213">
        <w:rPr>
          <w:rFonts w:ascii="Times New Roman" w:eastAsia="Times New Roman" w:hAnsi="Times New Roman" w:cs="Times New Roman"/>
          <w:sz w:val="20"/>
          <w:szCs w:val="20"/>
          <w:lang w:eastAsia="ru-RU"/>
        </w:rPr>
        <w:t>electroferromagnetic</w:t>
      </w:r>
      <w:proofErr w:type="spellEnd"/>
      <w:r w:rsidRPr="00BC3213">
        <w:rPr>
          <w:rFonts w:ascii="Times New Roman" w:eastAsia="Times New Roman" w:hAnsi="Times New Roman" w:cs="Times New Roman"/>
          <w:sz w:val="20"/>
          <w:szCs w:val="20"/>
          <w:lang w:eastAsia="ru-RU"/>
        </w:rPr>
        <w:t xml:space="preserve"> circuit with capacitive coupling between the primary and secondary circuits. Here, R is a constant active resistance that accounts for losses in the electro-ferromagnetic circuit.</w:t>
      </w:r>
    </w:p>
    <w:tbl>
      <w:tblPr>
        <w:tblStyle w:val="1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537"/>
      </w:tblGrid>
      <w:tr w:rsidR="00BC3213" w:rsidRPr="00BC3213" w14:paraId="665B9E0E" w14:textId="77777777" w:rsidTr="00BC3213">
        <w:tc>
          <w:tcPr>
            <w:tcW w:w="4393" w:type="dxa"/>
            <w:vAlign w:val="bottom"/>
          </w:tcPr>
          <w:p w14:paraId="0E2DBEF1" w14:textId="77777777" w:rsidR="00BC3213" w:rsidRPr="00BC3213" w:rsidRDefault="00BC3213" w:rsidP="00BC3213">
            <w:pPr>
              <w:tabs>
                <w:tab w:val="left" w:pos="1096"/>
                <w:tab w:val="center" w:pos="5104"/>
              </w:tabs>
              <w:jc w:val="center"/>
            </w:pPr>
            <w:r w:rsidRPr="00BC3213">
              <w:rPr>
                <w:rFonts w:asciiTheme="minorHAnsi" w:eastAsia="Calibri" w:hAnsiTheme="minorHAnsi" w:cstheme="minorBidi"/>
                <w:sz w:val="28"/>
                <w:szCs w:val="22"/>
                <w:lang w:val="en-US" w:eastAsia="en-US"/>
              </w:rPr>
              <w:object w:dxaOrig="4035" w:dyaOrig="3766" w14:anchorId="6C5CB173">
                <v:shape id="_x0000_i1026" type="#_x0000_t75" style="width:131.25pt;height:122.25pt" o:ole="">
                  <v:imagedata r:id="rId12" o:title=""/>
                </v:shape>
                <o:OLEObject Type="Embed" ProgID="Visio.Drawing.15" ShapeID="_x0000_i1026" DrawAspect="Content" ObjectID="_1829461825" r:id="rId13"/>
              </w:object>
            </w:r>
          </w:p>
        </w:tc>
        <w:tc>
          <w:tcPr>
            <w:tcW w:w="4537" w:type="dxa"/>
            <w:vAlign w:val="bottom"/>
          </w:tcPr>
          <w:p w14:paraId="0C02E6C4" w14:textId="77777777" w:rsidR="00BC3213" w:rsidRPr="00BC3213" w:rsidRDefault="00BC3213" w:rsidP="00BC3213">
            <w:pPr>
              <w:tabs>
                <w:tab w:val="left" w:pos="1096"/>
                <w:tab w:val="center" w:pos="5104"/>
              </w:tabs>
              <w:jc w:val="center"/>
            </w:pPr>
            <w:r w:rsidRPr="00BC3213">
              <w:rPr>
                <w:rFonts w:asciiTheme="minorHAnsi" w:eastAsia="Calibri" w:hAnsiTheme="minorHAnsi" w:cstheme="minorBidi"/>
                <w:sz w:val="28"/>
                <w:szCs w:val="22"/>
                <w:lang w:val="en-US" w:eastAsia="en-US"/>
              </w:rPr>
              <w:object w:dxaOrig="3916" w:dyaOrig="4755" w14:anchorId="3B107713">
                <v:shape id="_x0000_i1027" type="#_x0000_t75" style="width:145.5pt;height:176.25pt" o:ole="">
                  <v:imagedata r:id="rId14" o:title=""/>
                </v:shape>
                <o:OLEObject Type="Embed" ProgID="Visio.Drawing.15" ShapeID="_x0000_i1027" DrawAspect="Content" ObjectID="_1829461826" r:id="rId15"/>
              </w:object>
            </w:r>
          </w:p>
        </w:tc>
      </w:tr>
      <w:tr w:rsidR="00BC3213" w:rsidRPr="00BC3213" w14:paraId="0F7A57E8" w14:textId="77777777" w:rsidTr="00BC3213">
        <w:tc>
          <w:tcPr>
            <w:tcW w:w="4393" w:type="dxa"/>
          </w:tcPr>
          <w:p w14:paraId="63CB6968" w14:textId="77777777" w:rsidR="00BC3213" w:rsidRPr="00BC3213" w:rsidRDefault="00BC3213" w:rsidP="00BC3213">
            <w:pPr>
              <w:tabs>
                <w:tab w:val="left" w:pos="1096"/>
                <w:tab w:val="center" w:pos="5104"/>
              </w:tabs>
              <w:jc w:val="center"/>
              <w:rPr>
                <w:lang w:val="en-US"/>
              </w:rPr>
            </w:pPr>
            <w:r w:rsidRPr="00BC3213">
              <w:rPr>
                <w:b/>
                <w:lang w:val="en-US"/>
              </w:rPr>
              <w:t>FIGURE 3.</w:t>
            </w:r>
            <w:r w:rsidRPr="00BC3213">
              <w:rPr>
                <w:lang w:val="en-US"/>
              </w:rPr>
              <w:t xml:space="preserve"> </w:t>
            </w:r>
            <w:r w:rsidRPr="00BC3213">
              <w:rPr>
                <w:spacing w:val="-3"/>
                <w:lang w:val="en-US"/>
              </w:rPr>
              <w:t>Two-core electro-ferromagnetic oscillatory circuits with capacitive coupling between the primary and secondary circuits</w:t>
            </w:r>
          </w:p>
        </w:tc>
        <w:tc>
          <w:tcPr>
            <w:tcW w:w="4537" w:type="dxa"/>
          </w:tcPr>
          <w:p w14:paraId="0D97B152" w14:textId="77777777" w:rsidR="00BC3213" w:rsidRPr="00BC3213" w:rsidRDefault="00BC3213" w:rsidP="00BC3213">
            <w:pPr>
              <w:tabs>
                <w:tab w:val="left" w:pos="1096"/>
                <w:tab w:val="center" w:pos="5104"/>
              </w:tabs>
              <w:jc w:val="center"/>
              <w:rPr>
                <w:lang w:val="en-US"/>
              </w:rPr>
            </w:pPr>
            <w:r w:rsidRPr="00BC3213">
              <w:rPr>
                <w:b/>
                <w:lang w:val="en-US"/>
              </w:rPr>
              <w:t>FIGURE 4.</w:t>
            </w:r>
            <w:r w:rsidRPr="00BC3213">
              <w:rPr>
                <w:lang w:val="en-US"/>
              </w:rPr>
              <w:t xml:space="preserve"> </w:t>
            </w:r>
            <w:r w:rsidRPr="00BC3213">
              <w:rPr>
                <w:spacing w:val="-2"/>
                <w:lang w:val="en-US"/>
              </w:rPr>
              <w:t>Asymmetrical circuit of two-core electro-ferromagnetic resonant circuits</w:t>
            </w:r>
          </w:p>
        </w:tc>
      </w:tr>
    </w:tbl>
    <w:p w14:paraId="638B0CD6" w14:textId="77777777" w:rsidR="00BC3213" w:rsidRPr="00BC3213" w:rsidRDefault="00BC3213" w:rsidP="00BC3213">
      <w:pPr>
        <w:shd w:val="clear" w:color="auto" w:fill="FFFFFF"/>
        <w:spacing w:after="0" w:line="240" w:lineRule="auto"/>
        <w:jc w:val="both"/>
        <w:rPr>
          <w:rFonts w:ascii="Times New Roman" w:eastAsia="Times New Roman" w:hAnsi="Times New Roman" w:cs="Times New Roman"/>
          <w:sz w:val="20"/>
          <w:szCs w:val="20"/>
          <w:lang w:eastAsia="ru-RU"/>
        </w:rPr>
      </w:pPr>
    </w:p>
    <w:p w14:paraId="6878585D"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The equation of the oscillatory circuit, consisting of a capacitance and the secondary windings of ferromagnetic elements, has the following form:</w:t>
      </w:r>
    </w:p>
    <w:p w14:paraId="6BE2D3D4" w14:textId="77777777" w:rsidR="00BC3213" w:rsidRPr="00BC3213" w:rsidRDefault="00BC3213"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Ф</m:t>
                </m:r>
              </m:e>
              <m:sub>
                <m:r>
                  <w:rPr>
                    <w:rFonts w:ascii="Cambria Math" w:eastAsia="Times New Roman" w:hAnsi="Cambria Math" w:cs="Times New Roman"/>
                    <w:sz w:val="20"/>
                    <w:szCs w:val="20"/>
                    <w:lang w:val="uz-Cyrl-UZ" w:eastAsia="ru-RU"/>
                  </w:rPr>
                  <m:t>1</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Ф</m:t>
                </m:r>
              </m:e>
              <m:sub>
                <m:r>
                  <w:rPr>
                    <w:rFonts w:ascii="Cambria Math" w:eastAsia="Times New Roman" w:hAnsi="Cambria Math" w:cs="Times New Roman"/>
                    <w:sz w:val="20"/>
                    <w:szCs w:val="20"/>
                    <w:lang w:val="uz-Cyrl-UZ" w:eastAsia="ru-RU"/>
                  </w:rPr>
                  <m:t>2</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c</m:t>
                </m:r>
              </m:sub>
            </m:sSub>
          </m:num>
          <m:den>
            <m:r>
              <w:rPr>
                <w:rFonts w:ascii="Cambria Math" w:eastAsia="Times New Roman" w:hAnsi="Cambria Math" w:cs="Times New Roman"/>
                <w:sz w:val="20"/>
                <w:szCs w:val="20"/>
                <w:lang w:val="uz-Cyrl-UZ" w:eastAsia="ru-RU"/>
              </w:rPr>
              <m:t>C</m:t>
            </m:r>
          </m:den>
        </m:f>
        <m:r>
          <w:rPr>
            <w:rFonts w:ascii="Cambria Math" w:eastAsia="Times New Roman" w:hAnsi="Cambria Math" w:cs="Times New Roman"/>
            <w:sz w:val="20"/>
            <w:szCs w:val="20"/>
            <w:lang w:val="uz-Cyrl-UZ" w:eastAsia="ru-RU"/>
          </w:rPr>
          <m:t>=0</m:t>
        </m:r>
      </m:oMath>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t xml:space="preserve">  (</w:t>
      </w:r>
      <w:r w:rsidRPr="00BC3213">
        <w:rPr>
          <w:rFonts w:ascii="Times New Roman" w:eastAsia="Times New Roman" w:hAnsi="Times New Roman" w:cs="Times New Roman"/>
          <w:sz w:val="20"/>
          <w:szCs w:val="20"/>
          <w:lang w:val="uz-Cyrl-UZ" w:eastAsia="ru-RU"/>
        </w:rPr>
        <w:t>19)</w:t>
      </w:r>
    </w:p>
    <w:p w14:paraId="77E5695E"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When formulating the equilibrium equation, the identity of the ferromagnetic elements was taken into account. By approximating the magnetization curve of the cores with a power function, we obtain:</w:t>
      </w:r>
    </w:p>
    <w:p w14:paraId="37083701" w14:textId="77777777" w:rsidR="00BC3213" w:rsidRPr="00BC3213" w:rsidRDefault="00000000" w:rsidP="00BC3213">
      <w:pPr>
        <w:shd w:val="clear" w:color="auto" w:fill="FFFFFF"/>
        <w:spacing w:before="120" w:after="120" w:line="240" w:lineRule="auto"/>
        <w:ind w:firstLine="567"/>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W+</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W=K</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up>
            <m:r>
              <w:rPr>
                <w:rFonts w:ascii="Cambria Math" w:eastAsia="Times New Roman" w:hAnsi="Cambria Math" w:cs="Times New Roman"/>
                <w:sz w:val="20"/>
                <w:szCs w:val="20"/>
                <w:lang w:val="uz-Cyrl-UZ" w:eastAsia="ru-RU"/>
              </w:rPr>
              <m:t>n</m:t>
            </m:r>
          </m:sup>
        </m:sSubSup>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(20</w:t>
      </w:r>
      <w:r w:rsidR="00BC3213" w:rsidRPr="00BC3213">
        <w:rPr>
          <w:rFonts w:ascii="Times New Roman" w:eastAsia="Times New Roman" w:hAnsi="Times New Roman" w:cs="Times New Roman"/>
          <w:sz w:val="20"/>
          <w:szCs w:val="20"/>
          <w:lang w:val="uz-Cyrl-UZ" w:eastAsia="ru-RU"/>
        </w:rPr>
        <w:t>)</w:t>
      </w:r>
    </w:p>
    <w:p w14:paraId="513304F1" w14:textId="77777777" w:rsidR="00BC3213" w:rsidRPr="00BC3213" w:rsidRDefault="00000000" w:rsidP="00BC3213">
      <w:pPr>
        <w:shd w:val="clear" w:color="auto" w:fill="FFFFFF"/>
        <w:spacing w:before="120" w:after="120" w:line="240" w:lineRule="auto"/>
        <w:ind w:firstLine="567"/>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W+</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W=K</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up>
            <m:r>
              <w:rPr>
                <w:rFonts w:ascii="Cambria Math" w:eastAsia="Times New Roman" w:hAnsi="Cambria Math" w:cs="Times New Roman"/>
                <w:sz w:val="20"/>
                <w:szCs w:val="20"/>
                <w:lang w:val="uz-Cyrl-UZ" w:eastAsia="ru-RU"/>
              </w:rPr>
              <m:t>n</m:t>
            </m:r>
          </m:sup>
        </m:sSubSup>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(21</w:t>
      </w:r>
      <w:r w:rsidR="00BC3213" w:rsidRPr="00BC3213">
        <w:rPr>
          <w:rFonts w:ascii="Times New Roman" w:eastAsia="Times New Roman" w:hAnsi="Times New Roman" w:cs="Times New Roman"/>
          <w:sz w:val="20"/>
          <w:szCs w:val="20"/>
          <w:lang w:val="uz-Cyrl-UZ" w:eastAsia="ru-RU"/>
        </w:rPr>
        <w:t>)</w:t>
      </w:r>
    </w:p>
    <w:p w14:paraId="2D517AC0" w14:textId="77777777" w:rsidR="00BC3213" w:rsidRPr="00BC3213" w:rsidRDefault="00000000" w:rsidP="00BC3213">
      <w:pPr>
        <w:shd w:val="clear" w:color="auto" w:fill="FFFFFF"/>
        <w:spacing w:before="120" w:after="120" w:line="240" w:lineRule="auto"/>
        <w:ind w:firstLine="567"/>
        <w:jc w:val="center"/>
        <w:rPr>
          <w:rFonts w:ascii="Times New Roman" w:eastAsia="Times New Roman" w:hAnsi="Times New Roman" w:cs="Times New Roman"/>
          <w:sz w:val="20"/>
          <w:szCs w:val="20"/>
          <w:lang w:eastAsia="ru-RU"/>
        </w:rPr>
      </w:pPr>
      <m:oMathPara>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cb</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c</m:t>
              </m:r>
            </m:sub>
          </m:sSub>
        </m:oMath>
      </m:oMathPara>
    </w:p>
    <w:p w14:paraId="29DEF27D" w14:textId="77777777" w:rsidR="00BC3213" w:rsidRPr="00BC3213" w:rsidRDefault="00000000" w:rsidP="00BC3213">
      <w:pPr>
        <w:shd w:val="clear" w:color="auto" w:fill="FFFFFF"/>
        <w:spacing w:before="120" w:after="120" w:line="240" w:lineRule="auto"/>
        <w:ind w:firstLine="567"/>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r</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Wd</m:t>
            </m:r>
          </m:num>
          <m:den>
            <m:r>
              <w:rPr>
                <w:rFonts w:ascii="Cambria Math" w:eastAsia="Times New Roman" w:hAnsi="Cambria Math" w:cs="Times New Roman"/>
                <w:sz w:val="20"/>
                <w:szCs w:val="20"/>
                <w:lang w:val="uz-Cyrl-UZ" w:eastAsia="ru-RU"/>
              </w:rPr>
              <m:t>Rdt</m:t>
            </m:r>
          </m:den>
        </m:f>
        <m:r>
          <w:rPr>
            <w:rFonts w:ascii="Cambria Math" w:eastAsia="Times New Roman" w:hAnsi="Cambria Math" w:cs="Times New Roman"/>
            <w:sz w:val="20"/>
            <w:szCs w:val="20"/>
            <w:lang w:val="uz-Cyrl-UZ" w:eastAsia="ru-RU"/>
          </w:rPr>
          <m:t>=</m:t>
        </m:r>
        <m:d>
          <m:dPr>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Sub>
          </m:e>
        </m:d>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(22</w:t>
      </w:r>
      <w:r w:rsidR="00BC3213" w:rsidRPr="00BC3213">
        <w:rPr>
          <w:rFonts w:ascii="Times New Roman" w:eastAsia="Times New Roman" w:hAnsi="Times New Roman" w:cs="Times New Roman"/>
          <w:sz w:val="20"/>
          <w:szCs w:val="20"/>
          <w:lang w:val="uz-Cyrl-UZ" w:eastAsia="ru-RU"/>
        </w:rPr>
        <w:t>)</w:t>
      </w:r>
    </w:p>
    <w:p w14:paraId="69097DF9" w14:textId="77777777" w:rsidR="00BC3213" w:rsidRPr="00BC3213" w:rsidRDefault="00BC3213" w:rsidP="00BC3213">
      <w:pPr>
        <w:shd w:val="clear" w:color="auto" w:fill="FFFFFF"/>
        <w:spacing w:before="120" w:after="120" w:line="240" w:lineRule="auto"/>
        <w:ind w:firstLine="567"/>
        <w:jc w:val="center"/>
        <w:rPr>
          <w:rFonts w:ascii="Times New Roman" w:eastAsia="Times New Roman" w:hAnsi="Times New Roman" w:cs="Times New Roman"/>
          <w:sz w:val="20"/>
          <w:szCs w:val="20"/>
          <w:lang w:eastAsia="ru-RU"/>
        </w:rPr>
      </w:pPr>
      <m:oMathPara>
        <m:oMath>
          <m:r>
            <w:rPr>
              <w:rFonts w:ascii="Cambria Math" w:eastAsia="Times New Roman" w:hAnsi="Cambria Math" w:cs="Times New Roman"/>
              <w:sz w:val="20"/>
              <w:szCs w:val="20"/>
              <w:lang w:val="uz-Cyrl-UZ" w:eastAsia="ru-RU"/>
            </w:rPr>
            <w:lastRenderedPageBreak/>
            <m:t>W</m:t>
          </m:r>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Ф</m:t>
                  </m:r>
                </m:e>
                <m:sub>
                  <m:r>
                    <w:rPr>
                      <w:rFonts w:ascii="Cambria Math" w:eastAsia="Times New Roman" w:hAnsi="Cambria Math" w:cs="Times New Roman"/>
                      <w:sz w:val="20"/>
                      <w:szCs w:val="20"/>
                      <w:lang w:val="uz-Cyrl-UZ" w:eastAsia="ru-RU"/>
                    </w:rPr>
                    <m:t>1</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Ф</m:t>
                  </m:r>
                </m:e>
                <m:sub>
                  <m:r>
                    <w:rPr>
                      <w:rFonts w:ascii="Cambria Math" w:eastAsia="Times New Roman" w:hAnsi="Cambria Math" w:cs="Times New Roman"/>
                      <w:sz w:val="20"/>
                      <w:szCs w:val="20"/>
                      <w:lang w:val="uz-Cyrl-UZ" w:eastAsia="ru-RU"/>
                    </w:rPr>
                    <m:t>2</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cb</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cb</m:t>
                  </m:r>
                </m:sub>
              </m:sSub>
            </m:den>
          </m:f>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c</m:t>
                  </m:r>
                </m:sub>
              </m:sSub>
            </m:num>
            <m:den>
              <m:r>
                <w:rPr>
                  <w:rFonts w:ascii="Cambria Math" w:eastAsia="Times New Roman" w:hAnsi="Cambria Math" w:cs="Times New Roman"/>
                  <w:sz w:val="20"/>
                  <w:szCs w:val="20"/>
                  <w:lang w:val="uz-Cyrl-UZ" w:eastAsia="ru-RU"/>
                </w:rPr>
                <m:t>C</m:t>
              </m:r>
            </m:den>
          </m:f>
        </m:oMath>
      </m:oMathPara>
    </w:p>
    <w:p w14:paraId="2C32AE1F" w14:textId="77777777" w:rsidR="00BC3213" w:rsidRPr="00BC3213" w:rsidRDefault="00000000" w:rsidP="00BC3213">
      <w:pPr>
        <w:shd w:val="clear" w:color="auto" w:fill="FFFFFF"/>
        <w:spacing w:before="120" w:after="120" w:line="240" w:lineRule="auto"/>
        <w:ind w:firstLine="567"/>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i</m:t>
            </m:r>
          </m:e>
          <m:sub>
            <m:r>
              <w:rPr>
                <w:rFonts w:ascii="Cambria Math" w:eastAsia="Times New Roman" w:hAnsi="Cambria Math" w:cs="Times New Roman"/>
                <w:sz w:val="20"/>
                <w:szCs w:val="20"/>
                <w:lang w:val="uz-Cyrl-UZ" w:eastAsia="ru-RU"/>
              </w:rPr>
              <m:t>c</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C</m:t>
            </m:r>
          </m:num>
          <m:den>
            <m:r>
              <w:rPr>
                <w:rFonts w:ascii="Cambria Math" w:eastAsia="Times New Roman" w:hAnsi="Cambria Math" w:cs="Times New Roman"/>
                <w:sz w:val="20"/>
                <w:szCs w:val="20"/>
                <w:lang w:val="uz-Cyrl-UZ" w:eastAsia="ru-RU"/>
              </w:rPr>
              <m:t>C+</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cb</m:t>
                </m:r>
              </m:sub>
            </m:sSub>
          </m:den>
        </m:f>
        <m:d>
          <m:dPr>
            <m:begChr m:val="["/>
            <m:endChr m:val="]"/>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cb</m:t>
                </m:r>
              </m:sub>
            </m:sSub>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ru-RU"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eastAsia="ru-RU"/>
                      </w:rPr>
                      <m:t>1</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cb</m:t>
                </m:r>
              </m:sub>
            </m:sSub>
            <m:r>
              <w:rPr>
                <w:rFonts w:ascii="Cambria Math" w:eastAsia="Times New Roman" w:hAnsi="Cambria Math" w:cs="Times New Roman"/>
                <w:sz w:val="20"/>
                <w:szCs w:val="20"/>
                <w:lang w:val="uz-Cyrl-UZ" w:eastAsia="ru-RU"/>
              </w:rPr>
              <m:t>W</m:t>
            </m:r>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ru-RU"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eastAsia="ru-RU"/>
                      </w:rPr>
                      <m:t>2</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Wd</m:t>
                </m:r>
              </m:num>
              <m:den>
                <m:r>
                  <w:rPr>
                    <w:rFonts w:ascii="Cambria Math" w:eastAsia="Times New Roman" w:hAnsi="Cambria Math" w:cs="Times New Roman"/>
                    <w:sz w:val="20"/>
                    <w:szCs w:val="20"/>
                    <w:lang w:val="uz-Cyrl-UZ" w:eastAsia="ru-RU"/>
                  </w:rPr>
                  <m:t>Rdt</m:t>
                </m:r>
              </m:den>
            </m:f>
            <m:d>
              <m:dPr>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Sub>
              </m:e>
            </m:d>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K</m:t>
                </m:r>
              </m:num>
              <m:den>
                <m:r>
                  <w:rPr>
                    <w:rFonts w:ascii="Cambria Math" w:eastAsia="Times New Roman" w:hAnsi="Cambria Math" w:cs="Times New Roman"/>
                    <w:sz w:val="20"/>
                    <w:szCs w:val="20"/>
                    <w:lang w:val="uz-Cyrl-UZ" w:eastAsia="ru-RU"/>
                  </w:rPr>
                  <m:t>2W</m:t>
                </m:r>
              </m:den>
            </m:f>
            <m:d>
              <m:dPr>
                <m:ctrlPr>
                  <w:rPr>
                    <w:rFonts w:ascii="Cambria Math" w:eastAsia="Times New Roman" w:hAnsi="Cambria Math" w:cs="Times New Roman"/>
                    <w:i/>
                    <w:sz w:val="20"/>
                    <w:szCs w:val="20"/>
                    <w:lang w:val="uz-Cyrl-UZ" w:eastAsia="ru-RU"/>
                  </w:rPr>
                </m:ctrlPr>
              </m:dPr>
              <m:e>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up>
                    <m:r>
                      <w:rPr>
                        <w:rFonts w:ascii="Cambria Math" w:eastAsia="Times New Roman" w:hAnsi="Cambria Math" w:cs="Times New Roman"/>
                        <w:sz w:val="20"/>
                        <w:szCs w:val="20"/>
                        <w:lang w:val="uz-Cyrl-UZ" w:eastAsia="ru-RU"/>
                      </w:rPr>
                      <m:t>n</m:t>
                    </m:r>
                  </m:sup>
                </m:sSubSup>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up>
                    <m:r>
                      <w:rPr>
                        <w:rFonts w:ascii="Cambria Math" w:eastAsia="Times New Roman" w:hAnsi="Cambria Math" w:cs="Times New Roman"/>
                        <w:sz w:val="20"/>
                        <w:szCs w:val="20"/>
                        <w:lang w:val="uz-Cyrl-UZ" w:eastAsia="ru-RU"/>
                      </w:rPr>
                      <m:t>n</m:t>
                    </m:r>
                  </m:sup>
                </m:sSubSup>
              </m:e>
            </m:d>
          </m:e>
        </m:d>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(23</w:t>
      </w:r>
      <w:r w:rsidR="00BC3213" w:rsidRPr="00BC3213">
        <w:rPr>
          <w:rFonts w:ascii="Times New Roman" w:eastAsia="Times New Roman" w:hAnsi="Times New Roman" w:cs="Times New Roman"/>
          <w:sz w:val="20"/>
          <w:szCs w:val="20"/>
          <w:lang w:val="uz-Cyrl-UZ" w:eastAsia="ru-RU"/>
        </w:rPr>
        <w:t>)</w:t>
      </w:r>
    </w:p>
    <w:p w14:paraId="2F4EADFC"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From (19) and taking into account (23), we obtain.</w:t>
      </w:r>
    </w:p>
    <w:p w14:paraId="78756466" w14:textId="77777777" w:rsidR="00BC3213" w:rsidRPr="00BC3213" w:rsidRDefault="00000000" w:rsidP="00BC3213">
      <w:pPr>
        <w:shd w:val="clear" w:color="auto" w:fill="FFFFFF"/>
        <w:spacing w:before="120" w:after="120" w:line="240" w:lineRule="auto"/>
        <w:ind w:firstLine="567"/>
        <w:jc w:val="right"/>
        <w:rPr>
          <w:rFonts w:ascii="Times New Roman" w:eastAsia="Times New Roman" w:hAnsi="Times New Roman" w:cs="Times New Roman"/>
          <w:sz w:val="20"/>
          <w:szCs w:val="20"/>
          <w:lang w:eastAsia="ru-RU"/>
        </w:rPr>
      </w:pPr>
      <m:oMath>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ru-RU"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eastAsia="ru-RU"/>
                  </w:rPr>
                  <m:t>1</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-γ</m:t>
        </m:r>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ru-RU"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eastAsia="ru-RU"/>
                  </w:rPr>
                  <m:t>2</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K</m:t>
            </m:r>
          </m:num>
          <m:den>
            <m:r>
              <w:rPr>
                <w:rFonts w:ascii="Cambria Math" w:eastAsia="Times New Roman" w:hAnsi="Cambria Math" w:cs="Times New Roman"/>
                <w:sz w:val="20"/>
                <w:szCs w:val="20"/>
                <w:lang w:val="uz-Cyrl-UZ" w:eastAsia="ru-RU"/>
              </w:rPr>
              <m:t>2</m:t>
            </m:r>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W</m:t>
                </m:r>
              </m:e>
              <m:sup>
                <m:r>
                  <w:rPr>
                    <w:rFonts w:ascii="Cambria Math" w:eastAsia="Times New Roman" w:hAnsi="Cambria Math" w:cs="Times New Roman"/>
                    <w:sz w:val="20"/>
                    <w:szCs w:val="20"/>
                    <w:lang w:val="uz-Cyrl-UZ" w:eastAsia="ru-RU"/>
                  </w:rPr>
                  <m:t>2</m:t>
                </m:r>
              </m:sup>
            </m:sSup>
            <m:r>
              <w:rPr>
                <w:rFonts w:ascii="Cambria Math" w:eastAsia="Times New Roman" w:hAnsi="Cambria Math" w:cs="Times New Roman"/>
                <w:sz w:val="20"/>
                <w:szCs w:val="20"/>
                <w:lang w:val="uz-Cyrl-UZ" w:eastAsia="ru-RU"/>
              </w:rPr>
              <m:t>C</m:t>
            </m:r>
          </m:den>
        </m:f>
        <m:d>
          <m:dPr>
            <m:ctrlPr>
              <w:rPr>
                <w:rFonts w:ascii="Cambria Math" w:eastAsia="Times New Roman" w:hAnsi="Cambria Math" w:cs="Times New Roman"/>
                <w:i/>
                <w:sz w:val="20"/>
                <w:szCs w:val="20"/>
                <w:lang w:val="uz-Cyrl-UZ" w:eastAsia="ru-RU"/>
              </w:rPr>
            </m:ctrlPr>
          </m:dPr>
          <m:e>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up>
                <m:r>
                  <w:rPr>
                    <w:rFonts w:ascii="Cambria Math" w:eastAsia="Times New Roman" w:hAnsi="Cambria Math" w:cs="Times New Roman"/>
                    <w:sz w:val="20"/>
                    <w:szCs w:val="20"/>
                    <w:lang w:val="uz-Cyrl-UZ" w:eastAsia="ru-RU"/>
                  </w:rPr>
                  <m:t>n</m:t>
                </m:r>
              </m:sup>
            </m:sSubSup>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eastAsia="ru-RU"/>
                  </w:rPr>
                  <m:t>-</m:t>
                </m:r>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up>
                <m:r>
                  <w:rPr>
                    <w:rFonts w:ascii="Cambria Math" w:eastAsia="Times New Roman" w:hAnsi="Cambria Math" w:cs="Times New Roman"/>
                    <w:sz w:val="20"/>
                    <w:szCs w:val="20"/>
                    <w:lang w:val="uz-Cyrl-UZ" w:eastAsia="ru-RU"/>
                  </w:rPr>
                  <m:t>n</m:t>
                </m:r>
              </m:sup>
            </m:sSubSup>
          </m:e>
        </m:d>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RC</m:t>
            </m:r>
          </m:den>
        </m:f>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num>
          <m:den>
            <m:r>
              <w:rPr>
                <w:rFonts w:ascii="Cambria Math" w:eastAsia="Times New Roman" w:hAnsi="Cambria Math" w:cs="Times New Roman"/>
                <w:sz w:val="20"/>
                <w:szCs w:val="20"/>
                <w:lang w:val="uz-Cyrl-UZ" w:eastAsia="ru-RU"/>
              </w:rPr>
              <m:t>dt</m:t>
            </m:r>
          </m:den>
        </m:f>
        <m:d>
          <m:dPr>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eastAsia="ru-RU"/>
                  </w:rPr>
                  <m:t>-</m:t>
                </m:r>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Sub>
          </m:e>
        </m:d>
        <m:r>
          <w:rPr>
            <w:rFonts w:ascii="Cambria Math" w:eastAsia="Times New Roman" w:hAnsi="Cambria Math" w:cs="Times New Roman"/>
            <w:sz w:val="20"/>
            <w:szCs w:val="20"/>
            <w:lang w:val="uz-Cyrl-UZ" w:eastAsia="ru-RU"/>
          </w:rPr>
          <m:t>=0</m:t>
        </m:r>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(24</w:t>
      </w:r>
      <w:r w:rsidR="00BC3213" w:rsidRPr="00BC3213">
        <w:rPr>
          <w:rFonts w:ascii="Times New Roman" w:eastAsia="Times New Roman" w:hAnsi="Times New Roman" w:cs="Times New Roman"/>
          <w:sz w:val="20"/>
          <w:szCs w:val="20"/>
          <w:lang w:val="uz-Cyrl-UZ" w:eastAsia="ru-RU"/>
        </w:rPr>
        <w:t>)</w:t>
      </w:r>
    </w:p>
    <w:p w14:paraId="4A99A4AD" w14:textId="77777777" w:rsidR="00BC3213" w:rsidRPr="00BC3213" w:rsidRDefault="00BC3213" w:rsidP="00BC3213">
      <w:pPr>
        <w:shd w:val="clear" w:color="auto" w:fill="FFFFFF"/>
        <w:spacing w:after="0" w:line="240" w:lineRule="auto"/>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where</w:t>
      </w:r>
    </w:p>
    <w:p w14:paraId="034F5200" w14:textId="77777777" w:rsidR="00BC3213" w:rsidRPr="00BC3213" w:rsidRDefault="00BC3213" w:rsidP="00BC3213">
      <w:pPr>
        <w:shd w:val="clear" w:color="auto" w:fill="FFFFFF"/>
        <w:spacing w:after="0" w:line="240" w:lineRule="auto"/>
        <w:ind w:firstLine="567"/>
        <w:jc w:val="right"/>
        <w:rPr>
          <w:rFonts w:ascii="Times New Roman" w:eastAsia="Times New Roman" w:hAnsi="Times New Roman" w:cs="Times New Roman"/>
          <w:sz w:val="20"/>
          <w:szCs w:val="20"/>
          <w:lang w:eastAsia="ru-RU"/>
        </w:rPr>
      </w:pPr>
      <m:oMath>
        <m:r>
          <w:rPr>
            <w:rFonts w:ascii="Cambria Math" w:eastAsia="Times New Roman" w:hAnsi="Cambria Math" w:cs="Times New Roman"/>
            <w:sz w:val="20"/>
            <w:szCs w:val="20"/>
            <w:lang w:val="uz-Cyrl-UZ" w:eastAsia="ru-RU"/>
          </w:rPr>
          <m:t>γ=</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C+2</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cb</m:t>
                </m:r>
              </m:sub>
            </m:sSub>
          </m:num>
          <m:den>
            <m:r>
              <w:rPr>
                <w:rFonts w:ascii="Cambria Math" w:eastAsia="Times New Roman" w:hAnsi="Cambria Math" w:cs="Times New Roman"/>
                <w:sz w:val="20"/>
                <w:szCs w:val="20"/>
                <w:lang w:val="uz-Cyrl-UZ" w:eastAsia="ru-RU"/>
              </w:rPr>
              <m:t>C</m:t>
            </m:r>
          </m:den>
        </m:f>
      </m:oMath>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t>(25</w:t>
      </w:r>
      <w:r w:rsidRPr="00BC3213">
        <w:rPr>
          <w:rFonts w:ascii="Times New Roman" w:eastAsia="Times New Roman" w:hAnsi="Times New Roman" w:cs="Times New Roman"/>
          <w:sz w:val="20"/>
          <w:szCs w:val="20"/>
          <w:lang w:val="uz-Cyrl-UZ" w:eastAsia="ru-RU"/>
        </w:rPr>
        <w:t>)</w:t>
      </w:r>
    </w:p>
    <w:p w14:paraId="1509729D"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We introduce the following dimensionless parameters:</w:t>
      </w:r>
    </w:p>
    <w:p w14:paraId="267EB5C0"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x</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1</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δ</m:t>
                </m:r>
              </m:sub>
            </m:sSub>
          </m:den>
        </m:f>
        <m:r>
          <w:rPr>
            <w:rFonts w:ascii="Cambria Math" w:eastAsia="Times New Roman" w:hAnsi="Cambria Math" w:cs="Times New Roman"/>
            <w:sz w:val="20"/>
            <w:szCs w:val="20"/>
            <w:lang w:val="uz-Cyrl-UZ" w:eastAsia="ru-RU"/>
          </w:rPr>
          <m:t>;</m:t>
        </m:r>
      </m:oMath>
      <w:r w:rsidR="00BC3213" w:rsidRPr="00BC3213">
        <w:rPr>
          <w:rFonts w:ascii="Times New Roman" w:eastAsia="Times New Roman" w:hAnsi="Times New Roman" w:cs="Times New Roman"/>
          <w:sz w:val="20"/>
          <w:szCs w:val="20"/>
          <w:lang w:eastAsia="ru-RU"/>
        </w:rPr>
        <w:t xml:space="preserv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x</m:t>
            </m:r>
          </m:e>
          <m:sub>
            <m:r>
              <w:rPr>
                <w:rFonts w:ascii="Cambria Math" w:eastAsia="Times New Roman" w:hAnsi="Cambria Math" w:cs="Times New Roman"/>
                <w:sz w:val="20"/>
                <w:szCs w:val="20"/>
                <w:lang w:val="uz-Cyrl-UZ" w:eastAsia="ru-RU"/>
              </w:rPr>
              <m:t>2</m:t>
            </m:r>
          </m:sub>
        </m:sSub>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2</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δ</m:t>
                </m:r>
              </m:sub>
            </m:sSub>
          </m:den>
        </m:f>
        <m:r>
          <w:rPr>
            <w:rFonts w:ascii="Cambria Math" w:eastAsia="Times New Roman" w:hAnsi="Cambria Math" w:cs="Times New Roman"/>
            <w:sz w:val="20"/>
            <w:szCs w:val="20"/>
            <w:lang w:val="uz-Cyrl-UZ" w:eastAsia="ru-RU"/>
          </w:rPr>
          <m:t>;</m:t>
        </m:r>
      </m:oMath>
      <w:r w:rsidR="00BC3213" w:rsidRPr="00BC3213">
        <w:rPr>
          <w:rFonts w:ascii="Times New Roman" w:eastAsia="Times New Roman" w:hAnsi="Times New Roman" w:cs="Times New Roman"/>
          <w:sz w:val="20"/>
          <w:szCs w:val="20"/>
          <w:lang w:eastAsia="ru-RU"/>
        </w:rPr>
        <w:t xml:space="preserve">    </w:t>
      </w:r>
      <m:oMath>
        <m:r>
          <w:rPr>
            <w:rFonts w:ascii="Cambria Math" w:eastAsia="Times New Roman" w:hAnsi="Cambria Math" w:cs="Times New Roman"/>
            <w:sz w:val="20"/>
            <w:szCs w:val="20"/>
            <w:lang w:val="uz-Cyrl-UZ" w:eastAsia="ru-RU"/>
          </w:rPr>
          <m:t>τ=ωt;</m:t>
        </m:r>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(26</w:t>
      </w:r>
      <w:r w:rsidR="00BC3213" w:rsidRPr="00BC3213">
        <w:rPr>
          <w:rFonts w:ascii="Times New Roman" w:eastAsia="Times New Roman" w:hAnsi="Times New Roman" w:cs="Times New Roman"/>
          <w:sz w:val="20"/>
          <w:szCs w:val="20"/>
          <w:lang w:val="uz-Cyrl-UZ" w:eastAsia="ru-RU"/>
        </w:rPr>
        <w:t>)</w:t>
      </w:r>
    </w:p>
    <w:p w14:paraId="660F4085" w14:textId="77777777" w:rsidR="00BC3213" w:rsidRPr="00BC3213" w:rsidRDefault="00BC3213" w:rsidP="00BC3213">
      <w:pPr>
        <w:shd w:val="clear" w:color="auto" w:fill="FFFFFF"/>
        <w:spacing w:before="120" w:after="120" w:line="240" w:lineRule="auto"/>
        <w:jc w:val="center"/>
        <w:rPr>
          <w:rFonts w:ascii="Times New Roman" w:eastAsia="Times New Roman" w:hAnsi="Times New Roman" w:cs="Times New Roman"/>
          <w:sz w:val="20"/>
          <w:szCs w:val="20"/>
          <w:lang w:eastAsia="ru-RU"/>
        </w:rPr>
      </w:pPr>
      <m:oMath>
        <m:r>
          <w:rPr>
            <w:rFonts w:ascii="Cambria Math" w:eastAsia="Times New Roman" w:hAnsi="Cambria Math" w:cs="Times New Roman"/>
            <w:sz w:val="20"/>
            <w:szCs w:val="20"/>
            <w:lang w:val="uz-Cyrl-UZ" w:eastAsia="ru-RU"/>
          </w:rPr>
          <m:t>δ=</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RωC</m:t>
            </m:r>
          </m:den>
        </m:f>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uz-Cyrl-UZ" w:eastAsia="ru-RU"/>
              </w:rPr>
              <m:t>δ</m:t>
            </m:r>
          </m:sub>
        </m:sSub>
        <m:r>
          <w:rPr>
            <w:rFonts w:ascii="Cambria Math" w:eastAsia="Times New Roman" w:hAnsi="Cambria Math" w:cs="Times New Roman"/>
            <w:sz w:val="20"/>
            <w:szCs w:val="20"/>
            <w:lang w:val="uz-Cyrl-UZ" w:eastAsia="ru-RU"/>
          </w:rPr>
          <m:t>=</m:t>
        </m:r>
        <m:rad>
          <m:radPr>
            <m:ctrlPr>
              <w:rPr>
                <w:rFonts w:ascii="Cambria Math" w:eastAsia="Times New Roman" w:hAnsi="Cambria Math" w:cs="Times New Roman"/>
                <w:i/>
                <w:sz w:val="20"/>
                <w:szCs w:val="20"/>
                <w:lang w:val="uz-Cyrl-UZ" w:eastAsia="ru-RU"/>
              </w:rPr>
            </m:ctrlPr>
          </m:radPr>
          <m:deg>
            <m:r>
              <w:rPr>
                <w:rFonts w:ascii="Cambria Math" w:eastAsia="Times New Roman" w:hAnsi="Cambria Math" w:cs="Times New Roman"/>
                <w:sz w:val="20"/>
                <w:szCs w:val="20"/>
                <w:lang w:val="uz-Cyrl-UZ" w:eastAsia="ru-RU"/>
              </w:rPr>
              <m:t>n-1</m:t>
            </m:r>
          </m:deg>
          <m:e>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2</m:t>
                </m:r>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ω</m:t>
                    </m:r>
                  </m:e>
                  <m:sup>
                    <m:r>
                      <w:rPr>
                        <w:rFonts w:ascii="Cambria Math" w:eastAsia="Times New Roman" w:hAnsi="Cambria Math" w:cs="Times New Roman"/>
                        <w:sz w:val="20"/>
                        <w:szCs w:val="20"/>
                        <w:lang w:val="uz-Cyrl-UZ" w:eastAsia="ru-RU"/>
                      </w:rPr>
                      <m:t>2</m:t>
                    </m:r>
                  </m:sup>
                </m:sSup>
                <m:r>
                  <w:rPr>
                    <w:rFonts w:ascii="Cambria Math" w:eastAsia="Times New Roman" w:hAnsi="Cambria Math" w:cs="Times New Roman"/>
                    <w:sz w:val="20"/>
                    <w:szCs w:val="20"/>
                    <w:lang w:val="uz-Cyrl-UZ" w:eastAsia="ru-RU"/>
                  </w:rPr>
                  <m:t>WC</m:t>
                </m:r>
              </m:num>
              <m:den>
                <m:r>
                  <w:rPr>
                    <w:rFonts w:ascii="Cambria Math" w:eastAsia="Times New Roman" w:hAnsi="Cambria Math" w:cs="Times New Roman"/>
                    <w:sz w:val="20"/>
                    <w:szCs w:val="20"/>
                    <w:lang w:val="uz-Cyrl-UZ" w:eastAsia="ru-RU"/>
                  </w:rPr>
                  <m:t>AK</m:t>
                </m:r>
              </m:den>
            </m:f>
          </m:e>
        </m:rad>
      </m:oMath>
    </w:p>
    <w:p w14:paraId="722B09E0"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From (24), we obtain:</w:t>
      </w:r>
    </w:p>
    <w:p w14:paraId="7826D53A"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ru-RU" w:eastAsia="ru-RU"/>
                  </w:rPr>
                </m:ctrlPr>
              </m:sSubPr>
              <m:e>
                <m:r>
                  <w:rPr>
                    <w:rFonts w:ascii="Cambria Math" w:eastAsia="Times New Roman" w:hAnsi="Cambria Math" w:cs="Times New Roman"/>
                    <w:sz w:val="20"/>
                    <w:szCs w:val="20"/>
                    <w:lang w:val="ru-RU" w:eastAsia="ru-RU"/>
                  </w:rPr>
                  <m:t>x</m:t>
                </m:r>
              </m:e>
              <m:sub>
                <m:r>
                  <w:rPr>
                    <w:rFonts w:ascii="Cambria Math" w:eastAsia="Times New Roman" w:hAnsi="Cambria Math" w:cs="Times New Roman"/>
                    <w:sz w:val="20"/>
                    <w:szCs w:val="20"/>
                    <w:lang w:eastAsia="ru-RU"/>
                  </w:rPr>
                  <m:t>1</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-γ</m:t>
        </m:r>
        <m:f>
          <m:fPr>
            <m:ctrlPr>
              <w:rPr>
                <w:rFonts w:ascii="Cambria Math" w:eastAsia="Times New Roman" w:hAnsi="Cambria Math" w:cs="Times New Roman"/>
                <w:i/>
                <w:sz w:val="20"/>
                <w:szCs w:val="20"/>
                <w:lang w:val="uz-Cyrl-UZ" w:eastAsia="ru-RU"/>
              </w:rPr>
            </m:ctrlPr>
          </m:fPr>
          <m:num>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m:t>
                </m:r>
              </m:e>
              <m:sup>
                <m:r>
                  <w:rPr>
                    <w:rFonts w:ascii="Cambria Math" w:eastAsia="Times New Roman" w:hAnsi="Cambria Math" w:cs="Times New Roman"/>
                    <w:sz w:val="20"/>
                    <w:szCs w:val="20"/>
                    <w:lang w:val="uz-Cyrl-UZ" w:eastAsia="ru-RU"/>
                  </w:rPr>
                  <m:t>2</m:t>
                </m:r>
              </m:sup>
            </m:sSup>
            <m:sSub>
              <m:sSubPr>
                <m:ctrlPr>
                  <w:rPr>
                    <w:rFonts w:ascii="Cambria Math" w:eastAsia="Times New Roman" w:hAnsi="Cambria Math" w:cs="Times New Roman"/>
                    <w:i/>
                    <w:sz w:val="20"/>
                    <w:szCs w:val="20"/>
                    <w:lang w:val="ru-RU" w:eastAsia="ru-RU"/>
                  </w:rPr>
                </m:ctrlPr>
              </m:sSubPr>
              <m:e>
                <m:r>
                  <w:rPr>
                    <w:rFonts w:ascii="Cambria Math" w:eastAsia="Times New Roman" w:hAnsi="Cambria Math" w:cs="Times New Roman"/>
                    <w:sz w:val="20"/>
                    <w:szCs w:val="20"/>
                    <w:lang w:val="ru-RU" w:eastAsia="ru-RU"/>
                  </w:rPr>
                  <m:t>x</m:t>
                </m:r>
              </m:e>
              <m:sub>
                <m:r>
                  <w:rPr>
                    <w:rFonts w:ascii="Cambria Math" w:eastAsia="Times New Roman" w:hAnsi="Cambria Math" w:cs="Times New Roman"/>
                    <w:sz w:val="20"/>
                    <w:szCs w:val="20"/>
                    <w:lang w:eastAsia="ru-RU"/>
                  </w:rPr>
                  <m:t>2</m:t>
                </m:r>
              </m:sub>
            </m:sSub>
          </m:num>
          <m:den>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dt</m:t>
                </m:r>
              </m:e>
              <m:sup>
                <m:r>
                  <w:rPr>
                    <w:rFonts w:ascii="Cambria Math" w:eastAsia="Times New Roman" w:hAnsi="Cambria Math" w:cs="Times New Roman"/>
                    <w:sz w:val="20"/>
                    <w:szCs w:val="20"/>
                    <w:lang w:val="uz-Cyrl-UZ" w:eastAsia="ru-RU"/>
                  </w:rPr>
                  <m:t>2</m:t>
                </m:r>
              </m:sup>
            </m:sSup>
          </m:den>
        </m:f>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A</m:t>
            </m:r>
          </m:den>
        </m:f>
        <m:d>
          <m:dPr>
            <m:ctrlPr>
              <w:rPr>
                <w:rFonts w:ascii="Cambria Math" w:eastAsia="Times New Roman" w:hAnsi="Cambria Math" w:cs="Times New Roman"/>
                <w:i/>
                <w:sz w:val="20"/>
                <w:szCs w:val="20"/>
                <w:lang w:val="uz-Cyrl-UZ" w:eastAsia="ru-RU"/>
              </w:rPr>
            </m:ctrlPr>
          </m:dPr>
          <m:e>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ru-RU" w:eastAsia="ru-RU"/>
                  </w:rPr>
                  <m:t>x</m:t>
                </m:r>
              </m:e>
              <m:sub>
                <m:r>
                  <w:rPr>
                    <w:rFonts w:ascii="Cambria Math" w:eastAsia="Times New Roman" w:hAnsi="Cambria Math" w:cs="Times New Roman"/>
                    <w:sz w:val="20"/>
                    <w:szCs w:val="20"/>
                    <w:lang w:val="uz-Cyrl-UZ" w:eastAsia="ru-RU"/>
                  </w:rPr>
                  <m:t>1</m:t>
                </m:r>
              </m:sub>
              <m:sup>
                <m:r>
                  <w:rPr>
                    <w:rFonts w:ascii="Cambria Math" w:eastAsia="Times New Roman" w:hAnsi="Cambria Math" w:cs="Times New Roman"/>
                    <w:sz w:val="20"/>
                    <w:szCs w:val="20"/>
                    <w:lang w:val="uz-Cyrl-UZ" w:eastAsia="ru-RU"/>
                  </w:rPr>
                  <m:t>n</m:t>
                </m:r>
              </m:sup>
            </m:sSubSup>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eastAsia="ru-RU"/>
                  </w:rPr>
                  <m:t>-</m:t>
                </m:r>
                <m:r>
                  <w:rPr>
                    <w:rFonts w:ascii="Cambria Math" w:eastAsia="Times New Roman" w:hAnsi="Cambria Math" w:cs="Times New Roman"/>
                    <w:sz w:val="20"/>
                    <w:szCs w:val="20"/>
                    <w:lang w:val="ru-RU" w:eastAsia="ru-RU"/>
                  </w:rPr>
                  <m:t>x</m:t>
                </m:r>
              </m:e>
              <m:sub>
                <m:r>
                  <w:rPr>
                    <w:rFonts w:ascii="Cambria Math" w:eastAsia="Times New Roman" w:hAnsi="Cambria Math" w:cs="Times New Roman"/>
                    <w:sz w:val="20"/>
                    <w:szCs w:val="20"/>
                    <w:lang w:val="uz-Cyrl-UZ" w:eastAsia="ru-RU"/>
                  </w:rPr>
                  <m:t>2</m:t>
                </m:r>
              </m:sub>
              <m:sup>
                <m:r>
                  <w:rPr>
                    <w:rFonts w:ascii="Cambria Math" w:eastAsia="Times New Roman" w:hAnsi="Cambria Math" w:cs="Times New Roman"/>
                    <w:sz w:val="20"/>
                    <w:szCs w:val="20"/>
                    <w:lang w:val="uz-Cyrl-UZ" w:eastAsia="ru-RU"/>
                  </w:rPr>
                  <m:t>n</m:t>
                </m:r>
              </m:sup>
            </m:sSubSup>
          </m:e>
        </m:d>
        <m:r>
          <w:rPr>
            <w:rFonts w:ascii="Cambria Math" w:eastAsia="Times New Roman" w:hAnsi="Cambria Math" w:cs="Times New Roman"/>
            <w:sz w:val="20"/>
            <w:szCs w:val="20"/>
            <w:lang w:val="uz-Cyrl-UZ" w:eastAsia="ru-RU"/>
          </w:rPr>
          <m:t>+δ</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num>
          <m:den>
            <m:r>
              <w:rPr>
                <w:rFonts w:ascii="Cambria Math" w:eastAsia="Times New Roman" w:hAnsi="Cambria Math" w:cs="Times New Roman"/>
                <w:sz w:val="20"/>
                <w:szCs w:val="20"/>
                <w:lang w:val="uz-Cyrl-UZ" w:eastAsia="ru-RU"/>
              </w:rPr>
              <m:t>dt</m:t>
            </m:r>
          </m:den>
        </m:f>
        <m:d>
          <m:dPr>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ru-RU" w:eastAsia="ru-RU"/>
                  </w:rPr>
                  <m:t>x</m:t>
                </m:r>
              </m:e>
              <m:sub>
                <m:r>
                  <w:rPr>
                    <w:rFonts w:ascii="Cambria Math" w:eastAsia="Times New Roman" w:hAnsi="Cambria Math" w:cs="Times New Roman"/>
                    <w:sz w:val="20"/>
                    <w:szCs w:val="20"/>
                    <w:lang w:val="uz-Cyrl-UZ" w:eastAsia="ru-RU"/>
                  </w:rPr>
                  <m:t>1</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eastAsia="ru-RU"/>
                  </w:rPr>
                  <m:t>-</m:t>
                </m:r>
                <m:r>
                  <w:rPr>
                    <w:rFonts w:ascii="Cambria Math" w:eastAsia="Times New Roman" w:hAnsi="Cambria Math" w:cs="Times New Roman"/>
                    <w:sz w:val="20"/>
                    <w:szCs w:val="20"/>
                    <w:lang w:val="ru-RU" w:eastAsia="ru-RU"/>
                  </w:rPr>
                  <m:t>x</m:t>
                </m:r>
              </m:e>
              <m:sub>
                <m:r>
                  <w:rPr>
                    <w:rFonts w:ascii="Cambria Math" w:eastAsia="Times New Roman" w:hAnsi="Cambria Math" w:cs="Times New Roman"/>
                    <w:sz w:val="20"/>
                    <w:szCs w:val="20"/>
                    <w:lang w:val="uz-Cyrl-UZ" w:eastAsia="ru-RU"/>
                  </w:rPr>
                  <m:t>2</m:t>
                </m:r>
              </m:sub>
            </m:sSub>
          </m:e>
        </m:d>
        <m:r>
          <w:rPr>
            <w:rFonts w:ascii="Cambria Math" w:eastAsia="Times New Roman" w:hAnsi="Cambria Math" w:cs="Times New Roman"/>
            <w:sz w:val="20"/>
            <w:szCs w:val="20"/>
            <w:lang w:val="uz-Cyrl-UZ" w:eastAsia="ru-RU"/>
          </w:rPr>
          <m:t>=0</m:t>
        </m:r>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(27</w:t>
      </w:r>
      <w:r w:rsidR="00BC3213" w:rsidRPr="00BC3213">
        <w:rPr>
          <w:rFonts w:ascii="Times New Roman" w:eastAsia="Times New Roman" w:hAnsi="Times New Roman" w:cs="Times New Roman"/>
          <w:sz w:val="20"/>
          <w:szCs w:val="20"/>
          <w:lang w:val="uz-Cyrl-UZ" w:eastAsia="ru-RU"/>
        </w:rPr>
        <w:t>)</w:t>
      </w:r>
    </w:p>
    <w:p w14:paraId="04CEFFD8" w14:textId="77777777" w:rsidR="00BC3213" w:rsidRPr="00BC3213" w:rsidRDefault="00BC3213" w:rsidP="00BC3213">
      <w:pPr>
        <w:shd w:val="clear" w:color="auto" w:fill="FFFFFF"/>
        <w:spacing w:before="120" w:after="12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To solve equation (27), we use the method of accounting for the fundamental harmonic. We assume that:</w:t>
      </w:r>
    </w:p>
    <w:p w14:paraId="1439B8FE"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sinτ</m:t>
        </m:r>
      </m:oMath>
      <w:r w:rsidR="00BC3213" w:rsidRPr="00BC3213">
        <w:rPr>
          <w:rFonts w:ascii="Times New Roman" w:eastAsia="Times New Roman" w:hAnsi="Times New Roman" w:cs="Times New Roman"/>
          <w:sz w:val="20"/>
          <w:szCs w:val="20"/>
          <w:lang w:eastAsia="ru-RU"/>
        </w:rPr>
        <w:t xml:space="preserve">;     </w:t>
      </w:r>
      <m:oMath>
        <m:r>
          <w:rPr>
            <w:rFonts w:ascii="Cambria Math" w:eastAsia="Times New Roman" w:hAnsi="Cambria Math" w:cs="Times New Roman"/>
            <w:sz w:val="20"/>
            <w:szCs w:val="20"/>
            <w:lang w:val="uz-Cyrl-UZ" w:eastAsia="ru-RU"/>
          </w:rPr>
          <m:t>x=</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m:rPr>
            <m:sty m:val="p"/>
          </m:rPr>
          <w:rPr>
            <w:rFonts w:ascii="Cambria Math" w:eastAsia="Times New Roman" w:hAnsi="Cambria Math" w:cs="Times New Roman"/>
            <w:sz w:val="20"/>
            <w:szCs w:val="20"/>
            <w:lang w:val="uz-Cyrl-UZ" w:eastAsia="ru-RU"/>
          </w:rPr>
          <m:t>sin⁡</m:t>
        </m:r>
        <m:r>
          <w:rPr>
            <w:rFonts w:ascii="Cambria Math" w:eastAsia="Times New Roman" w:hAnsi="Cambria Math" w:cs="Times New Roman"/>
            <w:sz w:val="20"/>
            <w:szCs w:val="20"/>
            <w:lang w:val="uz-Cyrl-UZ" w:eastAsia="ru-RU"/>
          </w:rPr>
          <m:t>(τ+φ)</m:t>
        </m:r>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(28</w:t>
      </w:r>
      <w:r w:rsidR="00BC3213" w:rsidRPr="00BC3213">
        <w:rPr>
          <w:rFonts w:ascii="Times New Roman" w:eastAsia="Times New Roman" w:hAnsi="Times New Roman" w:cs="Times New Roman"/>
          <w:sz w:val="20"/>
          <w:szCs w:val="20"/>
          <w:lang w:val="uz-Cyrl-UZ" w:eastAsia="ru-RU"/>
        </w:rPr>
        <w:t>)</w:t>
      </w:r>
    </w:p>
    <w:p w14:paraId="057AB29B" w14:textId="77777777" w:rsidR="00BC3213" w:rsidRPr="00BC3213" w:rsidRDefault="00BC3213" w:rsidP="00BC3213">
      <w:pPr>
        <w:shd w:val="clear" w:color="auto" w:fill="FFFFFF"/>
        <w:spacing w:before="120" w:after="12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Then</w:t>
      </w:r>
    </w:p>
    <w:p w14:paraId="4F229EFA"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val="uz-Cyrl-UZ" w:eastAsia="ru-RU"/>
        </w:rPr>
      </w:pPr>
      <m:oMath>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x</m:t>
            </m:r>
          </m:e>
          <m:sup>
            <m:r>
              <w:rPr>
                <w:rFonts w:ascii="Cambria Math" w:eastAsia="Times New Roman" w:hAnsi="Cambria Math" w:cs="Times New Roman"/>
                <w:sz w:val="20"/>
                <w:szCs w:val="20"/>
                <w:lang w:val="uz-Cyrl-UZ" w:eastAsia="ru-RU"/>
              </w:rPr>
              <m:t>n</m:t>
            </m:r>
          </m:sup>
        </m:s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n</m:t>
            </m:r>
          </m:sup>
        </m:sSubSup>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Asinτ-</m:t>
            </m:r>
            <m:acc>
              <m:accPr>
                <m:chr m:val="̇"/>
                <m:ctrlPr>
                  <w:rPr>
                    <w:rFonts w:ascii="Cambria Math" w:eastAsia="Times New Roman" w:hAnsi="Cambria Math" w:cs="Times New Roman"/>
                    <w:i/>
                    <w:sz w:val="20"/>
                    <w:szCs w:val="20"/>
                    <w:lang w:val="uz-Cyrl-UZ" w:eastAsia="ru-RU"/>
                  </w:rPr>
                </m:ctrlPr>
              </m:accPr>
              <m:e>
                <m:r>
                  <w:rPr>
                    <w:rFonts w:ascii="Cambria Math" w:eastAsia="Times New Roman" w:hAnsi="Cambria Math" w:cs="Times New Roman"/>
                    <w:sz w:val="20"/>
                    <w:szCs w:val="20"/>
                    <w:lang w:val="uz-Cyrl-UZ" w:eastAsia="ru-RU"/>
                  </w:rPr>
                  <m:t>A</m:t>
                </m:r>
              </m:e>
            </m:acc>
            <m:r>
              <w:rPr>
                <w:rFonts w:ascii="Cambria Math" w:eastAsia="Times New Roman" w:hAnsi="Cambria Math" w:cs="Times New Roman"/>
                <w:sz w:val="20"/>
                <w:szCs w:val="20"/>
                <w:lang w:val="uz-Cyrl-UZ" w:eastAsia="ru-RU"/>
              </w:rPr>
              <m:t>sin3τ+Bsin5τ-Csin7τ+…</m:t>
            </m:r>
          </m:e>
        </m:d>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(2</w:t>
      </w:r>
      <w:r w:rsidR="00BC3213" w:rsidRPr="00BC3213">
        <w:rPr>
          <w:rFonts w:ascii="Times New Roman" w:eastAsia="Times New Roman" w:hAnsi="Times New Roman" w:cs="Times New Roman"/>
          <w:sz w:val="20"/>
          <w:szCs w:val="20"/>
          <w:lang w:val="uz-Cyrl-UZ" w:eastAsia="ru-RU"/>
        </w:rPr>
        <w:t>9)</w:t>
      </w:r>
    </w:p>
    <w:p w14:paraId="7E39BF46"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val="uz-Cyrl-UZ" w:eastAsia="ru-RU"/>
        </w:rPr>
      </w:pPr>
      <m:oMath>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t>
            </m:r>
          </m:sub>
          <m:sup>
            <m:r>
              <w:rPr>
                <w:rFonts w:ascii="Cambria Math" w:eastAsia="Times New Roman" w:hAnsi="Cambria Math" w:cs="Times New Roman"/>
                <w:sz w:val="20"/>
                <w:szCs w:val="20"/>
                <w:lang w:val="uz-Cyrl-UZ" w:eastAsia="ru-RU"/>
              </w:rPr>
              <m:t>n</m:t>
            </m:r>
          </m:sup>
        </m:sSub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n</m:t>
            </m:r>
          </m:sup>
        </m:sSubSup>
        <m:d>
          <m:dPr>
            <m:begChr m:val="["/>
            <m:endChr m:val="]"/>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Asin</m:t>
            </m:r>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τ+φ</m:t>
                </m:r>
              </m:e>
            </m:d>
            <m:r>
              <w:rPr>
                <w:rFonts w:ascii="Cambria Math" w:eastAsia="Times New Roman" w:hAnsi="Cambria Math" w:cs="Times New Roman"/>
                <w:sz w:val="20"/>
                <w:szCs w:val="20"/>
                <w:lang w:val="uz-Cyrl-UZ" w:eastAsia="ru-RU"/>
              </w:rPr>
              <m:t>-</m:t>
            </m:r>
            <m:acc>
              <m:accPr>
                <m:chr m:val="̇"/>
                <m:ctrlPr>
                  <w:rPr>
                    <w:rFonts w:ascii="Cambria Math" w:eastAsia="Times New Roman" w:hAnsi="Cambria Math" w:cs="Times New Roman"/>
                    <w:i/>
                    <w:sz w:val="20"/>
                    <w:szCs w:val="20"/>
                    <w:lang w:val="uz-Cyrl-UZ" w:eastAsia="ru-RU"/>
                  </w:rPr>
                </m:ctrlPr>
              </m:accPr>
              <m:e>
                <m:r>
                  <w:rPr>
                    <w:rFonts w:ascii="Cambria Math" w:eastAsia="Times New Roman" w:hAnsi="Cambria Math" w:cs="Times New Roman"/>
                    <w:sz w:val="20"/>
                    <w:szCs w:val="20"/>
                    <w:lang w:val="uz-Cyrl-UZ" w:eastAsia="ru-RU"/>
                  </w:rPr>
                  <m:t>A</m:t>
                </m:r>
              </m:e>
            </m:acc>
            <m:r>
              <w:rPr>
                <w:rFonts w:ascii="Cambria Math" w:eastAsia="Times New Roman" w:hAnsi="Cambria Math" w:cs="Times New Roman"/>
                <w:sz w:val="20"/>
                <w:szCs w:val="20"/>
                <w:lang w:val="uz-Cyrl-UZ" w:eastAsia="ru-RU"/>
              </w:rPr>
              <m:t>sin</m:t>
            </m:r>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3τ+3φ</m:t>
                </m:r>
              </m:e>
            </m:d>
            <m:r>
              <w:rPr>
                <w:rFonts w:ascii="Cambria Math" w:eastAsia="Times New Roman" w:hAnsi="Cambria Math" w:cs="Times New Roman"/>
                <w:sz w:val="20"/>
                <w:szCs w:val="20"/>
                <w:lang w:val="uz-Cyrl-UZ" w:eastAsia="ru-RU"/>
              </w:rPr>
              <m:t>-Bsin</m:t>
            </m:r>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5τ+5φ</m:t>
                </m:r>
              </m:e>
            </m:d>
            <m:r>
              <w:rPr>
                <w:rFonts w:ascii="Cambria Math" w:eastAsia="Times New Roman" w:hAnsi="Cambria Math" w:cs="Times New Roman"/>
                <w:sz w:val="20"/>
                <w:szCs w:val="20"/>
                <w:lang w:val="uz-Cyrl-UZ" w:eastAsia="ru-RU"/>
              </w:rPr>
              <m:t>+…</m:t>
            </m:r>
          </m:e>
        </m:d>
      </m:oMath>
      <w:r w:rsidR="00BC3213" w:rsidRPr="00BC3213">
        <w:rPr>
          <w:rFonts w:ascii="Times New Roman" w:eastAsia="Times New Roman" w:hAnsi="Times New Roman" w:cs="Times New Roman"/>
          <w:sz w:val="20"/>
          <w:szCs w:val="20"/>
          <w:lang w:val="uz-Cyrl-UZ" w:eastAsia="ru-RU"/>
        </w:rPr>
        <w:tab/>
      </w:r>
      <w:r w:rsidR="00BC3213" w:rsidRPr="00BC3213">
        <w:rPr>
          <w:rFonts w:ascii="Times New Roman" w:eastAsia="Times New Roman" w:hAnsi="Times New Roman" w:cs="Times New Roman"/>
          <w:sz w:val="20"/>
          <w:szCs w:val="20"/>
          <w:lang w:val="uz-Cyrl-UZ" w:eastAsia="ru-RU"/>
        </w:rPr>
        <w:tab/>
        <w:t>(30)</w:t>
      </w:r>
    </w:p>
    <w:p w14:paraId="086BD433"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val="uz-Cyrl-UZ" w:eastAsia="ru-RU"/>
        </w:rPr>
      </w:pPr>
      <w:r w:rsidRPr="00BC3213">
        <w:rPr>
          <w:rFonts w:ascii="Times New Roman" w:eastAsia="Times New Roman" w:hAnsi="Times New Roman" w:cs="Times New Roman"/>
          <w:sz w:val="20"/>
          <w:szCs w:val="20"/>
          <w:lang w:eastAsia="ru-RU"/>
        </w:rPr>
        <w:t>Substituting (28), (29), and (30) into (27) for the fundamental harmonic of the magnetic flux, we obtain:</w:t>
      </w:r>
    </w:p>
    <w:p w14:paraId="2BB84E11" w14:textId="77777777" w:rsidR="00BC3213" w:rsidRPr="00BC3213" w:rsidRDefault="00BC3213" w:rsidP="00BC3213">
      <w:pPr>
        <w:shd w:val="clear" w:color="auto" w:fill="FFFFFF"/>
        <w:spacing w:before="120" w:after="120" w:line="240" w:lineRule="auto"/>
        <w:jc w:val="center"/>
        <w:rPr>
          <w:rFonts w:ascii="Times New Roman" w:eastAsia="Times New Roman" w:hAnsi="Times New Roman" w:cs="Times New Roman"/>
          <w:i/>
          <w:sz w:val="20"/>
          <w:szCs w:val="20"/>
          <w:lang w:eastAsia="ru-RU"/>
        </w:rPr>
      </w:pPr>
      <m:oMathPara>
        <m:oMath>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sinτ+</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γX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sin</m:t>
          </m:r>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τ+φ</m:t>
              </m:r>
            </m:e>
          </m:d>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n</m:t>
              </m:r>
            </m:sup>
          </m:sSubSup>
          <m:r>
            <w:rPr>
              <w:rFonts w:ascii="Cambria Math" w:eastAsia="Times New Roman" w:hAnsi="Cambria Math" w:cs="Times New Roman"/>
              <w:sz w:val="20"/>
              <w:szCs w:val="20"/>
              <w:lang w:eastAsia="ru-RU"/>
            </w:rPr>
            <m:t>sin</m:t>
          </m:r>
          <m:r>
            <w:rPr>
              <w:rFonts w:ascii="Cambria Math" w:eastAsia="Times New Roman" w:hAnsi="Cambria Math" w:cs="Times New Roman"/>
              <w:sz w:val="20"/>
              <w:szCs w:val="20"/>
              <w:lang w:val="uz-Cyrl-UZ" w:eastAsia="ru-RU"/>
            </w:rPr>
            <m:t>τ-</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n</m:t>
              </m:r>
            </m:sup>
          </m:sSubSup>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τ+φ</m:t>
              </m:r>
            </m:e>
          </m:d>
          <m:r>
            <w:rPr>
              <w:rFonts w:ascii="Cambria Math" w:eastAsia="Times New Roman" w:hAnsi="Cambria Math" w:cs="Times New Roman"/>
              <w:sz w:val="20"/>
              <w:szCs w:val="20"/>
              <w:lang w:val="uz-Cyrl-UZ" w:eastAsia="ru-RU"/>
            </w:rPr>
            <m:t>+δ</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oMath>
      </m:oMathPara>
    </w:p>
    <w:p w14:paraId="5897BC17" w14:textId="77777777" w:rsidR="00BC3213" w:rsidRPr="00BC3213" w:rsidRDefault="00BC3213" w:rsidP="00BC3213">
      <w:pPr>
        <w:shd w:val="clear" w:color="auto" w:fill="FFFFFF"/>
        <w:spacing w:before="120" w:after="120" w:line="240" w:lineRule="auto"/>
        <w:jc w:val="center"/>
        <w:rPr>
          <w:rFonts w:ascii="Times New Roman" w:eastAsia="Times New Roman" w:hAnsi="Times New Roman" w:cs="Times New Roman"/>
          <w:i/>
          <w:sz w:val="20"/>
          <w:szCs w:val="20"/>
          <w:lang w:val="uz-Cyrl-UZ" w:eastAsia="ru-RU"/>
        </w:rPr>
      </w:pPr>
      <m:oMathPara>
        <m:oMath>
          <m:r>
            <w:rPr>
              <w:rFonts w:ascii="Cambria Math" w:eastAsia="Times New Roman" w:hAnsi="Cambria Math" w:cs="Times New Roman"/>
              <w:sz w:val="20"/>
              <w:szCs w:val="20"/>
              <w:lang w:val="uz-Cyrl-UZ" w:eastAsia="ru-RU"/>
            </w:rPr>
            <m:t>cosτ-δ</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cosτ-δ</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func>
            <m:funcPr>
              <m:ctrlPr>
                <w:rPr>
                  <w:rFonts w:ascii="Cambria Math" w:eastAsia="Times New Roman" w:hAnsi="Cambria Math" w:cs="Times New Roman"/>
                  <w:sz w:val="20"/>
                  <w:szCs w:val="20"/>
                  <w:lang w:val="uz-Cyrl-UZ" w:eastAsia="ru-RU"/>
                </w:rPr>
              </m:ctrlPr>
            </m:funcPr>
            <m:fName>
              <m:r>
                <m:rPr>
                  <m:sty m:val="p"/>
                </m:rPr>
                <w:rPr>
                  <w:rFonts w:ascii="Cambria Math" w:eastAsia="Times New Roman" w:hAnsi="Cambria Math" w:cs="Times New Roman"/>
                  <w:sz w:val="20"/>
                  <w:szCs w:val="20"/>
                  <w:lang w:val="uz-Cyrl-UZ" w:eastAsia="ru-RU"/>
                </w:rPr>
                <m:t>cos</m:t>
              </m:r>
            </m:fName>
            <m:e>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τ+φ</m:t>
                  </m:r>
                </m:e>
              </m:d>
            </m:e>
          </m:func>
          <m:r>
            <w:rPr>
              <w:rFonts w:ascii="Cambria Math" w:eastAsia="Times New Roman" w:hAnsi="Cambria Math" w:cs="Times New Roman"/>
              <w:sz w:val="20"/>
              <w:szCs w:val="20"/>
              <w:lang w:val="uz-Cyrl-UZ" w:eastAsia="ru-RU"/>
            </w:rPr>
            <m:t>=0</m:t>
          </m:r>
        </m:oMath>
      </m:oMathPara>
    </w:p>
    <w:p w14:paraId="501796FF"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After separating the sine and cosine components, we obtain:</w:t>
      </w:r>
    </w:p>
    <w:p w14:paraId="340889E8" w14:textId="77777777" w:rsidR="00BC3213" w:rsidRPr="00BC3213" w:rsidRDefault="00BC3213" w:rsidP="00BC3213">
      <w:pPr>
        <w:shd w:val="clear" w:color="auto" w:fill="FFFFFF"/>
        <w:spacing w:before="120" w:after="120" w:line="240" w:lineRule="auto"/>
        <w:jc w:val="center"/>
        <w:rPr>
          <w:rFonts w:ascii="Times New Roman" w:eastAsia="Times New Roman" w:hAnsi="Times New Roman" w:cs="Times New Roman"/>
          <w:sz w:val="20"/>
          <w:szCs w:val="20"/>
          <w:lang w:eastAsia="ru-RU"/>
        </w:rPr>
      </w:pPr>
      <m:oMathPara>
        <m:oMath>
          <m:r>
            <w:rPr>
              <w:rFonts w:ascii="Cambria Math" w:eastAsia="Times New Roman" w:hAnsi="Cambria Math" w:cs="Times New Roman"/>
              <w:sz w:val="20"/>
              <w:szCs w:val="20"/>
              <w:lang w:val="uz-Cyrl-UZ" w:eastAsia="ru-RU"/>
            </w:rPr>
            <m:t>a=bcosφ+</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sinφ</m:t>
          </m:r>
        </m:oMath>
      </m:oMathPara>
    </w:p>
    <w:p w14:paraId="469F57E2" w14:textId="77777777" w:rsidR="00BC3213" w:rsidRPr="00BC3213" w:rsidRDefault="00000000" w:rsidP="00BC3213">
      <w:pPr>
        <w:shd w:val="clear" w:color="auto" w:fill="FFFFFF"/>
        <w:spacing w:before="120" w:after="120" w:line="240" w:lineRule="auto"/>
        <w:ind w:firstLine="567"/>
        <w:jc w:val="right"/>
        <w:rPr>
          <w:rFonts w:ascii="Times New Roman" w:eastAsia="Times New Roman" w:hAnsi="Times New Roman" w:cs="Times New Roman"/>
          <w:spacing w:val="-2"/>
          <w:sz w:val="20"/>
          <w:szCs w:val="20"/>
          <w:lang w:eastAsia="ru-RU"/>
        </w:rPr>
      </w:pP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-bsinφ+X</m:t>
            </m:r>
          </m:e>
          <m:sub>
            <m:r>
              <w:rPr>
                <w:rFonts w:ascii="Cambria Math" w:eastAsia="Times New Roman" w:hAnsi="Cambria Math" w:cs="Times New Roman"/>
                <w:sz w:val="20"/>
                <w:szCs w:val="20"/>
                <w:lang w:val="uz-Cyrl-UZ" w:eastAsia="ru-RU"/>
              </w:rPr>
              <m:t>2m</m:t>
            </m:r>
          </m:sub>
        </m:sSub>
        <m:r>
          <m:rPr>
            <m:sty m:val="p"/>
          </m:rPr>
          <w:rPr>
            <w:rFonts w:ascii="Cambria Math" w:eastAsia="Times New Roman" w:hAnsi="Cambria Math" w:cs="Times New Roman"/>
            <w:sz w:val="20"/>
            <w:szCs w:val="20"/>
            <w:lang w:val="uz-Cyrl-UZ" w:eastAsia="ru-RU"/>
          </w:rPr>
          <m:t>cos⁡</m:t>
        </m:r>
        <m:r>
          <w:rPr>
            <w:rFonts w:ascii="Cambria Math" w:eastAsia="Times New Roman" w:hAnsi="Cambria Math" w:cs="Times New Roman"/>
            <w:sz w:val="20"/>
            <w:szCs w:val="20"/>
            <w:lang w:val="uz-Cyrl-UZ" w:eastAsia="ru-RU"/>
          </w:rPr>
          <m:t>φ</m:t>
        </m:r>
      </m:oMath>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t>(31</w:t>
      </w:r>
      <w:r w:rsidR="00BC3213" w:rsidRPr="00BC3213">
        <w:rPr>
          <w:rFonts w:ascii="Times New Roman" w:eastAsia="Times New Roman" w:hAnsi="Times New Roman" w:cs="Times New Roman"/>
          <w:sz w:val="20"/>
          <w:szCs w:val="20"/>
          <w:lang w:val="uz-Cyrl-UZ" w:eastAsia="ru-RU"/>
        </w:rPr>
        <w:t>)</w:t>
      </w:r>
    </w:p>
    <w:p w14:paraId="69FB4155" w14:textId="77777777" w:rsidR="00BC3213" w:rsidRPr="00BC3213" w:rsidRDefault="00BC3213" w:rsidP="00BC3213">
      <w:pPr>
        <w:shd w:val="clear" w:color="auto" w:fill="FFFFFF"/>
        <w:spacing w:before="120" w:after="120" w:line="240" w:lineRule="auto"/>
        <w:jc w:val="both"/>
        <w:rPr>
          <w:rFonts w:ascii="Times New Roman" w:eastAsia="Times New Roman" w:hAnsi="Times New Roman" w:cs="Times New Roman"/>
          <w:spacing w:val="-2"/>
          <w:sz w:val="20"/>
          <w:szCs w:val="20"/>
          <w:lang w:val="uz-Cyrl-UZ" w:eastAsia="ru-RU"/>
        </w:rPr>
      </w:pPr>
      <w:r w:rsidRPr="00BC3213">
        <w:rPr>
          <w:rFonts w:ascii="Times New Roman" w:eastAsia="Times New Roman" w:hAnsi="Times New Roman" w:cs="Times New Roman"/>
          <w:spacing w:val="-2"/>
          <w:sz w:val="20"/>
          <w:szCs w:val="20"/>
          <w:lang w:eastAsia="ru-RU"/>
        </w:rPr>
        <w:t>where</w:t>
      </w:r>
    </w:p>
    <w:p w14:paraId="6706379D" w14:textId="77777777" w:rsidR="00BC3213" w:rsidRPr="00BC3213" w:rsidRDefault="00BC3213" w:rsidP="00BC3213">
      <w:pPr>
        <w:shd w:val="clear" w:color="auto" w:fill="FFFFFF"/>
        <w:spacing w:before="120" w:after="120" w:line="240" w:lineRule="auto"/>
        <w:ind w:firstLine="567"/>
        <w:jc w:val="right"/>
        <w:rPr>
          <w:rFonts w:ascii="Times New Roman" w:eastAsia="Times New Roman" w:hAnsi="Times New Roman" w:cs="Times New Roman"/>
          <w:spacing w:val="-2"/>
          <w:sz w:val="20"/>
          <w:szCs w:val="20"/>
          <w:lang w:val="uz-Cyrl-UZ" w:eastAsia="ru-RU"/>
        </w:rPr>
      </w:pPr>
      <m:oMath>
        <m:r>
          <w:rPr>
            <w:rFonts w:ascii="Cambria Math" w:eastAsia="Times New Roman" w:hAnsi="Cambria Math" w:cs="Times New Roman"/>
            <w:sz w:val="20"/>
            <w:szCs w:val="20"/>
            <w:lang w:val="uz-Cyrl-UZ" w:eastAsia="ru-RU"/>
          </w:rPr>
          <m:t>a=</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δ</m:t>
            </m:r>
          </m:den>
        </m:f>
        <m:d>
          <m:dPr>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n</m:t>
                </m:r>
              </m:sup>
            </m:sSubSup>
          </m:e>
        </m:d>
      </m:oMath>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val="uz-Cyrl-UZ" w:eastAsia="ru-RU"/>
        </w:rPr>
        <w:tab/>
        <w:t>(32)</w:t>
      </w:r>
    </w:p>
    <w:p w14:paraId="749064CA" w14:textId="77777777" w:rsidR="00BC3213" w:rsidRPr="00BC3213" w:rsidRDefault="00BC3213" w:rsidP="00BC3213">
      <w:pPr>
        <w:shd w:val="clear" w:color="auto" w:fill="FFFFFF"/>
        <w:spacing w:before="120" w:after="120" w:line="240" w:lineRule="auto"/>
        <w:ind w:firstLine="567"/>
        <w:jc w:val="right"/>
        <w:rPr>
          <w:rFonts w:ascii="Times New Roman" w:eastAsia="Times New Roman" w:hAnsi="Times New Roman" w:cs="Times New Roman"/>
          <w:spacing w:val="-2"/>
          <w:sz w:val="20"/>
          <w:szCs w:val="20"/>
          <w:lang w:val="uz-Cyrl-UZ" w:eastAsia="ru-RU"/>
        </w:rPr>
      </w:pPr>
      <m:oMath>
        <m:r>
          <w:rPr>
            <w:rFonts w:ascii="Cambria Math" w:eastAsia="Times New Roman" w:hAnsi="Cambria Math" w:cs="Times New Roman"/>
            <w:sz w:val="20"/>
            <w:szCs w:val="20"/>
            <w:lang w:val="uz-Cyrl-UZ" w:eastAsia="ru-RU"/>
          </w:rPr>
          <m:t>b=</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1</m:t>
            </m:r>
          </m:num>
          <m:den>
            <m:r>
              <w:rPr>
                <w:rFonts w:ascii="Cambria Math" w:eastAsia="Times New Roman" w:hAnsi="Cambria Math" w:cs="Times New Roman"/>
                <w:sz w:val="20"/>
                <w:szCs w:val="20"/>
                <w:lang w:val="uz-Cyrl-UZ" w:eastAsia="ru-RU"/>
              </w:rPr>
              <m:t>δ</m:t>
            </m:r>
          </m:den>
        </m:f>
        <m:d>
          <m:dPr>
            <m:ctrlPr>
              <w:rPr>
                <w:rFonts w:ascii="Cambria Math" w:eastAsia="Times New Roman" w:hAnsi="Cambria Math" w:cs="Times New Roman"/>
                <w:i/>
                <w:sz w:val="20"/>
                <w:szCs w:val="20"/>
                <w:lang w:val="uz-Cyrl-UZ" w:eastAsia="ru-RU"/>
              </w:rPr>
            </m:ctrlPr>
          </m:dPr>
          <m:e>
            <m:r>
              <w:rPr>
                <w:rFonts w:ascii="Cambria Math" w:eastAsia="Times New Roman" w:hAnsi="Cambria Math" w:cs="Times New Roman"/>
                <w:sz w:val="20"/>
                <w:szCs w:val="20"/>
                <w:lang w:val="uz-Cyrl-UZ" w:eastAsia="ru-RU"/>
              </w:rPr>
              <m:t>γ</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n</m:t>
                </m:r>
              </m:sup>
            </m:sSubSup>
          </m:e>
        </m:d>
      </m:oMath>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val="uz-Cyrl-UZ" w:eastAsia="ru-RU"/>
        </w:rPr>
        <w:tab/>
        <w:t>(33)</w:t>
      </w:r>
    </w:p>
    <w:p w14:paraId="627782A8" w14:textId="77777777" w:rsidR="00BC3213" w:rsidRPr="00BC3213" w:rsidRDefault="00BC3213" w:rsidP="00BC3213">
      <w:pPr>
        <w:shd w:val="clear" w:color="auto" w:fill="FFFFFF"/>
        <w:spacing w:after="0" w:line="240" w:lineRule="auto"/>
        <w:jc w:val="right"/>
        <w:rPr>
          <w:rFonts w:ascii="Times New Roman" w:eastAsia="Times New Roman" w:hAnsi="Times New Roman" w:cs="Times New Roman"/>
          <w:spacing w:val="-2"/>
          <w:sz w:val="20"/>
          <w:szCs w:val="20"/>
          <w:lang w:val="uz-Cyrl-UZ" w:eastAsia="ru-RU"/>
        </w:rPr>
      </w:pPr>
    </w:p>
    <w:p w14:paraId="1DDC48D1"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pacing w:val="-1"/>
          <w:sz w:val="20"/>
          <w:szCs w:val="20"/>
          <w:lang w:eastAsia="ru-RU"/>
        </w:rPr>
      </w:pPr>
      <w:r w:rsidRPr="00BC3213">
        <w:rPr>
          <w:rFonts w:ascii="Times New Roman" w:eastAsia="Times New Roman" w:hAnsi="Times New Roman" w:cs="Times New Roman"/>
          <w:spacing w:val="-1"/>
          <w:sz w:val="20"/>
          <w:szCs w:val="20"/>
          <w:lang w:eastAsia="ru-RU"/>
        </w:rPr>
        <w:t>From the system of equations, we have:</w:t>
      </w:r>
    </w:p>
    <w:p w14:paraId="26E22EFA" w14:textId="77777777" w:rsidR="00BC3213" w:rsidRPr="00BC3213" w:rsidRDefault="00000000" w:rsidP="00BC3213">
      <w:pPr>
        <w:shd w:val="clear" w:color="auto" w:fill="FFFFFF"/>
        <w:spacing w:before="120" w:after="120" w:line="240" w:lineRule="auto"/>
        <w:jc w:val="right"/>
        <w:rPr>
          <w:rFonts w:ascii="Times New Roman" w:eastAsia="Times New Roman" w:hAnsi="Times New Roman" w:cs="Times New Roman"/>
          <w:sz w:val="20"/>
          <w:szCs w:val="20"/>
          <w:lang w:val="uz-Cyrl-UZ" w:eastAsia="ru-RU"/>
        </w:rPr>
      </w:pPr>
      <m:oMath>
        <m:sSup>
          <m:sSupPr>
            <m:ctrlPr>
              <w:rPr>
                <w:rFonts w:ascii="Cambria Math" w:eastAsia="Times New Roman" w:hAnsi="Cambria Math" w:cs="Times New Roman"/>
                <w:i/>
                <w:sz w:val="20"/>
                <w:szCs w:val="20"/>
                <w:lang w:eastAsia="ru-RU"/>
              </w:rPr>
            </m:ctrlPr>
          </m:sSupPr>
          <m:e>
            <m:r>
              <w:rPr>
                <w:rFonts w:ascii="Cambria Math" w:eastAsia="Times New Roman" w:hAnsi="Cambria Math" w:cs="Times New Roman"/>
                <w:sz w:val="20"/>
                <w:szCs w:val="20"/>
                <w:lang w:eastAsia="ru-RU"/>
              </w:rPr>
              <m:t>a</m:t>
            </m:r>
          </m:e>
          <m:sup>
            <m:r>
              <w:rPr>
                <w:rFonts w:ascii="Cambria Math" w:eastAsia="Times New Roman" w:hAnsi="Cambria Math" w:cs="Times New Roman"/>
                <w:sz w:val="20"/>
                <w:szCs w:val="20"/>
                <w:lang w:eastAsia="ru-RU"/>
              </w:rPr>
              <m:t>2</m:t>
            </m:r>
          </m:sup>
        </m:s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up>
            <m:r>
              <w:rPr>
                <w:rFonts w:ascii="Cambria Math" w:eastAsia="Times New Roman" w:hAnsi="Cambria Math" w:cs="Times New Roman"/>
                <w:sz w:val="20"/>
                <w:szCs w:val="20"/>
                <w:lang w:val="uz-Cyrl-UZ" w:eastAsia="ru-RU"/>
              </w:rPr>
              <m:t>2</m:t>
            </m:r>
          </m:sup>
        </m:sSubSup>
        <m:r>
          <w:rPr>
            <w:rFonts w:ascii="Cambria Math" w:eastAsia="Times New Roman" w:hAnsi="Cambria Math" w:cs="Times New Roman"/>
            <w:sz w:val="20"/>
            <w:szCs w:val="20"/>
            <w:lang w:val="uz-Cyrl-UZ" w:eastAsia="ru-RU"/>
          </w:rPr>
          <m:t>=</m:t>
        </m:r>
        <m:sSup>
          <m:sSupPr>
            <m:ctrlPr>
              <w:rPr>
                <w:rFonts w:ascii="Cambria Math" w:eastAsia="Times New Roman" w:hAnsi="Cambria Math" w:cs="Times New Roman"/>
                <w:i/>
                <w:sz w:val="20"/>
                <w:szCs w:val="20"/>
                <w:lang w:eastAsia="ru-RU"/>
              </w:rPr>
            </m:ctrlPr>
          </m:sSupPr>
          <m:e>
            <m:r>
              <w:rPr>
                <w:rFonts w:ascii="Cambria Math" w:eastAsia="Times New Roman" w:hAnsi="Cambria Math" w:cs="Times New Roman"/>
                <w:sz w:val="20"/>
                <w:szCs w:val="20"/>
                <w:lang w:eastAsia="ru-RU"/>
              </w:rPr>
              <m:t>b</m:t>
            </m:r>
          </m:e>
          <m:sup>
            <m:r>
              <w:rPr>
                <w:rFonts w:ascii="Cambria Math" w:eastAsia="Times New Roman" w:hAnsi="Cambria Math" w:cs="Times New Roman"/>
                <w:sz w:val="20"/>
                <w:szCs w:val="20"/>
                <w:lang w:eastAsia="ru-RU"/>
              </w:rPr>
              <m:t>2</m:t>
            </m:r>
          </m:sup>
        </m:s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2</m:t>
            </m:r>
          </m:sup>
        </m:sSubSup>
      </m:oMath>
      <w:r w:rsidR="00BC3213" w:rsidRPr="00BC3213">
        <w:rPr>
          <w:rFonts w:ascii="Times New Roman" w:eastAsia="Times New Roman" w:hAnsi="Times New Roman" w:cs="Times New Roman"/>
          <w:sz w:val="20"/>
          <w:szCs w:val="20"/>
          <w:lang w:val="uz-Cyrl-UZ" w:eastAsia="ru-RU"/>
        </w:rPr>
        <w:tab/>
      </w:r>
      <w:r w:rsidR="00BC3213" w:rsidRPr="00BC3213">
        <w:rPr>
          <w:rFonts w:ascii="Times New Roman" w:eastAsia="Times New Roman" w:hAnsi="Times New Roman" w:cs="Times New Roman"/>
          <w:sz w:val="20"/>
          <w:szCs w:val="20"/>
          <w:lang w:val="uz-Cyrl-UZ"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eastAsia="ru-RU"/>
        </w:rPr>
        <w:tab/>
      </w:r>
      <w:r w:rsidR="00BC3213" w:rsidRPr="00BC3213">
        <w:rPr>
          <w:rFonts w:ascii="Times New Roman" w:eastAsia="Times New Roman" w:hAnsi="Times New Roman" w:cs="Times New Roman"/>
          <w:sz w:val="20"/>
          <w:szCs w:val="20"/>
          <w:lang w:val="uz-Cyrl-UZ" w:eastAsia="ru-RU"/>
        </w:rPr>
        <w:tab/>
        <w:t>(34)</w:t>
      </w:r>
    </w:p>
    <w:p w14:paraId="4E30F760" w14:textId="77777777" w:rsidR="00BC3213" w:rsidRPr="00BC3213" w:rsidRDefault="00BC3213" w:rsidP="00BC3213">
      <w:pPr>
        <w:shd w:val="clear" w:color="auto" w:fill="FFFFFF"/>
        <w:spacing w:before="120" w:after="120" w:line="240" w:lineRule="auto"/>
        <w:jc w:val="right"/>
        <w:rPr>
          <w:rFonts w:ascii="Times New Roman" w:eastAsia="Times New Roman" w:hAnsi="Times New Roman" w:cs="Times New Roman"/>
          <w:sz w:val="20"/>
          <w:szCs w:val="20"/>
          <w:lang w:val="uz-Cyrl-UZ" w:eastAsia="ru-RU"/>
        </w:rPr>
      </w:pPr>
      <m:oMath>
        <m:r>
          <w:rPr>
            <w:rFonts w:ascii="Cambria Math" w:eastAsia="Times New Roman" w:hAnsi="Cambria Math" w:cs="Times New Roman"/>
            <w:sz w:val="20"/>
            <w:szCs w:val="20"/>
            <w:lang w:val="uz-Cyrl-UZ" w:eastAsia="ru-RU"/>
          </w:rPr>
          <m:t>tgφ=</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a</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-b</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+ab</m:t>
            </m:r>
          </m:den>
        </m:f>
      </m:oMath>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val="uz-Cyrl-UZ" w:eastAsia="ru-RU"/>
        </w:rPr>
        <w:tab/>
        <w:t>(35)</w:t>
      </w:r>
    </w:p>
    <w:p w14:paraId="478EED73" w14:textId="77777777" w:rsidR="00BC3213" w:rsidRPr="00BC3213" w:rsidRDefault="00BC3213" w:rsidP="00BC3213">
      <w:pPr>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Considering that</w:t>
      </w:r>
    </w:p>
    <w:p w14:paraId="51382ADF" w14:textId="77777777" w:rsidR="00BC3213" w:rsidRPr="00BC3213" w:rsidRDefault="00BC3213" w:rsidP="00BC3213">
      <w:pPr>
        <w:spacing w:after="0" w:line="240" w:lineRule="auto"/>
        <w:jc w:val="center"/>
        <w:rPr>
          <w:rFonts w:ascii="Times New Roman" w:eastAsia="Times New Roman" w:hAnsi="Times New Roman" w:cs="Times New Roman"/>
          <w:sz w:val="20"/>
          <w:szCs w:val="20"/>
          <w:lang w:eastAsia="ru-RU"/>
        </w:rPr>
      </w:pPr>
      <m:oMathPara>
        <m:oMath>
          <m:r>
            <w:rPr>
              <w:rFonts w:ascii="Cambria Math" w:eastAsia="Times New Roman" w:hAnsi="Cambria Math" w:cs="Times New Roman"/>
              <w:sz w:val="20"/>
              <w:szCs w:val="20"/>
              <w:lang w:val="uz-Cyrl-UZ" w:eastAsia="ru-RU"/>
            </w:rPr>
            <m:t>u=</m:t>
          </m:r>
          <m:r>
            <w:rPr>
              <w:rFonts w:ascii="Cambria Math" w:eastAsia="Times New Roman" w:hAnsi="Cambria Math" w:cs="Times New Roman"/>
              <w:sz w:val="20"/>
              <w:szCs w:val="20"/>
              <w:lang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Ф</m:t>
                  </m:r>
                </m:e>
                <m:sub>
                  <m:r>
                    <w:rPr>
                      <w:rFonts w:ascii="Cambria Math" w:eastAsia="Times New Roman" w:hAnsi="Cambria Math" w:cs="Times New Roman"/>
                      <w:sz w:val="20"/>
                      <w:szCs w:val="20"/>
                      <w:lang w:val="uz-Cyrl-UZ" w:eastAsia="ru-RU"/>
                    </w:rPr>
                    <m:t>1</m:t>
                  </m:r>
                </m:sub>
              </m:sSub>
            </m:num>
            <m:den>
              <m:r>
                <w:rPr>
                  <w:rFonts w:ascii="Cambria Math" w:eastAsia="Times New Roman" w:hAnsi="Cambria Math" w:cs="Times New Roman"/>
                  <w:sz w:val="20"/>
                  <w:szCs w:val="20"/>
                  <w:lang w:val="uz-Cyrl-UZ" w:eastAsia="ru-RU"/>
                </w:rPr>
                <m:t>dt</m:t>
              </m:r>
            </m:den>
          </m:f>
          <m:r>
            <w:rPr>
              <w:rFonts w:ascii="Cambria Math" w:eastAsia="Times New Roman" w:hAnsi="Cambria Math" w:cs="Times New Roman"/>
              <w:sz w:val="20"/>
              <w:szCs w:val="20"/>
              <w:lang w:val="uz-Cyrl-UZ" w:eastAsia="ru-RU"/>
            </w:rPr>
            <m:t>+</m:t>
          </m:r>
          <m:r>
            <w:rPr>
              <w:rFonts w:ascii="Cambria Math" w:eastAsia="Times New Roman" w:hAnsi="Cambria Math" w:cs="Times New Roman"/>
              <w:sz w:val="20"/>
              <w:szCs w:val="20"/>
              <w:lang w:eastAsia="ru-RU"/>
            </w:rPr>
            <m:t>W</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Ф</m:t>
                  </m:r>
                </m:e>
                <m:sub>
                  <m:r>
                    <w:rPr>
                      <w:rFonts w:ascii="Cambria Math" w:eastAsia="Times New Roman" w:hAnsi="Cambria Math" w:cs="Times New Roman"/>
                      <w:sz w:val="20"/>
                      <w:szCs w:val="20"/>
                      <w:lang w:val="uz-Cyrl-UZ" w:eastAsia="ru-RU"/>
                    </w:rPr>
                    <m:t>2</m:t>
                  </m:r>
                </m:sub>
              </m:sSub>
            </m:num>
            <m:den>
              <m:r>
                <w:rPr>
                  <w:rFonts w:ascii="Cambria Math" w:eastAsia="Times New Roman" w:hAnsi="Cambria Math" w:cs="Times New Roman"/>
                  <w:sz w:val="20"/>
                  <w:szCs w:val="20"/>
                  <w:lang w:val="uz-Cyrl-UZ" w:eastAsia="ru-RU"/>
                </w:rPr>
                <m:t>dt</m:t>
              </m:r>
            </m:den>
          </m:f>
        </m:oMath>
      </m:oMathPara>
    </w:p>
    <w:p w14:paraId="72D17B89" w14:textId="77777777" w:rsidR="00BC3213" w:rsidRPr="00BC3213" w:rsidRDefault="00BC3213" w:rsidP="00BC3213">
      <w:pPr>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We can write</w:t>
      </w:r>
    </w:p>
    <w:p w14:paraId="697D1E65" w14:textId="77777777" w:rsidR="00BC3213" w:rsidRPr="00BC3213" w:rsidRDefault="00BC3213" w:rsidP="00BC3213">
      <w:pPr>
        <w:spacing w:after="0" w:line="240" w:lineRule="auto"/>
        <w:jc w:val="center"/>
        <w:rPr>
          <w:rFonts w:ascii="Times New Roman" w:eastAsia="Times New Roman" w:hAnsi="Times New Roman" w:cs="Times New Roman"/>
          <w:sz w:val="20"/>
          <w:szCs w:val="20"/>
          <w:lang w:eastAsia="ru-RU"/>
        </w:rPr>
      </w:pPr>
      <m:oMathPara>
        <m:oMath>
          <m:r>
            <w:rPr>
              <w:rFonts w:ascii="Cambria Math" w:eastAsia="Times New Roman" w:hAnsi="Cambria Math" w:cs="Times New Roman"/>
              <w:sz w:val="20"/>
              <w:szCs w:val="20"/>
              <w:lang w:val="uz-Cyrl-UZ" w:eastAsia="ru-RU"/>
            </w:rPr>
            <w:lastRenderedPageBreak/>
            <m:t>y=</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t>
                  </m:r>
                </m:sub>
              </m:sSub>
            </m:num>
            <m:den>
              <m:r>
                <w:rPr>
                  <w:rFonts w:ascii="Cambria Math" w:eastAsia="Times New Roman" w:hAnsi="Cambria Math" w:cs="Times New Roman"/>
                  <w:sz w:val="20"/>
                  <w:szCs w:val="20"/>
                  <w:lang w:val="uz-Cyrl-UZ" w:eastAsia="ru-RU"/>
                </w:rPr>
                <m:t>dτ</m:t>
              </m:r>
            </m:den>
          </m:f>
          <m:r>
            <w:rPr>
              <w:rFonts w:ascii="Cambria Math" w:eastAsia="Times New Roman" w:hAnsi="Cambria Math" w:cs="Times New Roman"/>
              <w:sz w:val="20"/>
              <w:szCs w:val="20"/>
              <w:lang w:val="uz-Cyrl-UZ" w:eastAsia="ru-RU"/>
            </w:rPr>
            <m:t>+</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d</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t>
                  </m:r>
                </m:sub>
              </m:sSub>
            </m:num>
            <m:den>
              <m:r>
                <w:rPr>
                  <w:rFonts w:ascii="Cambria Math" w:eastAsia="Times New Roman" w:hAnsi="Cambria Math" w:cs="Times New Roman"/>
                  <w:sz w:val="20"/>
                  <w:szCs w:val="20"/>
                  <w:lang w:val="uz-Cyrl-UZ" w:eastAsia="ru-RU"/>
                </w:rPr>
                <m:t>dt</m:t>
              </m:r>
            </m:den>
          </m:f>
        </m:oMath>
      </m:oMathPara>
    </w:p>
    <w:p w14:paraId="0003EAA0" w14:textId="77777777" w:rsidR="00BC3213" w:rsidRPr="00BC3213" w:rsidRDefault="00BC3213" w:rsidP="00BC3213">
      <w:pPr>
        <w:spacing w:after="0" w:line="240" w:lineRule="auto"/>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where </w:t>
      </w:r>
    </w:p>
    <w:p w14:paraId="314CBF1D" w14:textId="77777777" w:rsidR="00BC3213" w:rsidRPr="00BC3213" w:rsidRDefault="00BC3213" w:rsidP="00BC3213">
      <w:pPr>
        <w:shd w:val="clear" w:color="auto" w:fill="FFFFFF"/>
        <w:spacing w:before="120" w:after="120" w:line="240" w:lineRule="auto"/>
        <w:jc w:val="right"/>
        <w:rPr>
          <w:rFonts w:ascii="Times New Roman" w:eastAsia="Times New Roman" w:hAnsi="Times New Roman" w:cs="Times New Roman"/>
          <w:sz w:val="20"/>
          <w:szCs w:val="20"/>
          <w:lang w:eastAsia="ru-RU"/>
        </w:rPr>
      </w:pPr>
      <m:oMath>
        <m:r>
          <w:rPr>
            <w:rFonts w:ascii="Cambria Math" w:eastAsia="Times New Roman" w:hAnsi="Cambria Math" w:cs="Times New Roman"/>
            <w:sz w:val="20"/>
            <w:szCs w:val="20"/>
            <w:lang w:val="uz-Cyrl-UZ" w:eastAsia="ru-RU"/>
          </w:rPr>
          <m:t>y=</m:t>
        </m:r>
        <m:f>
          <m:fPr>
            <m:ctrlPr>
              <w:rPr>
                <w:rFonts w:ascii="Cambria Math" w:eastAsia="Times New Roman" w:hAnsi="Cambria Math" w:cs="Times New Roman"/>
                <w:i/>
                <w:sz w:val="20"/>
                <w:szCs w:val="20"/>
                <w:lang w:val="uz-Cyrl-UZ" w:eastAsia="ru-RU"/>
              </w:rPr>
            </m:ctrlPr>
          </m:fPr>
          <m:num>
            <m:r>
              <w:rPr>
                <w:rFonts w:ascii="Cambria Math" w:eastAsia="Times New Roman" w:hAnsi="Cambria Math" w:cs="Times New Roman"/>
                <w:sz w:val="20"/>
                <w:szCs w:val="20"/>
                <w:lang w:val="uz-Cyrl-UZ" w:eastAsia="ru-RU"/>
              </w:rPr>
              <m:t>u</m:t>
            </m:r>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u</m:t>
                </m:r>
              </m:e>
              <m:sub>
                <m:r>
                  <w:rPr>
                    <w:rFonts w:ascii="Cambria Math" w:eastAsia="Times New Roman" w:hAnsi="Cambria Math" w:cs="Times New Roman"/>
                    <w:sz w:val="20"/>
                    <w:szCs w:val="20"/>
                    <w:lang w:val="uz-Cyrl-UZ" w:eastAsia="ru-RU"/>
                  </w:rPr>
                  <m:t>δ</m:t>
                </m:r>
              </m:sub>
            </m:sSub>
          </m:den>
        </m:f>
      </m:oMath>
      <w:r w:rsidRPr="00BC3213">
        <w:rPr>
          <w:rFonts w:ascii="Times New Roman" w:eastAsia="Times New Roman" w:hAnsi="Times New Roman" w:cs="Times New Roman"/>
          <w:sz w:val="20"/>
          <w:szCs w:val="20"/>
          <w:lang w:eastAsia="ru-RU"/>
        </w:rPr>
        <w:t xml:space="preserve">;     </w:t>
      </w:r>
      <m:oMath>
        <m:r>
          <w:rPr>
            <w:rFonts w:ascii="Cambria Math" w:eastAsia="Times New Roman" w:hAnsi="Cambria Math" w:cs="Times New Roman"/>
            <w:sz w:val="20"/>
            <w:szCs w:val="20"/>
            <w:lang w:val="uz-Cyrl-UZ" w:eastAsia="ru-RU"/>
          </w:rPr>
          <m:t>u=Wω</m:t>
        </m:r>
        <m:sSub>
          <m:sSubPr>
            <m:ctrlPr>
              <w:rPr>
                <w:rFonts w:ascii="Cambria Math" w:eastAsia="Times New Roman" w:hAnsi="Cambria Math" w:cs="Times New Roman"/>
                <w:i/>
                <w:sz w:val="20"/>
                <w:szCs w:val="20"/>
                <w:lang w:val="ru-RU" w:eastAsia="ru-RU"/>
              </w:rPr>
            </m:ctrlPr>
          </m:sSubPr>
          <m:e>
            <m:r>
              <w:rPr>
                <w:rFonts w:ascii="Cambria Math" w:eastAsia="Times New Roman" w:hAnsi="Cambria Math" w:cs="Times New Roman"/>
                <w:sz w:val="20"/>
                <w:szCs w:val="20"/>
                <w:lang w:val="ru-RU" w:eastAsia="ru-RU"/>
              </w:rPr>
              <m:t>ф</m:t>
            </m:r>
          </m:e>
          <m:sub>
            <m:r>
              <w:rPr>
                <w:rFonts w:ascii="Cambria Math" w:eastAsia="Times New Roman" w:hAnsi="Cambria Math" w:cs="Times New Roman"/>
                <w:sz w:val="20"/>
                <w:szCs w:val="20"/>
                <w:lang w:val="ru-RU" w:eastAsia="ru-RU"/>
              </w:rPr>
              <m:t>δ</m:t>
            </m:r>
          </m:sub>
        </m:sSub>
      </m:oMath>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t>(36</w:t>
      </w:r>
      <w:r w:rsidRPr="00BC3213">
        <w:rPr>
          <w:rFonts w:ascii="Times New Roman" w:eastAsia="Times New Roman" w:hAnsi="Times New Roman" w:cs="Times New Roman"/>
          <w:sz w:val="20"/>
          <w:szCs w:val="20"/>
          <w:lang w:val="uz-Cyrl-UZ" w:eastAsia="ru-RU"/>
        </w:rPr>
        <w:t>)</w:t>
      </w:r>
    </w:p>
    <w:p w14:paraId="684C7DD9" w14:textId="77777777" w:rsidR="00BC3213" w:rsidRPr="00BC3213" w:rsidRDefault="00BC3213" w:rsidP="00BC3213">
      <w:pPr>
        <w:spacing w:after="0" w:line="240" w:lineRule="auto"/>
        <w:ind w:firstLine="284"/>
        <w:jc w:val="both"/>
        <w:rPr>
          <w:rFonts w:ascii="Times New Roman" w:eastAsia="Times New Roman" w:hAnsi="Times New Roman" w:cs="Times New Roman"/>
          <w:sz w:val="20"/>
          <w:szCs w:val="20"/>
          <w:lang w:val="uz-Cyrl-UZ" w:eastAsia="ru-RU"/>
        </w:rPr>
      </w:pPr>
      <w:r w:rsidRPr="00BC3213">
        <w:rPr>
          <w:rFonts w:ascii="Times New Roman" w:eastAsia="Times New Roman" w:hAnsi="Times New Roman" w:cs="Times New Roman"/>
          <w:sz w:val="20"/>
          <w:szCs w:val="20"/>
          <w:lang w:eastAsia="ru-RU"/>
        </w:rPr>
        <w:t xml:space="preserve">By substituting (28) into (36) and assuming </w:t>
      </w:r>
      <m:oMath>
        <m:r>
          <w:rPr>
            <w:rFonts w:ascii="Cambria Math" w:eastAsia="Times New Roman" w:hAnsi="Cambria Math" w:cs="Times New Roman"/>
            <w:sz w:val="20"/>
            <w:szCs w:val="20"/>
            <w:lang w:val="uz-Cyrl-UZ" w:eastAsia="ru-RU"/>
          </w:rPr>
          <m:t>y=</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Y</m:t>
            </m:r>
          </m:e>
          <m:sub>
            <m:r>
              <w:rPr>
                <w:rFonts w:ascii="Cambria Math" w:eastAsia="Times New Roman" w:hAnsi="Cambria Math" w:cs="Times New Roman"/>
                <w:sz w:val="20"/>
                <w:szCs w:val="20"/>
                <w:lang w:val="uz-Cyrl-UZ" w:eastAsia="ru-RU"/>
              </w:rPr>
              <m:t>m</m:t>
            </m:r>
          </m:sub>
        </m:sSub>
        <m:func>
          <m:funcPr>
            <m:ctrlPr>
              <w:rPr>
                <w:rFonts w:ascii="Cambria Math" w:eastAsia="Times New Roman" w:hAnsi="Cambria Math" w:cs="Times New Roman"/>
                <w:sz w:val="20"/>
                <w:szCs w:val="20"/>
                <w:lang w:eastAsia="ru-RU"/>
              </w:rPr>
            </m:ctrlPr>
          </m:funcPr>
          <m:fName>
            <m:r>
              <m:rPr>
                <m:sty m:val="p"/>
              </m:rPr>
              <w:rPr>
                <w:rFonts w:ascii="Cambria Math" w:eastAsia="Times New Roman" w:hAnsi="Cambria Math" w:cs="Times New Roman"/>
                <w:sz w:val="20"/>
                <w:szCs w:val="20"/>
                <w:lang w:eastAsia="ru-RU"/>
              </w:rPr>
              <m:t>sin</m:t>
            </m:r>
          </m:fName>
          <m:e>
            <m:d>
              <m:dPr>
                <m:ctrlPr>
                  <w:rPr>
                    <w:rFonts w:ascii="Cambria Math" w:eastAsia="Times New Roman" w:hAnsi="Cambria Math" w:cs="Times New Roman"/>
                    <w:i/>
                    <w:sz w:val="20"/>
                    <w:szCs w:val="20"/>
                    <w:lang w:eastAsia="ru-RU"/>
                  </w:rPr>
                </m:ctrlPr>
              </m:dPr>
              <m:e>
                <m:r>
                  <w:rPr>
                    <w:rFonts w:ascii="Cambria Math" w:eastAsia="Times New Roman" w:hAnsi="Cambria Math" w:cs="Times New Roman"/>
                    <w:sz w:val="20"/>
                    <w:szCs w:val="20"/>
                    <w:lang w:eastAsia="ru-RU"/>
                  </w:rPr>
                  <m:t>τ+</m:t>
                </m:r>
                <m:r>
                  <w:rPr>
                    <w:rFonts w:ascii="Cambria Math" w:eastAsia="Calibri" w:hAnsi="Cambria Math" w:cs="Times New Roman"/>
                    <w:sz w:val="20"/>
                    <w:lang w:val="uz-Cyrl-UZ"/>
                  </w:rPr>
                  <m:t>ψ</m:t>
                </m:r>
              </m:e>
            </m:d>
          </m:e>
        </m:func>
        <m:r>
          <w:rPr>
            <w:rFonts w:ascii="Cambria Math" w:eastAsia="Times New Roman" w:hAnsi="Cambria Math" w:cs="Times New Roman"/>
            <w:sz w:val="20"/>
            <w:szCs w:val="20"/>
            <w:lang w:eastAsia="ru-RU"/>
          </w:rPr>
          <m:t>,</m:t>
        </m:r>
      </m:oMath>
      <w:r w:rsidRPr="00BC3213">
        <w:rPr>
          <w:rFonts w:ascii="Times New Roman" w:eastAsia="Times New Roman" w:hAnsi="Times New Roman" w:cs="Times New Roman"/>
          <w:sz w:val="20"/>
          <w:szCs w:val="20"/>
          <w:lang w:eastAsia="ru-RU"/>
        </w:rPr>
        <w:t xml:space="preserve"> after some transformations, we obtain:</w:t>
      </w:r>
    </w:p>
    <w:p w14:paraId="5984CBFA" w14:textId="77777777" w:rsidR="00BC3213" w:rsidRPr="00BC3213" w:rsidRDefault="00000000" w:rsidP="00BC3213">
      <w:pPr>
        <w:spacing w:before="120" w:after="120" w:line="240" w:lineRule="auto"/>
        <w:jc w:val="both"/>
        <w:rPr>
          <w:rFonts w:ascii="Times New Roman" w:eastAsia="Times New Roman" w:hAnsi="Times New Roman" w:cs="Times New Roman"/>
          <w:i/>
          <w:sz w:val="20"/>
          <w:szCs w:val="20"/>
          <w:lang w:eastAsia="ru-RU"/>
        </w:rPr>
      </w:pPr>
      <m:oMathPara>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Y</m:t>
              </m:r>
            </m:e>
            <m:sub>
              <m:r>
                <w:rPr>
                  <w:rFonts w:ascii="Cambria Math" w:eastAsia="Times New Roman" w:hAnsi="Cambria Math" w:cs="Times New Roman"/>
                  <w:sz w:val="20"/>
                  <w:szCs w:val="20"/>
                  <w:lang w:val="uz-Cyrl-UZ" w:eastAsia="ru-RU"/>
                </w:rPr>
                <m:t>m</m:t>
              </m:r>
            </m:sub>
          </m:sSub>
          <m:r>
            <w:rPr>
              <w:rFonts w:ascii="Cambria Math" w:eastAsia="Times New Roman" w:hAnsi="Cambria Math" w:cs="Times New Roman"/>
              <w:sz w:val="20"/>
              <w:szCs w:val="20"/>
              <w:lang w:val="uz-Cyrl-UZ" w:eastAsia="ru-RU"/>
            </w:rPr>
            <m:t>=</m:t>
          </m:r>
          <m:rad>
            <m:radPr>
              <m:degHide m:val="1"/>
              <m:ctrlPr>
                <w:rPr>
                  <w:rFonts w:ascii="Cambria Math" w:eastAsia="Times New Roman" w:hAnsi="Cambria Math" w:cs="Times New Roman"/>
                  <w:i/>
                  <w:sz w:val="20"/>
                  <w:szCs w:val="20"/>
                  <w:lang w:val="uz-Cyrl-UZ" w:eastAsia="ru-RU"/>
                </w:rPr>
              </m:ctrlPr>
            </m:radPr>
            <m:deg/>
            <m:e>
              <m:sSup>
                <m:sSupPr>
                  <m:ctrlPr>
                    <w:rPr>
                      <w:rFonts w:ascii="Cambria Math" w:eastAsia="Times New Roman" w:hAnsi="Cambria Math" w:cs="Times New Roman"/>
                      <w:i/>
                      <w:sz w:val="20"/>
                      <w:szCs w:val="20"/>
                      <w:lang w:val="uz-Cyrl-UZ" w:eastAsia="ru-RU"/>
                    </w:rPr>
                  </m:ctrlPr>
                </m:sSupPr>
                <m:e>
                  <m:d>
                    <m:dPr>
                      <m:ctrlPr>
                        <w:rPr>
                          <w:rFonts w:ascii="Cambria Math" w:eastAsia="Times New Roman" w:hAnsi="Cambria Math" w:cs="Times New Roman"/>
                          <w:i/>
                          <w:sz w:val="20"/>
                          <w:szCs w:val="20"/>
                          <w:lang w:val="uz-Cyrl-UZ" w:eastAsia="ru-RU"/>
                        </w:rPr>
                      </m:ctrlPr>
                    </m:dPr>
                    <m:e>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cosφ</m:t>
                      </m:r>
                    </m:e>
                  </m:d>
                </m:e>
                <m:sup>
                  <m:r>
                    <w:rPr>
                      <w:rFonts w:ascii="Cambria Math" w:eastAsia="Times New Roman" w:hAnsi="Cambria Math" w:cs="Times New Roman"/>
                      <w:sz w:val="20"/>
                      <w:szCs w:val="20"/>
                      <w:lang w:val="uz-Cyrl-UZ" w:eastAsia="ru-RU"/>
                    </w:rPr>
                    <m:t>2</m:t>
                  </m:r>
                </m:sup>
              </m:sSup>
              <m:r>
                <w:rPr>
                  <w:rFonts w:ascii="Cambria Math" w:eastAsia="Times New Roman" w:hAnsi="Cambria Math" w:cs="Times New Roman"/>
                  <w:sz w:val="20"/>
                  <w:szCs w:val="20"/>
                  <w:lang w:val="uz-Cyrl-UZ" w:eastAsia="ru-RU"/>
                </w:rPr>
                <m:t>+</m:t>
              </m:r>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up>
                  <m:r>
                    <w:rPr>
                      <w:rFonts w:ascii="Cambria Math" w:eastAsia="Times New Roman" w:hAnsi="Cambria Math" w:cs="Times New Roman"/>
                      <w:sz w:val="20"/>
                      <w:szCs w:val="20"/>
                      <w:lang w:val="uz-Cyrl-UZ" w:eastAsia="ru-RU"/>
                    </w:rPr>
                    <m:t>2</m:t>
                  </m:r>
                </m:sup>
              </m:sSubSup>
              <m:sSup>
                <m:sSupPr>
                  <m:ctrlPr>
                    <w:rPr>
                      <w:rFonts w:ascii="Cambria Math" w:eastAsia="Times New Roman" w:hAnsi="Cambria Math" w:cs="Times New Roman"/>
                      <w:i/>
                      <w:sz w:val="20"/>
                      <w:szCs w:val="20"/>
                      <w:lang w:val="uz-Cyrl-UZ" w:eastAsia="ru-RU"/>
                    </w:rPr>
                  </m:ctrlPr>
                </m:sSupPr>
                <m:e>
                  <m:r>
                    <w:rPr>
                      <w:rFonts w:ascii="Cambria Math" w:eastAsia="Times New Roman" w:hAnsi="Cambria Math" w:cs="Times New Roman"/>
                      <w:sz w:val="20"/>
                      <w:szCs w:val="20"/>
                      <w:lang w:val="uz-Cyrl-UZ" w:eastAsia="ru-RU"/>
                    </w:rPr>
                    <m:t>sin</m:t>
                  </m:r>
                </m:e>
                <m:sup>
                  <m:r>
                    <w:rPr>
                      <w:rFonts w:ascii="Cambria Math" w:eastAsia="Times New Roman" w:hAnsi="Cambria Math" w:cs="Times New Roman"/>
                      <w:sz w:val="20"/>
                      <w:szCs w:val="20"/>
                      <w:lang w:val="uz-Cyrl-UZ" w:eastAsia="ru-RU"/>
                    </w:rPr>
                    <m:t>2</m:t>
                  </m:r>
                </m:sup>
              </m:sSup>
              <m:r>
                <w:rPr>
                  <w:rFonts w:ascii="Cambria Math" w:eastAsia="Times New Roman" w:hAnsi="Cambria Math" w:cs="Times New Roman"/>
                  <w:sz w:val="20"/>
                  <w:szCs w:val="20"/>
                  <w:lang w:val="uz-Cyrl-UZ" w:eastAsia="ru-RU"/>
                </w:rPr>
                <m:t>φ</m:t>
              </m:r>
            </m:e>
          </m:rad>
        </m:oMath>
      </m:oMathPara>
    </w:p>
    <w:p w14:paraId="56922BC2" w14:textId="77777777" w:rsidR="00BC3213" w:rsidRPr="00BC3213" w:rsidRDefault="00BC3213" w:rsidP="00BC3213">
      <w:pPr>
        <w:spacing w:before="120" w:after="120" w:line="240" w:lineRule="auto"/>
        <w:jc w:val="right"/>
        <w:rPr>
          <w:rFonts w:ascii="Times New Roman" w:eastAsia="Times New Roman" w:hAnsi="Times New Roman" w:cs="Times New Roman"/>
          <w:sz w:val="20"/>
          <w:szCs w:val="20"/>
          <w:lang w:eastAsia="ru-RU"/>
        </w:rPr>
      </w:pPr>
      <m:oMath>
        <m:r>
          <w:rPr>
            <w:rFonts w:ascii="Cambria Math" w:eastAsia="Times New Roman" w:hAnsi="Cambria Math" w:cs="Times New Roman"/>
            <w:sz w:val="20"/>
            <w:szCs w:val="20"/>
            <w:lang w:val="uz-Cyrl-UZ" w:eastAsia="ru-RU"/>
          </w:rPr>
          <m:t>tgφ=</m:t>
        </m:r>
        <m:f>
          <m:fPr>
            <m:ctrlPr>
              <w:rPr>
                <w:rFonts w:ascii="Cambria Math" w:eastAsia="Times New Roman" w:hAnsi="Cambria Math" w:cs="Times New Roman"/>
                <w:i/>
                <w:sz w:val="20"/>
                <w:szCs w:val="20"/>
                <w:lang w:val="uz-Cyrl-UZ" w:eastAsia="ru-RU"/>
              </w:rPr>
            </m:ctrlPr>
          </m:fPr>
          <m:num>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sinφ</m:t>
            </m:r>
          </m:num>
          <m:den>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cosφ</m:t>
            </m:r>
          </m:den>
        </m:f>
      </m:oMath>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val="uz-Cyrl-UZ"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eastAsia="ru-RU"/>
        </w:rPr>
        <w:tab/>
      </w:r>
      <w:r w:rsidRPr="00BC3213">
        <w:rPr>
          <w:rFonts w:ascii="Times New Roman" w:eastAsia="Times New Roman" w:hAnsi="Times New Roman" w:cs="Times New Roman"/>
          <w:sz w:val="20"/>
          <w:szCs w:val="20"/>
          <w:lang w:val="uz-Cyrl-UZ" w:eastAsia="ru-RU"/>
        </w:rPr>
        <w:tab/>
        <w:t>(3</w:t>
      </w:r>
      <w:r w:rsidRPr="00BC3213">
        <w:rPr>
          <w:rFonts w:ascii="Times New Roman" w:eastAsia="Times New Roman" w:hAnsi="Times New Roman" w:cs="Times New Roman"/>
          <w:sz w:val="20"/>
          <w:szCs w:val="20"/>
          <w:lang w:eastAsia="ru-RU"/>
        </w:rPr>
        <w:t>7</w:t>
      </w:r>
      <w:r w:rsidRPr="00BC3213">
        <w:rPr>
          <w:rFonts w:ascii="Times New Roman" w:eastAsia="Times New Roman" w:hAnsi="Times New Roman" w:cs="Times New Roman"/>
          <w:sz w:val="20"/>
          <w:szCs w:val="20"/>
          <w:lang w:val="uz-Cyrl-UZ" w:eastAsia="ru-RU"/>
        </w:rPr>
        <w:t>)</w:t>
      </w:r>
    </w:p>
    <w:p w14:paraId="40A58792" w14:textId="77777777" w:rsidR="00BC3213" w:rsidRPr="00BC3213" w:rsidRDefault="00BC3213" w:rsidP="00BC3213">
      <w:pPr>
        <w:spacing w:before="120" w:after="120" w:line="240" w:lineRule="auto"/>
        <w:jc w:val="center"/>
        <w:rPr>
          <w:rFonts w:ascii="Times New Roman" w:eastAsia="Times New Roman" w:hAnsi="Times New Roman" w:cs="Times New Roman"/>
          <w:sz w:val="20"/>
          <w:szCs w:val="20"/>
          <w:lang w:eastAsia="ru-RU"/>
        </w:rPr>
      </w:pPr>
      <m:oMathPara>
        <m:oMath>
          <m:r>
            <w:rPr>
              <w:rFonts w:ascii="Cambria Math" w:eastAsia="Times New Roman" w:hAnsi="Cambria Math" w:cs="Times New Roman"/>
              <w:sz w:val="20"/>
              <w:szCs w:val="20"/>
              <w:lang w:val="uz-Cyrl-UZ" w:eastAsia="ru-RU"/>
            </w:rPr>
            <m:t>b=f(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m:t>
          </m:r>
        </m:oMath>
      </m:oMathPara>
    </w:p>
    <w:p w14:paraId="294EBA91" w14:textId="77777777" w:rsidR="00BC3213" w:rsidRPr="00BC3213" w:rsidRDefault="00BC3213" w:rsidP="00BC3213">
      <w:pPr>
        <w:spacing w:before="120" w:after="12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To solve the system of equations (31), the previously proposed graphical method can be used. We plot the dependencies </w:t>
      </w:r>
      <m:oMath>
        <m:r>
          <w:rPr>
            <w:rFonts w:ascii="Cambria Math" w:eastAsia="Times New Roman" w:hAnsi="Cambria Math" w:cs="Times New Roman"/>
            <w:sz w:val="20"/>
            <w:szCs w:val="20"/>
            <w:lang w:val="uz-Cyrl-UZ" w:eastAsia="ru-RU"/>
          </w:rPr>
          <m:t>a=f(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and </w:t>
      </w:r>
      <m:oMath>
        <m:r>
          <w:rPr>
            <w:rFonts w:ascii="Cambria Math" w:eastAsia="Times New Roman" w:hAnsi="Cambria Math" w:cs="Times New Roman"/>
            <w:sz w:val="20"/>
            <w:szCs w:val="20"/>
            <w:lang w:val="uz-Cyrl-UZ" w:eastAsia="ru-RU"/>
          </w:rPr>
          <m:t>b=f(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(Fig.5), using the values of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oMath>
      <w:r w:rsidRPr="00BC3213">
        <w:rPr>
          <w:rFonts w:ascii="Times New Roman" w:eastAsia="Times New Roman" w:hAnsi="Times New Roman" w:cs="Times New Roman"/>
          <w:sz w:val="20"/>
          <w:szCs w:val="20"/>
          <w:lang w:eastAsia="ru-RU"/>
        </w:rPr>
        <w:t xml:space="preserve"> and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oMath>
      <w:r w:rsidRPr="00BC3213">
        <w:rPr>
          <w:rFonts w:ascii="Times New Roman" w:eastAsia="Times New Roman" w:hAnsi="Times New Roman" w:cs="Times New Roman"/>
          <w:sz w:val="20"/>
          <w:szCs w:val="20"/>
          <w:lang w:eastAsia="ru-RU"/>
        </w:rPr>
        <w:t xml:space="preserve">. The value of angle </w:t>
      </w:r>
      <m:oMath>
        <m:r>
          <w:rPr>
            <w:rFonts w:ascii="Cambria Math" w:eastAsia="Times New Roman" w:hAnsi="Cambria Math" w:cs="Times New Roman"/>
            <w:sz w:val="20"/>
            <w:szCs w:val="20"/>
            <w:lang w:val="uz-Cyrl-UZ" w:eastAsia="ru-RU"/>
          </w:rPr>
          <m:t>φ</m:t>
        </m:r>
      </m:oMath>
      <w:r w:rsidRPr="00BC3213">
        <w:rPr>
          <w:rFonts w:ascii="Times New Roman" w:eastAsia="Times New Roman" w:hAnsi="Times New Roman" w:cs="Times New Roman"/>
          <w:sz w:val="20"/>
          <w:szCs w:val="20"/>
          <w:lang w:eastAsia="ru-RU"/>
        </w:rPr>
        <w:t xml:space="preserve"> is determined by the angle between two rays drawn through the points of intersection of the circle with curves </w:t>
      </w:r>
      <m:oMath>
        <m:r>
          <w:rPr>
            <w:rFonts w:ascii="Cambria Math" w:eastAsia="Times New Roman" w:hAnsi="Cambria Math" w:cs="Times New Roman"/>
            <w:sz w:val="20"/>
            <w:szCs w:val="20"/>
            <w:lang w:val="uz-Cyrl-UZ" w:eastAsia="ru-RU"/>
          </w:rPr>
          <m:t>a=f(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and </w:t>
      </w:r>
      <m:oMath>
        <m:r>
          <w:rPr>
            <w:rFonts w:ascii="Cambria Math" w:eastAsia="Times New Roman" w:hAnsi="Cambria Math" w:cs="Times New Roman"/>
            <w:sz w:val="20"/>
            <w:szCs w:val="20"/>
            <w:lang w:val="uz-Cyrl-UZ" w:eastAsia="ru-RU"/>
          </w:rPr>
          <m:t>b=f(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Based on the graphical construction, the values of the other desired quantities </w:t>
      </w:r>
      <m:oMath>
        <m:sSub>
          <m:sSubPr>
            <m:ctrlPr>
              <w:rPr>
                <w:rFonts w:ascii="Cambria Math" w:eastAsia="Times New Roman" w:hAnsi="Cambria Math" w:cs="Times New Roman"/>
                <w:i/>
                <w:sz w:val="20"/>
                <w:szCs w:val="20"/>
                <w:lang w:val="uz-Cyrl-UZ" w:eastAsia="ru-RU"/>
              </w:rPr>
            </m:ctrlPr>
          </m:sSubPr>
          <m:e>
            <m:r>
              <w:rPr>
                <w:rFonts w:ascii="Cambria Math" w:eastAsia="Calibri" w:hAnsi="Cambria Math" w:cs="Times New Roman"/>
                <w:sz w:val="20"/>
                <w:lang w:val="uz-Cyrl-UZ"/>
              </w:rPr>
              <m:t>U</m:t>
            </m:r>
          </m:e>
          <m:sub>
            <m:r>
              <w:rPr>
                <w:rFonts w:ascii="Cambria Math" w:eastAsia="Times New Roman" w:hAnsi="Cambria Math" w:cs="Times New Roman"/>
                <w:sz w:val="20"/>
                <w:szCs w:val="20"/>
                <w:lang w:val="uz-Cyrl-UZ" w:eastAsia="ru-RU"/>
              </w:rPr>
              <m:t>m</m:t>
            </m:r>
          </m:sub>
        </m:sSub>
      </m:oMath>
      <w:r w:rsidRPr="00BC3213">
        <w:rPr>
          <w:rFonts w:ascii="Times New Roman" w:eastAsia="Times New Roman" w:hAnsi="Times New Roman" w:cs="Times New Roman"/>
          <w:sz w:val="20"/>
          <w:szCs w:val="20"/>
          <w:lang w:eastAsia="ru-RU"/>
        </w:rPr>
        <w:t xml:space="preserve">, </w:t>
      </w:r>
      <m:oMath>
        <m:sSub>
          <m:sSubPr>
            <m:ctrlPr>
              <w:rPr>
                <w:rFonts w:ascii="Cambria Math" w:eastAsia="Times New Roman" w:hAnsi="Cambria Math" w:cs="Times New Roman"/>
                <w:i/>
                <w:sz w:val="20"/>
                <w:szCs w:val="20"/>
                <w:lang w:val="uz-Cyrl-UZ" w:eastAsia="ru-RU"/>
              </w:rPr>
            </m:ctrlPr>
          </m:sSubPr>
          <m:e>
            <m:r>
              <w:rPr>
                <w:rFonts w:ascii="Cambria Math" w:eastAsia="Calibri" w:hAnsi="Cambria Math" w:cs="Times New Roman"/>
                <w:sz w:val="20"/>
                <w:lang w:val="uz-Cyrl-UZ"/>
              </w:rPr>
              <m:t>ψ</m:t>
            </m:r>
          </m:e>
          <m:sub>
            <m:r>
              <w:rPr>
                <w:rFonts w:ascii="Cambria Math" w:eastAsia="Times New Roman" w:hAnsi="Cambria Math" w:cs="Times New Roman"/>
                <w:sz w:val="20"/>
                <w:szCs w:val="20"/>
                <w:lang w:val="uz-Cyrl-UZ" w:eastAsia="ru-RU"/>
              </w:rPr>
              <m:t>1</m:t>
            </m:r>
          </m:sub>
        </m:sSub>
      </m:oMath>
      <w:r w:rsidRPr="00BC3213">
        <w:rPr>
          <w:rFonts w:ascii="Times New Roman" w:eastAsia="Times New Roman" w:hAnsi="Times New Roman" w:cs="Times New Roman"/>
          <w:sz w:val="20"/>
          <w:szCs w:val="20"/>
          <w:lang w:eastAsia="ru-RU"/>
        </w:rPr>
        <w:t xml:space="preserve"> and </w:t>
      </w:r>
      <m:oMath>
        <m:sSub>
          <m:sSubPr>
            <m:ctrlPr>
              <w:rPr>
                <w:rFonts w:ascii="Cambria Math" w:eastAsia="Times New Roman" w:hAnsi="Cambria Math" w:cs="Times New Roman"/>
                <w:i/>
                <w:sz w:val="20"/>
                <w:szCs w:val="20"/>
                <w:lang w:val="uz-Cyrl-UZ" w:eastAsia="ru-RU"/>
              </w:rPr>
            </m:ctrlPr>
          </m:sSubPr>
          <m:e>
            <m:r>
              <w:rPr>
                <w:rFonts w:ascii="Cambria Math" w:eastAsia="Calibri" w:hAnsi="Cambria Math" w:cs="Times New Roman"/>
                <w:sz w:val="20"/>
                <w:lang w:val="uz-Cyrl-UZ"/>
              </w:rPr>
              <m:t>ψ</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 xml:space="preserve"> can be determined, which respectively characterize the applied voltage, the phase of the first ferromagnetic element, and the phase of the second ferromagnetic element.</w:t>
      </w:r>
    </w:p>
    <w:p w14:paraId="4C580DF0" w14:textId="77777777" w:rsidR="00BC3213" w:rsidRPr="00BC3213" w:rsidRDefault="00BC3213" w:rsidP="00BC3213">
      <w:pPr>
        <w:shd w:val="clear" w:color="auto" w:fill="FFFFFF"/>
        <w:spacing w:after="0" w:line="240" w:lineRule="auto"/>
        <w:jc w:val="center"/>
        <w:rPr>
          <w:rFonts w:ascii="Times New Roman" w:eastAsia="Times New Roman" w:hAnsi="Times New Roman" w:cs="Times New Roman"/>
          <w:sz w:val="20"/>
          <w:szCs w:val="20"/>
          <w:lang w:eastAsia="ru-RU"/>
        </w:rPr>
      </w:pPr>
      <w:r w:rsidRPr="00BC3213">
        <w:rPr>
          <w:rFonts w:ascii="Times New Roman" w:eastAsia="Calibri" w:hAnsi="Times New Roman" w:cs="Times New Roman"/>
          <w:noProof/>
          <w:sz w:val="28"/>
          <w:lang w:val="ru-RU" w:eastAsia="ru-RU"/>
          <w14:ligatures w14:val="standardContextual"/>
        </w:rPr>
        <w:drawing>
          <wp:inline distT="0" distB="0" distL="0" distR="0" wp14:anchorId="04476311" wp14:editId="02FA346A">
            <wp:extent cx="2187831" cy="36195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205" t="15939" r="39586" b="10022"/>
                    <a:stretch/>
                  </pic:blipFill>
                  <pic:spPr bwMode="auto">
                    <a:xfrm>
                      <a:off x="0" y="0"/>
                      <a:ext cx="2205923" cy="3649431"/>
                    </a:xfrm>
                    <a:prstGeom prst="rect">
                      <a:avLst/>
                    </a:prstGeom>
                    <a:ln>
                      <a:noFill/>
                    </a:ln>
                    <a:extLst>
                      <a:ext uri="{53640926-AAD7-44D8-BBD7-CCE9431645EC}">
                        <a14:shadowObscured xmlns:a14="http://schemas.microsoft.com/office/drawing/2010/main"/>
                      </a:ext>
                    </a:extLst>
                  </pic:spPr>
                </pic:pic>
              </a:graphicData>
            </a:graphic>
          </wp:inline>
        </w:drawing>
      </w:r>
    </w:p>
    <w:p w14:paraId="691B920B" w14:textId="77777777" w:rsidR="00BC3213" w:rsidRPr="00BC3213" w:rsidRDefault="00BC3213" w:rsidP="00BC3213">
      <w:pPr>
        <w:shd w:val="clear" w:color="auto" w:fill="FFFFFF"/>
        <w:spacing w:after="0" w:line="240" w:lineRule="auto"/>
        <w:jc w:val="center"/>
        <w:rPr>
          <w:rFonts w:ascii="Times New Roman" w:eastAsia="Times New Roman" w:hAnsi="Times New Roman" w:cs="Times New Roman"/>
          <w:sz w:val="20"/>
          <w:szCs w:val="20"/>
          <w:lang w:eastAsia="ru-RU"/>
        </w:rPr>
      </w:pPr>
      <w:r w:rsidRPr="00BC3213">
        <w:rPr>
          <w:rFonts w:ascii="Times New Roman" w:eastAsia="Times New Roman" w:hAnsi="Times New Roman" w:cs="Times New Roman"/>
          <w:b/>
          <w:sz w:val="20"/>
          <w:szCs w:val="20"/>
          <w:lang w:eastAsia="ru-RU"/>
        </w:rPr>
        <w:t xml:space="preserve">FIGURE </w:t>
      </w:r>
      <w:r w:rsidRPr="00BC3213">
        <w:rPr>
          <w:rFonts w:ascii="Times New Roman" w:eastAsia="Calibri" w:hAnsi="Times New Roman" w:cs="Times New Roman"/>
          <w:b/>
          <w:sz w:val="20"/>
        </w:rPr>
        <w:t>5</w:t>
      </w:r>
      <w:r w:rsidRPr="00BC3213">
        <w:rPr>
          <w:rFonts w:ascii="Times New Roman" w:eastAsia="Times New Roman" w:hAnsi="Times New Roman" w:cs="Times New Roman"/>
          <w:b/>
          <w:sz w:val="20"/>
          <w:szCs w:val="20"/>
          <w:lang w:eastAsia="ru-RU"/>
        </w:rPr>
        <w:t>.</w:t>
      </w:r>
      <w:r w:rsidRPr="00BC3213">
        <w:rPr>
          <w:rFonts w:ascii="Times New Roman" w:eastAsia="Times New Roman" w:hAnsi="Times New Roman" w:cs="Times New Roman"/>
          <w:sz w:val="20"/>
          <w:szCs w:val="20"/>
          <w:lang w:eastAsia="ru-RU"/>
        </w:rPr>
        <w:t xml:space="preserve"> </w:t>
      </w:r>
      <w:r w:rsidRPr="00BC3213">
        <w:rPr>
          <w:rFonts w:ascii="Times New Roman" w:eastAsia="Calibri" w:hAnsi="Times New Roman" w:cs="Times New Roman"/>
          <w:sz w:val="20"/>
        </w:rPr>
        <w:t xml:space="preserve">Dependencies </w:t>
      </w:r>
      <m:oMath>
        <m:r>
          <w:rPr>
            <w:rFonts w:ascii="Cambria Math" w:eastAsia="Times New Roman" w:hAnsi="Cambria Math" w:cs="Times New Roman"/>
            <w:sz w:val="20"/>
            <w:szCs w:val="20"/>
            <w:lang w:val="uz-Cyrl-UZ" w:eastAsia="ru-RU"/>
          </w:rPr>
          <m:t>a=f(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and </w:t>
      </w:r>
      <m:oMath>
        <m:r>
          <w:rPr>
            <w:rFonts w:ascii="Cambria Math" w:eastAsia="Times New Roman" w:hAnsi="Cambria Math" w:cs="Times New Roman"/>
            <w:sz w:val="20"/>
            <w:szCs w:val="20"/>
            <w:lang w:val="uz-Cyrl-UZ" w:eastAsia="ru-RU"/>
          </w:rPr>
          <m:t>b=f(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m:t>
        </m:r>
      </m:oMath>
    </w:p>
    <w:p w14:paraId="61BE9260" w14:textId="77777777" w:rsidR="00BC3213" w:rsidRPr="00BC3213" w:rsidRDefault="00BC3213" w:rsidP="00BC3213">
      <w:pPr>
        <w:spacing w:after="0" w:line="240" w:lineRule="auto"/>
        <w:rPr>
          <w:rFonts w:ascii="Times New Roman" w:eastAsia="Times New Roman" w:hAnsi="Times New Roman" w:cs="Times New Roman"/>
          <w:sz w:val="20"/>
          <w:szCs w:val="20"/>
          <w:lang w:eastAsia="ru-RU"/>
        </w:rPr>
      </w:pPr>
    </w:p>
    <w:p w14:paraId="670259AB" w14:textId="77777777" w:rsidR="00BC3213" w:rsidRPr="00BC3213" w:rsidRDefault="00BC3213" w:rsidP="00BC3213">
      <w:pPr>
        <w:tabs>
          <w:tab w:val="left" w:pos="709"/>
        </w:tabs>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Figures 6 and 7 show the nature of the changes in the magnetic fluxes of the ferromagnetic elements depending on the applied voltage. The initial parts of the characteristics correspond to the combination of points of segments </w:t>
      </w:r>
      <m:oMath>
        <m:r>
          <w:rPr>
            <w:rFonts w:ascii="Cambria Math" w:eastAsia="Times New Roman" w:hAnsi="Cambria Math" w:cs="Times New Roman"/>
            <w:sz w:val="20"/>
            <w:szCs w:val="20"/>
            <w:lang w:val="uz-Cyrl-UZ" w:eastAsia="ru-RU"/>
          </w:rPr>
          <m:t>O</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A</m:t>
            </m:r>
          </m:e>
          <m:sub>
            <m:r>
              <w:rPr>
                <w:rFonts w:ascii="Cambria Math" w:eastAsia="Times New Roman" w:hAnsi="Cambria Math" w:cs="Times New Roman"/>
                <w:sz w:val="20"/>
                <w:szCs w:val="20"/>
                <w:lang w:val="uz-Cyrl-UZ" w:eastAsia="ru-RU"/>
              </w:rPr>
              <m:t>1</m:t>
            </m:r>
          </m:sub>
        </m:sSub>
      </m:oMath>
      <w:r w:rsidRPr="00BC3213">
        <w:rPr>
          <w:rFonts w:ascii="Times New Roman" w:eastAsia="Times New Roman" w:hAnsi="Times New Roman" w:cs="Times New Roman"/>
          <w:sz w:val="20"/>
          <w:szCs w:val="20"/>
          <w:lang w:eastAsia="ru-RU"/>
        </w:rPr>
        <w:t xml:space="preserve">, </w:t>
      </w:r>
      <m:oMath>
        <m:r>
          <w:rPr>
            <w:rFonts w:ascii="Cambria Math" w:eastAsia="Times New Roman" w:hAnsi="Cambria Math" w:cs="Times New Roman"/>
            <w:sz w:val="20"/>
            <w:szCs w:val="20"/>
            <w:lang w:val="uz-Cyrl-UZ" w:eastAsia="ru-RU"/>
          </w:rPr>
          <m:t>O</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A</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 xml:space="preserve"> of curves </w:t>
      </w:r>
      <m:oMath>
        <m:r>
          <w:rPr>
            <w:rFonts w:ascii="Cambria Math" w:eastAsia="Times New Roman" w:hAnsi="Cambria Math" w:cs="Times New Roman"/>
            <w:sz w:val="20"/>
            <w:szCs w:val="20"/>
            <w:lang w:val="uz-Cyrl-UZ" w:eastAsia="ru-RU"/>
          </w:rPr>
          <m:t>a=f(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and </w:t>
      </w:r>
      <m:oMath>
        <m:r>
          <w:rPr>
            <w:rFonts w:ascii="Cambria Math" w:eastAsia="Times New Roman" w:hAnsi="Cambria Math" w:cs="Times New Roman"/>
            <w:sz w:val="20"/>
            <w:szCs w:val="20"/>
            <w:lang w:val="uz-Cyrl-UZ" w:eastAsia="ru-RU"/>
          </w:rPr>
          <m:t>b=f(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in Fig.5. On the characteristics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1m</m:t>
            </m:r>
          </m:sub>
        </m:sSub>
        <m:r>
          <w:rPr>
            <w:rFonts w:ascii="Cambria Math" w:eastAsia="Times New Roman" w:hAnsi="Cambria Math" w:cs="Times New Roman"/>
            <w:sz w:val="20"/>
            <w:szCs w:val="20"/>
            <w:lang w:val="uz-Cyrl-UZ" w:eastAsia="ru-RU"/>
          </w:rPr>
          <m:t>=f(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Y</m:t>
            </m:r>
          </m:e>
          <m:sub>
            <m:r>
              <w:rPr>
                <w:rFonts w:ascii="Cambria Math" w:eastAsia="Times New Roman" w:hAnsi="Cambria Math" w:cs="Times New Roman"/>
                <w:sz w:val="20"/>
                <w:szCs w:val="20"/>
                <w:lang w:val="uz-Cyrl-UZ" w:eastAsia="ru-RU"/>
              </w:rPr>
              <m:t>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and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X</m:t>
            </m:r>
          </m:e>
          <m:sub>
            <m:r>
              <w:rPr>
                <w:rFonts w:ascii="Cambria Math" w:eastAsia="Times New Roman" w:hAnsi="Cambria Math" w:cs="Times New Roman"/>
                <w:sz w:val="20"/>
                <w:szCs w:val="20"/>
                <w:lang w:val="uz-Cyrl-UZ" w:eastAsia="ru-RU"/>
              </w:rPr>
              <m:t>2m</m:t>
            </m:r>
          </m:sub>
        </m:sSub>
        <m:r>
          <w:rPr>
            <w:rFonts w:ascii="Cambria Math" w:eastAsia="Times New Roman" w:hAnsi="Cambria Math" w:cs="Times New Roman"/>
            <w:sz w:val="20"/>
            <w:szCs w:val="20"/>
            <w:lang w:val="uz-Cyrl-UZ" w:eastAsia="ru-RU"/>
          </w:rPr>
          <m:t>=f(</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Y</m:t>
            </m:r>
          </m:e>
          <m:sub>
            <m:r>
              <w:rPr>
                <w:rFonts w:ascii="Cambria Math" w:eastAsia="Times New Roman" w:hAnsi="Cambria Math" w:cs="Times New Roman"/>
                <w:sz w:val="20"/>
                <w:szCs w:val="20"/>
                <w:lang w:val="uz-Cyrl-UZ" w:eastAsia="ru-RU"/>
              </w:rPr>
              <m:t>m</m:t>
            </m:r>
          </m:sub>
        </m:sSub>
        <m:r>
          <w:rPr>
            <w:rFonts w:ascii="Cambria Math" w:eastAsia="Times New Roman" w:hAnsi="Cambria Math" w:cs="Times New Roman"/>
            <w:sz w:val="20"/>
            <w:szCs w:val="20"/>
            <w:lang w:val="uz-Cyrl-UZ" w:eastAsia="ru-RU"/>
          </w:rPr>
          <m:t>)</m:t>
        </m:r>
      </m:oMath>
      <w:r w:rsidRPr="00BC3213">
        <w:rPr>
          <w:rFonts w:ascii="Times New Roman" w:eastAsia="Times New Roman" w:hAnsi="Times New Roman" w:cs="Times New Roman"/>
          <w:sz w:val="20"/>
          <w:szCs w:val="20"/>
          <w:lang w:eastAsia="ru-RU"/>
        </w:rPr>
        <w:t xml:space="preserve">, the segment 1-2 corresponds to the combination of points from the segments </w:t>
      </w:r>
      <m:oMath>
        <m:r>
          <w:rPr>
            <w:rFonts w:ascii="Cambria Math" w:eastAsia="Times New Roman" w:hAnsi="Cambria Math" w:cs="Times New Roman"/>
            <w:sz w:val="20"/>
            <w:szCs w:val="20"/>
            <w:lang w:val="uz-Cyrl-UZ" w:eastAsia="ru-RU"/>
          </w:rPr>
          <m:t>O</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A</m:t>
            </m:r>
          </m:e>
          <m:sub>
            <m:r>
              <w:rPr>
                <w:rFonts w:ascii="Cambria Math" w:eastAsia="Times New Roman" w:hAnsi="Cambria Math" w:cs="Times New Roman"/>
                <w:sz w:val="20"/>
                <w:szCs w:val="20"/>
                <w:lang w:val="uz-Cyrl-UZ" w:eastAsia="ru-RU"/>
              </w:rPr>
              <m:t>1</m:t>
            </m:r>
          </m:sub>
        </m:sSub>
      </m:oMath>
      <w:r w:rsidRPr="00BC3213">
        <w:rPr>
          <w:rFonts w:ascii="Times New Roman" w:eastAsia="Times New Roman" w:hAnsi="Times New Roman" w:cs="Times New Roman"/>
          <w:sz w:val="20"/>
          <w:szCs w:val="20"/>
          <w:lang w:eastAsia="ru-RU"/>
        </w:rPr>
        <w:t xml:space="preserve"> and </w:t>
      </w:r>
      <m:oMath>
        <m:r>
          <w:rPr>
            <w:rFonts w:ascii="Cambria Math" w:eastAsia="Times New Roman" w:hAnsi="Cambria Math" w:cs="Times New Roman"/>
            <w:sz w:val="20"/>
            <w:szCs w:val="20"/>
            <w:lang w:val="uz-Cyrl-UZ" w:eastAsia="ru-RU"/>
          </w:rPr>
          <m:t>O</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A</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 xml:space="preserve">; the segment 2-3 corresponds to the combination of points from the segments </w:t>
      </w:r>
      <m:oMath>
        <m:r>
          <w:rPr>
            <w:rFonts w:ascii="Cambria Math" w:eastAsia="Times New Roman" w:hAnsi="Cambria Math" w:cs="Times New Roman"/>
            <w:sz w:val="20"/>
            <w:szCs w:val="20"/>
            <w:lang w:val="uz-Cyrl-UZ" w:eastAsia="ru-RU"/>
          </w:rPr>
          <m:t>O</m:t>
        </m:r>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A</m:t>
            </m:r>
          </m:e>
          <m:sub>
            <m:r>
              <w:rPr>
                <w:rFonts w:ascii="Cambria Math" w:eastAsia="Times New Roman" w:hAnsi="Cambria Math" w:cs="Times New Roman"/>
                <w:sz w:val="20"/>
                <w:szCs w:val="20"/>
                <w:lang w:val="uz-Cyrl-UZ" w:eastAsia="ru-RU"/>
              </w:rPr>
              <m:t>1</m:t>
            </m:r>
          </m:sub>
        </m:sSub>
      </m:oMath>
      <w:r w:rsidRPr="00BC3213">
        <w:rPr>
          <w:rFonts w:ascii="Times New Roman" w:eastAsia="Times New Roman" w:hAnsi="Times New Roman" w:cs="Times New Roman"/>
          <w:sz w:val="20"/>
          <w:szCs w:val="20"/>
          <w:lang w:eastAsia="ru-RU"/>
        </w:rPr>
        <w:t xml:space="preserve"> and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B</m:t>
            </m:r>
          </m:e>
          <m:sub>
            <m:r>
              <w:rPr>
                <w:rFonts w:ascii="Cambria Math" w:eastAsia="Times New Roman" w:hAnsi="Cambria Math" w:cs="Times New Roman"/>
                <w:sz w:val="20"/>
                <w:szCs w:val="20"/>
                <w:lang w:val="uz-Cyrl-UZ" w:eastAsia="ru-RU"/>
              </w:rPr>
              <m:t>1</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1</m:t>
            </m:r>
          </m:sub>
        </m:sSub>
      </m:oMath>
      <w:r w:rsidRPr="00BC3213">
        <w:rPr>
          <w:rFonts w:ascii="Times New Roman" w:eastAsia="Times New Roman" w:hAnsi="Times New Roman" w:cs="Times New Roman"/>
          <w:sz w:val="20"/>
          <w:szCs w:val="20"/>
          <w:lang w:eastAsia="ru-RU"/>
        </w:rPr>
        <w:t xml:space="preserve">; the segment 4-5 corresponds to the combination of points from the segments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1</m:t>
            </m:r>
          </m:sub>
        </m:sSub>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1</m:t>
            </m:r>
          </m:sub>
          <m:sup>
            <m:r>
              <w:rPr>
                <w:rFonts w:ascii="Cambria Math" w:eastAsia="Times New Roman" w:hAnsi="Cambria Math" w:cs="Times New Roman"/>
                <w:sz w:val="20"/>
                <w:szCs w:val="20"/>
                <w:lang w:val="uz-Cyrl-UZ" w:eastAsia="ru-RU"/>
              </w:rPr>
              <m:t>1</m:t>
            </m:r>
          </m:sup>
        </m:sSubSup>
      </m:oMath>
      <w:r w:rsidRPr="00BC3213">
        <w:rPr>
          <w:rFonts w:ascii="Times New Roman" w:eastAsia="Times New Roman" w:hAnsi="Times New Roman" w:cs="Times New Roman"/>
          <w:sz w:val="20"/>
          <w:szCs w:val="20"/>
          <w:lang w:eastAsia="ru-RU"/>
        </w:rPr>
        <w:t xml:space="preserve"> and </w:t>
      </w:r>
      <m:oMath>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A</m:t>
            </m:r>
          </m:e>
          <m:sub>
            <m:r>
              <w:rPr>
                <w:rFonts w:ascii="Cambria Math" w:eastAsia="Times New Roman" w:hAnsi="Cambria Math" w:cs="Times New Roman"/>
                <w:sz w:val="20"/>
                <w:szCs w:val="20"/>
                <w:lang w:val="uz-Cyrl-UZ" w:eastAsia="ru-RU"/>
              </w:rPr>
              <m:t>2</m:t>
            </m:r>
          </m:sub>
          <m:sup>
            <m:r>
              <w:rPr>
                <w:rFonts w:ascii="Cambria Math" w:eastAsia="Times New Roman" w:hAnsi="Cambria Math" w:cs="Times New Roman"/>
                <w:sz w:val="20"/>
                <w:szCs w:val="20"/>
                <w:lang w:val="uz-Cyrl-UZ" w:eastAsia="ru-RU"/>
              </w:rPr>
              <m:t>1</m:t>
            </m:r>
          </m:sup>
        </m:sSubSup>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B</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 xml:space="preserve">; and the segment 5-6 corresponds to the combination of points from the segments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1</m:t>
            </m:r>
          </m:sub>
        </m:sSub>
        <m:sSubSup>
          <m:sSubSupPr>
            <m:ctrlPr>
              <w:rPr>
                <w:rFonts w:ascii="Cambria Math" w:eastAsia="Times New Roman" w:hAnsi="Cambria Math" w:cs="Times New Roman"/>
                <w:i/>
                <w:sz w:val="20"/>
                <w:szCs w:val="20"/>
                <w:lang w:val="uz-Cyrl-UZ" w:eastAsia="ru-RU"/>
              </w:rPr>
            </m:ctrlPr>
          </m:sSubSup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1</m:t>
            </m:r>
          </m:sub>
          <m:sup>
            <m:r>
              <w:rPr>
                <w:rFonts w:ascii="Cambria Math" w:eastAsia="Times New Roman" w:hAnsi="Cambria Math" w:cs="Times New Roman"/>
                <w:sz w:val="20"/>
                <w:szCs w:val="20"/>
                <w:lang w:val="uz-Cyrl-UZ" w:eastAsia="ru-RU"/>
              </w:rPr>
              <m:t>1</m:t>
            </m:r>
          </m:sup>
        </m:sSubSup>
      </m:oMath>
      <w:r w:rsidRPr="00BC3213">
        <w:rPr>
          <w:rFonts w:ascii="Times New Roman" w:eastAsia="Times New Roman" w:hAnsi="Times New Roman" w:cs="Times New Roman"/>
          <w:sz w:val="20"/>
          <w:szCs w:val="20"/>
          <w:lang w:eastAsia="ru-RU"/>
        </w:rPr>
        <w:t xml:space="preserve"> and </w:t>
      </w:r>
      <m:oMath>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B</m:t>
            </m:r>
          </m:e>
          <m:sub>
            <m:r>
              <w:rPr>
                <w:rFonts w:ascii="Cambria Math" w:eastAsia="Times New Roman" w:hAnsi="Cambria Math" w:cs="Times New Roman"/>
                <w:sz w:val="20"/>
                <w:szCs w:val="20"/>
                <w:lang w:val="uz-Cyrl-UZ" w:eastAsia="ru-RU"/>
              </w:rPr>
              <m:t>2</m:t>
            </m:r>
          </m:sub>
        </m:sSub>
        <m:sSub>
          <m:sSubPr>
            <m:ctrlPr>
              <w:rPr>
                <w:rFonts w:ascii="Cambria Math" w:eastAsia="Times New Roman" w:hAnsi="Cambria Math" w:cs="Times New Roman"/>
                <w:i/>
                <w:sz w:val="20"/>
                <w:szCs w:val="20"/>
                <w:lang w:val="uz-Cyrl-UZ" w:eastAsia="ru-RU"/>
              </w:rPr>
            </m:ctrlPr>
          </m:sSubPr>
          <m:e>
            <m:r>
              <w:rPr>
                <w:rFonts w:ascii="Cambria Math" w:eastAsia="Times New Roman" w:hAnsi="Cambria Math" w:cs="Times New Roman"/>
                <w:sz w:val="20"/>
                <w:szCs w:val="20"/>
                <w:lang w:val="uz-Cyrl-UZ" w:eastAsia="ru-RU"/>
              </w:rPr>
              <m:t>C</m:t>
            </m:r>
          </m:e>
          <m:sub>
            <m:r>
              <w:rPr>
                <w:rFonts w:ascii="Cambria Math" w:eastAsia="Times New Roman" w:hAnsi="Cambria Math" w:cs="Times New Roman"/>
                <w:sz w:val="20"/>
                <w:szCs w:val="20"/>
                <w:lang w:val="uz-Cyrl-UZ" w:eastAsia="ru-RU"/>
              </w:rPr>
              <m:t>2</m:t>
            </m:r>
          </m:sub>
        </m:sSub>
      </m:oMath>
      <w:r w:rsidRPr="00BC3213">
        <w:rPr>
          <w:rFonts w:ascii="Times New Roman" w:eastAsia="Times New Roman" w:hAnsi="Times New Roman" w:cs="Times New Roman"/>
          <w:sz w:val="20"/>
          <w:szCs w:val="20"/>
          <w:lang w:eastAsia="ru-RU"/>
        </w:rPr>
        <w:t>.</w:t>
      </w:r>
    </w:p>
    <w:tbl>
      <w:tblPr>
        <w:tblStyle w:val="1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450"/>
      </w:tblGrid>
      <w:tr w:rsidR="00BC3213" w:rsidRPr="00BC3213" w14:paraId="3FB7D879" w14:textId="77777777" w:rsidTr="00BC3213">
        <w:tc>
          <w:tcPr>
            <w:tcW w:w="4519" w:type="dxa"/>
            <w:vAlign w:val="bottom"/>
          </w:tcPr>
          <w:p w14:paraId="6036EB6E" w14:textId="77777777" w:rsidR="00BC3213" w:rsidRPr="00BC3213" w:rsidRDefault="00BC3213" w:rsidP="00BC3213">
            <w:pPr>
              <w:tabs>
                <w:tab w:val="left" w:pos="1096"/>
                <w:tab w:val="center" w:pos="5104"/>
              </w:tabs>
              <w:jc w:val="center"/>
            </w:pPr>
            <w:r w:rsidRPr="00BC3213">
              <w:rPr>
                <w:noProof/>
                <w:sz w:val="28"/>
                <w14:ligatures w14:val="standardContextual"/>
              </w:rPr>
              <w:lastRenderedPageBreak/>
              <w:drawing>
                <wp:inline distT="0" distB="0" distL="0" distR="0" wp14:anchorId="214449CC" wp14:editId="1F22DFEE">
                  <wp:extent cx="273202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551" t="33308" r="11035" b="9067"/>
                          <a:stretch/>
                        </pic:blipFill>
                        <pic:spPr bwMode="auto">
                          <a:xfrm>
                            <a:off x="0" y="0"/>
                            <a:ext cx="2739020" cy="1642497"/>
                          </a:xfrm>
                          <a:prstGeom prst="rect">
                            <a:avLst/>
                          </a:prstGeom>
                          <a:ln>
                            <a:noFill/>
                          </a:ln>
                          <a:extLst>
                            <a:ext uri="{53640926-AAD7-44D8-BBD7-CCE9431645EC}">
                              <a14:shadowObscured xmlns:a14="http://schemas.microsoft.com/office/drawing/2010/main"/>
                            </a:ext>
                          </a:extLst>
                        </pic:spPr>
                      </pic:pic>
                    </a:graphicData>
                  </a:graphic>
                </wp:inline>
              </w:drawing>
            </w:r>
          </w:p>
        </w:tc>
        <w:tc>
          <w:tcPr>
            <w:tcW w:w="4537" w:type="dxa"/>
            <w:vAlign w:val="bottom"/>
          </w:tcPr>
          <w:p w14:paraId="35F2D3E5" w14:textId="77777777" w:rsidR="00BC3213" w:rsidRPr="00BC3213" w:rsidRDefault="00BC3213" w:rsidP="00BC3213">
            <w:pPr>
              <w:tabs>
                <w:tab w:val="left" w:pos="1096"/>
                <w:tab w:val="center" w:pos="5104"/>
              </w:tabs>
              <w:jc w:val="center"/>
            </w:pPr>
            <w:r w:rsidRPr="00BC3213">
              <w:rPr>
                <w:noProof/>
                <w:sz w:val="28"/>
                <w14:ligatures w14:val="standardContextual"/>
              </w:rPr>
              <w:drawing>
                <wp:inline distT="0" distB="0" distL="0" distR="0" wp14:anchorId="68E02887" wp14:editId="15E8A979">
                  <wp:extent cx="2681605" cy="1556328"/>
                  <wp:effectExtent l="0" t="0" r="444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601" t="32695" r="27241" b="32118"/>
                          <a:stretch/>
                        </pic:blipFill>
                        <pic:spPr bwMode="auto">
                          <a:xfrm>
                            <a:off x="0" y="0"/>
                            <a:ext cx="2690668" cy="1561588"/>
                          </a:xfrm>
                          <a:prstGeom prst="rect">
                            <a:avLst/>
                          </a:prstGeom>
                          <a:ln>
                            <a:noFill/>
                          </a:ln>
                          <a:extLst>
                            <a:ext uri="{53640926-AAD7-44D8-BBD7-CCE9431645EC}">
                              <a14:shadowObscured xmlns:a14="http://schemas.microsoft.com/office/drawing/2010/main"/>
                            </a:ext>
                          </a:extLst>
                        </pic:spPr>
                      </pic:pic>
                    </a:graphicData>
                  </a:graphic>
                </wp:inline>
              </w:drawing>
            </w:r>
          </w:p>
        </w:tc>
      </w:tr>
      <w:tr w:rsidR="00BC3213" w:rsidRPr="00BC3213" w14:paraId="49158732" w14:textId="77777777" w:rsidTr="00BC3213">
        <w:tc>
          <w:tcPr>
            <w:tcW w:w="4519" w:type="dxa"/>
          </w:tcPr>
          <w:p w14:paraId="0AF88376" w14:textId="77777777" w:rsidR="00BC3213" w:rsidRPr="00BC3213" w:rsidRDefault="00BC3213" w:rsidP="00BC3213">
            <w:pPr>
              <w:tabs>
                <w:tab w:val="left" w:pos="1096"/>
                <w:tab w:val="center" w:pos="5104"/>
              </w:tabs>
              <w:jc w:val="center"/>
              <w:rPr>
                <w:lang w:val="en-US"/>
              </w:rPr>
            </w:pPr>
            <w:r w:rsidRPr="00BC3213">
              <w:rPr>
                <w:b/>
                <w:lang w:val="en-US"/>
              </w:rPr>
              <w:t>FIGURE 6.</w:t>
            </w:r>
            <w:r w:rsidRPr="00BC3213">
              <w:rPr>
                <w:lang w:val="en-US"/>
              </w:rPr>
              <w:t xml:space="preserve"> Dependencies </w:t>
            </w:r>
            <m:oMath>
              <m:sSub>
                <m:sSubPr>
                  <m:ctrlPr>
                    <w:rPr>
                      <w:rFonts w:ascii="Cambria Math" w:hAnsi="Cambria Math"/>
                      <w:i/>
                      <w:lang w:val="uz-Cyrl-UZ"/>
                    </w:rPr>
                  </m:ctrlPr>
                </m:sSubPr>
                <m:e>
                  <m:r>
                    <w:rPr>
                      <w:rFonts w:ascii="Cambria Math" w:hAnsi="Cambria Math"/>
                      <w:lang w:val="uz-Cyrl-UZ"/>
                    </w:rPr>
                    <m:t>X</m:t>
                  </m:r>
                </m:e>
                <m:sub>
                  <m:r>
                    <w:rPr>
                      <w:rFonts w:ascii="Cambria Math" w:hAnsi="Cambria Math"/>
                      <w:lang w:val="uz-Cyrl-UZ"/>
                    </w:rPr>
                    <m:t>1m</m:t>
                  </m:r>
                </m:sub>
              </m:sSub>
              <m:r>
                <w:rPr>
                  <w:rFonts w:ascii="Cambria Math" w:hAnsi="Cambria Math"/>
                  <w:lang w:val="uz-Cyrl-UZ"/>
                </w:rPr>
                <m:t>=f(</m:t>
              </m:r>
              <m:sSub>
                <m:sSubPr>
                  <m:ctrlPr>
                    <w:rPr>
                      <w:rFonts w:ascii="Cambria Math" w:hAnsi="Cambria Math"/>
                      <w:i/>
                      <w:lang w:val="uz-Cyrl-UZ"/>
                    </w:rPr>
                  </m:ctrlPr>
                </m:sSubPr>
                <m:e>
                  <m:r>
                    <w:rPr>
                      <w:rFonts w:ascii="Cambria Math" w:hAnsi="Cambria Math"/>
                      <w:lang w:val="uz-Cyrl-UZ"/>
                    </w:rPr>
                    <m:t>Y</m:t>
                  </m:r>
                </m:e>
                <m:sub>
                  <m:r>
                    <w:rPr>
                      <w:rFonts w:ascii="Cambria Math" w:hAnsi="Cambria Math"/>
                      <w:lang w:val="uz-Cyrl-UZ"/>
                    </w:rPr>
                    <m:t>m</m:t>
                  </m:r>
                </m:sub>
              </m:sSub>
              <m:r>
                <w:rPr>
                  <w:rFonts w:ascii="Cambria Math" w:hAnsi="Cambria Math"/>
                  <w:lang w:val="uz-Cyrl-UZ"/>
                </w:rPr>
                <m:t>)</m:t>
              </m:r>
            </m:oMath>
          </w:p>
        </w:tc>
        <w:tc>
          <w:tcPr>
            <w:tcW w:w="4537" w:type="dxa"/>
          </w:tcPr>
          <w:p w14:paraId="7AD7EFC0" w14:textId="77777777" w:rsidR="00BC3213" w:rsidRPr="00BC3213" w:rsidRDefault="00BC3213" w:rsidP="00BC3213">
            <w:pPr>
              <w:tabs>
                <w:tab w:val="left" w:pos="1096"/>
                <w:tab w:val="center" w:pos="5104"/>
              </w:tabs>
              <w:jc w:val="center"/>
              <w:rPr>
                <w:lang w:val="en-US"/>
              </w:rPr>
            </w:pPr>
            <w:r w:rsidRPr="00BC3213">
              <w:rPr>
                <w:b/>
                <w:lang w:val="en-US"/>
              </w:rPr>
              <w:t>FIGURE 7.</w:t>
            </w:r>
            <w:r w:rsidRPr="00BC3213">
              <w:rPr>
                <w:lang w:val="en-US"/>
              </w:rPr>
              <w:t xml:space="preserve"> Dependencies </w:t>
            </w:r>
            <m:oMath>
              <m:sSub>
                <m:sSubPr>
                  <m:ctrlPr>
                    <w:rPr>
                      <w:rFonts w:ascii="Cambria Math" w:hAnsi="Cambria Math"/>
                      <w:i/>
                      <w:lang w:val="uz-Cyrl-UZ"/>
                    </w:rPr>
                  </m:ctrlPr>
                </m:sSubPr>
                <m:e>
                  <m:r>
                    <w:rPr>
                      <w:rFonts w:ascii="Cambria Math" w:hAnsi="Cambria Math"/>
                      <w:lang w:val="uz-Cyrl-UZ"/>
                    </w:rPr>
                    <m:t>X</m:t>
                  </m:r>
                </m:e>
                <m:sub>
                  <m:r>
                    <w:rPr>
                      <w:rFonts w:ascii="Cambria Math" w:hAnsi="Cambria Math"/>
                      <w:lang w:val="uz-Cyrl-UZ"/>
                    </w:rPr>
                    <m:t>2m</m:t>
                  </m:r>
                </m:sub>
              </m:sSub>
              <m:r>
                <w:rPr>
                  <w:rFonts w:ascii="Cambria Math" w:hAnsi="Cambria Math"/>
                  <w:lang w:val="uz-Cyrl-UZ"/>
                </w:rPr>
                <m:t>=f(</m:t>
              </m:r>
              <m:sSub>
                <m:sSubPr>
                  <m:ctrlPr>
                    <w:rPr>
                      <w:rFonts w:ascii="Cambria Math" w:hAnsi="Cambria Math"/>
                      <w:i/>
                      <w:lang w:val="uz-Cyrl-UZ"/>
                    </w:rPr>
                  </m:ctrlPr>
                </m:sSubPr>
                <m:e>
                  <m:r>
                    <w:rPr>
                      <w:rFonts w:ascii="Cambria Math" w:hAnsi="Cambria Math"/>
                      <w:lang w:val="uz-Cyrl-UZ"/>
                    </w:rPr>
                    <m:t>Y</m:t>
                  </m:r>
                </m:e>
                <m:sub>
                  <m:r>
                    <w:rPr>
                      <w:rFonts w:ascii="Cambria Math" w:hAnsi="Cambria Math"/>
                      <w:lang w:val="uz-Cyrl-UZ"/>
                    </w:rPr>
                    <m:t>m</m:t>
                  </m:r>
                </m:sub>
              </m:sSub>
              <m:r>
                <w:rPr>
                  <w:rFonts w:ascii="Cambria Math" w:hAnsi="Cambria Math"/>
                  <w:lang w:val="uz-Cyrl-UZ"/>
                </w:rPr>
                <m:t>)</m:t>
              </m:r>
            </m:oMath>
          </w:p>
        </w:tc>
      </w:tr>
    </w:tbl>
    <w:p w14:paraId="59F0591C" w14:textId="77777777" w:rsidR="00BC3213" w:rsidRPr="00BC3213" w:rsidRDefault="00BC3213" w:rsidP="00BC3213">
      <w:pPr>
        <w:tabs>
          <w:tab w:val="left" w:pos="709"/>
        </w:tabs>
        <w:spacing w:after="0" w:line="240" w:lineRule="auto"/>
        <w:jc w:val="both"/>
        <w:rPr>
          <w:rFonts w:ascii="Times New Roman" w:eastAsia="Times New Roman" w:hAnsi="Times New Roman" w:cs="Times New Roman"/>
          <w:spacing w:val="-8"/>
          <w:w w:val="78"/>
          <w:sz w:val="20"/>
          <w:szCs w:val="20"/>
          <w:lang w:eastAsia="ru-RU"/>
        </w:rPr>
      </w:pPr>
    </w:p>
    <w:p w14:paraId="7497801A"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Figure 8 shows the nature of the changes in the phases of the magnetic fluxes of the ferromagnetic elements depending on the applied voltage, when </w:t>
      </w:r>
      <w:proofErr w:type="spellStart"/>
      <w:r w:rsidRPr="00BC3213">
        <w:rPr>
          <w:rFonts w:ascii="Times New Roman" w:eastAsia="Times New Roman" w:hAnsi="Times New Roman" w:cs="Times New Roman"/>
          <w:sz w:val="20"/>
          <w:szCs w:val="20"/>
          <w:lang w:eastAsia="ru-RU"/>
        </w:rPr>
        <w:t>autoparametric</w:t>
      </w:r>
      <w:proofErr w:type="spellEnd"/>
      <w:r w:rsidRPr="00BC3213">
        <w:rPr>
          <w:rFonts w:ascii="Times New Roman" w:eastAsia="Times New Roman" w:hAnsi="Times New Roman" w:cs="Times New Roman"/>
          <w:sz w:val="20"/>
          <w:szCs w:val="20"/>
          <w:lang w:eastAsia="ru-RU"/>
        </w:rPr>
        <w:t xml:space="preserve"> oscillations at the fundamental harmonic are excited in the system.</w:t>
      </w:r>
    </w:p>
    <w:tbl>
      <w:tblPr>
        <w:tblStyle w:val="1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537"/>
      </w:tblGrid>
      <w:tr w:rsidR="00BC3213" w:rsidRPr="00BC3213" w14:paraId="531E5CC0" w14:textId="77777777" w:rsidTr="00BC3213">
        <w:tc>
          <w:tcPr>
            <w:tcW w:w="4393" w:type="dxa"/>
            <w:vAlign w:val="bottom"/>
          </w:tcPr>
          <w:p w14:paraId="731A6C17" w14:textId="77777777" w:rsidR="00BC3213" w:rsidRPr="00BC3213" w:rsidRDefault="00BC3213" w:rsidP="00BC3213">
            <w:pPr>
              <w:tabs>
                <w:tab w:val="left" w:pos="1096"/>
                <w:tab w:val="center" w:pos="5104"/>
              </w:tabs>
              <w:jc w:val="center"/>
            </w:pPr>
            <w:r w:rsidRPr="00BC3213">
              <w:rPr>
                <w:noProof/>
                <w:sz w:val="28"/>
                <w14:ligatures w14:val="standardContextual"/>
              </w:rPr>
              <w:drawing>
                <wp:inline distT="0" distB="0" distL="0" distR="0" wp14:anchorId="10E28B8A" wp14:editId="5093B547">
                  <wp:extent cx="2019300" cy="157861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9357" t="35965" r="32643" b="30074"/>
                          <a:stretch/>
                        </pic:blipFill>
                        <pic:spPr bwMode="auto">
                          <a:xfrm>
                            <a:off x="0" y="0"/>
                            <a:ext cx="2034680" cy="1590633"/>
                          </a:xfrm>
                          <a:prstGeom prst="rect">
                            <a:avLst/>
                          </a:prstGeom>
                          <a:ln>
                            <a:noFill/>
                          </a:ln>
                          <a:extLst>
                            <a:ext uri="{53640926-AAD7-44D8-BBD7-CCE9431645EC}">
                              <a14:shadowObscured xmlns:a14="http://schemas.microsoft.com/office/drawing/2010/main"/>
                            </a:ext>
                          </a:extLst>
                        </pic:spPr>
                      </pic:pic>
                    </a:graphicData>
                  </a:graphic>
                </wp:inline>
              </w:drawing>
            </w:r>
          </w:p>
        </w:tc>
        <w:tc>
          <w:tcPr>
            <w:tcW w:w="4537" w:type="dxa"/>
            <w:vAlign w:val="bottom"/>
          </w:tcPr>
          <w:p w14:paraId="57B197EE" w14:textId="77777777" w:rsidR="00BC3213" w:rsidRPr="00BC3213" w:rsidRDefault="00BC3213" w:rsidP="00BC3213">
            <w:pPr>
              <w:tabs>
                <w:tab w:val="left" w:pos="1096"/>
                <w:tab w:val="center" w:pos="5104"/>
              </w:tabs>
              <w:jc w:val="center"/>
            </w:pPr>
            <w:r w:rsidRPr="00BC3213">
              <w:rPr>
                <w:noProof/>
                <w:sz w:val="28"/>
                <w14:ligatures w14:val="standardContextual"/>
              </w:rPr>
              <w:drawing>
                <wp:inline distT="0" distB="0" distL="0" distR="0" wp14:anchorId="21B59785" wp14:editId="4EB3D385">
                  <wp:extent cx="1967921" cy="1752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737" t="35351" r="34713" b="16980"/>
                          <a:stretch/>
                        </pic:blipFill>
                        <pic:spPr bwMode="auto">
                          <a:xfrm>
                            <a:off x="0" y="0"/>
                            <a:ext cx="1988335" cy="1770780"/>
                          </a:xfrm>
                          <a:prstGeom prst="rect">
                            <a:avLst/>
                          </a:prstGeom>
                          <a:ln>
                            <a:noFill/>
                          </a:ln>
                          <a:extLst>
                            <a:ext uri="{53640926-AAD7-44D8-BBD7-CCE9431645EC}">
                              <a14:shadowObscured xmlns:a14="http://schemas.microsoft.com/office/drawing/2010/main"/>
                            </a:ext>
                          </a:extLst>
                        </pic:spPr>
                      </pic:pic>
                    </a:graphicData>
                  </a:graphic>
                </wp:inline>
              </w:drawing>
            </w:r>
          </w:p>
        </w:tc>
      </w:tr>
      <w:tr w:rsidR="00BC3213" w:rsidRPr="00BC3213" w14:paraId="688D9935" w14:textId="77777777" w:rsidTr="00BC3213">
        <w:tc>
          <w:tcPr>
            <w:tcW w:w="4393" w:type="dxa"/>
          </w:tcPr>
          <w:p w14:paraId="4ED9230A" w14:textId="77777777" w:rsidR="00BC3213" w:rsidRPr="00BC3213" w:rsidRDefault="00BC3213" w:rsidP="00BC3213">
            <w:pPr>
              <w:tabs>
                <w:tab w:val="left" w:pos="1096"/>
                <w:tab w:val="center" w:pos="5104"/>
              </w:tabs>
              <w:jc w:val="center"/>
            </w:pPr>
            <w:r w:rsidRPr="00BC3213">
              <w:t>a)</w:t>
            </w:r>
          </w:p>
        </w:tc>
        <w:tc>
          <w:tcPr>
            <w:tcW w:w="4537" w:type="dxa"/>
          </w:tcPr>
          <w:p w14:paraId="7B22290C" w14:textId="77777777" w:rsidR="00BC3213" w:rsidRPr="00BC3213" w:rsidRDefault="00BC3213" w:rsidP="00BC3213">
            <w:pPr>
              <w:tabs>
                <w:tab w:val="left" w:pos="1096"/>
                <w:tab w:val="center" w:pos="5104"/>
              </w:tabs>
              <w:jc w:val="center"/>
            </w:pPr>
            <w:r w:rsidRPr="00BC3213">
              <w:rPr>
                <w:spacing w:val="-2"/>
              </w:rPr>
              <w:t>b)</w:t>
            </w:r>
          </w:p>
        </w:tc>
      </w:tr>
      <w:tr w:rsidR="00BC3213" w:rsidRPr="00BC3213" w14:paraId="543D9836" w14:textId="77777777" w:rsidTr="00BC3213">
        <w:tc>
          <w:tcPr>
            <w:tcW w:w="8930" w:type="dxa"/>
            <w:gridSpan w:val="2"/>
          </w:tcPr>
          <w:p w14:paraId="1B3B7D2B" w14:textId="1245054F" w:rsidR="00BC3213" w:rsidRPr="00BC3213" w:rsidRDefault="004D0A86" w:rsidP="00BC3213">
            <w:pPr>
              <w:tabs>
                <w:tab w:val="left" w:pos="1096"/>
                <w:tab w:val="center" w:pos="5104"/>
              </w:tabs>
              <w:jc w:val="center"/>
              <w:rPr>
                <w:spacing w:val="-2"/>
                <w:lang w:val="en-US"/>
              </w:rPr>
            </w:pPr>
            <w:r w:rsidRPr="00BC3213">
              <w:rPr>
                <w:b/>
                <w:lang w:val="en-US"/>
              </w:rPr>
              <w:t>FIGURE 8.</w:t>
            </w:r>
            <w:r w:rsidRPr="00BC3213">
              <w:rPr>
                <w:lang w:val="en-US"/>
              </w:rPr>
              <w:t xml:space="preserve"> Dependencies </w:t>
            </w:r>
            <w:proofErr w:type="gramStart"/>
            <w:r>
              <w:rPr>
                <w:lang w:val="en-US"/>
              </w:rPr>
              <w:t>a)</w:t>
            </w:r>
            <w:r w:rsidRPr="00BC3213">
              <w:rPr>
                <w:i/>
              </w:rPr>
              <w:t>Ψ</w:t>
            </w:r>
            <w:proofErr w:type="gramEnd"/>
            <w:r w:rsidRPr="00BC3213">
              <w:rPr>
                <w:i/>
                <w:lang w:val="en-US"/>
              </w:rPr>
              <w:t>=f(</w:t>
            </w:r>
            <w:r w:rsidRPr="00BC3213">
              <w:rPr>
                <w:i/>
              </w:rPr>
              <w:t>У</w:t>
            </w:r>
            <w:r w:rsidRPr="00BC3213">
              <w:rPr>
                <w:i/>
                <w:vertAlign w:val="subscript"/>
                <w:lang w:val="en-US"/>
              </w:rPr>
              <w:t>m</w:t>
            </w:r>
            <w:r w:rsidRPr="00BC3213">
              <w:rPr>
                <w:i/>
                <w:lang w:val="en-US"/>
              </w:rPr>
              <w:t>)</w:t>
            </w:r>
            <w:r>
              <w:rPr>
                <w:i/>
                <w:lang w:val="en-US"/>
              </w:rPr>
              <w:t xml:space="preserve">; </w:t>
            </w:r>
            <w:proofErr w:type="gramStart"/>
            <w:r>
              <w:rPr>
                <w:i/>
                <w:lang w:val="en-US"/>
              </w:rPr>
              <w:t>b)</w:t>
            </w:r>
            <w:r w:rsidRPr="00BC3213">
              <w:rPr>
                <w:i/>
              </w:rPr>
              <w:t>Ψ</w:t>
            </w:r>
            <w:proofErr w:type="gramEnd"/>
            <w:r>
              <w:rPr>
                <w:i/>
                <w:vertAlign w:val="subscript"/>
                <w:lang w:val="en-US"/>
              </w:rPr>
              <w:t>2</w:t>
            </w:r>
            <w:r w:rsidRPr="00BC3213">
              <w:rPr>
                <w:i/>
                <w:lang w:val="en-US"/>
              </w:rPr>
              <w:t>=f(</w:t>
            </w:r>
            <w:r w:rsidRPr="00BC3213">
              <w:rPr>
                <w:i/>
              </w:rPr>
              <w:t>У</w:t>
            </w:r>
            <w:r w:rsidRPr="00BC3213">
              <w:rPr>
                <w:i/>
                <w:vertAlign w:val="subscript"/>
                <w:lang w:val="en-US"/>
              </w:rPr>
              <w:t>m</w:t>
            </w:r>
            <w:r>
              <w:rPr>
                <w:i/>
                <w:lang w:val="en-US"/>
              </w:rPr>
              <w:t>)</w:t>
            </w:r>
          </w:p>
        </w:tc>
      </w:tr>
    </w:tbl>
    <w:p w14:paraId="51D8FA98" w14:textId="5FB95C07"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5031D17B" w14:textId="77777777" w:rsidR="00BC3213" w:rsidRPr="00BC3213" w:rsidRDefault="00BC3213" w:rsidP="00BC321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BC3213">
        <w:rPr>
          <w:rFonts w:ascii="Times New Roman" w:eastAsia="Times New Roman" w:hAnsi="Times New Roman" w:cs="Times New Roman"/>
          <w:sz w:val="20"/>
          <w:szCs w:val="20"/>
          <w:lang w:eastAsia="ru-RU"/>
        </w:rPr>
        <w:t xml:space="preserve">From these curves, it can be seen that in the system excitation zone, there is a wide range of variation of </w:t>
      </w:r>
      <w:r w:rsidRPr="00BC3213">
        <w:rPr>
          <w:rFonts w:ascii="Times New Roman" w:eastAsia="Times New Roman" w:hAnsi="Times New Roman" w:cs="Times New Roman"/>
          <w:i/>
          <w:sz w:val="20"/>
          <w:szCs w:val="20"/>
          <w:lang w:val="ru-RU" w:eastAsia="ru-RU"/>
        </w:rPr>
        <w:t>Ψ</w:t>
      </w:r>
      <w:r w:rsidRPr="00BC3213">
        <w:rPr>
          <w:rFonts w:ascii="Times New Roman" w:eastAsia="Times New Roman" w:hAnsi="Times New Roman" w:cs="Times New Roman"/>
          <w:sz w:val="20"/>
          <w:szCs w:val="20"/>
          <w:vertAlign w:val="subscript"/>
          <w:lang w:eastAsia="ru-RU"/>
        </w:rPr>
        <w:t>1</w:t>
      </w:r>
      <w:r w:rsidRPr="00BC3213">
        <w:rPr>
          <w:rFonts w:ascii="Times New Roman" w:eastAsia="Times New Roman" w:hAnsi="Times New Roman" w:cs="Times New Roman"/>
          <w:sz w:val="20"/>
          <w:szCs w:val="20"/>
          <w:lang w:eastAsia="ru-RU"/>
        </w:rPr>
        <w:t xml:space="preserve"> and </w:t>
      </w:r>
      <w:r w:rsidRPr="00BC3213">
        <w:rPr>
          <w:rFonts w:ascii="Times New Roman" w:eastAsia="Times New Roman" w:hAnsi="Times New Roman" w:cs="Times New Roman"/>
          <w:i/>
          <w:sz w:val="20"/>
          <w:szCs w:val="20"/>
          <w:lang w:val="ru-RU" w:eastAsia="ru-RU"/>
        </w:rPr>
        <w:t>Ψ</w:t>
      </w:r>
      <w:r w:rsidRPr="00BC3213">
        <w:rPr>
          <w:rFonts w:ascii="Times New Roman" w:eastAsia="Times New Roman" w:hAnsi="Times New Roman" w:cs="Times New Roman"/>
          <w:sz w:val="20"/>
          <w:szCs w:val="20"/>
          <w:vertAlign w:val="subscript"/>
          <w:lang w:eastAsia="ru-RU"/>
        </w:rPr>
        <w:t>2</w:t>
      </w:r>
      <w:r w:rsidRPr="00BC3213">
        <w:rPr>
          <w:rFonts w:ascii="Times New Roman" w:eastAsia="Times New Roman" w:hAnsi="Times New Roman" w:cs="Times New Roman"/>
          <w:sz w:val="20"/>
          <w:szCs w:val="20"/>
          <w:lang w:eastAsia="ru-RU"/>
        </w:rPr>
        <w:t xml:space="preserve"> when the input voltage deviates. In this voltage interval, the angle changes within the range from zero to 150</w:t>
      </w:r>
      <w:r w:rsidRPr="00BC3213">
        <w:rPr>
          <w:rFonts w:ascii="Times New Roman" w:eastAsia="Times New Roman" w:hAnsi="Times New Roman" w:cs="Times New Roman"/>
          <w:sz w:val="20"/>
          <w:szCs w:val="20"/>
          <w:vertAlign w:val="superscript"/>
          <w:lang w:eastAsia="ru-RU"/>
        </w:rPr>
        <w:t>0</w:t>
      </w:r>
      <w:r w:rsidRPr="00BC3213">
        <w:rPr>
          <w:rFonts w:ascii="Times New Roman" w:eastAsia="Times New Roman" w:hAnsi="Times New Roman" w:cs="Times New Roman"/>
          <w:sz w:val="20"/>
          <w:szCs w:val="20"/>
          <w:lang w:eastAsia="ru-RU"/>
        </w:rPr>
        <w:t>. This feature of the circuit can be utilized in the creation of a single-phase to three-phase converter and a phase-shifting device in the control circuit of triode thyristors.</w:t>
      </w:r>
    </w:p>
    <w:p w14:paraId="5FF2BC5A" w14:textId="585DE9F0" w:rsidR="00F84944" w:rsidRPr="00A60A00"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2EA0C185" w14:textId="77777777" w:rsidR="00A60A00" w:rsidRPr="004D0A86" w:rsidRDefault="00A60A00" w:rsidP="00A60A00">
      <w:pPr>
        <w:spacing w:after="0" w:line="240" w:lineRule="auto"/>
        <w:jc w:val="both"/>
        <w:rPr>
          <w:rFonts w:ascii="Times New Roman" w:eastAsia="Times New Roman" w:hAnsi="Times New Roman" w:cs="Times New Roman"/>
          <w:sz w:val="20"/>
          <w:szCs w:val="20"/>
          <w:lang w:val="uz-Cyrl-UZ" w:eastAsia="ru-RU"/>
        </w:rPr>
      </w:pPr>
      <w:r w:rsidRPr="004D0A86">
        <w:rPr>
          <w:rFonts w:ascii="Times New Roman" w:eastAsia="Times New Roman" w:hAnsi="Times New Roman" w:cs="Times New Roman"/>
          <w:sz w:val="20"/>
          <w:szCs w:val="20"/>
          <w:lang w:eastAsia="ru-RU"/>
        </w:rPr>
        <w:t xml:space="preserve">1. </w:t>
      </w:r>
      <w:r w:rsidRPr="004D0A86">
        <w:rPr>
          <w:rFonts w:ascii="Times New Roman" w:eastAsia="Times New Roman" w:hAnsi="Times New Roman" w:cs="Times New Roman"/>
          <w:sz w:val="20"/>
          <w:szCs w:val="20"/>
          <w:lang w:val="uz-Cyrl-UZ" w:eastAsia="ru-RU"/>
        </w:rPr>
        <w:t>T.</w:t>
      </w:r>
      <w:proofErr w:type="gramStart"/>
      <w:r w:rsidRPr="004D0A86">
        <w:rPr>
          <w:rFonts w:ascii="Times New Roman" w:eastAsia="Times New Roman" w:hAnsi="Times New Roman" w:cs="Times New Roman"/>
          <w:sz w:val="20"/>
          <w:szCs w:val="20"/>
          <w:lang w:val="uz-Cyrl-UZ" w:eastAsia="ru-RU"/>
        </w:rPr>
        <w:t>M.Kadyrov</w:t>
      </w:r>
      <w:proofErr w:type="gramEnd"/>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w:t>
      </w:r>
      <w:r w:rsidRPr="004D0A86">
        <w:rPr>
          <w:rFonts w:ascii="Times New Roman" w:eastAsia="Times New Roman" w:hAnsi="Times New Roman" w:cs="Times New Roman"/>
          <w:i/>
          <w:sz w:val="20"/>
          <w:szCs w:val="20"/>
          <w:lang w:val="uz-Cyrl-UZ" w:eastAsia="ru-RU"/>
        </w:rPr>
        <w:t>Electro-ferromagnetic circuits with a wide falling section on amplitude and phase characteristics</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Izvestiya VUZov. Elektromekhanika, </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1988</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pp.145</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149.</w:t>
      </w:r>
    </w:p>
    <w:p w14:paraId="682CD126" w14:textId="77777777" w:rsidR="00A60A00" w:rsidRPr="004D0A86" w:rsidRDefault="00A60A00" w:rsidP="00A60A00">
      <w:pPr>
        <w:spacing w:after="0" w:line="240" w:lineRule="auto"/>
        <w:jc w:val="both"/>
        <w:rPr>
          <w:rFonts w:ascii="Times New Roman" w:eastAsia="Times New Roman" w:hAnsi="Times New Roman" w:cs="Times New Roman"/>
          <w:sz w:val="20"/>
          <w:szCs w:val="20"/>
          <w:lang w:val="uz-Cyrl-UZ" w:eastAsia="ru-RU"/>
        </w:rPr>
      </w:pPr>
      <w:r w:rsidRPr="004D0A86">
        <w:rPr>
          <w:rFonts w:ascii="Times New Roman" w:eastAsia="Times New Roman" w:hAnsi="Times New Roman" w:cs="Times New Roman"/>
          <w:sz w:val="20"/>
          <w:szCs w:val="20"/>
          <w:lang w:eastAsia="ru-RU"/>
        </w:rPr>
        <w:t xml:space="preserve">2. </w:t>
      </w:r>
      <w:r w:rsidRPr="004D0A86">
        <w:rPr>
          <w:rFonts w:ascii="Times New Roman" w:eastAsia="Times New Roman" w:hAnsi="Times New Roman" w:cs="Times New Roman"/>
          <w:sz w:val="20"/>
          <w:szCs w:val="20"/>
          <w:lang w:val="uz-Cyrl-UZ" w:eastAsia="ru-RU"/>
        </w:rPr>
        <w:t>T.</w:t>
      </w:r>
      <w:proofErr w:type="gramStart"/>
      <w:r w:rsidRPr="004D0A86">
        <w:rPr>
          <w:rFonts w:ascii="Times New Roman" w:eastAsia="Times New Roman" w:hAnsi="Times New Roman" w:cs="Times New Roman"/>
          <w:sz w:val="20"/>
          <w:szCs w:val="20"/>
          <w:lang w:val="uz-Cyrl-UZ" w:eastAsia="ru-RU"/>
        </w:rPr>
        <w:t>M.Kadyrov</w:t>
      </w:r>
      <w:proofErr w:type="gramEnd"/>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w:t>
      </w:r>
      <w:r w:rsidRPr="004D0A86">
        <w:rPr>
          <w:rFonts w:ascii="Times New Roman" w:eastAsia="Times New Roman" w:hAnsi="Times New Roman" w:cs="Times New Roman"/>
          <w:i/>
          <w:sz w:val="20"/>
          <w:szCs w:val="20"/>
          <w:lang w:val="uz-Cyrl-UZ" w:eastAsia="ru-RU"/>
        </w:rPr>
        <w:t>Application of autoparametric circuits for thyristor control</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In Electromagnetic and Semiconductor Automation Devices, Collection of Scientific Works, Tashkent, </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1984</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pp.9</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15.</w:t>
      </w:r>
    </w:p>
    <w:p w14:paraId="1A6083BC" w14:textId="77777777" w:rsidR="00A60A00" w:rsidRPr="004D0A86" w:rsidRDefault="00A60A00" w:rsidP="00A60A00">
      <w:pPr>
        <w:spacing w:after="0" w:line="240" w:lineRule="auto"/>
        <w:jc w:val="both"/>
        <w:rPr>
          <w:rFonts w:ascii="Times New Roman" w:eastAsia="Times New Roman" w:hAnsi="Times New Roman" w:cs="Times New Roman"/>
          <w:sz w:val="20"/>
          <w:szCs w:val="20"/>
          <w:lang w:val="uz-Cyrl-UZ" w:eastAsia="ru-RU"/>
        </w:rPr>
      </w:pPr>
      <w:r w:rsidRPr="004D0A86">
        <w:rPr>
          <w:rFonts w:ascii="Times New Roman" w:eastAsia="Times New Roman" w:hAnsi="Times New Roman" w:cs="Times New Roman"/>
          <w:sz w:val="20"/>
          <w:szCs w:val="20"/>
          <w:lang w:eastAsia="ru-RU"/>
        </w:rPr>
        <w:t xml:space="preserve">3. </w:t>
      </w:r>
      <w:r w:rsidRPr="004D0A86">
        <w:rPr>
          <w:rFonts w:ascii="Times New Roman" w:eastAsia="Times New Roman" w:hAnsi="Times New Roman" w:cs="Times New Roman"/>
          <w:sz w:val="20"/>
          <w:szCs w:val="20"/>
          <w:lang w:val="uz-Cyrl-UZ" w:eastAsia="ru-RU"/>
        </w:rPr>
        <w:t>T</w:t>
      </w:r>
      <w:r w:rsidRPr="004D0A86">
        <w:rPr>
          <w:rFonts w:ascii="Times New Roman" w:eastAsia="Times New Roman" w:hAnsi="Times New Roman" w:cs="Times New Roman"/>
          <w:sz w:val="20"/>
          <w:szCs w:val="20"/>
          <w:lang w:eastAsia="ru-RU"/>
        </w:rPr>
        <w:t>.</w:t>
      </w:r>
      <w:proofErr w:type="gramStart"/>
      <w:r w:rsidRPr="004D0A86">
        <w:rPr>
          <w:rFonts w:ascii="Times New Roman" w:eastAsia="Times New Roman" w:hAnsi="Times New Roman" w:cs="Times New Roman"/>
          <w:sz w:val="20"/>
          <w:szCs w:val="20"/>
          <w:lang w:val="uz-Cyrl-UZ" w:eastAsia="ru-RU"/>
        </w:rPr>
        <w:t>M.Kadyrov</w:t>
      </w:r>
      <w:proofErr w:type="gramEnd"/>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and E.</w:t>
      </w:r>
      <w:proofErr w:type="gramStart"/>
      <w:r w:rsidRPr="004D0A86">
        <w:rPr>
          <w:rFonts w:ascii="Times New Roman" w:eastAsia="Times New Roman" w:hAnsi="Times New Roman" w:cs="Times New Roman"/>
          <w:sz w:val="20"/>
          <w:szCs w:val="20"/>
          <w:lang w:val="uz-Cyrl-UZ" w:eastAsia="ru-RU"/>
        </w:rPr>
        <w:t>G.Usmanov</w:t>
      </w:r>
      <w:proofErr w:type="gramEnd"/>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w:t>
      </w:r>
      <w:r w:rsidRPr="004D0A86">
        <w:rPr>
          <w:rFonts w:ascii="Times New Roman" w:eastAsia="Times New Roman" w:hAnsi="Times New Roman" w:cs="Times New Roman"/>
          <w:i/>
          <w:sz w:val="20"/>
          <w:szCs w:val="20"/>
          <w:lang w:val="uz-Cyrl-UZ" w:eastAsia="ru-RU"/>
        </w:rPr>
        <w:t>Application of autoparametric circuits for control of thyristor frequency converters</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Collection of Scientific Works of TashPI, Tashkent, </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1991</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pp.12</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17.</w:t>
      </w:r>
    </w:p>
    <w:p w14:paraId="03AA907A" w14:textId="77777777" w:rsidR="00A60A00" w:rsidRPr="004D0A86" w:rsidRDefault="00A60A00" w:rsidP="00A60A00">
      <w:pPr>
        <w:spacing w:after="0" w:line="240" w:lineRule="auto"/>
        <w:jc w:val="both"/>
        <w:rPr>
          <w:rFonts w:ascii="Times New Roman" w:eastAsia="Times New Roman" w:hAnsi="Times New Roman" w:cs="Times New Roman"/>
          <w:sz w:val="20"/>
          <w:szCs w:val="20"/>
          <w:lang w:val="uz-Cyrl-UZ" w:eastAsia="ru-RU"/>
        </w:rPr>
      </w:pPr>
      <w:r w:rsidRPr="004D0A86">
        <w:rPr>
          <w:rFonts w:ascii="Times New Roman" w:eastAsia="Times New Roman" w:hAnsi="Times New Roman" w:cs="Times New Roman"/>
          <w:sz w:val="20"/>
          <w:szCs w:val="20"/>
          <w:lang w:eastAsia="ru-RU"/>
        </w:rPr>
        <w:t xml:space="preserve">4. </w:t>
      </w:r>
      <w:r w:rsidRPr="004D0A86">
        <w:rPr>
          <w:rFonts w:ascii="Times New Roman" w:eastAsia="Times New Roman" w:hAnsi="Times New Roman" w:cs="Times New Roman"/>
          <w:sz w:val="20"/>
          <w:szCs w:val="20"/>
          <w:lang w:val="uz-Cyrl-UZ" w:eastAsia="ru-RU"/>
        </w:rPr>
        <w:t>A.</w:t>
      </w:r>
      <w:proofErr w:type="gramStart"/>
      <w:r w:rsidRPr="004D0A86">
        <w:rPr>
          <w:rFonts w:ascii="Times New Roman" w:eastAsia="Times New Roman" w:hAnsi="Times New Roman" w:cs="Times New Roman"/>
          <w:sz w:val="20"/>
          <w:szCs w:val="20"/>
          <w:lang w:val="uz-Cyrl-UZ" w:eastAsia="ru-RU"/>
        </w:rPr>
        <w:t>N.Rasulov</w:t>
      </w:r>
      <w:proofErr w:type="gramEnd"/>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and T.</w:t>
      </w:r>
      <w:proofErr w:type="gramStart"/>
      <w:r w:rsidRPr="004D0A86">
        <w:rPr>
          <w:rFonts w:ascii="Times New Roman" w:eastAsia="Times New Roman" w:hAnsi="Times New Roman" w:cs="Times New Roman"/>
          <w:sz w:val="20"/>
          <w:szCs w:val="20"/>
          <w:lang w:val="uz-Cyrl-UZ" w:eastAsia="ru-RU"/>
        </w:rPr>
        <w:t>M.Kadyrov</w:t>
      </w:r>
      <w:proofErr w:type="gramEnd"/>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xml:space="preserve"> </w:t>
      </w:r>
      <w:r w:rsidRPr="004D0A86">
        <w:rPr>
          <w:rFonts w:ascii="Times New Roman" w:eastAsia="Times New Roman" w:hAnsi="Times New Roman" w:cs="Times New Roman"/>
          <w:i/>
          <w:sz w:val="20"/>
          <w:szCs w:val="20"/>
          <w:lang w:val="uz-Cyrl-UZ" w:eastAsia="ru-RU"/>
        </w:rPr>
        <w:t>Electro-ferromagnetic circuits in stabilization and regulation modes</w:t>
      </w:r>
      <w:r w:rsidRPr="004D0A86">
        <w:rPr>
          <w:rFonts w:ascii="Times New Roman" w:eastAsia="Times New Roman" w:hAnsi="Times New Roman" w:cs="Times New Roman"/>
          <w:sz w:val="20"/>
          <w:szCs w:val="20"/>
          <w:lang w:val="uz-Cyrl-UZ" w:eastAsia="ru-RU"/>
        </w:rPr>
        <w:t xml:space="preserve">, Monograph, Tashkent, </w:t>
      </w:r>
      <w:r w:rsidRPr="004D0A86">
        <w:rPr>
          <w:rFonts w:ascii="Times New Roman" w:eastAsia="Times New Roman" w:hAnsi="Times New Roman" w:cs="Times New Roman"/>
          <w:sz w:val="20"/>
          <w:szCs w:val="20"/>
          <w:lang w:eastAsia="ru-RU"/>
        </w:rPr>
        <w:t>(2</w:t>
      </w:r>
      <w:r w:rsidRPr="004D0A86">
        <w:rPr>
          <w:rFonts w:ascii="Times New Roman" w:eastAsia="Times New Roman" w:hAnsi="Times New Roman" w:cs="Times New Roman"/>
          <w:sz w:val="20"/>
          <w:szCs w:val="20"/>
          <w:lang w:val="uz-Cyrl-UZ" w:eastAsia="ru-RU"/>
        </w:rPr>
        <w:t>014</w:t>
      </w:r>
      <w:r w:rsidRPr="004D0A86">
        <w:rPr>
          <w:rFonts w:ascii="Times New Roman" w:eastAsia="Times New Roman" w:hAnsi="Times New Roman" w:cs="Times New Roman"/>
          <w:sz w:val="20"/>
          <w:szCs w:val="20"/>
          <w:lang w:eastAsia="ru-RU"/>
        </w:rPr>
        <w:t>)</w:t>
      </w:r>
      <w:r w:rsidRPr="004D0A86">
        <w:rPr>
          <w:rFonts w:ascii="Times New Roman" w:eastAsia="Times New Roman" w:hAnsi="Times New Roman" w:cs="Times New Roman"/>
          <w:sz w:val="20"/>
          <w:szCs w:val="20"/>
          <w:lang w:val="uz-Cyrl-UZ" w:eastAsia="ru-RU"/>
        </w:rPr>
        <w:t>, p.199.</w:t>
      </w:r>
    </w:p>
    <w:p w14:paraId="41754F3E" w14:textId="65ACE32E" w:rsidR="00A60A00" w:rsidRPr="004D0A86" w:rsidRDefault="00A60A00" w:rsidP="00A60A00">
      <w:pPr>
        <w:spacing w:after="0" w:line="240" w:lineRule="auto"/>
        <w:jc w:val="both"/>
        <w:rPr>
          <w:rFonts w:ascii="Times New Roman" w:eastAsia="Calibri" w:hAnsi="Times New Roman" w:cs="Times New Roman"/>
          <w:sz w:val="20"/>
          <w:szCs w:val="20"/>
        </w:rPr>
      </w:pPr>
      <w:r w:rsidRPr="004D0A86">
        <w:rPr>
          <w:rFonts w:ascii="Times New Roman" w:eastAsia="Calibri" w:hAnsi="Times New Roman" w:cs="Times New Roman"/>
          <w:sz w:val="20"/>
          <w:szCs w:val="20"/>
        </w:rPr>
        <w:t xml:space="preserve">5. </w:t>
      </w:r>
      <w:r w:rsidR="00B3370D" w:rsidRPr="004D0A86">
        <w:rPr>
          <w:rFonts w:ascii="Times New Roman" w:eastAsia="Calibri" w:hAnsi="Times New Roman" w:cs="Times New Roman"/>
          <w:sz w:val="20"/>
          <w:szCs w:val="20"/>
          <w:lang w:val="uz-Cyrl-UZ"/>
        </w:rPr>
        <w:t xml:space="preserve">Ruzinazarov M.R. </w:t>
      </w:r>
      <w:r w:rsidR="00B3370D" w:rsidRPr="004D0A86">
        <w:rPr>
          <w:rFonts w:ascii="Times New Roman" w:eastAsia="Calibri" w:hAnsi="Times New Roman" w:cs="Times New Roman"/>
          <w:sz w:val="20"/>
          <w:szCs w:val="20"/>
        </w:rPr>
        <w:t xml:space="preserve">Current source converter into stabilized voltage source based on electromagnetic ferromagnetic circuit </w:t>
      </w:r>
      <w:r w:rsidR="00B3370D" w:rsidRPr="004D0A86">
        <w:rPr>
          <w:rFonts w:ascii="Times New Roman" w:eastAsia="Calibri" w:hAnsi="Times New Roman" w:cs="Times New Roman"/>
          <w:sz w:val="20"/>
          <w:szCs w:val="20"/>
          <w:lang w:val="uz-Cyrl-UZ"/>
        </w:rPr>
        <w:t xml:space="preserve">// E3S Web of Conferences 384. 2023. РР, </w:t>
      </w:r>
      <w:r w:rsidR="00B3370D" w:rsidRPr="004D0A86">
        <w:rPr>
          <w:rFonts w:ascii="Times New Roman" w:eastAsia="Calibri" w:hAnsi="Times New Roman" w:cs="Times New Roman"/>
          <w:sz w:val="20"/>
          <w:szCs w:val="20"/>
        </w:rPr>
        <w:t>01050</w:t>
      </w:r>
      <w:r w:rsidR="00B3370D" w:rsidRPr="004D0A86">
        <w:rPr>
          <w:rFonts w:ascii="Times New Roman" w:eastAsia="Calibri" w:hAnsi="Times New Roman" w:cs="Times New Roman"/>
          <w:sz w:val="20"/>
          <w:szCs w:val="20"/>
          <w:lang w:val="uz-Cyrl-UZ"/>
        </w:rPr>
        <w:t>, 1-</w:t>
      </w:r>
      <w:r w:rsidR="00B3370D" w:rsidRPr="004D0A86">
        <w:rPr>
          <w:rFonts w:ascii="Times New Roman" w:eastAsia="Calibri" w:hAnsi="Times New Roman" w:cs="Times New Roman"/>
          <w:sz w:val="20"/>
          <w:szCs w:val="20"/>
        </w:rPr>
        <w:t>5</w:t>
      </w:r>
      <w:r w:rsidR="00B3370D" w:rsidRPr="004D0A86">
        <w:rPr>
          <w:rFonts w:ascii="Times New Roman" w:eastAsia="Calibri" w:hAnsi="Times New Roman" w:cs="Times New Roman"/>
          <w:sz w:val="20"/>
          <w:szCs w:val="20"/>
          <w:lang w:val="uz-Cyrl-UZ"/>
        </w:rPr>
        <w:t xml:space="preserve">. </w:t>
      </w:r>
      <w:r w:rsidR="00B3370D" w:rsidRPr="004D0A86">
        <w:rPr>
          <w:sz w:val="20"/>
          <w:szCs w:val="20"/>
        </w:rPr>
        <w:fldChar w:fldCharType="begin"/>
      </w:r>
      <w:r w:rsidR="00B3370D" w:rsidRPr="004D0A86">
        <w:rPr>
          <w:sz w:val="20"/>
          <w:szCs w:val="20"/>
        </w:rPr>
        <w:instrText>HYPERLINK "https://doi.org/10.1051/e3sconf/202338401050"</w:instrText>
      </w:r>
      <w:r w:rsidR="00B3370D" w:rsidRPr="004D0A86">
        <w:rPr>
          <w:sz w:val="20"/>
          <w:szCs w:val="20"/>
        </w:rPr>
      </w:r>
      <w:r w:rsidR="00B3370D" w:rsidRPr="004D0A86">
        <w:rPr>
          <w:sz w:val="20"/>
          <w:szCs w:val="20"/>
        </w:rPr>
        <w:fldChar w:fldCharType="separate"/>
      </w:r>
      <w:r w:rsidR="00B3370D" w:rsidRPr="004D0A86">
        <w:rPr>
          <w:rStyle w:val="a6"/>
          <w:rFonts w:ascii="Times New Roman" w:eastAsia="Calibri" w:hAnsi="Times New Roman" w:cs="Times New Roman"/>
          <w:sz w:val="20"/>
          <w:szCs w:val="20"/>
          <w:lang w:val="uz-Cyrl-UZ"/>
        </w:rPr>
        <w:t>https://doi.org/10.1051/e3sconf/2023384010</w:t>
      </w:r>
      <w:r w:rsidR="00B3370D" w:rsidRPr="004D0A86">
        <w:rPr>
          <w:rStyle w:val="a6"/>
          <w:rFonts w:ascii="Times New Roman" w:eastAsia="Calibri" w:hAnsi="Times New Roman" w:cs="Times New Roman"/>
          <w:sz w:val="20"/>
          <w:szCs w:val="20"/>
        </w:rPr>
        <w:t>50</w:t>
      </w:r>
      <w:r w:rsidR="00B3370D" w:rsidRPr="004D0A86">
        <w:rPr>
          <w:sz w:val="20"/>
          <w:szCs w:val="20"/>
        </w:rPr>
        <w:fldChar w:fldCharType="end"/>
      </w:r>
    </w:p>
    <w:p w14:paraId="4C6DDCD5" w14:textId="69914975" w:rsidR="00A60A00" w:rsidRPr="004D0A86" w:rsidRDefault="00A60A00" w:rsidP="00A60A00">
      <w:pPr>
        <w:spacing w:after="0" w:line="240" w:lineRule="auto"/>
        <w:jc w:val="both"/>
        <w:rPr>
          <w:rFonts w:ascii="Times New Roman" w:eastAsia="Calibri" w:hAnsi="Times New Roman" w:cs="Times New Roman"/>
          <w:sz w:val="20"/>
          <w:szCs w:val="20"/>
        </w:rPr>
      </w:pPr>
      <w:r w:rsidRPr="004D0A86">
        <w:rPr>
          <w:rFonts w:ascii="Times New Roman" w:eastAsia="Calibri" w:hAnsi="Times New Roman" w:cs="Times New Roman"/>
          <w:sz w:val="20"/>
          <w:szCs w:val="20"/>
        </w:rPr>
        <w:t xml:space="preserve">6. </w:t>
      </w:r>
      <w:r w:rsidR="00B3370D" w:rsidRPr="004D0A86">
        <w:rPr>
          <w:rFonts w:ascii="Times New Roman" w:eastAsia="Calibri" w:hAnsi="Times New Roman" w:cs="Times New Roman"/>
          <w:sz w:val="20"/>
          <w:szCs w:val="20"/>
        </w:rPr>
        <w:t xml:space="preserve">Rasulov A.N., </w:t>
      </w:r>
      <w:proofErr w:type="spellStart"/>
      <w:r w:rsidR="00B3370D" w:rsidRPr="004D0A86">
        <w:rPr>
          <w:rFonts w:ascii="Times New Roman" w:eastAsia="Calibri" w:hAnsi="Times New Roman" w:cs="Times New Roman"/>
          <w:sz w:val="20"/>
          <w:szCs w:val="20"/>
        </w:rPr>
        <w:t>Ruzinazarov</w:t>
      </w:r>
      <w:proofErr w:type="spellEnd"/>
      <w:r w:rsidR="00B3370D" w:rsidRPr="004D0A86">
        <w:rPr>
          <w:rFonts w:ascii="Times New Roman" w:eastAsia="Calibri" w:hAnsi="Times New Roman" w:cs="Times New Roman"/>
          <w:sz w:val="20"/>
          <w:szCs w:val="20"/>
        </w:rPr>
        <w:t xml:space="preserve"> M.R. Electrical load graphs and indicators // E3S Web of Conferences 384. 2023. РР, 01042, 1-4. </w:t>
      </w:r>
      <w:hyperlink r:id="rId21" w:history="1">
        <w:r w:rsidR="00B3370D" w:rsidRPr="004D0A86">
          <w:rPr>
            <w:rStyle w:val="a6"/>
            <w:rFonts w:ascii="Times New Roman" w:eastAsia="Calibri" w:hAnsi="Times New Roman" w:cs="Times New Roman"/>
            <w:sz w:val="20"/>
            <w:szCs w:val="20"/>
          </w:rPr>
          <w:t>https://doi.org/10.1051/e3sconf/202338401042</w:t>
        </w:r>
      </w:hyperlink>
      <w:r w:rsidR="00B3370D" w:rsidRPr="004D0A86">
        <w:rPr>
          <w:rFonts w:ascii="Times New Roman" w:eastAsia="Calibri" w:hAnsi="Times New Roman" w:cs="Times New Roman"/>
          <w:sz w:val="20"/>
          <w:szCs w:val="20"/>
        </w:rPr>
        <w:t>.</w:t>
      </w:r>
    </w:p>
    <w:p w14:paraId="2DBDB305" w14:textId="77777777" w:rsidR="00A60A00" w:rsidRPr="004D0A86" w:rsidRDefault="00A60A00" w:rsidP="00A60A00">
      <w:pPr>
        <w:spacing w:after="0" w:line="240" w:lineRule="auto"/>
        <w:jc w:val="both"/>
        <w:rPr>
          <w:rFonts w:ascii="Times New Roman" w:eastAsia="Calibri" w:hAnsi="Times New Roman" w:cs="Times New Roman"/>
          <w:sz w:val="20"/>
          <w:szCs w:val="20"/>
        </w:rPr>
      </w:pPr>
      <w:r w:rsidRPr="004D0A86">
        <w:rPr>
          <w:rFonts w:ascii="Times New Roman" w:eastAsia="Calibri" w:hAnsi="Times New Roman" w:cs="Times New Roman"/>
          <w:sz w:val="20"/>
          <w:szCs w:val="20"/>
        </w:rPr>
        <w:lastRenderedPageBreak/>
        <w:t xml:space="preserve">7. </w:t>
      </w:r>
      <w:proofErr w:type="spellStart"/>
      <w:proofErr w:type="gramStart"/>
      <w:r w:rsidRPr="004D0A86">
        <w:rPr>
          <w:rFonts w:ascii="Times New Roman" w:eastAsia="Calibri" w:hAnsi="Times New Roman" w:cs="Times New Roman"/>
          <w:sz w:val="20"/>
          <w:szCs w:val="20"/>
        </w:rPr>
        <w:t>A.Nuraliyev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I.Jalolov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M.Peysenov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A.Adxamov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S.Rismukhamedov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R.Karimov</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Improving and Increasing the Efficiency of the Industrial Gas Waste Cleaning Electrical Filter Device</w:t>
      </w:r>
      <w:r w:rsidRPr="004D0A86">
        <w:rPr>
          <w:rFonts w:ascii="Times New Roman" w:eastAsia="Calibri" w:hAnsi="Times New Roman" w:cs="Times New Roman"/>
          <w:sz w:val="20"/>
          <w:szCs w:val="20"/>
        </w:rPr>
        <w:t xml:space="preserve">. AIP Conference Proceedings, 3331(1), </w:t>
      </w:r>
      <w:r w:rsidRPr="004D0A86">
        <w:rPr>
          <w:rFonts w:ascii="Times New Roman" w:eastAsia="Calibri" w:hAnsi="Times New Roman" w:cs="Times New Roman"/>
          <w:b/>
          <w:sz w:val="20"/>
          <w:szCs w:val="20"/>
        </w:rPr>
        <w:t>040040</w:t>
      </w:r>
      <w:r w:rsidRPr="004D0A86">
        <w:rPr>
          <w:rFonts w:ascii="Times New Roman" w:eastAsia="Calibri" w:hAnsi="Times New Roman" w:cs="Times New Roman"/>
          <w:sz w:val="20"/>
          <w:szCs w:val="20"/>
        </w:rPr>
        <w:t xml:space="preserve">, (2025), </w:t>
      </w:r>
      <w:hyperlink r:id="rId22" w:history="1">
        <w:r w:rsidRPr="004D0A86">
          <w:rPr>
            <w:rFonts w:ascii="Times New Roman" w:eastAsia="Calibri" w:hAnsi="Times New Roman" w:cs="Times New Roman"/>
            <w:color w:val="0000FF"/>
            <w:sz w:val="20"/>
            <w:szCs w:val="20"/>
            <w:u w:val="single"/>
          </w:rPr>
          <w:t>https://doi.org/10.1063/5.0305751</w:t>
        </w:r>
      </w:hyperlink>
      <w:r w:rsidRPr="004D0A86">
        <w:rPr>
          <w:rFonts w:ascii="Times New Roman" w:eastAsia="Calibri" w:hAnsi="Times New Roman" w:cs="Times New Roman"/>
          <w:sz w:val="20"/>
          <w:szCs w:val="20"/>
        </w:rPr>
        <w:t xml:space="preserve"> </w:t>
      </w:r>
    </w:p>
    <w:p w14:paraId="61897FE9" w14:textId="77777777" w:rsidR="00A60A00" w:rsidRPr="004D0A86" w:rsidRDefault="00A60A00" w:rsidP="00A60A00">
      <w:pPr>
        <w:spacing w:after="0" w:line="240" w:lineRule="auto"/>
        <w:jc w:val="both"/>
        <w:rPr>
          <w:rFonts w:ascii="Times New Roman" w:eastAsia="Calibri" w:hAnsi="Times New Roman" w:cs="Times New Roman"/>
          <w:sz w:val="20"/>
          <w:szCs w:val="20"/>
        </w:rPr>
      </w:pPr>
      <w:r w:rsidRPr="004D0A86">
        <w:rPr>
          <w:rFonts w:ascii="Times New Roman" w:eastAsia="Calibri" w:hAnsi="Times New Roman" w:cs="Times New Roman"/>
          <w:sz w:val="20"/>
          <w:szCs w:val="20"/>
        </w:rPr>
        <w:t xml:space="preserve">8. </w:t>
      </w:r>
      <w:proofErr w:type="spellStart"/>
      <w:proofErr w:type="gramStart"/>
      <w:r w:rsidRPr="004D0A86">
        <w:rPr>
          <w:rFonts w:ascii="Times New Roman" w:eastAsia="Calibri" w:hAnsi="Times New Roman" w:cs="Times New Roman"/>
          <w:sz w:val="20"/>
          <w:szCs w:val="20"/>
        </w:rPr>
        <w:t>M.Sadullaev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E.Usmanov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R.Karimov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D.Xushvaktov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N.Tairova</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A.Yusubaliev</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Development of Contactless Device Schemes for Automatic Control of the Power of a Capacitor Battery</w:t>
      </w:r>
      <w:r w:rsidRPr="004D0A86">
        <w:rPr>
          <w:rFonts w:ascii="Times New Roman" w:eastAsia="Calibri" w:hAnsi="Times New Roman" w:cs="Times New Roman"/>
          <w:sz w:val="20"/>
          <w:szCs w:val="20"/>
        </w:rPr>
        <w:t xml:space="preserve">. AIP Conference Proceedings, 3331(1), </w:t>
      </w:r>
      <w:r w:rsidRPr="004D0A86">
        <w:rPr>
          <w:rFonts w:ascii="Times New Roman" w:eastAsia="Calibri" w:hAnsi="Times New Roman" w:cs="Times New Roman"/>
          <w:b/>
          <w:sz w:val="20"/>
          <w:szCs w:val="20"/>
        </w:rPr>
        <w:t>040042</w:t>
      </w:r>
      <w:r w:rsidRPr="004D0A86">
        <w:rPr>
          <w:rFonts w:ascii="Times New Roman" w:eastAsia="Calibri" w:hAnsi="Times New Roman" w:cs="Times New Roman"/>
          <w:sz w:val="20"/>
          <w:szCs w:val="20"/>
        </w:rPr>
        <w:t xml:space="preserve">, (2025), </w:t>
      </w:r>
      <w:hyperlink r:id="rId23" w:history="1">
        <w:r w:rsidRPr="004D0A86">
          <w:rPr>
            <w:rFonts w:ascii="Times New Roman" w:eastAsia="Calibri" w:hAnsi="Times New Roman" w:cs="Times New Roman"/>
            <w:color w:val="0000FF"/>
            <w:sz w:val="20"/>
            <w:szCs w:val="20"/>
            <w:u w:val="single"/>
          </w:rPr>
          <w:t>https://doi.org/10.1063/5.0305879</w:t>
        </w:r>
      </w:hyperlink>
      <w:r w:rsidRPr="004D0A86">
        <w:rPr>
          <w:rFonts w:ascii="Times New Roman" w:eastAsia="Calibri" w:hAnsi="Times New Roman" w:cs="Times New Roman"/>
          <w:sz w:val="20"/>
          <w:szCs w:val="20"/>
        </w:rPr>
        <w:t xml:space="preserve"> </w:t>
      </w:r>
    </w:p>
    <w:p w14:paraId="72FCF737" w14:textId="77777777" w:rsidR="00A60A00" w:rsidRPr="004D0A86" w:rsidRDefault="00A60A00" w:rsidP="00A60A00">
      <w:pPr>
        <w:spacing w:after="0" w:line="240" w:lineRule="auto"/>
        <w:jc w:val="both"/>
        <w:rPr>
          <w:rFonts w:ascii="Times New Roman" w:eastAsia="Calibri" w:hAnsi="Times New Roman" w:cs="Times New Roman"/>
          <w:sz w:val="20"/>
          <w:szCs w:val="20"/>
        </w:rPr>
      </w:pPr>
      <w:r w:rsidRPr="004D0A86">
        <w:rPr>
          <w:rFonts w:ascii="Times New Roman" w:eastAsia="Calibri" w:hAnsi="Times New Roman" w:cs="Times New Roman"/>
          <w:sz w:val="20"/>
          <w:szCs w:val="20"/>
        </w:rPr>
        <w:t xml:space="preserve">9. </w:t>
      </w:r>
      <w:proofErr w:type="spellStart"/>
      <w:proofErr w:type="gramStart"/>
      <w:r w:rsidRPr="004D0A86">
        <w:rPr>
          <w:rFonts w:ascii="Times New Roman" w:eastAsia="Calibri" w:hAnsi="Times New Roman" w:cs="Times New Roman"/>
          <w:sz w:val="20"/>
          <w:szCs w:val="20"/>
        </w:rPr>
        <w:t>M.Sadullaev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E.Usmanov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R.Karimov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D.Xushvaktov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N.Tairova</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A.Yusubaliev</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Review of Literature Sources and Internet Materials on Contactless Devices for Reactive Power Compensation</w:t>
      </w:r>
      <w:r w:rsidRPr="004D0A86">
        <w:rPr>
          <w:rFonts w:ascii="Times New Roman" w:eastAsia="Calibri" w:hAnsi="Times New Roman" w:cs="Times New Roman"/>
          <w:sz w:val="20"/>
          <w:szCs w:val="20"/>
        </w:rPr>
        <w:t xml:space="preserve">. AIP Conference Proceedings, 3331(1), </w:t>
      </w:r>
      <w:r w:rsidRPr="004D0A86">
        <w:rPr>
          <w:rFonts w:ascii="Times New Roman" w:eastAsia="Calibri" w:hAnsi="Times New Roman" w:cs="Times New Roman"/>
          <w:b/>
          <w:sz w:val="20"/>
          <w:szCs w:val="20"/>
        </w:rPr>
        <w:t>040041</w:t>
      </w:r>
      <w:r w:rsidRPr="004D0A86">
        <w:rPr>
          <w:rFonts w:ascii="Times New Roman" w:eastAsia="Calibri" w:hAnsi="Times New Roman" w:cs="Times New Roman"/>
          <w:sz w:val="20"/>
          <w:szCs w:val="20"/>
        </w:rPr>
        <w:t xml:space="preserve">, (2025), </w:t>
      </w:r>
      <w:hyperlink r:id="rId24" w:history="1">
        <w:r w:rsidRPr="004D0A86">
          <w:rPr>
            <w:rFonts w:ascii="Times New Roman" w:eastAsia="Calibri" w:hAnsi="Times New Roman" w:cs="Times New Roman"/>
            <w:color w:val="0000FF"/>
            <w:sz w:val="20"/>
            <w:szCs w:val="20"/>
            <w:u w:val="single"/>
          </w:rPr>
          <w:t>https://doi.org/10.1063/5.0305878</w:t>
        </w:r>
      </w:hyperlink>
      <w:r w:rsidRPr="004D0A86">
        <w:rPr>
          <w:rFonts w:ascii="Times New Roman" w:eastAsia="Calibri" w:hAnsi="Times New Roman" w:cs="Times New Roman"/>
          <w:sz w:val="20"/>
          <w:szCs w:val="20"/>
        </w:rPr>
        <w:t xml:space="preserve"> </w:t>
      </w:r>
    </w:p>
    <w:p w14:paraId="6DA4F68F" w14:textId="77777777" w:rsidR="00A60A00" w:rsidRPr="004D0A86" w:rsidRDefault="00A60A00" w:rsidP="00A60A00">
      <w:pPr>
        <w:spacing w:after="0" w:line="240" w:lineRule="auto"/>
        <w:jc w:val="both"/>
        <w:rPr>
          <w:rFonts w:ascii="Times New Roman" w:eastAsia="Calibri" w:hAnsi="Times New Roman" w:cs="Times New Roman"/>
          <w:sz w:val="20"/>
          <w:szCs w:val="20"/>
        </w:rPr>
      </w:pPr>
      <w:r w:rsidRPr="004D0A86">
        <w:rPr>
          <w:rFonts w:ascii="Times New Roman" w:eastAsia="Calibri" w:hAnsi="Times New Roman" w:cs="Times New Roman"/>
          <w:sz w:val="20"/>
          <w:szCs w:val="20"/>
        </w:rPr>
        <w:t xml:space="preserve">10. </w:t>
      </w:r>
      <w:proofErr w:type="spellStart"/>
      <w:proofErr w:type="gramStart"/>
      <w:r w:rsidRPr="004D0A86">
        <w:rPr>
          <w:rFonts w:ascii="Times New Roman" w:eastAsia="Calibri" w:hAnsi="Times New Roman" w:cs="Times New Roman"/>
          <w:sz w:val="20"/>
          <w:szCs w:val="20"/>
        </w:rPr>
        <w:t>M.Sadullaev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M.Bobojanov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R.Karimov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D.Xushvaktov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Y.Shoyimov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H.Achilov</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Experimental Studies of Contactless Devices for Controlling the Power of Capacitor Batteries</w:t>
      </w:r>
      <w:r w:rsidRPr="004D0A86">
        <w:rPr>
          <w:rFonts w:ascii="Times New Roman" w:eastAsia="Calibri" w:hAnsi="Times New Roman" w:cs="Times New Roman"/>
          <w:sz w:val="20"/>
          <w:szCs w:val="20"/>
        </w:rPr>
        <w:t xml:space="preserve">. AIP Conference Proceedings, 3331(1), </w:t>
      </w:r>
      <w:r w:rsidRPr="004D0A86">
        <w:rPr>
          <w:rFonts w:ascii="Times New Roman" w:eastAsia="Calibri" w:hAnsi="Times New Roman" w:cs="Times New Roman"/>
          <w:b/>
          <w:sz w:val="20"/>
          <w:szCs w:val="20"/>
        </w:rPr>
        <w:t>040044</w:t>
      </w:r>
      <w:r w:rsidRPr="004D0A86">
        <w:rPr>
          <w:rFonts w:ascii="Times New Roman" w:eastAsia="Calibri" w:hAnsi="Times New Roman" w:cs="Times New Roman"/>
          <w:sz w:val="20"/>
          <w:szCs w:val="20"/>
        </w:rPr>
        <w:t xml:space="preserve">, (2025), </w:t>
      </w:r>
      <w:hyperlink r:id="rId25" w:history="1">
        <w:r w:rsidRPr="004D0A86">
          <w:rPr>
            <w:rFonts w:ascii="Times New Roman" w:eastAsia="Calibri" w:hAnsi="Times New Roman" w:cs="Times New Roman"/>
            <w:color w:val="0000FF"/>
            <w:sz w:val="20"/>
            <w:szCs w:val="20"/>
            <w:u w:val="single"/>
          </w:rPr>
          <w:t>https://doi.org/10.1063/5.0307195</w:t>
        </w:r>
      </w:hyperlink>
      <w:r w:rsidRPr="004D0A86">
        <w:rPr>
          <w:rFonts w:ascii="Times New Roman" w:eastAsia="Calibri" w:hAnsi="Times New Roman" w:cs="Times New Roman"/>
          <w:sz w:val="20"/>
          <w:szCs w:val="20"/>
        </w:rPr>
        <w:t xml:space="preserve"> </w:t>
      </w:r>
    </w:p>
    <w:p w14:paraId="6C93B645" w14:textId="77777777" w:rsidR="00A60A00" w:rsidRPr="004D0A86" w:rsidRDefault="00A60A00" w:rsidP="00A60A00">
      <w:pPr>
        <w:spacing w:after="0" w:line="240" w:lineRule="auto"/>
        <w:jc w:val="both"/>
        <w:rPr>
          <w:rFonts w:ascii="Times New Roman" w:eastAsia="Calibri" w:hAnsi="Times New Roman" w:cs="Times New Roman"/>
          <w:sz w:val="20"/>
          <w:szCs w:val="20"/>
        </w:rPr>
      </w:pPr>
      <w:r w:rsidRPr="004D0A86">
        <w:rPr>
          <w:rFonts w:ascii="Times New Roman" w:eastAsia="Calibri" w:hAnsi="Times New Roman" w:cs="Times New Roman"/>
          <w:sz w:val="20"/>
          <w:szCs w:val="20"/>
        </w:rPr>
        <w:t xml:space="preserve">11. </w:t>
      </w:r>
      <w:proofErr w:type="spellStart"/>
      <w:proofErr w:type="gramStart"/>
      <w:r w:rsidRPr="004D0A86">
        <w:rPr>
          <w:rFonts w:ascii="Times New Roman" w:eastAsia="Calibri" w:hAnsi="Times New Roman" w:cs="Times New Roman"/>
          <w:sz w:val="20"/>
          <w:szCs w:val="20"/>
        </w:rPr>
        <w:t>E.Usmanov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M.Bobojanov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R.Karimov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D.Xalmanov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N.Tairova</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S.Torayev</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Contactless Switching Devices Using Nonlinear Circuits</w:t>
      </w:r>
      <w:r w:rsidRPr="004D0A86">
        <w:rPr>
          <w:rFonts w:ascii="Times New Roman" w:eastAsia="Calibri" w:hAnsi="Times New Roman" w:cs="Times New Roman"/>
          <w:sz w:val="20"/>
          <w:szCs w:val="20"/>
        </w:rPr>
        <w:t xml:space="preserve">. AIP Conference Proceedings, 3331(1), </w:t>
      </w:r>
      <w:r w:rsidRPr="004D0A86">
        <w:rPr>
          <w:rFonts w:ascii="Times New Roman" w:eastAsia="Calibri" w:hAnsi="Times New Roman" w:cs="Times New Roman"/>
          <w:b/>
          <w:sz w:val="20"/>
          <w:szCs w:val="20"/>
        </w:rPr>
        <w:t>040031</w:t>
      </w:r>
      <w:r w:rsidRPr="004D0A86">
        <w:rPr>
          <w:rFonts w:ascii="Times New Roman" w:eastAsia="Calibri" w:hAnsi="Times New Roman" w:cs="Times New Roman"/>
          <w:sz w:val="20"/>
          <w:szCs w:val="20"/>
        </w:rPr>
        <w:t xml:space="preserve">, (2025), </w:t>
      </w:r>
      <w:hyperlink r:id="rId26" w:history="1">
        <w:r w:rsidRPr="004D0A86">
          <w:rPr>
            <w:rFonts w:ascii="Times New Roman" w:eastAsia="Calibri" w:hAnsi="Times New Roman" w:cs="Times New Roman"/>
            <w:color w:val="0000FF"/>
            <w:sz w:val="20"/>
            <w:szCs w:val="20"/>
            <w:u w:val="single"/>
          </w:rPr>
          <w:t>https://doi.org/10.1063/5.0305744</w:t>
        </w:r>
      </w:hyperlink>
      <w:r w:rsidRPr="004D0A86">
        <w:rPr>
          <w:rFonts w:ascii="Times New Roman" w:eastAsia="Calibri" w:hAnsi="Times New Roman" w:cs="Times New Roman"/>
          <w:sz w:val="20"/>
          <w:szCs w:val="20"/>
        </w:rPr>
        <w:t xml:space="preserve"> </w:t>
      </w:r>
    </w:p>
    <w:p w14:paraId="79C46BAD" w14:textId="77777777" w:rsidR="00A60A00" w:rsidRPr="004D0A86" w:rsidRDefault="00A60A00" w:rsidP="00A60A00">
      <w:pPr>
        <w:spacing w:after="0" w:line="240" w:lineRule="auto"/>
        <w:jc w:val="both"/>
        <w:rPr>
          <w:rFonts w:ascii="Times New Roman" w:eastAsia="Calibri" w:hAnsi="Times New Roman" w:cs="Times New Roman"/>
          <w:sz w:val="20"/>
          <w:szCs w:val="20"/>
        </w:rPr>
      </w:pPr>
      <w:r w:rsidRPr="004D0A86">
        <w:rPr>
          <w:rFonts w:ascii="Times New Roman" w:eastAsia="Calibri" w:hAnsi="Times New Roman" w:cs="Times New Roman"/>
          <w:sz w:val="20"/>
          <w:szCs w:val="20"/>
        </w:rPr>
        <w:t xml:space="preserve">12. </w:t>
      </w:r>
      <w:proofErr w:type="spellStart"/>
      <w:proofErr w:type="gramStart"/>
      <w:r w:rsidRPr="004D0A86">
        <w:rPr>
          <w:rFonts w:ascii="Times New Roman" w:eastAsia="Calibri" w:hAnsi="Times New Roman" w:cs="Times New Roman"/>
          <w:sz w:val="20"/>
          <w:szCs w:val="20"/>
        </w:rPr>
        <w:t>E.Abduraimov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M.Peysenov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N.Tairova</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Development of Contactless Device for Maintaining the Rated Voltage of Power Supply Systems</w:t>
      </w:r>
      <w:r w:rsidRPr="004D0A86">
        <w:rPr>
          <w:rFonts w:ascii="Times New Roman" w:eastAsia="Calibri" w:hAnsi="Times New Roman" w:cs="Times New Roman"/>
          <w:sz w:val="20"/>
          <w:szCs w:val="20"/>
        </w:rPr>
        <w:t xml:space="preserve">. AIP Conference Proceedings, 2552, </w:t>
      </w:r>
      <w:r w:rsidRPr="004D0A86">
        <w:rPr>
          <w:rFonts w:ascii="Times New Roman" w:eastAsia="Calibri" w:hAnsi="Times New Roman" w:cs="Times New Roman"/>
          <w:b/>
          <w:sz w:val="20"/>
          <w:szCs w:val="20"/>
        </w:rPr>
        <w:t>040012</w:t>
      </w:r>
      <w:r w:rsidRPr="004D0A86">
        <w:rPr>
          <w:rFonts w:ascii="Times New Roman" w:eastAsia="Calibri" w:hAnsi="Times New Roman" w:cs="Times New Roman"/>
          <w:sz w:val="20"/>
          <w:szCs w:val="20"/>
        </w:rPr>
        <w:t xml:space="preserve">, (2022). </w:t>
      </w:r>
      <w:hyperlink r:id="rId27" w:history="1">
        <w:r w:rsidRPr="004D0A86">
          <w:rPr>
            <w:rFonts w:ascii="Times New Roman" w:eastAsia="Calibri" w:hAnsi="Times New Roman" w:cs="Times New Roman"/>
            <w:color w:val="0000FF"/>
            <w:sz w:val="20"/>
            <w:szCs w:val="20"/>
            <w:u w:val="single"/>
          </w:rPr>
          <w:t>https://doi.org/10.1063/5.0116235</w:t>
        </w:r>
      </w:hyperlink>
      <w:r w:rsidRPr="004D0A86">
        <w:rPr>
          <w:rFonts w:ascii="Times New Roman" w:eastAsia="Calibri" w:hAnsi="Times New Roman" w:cs="Times New Roman"/>
          <w:sz w:val="20"/>
          <w:szCs w:val="20"/>
        </w:rPr>
        <w:t xml:space="preserve"> </w:t>
      </w:r>
    </w:p>
    <w:p w14:paraId="7F63BA5D" w14:textId="77777777" w:rsidR="00A60A00" w:rsidRPr="004D0A86" w:rsidRDefault="00A60A00" w:rsidP="00A60A00">
      <w:pPr>
        <w:spacing w:after="0" w:line="240" w:lineRule="auto"/>
        <w:jc w:val="both"/>
        <w:rPr>
          <w:rFonts w:ascii="Times New Roman" w:eastAsia="Calibri" w:hAnsi="Times New Roman" w:cs="Times New Roman"/>
          <w:color w:val="0000FF"/>
          <w:sz w:val="20"/>
          <w:szCs w:val="20"/>
          <w:u w:val="single"/>
        </w:rPr>
      </w:pPr>
      <w:r w:rsidRPr="004D0A86">
        <w:rPr>
          <w:rFonts w:ascii="Times New Roman" w:eastAsia="Calibri" w:hAnsi="Times New Roman" w:cs="Times New Roman"/>
          <w:sz w:val="20"/>
          <w:szCs w:val="20"/>
        </w:rPr>
        <w:t xml:space="preserve">13. </w:t>
      </w:r>
      <w:proofErr w:type="spellStart"/>
      <w:proofErr w:type="gramStart"/>
      <w:r w:rsidRPr="004D0A86">
        <w:rPr>
          <w:rFonts w:ascii="Times New Roman" w:eastAsia="Calibri" w:hAnsi="Times New Roman" w:cs="Times New Roman"/>
          <w:sz w:val="20"/>
          <w:szCs w:val="20"/>
        </w:rPr>
        <w:t>E.Abduraimov</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 xml:space="preserve">Automatic control of reactive power compensation using a </w:t>
      </w:r>
      <w:proofErr w:type="gramStart"/>
      <w:r w:rsidRPr="004D0A86">
        <w:rPr>
          <w:rFonts w:ascii="Times New Roman" w:eastAsia="Calibri" w:hAnsi="Times New Roman" w:cs="Times New Roman"/>
          <w:i/>
          <w:sz w:val="20"/>
          <w:szCs w:val="20"/>
        </w:rPr>
        <w:t>solid state</w:t>
      </w:r>
      <w:proofErr w:type="gramEnd"/>
      <w:r w:rsidRPr="004D0A86">
        <w:rPr>
          <w:rFonts w:ascii="Times New Roman" w:eastAsia="Calibri" w:hAnsi="Times New Roman" w:cs="Times New Roman"/>
          <w:i/>
          <w:sz w:val="20"/>
          <w:szCs w:val="20"/>
        </w:rPr>
        <w:t xml:space="preserve"> voltage relays</w:t>
      </w:r>
      <w:r w:rsidRPr="004D0A86">
        <w:rPr>
          <w:rFonts w:ascii="Times New Roman" w:eastAsia="Calibri" w:hAnsi="Times New Roman" w:cs="Times New Roman"/>
          <w:sz w:val="20"/>
          <w:szCs w:val="20"/>
        </w:rPr>
        <w:t xml:space="preserve">. Journal of Physics Conference Series, 2373(7), </w:t>
      </w:r>
      <w:r w:rsidRPr="004D0A86">
        <w:rPr>
          <w:rFonts w:ascii="Times New Roman" w:eastAsia="Calibri" w:hAnsi="Times New Roman" w:cs="Times New Roman"/>
          <w:b/>
          <w:sz w:val="20"/>
          <w:szCs w:val="20"/>
        </w:rPr>
        <w:t>072009</w:t>
      </w:r>
      <w:r w:rsidRPr="004D0A86">
        <w:rPr>
          <w:rFonts w:ascii="Times New Roman" w:eastAsia="Calibri" w:hAnsi="Times New Roman" w:cs="Times New Roman"/>
          <w:sz w:val="20"/>
          <w:szCs w:val="20"/>
        </w:rPr>
        <w:t xml:space="preserve">, (2022). </w:t>
      </w:r>
      <w:r w:rsidRPr="004D0A86">
        <w:rPr>
          <w:rFonts w:ascii="Times New Roman" w:eastAsia="Calibri" w:hAnsi="Times New Roman" w:cs="Times New Roman"/>
          <w:color w:val="0000FF"/>
          <w:sz w:val="20"/>
          <w:szCs w:val="20"/>
          <w:u w:val="single"/>
        </w:rPr>
        <w:t>DOI 10.1088/1742-6596/2373/7/072009</w:t>
      </w:r>
    </w:p>
    <w:p w14:paraId="2FF17EFE" w14:textId="77777777" w:rsidR="00A60A00" w:rsidRPr="004D0A86" w:rsidRDefault="00A60A00" w:rsidP="00A60A00">
      <w:pPr>
        <w:spacing w:after="0" w:line="240" w:lineRule="auto"/>
        <w:jc w:val="both"/>
        <w:rPr>
          <w:rFonts w:ascii="Times New Roman" w:eastAsia="Calibri" w:hAnsi="Times New Roman" w:cs="Times New Roman"/>
          <w:color w:val="0000FF"/>
          <w:sz w:val="20"/>
          <w:szCs w:val="20"/>
          <w:u w:val="single"/>
        </w:rPr>
      </w:pPr>
      <w:r w:rsidRPr="004D0A86">
        <w:rPr>
          <w:rFonts w:ascii="Times New Roman" w:eastAsia="Calibri" w:hAnsi="Times New Roman" w:cs="Times New Roman"/>
          <w:sz w:val="20"/>
          <w:szCs w:val="20"/>
        </w:rPr>
        <w:t xml:space="preserve">14. </w:t>
      </w:r>
      <w:proofErr w:type="spellStart"/>
      <w:proofErr w:type="gramStart"/>
      <w:r w:rsidRPr="004D0A86">
        <w:rPr>
          <w:rFonts w:ascii="Times New Roman" w:eastAsia="Calibri" w:hAnsi="Times New Roman" w:cs="Times New Roman"/>
          <w:sz w:val="20"/>
          <w:szCs w:val="20"/>
        </w:rPr>
        <w:t>E.Abduraimov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D.Khalmanov</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Invention of a contactless voltage relay with an adjustable reset ratio</w:t>
      </w:r>
      <w:r w:rsidRPr="004D0A86">
        <w:rPr>
          <w:rFonts w:ascii="Times New Roman" w:eastAsia="Calibri" w:hAnsi="Times New Roman" w:cs="Times New Roman"/>
          <w:sz w:val="20"/>
          <w:szCs w:val="20"/>
        </w:rPr>
        <w:t xml:space="preserve">. Journal of Physics Conference Series, 2373(7), </w:t>
      </w:r>
      <w:r w:rsidRPr="004D0A86">
        <w:rPr>
          <w:rFonts w:ascii="Times New Roman" w:eastAsia="Calibri" w:hAnsi="Times New Roman" w:cs="Times New Roman"/>
          <w:b/>
          <w:sz w:val="20"/>
          <w:szCs w:val="20"/>
        </w:rPr>
        <w:t>072010</w:t>
      </w:r>
      <w:r w:rsidRPr="004D0A86">
        <w:rPr>
          <w:rFonts w:ascii="Times New Roman" w:eastAsia="Calibri" w:hAnsi="Times New Roman" w:cs="Times New Roman"/>
          <w:sz w:val="20"/>
          <w:szCs w:val="20"/>
        </w:rPr>
        <w:t xml:space="preserve">, (2022). </w:t>
      </w:r>
      <w:r w:rsidRPr="004D0A86">
        <w:rPr>
          <w:rFonts w:ascii="Times New Roman" w:eastAsia="Calibri" w:hAnsi="Times New Roman" w:cs="Times New Roman"/>
          <w:color w:val="0000FF"/>
          <w:sz w:val="20"/>
          <w:szCs w:val="20"/>
          <w:u w:val="single"/>
        </w:rPr>
        <w:t>DOI 10.1088/1742-6596/2373/7/072010</w:t>
      </w:r>
    </w:p>
    <w:p w14:paraId="4702B5E6" w14:textId="0C658914" w:rsidR="00683229" w:rsidRPr="004D0A86" w:rsidRDefault="00A60A00" w:rsidP="004D0A86">
      <w:pPr>
        <w:spacing w:after="0" w:line="240" w:lineRule="auto"/>
        <w:jc w:val="both"/>
        <w:rPr>
          <w:rFonts w:ascii="Times New Roman" w:eastAsia="Calibri" w:hAnsi="Times New Roman" w:cs="Times New Roman"/>
          <w:color w:val="0000FF"/>
          <w:sz w:val="20"/>
          <w:szCs w:val="20"/>
          <w:u w:val="single"/>
        </w:rPr>
      </w:pPr>
      <w:r w:rsidRPr="004D0A86">
        <w:rPr>
          <w:rFonts w:ascii="Times New Roman" w:eastAsia="Calibri" w:hAnsi="Times New Roman" w:cs="Times New Roman"/>
          <w:sz w:val="20"/>
          <w:szCs w:val="20"/>
        </w:rPr>
        <w:t xml:space="preserve">15. </w:t>
      </w:r>
      <w:proofErr w:type="spellStart"/>
      <w:proofErr w:type="gramStart"/>
      <w:r w:rsidRPr="004D0A86">
        <w:rPr>
          <w:rFonts w:ascii="Times New Roman" w:eastAsia="Calibri" w:hAnsi="Times New Roman" w:cs="Times New Roman"/>
          <w:sz w:val="20"/>
          <w:szCs w:val="20"/>
        </w:rPr>
        <w:t>E.Abduraimov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D.Khalmanov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B.Nurmatov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M.Peysenov</w:t>
      </w:r>
      <w:proofErr w:type="spellEnd"/>
      <w:proofErr w:type="gramEnd"/>
      <w:r w:rsidRPr="004D0A86">
        <w:rPr>
          <w:rFonts w:ascii="Times New Roman" w:eastAsia="Calibri" w:hAnsi="Times New Roman" w:cs="Times New Roman"/>
          <w:sz w:val="20"/>
          <w:szCs w:val="20"/>
        </w:rPr>
        <w:t xml:space="preserve">, </w:t>
      </w:r>
      <w:proofErr w:type="spellStart"/>
      <w:proofErr w:type="gramStart"/>
      <w:r w:rsidRPr="004D0A86">
        <w:rPr>
          <w:rFonts w:ascii="Times New Roman" w:eastAsia="Calibri" w:hAnsi="Times New Roman" w:cs="Times New Roman"/>
          <w:sz w:val="20"/>
          <w:szCs w:val="20"/>
        </w:rPr>
        <w:t>N.Toirova</w:t>
      </w:r>
      <w:proofErr w:type="spellEnd"/>
      <w:proofErr w:type="gramEnd"/>
      <w:r w:rsidRPr="004D0A86">
        <w:rPr>
          <w:rFonts w:ascii="Times New Roman" w:eastAsia="Calibri" w:hAnsi="Times New Roman" w:cs="Times New Roman"/>
          <w:sz w:val="20"/>
          <w:szCs w:val="20"/>
        </w:rPr>
        <w:t xml:space="preserve">. </w:t>
      </w:r>
      <w:r w:rsidRPr="004D0A86">
        <w:rPr>
          <w:rFonts w:ascii="Times New Roman" w:eastAsia="Calibri" w:hAnsi="Times New Roman" w:cs="Times New Roman"/>
          <w:i/>
          <w:sz w:val="20"/>
          <w:szCs w:val="20"/>
        </w:rPr>
        <w:t>Analysis of dynamic circuits of contactless switching devices</w:t>
      </w:r>
      <w:r w:rsidRPr="004D0A86">
        <w:rPr>
          <w:rFonts w:ascii="Times New Roman" w:eastAsia="Calibri" w:hAnsi="Times New Roman" w:cs="Times New Roman"/>
          <w:sz w:val="20"/>
          <w:szCs w:val="20"/>
        </w:rPr>
        <w:t xml:space="preserve">. Journal of Physics Conference Series, 2094(2), </w:t>
      </w:r>
      <w:r w:rsidRPr="004D0A86">
        <w:rPr>
          <w:rFonts w:ascii="Times New Roman" w:eastAsia="Calibri" w:hAnsi="Times New Roman" w:cs="Times New Roman"/>
          <w:b/>
          <w:sz w:val="20"/>
          <w:szCs w:val="20"/>
        </w:rPr>
        <w:t>022072</w:t>
      </w:r>
      <w:r w:rsidRPr="004D0A86">
        <w:rPr>
          <w:rFonts w:ascii="Times New Roman" w:eastAsia="Calibri" w:hAnsi="Times New Roman" w:cs="Times New Roman"/>
          <w:sz w:val="20"/>
          <w:szCs w:val="20"/>
        </w:rPr>
        <w:t xml:space="preserve">, (2021). </w:t>
      </w:r>
      <w:r w:rsidRPr="004D0A86">
        <w:rPr>
          <w:rFonts w:ascii="Times New Roman" w:eastAsia="Calibri" w:hAnsi="Times New Roman" w:cs="Times New Roman"/>
          <w:color w:val="0000FF"/>
          <w:sz w:val="20"/>
          <w:szCs w:val="20"/>
          <w:u w:val="single"/>
        </w:rPr>
        <w:t>DOI 10.1088/1742-6596/2094/2/022072</w:t>
      </w:r>
    </w:p>
    <w:sectPr w:rsidR="00683229" w:rsidRPr="004D0A86" w:rsidSect="00DC4335">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0BAC5B4"/>
    <w:lvl w:ilvl="0">
      <w:numFmt w:val="bullet"/>
      <w:lvlText w:val="*"/>
      <w:lvlJc w:val="left"/>
    </w:lvl>
  </w:abstractNum>
  <w:abstractNum w:abstractNumId="1" w15:restartNumberingAfterBreak="0">
    <w:nsid w:val="053E5B95"/>
    <w:multiLevelType w:val="multilevel"/>
    <w:tmpl w:val="3AAC3A7E"/>
    <w:lvl w:ilvl="0">
      <w:start w:val="1"/>
      <w:numFmt w:val="decimal"/>
      <w:lvlText w:val="%1."/>
      <w:lvlJc w:val="left"/>
      <w:pPr>
        <w:tabs>
          <w:tab w:val="num" w:pos="780"/>
        </w:tabs>
        <w:ind w:left="780" w:hanging="42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6B759E6"/>
    <w:multiLevelType w:val="hybridMultilevel"/>
    <w:tmpl w:val="7A1E306E"/>
    <w:lvl w:ilvl="0" w:tplc="DFFC87C8">
      <w:start w:val="1"/>
      <w:numFmt w:val="decimal"/>
      <w:lvlText w:val="%1."/>
      <w:lvlJc w:val="left"/>
      <w:pPr>
        <w:tabs>
          <w:tab w:val="num" w:pos="1668"/>
        </w:tabs>
        <w:ind w:left="1668" w:hanging="9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07B27544"/>
    <w:multiLevelType w:val="singleLevel"/>
    <w:tmpl w:val="18107762"/>
    <w:lvl w:ilvl="0">
      <w:start w:val="4"/>
      <w:numFmt w:val="decimal"/>
      <w:lvlText w:val="%1."/>
      <w:legacy w:legacy="1" w:legacySpace="0" w:legacyIndent="403"/>
      <w:lvlJc w:val="left"/>
      <w:rPr>
        <w:rFonts w:ascii="Times New Roman" w:hAnsi="Times New Roman" w:cs="Times New Roman" w:hint="default"/>
      </w:rPr>
    </w:lvl>
  </w:abstractNum>
  <w:abstractNum w:abstractNumId="4" w15:restartNumberingAfterBreak="0">
    <w:nsid w:val="08BF3862"/>
    <w:multiLevelType w:val="hybridMultilevel"/>
    <w:tmpl w:val="BF0E0464"/>
    <w:lvl w:ilvl="0" w:tplc="FDA41D48">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15:restartNumberingAfterBreak="0">
    <w:nsid w:val="09A243C0"/>
    <w:multiLevelType w:val="hybridMultilevel"/>
    <w:tmpl w:val="A802D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042167"/>
    <w:multiLevelType w:val="hybridMultilevel"/>
    <w:tmpl w:val="5302C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FA56D8"/>
    <w:multiLevelType w:val="hybridMultilevel"/>
    <w:tmpl w:val="A54A8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5C4F40"/>
    <w:multiLevelType w:val="singleLevel"/>
    <w:tmpl w:val="10F03E22"/>
    <w:lvl w:ilvl="0">
      <w:start w:val="1"/>
      <w:numFmt w:val="decimal"/>
      <w:lvlText w:val="%1."/>
      <w:legacy w:legacy="1" w:legacySpace="0" w:legacyIndent="403"/>
      <w:lvlJc w:val="left"/>
      <w:rPr>
        <w:rFonts w:ascii="Times New Roman" w:hAnsi="Times New Roman" w:cs="Times New Roman" w:hint="default"/>
      </w:rPr>
    </w:lvl>
  </w:abstractNum>
  <w:abstractNum w:abstractNumId="9" w15:restartNumberingAfterBreak="0">
    <w:nsid w:val="20615AD7"/>
    <w:multiLevelType w:val="multilevel"/>
    <w:tmpl w:val="7D22FC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2" w15:restartNumberingAfterBreak="0">
    <w:nsid w:val="22572E47"/>
    <w:multiLevelType w:val="hybridMultilevel"/>
    <w:tmpl w:val="232C9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F67B01"/>
    <w:multiLevelType w:val="hybridMultilevel"/>
    <w:tmpl w:val="26166996"/>
    <w:lvl w:ilvl="0" w:tplc="FA5C4D44">
      <w:start w:val="1"/>
      <w:numFmt w:val="decimal"/>
      <w:lvlText w:val="%1."/>
      <w:lvlJc w:val="left"/>
      <w:pPr>
        <w:ind w:left="1125" w:hanging="360"/>
      </w:pPr>
      <w:rPr>
        <w:rFonts w:ascii="Arial" w:eastAsia="Times New Roman" w:hAnsi="Arial" w:cs="Arial"/>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14" w15:restartNumberingAfterBreak="0">
    <w:nsid w:val="233266B5"/>
    <w:multiLevelType w:val="multilevel"/>
    <w:tmpl w:val="D1B0C3AE"/>
    <w:lvl w:ilvl="0">
      <w:start w:val="2"/>
      <w:numFmt w:val="decimal"/>
      <w:lvlText w:val="%1"/>
      <w:lvlJc w:val="left"/>
      <w:pPr>
        <w:ind w:left="375" w:hanging="375"/>
      </w:pPr>
      <w:rPr>
        <w:rFonts w:hint="default"/>
      </w:rPr>
    </w:lvl>
    <w:lvl w:ilvl="1">
      <w:start w:val="7"/>
      <w:numFmt w:val="decimal"/>
      <w:lvlText w:val="%1.%2"/>
      <w:lvlJc w:val="left"/>
      <w:pPr>
        <w:ind w:left="1803" w:hanging="375"/>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5" w15:restartNumberingAfterBreak="0">
    <w:nsid w:val="24E22FB2"/>
    <w:multiLevelType w:val="hybridMultilevel"/>
    <w:tmpl w:val="FD869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501FD9"/>
    <w:multiLevelType w:val="hybridMultilevel"/>
    <w:tmpl w:val="0A2EE58C"/>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C6F5D4C"/>
    <w:multiLevelType w:val="multilevel"/>
    <w:tmpl w:val="9D22AF84"/>
    <w:lvl w:ilvl="0">
      <w:start w:val="1"/>
      <w:numFmt w:val="decimal"/>
      <w:lvlText w:val="%1."/>
      <w:lvlJc w:val="left"/>
      <w:pPr>
        <w:tabs>
          <w:tab w:val="num" w:pos="360"/>
        </w:tabs>
        <w:ind w:left="360" w:hanging="36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0555E5C"/>
    <w:multiLevelType w:val="hybridMultilevel"/>
    <w:tmpl w:val="8C947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220F6F"/>
    <w:multiLevelType w:val="hybridMultilevel"/>
    <w:tmpl w:val="9E14D926"/>
    <w:lvl w:ilvl="0" w:tplc="6DDE4118">
      <w:start w:val="1"/>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FE42C9"/>
    <w:multiLevelType w:val="hybridMultilevel"/>
    <w:tmpl w:val="A0C2E18A"/>
    <w:lvl w:ilvl="0" w:tplc="04190001">
      <w:start w:val="1"/>
      <w:numFmt w:val="bullet"/>
      <w:lvlText w:val=""/>
      <w:lvlJc w:val="left"/>
      <w:pPr>
        <w:ind w:left="1322" w:hanging="360"/>
      </w:pPr>
      <w:rPr>
        <w:rFonts w:ascii="Symbol" w:hAnsi="Symbol" w:hint="default"/>
      </w:rPr>
    </w:lvl>
    <w:lvl w:ilvl="1" w:tplc="04190003" w:tentative="1">
      <w:start w:val="1"/>
      <w:numFmt w:val="bullet"/>
      <w:lvlText w:val="o"/>
      <w:lvlJc w:val="left"/>
      <w:pPr>
        <w:ind w:left="2042" w:hanging="360"/>
      </w:pPr>
      <w:rPr>
        <w:rFonts w:ascii="Courier New" w:hAnsi="Courier New" w:hint="default"/>
      </w:rPr>
    </w:lvl>
    <w:lvl w:ilvl="2" w:tplc="04190005" w:tentative="1">
      <w:start w:val="1"/>
      <w:numFmt w:val="bullet"/>
      <w:lvlText w:val=""/>
      <w:lvlJc w:val="left"/>
      <w:pPr>
        <w:ind w:left="2762" w:hanging="360"/>
      </w:pPr>
      <w:rPr>
        <w:rFonts w:ascii="Wingdings" w:hAnsi="Wingdings" w:hint="default"/>
      </w:rPr>
    </w:lvl>
    <w:lvl w:ilvl="3" w:tplc="04190001" w:tentative="1">
      <w:start w:val="1"/>
      <w:numFmt w:val="bullet"/>
      <w:lvlText w:val=""/>
      <w:lvlJc w:val="left"/>
      <w:pPr>
        <w:ind w:left="3482" w:hanging="360"/>
      </w:pPr>
      <w:rPr>
        <w:rFonts w:ascii="Symbol" w:hAnsi="Symbol" w:hint="default"/>
      </w:rPr>
    </w:lvl>
    <w:lvl w:ilvl="4" w:tplc="04190003" w:tentative="1">
      <w:start w:val="1"/>
      <w:numFmt w:val="bullet"/>
      <w:lvlText w:val="o"/>
      <w:lvlJc w:val="left"/>
      <w:pPr>
        <w:ind w:left="4202" w:hanging="360"/>
      </w:pPr>
      <w:rPr>
        <w:rFonts w:ascii="Courier New" w:hAnsi="Courier New" w:hint="default"/>
      </w:rPr>
    </w:lvl>
    <w:lvl w:ilvl="5" w:tplc="04190005" w:tentative="1">
      <w:start w:val="1"/>
      <w:numFmt w:val="bullet"/>
      <w:lvlText w:val=""/>
      <w:lvlJc w:val="left"/>
      <w:pPr>
        <w:ind w:left="4922" w:hanging="360"/>
      </w:pPr>
      <w:rPr>
        <w:rFonts w:ascii="Wingdings" w:hAnsi="Wingdings" w:hint="default"/>
      </w:rPr>
    </w:lvl>
    <w:lvl w:ilvl="6" w:tplc="04190001" w:tentative="1">
      <w:start w:val="1"/>
      <w:numFmt w:val="bullet"/>
      <w:lvlText w:val=""/>
      <w:lvlJc w:val="left"/>
      <w:pPr>
        <w:ind w:left="5642" w:hanging="360"/>
      </w:pPr>
      <w:rPr>
        <w:rFonts w:ascii="Symbol" w:hAnsi="Symbol" w:hint="default"/>
      </w:rPr>
    </w:lvl>
    <w:lvl w:ilvl="7" w:tplc="04190003" w:tentative="1">
      <w:start w:val="1"/>
      <w:numFmt w:val="bullet"/>
      <w:lvlText w:val="o"/>
      <w:lvlJc w:val="left"/>
      <w:pPr>
        <w:ind w:left="6362" w:hanging="360"/>
      </w:pPr>
      <w:rPr>
        <w:rFonts w:ascii="Courier New" w:hAnsi="Courier New" w:hint="default"/>
      </w:rPr>
    </w:lvl>
    <w:lvl w:ilvl="8" w:tplc="04190005" w:tentative="1">
      <w:start w:val="1"/>
      <w:numFmt w:val="bullet"/>
      <w:lvlText w:val=""/>
      <w:lvlJc w:val="left"/>
      <w:pPr>
        <w:ind w:left="7082" w:hanging="360"/>
      </w:pPr>
      <w:rPr>
        <w:rFonts w:ascii="Wingdings" w:hAnsi="Wingdings" w:hint="default"/>
      </w:rPr>
    </w:lvl>
  </w:abstractNum>
  <w:abstractNum w:abstractNumId="22"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0F113A"/>
    <w:multiLevelType w:val="hybridMultilevel"/>
    <w:tmpl w:val="33A833A6"/>
    <w:lvl w:ilvl="0" w:tplc="04190013">
      <w:start w:val="1"/>
      <w:numFmt w:val="upperRoman"/>
      <w:lvlText w:val="%1."/>
      <w:lvlJc w:val="right"/>
      <w:pPr>
        <w:ind w:left="1021" w:hanging="360"/>
      </w:pPr>
      <w:rPr>
        <w:rFonts w:cs="Times New Roman"/>
      </w:rPr>
    </w:lvl>
    <w:lvl w:ilvl="1" w:tplc="04190019" w:tentative="1">
      <w:start w:val="1"/>
      <w:numFmt w:val="lowerLetter"/>
      <w:lvlText w:val="%2."/>
      <w:lvlJc w:val="left"/>
      <w:pPr>
        <w:ind w:left="1741" w:hanging="360"/>
      </w:pPr>
      <w:rPr>
        <w:rFonts w:cs="Times New Roman"/>
      </w:rPr>
    </w:lvl>
    <w:lvl w:ilvl="2" w:tplc="0419001B" w:tentative="1">
      <w:start w:val="1"/>
      <w:numFmt w:val="lowerRoman"/>
      <w:lvlText w:val="%3."/>
      <w:lvlJc w:val="right"/>
      <w:pPr>
        <w:ind w:left="2461" w:hanging="180"/>
      </w:pPr>
      <w:rPr>
        <w:rFonts w:cs="Times New Roman"/>
      </w:rPr>
    </w:lvl>
    <w:lvl w:ilvl="3" w:tplc="0419000F" w:tentative="1">
      <w:start w:val="1"/>
      <w:numFmt w:val="decimal"/>
      <w:lvlText w:val="%4."/>
      <w:lvlJc w:val="left"/>
      <w:pPr>
        <w:ind w:left="3181" w:hanging="360"/>
      </w:pPr>
      <w:rPr>
        <w:rFonts w:cs="Times New Roman"/>
      </w:rPr>
    </w:lvl>
    <w:lvl w:ilvl="4" w:tplc="04190019" w:tentative="1">
      <w:start w:val="1"/>
      <w:numFmt w:val="lowerLetter"/>
      <w:lvlText w:val="%5."/>
      <w:lvlJc w:val="left"/>
      <w:pPr>
        <w:ind w:left="3901" w:hanging="360"/>
      </w:pPr>
      <w:rPr>
        <w:rFonts w:cs="Times New Roman"/>
      </w:rPr>
    </w:lvl>
    <w:lvl w:ilvl="5" w:tplc="0419001B" w:tentative="1">
      <w:start w:val="1"/>
      <w:numFmt w:val="lowerRoman"/>
      <w:lvlText w:val="%6."/>
      <w:lvlJc w:val="right"/>
      <w:pPr>
        <w:ind w:left="4621" w:hanging="180"/>
      </w:pPr>
      <w:rPr>
        <w:rFonts w:cs="Times New Roman"/>
      </w:rPr>
    </w:lvl>
    <w:lvl w:ilvl="6" w:tplc="0419000F" w:tentative="1">
      <w:start w:val="1"/>
      <w:numFmt w:val="decimal"/>
      <w:lvlText w:val="%7."/>
      <w:lvlJc w:val="left"/>
      <w:pPr>
        <w:ind w:left="5341" w:hanging="360"/>
      </w:pPr>
      <w:rPr>
        <w:rFonts w:cs="Times New Roman"/>
      </w:rPr>
    </w:lvl>
    <w:lvl w:ilvl="7" w:tplc="04190019" w:tentative="1">
      <w:start w:val="1"/>
      <w:numFmt w:val="lowerLetter"/>
      <w:lvlText w:val="%8."/>
      <w:lvlJc w:val="left"/>
      <w:pPr>
        <w:ind w:left="6061" w:hanging="360"/>
      </w:pPr>
      <w:rPr>
        <w:rFonts w:cs="Times New Roman"/>
      </w:rPr>
    </w:lvl>
    <w:lvl w:ilvl="8" w:tplc="0419001B" w:tentative="1">
      <w:start w:val="1"/>
      <w:numFmt w:val="lowerRoman"/>
      <w:lvlText w:val="%9."/>
      <w:lvlJc w:val="right"/>
      <w:pPr>
        <w:ind w:left="6781" w:hanging="180"/>
      </w:pPr>
      <w:rPr>
        <w:rFonts w:cs="Times New Roman"/>
      </w:rPr>
    </w:lvl>
  </w:abstractNum>
  <w:abstractNum w:abstractNumId="24" w15:restartNumberingAfterBreak="0">
    <w:nsid w:val="3B6968A4"/>
    <w:multiLevelType w:val="hybridMultilevel"/>
    <w:tmpl w:val="2098A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927093"/>
    <w:multiLevelType w:val="hybridMultilevel"/>
    <w:tmpl w:val="2808034C"/>
    <w:lvl w:ilvl="0" w:tplc="CFB8644C">
      <w:start w:val="1"/>
      <w:numFmt w:val="decimal"/>
      <w:lvlText w:val="%1."/>
      <w:lvlJc w:val="left"/>
      <w:pPr>
        <w:tabs>
          <w:tab w:val="num" w:pos="720"/>
        </w:tabs>
        <w:ind w:left="720" w:hanging="360"/>
      </w:pPr>
      <w:rPr>
        <w:rFonts w:hint="default"/>
      </w:rPr>
    </w:lvl>
    <w:lvl w:ilvl="1" w:tplc="0D8C15D8">
      <w:numFmt w:val="none"/>
      <w:lvlText w:val=""/>
      <w:lvlJc w:val="left"/>
      <w:pPr>
        <w:tabs>
          <w:tab w:val="num" w:pos="360"/>
        </w:tabs>
      </w:pPr>
    </w:lvl>
    <w:lvl w:ilvl="2" w:tplc="57B06EC4">
      <w:numFmt w:val="none"/>
      <w:lvlText w:val=""/>
      <w:lvlJc w:val="left"/>
      <w:pPr>
        <w:tabs>
          <w:tab w:val="num" w:pos="360"/>
        </w:tabs>
      </w:pPr>
    </w:lvl>
    <w:lvl w:ilvl="3" w:tplc="C8E0F6C6">
      <w:numFmt w:val="none"/>
      <w:lvlText w:val=""/>
      <w:lvlJc w:val="left"/>
      <w:pPr>
        <w:tabs>
          <w:tab w:val="num" w:pos="360"/>
        </w:tabs>
      </w:pPr>
    </w:lvl>
    <w:lvl w:ilvl="4" w:tplc="C64A9590">
      <w:numFmt w:val="none"/>
      <w:lvlText w:val=""/>
      <w:lvlJc w:val="left"/>
      <w:pPr>
        <w:tabs>
          <w:tab w:val="num" w:pos="360"/>
        </w:tabs>
      </w:pPr>
    </w:lvl>
    <w:lvl w:ilvl="5" w:tplc="2C50790E">
      <w:numFmt w:val="none"/>
      <w:lvlText w:val=""/>
      <w:lvlJc w:val="left"/>
      <w:pPr>
        <w:tabs>
          <w:tab w:val="num" w:pos="360"/>
        </w:tabs>
      </w:pPr>
    </w:lvl>
    <w:lvl w:ilvl="6" w:tplc="7C62226A">
      <w:numFmt w:val="none"/>
      <w:lvlText w:val=""/>
      <w:lvlJc w:val="left"/>
      <w:pPr>
        <w:tabs>
          <w:tab w:val="num" w:pos="360"/>
        </w:tabs>
      </w:pPr>
    </w:lvl>
    <w:lvl w:ilvl="7" w:tplc="B0925E74">
      <w:numFmt w:val="none"/>
      <w:lvlText w:val=""/>
      <w:lvlJc w:val="left"/>
      <w:pPr>
        <w:tabs>
          <w:tab w:val="num" w:pos="360"/>
        </w:tabs>
      </w:pPr>
    </w:lvl>
    <w:lvl w:ilvl="8" w:tplc="03A8A672">
      <w:numFmt w:val="none"/>
      <w:lvlText w:val=""/>
      <w:lvlJc w:val="left"/>
      <w:pPr>
        <w:tabs>
          <w:tab w:val="num" w:pos="360"/>
        </w:tabs>
      </w:pPr>
    </w:lvl>
  </w:abstractNum>
  <w:abstractNum w:abstractNumId="26" w15:restartNumberingAfterBreak="0">
    <w:nsid w:val="3DBB6029"/>
    <w:multiLevelType w:val="hybridMultilevel"/>
    <w:tmpl w:val="8236C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ECE1F93"/>
    <w:multiLevelType w:val="multilevel"/>
    <w:tmpl w:val="BD829794"/>
    <w:lvl w:ilvl="0">
      <w:start w:val="1"/>
      <w:numFmt w:val="decimal"/>
      <w:lvlText w:val="%1."/>
      <w:lvlJc w:val="left"/>
      <w:pPr>
        <w:tabs>
          <w:tab w:val="num" w:pos="720"/>
        </w:tabs>
        <w:ind w:left="720" w:hanging="360"/>
      </w:pPr>
      <w:rPr>
        <w:rFonts w:hint="default"/>
      </w:rPr>
    </w:lvl>
    <w:lvl w:ilvl="1">
      <w:start w:val="2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3FF4428E"/>
    <w:multiLevelType w:val="hybridMultilevel"/>
    <w:tmpl w:val="010A35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0BA5440"/>
    <w:multiLevelType w:val="multilevel"/>
    <w:tmpl w:val="45380A1E"/>
    <w:lvl w:ilvl="0">
      <w:start w:val="1"/>
      <w:numFmt w:val="decimal"/>
      <w:lvlText w:val="%1."/>
      <w:lvlJc w:val="left"/>
      <w:pPr>
        <w:ind w:left="1773" w:hanging="360"/>
      </w:pPr>
      <w:rPr>
        <w:rFonts w:hint="default"/>
      </w:rPr>
    </w:lvl>
    <w:lvl w:ilvl="1">
      <w:start w:val="7"/>
      <w:numFmt w:val="decimal"/>
      <w:isLgl/>
      <w:lvlText w:val="%1.%2"/>
      <w:lvlJc w:val="left"/>
      <w:pPr>
        <w:ind w:left="2133" w:hanging="720"/>
      </w:pPr>
      <w:rPr>
        <w:rFonts w:hint="default"/>
      </w:rPr>
    </w:lvl>
    <w:lvl w:ilvl="2">
      <w:start w:val="1"/>
      <w:numFmt w:val="decimal"/>
      <w:isLgl/>
      <w:lvlText w:val="%1.%2.%3"/>
      <w:lvlJc w:val="left"/>
      <w:pPr>
        <w:ind w:left="2133" w:hanging="720"/>
      </w:pPr>
      <w:rPr>
        <w:rFonts w:hint="default"/>
      </w:rPr>
    </w:lvl>
    <w:lvl w:ilvl="3">
      <w:start w:val="1"/>
      <w:numFmt w:val="decimal"/>
      <w:isLgl/>
      <w:lvlText w:val="%1.%2.%3.%4"/>
      <w:lvlJc w:val="left"/>
      <w:pPr>
        <w:ind w:left="2493" w:hanging="1080"/>
      </w:pPr>
      <w:rPr>
        <w:rFonts w:hint="default"/>
      </w:rPr>
    </w:lvl>
    <w:lvl w:ilvl="4">
      <w:start w:val="1"/>
      <w:numFmt w:val="decimal"/>
      <w:isLgl/>
      <w:lvlText w:val="%1.%2.%3.%4.%5"/>
      <w:lvlJc w:val="left"/>
      <w:pPr>
        <w:ind w:left="2853" w:hanging="1440"/>
      </w:pPr>
      <w:rPr>
        <w:rFonts w:hint="default"/>
      </w:rPr>
    </w:lvl>
    <w:lvl w:ilvl="5">
      <w:start w:val="1"/>
      <w:numFmt w:val="decimal"/>
      <w:isLgl/>
      <w:lvlText w:val="%1.%2.%3.%4.%5.%6"/>
      <w:lvlJc w:val="left"/>
      <w:pPr>
        <w:ind w:left="2853"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573" w:hanging="2160"/>
      </w:pPr>
      <w:rPr>
        <w:rFonts w:hint="default"/>
      </w:rPr>
    </w:lvl>
  </w:abstractNum>
  <w:abstractNum w:abstractNumId="30" w15:restartNumberingAfterBreak="0">
    <w:nsid w:val="46822311"/>
    <w:multiLevelType w:val="hybridMultilevel"/>
    <w:tmpl w:val="20C0C5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906350B"/>
    <w:multiLevelType w:val="hybridMultilevel"/>
    <w:tmpl w:val="847ACB0E"/>
    <w:lvl w:ilvl="0" w:tplc="6B08A68C">
      <w:start w:val="1"/>
      <w:numFmt w:val="decimal"/>
      <w:lvlText w:val="%1."/>
      <w:lvlJc w:val="left"/>
      <w:pPr>
        <w:tabs>
          <w:tab w:val="num" w:pos="3612"/>
        </w:tabs>
        <w:ind w:left="3612" w:hanging="420"/>
      </w:pPr>
      <w:rPr>
        <w:rFonts w:hint="default"/>
      </w:rPr>
    </w:lvl>
    <w:lvl w:ilvl="1" w:tplc="CC44F44C">
      <w:numFmt w:val="none"/>
      <w:lvlText w:val=""/>
      <w:lvlJc w:val="left"/>
      <w:pPr>
        <w:tabs>
          <w:tab w:val="num" w:pos="3192"/>
        </w:tabs>
      </w:pPr>
    </w:lvl>
    <w:lvl w:ilvl="2" w:tplc="A4340042">
      <w:numFmt w:val="none"/>
      <w:lvlText w:val=""/>
      <w:lvlJc w:val="left"/>
      <w:pPr>
        <w:tabs>
          <w:tab w:val="num" w:pos="3192"/>
        </w:tabs>
      </w:pPr>
    </w:lvl>
    <w:lvl w:ilvl="3" w:tplc="497460DC">
      <w:numFmt w:val="none"/>
      <w:lvlText w:val=""/>
      <w:lvlJc w:val="left"/>
      <w:pPr>
        <w:tabs>
          <w:tab w:val="num" w:pos="3192"/>
        </w:tabs>
      </w:pPr>
    </w:lvl>
    <w:lvl w:ilvl="4" w:tplc="36C69432">
      <w:numFmt w:val="none"/>
      <w:lvlText w:val=""/>
      <w:lvlJc w:val="left"/>
      <w:pPr>
        <w:tabs>
          <w:tab w:val="num" w:pos="3192"/>
        </w:tabs>
      </w:pPr>
    </w:lvl>
    <w:lvl w:ilvl="5" w:tplc="C46A8E44">
      <w:numFmt w:val="none"/>
      <w:lvlText w:val=""/>
      <w:lvlJc w:val="left"/>
      <w:pPr>
        <w:tabs>
          <w:tab w:val="num" w:pos="3192"/>
        </w:tabs>
      </w:pPr>
    </w:lvl>
    <w:lvl w:ilvl="6" w:tplc="5B82F764">
      <w:numFmt w:val="none"/>
      <w:lvlText w:val=""/>
      <w:lvlJc w:val="left"/>
      <w:pPr>
        <w:tabs>
          <w:tab w:val="num" w:pos="3192"/>
        </w:tabs>
      </w:pPr>
    </w:lvl>
    <w:lvl w:ilvl="7" w:tplc="38EAB9F0">
      <w:numFmt w:val="none"/>
      <w:lvlText w:val=""/>
      <w:lvlJc w:val="left"/>
      <w:pPr>
        <w:tabs>
          <w:tab w:val="num" w:pos="3192"/>
        </w:tabs>
      </w:pPr>
    </w:lvl>
    <w:lvl w:ilvl="8" w:tplc="C75CAC0C">
      <w:numFmt w:val="none"/>
      <w:lvlText w:val=""/>
      <w:lvlJc w:val="left"/>
      <w:pPr>
        <w:tabs>
          <w:tab w:val="num" w:pos="3192"/>
        </w:tabs>
      </w:pPr>
    </w:lvl>
  </w:abstractNum>
  <w:abstractNum w:abstractNumId="32" w15:restartNumberingAfterBreak="0">
    <w:nsid w:val="53716DAC"/>
    <w:multiLevelType w:val="hybridMultilevel"/>
    <w:tmpl w:val="6C2C3CE4"/>
    <w:lvl w:ilvl="0" w:tplc="DA360710">
      <w:start w:val="10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312195"/>
    <w:multiLevelType w:val="hybridMultilevel"/>
    <w:tmpl w:val="2ABCE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D14296"/>
    <w:multiLevelType w:val="multilevel"/>
    <w:tmpl w:val="70BA2D7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73A71A1"/>
    <w:multiLevelType w:val="multilevel"/>
    <w:tmpl w:val="E152AE0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8694488"/>
    <w:multiLevelType w:val="hybridMultilevel"/>
    <w:tmpl w:val="9D36CF04"/>
    <w:lvl w:ilvl="0" w:tplc="FA6EE4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322C9"/>
    <w:multiLevelType w:val="hybridMultilevel"/>
    <w:tmpl w:val="7D52144C"/>
    <w:lvl w:ilvl="0" w:tplc="FA6EE480">
      <w:start w:val="1"/>
      <w:numFmt w:val="bullet"/>
      <w:lvlText w:val=""/>
      <w:lvlJc w:val="left"/>
      <w:pPr>
        <w:ind w:left="892" w:hanging="360"/>
      </w:pPr>
      <w:rPr>
        <w:rFonts w:ascii="Symbol" w:hAnsi="Symbol" w:hint="default"/>
      </w:rPr>
    </w:lvl>
    <w:lvl w:ilvl="1" w:tplc="04190019" w:tentative="1">
      <w:start w:val="1"/>
      <w:numFmt w:val="bullet"/>
      <w:lvlText w:val="o"/>
      <w:lvlJc w:val="left"/>
      <w:pPr>
        <w:ind w:left="1612" w:hanging="360"/>
      </w:pPr>
      <w:rPr>
        <w:rFonts w:ascii="Courier New" w:hAnsi="Courier New" w:hint="default"/>
      </w:rPr>
    </w:lvl>
    <w:lvl w:ilvl="2" w:tplc="0419001B" w:tentative="1">
      <w:start w:val="1"/>
      <w:numFmt w:val="bullet"/>
      <w:lvlText w:val=""/>
      <w:lvlJc w:val="left"/>
      <w:pPr>
        <w:ind w:left="2332" w:hanging="360"/>
      </w:pPr>
      <w:rPr>
        <w:rFonts w:ascii="Wingdings" w:hAnsi="Wingdings" w:hint="default"/>
      </w:rPr>
    </w:lvl>
    <w:lvl w:ilvl="3" w:tplc="0419000F" w:tentative="1">
      <w:start w:val="1"/>
      <w:numFmt w:val="bullet"/>
      <w:lvlText w:val=""/>
      <w:lvlJc w:val="left"/>
      <w:pPr>
        <w:ind w:left="3052" w:hanging="360"/>
      </w:pPr>
      <w:rPr>
        <w:rFonts w:ascii="Symbol" w:hAnsi="Symbol" w:hint="default"/>
      </w:rPr>
    </w:lvl>
    <w:lvl w:ilvl="4" w:tplc="04190019" w:tentative="1">
      <w:start w:val="1"/>
      <w:numFmt w:val="bullet"/>
      <w:lvlText w:val="o"/>
      <w:lvlJc w:val="left"/>
      <w:pPr>
        <w:ind w:left="3772" w:hanging="360"/>
      </w:pPr>
      <w:rPr>
        <w:rFonts w:ascii="Courier New" w:hAnsi="Courier New" w:hint="default"/>
      </w:rPr>
    </w:lvl>
    <w:lvl w:ilvl="5" w:tplc="0419001B" w:tentative="1">
      <w:start w:val="1"/>
      <w:numFmt w:val="bullet"/>
      <w:lvlText w:val=""/>
      <w:lvlJc w:val="left"/>
      <w:pPr>
        <w:ind w:left="4492" w:hanging="360"/>
      </w:pPr>
      <w:rPr>
        <w:rFonts w:ascii="Wingdings" w:hAnsi="Wingdings" w:hint="default"/>
      </w:rPr>
    </w:lvl>
    <w:lvl w:ilvl="6" w:tplc="0419000F" w:tentative="1">
      <w:start w:val="1"/>
      <w:numFmt w:val="bullet"/>
      <w:lvlText w:val=""/>
      <w:lvlJc w:val="left"/>
      <w:pPr>
        <w:ind w:left="5212" w:hanging="360"/>
      </w:pPr>
      <w:rPr>
        <w:rFonts w:ascii="Symbol" w:hAnsi="Symbol" w:hint="default"/>
      </w:rPr>
    </w:lvl>
    <w:lvl w:ilvl="7" w:tplc="04190019" w:tentative="1">
      <w:start w:val="1"/>
      <w:numFmt w:val="bullet"/>
      <w:lvlText w:val="o"/>
      <w:lvlJc w:val="left"/>
      <w:pPr>
        <w:ind w:left="5932" w:hanging="360"/>
      </w:pPr>
      <w:rPr>
        <w:rFonts w:ascii="Courier New" w:hAnsi="Courier New" w:hint="default"/>
      </w:rPr>
    </w:lvl>
    <w:lvl w:ilvl="8" w:tplc="0419001B" w:tentative="1">
      <w:start w:val="1"/>
      <w:numFmt w:val="bullet"/>
      <w:lvlText w:val=""/>
      <w:lvlJc w:val="left"/>
      <w:pPr>
        <w:ind w:left="6652" w:hanging="360"/>
      </w:pPr>
      <w:rPr>
        <w:rFonts w:ascii="Wingdings" w:hAnsi="Wingdings" w:hint="default"/>
      </w:rPr>
    </w:lvl>
  </w:abstractNum>
  <w:abstractNum w:abstractNumId="38" w15:restartNumberingAfterBreak="0">
    <w:nsid w:val="6F44528A"/>
    <w:multiLevelType w:val="multilevel"/>
    <w:tmpl w:val="6C5C99A2"/>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131247C"/>
    <w:multiLevelType w:val="hybridMultilevel"/>
    <w:tmpl w:val="A720F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1523378"/>
    <w:multiLevelType w:val="multilevel"/>
    <w:tmpl w:val="9A68FBBE"/>
    <w:lvl w:ilvl="0">
      <w:start w:val="2"/>
      <w:numFmt w:val="decimal"/>
      <w:lvlText w:val="%1."/>
      <w:lvlJc w:val="left"/>
      <w:pPr>
        <w:tabs>
          <w:tab w:val="num" w:pos="1068"/>
        </w:tabs>
        <w:ind w:left="1068" w:hanging="360"/>
      </w:pPr>
      <w:rPr>
        <w:rFonts w:hint="default"/>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1"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3140FF2"/>
    <w:multiLevelType w:val="singleLevel"/>
    <w:tmpl w:val="EC5AC736"/>
    <w:lvl w:ilvl="0">
      <w:start w:val="1"/>
      <w:numFmt w:val="decimal"/>
      <w:lvlText w:val="%1."/>
      <w:legacy w:legacy="1" w:legacySpace="0" w:legacyIndent="418"/>
      <w:lvlJc w:val="left"/>
      <w:rPr>
        <w:rFonts w:ascii="Times New Roman" w:hAnsi="Times New Roman" w:cs="Times New Roman" w:hint="default"/>
      </w:rPr>
    </w:lvl>
  </w:abstractNum>
  <w:abstractNum w:abstractNumId="43" w15:restartNumberingAfterBreak="0">
    <w:nsid w:val="76B0076D"/>
    <w:multiLevelType w:val="hybridMultilevel"/>
    <w:tmpl w:val="D3A61680"/>
    <w:lvl w:ilvl="0" w:tplc="838C0134">
      <w:start w:val="1"/>
      <w:numFmt w:val="decimal"/>
      <w:lvlText w:val="%1."/>
      <w:lvlJc w:val="left"/>
      <w:pPr>
        <w:tabs>
          <w:tab w:val="num" w:pos="720"/>
        </w:tabs>
        <w:ind w:left="720" w:hanging="360"/>
      </w:pPr>
      <w:rPr>
        <w:rFonts w:hint="default"/>
      </w:rPr>
    </w:lvl>
    <w:lvl w:ilvl="1" w:tplc="620CEB64">
      <w:numFmt w:val="none"/>
      <w:lvlText w:val=""/>
      <w:lvlJc w:val="left"/>
      <w:pPr>
        <w:tabs>
          <w:tab w:val="num" w:pos="360"/>
        </w:tabs>
      </w:pPr>
    </w:lvl>
    <w:lvl w:ilvl="2" w:tplc="E1A40CC0">
      <w:numFmt w:val="none"/>
      <w:lvlText w:val=""/>
      <w:lvlJc w:val="left"/>
      <w:pPr>
        <w:tabs>
          <w:tab w:val="num" w:pos="360"/>
        </w:tabs>
      </w:pPr>
    </w:lvl>
    <w:lvl w:ilvl="3" w:tplc="9A46F718">
      <w:numFmt w:val="none"/>
      <w:lvlText w:val=""/>
      <w:lvlJc w:val="left"/>
      <w:pPr>
        <w:tabs>
          <w:tab w:val="num" w:pos="360"/>
        </w:tabs>
      </w:pPr>
    </w:lvl>
    <w:lvl w:ilvl="4" w:tplc="05C81766">
      <w:numFmt w:val="none"/>
      <w:lvlText w:val=""/>
      <w:lvlJc w:val="left"/>
      <w:pPr>
        <w:tabs>
          <w:tab w:val="num" w:pos="360"/>
        </w:tabs>
      </w:pPr>
    </w:lvl>
    <w:lvl w:ilvl="5" w:tplc="10E6CBDE">
      <w:numFmt w:val="none"/>
      <w:lvlText w:val=""/>
      <w:lvlJc w:val="left"/>
      <w:pPr>
        <w:tabs>
          <w:tab w:val="num" w:pos="360"/>
        </w:tabs>
      </w:pPr>
    </w:lvl>
    <w:lvl w:ilvl="6" w:tplc="87EC0C9A">
      <w:numFmt w:val="none"/>
      <w:lvlText w:val=""/>
      <w:lvlJc w:val="left"/>
      <w:pPr>
        <w:tabs>
          <w:tab w:val="num" w:pos="360"/>
        </w:tabs>
      </w:pPr>
    </w:lvl>
    <w:lvl w:ilvl="7" w:tplc="C5B2E070">
      <w:numFmt w:val="none"/>
      <w:lvlText w:val=""/>
      <w:lvlJc w:val="left"/>
      <w:pPr>
        <w:tabs>
          <w:tab w:val="num" w:pos="360"/>
        </w:tabs>
      </w:pPr>
    </w:lvl>
    <w:lvl w:ilvl="8" w:tplc="D4A2C376">
      <w:numFmt w:val="none"/>
      <w:lvlText w:val=""/>
      <w:lvlJc w:val="left"/>
      <w:pPr>
        <w:tabs>
          <w:tab w:val="num" w:pos="360"/>
        </w:tabs>
      </w:pPr>
    </w:lvl>
  </w:abstractNum>
  <w:abstractNum w:abstractNumId="44" w15:restartNumberingAfterBreak="0">
    <w:nsid w:val="77927E9D"/>
    <w:multiLevelType w:val="hybridMultilevel"/>
    <w:tmpl w:val="BF189642"/>
    <w:lvl w:ilvl="0" w:tplc="112E8C58">
      <w:start w:val="1"/>
      <w:numFmt w:val="decimal"/>
      <w:lvlText w:val="%1."/>
      <w:lvlJc w:val="left"/>
      <w:pPr>
        <w:tabs>
          <w:tab w:val="num" w:pos="1338"/>
        </w:tabs>
        <w:ind w:left="1338" w:hanging="630"/>
      </w:pPr>
      <w:rPr>
        <w:rFonts w:ascii="Times New Roman" w:eastAsia="Times New Roman" w:hAnsi="Times New Roman" w:cs="Times New Roman"/>
      </w:rPr>
    </w:lvl>
    <w:lvl w:ilvl="1" w:tplc="74507ECA">
      <w:numFmt w:val="none"/>
      <w:lvlText w:val=""/>
      <w:lvlJc w:val="left"/>
      <w:pPr>
        <w:tabs>
          <w:tab w:val="num" w:pos="360"/>
        </w:tabs>
      </w:pPr>
    </w:lvl>
    <w:lvl w:ilvl="2" w:tplc="705C00DA">
      <w:numFmt w:val="none"/>
      <w:lvlText w:val=""/>
      <w:lvlJc w:val="left"/>
      <w:pPr>
        <w:tabs>
          <w:tab w:val="num" w:pos="360"/>
        </w:tabs>
      </w:pPr>
    </w:lvl>
    <w:lvl w:ilvl="3" w:tplc="EF982AD6">
      <w:numFmt w:val="none"/>
      <w:lvlText w:val=""/>
      <w:lvlJc w:val="left"/>
      <w:pPr>
        <w:tabs>
          <w:tab w:val="num" w:pos="360"/>
        </w:tabs>
      </w:pPr>
    </w:lvl>
    <w:lvl w:ilvl="4" w:tplc="E08ABD26">
      <w:numFmt w:val="none"/>
      <w:lvlText w:val=""/>
      <w:lvlJc w:val="left"/>
      <w:pPr>
        <w:tabs>
          <w:tab w:val="num" w:pos="360"/>
        </w:tabs>
      </w:pPr>
    </w:lvl>
    <w:lvl w:ilvl="5" w:tplc="DF5C8850">
      <w:numFmt w:val="none"/>
      <w:lvlText w:val=""/>
      <w:lvlJc w:val="left"/>
      <w:pPr>
        <w:tabs>
          <w:tab w:val="num" w:pos="360"/>
        </w:tabs>
      </w:pPr>
    </w:lvl>
    <w:lvl w:ilvl="6" w:tplc="F4029F44">
      <w:numFmt w:val="none"/>
      <w:lvlText w:val=""/>
      <w:lvlJc w:val="left"/>
      <w:pPr>
        <w:tabs>
          <w:tab w:val="num" w:pos="360"/>
        </w:tabs>
      </w:pPr>
    </w:lvl>
    <w:lvl w:ilvl="7" w:tplc="940898CA">
      <w:numFmt w:val="none"/>
      <w:lvlText w:val=""/>
      <w:lvlJc w:val="left"/>
      <w:pPr>
        <w:tabs>
          <w:tab w:val="num" w:pos="360"/>
        </w:tabs>
      </w:pPr>
    </w:lvl>
    <w:lvl w:ilvl="8" w:tplc="F32679A6">
      <w:numFmt w:val="none"/>
      <w:lvlText w:val=""/>
      <w:lvlJc w:val="left"/>
      <w:pPr>
        <w:tabs>
          <w:tab w:val="num" w:pos="360"/>
        </w:tabs>
      </w:pPr>
    </w:lvl>
  </w:abstractNum>
  <w:abstractNum w:abstractNumId="45" w15:restartNumberingAfterBreak="0">
    <w:nsid w:val="79E9238B"/>
    <w:multiLevelType w:val="hybridMultilevel"/>
    <w:tmpl w:val="3B8482DA"/>
    <w:lvl w:ilvl="0" w:tplc="7136BF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F025617"/>
    <w:multiLevelType w:val="hybridMultilevel"/>
    <w:tmpl w:val="D3A61680"/>
    <w:lvl w:ilvl="0" w:tplc="838C0134">
      <w:start w:val="1"/>
      <w:numFmt w:val="decimal"/>
      <w:lvlText w:val="%1."/>
      <w:lvlJc w:val="left"/>
      <w:pPr>
        <w:tabs>
          <w:tab w:val="num" w:pos="720"/>
        </w:tabs>
        <w:ind w:left="720" w:hanging="360"/>
      </w:pPr>
      <w:rPr>
        <w:rFonts w:hint="default"/>
      </w:rPr>
    </w:lvl>
    <w:lvl w:ilvl="1" w:tplc="620CEB64">
      <w:numFmt w:val="none"/>
      <w:lvlText w:val=""/>
      <w:lvlJc w:val="left"/>
      <w:pPr>
        <w:tabs>
          <w:tab w:val="num" w:pos="360"/>
        </w:tabs>
      </w:pPr>
    </w:lvl>
    <w:lvl w:ilvl="2" w:tplc="E1A40CC0">
      <w:numFmt w:val="none"/>
      <w:lvlText w:val=""/>
      <w:lvlJc w:val="left"/>
      <w:pPr>
        <w:tabs>
          <w:tab w:val="num" w:pos="360"/>
        </w:tabs>
      </w:pPr>
    </w:lvl>
    <w:lvl w:ilvl="3" w:tplc="9A46F718">
      <w:numFmt w:val="none"/>
      <w:lvlText w:val=""/>
      <w:lvlJc w:val="left"/>
      <w:pPr>
        <w:tabs>
          <w:tab w:val="num" w:pos="360"/>
        </w:tabs>
      </w:pPr>
    </w:lvl>
    <w:lvl w:ilvl="4" w:tplc="05C81766">
      <w:numFmt w:val="none"/>
      <w:lvlText w:val=""/>
      <w:lvlJc w:val="left"/>
      <w:pPr>
        <w:tabs>
          <w:tab w:val="num" w:pos="360"/>
        </w:tabs>
      </w:pPr>
    </w:lvl>
    <w:lvl w:ilvl="5" w:tplc="10E6CBDE">
      <w:numFmt w:val="none"/>
      <w:lvlText w:val=""/>
      <w:lvlJc w:val="left"/>
      <w:pPr>
        <w:tabs>
          <w:tab w:val="num" w:pos="360"/>
        </w:tabs>
      </w:pPr>
    </w:lvl>
    <w:lvl w:ilvl="6" w:tplc="87EC0C9A">
      <w:numFmt w:val="none"/>
      <w:lvlText w:val=""/>
      <w:lvlJc w:val="left"/>
      <w:pPr>
        <w:tabs>
          <w:tab w:val="num" w:pos="360"/>
        </w:tabs>
      </w:pPr>
    </w:lvl>
    <w:lvl w:ilvl="7" w:tplc="C5B2E070">
      <w:numFmt w:val="none"/>
      <w:lvlText w:val=""/>
      <w:lvlJc w:val="left"/>
      <w:pPr>
        <w:tabs>
          <w:tab w:val="num" w:pos="360"/>
        </w:tabs>
      </w:pPr>
    </w:lvl>
    <w:lvl w:ilvl="8" w:tplc="D4A2C376">
      <w:numFmt w:val="none"/>
      <w:lvlText w:val=""/>
      <w:lvlJc w:val="left"/>
      <w:pPr>
        <w:tabs>
          <w:tab w:val="num" w:pos="360"/>
        </w:tabs>
      </w:pPr>
    </w:lvl>
  </w:abstractNum>
  <w:num w:numId="1" w16cid:durableId="1623419539">
    <w:abstractNumId w:val="11"/>
  </w:num>
  <w:num w:numId="2" w16cid:durableId="49305334">
    <w:abstractNumId w:val="10"/>
  </w:num>
  <w:num w:numId="3" w16cid:durableId="168718099">
    <w:abstractNumId w:val="41"/>
  </w:num>
  <w:num w:numId="4" w16cid:durableId="1105803346">
    <w:abstractNumId w:val="22"/>
  </w:num>
  <w:num w:numId="5" w16cid:durableId="1161699071">
    <w:abstractNumId w:val="20"/>
  </w:num>
  <w:num w:numId="6" w16cid:durableId="657420695">
    <w:abstractNumId w:val="9"/>
  </w:num>
  <w:num w:numId="7" w16cid:durableId="720642210">
    <w:abstractNumId w:val="2"/>
  </w:num>
  <w:num w:numId="8" w16cid:durableId="89595277">
    <w:abstractNumId w:val="25"/>
  </w:num>
  <w:num w:numId="9" w16cid:durableId="1983609427">
    <w:abstractNumId w:val="45"/>
  </w:num>
  <w:num w:numId="10" w16cid:durableId="1982806209">
    <w:abstractNumId w:val="34"/>
  </w:num>
  <w:num w:numId="11" w16cid:durableId="1438214260">
    <w:abstractNumId w:val="28"/>
  </w:num>
  <w:num w:numId="12" w16cid:durableId="1233735923">
    <w:abstractNumId w:val="16"/>
  </w:num>
  <w:num w:numId="13" w16cid:durableId="284582914">
    <w:abstractNumId w:val="36"/>
  </w:num>
  <w:num w:numId="14" w16cid:durableId="1624071388">
    <w:abstractNumId w:val="31"/>
  </w:num>
  <w:num w:numId="15" w16cid:durableId="377439730">
    <w:abstractNumId w:val="44"/>
  </w:num>
  <w:num w:numId="16" w16cid:durableId="1565674422">
    <w:abstractNumId w:val="1"/>
  </w:num>
  <w:num w:numId="17" w16cid:durableId="937101236">
    <w:abstractNumId w:val="38"/>
  </w:num>
  <w:num w:numId="18" w16cid:durableId="1633055384">
    <w:abstractNumId w:val="27"/>
  </w:num>
  <w:num w:numId="19" w16cid:durableId="1541936821">
    <w:abstractNumId w:val="40"/>
  </w:num>
  <w:num w:numId="20" w16cid:durableId="586115871">
    <w:abstractNumId w:val="17"/>
  </w:num>
  <w:num w:numId="21" w16cid:durableId="999700569">
    <w:abstractNumId w:val="14"/>
  </w:num>
  <w:num w:numId="22" w16cid:durableId="1738697991">
    <w:abstractNumId w:val="29"/>
  </w:num>
  <w:num w:numId="23" w16cid:durableId="473908743">
    <w:abstractNumId w:val="13"/>
  </w:num>
  <w:num w:numId="24" w16cid:durableId="2002268266">
    <w:abstractNumId w:val="30"/>
  </w:num>
  <w:num w:numId="25" w16cid:durableId="698548587">
    <w:abstractNumId w:val="5"/>
  </w:num>
  <w:num w:numId="26" w16cid:durableId="1786540300">
    <w:abstractNumId w:val="24"/>
  </w:num>
  <w:num w:numId="27" w16cid:durableId="1429738974">
    <w:abstractNumId w:val="21"/>
  </w:num>
  <w:num w:numId="28" w16cid:durableId="695228496">
    <w:abstractNumId w:val="37"/>
  </w:num>
  <w:num w:numId="29" w16cid:durableId="1888640137">
    <w:abstractNumId w:val="15"/>
  </w:num>
  <w:num w:numId="30" w16cid:durableId="271283625">
    <w:abstractNumId w:val="39"/>
  </w:num>
  <w:num w:numId="31" w16cid:durableId="416561968">
    <w:abstractNumId w:val="12"/>
  </w:num>
  <w:num w:numId="32" w16cid:durableId="751240690">
    <w:abstractNumId w:val="7"/>
  </w:num>
  <w:num w:numId="33" w16cid:durableId="1175026030">
    <w:abstractNumId w:val="18"/>
  </w:num>
  <w:num w:numId="34" w16cid:durableId="1235312929">
    <w:abstractNumId w:val="33"/>
  </w:num>
  <w:num w:numId="35" w16cid:durableId="1411078521">
    <w:abstractNumId w:val="26"/>
  </w:num>
  <w:num w:numId="36" w16cid:durableId="411319338">
    <w:abstractNumId w:val="23"/>
  </w:num>
  <w:num w:numId="37" w16cid:durableId="2018075418">
    <w:abstractNumId w:val="6"/>
  </w:num>
  <w:num w:numId="38" w16cid:durableId="428241248">
    <w:abstractNumId w:val="42"/>
  </w:num>
  <w:num w:numId="39" w16cid:durableId="1661814358">
    <w:abstractNumId w:val="0"/>
    <w:lvlOverride w:ilvl="0">
      <w:lvl w:ilvl="0">
        <w:start w:val="65535"/>
        <w:numFmt w:val="bullet"/>
        <w:lvlText w:val="-"/>
        <w:legacy w:legacy="1" w:legacySpace="0" w:legacyIndent="283"/>
        <w:lvlJc w:val="left"/>
        <w:rPr>
          <w:rFonts w:ascii="Courier New" w:hAnsi="Courier New" w:cs="Courier New" w:hint="default"/>
        </w:rPr>
      </w:lvl>
    </w:lvlOverride>
  </w:num>
  <w:num w:numId="40" w16cid:durableId="986325938">
    <w:abstractNumId w:val="8"/>
  </w:num>
  <w:num w:numId="41" w16cid:durableId="1315063177">
    <w:abstractNumId w:val="3"/>
  </w:num>
  <w:num w:numId="42" w16cid:durableId="1884320048">
    <w:abstractNumId w:val="4"/>
  </w:num>
  <w:num w:numId="43" w16cid:durableId="1301810749">
    <w:abstractNumId w:val="46"/>
  </w:num>
  <w:num w:numId="44" w16cid:durableId="1450199611">
    <w:abstractNumId w:val="35"/>
  </w:num>
  <w:num w:numId="45" w16cid:durableId="1301883163">
    <w:abstractNumId w:val="19"/>
  </w:num>
  <w:num w:numId="46" w16cid:durableId="442727549">
    <w:abstractNumId w:val="32"/>
  </w:num>
  <w:num w:numId="47" w16cid:durableId="29445823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0A86"/>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4FCA"/>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A61"/>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3D34"/>
    <w:rsid w:val="009B4992"/>
    <w:rsid w:val="009B5237"/>
    <w:rsid w:val="009B5D4B"/>
    <w:rsid w:val="009B6761"/>
    <w:rsid w:val="009B6CF3"/>
    <w:rsid w:val="009C06E8"/>
    <w:rsid w:val="009C11CA"/>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A00"/>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1BBD"/>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70D"/>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213"/>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35"/>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BC3213"/>
    <w:pPr>
      <w:keepNext/>
      <w:keepLines/>
      <w:spacing w:before="480" w:after="0" w:line="276" w:lineRule="auto"/>
      <w:outlineLvl w:val="0"/>
    </w:pPr>
    <w:rPr>
      <w:rFonts w:ascii="Cambria" w:eastAsia="Times New Roman" w:hAnsi="Cambria" w:cs="Times New Roman"/>
      <w:b/>
      <w:bCs/>
      <w:color w:val="A5A5A5"/>
      <w:sz w:val="28"/>
      <w:szCs w:val="28"/>
      <w:lang w:val="x-none" w:eastAsia="x-none"/>
    </w:rPr>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9"/>
    <w:rsid w:val="00BC3213"/>
    <w:rPr>
      <w:rFonts w:ascii="Cambria" w:eastAsia="Times New Roman" w:hAnsi="Cambria" w:cs="Times New Roman"/>
      <w:b/>
      <w:bCs/>
      <w:color w:val="A5A5A5"/>
      <w:sz w:val="28"/>
      <w:szCs w:val="28"/>
      <w:lang w:val="x-none" w:eastAsia="x-none"/>
    </w:rPr>
  </w:style>
  <w:style w:type="numbering" w:customStyle="1" w:styleId="12">
    <w:name w:val="Нет списка1"/>
    <w:next w:val="a2"/>
    <w:uiPriority w:val="99"/>
    <w:semiHidden/>
    <w:unhideWhenUsed/>
    <w:rsid w:val="00BC3213"/>
  </w:style>
  <w:style w:type="numbering" w:customStyle="1" w:styleId="110">
    <w:name w:val="Нет списка11"/>
    <w:next w:val="a2"/>
    <w:uiPriority w:val="99"/>
    <w:semiHidden/>
    <w:unhideWhenUsed/>
    <w:rsid w:val="00BC3213"/>
  </w:style>
  <w:style w:type="table" w:customStyle="1" w:styleId="13">
    <w:name w:val="Сетка таблицы1"/>
    <w:basedOn w:val="a1"/>
    <w:next w:val="a3"/>
    <w:uiPriority w:val="99"/>
    <w:rsid w:val="00BC321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BC3213"/>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8">
    <w:name w:val="Нижний колонтитул Знак"/>
    <w:basedOn w:val="a0"/>
    <w:link w:val="a7"/>
    <w:uiPriority w:val="99"/>
    <w:rsid w:val="00BC3213"/>
    <w:rPr>
      <w:rFonts w:ascii="Times New Roman" w:eastAsia="Times New Roman" w:hAnsi="Times New Roman" w:cs="Times New Roman"/>
      <w:sz w:val="24"/>
      <w:szCs w:val="24"/>
      <w:lang w:val="x-none" w:eastAsia="ru-RU"/>
    </w:rPr>
  </w:style>
  <w:style w:type="character" w:styleId="a9">
    <w:name w:val="page number"/>
    <w:basedOn w:val="a0"/>
    <w:rsid w:val="00BC3213"/>
  </w:style>
  <w:style w:type="paragraph" w:styleId="aa">
    <w:name w:val="Balloon Text"/>
    <w:basedOn w:val="a"/>
    <w:link w:val="ab"/>
    <w:uiPriority w:val="99"/>
    <w:unhideWhenUsed/>
    <w:rsid w:val="00BC3213"/>
    <w:pPr>
      <w:spacing w:after="0" w:line="240" w:lineRule="auto"/>
    </w:pPr>
    <w:rPr>
      <w:rFonts w:ascii="Tahoma" w:eastAsia="Calibri" w:hAnsi="Tahoma" w:cs="Times New Roman"/>
      <w:sz w:val="16"/>
      <w:szCs w:val="16"/>
      <w:lang w:val="x-none" w:eastAsia="ru-RU"/>
    </w:rPr>
  </w:style>
  <w:style w:type="character" w:customStyle="1" w:styleId="ab">
    <w:name w:val="Текст выноски Знак"/>
    <w:basedOn w:val="a0"/>
    <w:link w:val="aa"/>
    <w:uiPriority w:val="99"/>
    <w:rsid w:val="00BC3213"/>
    <w:rPr>
      <w:rFonts w:ascii="Tahoma" w:eastAsia="Calibri" w:hAnsi="Tahoma" w:cs="Times New Roman"/>
      <w:sz w:val="16"/>
      <w:szCs w:val="16"/>
      <w:lang w:val="x-none" w:eastAsia="ru-RU"/>
    </w:rPr>
  </w:style>
  <w:style w:type="paragraph" w:styleId="ac">
    <w:name w:val="No Spacing"/>
    <w:uiPriority w:val="99"/>
    <w:qFormat/>
    <w:rsid w:val="00BC3213"/>
    <w:pPr>
      <w:spacing w:after="0" w:line="240" w:lineRule="auto"/>
    </w:pPr>
    <w:rPr>
      <w:rFonts w:ascii="Calibri" w:eastAsia="Times New Roman" w:hAnsi="Calibri" w:cs="Times New Roman"/>
      <w:lang w:val="ru-RU"/>
    </w:rPr>
  </w:style>
  <w:style w:type="paragraph" w:styleId="ad">
    <w:name w:val="header"/>
    <w:basedOn w:val="a"/>
    <w:link w:val="ae"/>
    <w:uiPriority w:val="99"/>
    <w:rsid w:val="00BC3213"/>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e">
    <w:name w:val="Верхний колонтитул Знак"/>
    <w:basedOn w:val="a0"/>
    <w:link w:val="ad"/>
    <w:uiPriority w:val="99"/>
    <w:rsid w:val="00BC3213"/>
    <w:rPr>
      <w:rFonts w:ascii="Calibri" w:eastAsia="Times New Roman" w:hAnsi="Calibri" w:cs="Times New Roman"/>
      <w:sz w:val="20"/>
      <w:szCs w:val="20"/>
      <w:lang w:val="x-none" w:eastAsia="x-none"/>
    </w:rPr>
  </w:style>
  <w:style w:type="character" w:styleId="af">
    <w:name w:val="annotation reference"/>
    <w:rsid w:val="00BC3213"/>
    <w:rPr>
      <w:sz w:val="16"/>
      <w:szCs w:val="16"/>
    </w:rPr>
  </w:style>
  <w:style w:type="paragraph" w:styleId="af0">
    <w:name w:val="annotation text"/>
    <w:basedOn w:val="a"/>
    <w:link w:val="af1"/>
    <w:rsid w:val="00BC3213"/>
    <w:pPr>
      <w:spacing w:after="0" w:line="240" w:lineRule="auto"/>
    </w:pPr>
    <w:rPr>
      <w:rFonts w:ascii="Times New Roman" w:eastAsia="Times New Roman" w:hAnsi="Times New Roman" w:cs="Times New Roman"/>
      <w:sz w:val="20"/>
      <w:szCs w:val="20"/>
      <w:lang w:val="x-none" w:eastAsia="ru-RU"/>
    </w:rPr>
  </w:style>
  <w:style w:type="character" w:customStyle="1" w:styleId="af1">
    <w:name w:val="Текст примечания Знак"/>
    <w:basedOn w:val="a0"/>
    <w:link w:val="af0"/>
    <w:rsid w:val="00BC3213"/>
    <w:rPr>
      <w:rFonts w:ascii="Times New Roman" w:eastAsia="Times New Roman" w:hAnsi="Times New Roman" w:cs="Times New Roman"/>
      <w:sz w:val="20"/>
      <w:szCs w:val="20"/>
      <w:lang w:val="x-none" w:eastAsia="ru-RU"/>
    </w:rPr>
  </w:style>
  <w:style w:type="paragraph" w:styleId="af2">
    <w:name w:val="annotation subject"/>
    <w:basedOn w:val="af0"/>
    <w:next w:val="af0"/>
    <w:link w:val="af3"/>
    <w:rsid w:val="00BC3213"/>
    <w:rPr>
      <w:b/>
      <w:bCs/>
    </w:rPr>
  </w:style>
  <w:style w:type="character" w:customStyle="1" w:styleId="af3">
    <w:name w:val="Тема примечания Знак"/>
    <w:basedOn w:val="af1"/>
    <w:link w:val="af2"/>
    <w:rsid w:val="00BC3213"/>
    <w:rPr>
      <w:rFonts w:ascii="Times New Roman" w:eastAsia="Times New Roman" w:hAnsi="Times New Roman" w:cs="Times New Roman"/>
      <w:b/>
      <w:bCs/>
      <w:sz w:val="20"/>
      <w:szCs w:val="20"/>
      <w:lang w:val="x-none" w:eastAsia="ru-RU"/>
    </w:rPr>
  </w:style>
  <w:style w:type="character" w:styleId="af4">
    <w:name w:val="Placeholder Text"/>
    <w:uiPriority w:val="99"/>
    <w:semiHidden/>
    <w:rsid w:val="00BC3213"/>
    <w:rPr>
      <w:color w:val="808080"/>
    </w:rPr>
  </w:style>
  <w:style w:type="paragraph" w:styleId="af5">
    <w:name w:val="TOC Heading"/>
    <w:basedOn w:val="1"/>
    <w:next w:val="a"/>
    <w:uiPriority w:val="39"/>
    <w:unhideWhenUsed/>
    <w:qFormat/>
    <w:rsid w:val="00BC3213"/>
    <w:pPr>
      <w:outlineLvl w:val="9"/>
    </w:pPr>
    <w:rPr>
      <w:color w:val="365F91"/>
    </w:rPr>
  </w:style>
  <w:style w:type="paragraph" w:styleId="21">
    <w:name w:val="toc 2"/>
    <w:basedOn w:val="a"/>
    <w:next w:val="a"/>
    <w:autoRedefine/>
    <w:uiPriority w:val="39"/>
    <w:unhideWhenUsed/>
    <w:qFormat/>
    <w:rsid w:val="00BC3213"/>
    <w:pPr>
      <w:spacing w:after="100" w:line="276" w:lineRule="auto"/>
      <w:ind w:left="220"/>
    </w:pPr>
    <w:rPr>
      <w:rFonts w:ascii="Calibri" w:eastAsia="Times New Roman" w:hAnsi="Calibri" w:cs="Times New Roman"/>
      <w:lang w:val="ru-RU"/>
    </w:rPr>
  </w:style>
  <w:style w:type="paragraph" w:styleId="14">
    <w:name w:val="toc 1"/>
    <w:basedOn w:val="a"/>
    <w:next w:val="a"/>
    <w:autoRedefine/>
    <w:uiPriority w:val="39"/>
    <w:unhideWhenUsed/>
    <w:qFormat/>
    <w:rsid w:val="00BC3213"/>
    <w:pPr>
      <w:spacing w:after="100" w:line="276" w:lineRule="auto"/>
    </w:pPr>
    <w:rPr>
      <w:rFonts w:ascii="Calibri" w:eastAsia="Times New Roman" w:hAnsi="Calibri" w:cs="Times New Roman"/>
      <w:lang w:val="ru-RU"/>
    </w:rPr>
  </w:style>
  <w:style w:type="paragraph" w:styleId="3">
    <w:name w:val="toc 3"/>
    <w:basedOn w:val="a"/>
    <w:next w:val="a"/>
    <w:autoRedefine/>
    <w:uiPriority w:val="39"/>
    <w:unhideWhenUsed/>
    <w:qFormat/>
    <w:rsid w:val="00BC3213"/>
    <w:pPr>
      <w:spacing w:after="100" w:line="276" w:lineRule="auto"/>
      <w:ind w:left="440"/>
    </w:pPr>
    <w:rPr>
      <w:rFonts w:ascii="Calibri" w:eastAsia="Times New Roman" w:hAnsi="Calibri" w:cs="Times New Roman"/>
      <w:lang w:val="ru-RU"/>
    </w:rPr>
  </w:style>
  <w:style w:type="character" w:customStyle="1" w:styleId="15">
    <w:name w:val="Просмотренная гиперссылка1"/>
    <w:basedOn w:val="a0"/>
    <w:uiPriority w:val="99"/>
    <w:semiHidden/>
    <w:unhideWhenUsed/>
    <w:rsid w:val="00BC3213"/>
    <w:rPr>
      <w:color w:val="954F72"/>
      <w:u w:val="single"/>
    </w:rPr>
  </w:style>
  <w:style w:type="character" w:customStyle="1" w:styleId="22">
    <w:name w:val="Просмотренная гиперссылка2"/>
    <w:basedOn w:val="a0"/>
    <w:uiPriority w:val="99"/>
    <w:semiHidden/>
    <w:unhideWhenUsed/>
    <w:rsid w:val="00BC3213"/>
    <w:rPr>
      <w:color w:val="954F72"/>
      <w:u w:val="single"/>
    </w:rPr>
  </w:style>
  <w:style w:type="character" w:styleId="af6">
    <w:name w:val="FollowedHyperlink"/>
    <w:basedOn w:val="a0"/>
    <w:uiPriority w:val="99"/>
    <w:semiHidden/>
    <w:unhideWhenUsed/>
    <w:rsid w:val="00BC3213"/>
    <w:rPr>
      <w:color w:val="954F72" w:themeColor="followedHyperlink"/>
      <w:u w:val="single"/>
    </w:rPr>
  </w:style>
  <w:style w:type="character" w:customStyle="1" w:styleId="23">
    <w:name w:val="Неразрешенное упоминание2"/>
    <w:basedOn w:val="a0"/>
    <w:uiPriority w:val="99"/>
    <w:semiHidden/>
    <w:unhideWhenUsed/>
    <w:rsid w:val="009C1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_________Microsoft_Visio1.vsdx"/><Relationship Id="rId18" Type="http://schemas.openxmlformats.org/officeDocument/2006/relationships/image" Target="media/image10.png"/><Relationship Id="rId26" Type="http://schemas.openxmlformats.org/officeDocument/2006/relationships/hyperlink" Target="https://doi.org/10.1063/5.0305744" TargetMode="External"/><Relationship Id="rId3" Type="http://schemas.openxmlformats.org/officeDocument/2006/relationships/settings" Target="settings.xml"/><Relationship Id="rId21" Type="http://schemas.openxmlformats.org/officeDocument/2006/relationships/hyperlink" Target="https://doi.org/10.1051/e3sconf/202338401042" TargetMode="External"/><Relationship Id="rId7" Type="http://schemas.openxmlformats.org/officeDocument/2006/relationships/package" Target="embeddings/_________Microsoft_Visio.vsdx"/><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hyperlink" Target="https://doi.org/10.1063/5.0307195"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hyperlink" Target="https://doi.org/10.1063/5.0305878" TargetMode="External"/><Relationship Id="rId5" Type="http://schemas.openxmlformats.org/officeDocument/2006/relationships/hyperlink" Target="mailto:ruzinzarov88@bk.ru" TargetMode="External"/><Relationship Id="rId15" Type="http://schemas.openxmlformats.org/officeDocument/2006/relationships/package" Target="embeddings/_________Microsoft_Visio2.vsdx"/><Relationship Id="rId23" Type="http://schemas.openxmlformats.org/officeDocument/2006/relationships/hyperlink" Target="https://doi.org/10.1063/5.0305879"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https://doi.org/10.1063/5.0305751" TargetMode="External"/><Relationship Id="rId27" Type="http://schemas.openxmlformats.org/officeDocument/2006/relationships/hyperlink" Target="https://doi.org/10.1063/5.01162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2455</Words>
  <Characters>13997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5</cp:revision>
  <cp:lastPrinted>2023-12-26T18:03:00Z</cp:lastPrinted>
  <dcterms:created xsi:type="dcterms:W3CDTF">2026-01-03T09:04:00Z</dcterms:created>
  <dcterms:modified xsi:type="dcterms:W3CDTF">2026-01-09T06:02:00Z</dcterms:modified>
</cp:coreProperties>
</file>