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C20F" w14:textId="1F543117" w:rsidR="008264DE" w:rsidRPr="004D6808" w:rsidRDefault="0084458C" w:rsidP="00EB64A0">
      <w:pPr>
        <w:spacing w:before="1200" w:after="200" w:line="240" w:lineRule="auto"/>
        <w:jc w:val="center"/>
        <w:rPr>
          <w:rFonts w:ascii="Times New Roman" w:hAnsi="Times New Roman" w:cs="Times New Roman"/>
          <w:b/>
          <w:bCs/>
          <w:sz w:val="36"/>
          <w:szCs w:val="36"/>
          <w:lang w:val="en-US"/>
        </w:rPr>
      </w:pPr>
      <w:r w:rsidRPr="004D6808">
        <w:rPr>
          <w:rFonts w:ascii="Times New Roman" w:hAnsi="Times New Roman" w:cs="Times New Roman"/>
          <w:b/>
          <w:bCs/>
          <w:sz w:val="36"/>
          <w:szCs w:val="36"/>
          <w:lang w:val="en-US"/>
        </w:rPr>
        <w:t xml:space="preserve">Psychology of social engineering attacks and user </w:t>
      </w:r>
      <w:r w:rsidR="00EB64A0">
        <w:rPr>
          <w:rFonts w:ascii="Times New Roman" w:hAnsi="Times New Roman" w:cs="Times New Roman"/>
          <w:b/>
          <w:bCs/>
          <w:sz w:val="36"/>
          <w:szCs w:val="36"/>
          <w:lang w:val="en-US"/>
        </w:rPr>
        <w:t xml:space="preserve">   </w:t>
      </w:r>
      <w:r w:rsidRPr="004D6808">
        <w:rPr>
          <w:rFonts w:ascii="Times New Roman" w:hAnsi="Times New Roman" w:cs="Times New Roman"/>
          <w:b/>
          <w:bCs/>
          <w:sz w:val="36"/>
          <w:szCs w:val="36"/>
          <w:lang w:val="en-US"/>
        </w:rPr>
        <w:t>decision-making mechanisms</w:t>
      </w:r>
    </w:p>
    <w:p w14:paraId="2344CF9B" w14:textId="7D1C4023" w:rsidR="008264DE" w:rsidRPr="004D6808" w:rsidRDefault="004D6808" w:rsidP="004D6808">
      <w:pPr>
        <w:spacing w:before="240" w:after="200" w:line="240" w:lineRule="auto"/>
        <w:jc w:val="center"/>
        <w:rPr>
          <w:rFonts w:ascii="Times New Roman" w:hAnsi="Times New Roman" w:cs="Times New Roman"/>
          <w:sz w:val="28"/>
          <w:szCs w:val="28"/>
          <w:vertAlign w:val="superscript"/>
          <w:lang w:val="en-US"/>
        </w:rPr>
      </w:pPr>
      <w:r w:rsidRPr="004D6808">
        <w:rPr>
          <w:rFonts w:ascii="Times New Roman" w:hAnsi="Times New Roman" w:cs="Times New Roman"/>
          <w:sz w:val="28"/>
          <w:szCs w:val="28"/>
          <w:lang w:val="en-US"/>
        </w:rPr>
        <w:t xml:space="preserve">Salim </w:t>
      </w:r>
      <w:r w:rsidR="00BB4387" w:rsidRPr="004D6808">
        <w:rPr>
          <w:rFonts w:ascii="Times New Roman" w:hAnsi="Times New Roman" w:cs="Times New Roman"/>
          <w:sz w:val="28"/>
          <w:szCs w:val="28"/>
          <w:lang w:val="en-US"/>
        </w:rPr>
        <w:t>Ganiyev</w:t>
      </w:r>
      <w:r w:rsidR="00712AD3" w:rsidRPr="004D6808">
        <w:rPr>
          <w:rFonts w:ascii="Times New Roman" w:hAnsi="Times New Roman" w:cs="Times New Roman"/>
          <w:sz w:val="28"/>
          <w:szCs w:val="28"/>
          <w:lang w:val="en-US"/>
        </w:rPr>
        <w:t xml:space="preserve">, </w:t>
      </w:r>
      <w:r w:rsidRPr="004D6808">
        <w:rPr>
          <w:rFonts w:ascii="Times New Roman" w:hAnsi="Times New Roman" w:cs="Times New Roman"/>
          <w:sz w:val="28"/>
          <w:szCs w:val="28"/>
          <w:lang w:val="en-US"/>
        </w:rPr>
        <w:t xml:space="preserve">Nafisa </w:t>
      </w:r>
      <w:r w:rsidR="008264DE" w:rsidRPr="004D6808">
        <w:rPr>
          <w:rFonts w:ascii="Times New Roman" w:hAnsi="Times New Roman" w:cs="Times New Roman"/>
          <w:sz w:val="28"/>
          <w:szCs w:val="28"/>
          <w:lang w:val="en-US"/>
        </w:rPr>
        <w:t xml:space="preserve">Yuldasheva </w:t>
      </w:r>
      <w:r w:rsidRPr="004D6808">
        <w:rPr>
          <w:rFonts w:ascii="Times New Roman" w:hAnsi="Times New Roman" w:cs="Times New Roman"/>
          <w:sz w:val="28"/>
          <w:szCs w:val="28"/>
          <w:vertAlign w:val="superscript"/>
          <w:lang w:val="en-US"/>
        </w:rPr>
        <w:t>a)</w:t>
      </w:r>
    </w:p>
    <w:p w14:paraId="133DD670" w14:textId="5E37059F" w:rsidR="0084458C" w:rsidRPr="004D6808" w:rsidRDefault="004D6808" w:rsidP="00712AD3">
      <w:pPr>
        <w:spacing w:after="0" w:line="240" w:lineRule="auto"/>
        <w:jc w:val="center"/>
        <w:rPr>
          <w:rFonts w:ascii="Times New Roman" w:hAnsi="Times New Roman" w:cs="Times New Roman"/>
          <w:i/>
          <w:iCs/>
          <w:sz w:val="20"/>
          <w:szCs w:val="20"/>
          <w:lang w:val="en-US"/>
        </w:rPr>
      </w:pPr>
      <w:r w:rsidRPr="004D6808">
        <w:rPr>
          <w:rFonts w:ascii="Times New Roman" w:hAnsi="Times New Roman" w:cs="Times New Roman"/>
          <w:i/>
          <w:iCs/>
          <w:sz w:val="20"/>
          <w:szCs w:val="20"/>
          <w:lang w:val="en-US"/>
        </w:rPr>
        <w:t>TUIT named after Muhammad al-Khwarizmi, Tashkent, Uzbekistan</w:t>
      </w:r>
    </w:p>
    <w:p w14:paraId="4AD65CDA" w14:textId="6F4E8504" w:rsidR="00264CA3" w:rsidRPr="004D6808" w:rsidRDefault="00712AD3" w:rsidP="004D6808">
      <w:pPr>
        <w:spacing w:before="200" w:after="200" w:line="240" w:lineRule="auto"/>
        <w:jc w:val="center"/>
        <w:rPr>
          <w:rFonts w:ascii="Times New Roman" w:hAnsi="Times New Roman" w:cs="Times New Roman"/>
          <w:i/>
          <w:iCs/>
          <w:sz w:val="20"/>
          <w:szCs w:val="20"/>
          <w:lang w:val="en-US"/>
        </w:rPr>
      </w:pPr>
      <w:r w:rsidRPr="004D6808">
        <w:rPr>
          <w:rFonts w:ascii="Times New Roman" w:hAnsi="Times New Roman" w:cs="Times New Roman"/>
          <w:i/>
          <w:iCs/>
          <w:vertAlign w:val="superscript"/>
          <w:lang w:val="en-US"/>
        </w:rPr>
        <w:t>a</w:t>
      </w:r>
      <w:r w:rsidRPr="004D6808">
        <w:rPr>
          <w:rFonts w:ascii="Times New Roman" w:hAnsi="Times New Roman" w:cs="Times New Roman"/>
          <w:i/>
          <w:iCs/>
          <w:sz w:val="20"/>
          <w:szCs w:val="20"/>
          <w:vertAlign w:val="superscript"/>
          <w:lang w:val="en-US"/>
        </w:rPr>
        <w:t>)</w:t>
      </w:r>
      <w:r w:rsidR="006E2D7B" w:rsidRPr="004D6808">
        <w:rPr>
          <w:rFonts w:ascii="Times New Roman" w:hAnsi="Times New Roman" w:cs="Times New Roman"/>
          <w:i/>
          <w:iCs/>
          <w:sz w:val="20"/>
          <w:szCs w:val="20"/>
          <w:lang w:val="en-US"/>
        </w:rPr>
        <w:t xml:space="preserve"> Corresponding author: </w:t>
      </w:r>
      <w:hyperlink r:id="rId5" w:history="1">
        <w:r w:rsidR="006E2D7B" w:rsidRPr="004D6808">
          <w:rPr>
            <w:rStyle w:val="ad"/>
            <w:rFonts w:ascii="Times New Roman" w:hAnsi="Times New Roman" w:cs="Times New Roman"/>
            <w:i/>
            <w:iCs/>
            <w:sz w:val="20"/>
            <w:szCs w:val="20"/>
            <w:lang w:val="en-US"/>
          </w:rPr>
          <w:t>syuldashevanafisa@gmail.com</w:t>
        </w:r>
      </w:hyperlink>
    </w:p>
    <w:p w14:paraId="7B4BC286" w14:textId="5963186B" w:rsidR="00264CA3" w:rsidRPr="004D6808" w:rsidRDefault="00264CA3" w:rsidP="004D6808">
      <w:pPr>
        <w:spacing w:after="0" w:line="240" w:lineRule="auto"/>
        <w:ind w:left="284" w:right="284"/>
        <w:jc w:val="both"/>
        <w:rPr>
          <w:rFonts w:ascii="Times New Roman" w:hAnsi="Times New Roman" w:cs="Times New Roman"/>
          <w:sz w:val="18"/>
          <w:szCs w:val="18"/>
          <w:lang w:val="en-US"/>
        </w:rPr>
      </w:pPr>
      <w:r w:rsidRPr="004D6808">
        <w:rPr>
          <w:rFonts w:ascii="Times New Roman" w:hAnsi="Times New Roman" w:cs="Times New Roman"/>
          <w:b/>
          <w:bCs/>
          <w:sz w:val="18"/>
          <w:szCs w:val="18"/>
          <w:lang w:val="en-US"/>
        </w:rPr>
        <w:t>Abstract:</w:t>
      </w:r>
      <w:r w:rsidRPr="004D6808">
        <w:rPr>
          <w:rFonts w:ascii="Times New Roman" w:hAnsi="Times New Roman" w:cs="Times New Roman"/>
          <w:sz w:val="18"/>
          <w:szCs w:val="18"/>
          <w:lang w:val="en-US"/>
        </w:rPr>
        <w:t xml:space="preserve"> This article analyzes the psychological foundations of social engineering attacks, in particular, manipulation, trust abuse, cognitive errors, and factors affecting decision-making processes. The study examines the mechanisms of psychological triggers that increase user vulnerability - such as authority, urgency, fear, and abuse of trust. The article suggests defense strategies based on cognitive models of user behavior.</w:t>
      </w:r>
    </w:p>
    <w:p w14:paraId="4DA2346B" w14:textId="77777777" w:rsidR="00BC521E" w:rsidRPr="004D6808" w:rsidRDefault="00BC521E" w:rsidP="00BC521E">
      <w:pPr>
        <w:spacing w:before="240" w:after="240" w:line="240" w:lineRule="auto"/>
        <w:ind w:firstLine="567"/>
        <w:jc w:val="center"/>
        <w:rPr>
          <w:rFonts w:ascii="Times New Roman" w:hAnsi="Times New Roman" w:cs="Times New Roman"/>
          <w:b/>
          <w:lang w:val="en-US"/>
        </w:rPr>
      </w:pPr>
      <w:r w:rsidRPr="004D6808">
        <w:rPr>
          <w:rFonts w:ascii="Times New Roman" w:hAnsi="Times New Roman" w:cs="Times New Roman"/>
          <w:b/>
          <w:lang w:val="en-US"/>
        </w:rPr>
        <w:t>INTRODUCTION</w:t>
      </w:r>
    </w:p>
    <w:p w14:paraId="6CA52FD8" w14:textId="4CB3F8C3" w:rsidR="00BC521E" w:rsidRPr="004D6808" w:rsidRDefault="00783740" w:rsidP="004D6808">
      <w:pPr>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The most dangerous threats to information security are social engineering attacks, which rely on human factors rather than technical vulnerabilities. Cybercriminals exploit weaknesses in human psychology to obtain confidential information from users. Since user decision-making processes are often rapid, emotional, and prone to cognitive errors, there is a high level of susceptibility to these attacks.</w:t>
      </w:r>
    </w:p>
    <w:p w14:paraId="337FE847" w14:textId="77777777" w:rsidR="00DF1BA2" w:rsidRPr="004D6808" w:rsidRDefault="00C84224" w:rsidP="004D6808">
      <w:pPr>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b/>
          <w:bCs/>
          <w:i/>
          <w:iCs/>
          <w:sz w:val="20"/>
          <w:szCs w:val="20"/>
          <w:lang w:val="en-US"/>
        </w:rPr>
        <w:t>Relevance of the topic</w:t>
      </w:r>
      <w:r w:rsidRPr="004D6808">
        <w:rPr>
          <w:rFonts w:ascii="Times New Roman" w:hAnsi="Times New Roman" w:cs="Times New Roman"/>
          <w:b/>
          <w:bCs/>
          <w:sz w:val="20"/>
          <w:szCs w:val="20"/>
          <w:lang w:val="en-US"/>
        </w:rPr>
        <w:t xml:space="preserve">. </w:t>
      </w:r>
      <w:r w:rsidRPr="004D6808">
        <w:rPr>
          <w:rFonts w:ascii="Times New Roman" w:hAnsi="Times New Roman" w:cs="Times New Roman"/>
          <w:sz w:val="20"/>
          <w:szCs w:val="20"/>
          <w:lang w:val="en-US"/>
        </w:rPr>
        <w:t>In today’s digital era, social engineering attacks are rapidly increasing as attackers target human psychology rather than technical systems. Users often make decisions influenced by trust, urgency, authority, and fear — factors that attackers exploit through fake messages, deceptive links, and manipulated requests. As digital services expand, human error becomes one of the biggest cybersecurity risks. Understanding the psychology behind decision-making and the mechanisms of social engineering is essential for organizations, schools, and individuals to strengthen protection, detect threats early, and prevent data breaches.</w:t>
      </w:r>
    </w:p>
    <w:p w14:paraId="718DE0BC" w14:textId="1B01EA22" w:rsidR="00DF1BA2" w:rsidRPr="004D6808" w:rsidRDefault="00DF1BA2" w:rsidP="004D6808">
      <w:pPr>
        <w:spacing w:before="240" w:after="240" w:line="240" w:lineRule="auto"/>
        <w:ind w:firstLine="709"/>
        <w:jc w:val="center"/>
        <w:rPr>
          <w:rFonts w:ascii="Times New Roman" w:hAnsi="Times New Roman" w:cs="Times New Roman"/>
          <w:b/>
          <w:lang w:val="en-US"/>
        </w:rPr>
      </w:pPr>
      <w:r w:rsidRPr="004D6808">
        <w:rPr>
          <w:rFonts w:ascii="Times New Roman" w:hAnsi="Times New Roman" w:cs="Times New Roman"/>
          <w:b/>
          <w:lang w:val="en-US"/>
        </w:rPr>
        <w:t>EXPERIMENTAL RESEARCH</w:t>
      </w:r>
    </w:p>
    <w:p w14:paraId="18484D31" w14:textId="193A0EC2" w:rsidR="00B27DC8" w:rsidRPr="004D6808" w:rsidRDefault="00B27DC8" w:rsidP="004D6808">
      <w:pPr>
        <w:spacing w:after="0" w:line="240" w:lineRule="auto"/>
        <w:ind w:firstLine="284"/>
        <w:jc w:val="both"/>
        <w:rPr>
          <w:rFonts w:ascii="Times New Roman" w:hAnsi="Times New Roman" w:cs="Times New Roman"/>
          <w:bCs/>
          <w:sz w:val="20"/>
          <w:szCs w:val="20"/>
          <w:lang w:val="en-US"/>
        </w:rPr>
      </w:pPr>
      <w:r w:rsidRPr="004D6808">
        <w:rPr>
          <w:rFonts w:ascii="Times New Roman" w:hAnsi="Times New Roman" w:cs="Times New Roman"/>
          <w:b/>
          <w:i/>
          <w:iCs/>
          <w:sz w:val="20"/>
          <w:szCs w:val="20"/>
          <w:lang w:val="en-US"/>
        </w:rPr>
        <w:t>Social Engineering is a</w:t>
      </w:r>
      <w:r w:rsidRPr="004D6808">
        <w:rPr>
          <w:rFonts w:ascii="Times New Roman" w:hAnsi="Times New Roman" w:cs="Times New Roman"/>
          <w:bCs/>
          <w:i/>
          <w:iCs/>
          <w:sz w:val="20"/>
          <w:szCs w:val="20"/>
          <w:lang w:val="en-US"/>
        </w:rPr>
        <w:t xml:space="preserve"> </w:t>
      </w:r>
      <w:r w:rsidRPr="004D6808">
        <w:rPr>
          <w:rFonts w:ascii="Times New Roman" w:hAnsi="Times New Roman" w:cs="Times New Roman"/>
          <w:bCs/>
          <w:sz w:val="20"/>
          <w:szCs w:val="20"/>
          <w:lang w:val="en-US"/>
        </w:rPr>
        <w:t>method by which cybercriminals attack by manipulating people's psychology rather than technical means. That is, manipulating a person to obtain confidential information, passwords, money, or access to systems</w:t>
      </w:r>
      <w:r w:rsidR="00746045" w:rsidRPr="004D6808">
        <w:rPr>
          <w:rFonts w:ascii="Times New Roman" w:hAnsi="Times New Roman" w:cs="Times New Roman"/>
          <w:bCs/>
          <w:sz w:val="20"/>
          <w:szCs w:val="20"/>
          <w:lang w:val="en-US"/>
        </w:rPr>
        <w:t xml:space="preserve"> [1]</w:t>
      </w:r>
      <w:r w:rsidRPr="004D6808">
        <w:rPr>
          <w:rFonts w:ascii="Times New Roman" w:hAnsi="Times New Roman" w:cs="Times New Roman"/>
          <w:bCs/>
          <w:sz w:val="20"/>
          <w:szCs w:val="20"/>
          <w:lang w:val="en-US"/>
        </w:rPr>
        <w:t>.</w:t>
      </w:r>
    </w:p>
    <w:p w14:paraId="66EC3F8F" w14:textId="77777777" w:rsidR="00B27DC8" w:rsidRPr="004D6808" w:rsidRDefault="00B27DC8" w:rsidP="004D6808">
      <w:pPr>
        <w:spacing w:after="0" w:line="240" w:lineRule="auto"/>
        <w:ind w:firstLine="284"/>
        <w:jc w:val="both"/>
        <w:rPr>
          <w:rFonts w:ascii="Times New Roman" w:hAnsi="Times New Roman" w:cs="Times New Roman"/>
          <w:bCs/>
          <w:sz w:val="20"/>
          <w:szCs w:val="20"/>
          <w:lang w:val="en-US"/>
        </w:rPr>
      </w:pPr>
      <w:r w:rsidRPr="004D6808">
        <w:rPr>
          <w:rFonts w:ascii="Times New Roman" w:hAnsi="Times New Roman" w:cs="Times New Roman"/>
          <w:b/>
          <w:i/>
          <w:iCs/>
          <w:sz w:val="20"/>
          <w:szCs w:val="20"/>
          <w:lang w:val="en-US"/>
        </w:rPr>
        <w:t>The psychology of social engineering</w:t>
      </w:r>
      <w:r w:rsidRPr="004D6808">
        <w:rPr>
          <w:rFonts w:ascii="Times New Roman" w:hAnsi="Times New Roman" w:cs="Times New Roman"/>
          <w:bCs/>
          <w:sz w:val="20"/>
          <w:szCs w:val="20"/>
          <w:lang w:val="en-US"/>
        </w:rPr>
        <w:t xml:space="preserve"> attacks is the process by which attackers exploit vulnerabilities in people’s thinking, emotions, and decision-making to deceive them. That is, exploiting weaknesses in human psychology rather than technical vulnerabilities.</w:t>
      </w:r>
    </w:p>
    <w:p w14:paraId="4EE42A24" w14:textId="290DFA4E" w:rsidR="00A21E51" w:rsidRPr="004D6808" w:rsidRDefault="00A21E51" w:rsidP="004D6808">
      <w:pPr>
        <w:spacing w:after="0" w:line="240" w:lineRule="auto"/>
        <w:ind w:firstLine="284"/>
        <w:jc w:val="both"/>
        <w:rPr>
          <w:rFonts w:ascii="Times New Roman" w:hAnsi="Times New Roman" w:cs="Times New Roman"/>
          <w:b/>
          <w:i/>
          <w:iCs/>
          <w:sz w:val="20"/>
          <w:szCs w:val="20"/>
          <w:lang w:val="en-US"/>
        </w:rPr>
      </w:pPr>
      <w:r w:rsidRPr="004D6808">
        <w:rPr>
          <w:rFonts w:ascii="Times New Roman" w:hAnsi="Times New Roman" w:cs="Times New Roman"/>
          <w:b/>
          <w:i/>
          <w:iCs/>
          <w:sz w:val="20"/>
          <w:szCs w:val="20"/>
          <w:lang w:val="en-US"/>
        </w:rPr>
        <w:t>Analysis of the work of scientists on the psychology of social engineering attacks and user decision-making mechanisms:</w:t>
      </w:r>
    </w:p>
    <w:p w14:paraId="34E27116" w14:textId="16E75ED5" w:rsidR="00A21E51" w:rsidRPr="004D6808" w:rsidRDefault="00A21E51" w:rsidP="004D6808">
      <w:pPr>
        <w:pStyle w:val="a7"/>
        <w:numPr>
          <w:ilvl w:val="0"/>
          <w:numId w:val="6"/>
        </w:numPr>
        <w:tabs>
          <w:tab w:val="left" w:pos="567"/>
        </w:tabs>
        <w:spacing w:after="0" w:line="240" w:lineRule="auto"/>
        <w:ind w:left="0" w:firstLine="284"/>
        <w:jc w:val="both"/>
        <w:rPr>
          <w:rFonts w:ascii="Times New Roman" w:hAnsi="Times New Roman" w:cs="Times New Roman"/>
          <w:bCs/>
          <w:sz w:val="20"/>
          <w:szCs w:val="20"/>
          <w:lang w:val="en-US"/>
        </w:rPr>
      </w:pPr>
      <w:r w:rsidRPr="004D6808">
        <w:rPr>
          <w:rFonts w:ascii="Times New Roman" w:hAnsi="Times New Roman" w:cs="Times New Roman"/>
          <w:sz w:val="20"/>
          <w:szCs w:val="20"/>
          <w:lang w:val="en-US"/>
        </w:rPr>
        <w:t>Kalam Khadka, Abu Barkat Ullah, Wanli Ma, Elisa Martinez Marroquin</w:t>
      </w:r>
      <w:r w:rsidRPr="004D6808">
        <w:rPr>
          <w:rFonts w:ascii="Times New Roman" w:hAnsi="Times New Roman" w:cs="Times New Roman"/>
          <w:bCs/>
          <w:i/>
          <w:iCs/>
          <w:sz w:val="20"/>
          <w:szCs w:val="20"/>
          <w:lang w:val="en-US"/>
        </w:rPr>
        <w:t>, “</w:t>
      </w:r>
      <w:r w:rsidRPr="004D6808">
        <w:rPr>
          <w:rFonts w:ascii="Times New Roman" w:hAnsi="Times New Roman" w:cs="Times New Roman"/>
          <w:bCs/>
          <w:sz w:val="20"/>
          <w:szCs w:val="20"/>
          <w:lang w:val="en-US"/>
        </w:rPr>
        <w:t>A Survey on the Principles of Persuasion as a Social Engineering Strategy in Phishing”. Psychological persuasion principles used in phishing attacks.</w:t>
      </w:r>
    </w:p>
    <w:p w14:paraId="668817FD" w14:textId="3632E840" w:rsidR="00A21E51" w:rsidRPr="004D6808" w:rsidRDefault="00A21E51" w:rsidP="004D6808">
      <w:pPr>
        <w:pStyle w:val="a7"/>
        <w:numPr>
          <w:ilvl w:val="0"/>
          <w:numId w:val="6"/>
        </w:numPr>
        <w:tabs>
          <w:tab w:val="left" w:pos="567"/>
        </w:tabs>
        <w:spacing w:after="0" w:line="240" w:lineRule="auto"/>
        <w:ind w:left="0" w:firstLine="284"/>
        <w:jc w:val="both"/>
        <w:rPr>
          <w:rFonts w:ascii="Times New Roman" w:hAnsi="Times New Roman" w:cs="Times New Roman"/>
          <w:bCs/>
          <w:sz w:val="20"/>
          <w:szCs w:val="20"/>
          <w:lang w:val="en-US"/>
        </w:rPr>
      </w:pPr>
      <w:proofErr w:type="spellStart"/>
      <w:r w:rsidRPr="004D6808">
        <w:rPr>
          <w:rFonts w:ascii="Times New Roman" w:hAnsi="Times New Roman" w:cs="Times New Roman"/>
          <w:bCs/>
          <w:sz w:val="20"/>
          <w:szCs w:val="20"/>
          <w:lang w:val="en-US"/>
        </w:rPr>
        <w:t>Zuoguang</w:t>
      </w:r>
      <w:proofErr w:type="spellEnd"/>
      <w:r w:rsidRPr="004D6808">
        <w:rPr>
          <w:rFonts w:ascii="Times New Roman" w:hAnsi="Times New Roman" w:cs="Times New Roman"/>
          <w:bCs/>
          <w:sz w:val="20"/>
          <w:szCs w:val="20"/>
          <w:lang w:val="en-US"/>
        </w:rPr>
        <w:t xml:space="preserve"> Wang, </w:t>
      </w:r>
      <w:proofErr w:type="spellStart"/>
      <w:r w:rsidRPr="004D6808">
        <w:rPr>
          <w:rFonts w:ascii="Times New Roman" w:hAnsi="Times New Roman" w:cs="Times New Roman"/>
          <w:bCs/>
          <w:sz w:val="20"/>
          <w:szCs w:val="20"/>
          <w:lang w:val="en-US"/>
        </w:rPr>
        <w:t>Hongsong</w:t>
      </w:r>
      <w:proofErr w:type="spellEnd"/>
      <w:r w:rsidRPr="004D6808">
        <w:rPr>
          <w:rFonts w:ascii="Times New Roman" w:hAnsi="Times New Roman" w:cs="Times New Roman"/>
          <w:bCs/>
          <w:sz w:val="20"/>
          <w:szCs w:val="20"/>
          <w:lang w:val="en-US"/>
        </w:rPr>
        <w:t xml:space="preserve"> Zhu, </w:t>
      </w:r>
      <w:proofErr w:type="spellStart"/>
      <w:r w:rsidRPr="004D6808">
        <w:rPr>
          <w:rFonts w:ascii="Times New Roman" w:hAnsi="Times New Roman" w:cs="Times New Roman"/>
          <w:bCs/>
          <w:sz w:val="20"/>
          <w:szCs w:val="20"/>
          <w:lang w:val="en-US"/>
        </w:rPr>
        <w:t>Peipei</w:t>
      </w:r>
      <w:proofErr w:type="spellEnd"/>
      <w:r w:rsidRPr="004D6808">
        <w:rPr>
          <w:rFonts w:ascii="Times New Roman" w:hAnsi="Times New Roman" w:cs="Times New Roman"/>
          <w:bCs/>
          <w:sz w:val="20"/>
          <w:szCs w:val="20"/>
          <w:lang w:val="en-US"/>
        </w:rPr>
        <w:t xml:space="preserve"> Liu, Limin Sun, “Social Engineering in Cybersecurity: A Domain Ontology and Knowledge Graph Application Examples”. Domain ontology and knowledge graph modeling of social engineering scenarios.</w:t>
      </w:r>
    </w:p>
    <w:p w14:paraId="12089FB1" w14:textId="09FE7A99" w:rsidR="00A21E51" w:rsidRPr="004D6808" w:rsidRDefault="00A21E51" w:rsidP="004D6808">
      <w:pPr>
        <w:pStyle w:val="a7"/>
        <w:numPr>
          <w:ilvl w:val="0"/>
          <w:numId w:val="6"/>
        </w:numPr>
        <w:tabs>
          <w:tab w:val="left" w:pos="567"/>
        </w:tabs>
        <w:spacing w:after="0" w:line="240" w:lineRule="auto"/>
        <w:ind w:left="0" w:firstLine="284"/>
        <w:jc w:val="both"/>
        <w:rPr>
          <w:rFonts w:ascii="Times New Roman" w:hAnsi="Times New Roman" w:cs="Times New Roman"/>
          <w:bCs/>
          <w:sz w:val="20"/>
          <w:szCs w:val="20"/>
          <w:lang w:val="en-US"/>
        </w:rPr>
      </w:pPr>
      <w:r w:rsidRPr="004D6808">
        <w:rPr>
          <w:rFonts w:ascii="Times New Roman" w:hAnsi="Times New Roman" w:cs="Times New Roman"/>
          <w:bCs/>
          <w:sz w:val="20"/>
          <w:szCs w:val="20"/>
          <w:lang w:val="en-US"/>
        </w:rPr>
        <w:t>Alessandro Ecclesie Agazzi, “Business Email Compromise (BEC) and Cyberpsychology”. BEC attacks, human personality traits, and psychological strategies.</w:t>
      </w:r>
    </w:p>
    <w:p w14:paraId="7B319682" w14:textId="626911FF" w:rsidR="00A21E51" w:rsidRPr="004D6808" w:rsidRDefault="00A21E51" w:rsidP="004D6808">
      <w:pPr>
        <w:pStyle w:val="a7"/>
        <w:numPr>
          <w:ilvl w:val="0"/>
          <w:numId w:val="6"/>
        </w:numPr>
        <w:tabs>
          <w:tab w:val="left" w:pos="567"/>
        </w:tabs>
        <w:spacing w:after="0" w:line="240" w:lineRule="auto"/>
        <w:ind w:left="0" w:firstLine="284"/>
        <w:jc w:val="both"/>
        <w:rPr>
          <w:rFonts w:ascii="Times New Roman" w:hAnsi="Times New Roman" w:cs="Times New Roman"/>
          <w:bCs/>
          <w:sz w:val="20"/>
          <w:szCs w:val="20"/>
          <w:lang w:val="en-US"/>
        </w:rPr>
      </w:pPr>
      <w:proofErr w:type="spellStart"/>
      <w:r w:rsidRPr="004D6808">
        <w:rPr>
          <w:rFonts w:ascii="Times New Roman" w:hAnsi="Times New Roman" w:cs="Times New Roman"/>
          <w:bCs/>
          <w:sz w:val="20"/>
          <w:szCs w:val="20"/>
          <w:lang w:val="en-US"/>
        </w:rPr>
        <w:t>Toshboltayev</w:t>
      </w:r>
      <w:proofErr w:type="spellEnd"/>
      <w:r w:rsidRPr="004D6808">
        <w:rPr>
          <w:rFonts w:ascii="Times New Roman" w:hAnsi="Times New Roman" w:cs="Times New Roman"/>
          <w:bCs/>
          <w:sz w:val="20"/>
          <w:szCs w:val="20"/>
          <w:lang w:val="en-US"/>
        </w:rPr>
        <w:t xml:space="preserve"> Faxriddin </w:t>
      </w:r>
      <w:proofErr w:type="spellStart"/>
      <w:r w:rsidRPr="004D6808">
        <w:rPr>
          <w:rFonts w:ascii="Times New Roman" w:hAnsi="Times New Roman" w:cs="Times New Roman"/>
          <w:bCs/>
          <w:sz w:val="20"/>
          <w:szCs w:val="20"/>
          <w:lang w:val="en-US"/>
        </w:rPr>
        <w:t>Orinboyevich</w:t>
      </w:r>
      <w:proofErr w:type="spellEnd"/>
      <w:r w:rsidRPr="004D6808">
        <w:rPr>
          <w:rFonts w:ascii="Times New Roman" w:hAnsi="Times New Roman" w:cs="Times New Roman"/>
          <w:bCs/>
          <w:sz w:val="20"/>
          <w:szCs w:val="20"/>
          <w:lang w:val="en-US"/>
        </w:rPr>
        <w:t xml:space="preserve"> &amp; </w:t>
      </w:r>
      <w:proofErr w:type="spellStart"/>
      <w:r w:rsidRPr="004D6808">
        <w:rPr>
          <w:rFonts w:ascii="Times New Roman" w:hAnsi="Times New Roman" w:cs="Times New Roman"/>
          <w:bCs/>
          <w:sz w:val="20"/>
          <w:szCs w:val="20"/>
          <w:lang w:val="en-US"/>
        </w:rPr>
        <w:t>Nazirjonova</w:t>
      </w:r>
      <w:proofErr w:type="spellEnd"/>
      <w:r w:rsidRPr="004D6808">
        <w:rPr>
          <w:rFonts w:ascii="Times New Roman" w:hAnsi="Times New Roman" w:cs="Times New Roman"/>
          <w:bCs/>
          <w:sz w:val="20"/>
          <w:szCs w:val="20"/>
          <w:lang w:val="en-US"/>
        </w:rPr>
        <w:t xml:space="preserve"> </w:t>
      </w:r>
      <w:proofErr w:type="spellStart"/>
      <w:r w:rsidRPr="004D6808">
        <w:rPr>
          <w:rFonts w:ascii="Times New Roman" w:hAnsi="Times New Roman" w:cs="Times New Roman"/>
          <w:bCs/>
          <w:sz w:val="20"/>
          <w:szCs w:val="20"/>
          <w:lang w:val="en-US"/>
        </w:rPr>
        <w:t>Oydinoy</w:t>
      </w:r>
      <w:proofErr w:type="spellEnd"/>
      <w:r w:rsidRPr="004D6808">
        <w:rPr>
          <w:rFonts w:ascii="Times New Roman" w:hAnsi="Times New Roman" w:cs="Times New Roman"/>
          <w:bCs/>
          <w:sz w:val="20"/>
          <w:szCs w:val="20"/>
          <w:lang w:val="en-US"/>
        </w:rPr>
        <w:t xml:space="preserve"> </w:t>
      </w:r>
      <w:proofErr w:type="spellStart"/>
      <w:r w:rsidRPr="004D6808">
        <w:rPr>
          <w:rFonts w:ascii="Times New Roman" w:hAnsi="Times New Roman" w:cs="Times New Roman"/>
          <w:bCs/>
          <w:sz w:val="20"/>
          <w:szCs w:val="20"/>
          <w:lang w:val="en-US"/>
        </w:rPr>
        <w:t>Tolqinjon</w:t>
      </w:r>
      <w:proofErr w:type="spellEnd"/>
      <w:r w:rsidRPr="004D6808">
        <w:rPr>
          <w:rFonts w:ascii="Times New Roman" w:hAnsi="Times New Roman" w:cs="Times New Roman"/>
          <w:bCs/>
          <w:sz w:val="20"/>
          <w:szCs w:val="20"/>
          <w:lang w:val="en-US"/>
        </w:rPr>
        <w:t xml:space="preserve"> </w:t>
      </w:r>
      <w:proofErr w:type="spellStart"/>
      <w:r w:rsidRPr="004D6808">
        <w:rPr>
          <w:rFonts w:ascii="Times New Roman" w:hAnsi="Times New Roman" w:cs="Times New Roman"/>
          <w:bCs/>
          <w:sz w:val="20"/>
          <w:szCs w:val="20"/>
          <w:lang w:val="en-US"/>
        </w:rPr>
        <w:t>kizi</w:t>
      </w:r>
      <w:proofErr w:type="spellEnd"/>
      <w:r w:rsidRPr="004D6808">
        <w:rPr>
          <w:rFonts w:ascii="Times New Roman" w:hAnsi="Times New Roman" w:cs="Times New Roman"/>
          <w:bCs/>
          <w:sz w:val="20"/>
          <w:szCs w:val="20"/>
          <w:lang w:val="en-US"/>
        </w:rPr>
        <w:t>, “Cybersecurity: modern threats and protection measures”. Analysis of social engineering threats and countermeasures.</w:t>
      </w:r>
    </w:p>
    <w:p w14:paraId="7C11ECB8" w14:textId="259D133E" w:rsidR="00A21E51" w:rsidRPr="004D6808" w:rsidRDefault="00A21E51" w:rsidP="004D6808">
      <w:pPr>
        <w:pStyle w:val="a7"/>
        <w:numPr>
          <w:ilvl w:val="0"/>
          <w:numId w:val="6"/>
        </w:numPr>
        <w:tabs>
          <w:tab w:val="left" w:pos="567"/>
        </w:tabs>
        <w:spacing w:after="0" w:line="240" w:lineRule="auto"/>
        <w:ind w:left="0" w:firstLine="284"/>
        <w:jc w:val="both"/>
        <w:rPr>
          <w:rFonts w:ascii="Times New Roman" w:hAnsi="Times New Roman" w:cs="Times New Roman"/>
          <w:bCs/>
          <w:sz w:val="20"/>
          <w:szCs w:val="20"/>
          <w:lang w:val="en-US"/>
        </w:rPr>
      </w:pPr>
      <w:proofErr w:type="spellStart"/>
      <w:r w:rsidRPr="004D6808">
        <w:rPr>
          <w:rFonts w:ascii="Times New Roman" w:hAnsi="Times New Roman" w:cs="Times New Roman"/>
          <w:bCs/>
          <w:sz w:val="20"/>
          <w:szCs w:val="20"/>
          <w:lang w:val="en-US"/>
        </w:rPr>
        <w:t>Gulomov</w:t>
      </w:r>
      <w:proofErr w:type="spellEnd"/>
      <w:r w:rsidRPr="004D6808">
        <w:rPr>
          <w:rFonts w:ascii="Times New Roman" w:hAnsi="Times New Roman" w:cs="Times New Roman"/>
          <w:bCs/>
          <w:sz w:val="20"/>
          <w:szCs w:val="20"/>
          <w:lang w:val="en-US"/>
        </w:rPr>
        <w:t xml:space="preserve"> Sherzod </w:t>
      </w:r>
      <w:proofErr w:type="spellStart"/>
      <w:r w:rsidRPr="004D6808">
        <w:rPr>
          <w:rFonts w:ascii="Times New Roman" w:hAnsi="Times New Roman" w:cs="Times New Roman"/>
          <w:bCs/>
          <w:sz w:val="20"/>
          <w:szCs w:val="20"/>
          <w:lang w:val="en-US"/>
        </w:rPr>
        <w:t>Rajaboyevich</w:t>
      </w:r>
      <w:proofErr w:type="spellEnd"/>
      <w:r w:rsidRPr="004D6808">
        <w:rPr>
          <w:rFonts w:ascii="Times New Roman" w:hAnsi="Times New Roman" w:cs="Times New Roman"/>
          <w:bCs/>
          <w:sz w:val="20"/>
          <w:szCs w:val="20"/>
          <w:lang w:val="en-US"/>
        </w:rPr>
        <w:t xml:space="preserve"> &amp; </w:t>
      </w:r>
      <w:proofErr w:type="spellStart"/>
      <w:r w:rsidRPr="004D6808">
        <w:rPr>
          <w:rFonts w:ascii="Times New Roman" w:hAnsi="Times New Roman" w:cs="Times New Roman"/>
          <w:bCs/>
          <w:sz w:val="20"/>
          <w:szCs w:val="20"/>
          <w:lang w:val="en-US"/>
        </w:rPr>
        <w:t>Normirzayev</w:t>
      </w:r>
      <w:proofErr w:type="spellEnd"/>
      <w:r w:rsidRPr="004D6808">
        <w:rPr>
          <w:rFonts w:ascii="Times New Roman" w:hAnsi="Times New Roman" w:cs="Times New Roman"/>
          <w:bCs/>
          <w:sz w:val="20"/>
          <w:szCs w:val="20"/>
          <w:lang w:val="en-US"/>
        </w:rPr>
        <w:t xml:space="preserve"> Farrukh Abdurahimovich, “Modern Cyber Attacks and Protection Measures”. Phishing and other attacks with practical defense strategies.</w:t>
      </w:r>
    </w:p>
    <w:p w14:paraId="60650674" w14:textId="77777777" w:rsidR="00A21E51" w:rsidRDefault="00A21E51" w:rsidP="004D6808">
      <w:pPr>
        <w:spacing w:after="0" w:line="240" w:lineRule="auto"/>
        <w:ind w:firstLine="284"/>
        <w:jc w:val="both"/>
        <w:rPr>
          <w:rFonts w:ascii="Times New Roman" w:hAnsi="Times New Roman" w:cs="Times New Roman"/>
          <w:bCs/>
          <w:i/>
          <w:iCs/>
          <w:sz w:val="20"/>
          <w:szCs w:val="20"/>
          <w:lang w:val="en-US"/>
        </w:rPr>
      </w:pPr>
    </w:p>
    <w:p w14:paraId="029786E6" w14:textId="77777777" w:rsidR="004D6808" w:rsidRDefault="004D6808" w:rsidP="004D6808">
      <w:pPr>
        <w:spacing w:after="0" w:line="240" w:lineRule="auto"/>
        <w:ind w:firstLine="284"/>
        <w:jc w:val="both"/>
        <w:rPr>
          <w:rFonts w:ascii="Times New Roman" w:hAnsi="Times New Roman" w:cs="Times New Roman"/>
          <w:bCs/>
          <w:i/>
          <w:iCs/>
          <w:sz w:val="20"/>
          <w:szCs w:val="20"/>
          <w:lang w:val="en-US"/>
        </w:rPr>
      </w:pPr>
    </w:p>
    <w:p w14:paraId="5998FAB0" w14:textId="77777777" w:rsidR="004D6808" w:rsidRDefault="004D6808" w:rsidP="004D6808">
      <w:pPr>
        <w:spacing w:after="0" w:line="240" w:lineRule="auto"/>
        <w:ind w:firstLine="284"/>
        <w:jc w:val="both"/>
        <w:rPr>
          <w:rFonts w:ascii="Times New Roman" w:hAnsi="Times New Roman" w:cs="Times New Roman"/>
          <w:bCs/>
          <w:i/>
          <w:iCs/>
          <w:sz w:val="20"/>
          <w:szCs w:val="20"/>
          <w:lang w:val="en-US"/>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686"/>
      </w:tblGrid>
      <w:tr w:rsidR="004D6808" w14:paraId="017358AE" w14:textId="77777777" w:rsidTr="004D6808">
        <w:trPr>
          <w:jc w:val="center"/>
        </w:trPr>
        <w:tc>
          <w:tcPr>
            <w:tcW w:w="4508" w:type="dxa"/>
            <w:vAlign w:val="center"/>
          </w:tcPr>
          <w:p w14:paraId="294F1840" w14:textId="3D078A8C" w:rsidR="004D6808" w:rsidRDefault="004D6808" w:rsidP="004D6808">
            <w:pPr>
              <w:jc w:val="center"/>
              <w:rPr>
                <w:rFonts w:ascii="Times New Roman" w:hAnsi="Times New Roman" w:cs="Times New Roman"/>
                <w:bCs/>
                <w:i/>
                <w:iCs/>
                <w:sz w:val="20"/>
                <w:szCs w:val="20"/>
                <w:lang w:val="en-US"/>
              </w:rPr>
            </w:pPr>
            <w:r w:rsidRPr="004D6808">
              <w:rPr>
                <w:rFonts w:ascii="Times New Roman" w:hAnsi="Times New Roman" w:cs="Times New Roman"/>
                <w:noProof/>
                <w:sz w:val="20"/>
                <w:szCs w:val="20"/>
              </w:rPr>
              <w:lastRenderedPageBreak/>
              <w:drawing>
                <wp:inline distT="0" distB="0" distL="0" distR="0" wp14:anchorId="655AE1A4" wp14:editId="0272A4FD">
                  <wp:extent cx="2212597" cy="2009775"/>
                  <wp:effectExtent l="0" t="0" r="0" b="0"/>
                  <wp:docPr id="936221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21809" name=""/>
                          <pic:cNvPicPr/>
                        </pic:nvPicPr>
                        <pic:blipFill>
                          <a:blip r:embed="rId6"/>
                          <a:stretch>
                            <a:fillRect/>
                          </a:stretch>
                        </pic:blipFill>
                        <pic:spPr>
                          <a:xfrm>
                            <a:off x="0" y="0"/>
                            <a:ext cx="2214959" cy="2011921"/>
                          </a:xfrm>
                          <a:prstGeom prst="rect">
                            <a:avLst/>
                          </a:prstGeom>
                        </pic:spPr>
                      </pic:pic>
                    </a:graphicData>
                  </a:graphic>
                </wp:inline>
              </w:drawing>
            </w:r>
          </w:p>
        </w:tc>
        <w:tc>
          <w:tcPr>
            <w:tcW w:w="4508" w:type="dxa"/>
            <w:vAlign w:val="center"/>
          </w:tcPr>
          <w:p w14:paraId="5A622005" w14:textId="395FAB7B" w:rsidR="004D6808" w:rsidRDefault="004D6808" w:rsidP="004D6808">
            <w:pPr>
              <w:jc w:val="center"/>
              <w:rPr>
                <w:rFonts w:ascii="Times New Roman" w:hAnsi="Times New Roman" w:cs="Times New Roman"/>
                <w:bCs/>
                <w:i/>
                <w:iCs/>
                <w:sz w:val="20"/>
                <w:szCs w:val="20"/>
                <w:lang w:val="en-US"/>
              </w:rPr>
            </w:pPr>
            <w:r w:rsidRPr="004D6808">
              <w:rPr>
                <w:rFonts w:ascii="Times New Roman" w:hAnsi="Times New Roman" w:cs="Times New Roman"/>
                <w:noProof/>
                <w:sz w:val="20"/>
                <w:szCs w:val="20"/>
              </w:rPr>
              <w:drawing>
                <wp:inline distT="0" distB="0" distL="0" distR="0" wp14:anchorId="26425637" wp14:editId="6B014217">
                  <wp:extent cx="2834698" cy="1971675"/>
                  <wp:effectExtent l="0" t="0" r="3810" b="0"/>
                  <wp:docPr id="678402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2125" name=""/>
                          <pic:cNvPicPr/>
                        </pic:nvPicPr>
                        <pic:blipFill>
                          <a:blip r:embed="rId7"/>
                          <a:stretch>
                            <a:fillRect/>
                          </a:stretch>
                        </pic:blipFill>
                        <pic:spPr>
                          <a:xfrm>
                            <a:off x="0" y="0"/>
                            <a:ext cx="2847786" cy="1980779"/>
                          </a:xfrm>
                          <a:prstGeom prst="rect">
                            <a:avLst/>
                          </a:prstGeom>
                        </pic:spPr>
                      </pic:pic>
                    </a:graphicData>
                  </a:graphic>
                </wp:inline>
              </w:drawing>
            </w:r>
          </w:p>
        </w:tc>
      </w:tr>
      <w:tr w:rsidR="004D6808" w:rsidRPr="00114DAF" w14:paraId="1D5A5B4B" w14:textId="77777777" w:rsidTr="004D6808">
        <w:trPr>
          <w:jc w:val="center"/>
        </w:trPr>
        <w:tc>
          <w:tcPr>
            <w:tcW w:w="4508" w:type="dxa"/>
            <w:vAlign w:val="center"/>
          </w:tcPr>
          <w:p w14:paraId="411DBE2A" w14:textId="1BA9D4AD" w:rsidR="004D6808" w:rsidRDefault="004D6808" w:rsidP="004D6808">
            <w:pPr>
              <w:jc w:val="center"/>
              <w:rPr>
                <w:rFonts w:ascii="Times New Roman" w:hAnsi="Times New Roman" w:cs="Times New Roman"/>
                <w:bCs/>
                <w:i/>
                <w:iCs/>
                <w:sz w:val="20"/>
                <w:szCs w:val="20"/>
                <w:lang w:val="en-US"/>
              </w:rPr>
            </w:pPr>
            <w:r w:rsidRPr="004D6808">
              <w:rPr>
                <w:rFonts w:ascii="Times New Roman" w:hAnsi="Times New Roman" w:cs="Times New Roman"/>
                <w:b/>
                <w:bCs/>
                <w:sz w:val="20"/>
                <w:szCs w:val="20"/>
                <w:lang w:val="en-US"/>
              </w:rPr>
              <w:t>FIGURE 1.</w:t>
            </w:r>
            <w:r w:rsidRPr="004D6808">
              <w:rPr>
                <w:rFonts w:ascii="Times New Roman" w:hAnsi="Times New Roman" w:cs="Times New Roman"/>
                <w:sz w:val="20"/>
                <w:szCs w:val="20"/>
                <w:lang w:val="en-US"/>
              </w:rPr>
              <w:t xml:space="preserve"> Data breaches caused by human error</w:t>
            </w:r>
          </w:p>
        </w:tc>
        <w:tc>
          <w:tcPr>
            <w:tcW w:w="4508" w:type="dxa"/>
            <w:vAlign w:val="center"/>
          </w:tcPr>
          <w:p w14:paraId="2D151884" w14:textId="5BEEEF49" w:rsidR="004D6808" w:rsidRDefault="004D6808" w:rsidP="004D6808">
            <w:pPr>
              <w:jc w:val="center"/>
              <w:rPr>
                <w:rFonts w:ascii="Times New Roman" w:hAnsi="Times New Roman" w:cs="Times New Roman"/>
                <w:bCs/>
                <w:i/>
                <w:iCs/>
                <w:sz w:val="20"/>
                <w:szCs w:val="20"/>
                <w:lang w:val="en-US"/>
              </w:rPr>
            </w:pPr>
            <w:r w:rsidRPr="004D6808">
              <w:rPr>
                <w:rFonts w:ascii="Times New Roman" w:hAnsi="Times New Roman" w:cs="Times New Roman"/>
                <w:b/>
                <w:bCs/>
                <w:sz w:val="20"/>
                <w:szCs w:val="20"/>
                <w:lang w:val="en-US"/>
              </w:rPr>
              <w:t xml:space="preserve">FIGURE 2. </w:t>
            </w:r>
            <w:r w:rsidRPr="004D6808">
              <w:rPr>
                <w:rFonts w:ascii="Times New Roman" w:hAnsi="Times New Roman" w:cs="Times New Roman"/>
                <w:sz w:val="20"/>
                <w:szCs w:val="20"/>
                <w:lang w:val="en-US"/>
              </w:rPr>
              <w:t>Social-engineering-attack-methods</w:t>
            </w:r>
          </w:p>
        </w:tc>
      </w:tr>
    </w:tbl>
    <w:p w14:paraId="1B0FA123" w14:textId="77777777" w:rsidR="004D6808" w:rsidRPr="004D6808" w:rsidRDefault="004D6808" w:rsidP="004D6808">
      <w:pPr>
        <w:spacing w:after="0" w:line="240" w:lineRule="auto"/>
        <w:ind w:firstLine="284"/>
        <w:jc w:val="both"/>
        <w:rPr>
          <w:rFonts w:ascii="Times New Roman" w:hAnsi="Times New Roman" w:cs="Times New Roman"/>
          <w:bCs/>
          <w:i/>
          <w:iCs/>
          <w:sz w:val="20"/>
          <w:szCs w:val="20"/>
          <w:lang w:val="en-US"/>
        </w:rPr>
      </w:pPr>
    </w:p>
    <w:p w14:paraId="2614D208" w14:textId="73A9C24A" w:rsidR="00C84224" w:rsidRPr="004D6808" w:rsidRDefault="00C84224" w:rsidP="004D6808">
      <w:pPr>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These statistics show that the human factor remains a huge source of risk in cybersecurity. Social engineering attacks are not only widespread, but also effective — because most cyberattacks are launched based on human trust. For organizations and businesses, it is extremely important to train employees in cybersecurity, conduct phishing tests, and raise awareness.</w:t>
      </w:r>
    </w:p>
    <w:p w14:paraId="732C3DD2" w14:textId="5FFAA423" w:rsidR="006F230E" w:rsidRPr="004D6808" w:rsidRDefault="006F230E" w:rsidP="004D6808">
      <w:pPr>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The main methods used in social engineering attacks are presented in percentage distribution. The chart is based on data, and provides information on increasing user security awareness and the most common attack methods.</w:t>
      </w:r>
    </w:p>
    <w:p w14:paraId="375B8B45" w14:textId="5907B76D" w:rsidR="00280A20" w:rsidRPr="004D6808" w:rsidRDefault="00280A20" w:rsidP="004D6808">
      <w:pPr>
        <w:spacing w:after="0" w:line="240" w:lineRule="auto"/>
        <w:ind w:firstLine="284"/>
        <w:jc w:val="center"/>
        <w:rPr>
          <w:rFonts w:ascii="Times New Roman" w:hAnsi="Times New Roman" w:cs="Times New Roman"/>
          <w:sz w:val="20"/>
          <w:szCs w:val="20"/>
          <w:lang w:val="en-US"/>
        </w:rPr>
      </w:pPr>
      <w:r w:rsidRPr="004D6808">
        <w:rPr>
          <w:rFonts w:ascii="Times New Roman" w:hAnsi="Times New Roman" w:cs="Times New Roman"/>
          <w:noProof/>
          <w:sz w:val="20"/>
          <w:szCs w:val="20"/>
        </w:rPr>
        <w:drawing>
          <wp:inline distT="0" distB="0" distL="0" distR="0" wp14:anchorId="1814A92A" wp14:editId="30433F1D">
            <wp:extent cx="3873998" cy="2400300"/>
            <wp:effectExtent l="0" t="0" r="0" b="0"/>
            <wp:docPr id="31334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47744" name=""/>
                    <pic:cNvPicPr/>
                  </pic:nvPicPr>
                  <pic:blipFill>
                    <a:blip r:embed="rId8"/>
                    <a:stretch>
                      <a:fillRect/>
                    </a:stretch>
                  </pic:blipFill>
                  <pic:spPr>
                    <a:xfrm>
                      <a:off x="0" y="0"/>
                      <a:ext cx="3895638" cy="2413708"/>
                    </a:xfrm>
                    <a:prstGeom prst="rect">
                      <a:avLst/>
                    </a:prstGeom>
                  </pic:spPr>
                </pic:pic>
              </a:graphicData>
            </a:graphic>
          </wp:inline>
        </w:drawing>
      </w:r>
    </w:p>
    <w:p w14:paraId="4A200162" w14:textId="78332AAD" w:rsidR="00280A20" w:rsidRPr="004D6808" w:rsidRDefault="006209D1" w:rsidP="004D6808">
      <w:pPr>
        <w:spacing w:after="0" w:line="240" w:lineRule="auto"/>
        <w:ind w:firstLine="284"/>
        <w:jc w:val="center"/>
        <w:rPr>
          <w:rFonts w:ascii="Times New Roman" w:hAnsi="Times New Roman" w:cs="Times New Roman"/>
          <w:sz w:val="20"/>
          <w:szCs w:val="20"/>
          <w:lang w:val="en-US"/>
        </w:rPr>
      </w:pPr>
      <w:r w:rsidRPr="004D6808">
        <w:rPr>
          <w:rFonts w:ascii="Times New Roman" w:hAnsi="Times New Roman" w:cs="Times New Roman"/>
          <w:b/>
          <w:bCs/>
          <w:sz w:val="20"/>
          <w:szCs w:val="20"/>
          <w:lang w:val="en-US"/>
        </w:rPr>
        <w:t>FIGURE 3.</w:t>
      </w:r>
      <w:r w:rsidRPr="004D6808">
        <w:rPr>
          <w:rFonts w:ascii="Times New Roman" w:hAnsi="Times New Roman" w:cs="Times New Roman"/>
          <w:sz w:val="20"/>
          <w:szCs w:val="20"/>
          <w:lang w:val="en-US"/>
        </w:rPr>
        <w:t xml:space="preserve"> </w:t>
      </w:r>
      <w:r w:rsidR="00E770C8" w:rsidRPr="004D6808">
        <w:rPr>
          <w:rFonts w:ascii="Times New Roman" w:hAnsi="Times New Roman" w:cs="Times New Roman"/>
          <w:sz w:val="20"/>
          <w:szCs w:val="20"/>
          <w:lang w:val="en-US"/>
        </w:rPr>
        <w:t>Phishing-attacks-statistics</w:t>
      </w:r>
    </w:p>
    <w:p w14:paraId="02DD7911" w14:textId="77777777" w:rsidR="004D6808" w:rsidRDefault="004D6808" w:rsidP="004D6808">
      <w:pPr>
        <w:spacing w:after="0" w:line="240" w:lineRule="auto"/>
        <w:ind w:firstLine="284"/>
        <w:rPr>
          <w:rFonts w:ascii="Times New Roman" w:hAnsi="Times New Roman" w:cs="Times New Roman"/>
          <w:sz w:val="20"/>
          <w:szCs w:val="20"/>
          <w:lang w:val="en-US"/>
        </w:rPr>
      </w:pPr>
    </w:p>
    <w:p w14:paraId="5DBEBDE3" w14:textId="01D5D1C7" w:rsidR="00E770C8" w:rsidRPr="004D6808" w:rsidRDefault="00E770C8" w:rsidP="004D6808">
      <w:pPr>
        <w:spacing w:after="0" w:line="240" w:lineRule="auto"/>
        <w:ind w:firstLine="284"/>
        <w:jc w:val="both"/>
        <w:rPr>
          <w:rFonts w:ascii="Times New Roman" w:hAnsi="Times New Roman" w:cs="Times New Roman"/>
          <w:sz w:val="20"/>
          <w:szCs w:val="20"/>
          <w:lang w:val="en-US"/>
        </w:rPr>
      </w:pPr>
      <w:proofErr w:type="spellStart"/>
      <w:r w:rsidRPr="004D6808">
        <w:rPr>
          <w:rFonts w:ascii="Times New Roman" w:hAnsi="Times New Roman" w:cs="Times New Roman"/>
          <w:sz w:val="20"/>
          <w:szCs w:val="20"/>
          <w:lang w:val="en-US"/>
        </w:rPr>
        <w:t>Agraphic</w:t>
      </w:r>
      <w:proofErr w:type="spellEnd"/>
      <w:r w:rsidRPr="004D6808">
        <w:rPr>
          <w:rFonts w:ascii="Times New Roman" w:hAnsi="Times New Roman" w:cs="Times New Roman"/>
          <w:sz w:val="20"/>
          <w:szCs w:val="20"/>
          <w:lang w:val="en-US"/>
        </w:rPr>
        <w:t xml:space="preserve"> based on data, visually shows that phishing is the most dangerous and common cyberattack method</w:t>
      </w:r>
      <w:r w:rsidR="00746045" w:rsidRPr="004D6808">
        <w:rPr>
          <w:rFonts w:ascii="Times New Roman" w:hAnsi="Times New Roman" w:cs="Times New Roman"/>
          <w:sz w:val="20"/>
          <w:szCs w:val="20"/>
          <w:lang w:val="en-US"/>
        </w:rPr>
        <w:t xml:space="preserve"> [2]</w:t>
      </w:r>
      <w:r w:rsidRPr="004D6808">
        <w:rPr>
          <w:rFonts w:ascii="Times New Roman" w:hAnsi="Times New Roman" w:cs="Times New Roman"/>
          <w:sz w:val="20"/>
          <w:szCs w:val="20"/>
          <w:lang w:val="en-US"/>
        </w:rPr>
        <w:t>.</w:t>
      </w:r>
    </w:p>
    <w:p w14:paraId="55793F45" w14:textId="18CE0988" w:rsidR="00E770C8" w:rsidRPr="004D6808" w:rsidRDefault="00E770C8" w:rsidP="004D6808">
      <w:pPr>
        <w:spacing w:after="0" w:line="240" w:lineRule="auto"/>
        <w:ind w:firstLine="284"/>
        <w:jc w:val="center"/>
        <w:rPr>
          <w:rFonts w:ascii="Times New Roman" w:hAnsi="Times New Roman" w:cs="Times New Roman"/>
          <w:sz w:val="20"/>
          <w:szCs w:val="20"/>
          <w:lang w:val="en-US"/>
        </w:rPr>
      </w:pPr>
      <w:r w:rsidRPr="004D6808">
        <w:rPr>
          <w:rFonts w:ascii="Times New Roman" w:hAnsi="Times New Roman" w:cs="Times New Roman"/>
          <w:noProof/>
          <w:sz w:val="20"/>
          <w:szCs w:val="20"/>
        </w:rPr>
        <w:drawing>
          <wp:inline distT="0" distB="0" distL="0" distR="0" wp14:anchorId="33506007" wp14:editId="4533426B">
            <wp:extent cx="3804285" cy="2162175"/>
            <wp:effectExtent l="0" t="0" r="5715" b="9525"/>
            <wp:docPr id="18228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0836" name=""/>
                    <pic:cNvPicPr/>
                  </pic:nvPicPr>
                  <pic:blipFill>
                    <a:blip r:embed="rId9"/>
                    <a:stretch>
                      <a:fillRect/>
                    </a:stretch>
                  </pic:blipFill>
                  <pic:spPr>
                    <a:xfrm>
                      <a:off x="0" y="0"/>
                      <a:ext cx="3827543" cy="2175394"/>
                    </a:xfrm>
                    <a:prstGeom prst="rect">
                      <a:avLst/>
                    </a:prstGeom>
                  </pic:spPr>
                </pic:pic>
              </a:graphicData>
            </a:graphic>
          </wp:inline>
        </w:drawing>
      </w:r>
    </w:p>
    <w:p w14:paraId="055492BE" w14:textId="39B31CD6" w:rsidR="00E770C8" w:rsidRPr="004D6808" w:rsidRDefault="006209D1" w:rsidP="004D6808">
      <w:pPr>
        <w:spacing w:after="0" w:line="240" w:lineRule="auto"/>
        <w:ind w:firstLine="284"/>
        <w:jc w:val="center"/>
        <w:rPr>
          <w:rFonts w:ascii="Times New Roman" w:hAnsi="Times New Roman" w:cs="Times New Roman"/>
          <w:sz w:val="20"/>
          <w:szCs w:val="20"/>
          <w:lang w:val="en-US"/>
        </w:rPr>
      </w:pPr>
      <w:r w:rsidRPr="004D6808">
        <w:rPr>
          <w:rFonts w:ascii="Times New Roman" w:hAnsi="Times New Roman" w:cs="Times New Roman"/>
          <w:b/>
          <w:bCs/>
          <w:sz w:val="20"/>
          <w:szCs w:val="20"/>
          <w:lang w:val="en-US"/>
        </w:rPr>
        <w:t>FIGURE 4</w:t>
      </w:r>
      <w:r w:rsidR="00E770C8" w:rsidRPr="004D6808">
        <w:rPr>
          <w:rFonts w:ascii="Times New Roman" w:hAnsi="Times New Roman" w:cs="Times New Roman"/>
          <w:sz w:val="20"/>
          <w:szCs w:val="20"/>
          <w:lang w:val="en-US"/>
        </w:rPr>
        <w:t>. Social-engineering trends analysis by years</w:t>
      </w:r>
    </w:p>
    <w:p w14:paraId="1A25A222" w14:textId="3BC64903" w:rsidR="007623A0" w:rsidRPr="004D6808" w:rsidRDefault="007623A0" w:rsidP="004D6808">
      <w:pPr>
        <w:spacing w:after="0" w:line="240" w:lineRule="auto"/>
        <w:ind w:firstLine="284"/>
        <w:jc w:val="center"/>
        <w:rPr>
          <w:rFonts w:ascii="Times New Roman" w:hAnsi="Times New Roman" w:cs="Times New Roman"/>
          <w:sz w:val="20"/>
          <w:szCs w:val="20"/>
          <w:lang w:val="en-US"/>
        </w:rPr>
      </w:pPr>
      <w:r w:rsidRPr="004D6808">
        <w:rPr>
          <w:rFonts w:ascii="Times New Roman" w:hAnsi="Times New Roman" w:cs="Times New Roman"/>
          <w:noProof/>
          <w:sz w:val="20"/>
          <w:szCs w:val="20"/>
        </w:rPr>
        <w:lastRenderedPageBreak/>
        <w:drawing>
          <wp:inline distT="0" distB="0" distL="0" distR="0" wp14:anchorId="40EBDB85" wp14:editId="62AAE9DA">
            <wp:extent cx="4569972" cy="2695575"/>
            <wp:effectExtent l="0" t="0" r="2540" b="0"/>
            <wp:docPr id="71040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0379" name=""/>
                    <pic:cNvPicPr/>
                  </pic:nvPicPr>
                  <pic:blipFill>
                    <a:blip r:embed="rId10"/>
                    <a:stretch>
                      <a:fillRect/>
                    </a:stretch>
                  </pic:blipFill>
                  <pic:spPr>
                    <a:xfrm>
                      <a:off x="0" y="0"/>
                      <a:ext cx="4614954" cy="2722107"/>
                    </a:xfrm>
                    <a:prstGeom prst="rect">
                      <a:avLst/>
                    </a:prstGeom>
                  </pic:spPr>
                </pic:pic>
              </a:graphicData>
            </a:graphic>
          </wp:inline>
        </w:drawing>
      </w:r>
    </w:p>
    <w:p w14:paraId="4AE1F3FC" w14:textId="11D1AA3F" w:rsidR="007623A0" w:rsidRPr="004D6808" w:rsidRDefault="006209D1" w:rsidP="004D6808">
      <w:pPr>
        <w:spacing w:after="0" w:line="240" w:lineRule="auto"/>
        <w:ind w:firstLine="284"/>
        <w:jc w:val="center"/>
        <w:rPr>
          <w:rFonts w:ascii="Times New Roman" w:hAnsi="Times New Roman" w:cs="Times New Roman"/>
          <w:sz w:val="20"/>
          <w:szCs w:val="20"/>
          <w:lang w:val="en-US"/>
        </w:rPr>
      </w:pPr>
      <w:r w:rsidRPr="004D6808">
        <w:rPr>
          <w:rFonts w:ascii="Times New Roman" w:hAnsi="Times New Roman" w:cs="Times New Roman"/>
          <w:b/>
          <w:bCs/>
          <w:sz w:val="20"/>
          <w:szCs w:val="20"/>
          <w:lang w:val="en-US"/>
        </w:rPr>
        <w:t>FIGURE 5.</w:t>
      </w:r>
      <w:r w:rsidR="007623A0" w:rsidRPr="004D6808">
        <w:rPr>
          <w:rFonts w:ascii="Times New Roman" w:hAnsi="Times New Roman" w:cs="Times New Roman"/>
          <w:sz w:val="20"/>
          <w:szCs w:val="20"/>
          <w:lang w:val="en-US"/>
        </w:rPr>
        <w:t xml:space="preserve"> Social engineering attacks descriptive analysis</w:t>
      </w:r>
    </w:p>
    <w:p w14:paraId="352D495E" w14:textId="77777777" w:rsidR="004D6808" w:rsidRDefault="004D6808" w:rsidP="004D6808">
      <w:pPr>
        <w:spacing w:after="0" w:line="240" w:lineRule="auto"/>
        <w:ind w:firstLine="284"/>
        <w:jc w:val="both"/>
        <w:rPr>
          <w:rFonts w:ascii="Times New Roman" w:hAnsi="Times New Roman" w:cs="Times New Roman"/>
          <w:sz w:val="20"/>
          <w:szCs w:val="20"/>
          <w:lang w:val="en-US"/>
        </w:rPr>
      </w:pPr>
    </w:p>
    <w:p w14:paraId="66CC5F2B" w14:textId="74BDECAB" w:rsidR="007623A0" w:rsidRPr="004D6808" w:rsidRDefault="007623A0" w:rsidP="004D6808">
      <w:pPr>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An analytical diagram showing the various aspects of social engineering attacks, their interrelationships, and their consequences. This analytical diagram provides a comprehensive picture of social engineering attacks:</w:t>
      </w:r>
    </w:p>
    <w:p w14:paraId="4801C052" w14:textId="7E702689" w:rsidR="007623A0" w:rsidRPr="004D6808" w:rsidRDefault="007623A0" w:rsidP="004D6808">
      <w:pPr>
        <w:spacing w:after="0" w:line="240" w:lineRule="auto"/>
        <w:ind w:firstLine="284"/>
        <w:jc w:val="both"/>
        <w:rPr>
          <w:rFonts w:ascii="Times New Roman" w:hAnsi="Times New Roman" w:cs="Times New Roman"/>
          <w:b/>
          <w:bCs/>
          <w:i/>
          <w:iCs/>
          <w:sz w:val="20"/>
          <w:szCs w:val="20"/>
          <w:lang w:val="en-US"/>
        </w:rPr>
      </w:pPr>
      <w:r w:rsidRPr="004D6808">
        <w:rPr>
          <w:rFonts w:ascii="Times New Roman" w:hAnsi="Times New Roman" w:cs="Times New Roman"/>
          <w:b/>
          <w:bCs/>
          <w:i/>
          <w:iCs/>
          <w:sz w:val="20"/>
          <w:szCs w:val="20"/>
          <w:lang w:val="en-US"/>
        </w:rPr>
        <w:t>Main attack methods:</w:t>
      </w:r>
    </w:p>
    <w:p w14:paraId="063BF251" w14:textId="77777777" w:rsidR="007623A0" w:rsidRPr="004D6808" w:rsidRDefault="007623A0" w:rsidP="004D6808">
      <w:pPr>
        <w:pStyle w:val="a7"/>
        <w:numPr>
          <w:ilvl w:val="0"/>
          <w:numId w:val="7"/>
        </w:numPr>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Phishing (65%) is the most common method, accounting for 91% of attacks.</w:t>
      </w:r>
    </w:p>
    <w:p w14:paraId="59F035DA" w14:textId="77777777" w:rsidR="007623A0" w:rsidRPr="004D6808" w:rsidRDefault="007623A0" w:rsidP="004D6808">
      <w:pPr>
        <w:pStyle w:val="a7"/>
        <w:numPr>
          <w:ilvl w:val="0"/>
          <w:numId w:val="7"/>
        </w:numPr>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Pretexting (43%) is the second most widely used method.</w:t>
      </w:r>
    </w:p>
    <w:p w14:paraId="4E69DBAE" w14:textId="637D2112" w:rsidR="007623A0" w:rsidRPr="004D6808" w:rsidRDefault="007623A0" w:rsidP="004D6808">
      <w:pPr>
        <w:pStyle w:val="a7"/>
        <w:numPr>
          <w:ilvl w:val="0"/>
          <w:numId w:val="7"/>
        </w:numPr>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Other methods are the remaining attack methods</w:t>
      </w:r>
      <w:r w:rsidR="00746045" w:rsidRPr="004D6808">
        <w:rPr>
          <w:rFonts w:ascii="Times New Roman" w:hAnsi="Times New Roman" w:cs="Times New Roman"/>
          <w:sz w:val="20"/>
          <w:szCs w:val="20"/>
          <w:lang w:val="en-US"/>
        </w:rPr>
        <w:t xml:space="preserve"> [3]</w:t>
      </w:r>
      <w:r w:rsidRPr="004D6808">
        <w:rPr>
          <w:rFonts w:ascii="Times New Roman" w:hAnsi="Times New Roman" w:cs="Times New Roman"/>
          <w:sz w:val="20"/>
          <w:szCs w:val="20"/>
          <w:lang w:val="en-US"/>
        </w:rPr>
        <w:t>.</w:t>
      </w:r>
    </w:p>
    <w:p w14:paraId="1DAE8431" w14:textId="77777777" w:rsidR="00AD5596" w:rsidRPr="004D6808" w:rsidRDefault="00AD5596" w:rsidP="004D680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center"/>
        <w:rPr>
          <w:rFonts w:ascii="Times New Roman" w:hAnsi="Times New Roman" w:cs="Times New Roman"/>
          <w:sz w:val="20"/>
          <w:szCs w:val="20"/>
          <w:lang w:val="en-US"/>
        </w:rPr>
      </w:pPr>
    </w:p>
    <w:p w14:paraId="0CBA55A0" w14:textId="1C65611C" w:rsidR="00AD5596" w:rsidRPr="004D6808" w:rsidRDefault="00DE3C24" w:rsidP="004D680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center"/>
        <w:rPr>
          <w:rFonts w:ascii="Times New Roman" w:hAnsi="Times New Roman" w:cs="Times New Roman"/>
          <w:sz w:val="20"/>
          <w:szCs w:val="20"/>
          <w:lang w:val="en-US"/>
        </w:rPr>
      </w:pPr>
      <w:r w:rsidRPr="004D6808">
        <w:rPr>
          <w:rFonts w:ascii="Times New Roman" w:hAnsi="Times New Roman" w:cs="Times New Roman"/>
          <w:noProof/>
          <w:sz w:val="20"/>
          <w:szCs w:val="20"/>
        </w:rPr>
        <w:drawing>
          <wp:inline distT="0" distB="0" distL="0" distR="0" wp14:anchorId="784B299D" wp14:editId="3B5D720E">
            <wp:extent cx="3050540" cy="2066925"/>
            <wp:effectExtent l="0" t="0" r="0" b="9525"/>
            <wp:docPr id="1835670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70589" name=""/>
                    <pic:cNvPicPr/>
                  </pic:nvPicPr>
                  <pic:blipFill>
                    <a:blip r:embed="rId11"/>
                    <a:stretch>
                      <a:fillRect/>
                    </a:stretch>
                  </pic:blipFill>
                  <pic:spPr>
                    <a:xfrm>
                      <a:off x="0" y="0"/>
                      <a:ext cx="3071662" cy="2081236"/>
                    </a:xfrm>
                    <a:prstGeom prst="rect">
                      <a:avLst/>
                    </a:prstGeom>
                  </pic:spPr>
                </pic:pic>
              </a:graphicData>
            </a:graphic>
          </wp:inline>
        </w:drawing>
      </w:r>
    </w:p>
    <w:p w14:paraId="34C57213" w14:textId="58A43AB5" w:rsidR="00AD5596" w:rsidRPr="004D6808" w:rsidRDefault="006209D1" w:rsidP="004D680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center"/>
        <w:rPr>
          <w:rFonts w:ascii="Times New Roman" w:eastAsia="Times New Roman" w:hAnsi="Times New Roman" w:cs="Times New Roman"/>
          <w:color w:val="0F1115"/>
          <w:kern w:val="0"/>
          <w:sz w:val="20"/>
          <w:szCs w:val="20"/>
          <w:lang w:val="en-US" w:eastAsia="ru-RU"/>
          <w14:ligatures w14:val="none"/>
        </w:rPr>
      </w:pPr>
      <w:r w:rsidRPr="004D6808">
        <w:rPr>
          <w:rFonts w:ascii="Times New Roman" w:hAnsi="Times New Roman" w:cs="Times New Roman"/>
          <w:b/>
          <w:bCs/>
          <w:sz w:val="20"/>
          <w:szCs w:val="20"/>
          <w:lang w:val="en-US"/>
        </w:rPr>
        <w:t>FIGURE 6.</w:t>
      </w:r>
      <w:r w:rsidRPr="004D6808">
        <w:rPr>
          <w:rFonts w:ascii="Times New Roman" w:hAnsi="Times New Roman" w:cs="Times New Roman"/>
          <w:sz w:val="20"/>
          <w:szCs w:val="20"/>
          <w:lang w:val="en-US"/>
        </w:rPr>
        <w:t xml:space="preserve"> </w:t>
      </w:r>
      <w:r w:rsidR="00AD5596" w:rsidRPr="004D6808">
        <w:rPr>
          <w:rFonts w:ascii="Times New Roman" w:eastAsia="Times New Roman" w:hAnsi="Times New Roman" w:cs="Times New Roman"/>
          <w:color w:val="0F1115"/>
          <w:kern w:val="0"/>
          <w:sz w:val="20"/>
          <w:szCs w:val="20"/>
          <w:lang w:val="en-US" w:eastAsia="ru-RU"/>
          <w14:ligatures w14:val="none"/>
        </w:rPr>
        <w:t>Human factor in cybersecurity</w:t>
      </w:r>
    </w:p>
    <w:p w14:paraId="52FF087D" w14:textId="77777777" w:rsidR="00AD5596" w:rsidRPr="004D6808" w:rsidRDefault="00AD5596" w:rsidP="004D6808">
      <w:pPr>
        <w:spacing w:after="0" w:line="240" w:lineRule="auto"/>
        <w:ind w:firstLine="284"/>
        <w:jc w:val="center"/>
        <w:rPr>
          <w:rFonts w:ascii="Times New Roman" w:hAnsi="Times New Roman" w:cs="Times New Roman"/>
          <w:sz w:val="20"/>
          <w:szCs w:val="20"/>
          <w:lang w:val="en-US"/>
        </w:rPr>
      </w:pPr>
    </w:p>
    <w:p w14:paraId="1805AB06" w14:textId="7969EDF6" w:rsidR="00A20D6D" w:rsidRPr="004D6808" w:rsidRDefault="00DB1B58" w:rsidP="004D6808">
      <w:pPr>
        <w:spacing w:after="0" w:line="240" w:lineRule="auto"/>
        <w:ind w:firstLine="284"/>
        <w:jc w:val="center"/>
        <w:rPr>
          <w:rFonts w:ascii="Times New Roman" w:hAnsi="Times New Roman" w:cs="Times New Roman"/>
          <w:sz w:val="20"/>
          <w:szCs w:val="20"/>
          <w:lang w:val="en-US"/>
        </w:rPr>
      </w:pPr>
      <w:r w:rsidRPr="004D6808">
        <w:rPr>
          <w:rFonts w:ascii="Times New Roman" w:hAnsi="Times New Roman" w:cs="Times New Roman"/>
          <w:noProof/>
          <w:sz w:val="20"/>
          <w:szCs w:val="20"/>
        </w:rPr>
        <w:drawing>
          <wp:inline distT="0" distB="0" distL="0" distR="0" wp14:anchorId="6FDAF3A5" wp14:editId="46EF4575">
            <wp:extent cx="3933508" cy="2114550"/>
            <wp:effectExtent l="0" t="0" r="0" b="0"/>
            <wp:docPr id="424294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94514" name=""/>
                    <pic:cNvPicPr/>
                  </pic:nvPicPr>
                  <pic:blipFill>
                    <a:blip r:embed="rId12"/>
                    <a:stretch>
                      <a:fillRect/>
                    </a:stretch>
                  </pic:blipFill>
                  <pic:spPr>
                    <a:xfrm>
                      <a:off x="0" y="0"/>
                      <a:ext cx="3957279" cy="2127329"/>
                    </a:xfrm>
                    <a:prstGeom prst="rect">
                      <a:avLst/>
                    </a:prstGeom>
                  </pic:spPr>
                </pic:pic>
              </a:graphicData>
            </a:graphic>
          </wp:inline>
        </w:drawing>
      </w:r>
    </w:p>
    <w:p w14:paraId="15594CE1" w14:textId="074E21C8" w:rsidR="00A20D6D" w:rsidRPr="004D6808" w:rsidRDefault="006209D1" w:rsidP="004D6808">
      <w:pPr>
        <w:spacing w:after="0" w:line="240" w:lineRule="auto"/>
        <w:ind w:firstLine="284"/>
        <w:jc w:val="center"/>
        <w:rPr>
          <w:rFonts w:ascii="Times New Roman" w:hAnsi="Times New Roman" w:cs="Times New Roman"/>
          <w:sz w:val="20"/>
          <w:szCs w:val="20"/>
          <w:lang w:val="en-US"/>
        </w:rPr>
      </w:pPr>
      <w:r w:rsidRPr="004D6808">
        <w:rPr>
          <w:rFonts w:ascii="Times New Roman" w:hAnsi="Times New Roman" w:cs="Times New Roman"/>
          <w:b/>
          <w:bCs/>
          <w:sz w:val="20"/>
          <w:szCs w:val="20"/>
          <w:lang w:val="en-US"/>
        </w:rPr>
        <w:t xml:space="preserve">FIGURE 7. </w:t>
      </w:r>
      <w:r w:rsidR="00A20D6D" w:rsidRPr="004D6808">
        <w:rPr>
          <w:rFonts w:ascii="Times New Roman" w:hAnsi="Times New Roman" w:cs="Times New Roman"/>
          <w:sz w:val="20"/>
          <w:szCs w:val="20"/>
          <w:lang w:val="en-US"/>
        </w:rPr>
        <w:t>Social engineering attacks comparison</w:t>
      </w:r>
    </w:p>
    <w:p w14:paraId="0AB1BEAC" w14:textId="25646EB2" w:rsidR="00A20D6D" w:rsidRPr="004D6808" w:rsidRDefault="00A20D6D" w:rsidP="004D6808">
      <w:pPr>
        <w:spacing w:after="0" w:line="240" w:lineRule="auto"/>
        <w:ind w:firstLine="284"/>
        <w:jc w:val="both"/>
        <w:rPr>
          <w:rFonts w:ascii="Times New Roman" w:hAnsi="Times New Roman" w:cs="Times New Roman"/>
          <w:b/>
          <w:bCs/>
          <w:i/>
          <w:iCs/>
          <w:sz w:val="20"/>
          <w:szCs w:val="20"/>
          <w:lang w:val="en-US"/>
        </w:rPr>
      </w:pPr>
      <w:r w:rsidRPr="004D6808">
        <w:rPr>
          <w:rFonts w:ascii="Times New Roman" w:hAnsi="Times New Roman" w:cs="Times New Roman"/>
          <w:b/>
          <w:bCs/>
          <w:i/>
          <w:iCs/>
          <w:sz w:val="20"/>
          <w:szCs w:val="20"/>
          <w:lang w:val="en-US"/>
        </w:rPr>
        <w:lastRenderedPageBreak/>
        <w:t>This bar chart compares three key indicators of social engineering attacks:</w:t>
      </w:r>
    </w:p>
    <w:p w14:paraId="3C1BEB7E" w14:textId="5301E4C2" w:rsidR="00A20D6D" w:rsidRPr="004D6808" w:rsidRDefault="00A20D6D" w:rsidP="004D6808">
      <w:pPr>
        <w:pStyle w:val="a7"/>
        <w:numPr>
          <w:ilvl w:val="0"/>
          <w:numId w:val="8"/>
        </w:numPr>
        <w:tabs>
          <w:tab w:val="left" w:pos="567"/>
        </w:tabs>
        <w:spacing w:after="0" w:line="240" w:lineRule="auto"/>
        <w:ind w:left="0" w:firstLine="284"/>
        <w:jc w:val="both"/>
        <w:rPr>
          <w:rFonts w:ascii="Times New Roman" w:hAnsi="Times New Roman" w:cs="Times New Roman"/>
          <w:i/>
          <w:iCs/>
          <w:sz w:val="20"/>
          <w:szCs w:val="20"/>
          <w:lang w:val="en-US"/>
        </w:rPr>
      </w:pPr>
      <w:r w:rsidRPr="004D6808">
        <w:rPr>
          <w:rFonts w:ascii="Times New Roman" w:hAnsi="Times New Roman" w:cs="Times New Roman"/>
          <w:sz w:val="20"/>
          <w:szCs w:val="20"/>
          <w:lang w:val="en-US"/>
        </w:rPr>
        <w:t>76% - Organizations that have experienced a successful social engineering attack.</w:t>
      </w:r>
    </w:p>
    <w:p w14:paraId="4DE93571" w14:textId="77777777" w:rsidR="00A20D6D" w:rsidRPr="004D6808" w:rsidRDefault="00A20D6D" w:rsidP="004D6808">
      <w:pPr>
        <w:pStyle w:val="a7"/>
        <w:numPr>
          <w:ilvl w:val="0"/>
          <w:numId w:val="8"/>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98% - Data breaches that involve social engineering.</w:t>
      </w:r>
    </w:p>
    <w:p w14:paraId="201AF2D7" w14:textId="08841A47" w:rsidR="00A20D6D" w:rsidRPr="004D6808" w:rsidRDefault="00A20D6D" w:rsidP="004D6808">
      <w:pPr>
        <w:pStyle w:val="a7"/>
        <w:numPr>
          <w:ilvl w:val="0"/>
          <w:numId w:val="8"/>
        </w:numPr>
        <w:tabs>
          <w:tab w:val="left" w:pos="567"/>
        </w:tabs>
        <w:spacing w:after="0" w:line="240" w:lineRule="auto"/>
        <w:ind w:left="0" w:firstLine="284"/>
        <w:jc w:val="both"/>
        <w:rPr>
          <w:rFonts w:ascii="Times New Roman" w:hAnsi="Times New Roman" w:cs="Times New Roman"/>
          <w:sz w:val="18"/>
          <w:szCs w:val="18"/>
          <w:lang w:val="en-US"/>
        </w:rPr>
      </w:pPr>
      <w:r w:rsidRPr="004D6808">
        <w:rPr>
          <w:rFonts w:ascii="Times New Roman" w:hAnsi="Times New Roman" w:cs="Times New Roman"/>
          <w:sz w:val="20"/>
          <w:szCs w:val="20"/>
          <w:lang w:val="en-US"/>
        </w:rPr>
        <w:t>45% - Data breaches that are directly caused by social engineering techniques</w:t>
      </w:r>
      <w:r w:rsidR="00746045" w:rsidRPr="004D6808">
        <w:rPr>
          <w:rFonts w:ascii="Times New Roman" w:hAnsi="Times New Roman" w:cs="Times New Roman"/>
          <w:sz w:val="20"/>
          <w:szCs w:val="20"/>
          <w:lang w:val="en-US"/>
        </w:rPr>
        <w:t xml:space="preserve"> [4]</w:t>
      </w:r>
      <w:r w:rsidRPr="004D6808">
        <w:rPr>
          <w:rFonts w:ascii="Times New Roman" w:hAnsi="Times New Roman" w:cs="Times New Roman"/>
          <w:sz w:val="18"/>
          <w:szCs w:val="18"/>
          <w:lang w:val="en-US"/>
        </w:rPr>
        <w:t>.</w:t>
      </w:r>
    </w:p>
    <w:p w14:paraId="136FBE94" w14:textId="77777777" w:rsidR="004D6808" w:rsidRDefault="004D6808" w:rsidP="004D6808">
      <w:pPr>
        <w:pStyle w:val="a7"/>
        <w:overflowPunct w:val="0"/>
        <w:autoSpaceDE w:val="0"/>
        <w:autoSpaceDN w:val="0"/>
        <w:adjustRightInd w:val="0"/>
        <w:spacing w:before="240" w:after="240" w:line="240" w:lineRule="auto"/>
        <w:ind w:left="0" w:firstLine="284"/>
        <w:jc w:val="center"/>
        <w:textAlignment w:val="baseline"/>
        <w:rPr>
          <w:rFonts w:ascii="Times New Roman" w:eastAsia="Times New Roman" w:hAnsi="Times New Roman" w:cs="Times New Roman"/>
          <w:b/>
          <w:lang w:val="en-US" w:eastAsia="de-DE"/>
        </w:rPr>
      </w:pPr>
    </w:p>
    <w:p w14:paraId="2798F496" w14:textId="04F70461" w:rsidR="000D73A7" w:rsidRPr="004D6808" w:rsidRDefault="000D73A7" w:rsidP="004D6808">
      <w:pPr>
        <w:pStyle w:val="a7"/>
        <w:overflowPunct w:val="0"/>
        <w:autoSpaceDE w:val="0"/>
        <w:autoSpaceDN w:val="0"/>
        <w:adjustRightInd w:val="0"/>
        <w:spacing w:before="240" w:after="240" w:line="240" w:lineRule="auto"/>
        <w:ind w:left="0" w:firstLine="284"/>
        <w:jc w:val="center"/>
        <w:textAlignment w:val="baseline"/>
        <w:rPr>
          <w:rFonts w:ascii="Times New Roman" w:eastAsia="Times New Roman" w:hAnsi="Times New Roman" w:cs="Times New Roman"/>
          <w:b/>
          <w:lang w:val="en-US" w:eastAsia="de-DE"/>
        </w:rPr>
      </w:pPr>
      <w:r w:rsidRPr="004D6808">
        <w:rPr>
          <w:rFonts w:ascii="Times New Roman" w:eastAsia="Times New Roman" w:hAnsi="Times New Roman" w:cs="Times New Roman"/>
          <w:b/>
          <w:lang w:val="en-US" w:eastAsia="de-DE"/>
        </w:rPr>
        <w:t>RESEARCH RESULTS</w:t>
      </w:r>
    </w:p>
    <w:p w14:paraId="0DF3B529" w14:textId="05B856AB" w:rsidR="009A336E" w:rsidRPr="004D6808" w:rsidRDefault="009A336E" w:rsidP="004D680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The first of the psychological foundations of social engineering attacks is manipulation and emotional influence. Social engineers force the user to make a quick decision by invoking emotional reactions:</w:t>
      </w:r>
    </w:p>
    <w:p w14:paraId="2B7BC67A" w14:textId="77777777" w:rsidR="009A336E" w:rsidRPr="004D6808" w:rsidRDefault="009A336E" w:rsidP="004D6808">
      <w:pPr>
        <w:pStyle w:val="a7"/>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Fear: a message about account blocking;</w:t>
      </w:r>
    </w:p>
    <w:p w14:paraId="4ED9FF78" w14:textId="111BD167" w:rsidR="009A336E" w:rsidRPr="004D6808" w:rsidRDefault="009A336E" w:rsidP="004D6808">
      <w:pPr>
        <w:pStyle w:val="a7"/>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 xml:space="preserve">Urgency: “Confirm within 10 minutes, </w:t>
      </w:r>
      <w:proofErr w:type="spellStart"/>
      <w:r w:rsidRPr="004D6808">
        <w:rPr>
          <w:rFonts w:ascii="Times New Roman" w:eastAsia="Times New Roman" w:hAnsi="Times New Roman" w:cs="Times New Roman"/>
          <w:bCs/>
          <w:sz w:val="20"/>
          <w:szCs w:val="20"/>
          <w:lang w:val="en-US" w:eastAsia="de-DE"/>
        </w:rPr>
        <w:t>otherwis</w:t>
      </w:r>
      <w:proofErr w:type="spellEnd"/>
      <w:r w:rsidRPr="004D6808">
        <w:rPr>
          <w:rFonts w:ascii="Times New Roman" w:eastAsia="Times New Roman" w:hAnsi="Times New Roman" w:cs="Times New Roman"/>
          <w:bCs/>
          <w:sz w:val="20"/>
          <w:szCs w:val="20"/>
          <w:lang w:val="en-US" w:eastAsia="de-DE"/>
        </w:rPr>
        <w:t>”.</w:t>
      </w:r>
    </w:p>
    <w:p w14:paraId="25D0BB30" w14:textId="77777777" w:rsidR="009A336E" w:rsidRPr="004D6808" w:rsidRDefault="009A336E" w:rsidP="004D6808">
      <w:pPr>
        <w:pStyle w:val="a7"/>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Interest: gifts and bonuses;</w:t>
      </w:r>
    </w:p>
    <w:p w14:paraId="35560821" w14:textId="77777777" w:rsidR="009A336E" w:rsidRPr="004D6808" w:rsidRDefault="009A336E" w:rsidP="004D6808">
      <w:pPr>
        <w:pStyle w:val="a7"/>
        <w:numPr>
          <w:ilvl w:val="0"/>
          <w:numId w:val="9"/>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Collaboration: asking for help.</w:t>
      </w:r>
    </w:p>
    <w:p w14:paraId="0F76C63B" w14:textId="096F2C2B" w:rsidR="000D73A7" w:rsidRPr="004D6808" w:rsidRDefault="009A336E" w:rsidP="004D6808">
      <w:pPr>
        <w:tabs>
          <w:tab w:val="left" w:pos="567"/>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Emotional triggers limit the user’s analytical thinking.</w:t>
      </w:r>
    </w:p>
    <w:p w14:paraId="0991E3DE" w14:textId="0F13EF5A" w:rsidR="009A336E" w:rsidRPr="004D6808" w:rsidRDefault="009A336E" w:rsidP="004D6808">
      <w:pPr>
        <w:tabs>
          <w:tab w:val="left" w:pos="567"/>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 xml:space="preserve">Type 2 is based on the principle of obedience to </w:t>
      </w:r>
      <w:proofErr w:type="gramStart"/>
      <w:r w:rsidRPr="004D6808">
        <w:rPr>
          <w:rFonts w:ascii="Times New Roman" w:eastAsia="Times New Roman" w:hAnsi="Times New Roman" w:cs="Times New Roman"/>
          <w:bCs/>
          <w:sz w:val="20"/>
          <w:szCs w:val="20"/>
          <w:lang w:val="en-US" w:eastAsia="de-DE"/>
        </w:rPr>
        <w:t>authority,</w:t>
      </w:r>
      <w:proofErr w:type="gramEnd"/>
      <w:r w:rsidRPr="004D6808">
        <w:rPr>
          <w:rFonts w:ascii="Times New Roman" w:eastAsia="Times New Roman" w:hAnsi="Times New Roman" w:cs="Times New Roman"/>
          <w:bCs/>
          <w:sz w:val="20"/>
          <w:szCs w:val="20"/>
          <w:lang w:val="en-US" w:eastAsia="de-DE"/>
        </w:rPr>
        <w:t xml:space="preserve"> many attacks are carried out by introducing themselves as:</w:t>
      </w:r>
    </w:p>
    <w:p w14:paraId="64AB19CB" w14:textId="5408827E" w:rsidR="009A336E" w:rsidRPr="004D6808" w:rsidRDefault="009A336E" w:rsidP="004D6808">
      <w:pPr>
        <w:pStyle w:val="a7"/>
        <w:numPr>
          <w:ilvl w:val="0"/>
          <w:numId w:val="10"/>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a bank employee;</w:t>
      </w:r>
    </w:p>
    <w:p w14:paraId="6A99EA81" w14:textId="6CC4C8D2" w:rsidR="009A336E" w:rsidRPr="004D6808" w:rsidRDefault="009A336E" w:rsidP="004D6808">
      <w:pPr>
        <w:pStyle w:val="a7"/>
        <w:numPr>
          <w:ilvl w:val="0"/>
          <w:numId w:val="10"/>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a government official;</w:t>
      </w:r>
    </w:p>
    <w:p w14:paraId="2B12CF5A" w14:textId="75A5C88A" w:rsidR="009A336E" w:rsidRPr="004D6808" w:rsidRDefault="009A336E" w:rsidP="004D6808">
      <w:pPr>
        <w:pStyle w:val="a7"/>
        <w:numPr>
          <w:ilvl w:val="0"/>
          <w:numId w:val="10"/>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a technical support employee;</w:t>
      </w:r>
    </w:p>
    <w:p w14:paraId="0036B3A8" w14:textId="77777777" w:rsidR="009A336E" w:rsidRPr="004D6808" w:rsidRDefault="009A336E" w:rsidP="004D6808">
      <w:pPr>
        <w:pStyle w:val="a7"/>
        <w:numPr>
          <w:ilvl w:val="0"/>
          <w:numId w:val="10"/>
        </w:numPr>
        <w:tabs>
          <w:tab w:val="left" w:pos="567"/>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a director or manager.</w:t>
      </w:r>
    </w:p>
    <w:p w14:paraId="17E6D227" w14:textId="0FFBC547" w:rsidR="009A336E" w:rsidRPr="004D6808" w:rsidRDefault="009A336E" w:rsidP="004D680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In psychological theories, this is explained as “Authority Bias”: A person trusts sources they perceive as authoritative more</w:t>
      </w:r>
      <w:r w:rsidR="00746045" w:rsidRPr="004D6808">
        <w:rPr>
          <w:rFonts w:ascii="Times New Roman" w:eastAsia="Times New Roman" w:hAnsi="Times New Roman" w:cs="Times New Roman"/>
          <w:bCs/>
          <w:sz w:val="20"/>
          <w:szCs w:val="20"/>
          <w:lang w:val="en-US" w:eastAsia="de-DE"/>
        </w:rPr>
        <w:t xml:space="preserve"> [5]</w:t>
      </w:r>
      <w:r w:rsidRPr="004D6808">
        <w:rPr>
          <w:rFonts w:ascii="Times New Roman" w:eastAsia="Times New Roman" w:hAnsi="Times New Roman" w:cs="Times New Roman"/>
          <w:bCs/>
          <w:sz w:val="20"/>
          <w:szCs w:val="20"/>
          <w:lang w:val="en-US" w:eastAsia="de-DE"/>
        </w:rPr>
        <w:t>.</w:t>
      </w:r>
    </w:p>
    <w:p w14:paraId="080D3D21" w14:textId="25C118BE" w:rsidR="00FB1473" w:rsidRPr="004D6808" w:rsidRDefault="00454027" w:rsidP="004D6808">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
          <w:sz w:val="20"/>
          <w:szCs w:val="20"/>
          <w:lang w:val="en-US" w:eastAsia="de-DE"/>
        </w:rPr>
        <w:t>TABLE 1</w:t>
      </w:r>
      <w:r w:rsidR="00FB1473" w:rsidRPr="004D6808">
        <w:rPr>
          <w:rFonts w:ascii="Times New Roman" w:eastAsia="Times New Roman" w:hAnsi="Times New Roman" w:cs="Times New Roman"/>
          <w:bCs/>
          <w:sz w:val="20"/>
          <w:szCs w:val="20"/>
          <w:lang w:val="en-US" w:eastAsia="de-DE"/>
        </w:rPr>
        <w:t>.</w:t>
      </w:r>
      <w:r w:rsidR="00FB1473" w:rsidRPr="004D6808">
        <w:rPr>
          <w:rFonts w:ascii="Times New Roman" w:hAnsi="Times New Roman" w:cs="Times New Roman"/>
          <w:lang w:val="en-US"/>
        </w:rPr>
        <w:t xml:space="preserve"> </w:t>
      </w:r>
      <w:r w:rsidR="00FB1473" w:rsidRPr="004D6808">
        <w:rPr>
          <w:rFonts w:ascii="Times New Roman" w:eastAsia="Times New Roman" w:hAnsi="Times New Roman" w:cs="Times New Roman"/>
          <w:bCs/>
          <w:sz w:val="20"/>
          <w:szCs w:val="20"/>
          <w:lang w:val="en-US" w:eastAsia="de-DE"/>
        </w:rPr>
        <w:t>Cognitive biases in social engineering</w:t>
      </w:r>
    </w:p>
    <w:tbl>
      <w:tblPr>
        <w:tblStyle w:val="af"/>
        <w:tblW w:w="0" w:type="auto"/>
        <w:jc w:val="center"/>
        <w:tblLook w:val="04A0" w:firstRow="1" w:lastRow="0" w:firstColumn="1" w:lastColumn="0" w:noHBand="0" w:noVBand="1"/>
      </w:tblPr>
      <w:tblGrid>
        <w:gridCol w:w="2065"/>
        <w:gridCol w:w="3944"/>
        <w:gridCol w:w="3007"/>
      </w:tblGrid>
      <w:tr w:rsidR="00FB1473" w:rsidRPr="004D6808" w14:paraId="0952B72A" w14:textId="77777777" w:rsidTr="004D6808">
        <w:trPr>
          <w:jc w:val="center"/>
        </w:trPr>
        <w:tc>
          <w:tcPr>
            <w:tcW w:w="2065" w:type="dxa"/>
            <w:vAlign w:val="center"/>
            <w:hideMark/>
          </w:tcPr>
          <w:p w14:paraId="2438C26A"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
                <w:bCs/>
                <w:sz w:val="20"/>
                <w:szCs w:val="20"/>
                <w:lang w:eastAsia="de-DE"/>
              </w:rPr>
            </w:pPr>
            <w:r w:rsidRPr="004D6808">
              <w:rPr>
                <w:rFonts w:ascii="Times New Roman" w:eastAsia="Times New Roman" w:hAnsi="Times New Roman" w:cs="Times New Roman"/>
                <w:b/>
                <w:bCs/>
                <w:sz w:val="20"/>
                <w:szCs w:val="20"/>
                <w:lang w:eastAsia="de-DE"/>
              </w:rPr>
              <w:t xml:space="preserve">Cognitive </w:t>
            </w:r>
            <w:proofErr w:type="spellStart"/>
            <w:r w:rsidRPr="004D6808">
              <w:rPr>
                <w:rFonts w:ascii="Times New Roman" w:eastAsia="Times New Roman" w:hAnsi="Times New Roman" w:cs="Times New Roman"/>
                <w:b/>
                <w:bCs/>
                <w:sz w:val="20"/>
                <w:szCs w:val="20"/>
                <w:lang w:eastAsia="de-DE"/>
              </w:rPr>
              <w:t>Bias</w:t>
            </w:r>
            <w:proofErr w:type="spellEnd"/>
          </w:p>
        </w:tc>
        <w:tc>
          <w:tcPr>
            <w:tcW w:w="3944" w:type="dxa"/>
            <w:vAlign w:val="center"/>
            <w:hideMark/>
          </w:tcPr>
          <w:p w14:paraId="3087189A"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
                <w:bCs/>
                <w:sz w:val="20"/>
                <w:szCs w:val="20"/>
                <w:lang w:eastAsia="de-DE"/>
              </w:rPr>
            </w:pPr>
            <w:proofErr w:type="spellStart"/>
            <w:r w:rsidRPr="004D6808">
              <w:rPr>
                <w:rFonts w:ascii="Times New Roman" w:eastAsia="Times New Roman" w:hAnsi="Times New Roman" w:cs="Times New Roman"/>
                <w:b/>
                <w:bCs/>
                <w:sz w:val="20"/>
                <w:szCs w:val="20"/>
                <w:lang w:eastAsia="de-DE"/>
              </w:rPr>
              <w:t>Explanation</w:t>
            </w:r>
            <w:proofErr w:type="spellEnd"/>
          </w:p>
        </w:tc>
        <w:tc>
          <w:tcPr>
            <w:tcW w:w="0" w:type="auto"/>
            <w:vAlign w:val="center"/>
            <w:hideMark/>
          </w:tcPr>
          <w:p w14:paraId="49C79959"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
                <w:bCs/>
                <w:sz w:val="20"/>
                <w:szCs w:val="20"/>
                <w:lang w:eastAsia="de-DE"/>
              </w:rPr>
            </w:pPr>
            <w:proofErr w:type="spellStart"/>
            <w:r w:rsidRPr="004D6808">
              <w:rPr>
                <w:rFonts w:ascii="Times New Roman" w:eastAsia="Times New Roman" w:hAnsi="Times New Roman" w:cs="Times New Roman"/>
                <w:b/>
                <w:bCs/>
                <w:sz w:val="20"/>
                <w:szCs w:val="20"/>
                <w:lang w:eastAsia="de-DE"/>
              </w:rPr>
              <w:t>Appearance</w:t>
            </w:r>
            <w:proofErr w:type="spellEnd"/>
            <w:r w:rsidRPr="004D6808">
              <w:rPr>
                <w:rFonts w:ascii="Times New Roman" w:eastAsia="Times New Roman" w:hAnsi="Times New Roman" w:cs="Times New Roman"/>
                <w:b/>
                <w:bCs/>
                <w:sz w:val="20"/>
                <w:szCs w:val="20"/>
                <w:lang w:eastAsia="de-DE"/>
              </w:rPr>
              <w:t xml:space="preserve"> </w:t>
            </w:r>
            <w:proofErr w:type="spellStart"/>
            <w:r w:rsidRPr="004D6808">
              <w:rPr>
                <w:rFonts w:ascii="Times New Roman" w:eastAsia="Times New Roman" w:hAnsi="Times New Roman" w:cs="Times New Roman"/>
                <w:b/>
                <w:bCs/>
                <w:sz w:val="20"/>
                <w:szCs w:val="20"/>
                <w:lang w:eastAsia="de-DE"/>
              </w:rPr>
              <w:t>in</w:t>
            </w:r>
            <w:proofErr w:type="spellEnd"/>
            <w:r w:rsidRPr="004D6808">
              <w:rPr>
                <w:rFonts w:ascii="Times New Roman" w:eastAsia="Times New Roman" w:hAnsi="Times New Roman" w:cs="Times New Roman"/>
                <w:b/>
                <w:bCs/>
                <w:sz w:val="20"/>
                <w:szCs w:val="20"/>
                <w:lang w:eastAsia="de-DE"/>
              </w:rPr>
              <w:t xml:space="preserve"> </w:t>
            </w:r>
            <w:proofErr w:type="spellStart"/>
            <w:r w:rsidRPr="004D6808">
              <w:rPr>
                <w:rFonts w:ascii="Times New Roman" w:eastAsia="Times New Roman" w:hAnsi="Times New Roman" w:cs="Times New Roman"/>
                <w:b/>
                <w:bCs/>
                <w:sz w:val="20"/>
                <w:szCs w:val="20"/>
                <w:lang w:eastAsia="de-DE"/>
              </w:rPr>
              <w:t>Attack</w:t>
            </w:r>
            <w:proofErr w:type="spellEnd"/>
          </w:p>
        </w:tc>
      </w:tr>
      <w:tr w:rsidR="00FB1473" w:rsidRPr="00114DAF" w14:paraId="0E3EA99F" w14:textId="77777777" w:rsidTr="004D6808">
        <w:trPr>
          <w:jc w:val="center"/>
        </w:trPr>
        <w:tc>
          <w:tcPr>
            <w:tcW w:w="2065" w:type="dxa"/>
            <w:vAlign w:val="center"/>
            <w:hideMark/>
          </w:tcPr>
          <w:p w14:paraId="454972D7"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eastAsia="de-DE"/>
              </w:rPr>
            </w:pPr>
            <w:proofErr w:type="spellStart"/>
            <w:r w:rsidRPr="004D6808">
              <w:rPr>
                <w:rFonts w:ascii="Times New Roman" w:eastAsia="Times New Roman" w:hAnsi="Times New Roman" w:cs="Times New Roman"/>
                <w:b/>
                <w:bCs/>
                <w:sz w:val="20"/>
                <w:szCs w:val="20"/>
                <w:lang w:eastAsia="de-DE"/>
              </w:rPr>
              <w:t>Confirmation</w:t>
            </w:r>
            <w:proofErr w:type="spellEnd"/>
            <w:r w:rsidRPr="004D6808">
              <w:rPr>
                <w:rFonts w:ascii="Times New Roman" w:eastAsia="Times New Roman" w:hAnsi="Times New Roman" w:cs="Times New Roman"/>
                <w:b/>
                <w:bCs/>
                <w:sz w:val="20"/>
                <w:szCs w:val="20"/>
                <w:lang w:eastAsia="de-DE"/>
              </w:rPr>
              <w:t xml:space="preserve"> </w:t>
            </w:r>
            <w:proofErr w:type="spellStart"/>
            <w:r w:rsidRPr="004D6808">
              <w:rPr>
                <w:rFonts w:ascii="Times New Roman" w:eastAsia="Times New Roman" w:hAnsi="Times New Roman" w:cs="Times New Roman"/>
                <w:b/>
                <w:bCs/>
                <w:sz w:val="20"/>
                <w:szCs w:val="20"/>
                <w:lang w:eastAsia="de-DE"/>
              </w:rPr>
              <w:t>Bias</w:t>
            </w:r>
            <w:proofErr w:type="spellEnd"/>
          </w:p>
        </w:tc>
        <w:tc>
          <w:tcPr>
            <w:tcW w:w="3944" w:type="dxa"/>
            <w:vAlign w:val="center"/>
            <w:hideMark/>
          </w:tcPr>
          <w:p w14:paraId="2DC77EDE"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A person accepts information that matches their beliefs</w:t>
            </w:r>
          </w:p>
        </w:tc>
        <w:tc>
          <w:tcPr>
            <w:tcW w:w="0" w:type="auto"/>
            <w:vAlign w:val="center"/>
            <w:hideMark/>
          </w:tcPr>
          <w:p w14:paraId="595ADF8A" w14:textId="1D2993D8"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“A message from your bank”</w:t>
            </w:r>
          </w:p>
        </w:tc>
      </w:tr>
      <w:tr w:rsidR="00FB1473" w:rsidRPr="004D6808" w14:paraId="35E608FA" w14:textId="77777777" w:rsidTr="004D6808">
        <w:trPr>
          <w:jc w:val="center"/>
        </w:trPr>
        <w:tc>
          <w:tcPr>
            <w:tcW w:w="2065" w:type="dxa"/>
            <w:vAlign w:val="center"/>
            <w:hideMark/>
          </w:tcPr>
          <w:p w14:paraId="14FDEF3D"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eastAsia="de-DE"/>
              </w:rPr>
            </w:pPr>
            <w:proofErr w:type="spellStart"/>
            <w:r w:rsidRPr="004D6808">
              <w:rPr>
                <w:rFonts w:ascii="Times New Roman" w:eastAsia="Times New Roman" w:hAnsi="Times New Roman" w:cs="Times New Roman"/>
                <w:b/>
                <w:bCs/>
                <w:sz w:val="20"/>
                <w:szCs w:val="20"/>
                <w:lang w:eastAsia="de-DE"/>
              </w:rPr>
              <w:t>Scarcity</w:t>
            </w:r>
            <w:proofErr w:type="spellEnd"/>
            <w:r w:rsidRPr="004D6808">
              <w:rPr>
                <w:rFonts w:ascii="Times New Roman" w:eastAsia="Times New Roman" w:hAnsi="Times New Roman" w:cs="Times New Roman"/>
                <w:b/>
                <w:bCs/>
                <w:sz w:val="20"/>
                <w:szCs w:val="20"/>
                <w:lang w:eastAsia="de-DE"/>
              </w:rPr>
              <w:t xml:space="preserve"> </w:t>
            </w:r>
            <w:proofErr w:type="spellStart"/>
            <w:r w:rsidRPr="004D6808">
              <w:rPr>
                <w:rFonts w:ascii="Times New Roman" w:eastAsia="Times New Roman" w:hAnsi="Times New Roman" w:cs="Times New Roman"/>
                <w:b/>
                <w:bCs/>
                <w:sz w:val="20"/>
                <w:szCs w:val="20"/>
                <w:lang w:eastAsia="de-DE"/>
              </w:rPr>
              <w:t>Effect</w:t>
            </w:r>
            <w:proofErr w:type="spellEnd"/>
          </w:p>
        </w:tc>
        <w:tc>
          <w:tcPr>
            <w:tcW w:w="3944" w:type="dxa"/>
            <w:vAlign w:val="center"/>
            <w:hideMark/>
          </w:tcPr>
          <w:p w14:paraId="6CCFACA8"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Excessive interest in rare or limited opportunities</w:t>
            </w:r>
          </w:p>
        </w:tc>
        <w:tc>
          <w:tcPr>
            <w:tcW w:w="0" w:type="auto"/>
            <w:vAlign w:val="center"/>
            <w:hideMark/>
          </w:tcPr>
          <w:p w14:paraId="761F9D64"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eastAsia="de-DE"/>
              </w:rPr>
            </w:pPr>
            <w:r w:rsidRPr="004D6808">
              <w:rPr>
                <w:rFonts w:ascii="Times New Roman" w:eastAsia="Times New Roman" w:hAnsi="Times New Roman" w:cs="Times New Roman"/>
                <w:bCs/>
                <w:sz w:val="20"/>
                <w:szCs w:val="20"/>
                <w:lang w:eastAsia="de-DE"/>
              </w:rPr>
              <w:t>“</w:t>
            </w:r>
            <w:proofErr w:type="spellStart"/>
            <w:r w:rsidRPr="004D6808">
              <w:rPr>
                <w:rFonts w:ascii="Times New Roman" w:eastAsia="Times New Roman" w:hAnsi="Times New Roman" w:cs="Times New Roman"/>
                <w:bCs/>
                <w:sz w:val="20"/>
                <w:szCs w:val="20"/>
                <w:lang w:eastAsia="de-DE"/>
              </w:rPr>
              <w:t>Valid</w:t>
            </w:r>
            <w:proofErr w:type="spellEnd"/>
            <w:r w:rsidRPr="004D6808">
              <w:rPr>
                <w:rFonts w:ascii="Times New Roman" w:eastAsia="Times New Roman" w:hAnsi="Times New Roman" w:cs="Times New Roman"/>
                <w:bCs/>
                <w:sz w:val="20"/>
                <w:szCs w:val="20"/>
                <w:lang w:eastAsia="de-DE"/>
              </w:rPr>
              <w:t xml:space="preserve"> </w:t>
            </w:r>
            <w:proofErr w:type="spellStart"/>
            <w:r w:rsidRPr="004D6808">
              <w:rPr>
                <w:rFonts w:ascii="Times New Roman" w:eastAsia="Times New Roman" w:hAnsi="Times New Roman" w:cs="Times New Roman"/>
                <w:bCs/>
                <w:sz w:val="20"/>
                <w:szCs w:val="20"/>
                <w:lang w:eastAsia="de-DE"/>
              </w:rPr>
              <w:t>only</w:t>
            </w:r>
            <w:proofErr w:type="spellEnd"/>
            <w:r w:rsidRPr="004D6808">
              <w:rPr>
                <w:rFonts w:ascii="Times New Roman" w:eastAsia="Times New Roman" w:hAnsi="Times New Roman" w:cs="Times New Roman"/>
                <w:bCs/>
                <w:sz w:val="20"/>
                <w:szCs w:val="20"/>
                <w:lang w:eastAsia="de-DE"/>
              </w:rPr>
              <w:t xml:space="preserve"> </w:t>
            </w:r>
            <w:proofErr w:type="spellStart"/>
            <w:r w:rsidRPr="004D6808">
              <w:rPr>
                <w:rFonts w:ascii="Times New Roman" w:eastAsia="Times New Roman" w:hAnsi="Times New Roman" w:cs="Times New Roman"/>
                <w:bCs/>
                <w:sz w:val="20"/>
                <w:szCs w:val="20"/>
                <w:lang w:eastAsia="de-DE"/>
              </w:rPr>
              <w:t>until</w:t>
            </w:r>
            <w:proofErr w:type="spellEnd"/>
            <w:r w:rsidRPr="004D6808">
              <w:rPr>
                <w:rFonts w:ascii="Times New Roman" w:eastAsia="Times New Roman" w:hAnsi="Times New Roman" w:cs="Times New Roman"/>
                <w:bCs/>
                <w:sz w:val="20"/>
                <w:szCs w:val="20"/>
                <w:lang w:eastAsia="de-DE"/>
              </w:rPr>
              <w:t xml:space="preserve"> </w:t>
            </w:r>
            <w:proofErr w:type="spellStart"/>
            <w:r w:rsidRPr="004D6808">
              <w:rPr>
                <w:rFonts w:ascii="Times New Roman" w:eastAsia="Times New Roman" w:hAnsi="Times New Roman" w:cs="Times New Roman"/>
                <w:bCs/>
                <w:sz w:val="20"/>
                <w:szCs w:val="20"/>
                <w:lang w:eastAsia="de-DE"/>
              </w:rPr>
              <w:t>today</w:t>
            </w:r>
            <w:proofErr w:type="spellEnd"/>
            <w:r w:rsidRPr="004D6808">
              <w:rPr>
                <w:rFonts w:ascii="Times New Roman" w:eastAsia="Times New Roman" w:hAnsi="Times New Roman" w:cs="Times New Roman"/>
                <w:bCs/>
                <w:sz w:val="20"/>
                <w:szCs w:val="20"/>
                <w:lang w:eastAsia="de-DE"/>
              </w:rPr>
              <w:t>”</w:t>
            </w:r>
          </w:p>
        </w:tc>
      </w:tr>
      <w:tr w:rsidR="00FB1473" w:rsidRPr="00114DAF" w14:paraId="168B8DE9" w14:textId="77777777" w:rsidTr="004D6808">
        <w:trPr>
          <w:jc w:val="center"/>
        </w:trPr>
        <w:tc>
          <w:tcPr>
            <w:tcW w:w="2065" w:type="dxa"/>
            <w:vAlign w:val="center"/>
            <w:hideMark/>
          </w:tcPr>
          <w:p w14:paraId="54F33E34"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eastAsia="de-DE"/>
              </w:rPr>
            </w:pPr>
            <w:proofErr w:type="spellStart"/>
            <w:r w:rsidRPr="004D6808">
              <w:rPr>
                <w:rFonts w:ascii="Times New Roman" w:eastAsia="Times New Roman" w:hAnsi="Times New Roman" w:cs="Times New Roman"/>
                <w:b/>
                <w:bCs/>
                <w:sz w:val="20"/>
                <w:szCs w:val="20"/>
                <w:lang w:eastAsia="de-DE"/>
              </w:rPr>
              <w:t>Overconfidence</w:t>
            </w:r>
            <w:proofErr w:type="spellEnd"/>
          </w:p>
        </w:tc>
        <w:tc>
          <w:tcPr>
            <w:tcW w:w="3944" w:type="dxa"/>
            <w:vAlign w:val="center"/>
            <w:hideMark/>
          </w:tcPr>
          <w:p w14:paraId="12A63380"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Excessive trust in one’s own knowledge and experience</w:t>
            </w:r>
          </w:p>
        </w:tc>
        <w:tc>
          <w:tcPr>
            <w:tcW w:w="0" w:type="auto"/>
            <w:vAlign w:val="center"/>
            <w:hideMark/>
          </w:tcPr>
          <w:p w14:paraId="0D126A7A"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Experienced employees fall for phishing</w:t>
            </w:r>
          </w:p>
        </w:tc>
      </w:tr>
      <w:tr w:rsidR="00FB1473" w:rsidRPr="00114DAF" w14:paraId="78680D94" w14:textId="77777777" w:rsidTr="004D6808">
        <w:trPr>
          <w:jc w:val="center"/>
        </w:trPr>
        <w:tc>
          <w:tcPr>
            <w:tcW w:w="2065" w:type="dxa"/>
            <w:vAlign w:val="center"/>
            <w:hideMark/>
          </w:tcPr>
          <w:p w14:paraId="02CFD0FB"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eastAsia="de-DE"/>
              </w:rPr>
            </w:pPr>
            <w:proofErr w:type="spellStart"/>
            <w:r w:rsidRPr="004D6808">
              <w:rPr>
                <w:rFonts w:ascii="Times New Roman" w:eastAsia="Times New Roman" w:hAnsi="Times New Roman" w:cs="Times New Roman"/>
                <w:b/>
                <w:bCs/>
                <w:sz w:val="20"/>
                <w:szCs w:val="20"/>
                <w:lang w:eastAsia="de-DE"/>
              </w:rPr>
              <w:t>Reciprocity</w:t>
            </w:r>
            <w:proofErr w:type="spellEnd"/>
            <w:r w:rsidRPr="004D6808">
              <w:rPr>
                <w:rFonts w:ascii="Times New Roman" w:eastAsia="Times New Roman" w:hAnsi="Times New Roman" w:cs="Times New Roman"/>
                <w:b/>
                <w:bCs/>
                <w:sz w:val="20"/>
                <w:szCs w:val="20"/>
                <w:lang w:eastAsia="de-DE"/>
              </w:rPr>
              <w:t xml:space="preserve"> </w:t>
            </w:r>
            <w:proofErr w:type="spellStart"/>
            <w:r w:rsidRPr="004D6808">
              <w:rPr>
                <w:rFonts w:ascii="Times New Roman" w:eastAsia="Times New Roman" w:hAnsi="Times New Roman" w:cs="Times New Roman"/>
                <w:b/>
                <w:bCs/>
                <w:sz w:val="20"/>
                <w:szCs w:val="20"/>
                <w:lang w:eastAsia="de-DE"/>
              </w:rPr>
              <w:t>Principle</w:t>
            </w:r>
            <w:proofErr w:type="spellEnd"/>
          </w:p>
        </w:tc>
        <w:tc>
          <w:tcPr>
            <w:tcW w:w="3944" w:type="dxa"/>
            <w:vAlign w:val="center"/>
            <w:hideMark/>
          </w:tcPr>
          <w:p w14:paraId="7990DC89"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Desire to return a favor</w:t>
            </w:r>
          </w:p>
        </w:tc>
        <w:tc>
          <w:tcPr>
            <w:tcW w:w="0" w:type="auto"/>
            <w:vAlign w:val="center"/>
            <w:hideMark/>
          </w:tcPr>
          <w:p w14:paraId="45696C2E" w14:textId="77777777" w:rsidR="00FB1473" w:rsidRPr="004D6808" w:rsidRDefault="00FB1473" w:rsidP="004D6808">
            <w:pPr>
              <w:overflowPunct w:val="0"/>
              <w:autoSpaceDE w:val="0"/>
              <w:autoSpaceDN w:val="0"/>
              <w:adjustRightInd w:val="0"/>
              <w:jc w:val="center"/>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Fake emails asking for help</w:t>
            </w:r>
          </w:p>
        </w:tc>
      </w:tr>
    </w:tbl>
    <w:p w14:paraId="68E2119F" w14:textId="77777777" w:rsidR="004D6808" w:rsidRDefault="004D6808" w:rsidP="004D680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val="en-US" w:eastAsia="de-DE"/>
        </w:rPr>
      </w:pPr>
    </w:p>
    <w:p w14:paraId="4D1A95E2" w14:textId="04952611" w:rsidR="00B0766D" w:rsidRPr="004D6808" w:rsidRDefault="00B0766D" w:rsidP="004D680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val="en-US" w:eastAsia="de-DE"/>
        </w:rPr>
      </w:pPr>
      <w:r w:rsidRPr="004D6808">
        <w:rPr>
          <w:rFonts w:ascii="Times New Roman" w:eastAsia="Times New Roman" w:hAnsi="Times New Roman" w:cs="Times New Roman"/>
          <w:bCs/>
          <w:sz w:val="20"/>
          <w:szCs w:val="20"/>
          <w:lang w:val="en-US" w:eastAsia="de-DE"/>
        </w:rPr>
        <w:t>The fourth psychological foundation of social engineering attacks is the creation of social trust and context.</w:t>
      </w:r>
    </w:p>
    <w:p w14:paraId="31793E63" w14:textId="01EFA792" w:rsidR="00B0766D" w:rsidRPr="004D6808" w:rsidRDefault="00B0766D" w:rsidP="004D6808">
      <w:pPr>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Attackers create the illusion of authenticity through</w:t>
      </w:r>
      <w:r w:rsidR="00746045" w:rsidRPr="004D6808">
        <w:rPr>
          <w:rFonts w:ascii="Times New Roman" w:hAnsi="Times New Roman" w:cs="Times New Roman"/>
          <w:sz w:val="20"/>
          <w:szCs w:val="20"/>
          <w:lang w:val="en-US"/>
        </w:rPr>
        <w:t xml:space="preserve"> [6]</w:t>
      </w:r>
      <w:r w:rsidRPr="004D6808">
        <w:rPr>
          <w:rFonts w:ascii="Times New Roman" w:hAnsi="Times New Roman" w:cs="Times New Roman"/>
          <w:sz w:val="20"/>
          <w:szCs w:val="20"/>
          <w:lang w:val="en-US"/>
        </w:rPr>
        <w:t>:</w:t>
      </w:r>
    </w:p>
    <w:p w14:paraId="2CC4762A" w14:textId="3D205EEF" w:rsidR="00B0766D" w:rsidRPr="004D6808" w:rsidRDefault="00B0766D" w:rsidP="004D6808">
      <w:pPr>
        <w:pStyle w:val="a7"/>
        <w:numPr>
          <w:ilvl w:val="0"/>
          <w:numId w:val="11"/>
        </w:numPr>
        <w:tabs>
          <w:tab w:val="left" w:pos="567"/>
        </w:tabs>
        <w:spacing w:after="0" w:line="240" w:lineRule="auto"/>
        <w:ind w:left="0" w:firstLine="284"/>
        <w:rPr>
          <w:rFonts w:ascii="Times New Roman" w:hAnsi="Times New Roman" w:cs="Times New Roman"/>
          <w:sz w:val="20"/>
          <w:szCs w:val="20"/>
          <w:lang w:val="en-US"/>
        </w:rPr>
      </w:pPr>
      <w:r w:rsidRPr="004D6808">
        <w:rPr>
          <w:rFonts w:ascii="Times New Roman" w:hAnsi="Times New Roman" w:cs="Times New Roman"/>
          <w:sz w:val="20"/>
          <w:szCs w:val="20"/>
          <w:lang w:val="en-US"/>
        </w:rPr>
        <w:t>a familiar name;</w:t>
      </w:r>
    </w:p>
    <w:p w14:paraId="030CF154" w14:textId="374AE4AF" w:rsidR="00B0766D" w:rsidRPr="004D6808" w:rsidRDefault="00B0766D" w:rsidP="004D6808">
      <w:pPr>
        <w:pStyle w:val="a7"/>
        <w:numPr>
          <w:ilvl w:val="0"/>
          <w:numId w:val="11"/>
        </w:numPr>
        <w:tabs>
          <w:tab w:val="left" w:pos="567"/>
        </w:tabs>
        <w:spacing w:after="0" w:line="240" w:lineRule="auto"/>
        <w:ind w:left="0" w:firstLine="284"/>
        <w:rPr>
          <w:rFonts w:ascii="Times New Roman" w:hAnsi="Times New Roman" w:cs="Times New Roman"/>
          <w:sz w:val="20"/>
          <w:szCs w:val="20"/>
          <w:lang w:val="en-US"/>
        </w:rPr>
      </w:pPr>
      <w:r w:rsidRPr="004D6808">
        <w:rPr>
          <w:rFonts w:ascii="Times New Roman" w:hAnsi="Times New Roman" w:cs="Times New Roman"/>
          <w:sz w:val="20"/>
          <w:szCs w:val="20"/>
          <w:lang w:val="en-US"/>
        </w:rPr>
        <w:t>a corporate logo;</w:t>
      </w:r>
    </w:p>
    <w:p w14:paraId="75F2A415" w14:textId="16BA2E3E" w:rsidR="00B0766D" w:rsidRPr="004D6808" w:rsidRDefault="00B0766D" w:rsidP="004D6808">
      <w:pPr>
        <w:pStyle w:val="a7"/>
        <w:numPr>
          <w:ilvl w:val="0"/>
          <w:numId w:val="11"/>
        </w:numPr>
        <w:tabs>
          <w:tab w:val="left" w:pos="567"/>
        </w:tabs>
        <w:spacing w:after="0" w:line="240" w:lineRule="auto"/>
        <w:ind w:left="0" w:firstLine="284"/>
        <w:rPr>
          <w:rFonts w:ascii="Times New Roman" w:hAnsi="Times New Roman" w:cs="Times New Roman"/>
          <w:sz w:val="20"/>
          <w:szCs w:val="20"/>
          <w:lang w:val="en-US"/>
        </w:rPr>
      </w:pPr>
      <w:r w:rsidRPr="004D6808">
        <w:rPr>
          <w:rFonts w:ascii="Times New Roman" w:hAnsi="Times New Roman" w:cs="Times New Roman"/>
          <w:sz w:val="20"/>
          <w:szCs w:val="20"/>
          <w:lang w:val="en-US"/>
        </w:rPr>
        <w:t>a domain that looks authentic;</w:t>
      </w:r>
    </w:p>
    <w:p w14:paraId="1207C514" w14:textId="77777777" w:rsidR="009749D1" w:rsidRPr="004D6808" w:rsidRDefault="00B0766D" w:rsidP="004D6808">
      <w:pPr>
        <w:pStyle w:val="a7"/>
        <w:numPr>
          <w:ilvl w:val="0"/>
          <w:numId w:val="11"/>
        </w:numPr>
        <w:tabs>
          <w:tab w:val="left" w:pos="567"/>
        </w:tabs>
        <w:spacing w:after="0" w:line="240" w:lineRule="auto"/>
        <w:ind w:left="0" w:firstLine="284"/>
        <w:rPr>
          <w:rFonts w:ascii="Times New Roman" w:hAnsi="Times New Roman" w:cs="Times New Roman"/>
          <w:sz w:val="20"/>
          <w:szCs w:val="20"/>
          <w:lang w:val="en-US"/>
        </w:rPr>
      </w:pPr>
      <w:r w:rsidRPr="004D6808">
        <w:rPr>
          <w:rFonts w:ascii="Times New Roman" w:hAnsi="Times New Roman" w:cs="Times New Roman"/>
          <w:sz w:val="20"/>
          <w:szCs w:val="20"/>
          <w:lang w:val="en-US"/>
        </w:rPr>
        <w:t>text that resembles a previous conversation.</w:t>
      </w:r>
    </w:p>
    <w:p w14:paraId="2AEEF2B9" w14:textId="5E57FDAF" w:rsidR="009749D1" w:rsidRPr="004D6808" w:rsidRDefault="00B0766D" w:rsidP="004D6808">
      <w:pPr>
        <w:tabs>
          <w:tab w:val="left" w:pos="567"/>
        </w:tabs>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In this process, a person switches to heuristic thinking — that is, quick intuitive thinking — to save brain energy.</w:t>
      </w:r>
      <w:r w:rsidR="009749D1" w:rsidRPr="004D6808">
        <w:rPr>
          <w:rFonts w:ascii="Times New Roman" w:hAnsi="Times New Roman" w:cs="Times New Roman"/>
          <w:sz w:val="20"/>
          <w:szCs w:val="20"/>
          <w:lang w:val="en-US"/>
        </w:rPr>
        <w:t xml:space="preserve"> </w:t>
      </w:r>
      <w:r w:rsidR="009749D1" w:rsidRPr="004D6808">
        <w:rPr>
          <w:rFonts w:ascii="Times New Roman" w:hAnsi="Times New Roman" w:cs="Times New Roman"/>
          <w:b/>
          <w:bCs/>
          <w:i/>
          <w:iCs/>
          <w:sz w:val="20"/>
          <w:szCs w:val="20"/>
          <w:lang w:val="en-US"/>
        </w:rPr>
        <w:t>User decision making mechanisms. Method 1,</w:t>
      </w:r>
      <w:r w:rsidR="009749D1" w:rsidRPr="004D6808">
        <w:rPr>
          <w:rFonts w:ascii="Times New Roman" w:hAnsi="Times New Roman" w:cs="Times New Roman"/>
          <w:b/>
          <w:bCs/>
          <w:sz w:val="20"/>
          <w:szCs w:val="20"/>
          <w:lang w:val="en-US"/>
        </w:rPr>
        <w:t xml:space="preserve"> dual</w:t>
      </w:r>
      <w:r w:rsidR="009749D1" w:rsidRPr="004D6808">
        <w:rPr>
          <w:rFonts w:ascii="Times New Roman" w:hAnsi="Times New Roman" w:cs="Times New Roman"/>
          <w:sz w:val="20"/>
          <w:szCs w:val="20"/>
          <w:lang w:val="en-US"/>
        </w:rPr>
        <w:t xml:space="preserve"> process theory (System 1 and System 2)</w:t>
      </w:r>
    </w:p>
    <w:p w14:paraId="2B09655A" w14:textId="0280E4F9" w:rsidR="009749D1" w:rsidRPr="004D6808" w:rsidRDefault="009749D1" w:rsidP="004D6808">
      <w:pPr>
        <w:tabs>
          <w:tab w:val="left" w:pos="567"/>
        </w:tabs>
        <w:spacing w:after="0" w:line="240" w:lineRule="auto"/>
        <w:ind w:firstLine="284"/>
        <w:jc w:val="both"/>
        <w:rPr>
          <w:rFonts w:ascii="Times New Roman" w:hAnsi="Times New Roman" w:cs="Times New Roman"/>
          <w:b/>
          <w:bCs/>
          <w:i/>
          <w:iCs/>
          <w:sz w:val="20"/>
          <w:szCs w:val="20"/>
          <w:lang w:val="en-US"/>
        </w:rPr>
      </w:pPr>
      <w:r w:rsidRPr="004D6808">
        <w:rPr>
          <w:rFonts w:ascii="Times New Roman" w:hAnsi="Times New Roman" w:cs="Times New Roman"/>
          <w:b/>
          <w:bCs/>
          <w:i/>
          <w:iCs/>
          <w:sz w:val="20"/>
          <w:szCs w:val="20"/>
          <w:lang w:val="en-US"/>
        </w:rPr>
        <w:t>A two-level thinking model described by Daniel Kahneman</w:t>
      </w:r>
      <w:r w:rsidR="00746045" w:rsidRPr="004D6808">
        <w:rPr>
          <w:rFonts w:ascii="Times New Roman" w:hAnsi="Times New Roman" w:cs="Times New Roman"/>
          <w:b/>
          <w:bCs/>
          <w:i/>
          <w:iCs/>
          <w:sz w:val="20"/>
          <w:szCs w:val="20"/>
          <w:lang w:val="en-US"/>
        </w:rPr>
        <w:t xml:space="preserve"> [7]</w:t>
      </w:r>
      <w:r w:rsidRPr="004D6808">
        <w:rPr>
          <w:rFonts w:ascii="Times New Roman" w:hAnsi="Times New Roman" w:cs="Times New Roman"/>
          <w:b/>
          <w:bCs/>
          <w:i/>
          <w:iCs/>
          <w:sz w:val="20"/>
          <w:szCs w:val="20"/>
          <w:lang w:val="en-US"/>
        </w:rPr>
        <w:t>:</w:t>
      </w:r>
    </w:p>
    <w:p w14:paraId="6F0F1F78" w14:textId="77777777" w:rsidR="009749D1" w:rsidRPr="004D6808" w:rsidRDefault="009749D1" w:rsidP="004D6808">
      <w:pPr>
        <w:pStyle w:val="a7"/>
        <w:numPr>
          <w:ilvl w:val="0"/>
          <w:numId w:val="12"/>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System 1 – intuitive, fast, emotional</w:t>
      </w:r>
    </w:p>
    <w:p w14:paraId="41D4C06D" w14:textId="7324375E" w:rsidR="009749D1" w:rsidRPr="004D6808" w:rsidRDefault="009749D1" w:rsidP="004D6808">
      <w:pPr>
        <w:pStyle w:val="a7"/>
        <w:numPr>
          <w:ilvl w:val="0"/>
          <w:numId w:val="12"/>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System 2 – slow, analytical, logical</w:t>
      </w:r>
    </w:p>
    <w:p w14:paraId="7DC44912" w14:textId="19E6EB65" w:rsidR="009749D1" w:rsidRPr="004D6808" w:rsidRDefault="009749D1" w:rsidP="004D6808">
      <w:pPr>
        <w:tabs>
          <w:tab w:val="left" w:pos="567"/>
        </w:tabs>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Social engineering attacks activate System 1 because the user responds automatically due to time constraints, fear, or trust.</w:t>
      </w:r>
    </w:p>
    <w:p w14:paraId="2498EE61" w14:textId="7B40FCE7" w:rsidR="009749D1" w:rsidRPr="004D6808" w:rsidRDefault="009749D1" w:rsidP="004D6808">
      <w:pPr>
        <w:tabs>
          <w:tab w:val="left" w:pos="567"/>
        </w:tabs>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b/>
          <w:bCs/>
          <w:i/>
          <w:iCs/>
          <w:sz w:val="20"/>
          <w:szCs w:val="20"/>
          <w:lang w:val="en-US"/>
        </w:rPr>
        <w:t>User decision making mechanisms method 2, information overload.</w:t>
      </w:r>
      <w:r w:rsidRPr="004D6808">
        <w:rPr>
          <w:rFonts w:ascii="Times New Roman" w:hAnsi="Times New Roman" w:cs="Times New Roman"/>
          <w:b/>
          <w:bCs/>
          <w:sz w:val="20"/>
          <w:szCs w:val="20"/>
          <w:lang w:val="en-US"/>
        </w:rPr>
        <w:t xml:space="preserve"> I</w:t>
      </w:r>
      <w:r w:rsidRPr="004D6808">
        <w:rPr>
          <w:rFonts w:ascii="Times New Roman" w:hAnsi="Times New Roman" w:cs="Times New Roman"/>
          <w:sz w:val="20"/>
          <w:szCs w:val="20"/>
          <w:lang w:val="en-US"/>
        </w:rPr>
        <w:t>n an environment of many messages, many documents, and rapid communication, an employee loses his vigilance. Attackers target precisely those times when there is a high workload.</w:t>
      </w:r>
    </w:p>
    <w:p w14:paraId="227EDBEE" w14:textId="2DB307A4" w:rsidR="009749D1" w:rsidRPr="004D6808" w:rsidRDefault="009749D1" w:rsidP="004D6808">
      <w:pPr>
        <w:tabs>
          <w:tab w:val="left" w:pos="567"/>
        </w:tabs>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b/>
          <w:bCs/>
          <w:i/>
          <w:iCs/>
          <w:sz w:val="20"/>
          <w:szCs w:val="20"/>
          <w:lang w:val="en-US"/>
        </w:rPr>
        <w:t>The third way of user decision</w:t>
      </w:r>
      <w:r w:rsidRPr="004D6808">
        <w:rPr>
          <w:rFonts w:ascii="Times New Roman" w:hAnsi="Times New Roman" w:cs="Times New Roman"/>
          <w:sz w:val="20"/>
          <w:szCs w:val="20"/>
          <w:lang w:val="en-US"/>
        </w:rPr>
        <w:t xml:space="preserve"> making mechanisms is the level of risk perception. Many users:</w:t>
      </w:r>
    </w:p>
    <w:p w14:paraId="4C693E65" w14:textId="6CAFF7D1" w:rsidR="009749D1" w:rsidRPr="004D6808" w:rsidRDefault="009749D1" w:rsidP="004D6808">
      <w:pPr>
        <w:pStyle w:val="a7"/>
        <w:numPr>
          <w:ilvl w:val="0"/>
          <w:numId w:val="13"/>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fail to assess the threat;</w:t>
      </w:r>
    </w:p>
    <w:p w14:paraId="0CE8066E" w14:textId="1562ED9B" w:rsidR="009749D1" w:rsidRPr="004D6808" w:rsidRDefault="009749D1" w:rsidP="004D6808">
      <w:pPr>
        <w:pStyle w:val="a7"/>
        <w:numPr>
          <w:ilvl w:val="0"/>
          <w:numId w:val="13"/>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ignore safety training;</w:t>
      </w:r>
    </w:p>
    <w:p w14:paraId="32916042" w14:textId="77777777" w:rsidR="009749D1" w:rsidRPr="004D6808" w:rsidRDefault="009749D1" w:rsidP="004D6808">
      <w:pPr>
        <w:pStyle w:val="a7"/>
        <w:numPr>
          <w:ilvl w:val="0"/>
          <w:numId w:val="13"/>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do not follow even simple instructions.</w:t>
      </w:r>
    </w:p>
    <w:p w14:paraId="4E9393A6" w14:textId="6477F32F" w:rsidR="009749D1" w:rsidRPr="004D6808" w:rsidRDefault="009749D1" w:rsidP="004D6808">
      <w:pPr>
        <w:tabs>
          <w:tab w:val="left" w:pos="567"/>
        </w:tabs>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This is explained by risk perception theory: people underestimate abstract risks.</w:t>
      </w:r>
    </w:p>
    <w:p w14:paraId="4EA7EC7B" w14:textId="79BBFFA2" w:rsidR="005303CB" w:rsidRPr="004D6808" w:rsidRDefault="005303CB" w:rsidP="004D6808">
      <w:pPr>
        <w:tabs>
          <w:tab w:val="left" w:pos="567"/>
        </w:tabs>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b/>
          <w:bCs/>
          <w:i/>
          <w:iCs/>
          <w:sz w:val="20"/>
          <w:szCs w:val="20"/>
          <w:lang w:val="en-US"/>
        </w:rPr>
        <w:t>Strategies to protect against social</w:t>
      </w:r>
      <w:r w:rsidRPr="004D6808">
        <w:rPr>
          <w:rFonts w:ascii="Times New Roman" w:hAnsi="Times New Roman" w:cs="Times New Roman"/>
          <w:sz w:val="20"/>
          <w:szCs w:val="20"/>
          <w:lang w:val="en-US"/>
        </w:rPr>
        <w:t xml:space="preserve"> engineering the first method is to increase psychological immunity, which includes</w:t>
      </w:r>
      <w:r w:rsidR="00746045" w:rsidRPr="004D6808">
        <w:rPr>
          <w:rFonts w:ascii="Times New Roman" w:hAnsi="Times New Roman" w:cs="Times New Roman"/>
          <w:sz w:val="20"/>
          <w:szCs w:val="20"/>
          <w:lang w:val="en-US"/>
        </w:rPr>
        <w:t xml:space="preserve"> [8,9]</w:t>
      </w:r>
      <w:r w:rsidRPr="004D6808">
        <w:rPr>
          <w:rFonts w:ascii="Times New Roman" w:hAnsi="Times New Roman" w:cs="Times New Roman"/>
          <w:sz w:val="20"/>
          <w:szCs w:val="20"/>
          <w:lang w:val="en-US"/>
        </w:rPr>
        <w:t>:</w:t>
      </w:r>
    </w:p>
    <w:p w14:paraId="6867E42E" w14:textId="3E42C267" w:rsidR="005303CB" w:rsidRPr="004D6808" w:rsidRDefault="005303CB" w:rsidP="004D6808">
      <w:pPr>
        <w:pStyle w:val="a7"/>
        <w:numPr>
          <w:ilvl w:val="0"/>
          <w:numId w:val="14"/>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Recognizing emotional triggers.</w:t>
      </w:r>
    </w:p>
    <w:p w14:paraId="294832CF" w14:textId="2228B6BF" w:rsidR="005303CB" w:rsidRPr="004D6808" w:rsidRDefault="005303CB" w:rsidP="004D6808">
      <w:pPr>
        <w:pStyle w:val="a7"/>
        <w:numPr>
          <w:ilvl w:val="0"/>
          <w:numId w:val="14"/>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Discerning signs of manipulation.</w:t>
      </w:r>
    </w:p>
    <w:p w14:paraId="4DC9D0C1" w14:textId="0EF78240" w:rsidR="005303CB" w:rsidRPr="004D6808" w:rsidRDefault="005303CB" w:rsidP="004D6808">
      <w:pPr>
        <w:pStyle w:val="a7"/>
        <w:numPr>
          <w:ilvl w:val="0"/>
          <w:numId w:val="14"/>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Being alert to urgent messages.</w:t>
      </w:r>
    </w:p>
    <w:p w14:paraId="4BB2FBDE" w14:textId="785F31DE" w:rsidR="0083674C" w:rsidRPr="004D6808" w:rsidRDefault="00454027" w:rsidP="004D6808">
      <w:pPr>
        <w:pStyle w:val="a7"/>
        <w:spacing w:after="0" w:line="240" w:lineRule="auto"/>
        <w:ind w:left="0" w:firstLine="284"/>
        <w:jc w:val="center"/>
        <w:rPr>
          <w:rFonts w:ascii="Times New Roman" w:hAnsi="Times New Roman" w:cs="Times New Roman"/>
          <w:sz w:val="20"/>
          <w:szCs w:val="20"/>
          <w:lang w:val="en-US"/>
        </w:rPr>
      </w:pPr>
      <w:r w:rsidRPr="004D6808">
        <w:rPr>
          <w:rFonts w:ascii="Times New Roman" w:hAnsi="Times New Roman" w:cs="Times New Roman"/>
          <w:b/>
          <w:bCs/>
          <w:sz w:val="20"/>
          <w:szCs w:val="20"/>
          <w:lang w:val="en-US"/>
        </w:rPr>
        <w:lastRenderedPageBreak/>
        <w:t>TABLE 2.</w:t>
      </w:r>
      <w:r w:rsidRPr="004D6808">
        <w:rPr>
          <w:rFonts w:ascii="Times New Roman" w:hAnsi="Times New Roman" w:cs="Times New Roman"/>
          <w:sz w:val="20"/>
          <w:szCs w:val="20"/>
          <w:lang w:val="en-US"/>
        </w:rPr>
        <w:t xml:space="preserve"> </w:t>
      </w:r>
      <w:r w:rsidR="0083674C" w:rsidRPr="004D6808">
        <w:rPr>
          <w:rFonts w:ascii="Times New Roman" w:hAnsi="Times New Roman" w:cs="Times New Roman"/>
          <w:sz w:val="20"/>
          <w:szCs w:val="20"/>
          <w:lang w:val="en-US"/>
        </w:rPr>
        <w:t>Social engineering defense strategies (2020–2025)</w:t>
      </w:r>
    </w:p>
    <w:tbl>
      <w:tblPr>
        <w:tblStyle w:val="af"/>
        <w:tblW w:w="0" w:type="auto"/>
        <w:jc w:val="center"/>
        <w:tblLook w:val="04A0" w:firstRow="1" w:lastRow="0" w:firstColumn="1" w:lastColumn="0" w:noHBand="0" w:noVBand="1"/>
      </w:tblPr>
      <w:tblGrid>
        <w:gridCol w:w="1964"/>
        <w:gridCol w:w="1810"/>
        <w:gridCol w:w="1726"/>
        <w:gridCol w:w="1315"/>
        <w:gridCol w:w="2201"/>
      </w:tblGrid>
      <w:tr w:rsidR="00C25B92" w:rsidRPr="004D6808" w14:paraId="7FDEA6E0" w14:textId="77777777" w:rsidTr="004D6808">
        <w:trPr>
          <w:jc w:val="center"/>
        </w:trPr>
        <w:tc>
          <w:tcPr>
            <w:tcW w:w="0" w:type="auto"/>
            <w:vAlign w:val="center"/>
            <w:hideMark/>
          </w:tcPr>
          <w:p w14:paraId="76E0E680" w14:textId="77777777" w:rsidR="0083674C" w:rsidRPr="004D6808" w:rsidRDefault="0083674C" w:rsidP="004D6808">
            <w:pPr>
              <w:jc w:val="center"/>
              <w:rPr>
                <w:rFonts w:ascii="Times New Roman" w:hAnsi="Times New Roman" w:cs="Times New Roman"/>
                <w:b/>
                <w:bCs/>
                <w:sz w:val="18"/>
                <w:szCs w:val="18"/>
              </w:rPr>
            </w:pPr>
            <w:r w:rsidRPr="004D6808">
              <w:rPr>
                <w:rFonts w:ascii="Times New Roman" w:hAnsi="Times New Roman" w:cs="Times New Roman"/>
                <w:b/>
                <w:bCs/>
                <w:sz w:val="18"/>
                <w:szCs w:val="18"/>
              </w:rPr>
              <w:t>Strategy</w:t>
            </w:r>
          </w:p>
        </w:tc>
        <w:tc>
          <w:tcPr>
            <w:tcW w:w="0" w:type="auto"/>
            <w:vAlign w:val="center"/>
            <w:hideMark/>
          </w:tcPr>
          <w:p w14:paraId="2CF7BA3B" w14:textId="77777777" w:rsidR="0083674C" w:rsidRPr="004D6808" w:rsidRDefault="0083674C" w:rsidP="004D6808">
            <w:pPr>
              <w:jc w:val="center"/>
              <w:rPr>
                <w:rFonts w:ascii="Times New Roman" w:hAnsi="Times New Roman" w:cs="Times New Roman"/>
                <w:b/>
                <w:bCs/>
                <w:sz w:val="18"/>
                <w:szCs w:val="18"/>
              </w:rPr>
            </w:pPr>
            <w:proofErr w:type="spellStart"/>
            <w:r w:rsidRPr="004D6808">
              <w:rPr>
                <w:rFonts w:ascii="Times New Roman" w:hAnsi="Times New Roman" w:cs="Times New Roman"/>
                <w:b/>
                <w:bCs/>
                <w:sz w:val="18"/>
                <w:szCs w:val="18"/>
              </w:rPr>
              <w:t>Countries</w:t>
            </w:r>
            <w:proofErr w:type="spellEnd"/>
            <w:r w:rsidRPr="004D6808">
              <w:rPr>
                <w:rFonts w:ascii="Times New Roman" w:hAnsi="Times New Roman" w:cs="Times New Roman"/>
                <w:b/>
                <w:bCs/>
                <w:sz w:val="18"/>
                <w:szCs w:val="18"/>
              </w:rPr>
              <w:t xml:space="preserve"> </w:t>
            </w:r>
            <w:proofErr w:type="spellStart"/>
            <w:r w:rsidRPr="004D6808">
              <w:rPr>
                <w:rFonts w:ascii="Times New Roman" w:hAnsi="Times New Roman" w:cs="Times New Roman"/>
                <w:b/>
                <w:bCs/>
                <w:sz w:val="18"/>
                <w:szCs w:val="18"/>
              </w:rPr>
              <w:t>where</w:t>
            </w:r>
            <w:proofErr w:type="spellEnd"/>
            <w:r w:rsidRPr="004D6808">
              <w:rPr>
                <w:rFonts w:ascii="Times New Roman" w:hAnsi="Times New Roman" w:cs="Times New Roman"/>
                <w:b/>
                <w:bCs/>
                <w:sz w:val="18"/>
                <w:szCs w:val="18"/>
              </w:rPr>
              <w:t xml:space="preserve"> </w:t>
            </w:r>
            <w:proofErr w:type="spellStart"/>
            <w:r w:rsidRPr="004D6808">
              <w:rPr>
                <w:rFonts w:ascii="Times New Roman" w:hAnsi="Times New Roman" w:cs="Times New Roman"/>
                <w:b/>
                <w:bCs/>
                <w:sz w:val="18"/>
                <w:szCs w:val="18"/>
              </w:rPr>
              <w:t>widely</w:t>
            </w:r>
            <w:proofErr w:type="spellEnd"/>
            <w:r w:rsidRPr="004D6808">
              <w:rPr>
                <w:rFonts w:ascii="Times New Roman" w:hAnsi="Times New Roman" w:cs="Times New Roman"/>
                <w:b/>
                <w:bCs/>
                <w:sz w:val="18"/>
                <w:szCs w:val="18"/>
              </w:rPr>
              <w:t xml:space="preserve"> </w:t>
            </w:r>
            <w:proofErr w:type="spellStart"/>
            <w:r w:rsidRPr="004D6808">
              <w:rPr>
                <w:rFonts w:ascii="Times New Roman" w:hAnsi="Times New Roman" w:cs="Times New Roman"/>
                <w:b/>
                <w:bCs/>
                <w:sz w:val="18"/>
                <w:szCs w:val="18"/>
              </w:rPr>
              <w:t>used</w:t>
            </w:r>
            <w:proofErr w:type="spellEnd"/>
            <w:r w:rsidRPr="004D6808">
              <w:rPr>
                <w:rFonts w:ascii="Times New Roman" w:hAnsi="Times New Roman" w:cs="Times New Roman"/>
                <w:b/>
                <w:bCs/>
                <w:sz w:val="18"/>
                <w:szCs w:val="18"/>
              </w:rPr>
              <w:t xml:space="preserve"> (2020–2025)</w:t>
            </w:r>
          </w:p>
        </w:tc>
        <w:tc>
          <w:tcPr>
            <w:tcW w:w="0" w:type="auto"/>
            <w:vAlign w:val="center"/>
            <w:hideMark/>
          </w:tcPr>
          <w:p w14:paraId="36B03B7B" w14:textId="77777777" w:rsidR="0083674C" w:rsidRPr="004D6808" w:rsidRDefault="0083674C" w:rsidP="004D6808">
            <w:pPr>
              <w:jc w:val="center"/>
              <w:rPr>
                <w:rFonts w:ascii="Times New Roman" w:hAnsi="Times New Roman" w:cs="Times New Roman"/>
                <w:b/>
                <w:bCs/>
                <w:sz w:val="18"/>
                <w:szCs w:val="18"/>
              </w:rPr>
            </w:pPr>
            <w:r w:rsidRPr="004D6808">
              <w:rPr>
                <w:rFonts w:ascii="Times New Roman" w:hAnsi="Times New Roman" w:cs="Times New Roman"/>
                <w:b/>
                <w:bCs/>
                <w:sz w:val="18"/>
                <w:szCs w:val="18"/>
              </w:rPr>
              <w:t xml:space="preserve">Companies / </w:t>
            </w:r>
            <w:proofErr w:type="spellStart"/>
            <w:r w:rsidRPr="004D6808">
              <w:rPr>
                <w:rFonts w:ascii="Times New Roman" w:hAnsi="Times New Roman" w:cs="Times New Roman"/>
                <w:b/>
                <w:bCs/>
                <w:sz w:val="18"/>
                <w:szCs w:val="18"/>
              </w:rPr>
              <w:t>Sectors</w:t>
            </w:r>
            <w:proofErr w:type="spellEnd"/>
          </w:p>
        </w:tc>
        <w:tc>
          <w:tcPr>
            <w:tcW w:w="0" w:type="auto"/>
            <w:vAlign w:val="center"/>
            <w:hideMark/>
          </w:tcPr>
          <w:p w14:paraId="21E6B38E" w14:textId="77777777" w:rsidR="0083674C" w:rsidRPr="004D6808" w:rsidRDefault="0083674C" w:rsidP="004D6808">
            <w:pPr>
              <w:jc w:val="center"/>
              <w:rPr>
                <w:rFonts w:ascii="Times New Roman" w:hAnsi="Times New Roman" w:cs="Times New Roman"/>
                <w:b/>
                <w:bCs/>
                <w:sz w:val="18"/>
                <w:szCs w:val="18"/>
              </w:rPr>
            </w:pPr>
            <w:proofErr w:type="spellStart"/>
            <w:r w:rsidRPr="004D6808">
              <w:rPr>
                <w:rFonts w:ascii="Times New Roman" w:hAnsi="Times New Roman" w:cs="Times New Roman"/>
                <w:b/>
                <w:bCs/>
                <w:sz w:val="18"/>
                <w:szCs w:val="18"/>
              </w:rPr>
              <w:t>Effectiveness</w:t>
            </w:r>
            <w:proofErr w:type="spellEnd"/>
            <w:r w:rsidRPr="004D6808">
              <w:rPr>
                <w:rFonts w:ascii="Times New Roman" w:hAnsi="Times New Roman" w:cs="Times New Roman"/>
                <w:b/>
                <w:bCs/>
                <w:sz w:val="18"/>
                <w:szCs w:val="18"/>
              </w:rPr>
              <w:t xml:space="preserve"> (%)</w:t>
            </w:r>
          </w:p>
        </w:tc>
        <w:tc>
          <w:tcPr>
            <w:tcW w:w="0" w:type="auto"/>
            <w:vAlign w:val="center"/>
            <w:hideMark/>
          </w:tcPr>
          <w:p w14:paraId="2A830835" w14:textId="77777777" w:rsidR="0083674C" w:rsidRPr="004D6808" w:rsidRDefault="0083674C" w:rsidP="004D6808">
            <w:pPr>
              <w:jc w:val="center"/>
              <w:rPr>
                <w:rFonts w:ascii="Times New Roman" w:hAnsi="Times New Roman" w:cs="Times New Roman"/>
                <w:b/>
                <w:bCs/>
                <w:sz w:val="18"/>
                <w:szCs w:val="18"/>
              </w:rPr>
            </w:pPr>
            <w:proofErr w:type="spellStart"/>
            <w:r w:rsidRPr="004D6808">
              <w:rPr>
                <w:rFonts w:ascii="Times New Roman" w:hAnsi="Times New Roman" w:cs="Times New Roman"/>
                <w:b/>
                <w:bCs/>
                <w:sz w:val="18"/>
                <w:szCs w:val="18"/>
              </w:rPr>
              <w:t>Explanation</w:t>
            </w:r>
            <w:proofErr w:type="spellEnd"/>
          </w:p>
        </w:tc>
      </w:tr>
      <w:tr w:rsidR="00C25B92" w:rsidRPr="00114DAF" w14:paraId="6DFB63A6" w14:textId="77777777" w:rsidTr="004D6808">
        <w:trPr>
          <w:jc w:val="center"/>
        </w:trPr>
        <w:tc>
          <w:tcPr>
            <w:tcW w:w="0" w:type="auto"/>
            <w:vAlign w:val="center"/>
            <w:hideMark/>
          </w:tcPr>
          <w:p w14:paraId="1BB4E679" w14:textId="70944A8D"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b/>
                <w:bCs/>
                <w:sz w:val="18"/>
                <w:szCs w:val="18"/>
              </w:rPr>
              <w:t>Strengthening</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p</w:t>
            </w:r>
            <w:proofErr w:type="spellStart"/>
            <w:r w:rsidRPr="004D6808">
              <w:rPr>
                <w:rFonts w:ascii="Times New Roman" w:hAnsi="Times New Roman" w:cs="Times New Roman"/>
                <w:b/>
                <w:bCs/>
                <w:sz w:val="18"/>
                <w:szCs w:val="18"/>
              </w:rPr>
              <w:t>sychological</w:t>
            </w:r>
            <w:proofErr w:type="spellEnd"/>
            <w:r w:rsidRPr="004D6808">
              <w:rPr>
                <w:rFonts w:ascii="Times New Roman" w:hAnsi="Times New Roman" w:cs="Times New Roman"/>
                <w:b/>
                <w:bCs/>
                <w:sz w:val="18"/>
                <w:szCs w:val="18"/>
              </w:rPr>
              <w:t xml:space="preserve"> </w:t>
            </w:r>
            <w:proofErr w:type="spellStart"/>
            <w:r w:rsidR="00C25B92" w:rsidRPr="004D6808">
              <w:rPr>
                <w:rFonts w:ascii="Times New Roman" w:hAnsi="Times New Roman" w:cs="Times New Roman"/>
                <w:b/>
                <w:bCs/>
                <w:sz w:val="18"/>
                <w:szCs w:val="18"/>
                <w:lang w:val="en-US"/>
              </w:rPr>
              <w:t>i</w:t>
            </w:r>
            <w:r w:rsidRPr="004D6808">
              <w:rPr>
                <w:rFonts w:ascii="Times New Roman" w:hAnsi="Times New Roman" w:cs="Times New Roman"/>
                <w:b/>
                <w:bCs/>
                <w:sz w:val="18"/>
                <w:szCs w:val="18"/>
              </w:rPr>
              <w:t>mmunity</w:t>
            </w:r>
            <w:proofErr w:type="spellEnd"/>
          </w:p>
        </w:tc>
        <w:tc>
          <w:tcPr>
            <w:tcW w:w="0" w:type="auto"/>
            <w:vAlign w:val="center"/>
            <w:hideMark/>
          </w:tcPr>
          <w:p w14:paraId="05FA769E"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USA, UK, South Korea, Singapore, Uzbekistan</w:t>
            </w:r>
          </w:p>
        </w:tc>
        <w:tc>
          <w:tcPr>
            <w:tcW w:w="0" w:type="auto"/>
            <w:vAlign w:val="center"/>
            <w:hideMark/>
          </w:tcPr>
          <w:p w14:paraId="74A549E3" w14:textId="77777777"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sz w:val="18"/>
                <w:szCs w:val="18"/>
              </w:rPr>
              <w:t>Banks</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telecom</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government</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agencies</w:t>
            </w:r>
            <w:proofErr w:type="spellEnd"/>
          </w:p>
        </w:tc>
        <w:tc>
          <w:tcPr>
            <w:tcW w:w="0" w:type="auto"/>
            <w:vAlign w:val="center"/>
            <w:hideMark/>
          </w:tcPr>
          <w:p w14:paraId="0410760A"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55–70%</w:t>
            </w:r>
          </w:p>
        </w:tc>
        <w:tc>
          <w:tcPr>
            <w:tcW w:w="0" w:type="auto"/>
            <w:vAlign w:val="center"/>
            <w:hideMark/>
          </w:tcPr>
          <w:p w14:paraId="068D18C1"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Increased awareness reduces successful phishing attempts.</w:t>
            </w:r>
          </w:p>
        </w:tc>
      </w:tr>
      <w:tr w:rsidR="00C25B92" w:rsidRPr="00114DAF" w14:paraId="64A9F63A" w14:textId="77777777" w:rsidTr="004D6808">
        <w:trPr>
          <w:jc w:val="center"/>
        </w:trPr>
        <w:tc>
          <w:tcPr>
            <w:tcW w:w="0" w:type="auto"/>
            <w:vAlign w:val="center"/>
            <w:hideMark/>
          </w:tcPr>
          <w:p w14:paraId="602AD8B4" w14:textId="7C9DAA84"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b/>
                <w:bCs/>
                <w:sz w:val="18"/>
                <w:szCs w:val="18"/>
              </w:rPr>
              <w:t>Recognizing</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e</w:t>
            </w:r>
            <w:proofErr w:type="spellStart"/>
            <w:r w:rsidRPr="004D6808">
              <w:rPr>
                <w:rFonts w:ascii="Times New Roman" w:hAnsi="Times New Roman" w:cs="Times New Roman"/>
                <w:b/>
                <w:bCs/>
                <w:sz w:val="18"/>
                <w:szCs w:val="18"/>
              </w:rPr>
              <w:t>motional</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t</w:t>
            </w:r>
            <w:proofErr w:type="spellStart"/>
            <w:r w:rsidRPr="004D6808">
              <w:rPr>
                <w:rFonts w:ascii="Times New Roman" w:hAnsi="Times New Roman" w:cs="Times New Roman"/>
                <w:b/>
                <w:bCs/>
                <w:sz w:val="18"/>
                <w:szCs w:val="18"/>
              </w:rPr>
              <w:t>riggers</w:t>
            </w:r>
            <w:proofErr w:type="spellEnd"/>
          </w:p>
        </w:tc>
        <w:tc>
          <w:tcPr>
            <w:tcW w:w="0" w:type="auto"/>
            <w:vAlign w:val="center"/>
            <w:hideMark/>
          </w:tcPr>
          <w:p w14:paraId="66C865E7"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 xml:space="preserve">USA, Canada, </w:t>
            </w:r>
            <w:proofErr w:type="spellStart"/>
            <w:r w:rsidRPr="004D6808">
              <w:rPr>
                <w:rFonts w:ascii="Times New Roman" w:hAnsi="Times New Roman" w:cs="Times New Roman"/>
                <w:sz w:val="18"/>
                <w:szCs w:val="18"/>
              </w:rPr>
              <w:t>Germany</w:t>
            </w:r>
            <w:proofErr w:type="spellEnd"/>
            <w:r w:rsidRPr="004D6808">
              <w:rPr>
                <w:rFonts w:ascii="Times New Roman" w:hAnsi="Times New Roman" w:cs="Times New Roman"/>
                <w:sz w:val="18"/>
                <w:szCs w:val="18"/>
              </w:rPr>
              <w:t>, Japan</w:t>
            </w:r>
          </w:p>
        </w:tc>
        <w:tc>
          <w:tcPr>
            <w:tcW w:w="0" w:type="auto"/>
            <w:vAlign w:val="center"/>
            <w:hideMark/>
          </w:tcPr>
          <w:p w14:paraId="30FA3A11"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 xml:space="preserve">Financial </w:t>
            </w:r>
            <w:proofErr w:type="spellStart"/>
            <w:r w:rsidRPr="004D6808">
              <w:rPr>
                <w:rFonts w:ascii="Times New Roman" w:hAnsi="Times New Roman" w:cs="Times New Roman"/>
                <w:sz w:val="18"/>
                <w:szCs w:val="18"/>
              </w:rPr>
              <w:t>services</w:t>
            </w:r>
            <w:proofErr w:type="spellEnd"/>
            <w:r w:rsidRPr="004D6808">
              <w:rPr>
                <w:rFonts w:ascii="Times New Roman" w:hAnsi="Times New Roman" w:cs="Times New Roman"/>
                <w:sz w:val="18"/>
                <w:szCs w:val="18"/>
              </w:rPr>
              <w:t xml:space="preserve">, IT </w:t>
            </w:r>
            <w:proofErr w:type="spellStart"/>
            <w:r w:rsidRPr="004D6808">
              <w:rPr>
                <w:rFonts w:ascii="Times New Roman" w:hAnsi="Times New Roman" w:cs="Times New Roman"/>
                <w:sz w:val="18"/>
                <w:szCs w:val="18"/>
              </w:rPr>
              <w:t>companies</w:t>
            </w:r>
            <w:proofErr w:type="spellEnd"/>
          </w:p>
        </w:tc>
        <w:tc>
          <w:tcPr>
            <w:tcW w:w="0" w:type="auto"/>
            <w:vAlign w:val="center"/>
            <w:hideMark/>
          </w:tcPr>
          <w:p w14:paraId="0A926E47"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40–60%</w:t>
            </w:r>
          </w:p>
        </w:tc>
        <w:tc>
          <w:tcPr>
            <w:tcW w:w="0" w:type="auto"/>
            <w:vAlign w:val="center"/>
            <w:hideMark/>
          </w:tcPr>
          <w:p w14:paraId="2E9D53F0"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Users learn to identify fear, urgency, excitement triggers.</w:t>
            </w:r>
          </w:p>
        </w:tc>
      </w:tr>
      <w:tr w:rsidR="00C25B92" w:rsidRPr="00114DAF" w14:paraId="7FA2ED38" w14:textId="77777777" w:rsidTr="004D6808">
        <w:trPr>
          <w:jc w:val="center"/>
        </w:trPr>
        <w:tc>
          <w:tcPr>
            <w:tcW w:w="0" w:type="auto"/>
            <w:vAlign w:val="center"/>
            <w:hideMark/>
          </w:tcPr>
          <w:p w14:paraId="6757F951" w14:textId="282FFCF7"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b/>
                <w:bCs/>
                <w:sz w:val="18"/>
                <w:szCs w:val="18"/>
              </w:rPr>
              <w:t>Identifying</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m</w:t>
            </w:r>
            <w:proofErr w:type="spellStart"/>
            <w:r w:rsidRPr="004D6808">
              <w:rPr>
                <w:rFonts w:ascii="Times New Roman" w:hAnsi="Times New Roman" w:cs="Times New Roman"/>
                <w:b/>
                <w:bCs/>
                <w:sz w:val="18"/>
                <w:szCs w:val="18"/>
              </w:rPr>
              <w:t>anipulation</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s</w:t>
            </w:r>
            <w:proofErr w:type="spellStart"/>
            <w:r w:rsidRPr="004D6808">
              <w:rPr>
                <w:rFonts w:ascii="Times New Roman" w:hAnsi="Times New Roman" w:cs="Times New Roman"/>
                <w:b/>
                <w:bCs/>
                <w:sz w:val="18"/>
                <w:szCs w:val="18"/>
              </w:rPr>
              <w:t>igns</w:t>
            </w:r>
            <w:proofErr w:type="spellEnd"/>
          </w:p>
        </w:tc>
        <w:tc>
          <w:tcPr>
            <w:tcW w:w="0" w:type="auto"/>
            <w:vAlign w:val="center"/>
            <w:hideMark/>
          </w:tcPr>
          <w:p w14:paraId="350487FF"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 xml:space="preserve">UK, </w:t>
            </w:r>
            <w:proofErr w:type="spellStart"/>
            <w:r w:rsidRPr="004D6808">
              <w:rPr>
                <w:rFonts w:ascii="Times New Roman" w:hAnsi="Times New Roman" w:cs="Times New Roman"/>
                <w:sz w:val="18"/>
                <w:szCs w:val="18"/>
              </w:rPr>
              <w:t>Australia</w:t>
            </w:r>
            <w:proofErr w:type="spellEnd"/>
            <w:r w:rsidRPr="004D6808">
              <w:rPr>
                <w:rFonts w:ascii="Times New Roman" w:hAnsi="Times New Roman" w:cs="Times New Roman"/>
                <w:sz w:val="18"/>
                <w:szCs w:val="18"/>
              </w:rPr>
              <w:t>, South Korea</w:t>
            </w:r>
          </w:p>
        </w:tc>
        <w:tc>
          <w:tcPr>
            <w:tcW w:w="0" w:type="auto"/>
            <w:vAlign w:val="center"/>
            <w:hideMark/>
          </w:tcPr>
          <w:p w14:paraId="09E206E0"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 xml:space="preserve">Private </w:t>
            </w:r>
            <w:proofErr w:type="spellStart"/>
            <w:r w:rsidRPr="004D6808">
              <w:rPr>
                <w:rFonts w:ascii="Times New Roman" w:hAnsi="Times New Roman" w:cs="Times New Roman"/>
                <w:sz w:val="18"/>
                <w:szCs w:val="18"/>
              </w:rPr>
              <w:t>companies</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banks</w:t>
            </w:r>
            <w:proofErr w:type="spellEnd"/>
          </w:p>
        </w:tc>
        <w:tc>
          <w:tcPr>
            <w:tcW w:w="0" w:type="auto"/>
            <w:vAlign w:val="center"/>
            <w:hideMark/>
          </w:tcPr>
          <w:p w14:paraId="3F2E6C8F"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60–75%</w:t>
            </w:r>
          </w:p>
        </w:tc>
        <w:tc>
          <w:tcPr>
            <w:tcW w:w="0" w:type="auto"/>
            <w:vAlign w:val="center"/>
            <w:hideMark/>
          </w:tcPr>
          <w:p w14:paraId="730771BA"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Improved detection of suspicious domains and links.</w:t>
            </w:r>
          </w:p>
        </w:tc>
      </w:tr>
      <w:tr w:rsidR="00C25B92" w:rsidRPr="00114DAF" w14:paraId="7F7EA2C8" w14:textId="77777777" w:rsidTr="004D6808">
        <w:trPr>
          <w:jc w:val="center"/>
        </w:trPr>
        <w:tc>
          <w:tcPr>
            <w:tcW w:w="0" w:type="auto"/>
            <w:vAlign w:val="center"/>
            <w:hideMark/>
          </w:tcPr>
          <w:p w14:paraId="287378E7" w14:textId="3DB5F2E1"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b/>
                <w:bCs/>
                <w:sz w:val="18"/>
                <w:szCs w:val="18"/>
                <w:lang w:val="en-US"/>
              </w:rPr>
              <w:t xml:space="preserve">Being </w:t>
            </w:r>
            <w:r w:rsidR="00C25B92" w:rsidRPr="004D6808">
              <w:rPr>
                <w:rFonts w:ascii="Times New Roman" w:hAnsi="Times New Roman" w:cs="Times New Roman"/>
                <w:b/>
                <w:bCs/>
                <w:sz w:val="18"/>
                <w:szCs w:val="18"/>
                <w:lang w:val="en-US"/>
              </w:rPr>
              <w:t>c</w:t>
            </w:r>
            <w:r w:rsidRPr="004D6808">
              <w:rPr>
                <w:rFonts w:ascii="Times New Roman" w:hAnsi="Times New Roman" w:cs="Times New Roman"/>
                <w:b/>
                <w:bCs/>
                <w:sz w:val="18"/>
                <w:szCs w:val="18"/>
                <w:lang w:val="en-US"/>
              </w:rPr>
              <w:t xml:space="preserve">autious with </w:t>
            </w:r>
            <w:r w:rsidR="00C25B92" w:rsidRPr="004D6808">
              <w:rPr>
                <w:rFonts w:ascii="Times New Roman" w:hAnsi="Times New Roman" w:cs="Times New Roman"/>
                <w:b/>
                <w:bCs/>
                <w:sz w:val="18"/>
                <w:szCs w:val="18"/>
                <w:lang w:val="en-US"/>
              </w:rPr>
              <w:t>u</w:t>
            </w:r>
            <w:r w:rsidRPr="004D6808">
              <w:rPr>
                <w:rFonts w:ascii="Times New Roman" w:hAnsi="Times New Roman" w:cs="Times New Roman"/>
                <w:b/>
                <w:bCs/>
                <w:sz w:val="18"/>
                <w:szCs w:val="18"/>
                <w:lang w:val="en-US"/>
              </w:rPr>
              <w:t xml:space="preserve">rgent </w:t>
            </w:r>
            <w:r w:rsidR="00C25B92" w:rsidRPr="004D6808">
              <w:rPr>
                <w:rFonts w:ascii="Times New Roman" w:hAnsi="Times New Roman" w:cs="Times New Roman"/>
                <w:b/>
                <w:bCs/>
                <w:sz w:val="18"/>
                <w:szCs w:val="18"/>
                <w:lang w:val="en-US"/>
              </w:rPr>
              <w:t>m</w:t>
            </w:r>
            <w:r w:rsidRPr="004D6808">
              <w:rPr>
                <w:rFonts w:ascii="Times New Roman" w:hAnsi="Times New Roman" w:cs="Times New Roman"/>
                <w:b/>
                <w:bCs/>
                <w:sz w:val="18"/>
                <w:szCs w:val="18"/>
                <w:lang w:val="en-US"/>
              </w:rPr>
              <w:t>essages</w:t>
            </w:r>
          </w:p>
        </w:tc>
        <w:tc>
          <w:tcPr>
            <w:tcW w:w="0" w:type="auto"/>
            <w:vAlign w:val="center"/>
            <w:hideMark/>
          </w:tcPr>
          <w:p w14:paraId="70F1FD9F" w14:textId="77777777"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sz w:val="18"/>
                <w:szCs w:val="18"/>
              </w:rPr>
              <w:t>Germany</w:t>
            </w:r>
            <w:proofErr w:type="spellEnd"/>
            <w:r w:rsidRPr="004D6808">
              <w:rPr>
                <w:rFonts w:ascii="Times New Roman" w:hAnsi="Times New Roman" w:cs="Times New Roman"/>
                <w:sz w:val="18"/>
                <w:szCs w:val="18"/>
              </w:rPr>
              <w:t>, USA, Uzbekistan, India</w:t>
            </w:r>
          </w:p>
        </w:tc>
        <w:tc>
          <w:tcPr>
            <w:tcW w:w="0" w:type="auto"/>
            <w:vAlign w:val="center"/>
            <w:hideMark/>
          </w:tcPr>
          <w:p w14:paraId="0E9BB673"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 xml:space="preserve">Government </w:t>
            </w:r>
            <w:proofErr w:type="spellStart"/>
            <w:r w:rsidRPr="004D6808">
              <w:rPr>
                <w:rFonts w:ascii="Times New Roman" w:hAnsi="Times New Roman" w:cs="Times New Roman"/>
                <w:sz w:val="18"/>
                <w:szCs w:val="18"/>
              </w:rPr>
              <w:t>systems</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banks</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startups</w:t>
            </w:r>
            <w:proofErr w:type="spellEnd"/>
          </w:p>
        </w:tc>
        <w:tc>
          <w:tcPr>
            <w:tcW w:w="0" w:type="auto"/>
            <w:vAlign w:val="center"/>
            <w:hideMark/>
          </w:tcPr>
          <w:p w14:paraId="06B30CA8"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50–65%</w:t>
            </w:r>
          </w:p>
        </w:tc>
        <w:tc>
          <w:tcPr>
            <w:tcW w:w="0" w:type="auto"/>
            <w:vAlign w:val="center"/>
            <w:hideMark/>
          </w:tcPr>
          <w:p w14:paraId="1DF94952"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Urgency-based attacks decrease significantly.</w:t>
            </w:r>
          </w:p>
        </w:tc>
      </w:tr>
      <w:tr w:rsidR="00C25B92" w:rsidRPr="00114DAF" w14:paraId="6F86C3EB" w14:textId="77777777" w:rsidTr="004D6808">
        <w:trPr>
          <w:jc w:val="center"/>
        </w:trPr>
        <w:tc>
          <w:tcPr>
            <w:tcW w:w="0" w:type="auto"/>
            <w:vAlign w:val="center"/>
            <w:hideMark/>
          </w:tcPr>
          <w:p w14:paraId="3837C440" w14:textId="3C5C12B1"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b/>
                <w:bCs/>
                <w:sz w:val="18"/>
                <w:szCs w:val="18"/>
              </w:rPr>
              <w:t>Verification</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t</w:t>
            </w:r>
            <w:proofErr w:type="spellStart"/>
            <w:r w:rsidRPr="004D6808">
              <w:rPr>
                <w:rFonts w:ascii="Times New Roman" w:hAnsi="Times New Roman" w:cs="Times New Roman"/>
                <w:b/>
                <w:bCs/>
                <w:sz w:val="18"/>
                <w:szCs w:val="18"/>
              </w:rPr>
              <w:t>hrough</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o</w:t>
            </w:r>
            <w:proofErr w:type="spellStart"/>
            <w:r w:rsidRPr="004D6808">
              <w:rPr>
                <w:rFonts w:ascii="Times New Roman" w:hAnsi="Times New Roman" w:cs="Times New Roman"/>
                <w:b/>
                <w:bCs/>
                <w:sz w:val="18"/>
                <w:szCs w:val="18"/>
              </w:rPr>
              <w:t>fficial</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c</w:t>
            </w:r>
            <w:proofErr w:type="spellStart"/>
            <w:r w:rsidRPr="004D6808">
              <w:rPr>
                <w:rFonts w:ascii="Times New Roman" w:hAnsi="Times New Roman" w:cs="Times New Roman"/>
                <w:b/>
                <w:bCs/>
                <w:sz w:val="18"/>
                <w:szCs w:val="18"/>
              </w:rPr>
              <w:t>hannels</w:t>
            </w:r>
            <w:proofErr w:type="spellEnd"/>
          </w:p>
        </w:tc>
        <w:tc>
          <w:tcPr>
            <w:tcW w:w="0" w:type="auto"/>
            <w:vAlign w:val="center"/>
            <w:hideMark/>
          </w:tcPr>
          <w:p w14:paraId="4E708CD0"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USA, UK, Singapore</w:t>
            </w:r>
          </w:p>
        </w:tc>
        <w:tc>
          <w:tcPr>
            <w:tcW w:w="0" w:type="auto"/>
            <w:vAlign w:val="center"/>
            <w:hideMark/>
          </w:tcPr>
          <w:p w14:paraId="4ED6DEEE" w14:textId="77777777"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sz w:val="18"/>
                <w:szCs w:val="18"/>
              </w:rPr>
              <w:t>Banks</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insurance</w:t>
            </w:r>
            <w:proofErr w:type="spellEnd"/>
            <w:r w:rsidRPr="004D6808">
              <w:rPr>
                <w:rFonts w:ascii="Times New Roman" w:hAnsi="Times New Roman" w:cs="Times New Roman"/>
                <w:sz w:val="18"/>
                <w:szCs w:val="18"/>
              </w:rPr>
              <w:t>, e</w:t>
            </w:r>
            <w:r w:rsidRPr="004D6808">
              <w:rPr>
                <w:rFonts w:ascii="Times New Roman" w:hAnsi="Times New Roman" w:cs="Times New Roman"/>
                <w:sz w:val="18"/>
                <w:szCs w:val="18"/>
              </w:rPr>
              <w:noBreakHyphen/>
            </w:r>
            <w:proofErr w:type="spellStart"/>
            <w:r w:rsidRPr="004D6808">
              <w:rPr>
                <w:rFonts w:ascii="Times New Roman" w:hAnsi="Times New Roman" w:cs="Times New Roman"/>
                <w:sz w:val="18"/>
                <w:szCs w:val="18"/>
              </w:rPr>
              <w:t>commerce</w:t>
            </w:r>
            <w:proofErr w:type="spellEnd"/>
          </w:p>
        </w:tc>
        <w:tc>
          <w:tcPr>
            <w:tcW w:w="0" w:type="auto"/>
            <w:vAlign w:val="center"/>
            <w:hideMark/>
          </w:tcPr>
          <w:p w14:paraId="2433225C"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70–85%</w:t>
            </w:r>
          </w:p>
        </w:tc>
        <w:tc>
          <w:tcPr>
            <w:tcW w:w="0" w:type="auto"/>
            <w:vAlign w:val="center"/>
            <w:hideMark/>
          </w:tcPr>
          <w:p w14:paraId="58B9EB5A"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Users verify requests through official websites/call centers.</w:t>
            </w:r>
          </w:p>
        </w:tc>
      </w:tr>
      <w:tr w:rsidR="00C25B92" w:rsidRPr="00114DAF" w14:paraId="5C78DF05" w14:textId="77777777" w:rsidTr="004D6808">
        <w:trPr>
          <w:jc w:val="center"/>
        </w:trPr>
        <w:tc>
          <w:tcPr>
            <w:tcW w:w="0" w:type="auto"/>
            <w:vAlign w:val="center"/>
            <w:hideMark/>
          </w:tcPr>
          <w:p w14:paraId="2017019D" w14:textId="1C035AF3"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b/>
                <w:bCs/>
                <w:sz w:val="18"/>
                <w:szCs w:val="18"/>
                <w:lang w:val="en-US"/>
              </w:rPr>
              <w:t xml:space="preserve">Technical </w:t>
            </w:r>
            <w:r w:rsidR="00C25B92" w:rsidRPr="004D6808">
              <w:rPr>
                <w:rFonts w:ascii="Times New Roman" w:hAnsi="Times New Roman" w:cs="Times New Roman"/>
                <w:b/>
                <w:bCs/>
                <w:sz w:val="18"/>
                <w:szCs w:val="18"/>
                <w:lang w:val="en-US"/>
              </w:rPr>
              <w:t>p</w:t>
            </w:r>
            <w:r w:rsidRPr="004D6808">
              <w:rPr>
                <w:rFonts w:ascii="Times New Roman" w:hAnsi="Times New Roman" w:cs="Times New Roman"/>
                <w:b/>
                <w:bCs/>
                <w:sz w:val="18"/>
                <w:szCs w:val="18"/>
                <w:lang w:val="en-US"/>
              </w:rPr>
              <w:t>rotection (MFA, Anti</w:t>
            </w:r>
            <w:r w:rsidRPr="004D6808">
              <w:rPr>
                <w:rFonts w:ascii="Times New Roman" w:hAnsi="Times New Roman" w:cs="Times New Roman"/>
                <w:b/>
                <w:bCs/>
                <w:sz w:val="18"/>
                <w:szCs w:val="18"/>
                <w:lang w:val="en-US"/>
              </w:rPr>
              <w:noBreakHyphen/>
              <w:t>Phishing)</w:t>
            </w:r>
          </w:p>
        </w:tc>
        <w:tc>
          <w:tcPr>
            <w:tcW w:w="0" w:type="auto"/>
            <w:vAlign w:val="center"/>
            <w:hideMark/>
          </w:tcPr>
          <w:p w14:paraId="2DA5A599"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 xml:space="preserve">USA, Japan, EU </w:t>
            </w:r>
            <w:proofErr w:type="spellStart"/>
            <w:r w:rsidRPr="004D6808">
              <w:rPr>
                <w:rFonts w:ascii="Times New Roman" w:hAnsi="Times New Roman" w:cs="Times New Roman"/>
                <w:sz w:val="18"/>
                <w:szCs w:val="18"/>
              </w:rPr>
              <w:t>countries</w:t>
            </w:r>
            <w:proofErr w:type="spellEnd"/>
          </w:p>
        </w:tc>
        <w:tc>
          <w:tcPr>
            <w:tcW w:w="0" w:type="auto"/>
            <w:vAlign w:val="center"/>
            <w:hideMark/>
          </w:tcPr>
          <w:p w14:paraId="46CEB5F3"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 xml:space="preserve">IT, </w:t>
            </w:r>
            <w:proofErr w:type="spellStart"/>
            <w:r w:rsidRPr="004D6808">
              <w:rPr>
                <w:rFonts w:ascii="Times New Roman" w:hAnsi="Times New Roman" w:cs="Times New Roman"/>
                <w:sz w:val="18"/>
                <w:szCs w:val="18"/>
              </w:rPr>
              <w:t>financial</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corporate</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sectors</w:t>
            </w:r>
            <w:proofErr w:type="spellEnd"/>
          </w:p>
        </w:tc>
        <w:tc>
          <w:tcPr>
            <w:tcW w:w="0" w:type="auto"/>
            <w:vAlign w:val="center"/>
            <w:hideMark/>
          </w:tcPr>
          <w:p w14:paraId="0326FD2E"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80–92%</w:t>
            </w:r>
          </w:p>
        </w:tc>
        <w:tc>
          <w:tcPr>
            <w:tcW w:w="0" w:type="auto"/>
            <w:vAlign w:val="center"/>
            <w:hideMark/>
          </w:tcPr>
          <w:p w14:paraId="09CB6F48"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MFA reduces successful phishing nearly tenfold.</w:t>
            </w:r>
          </w:p>
        </w:tc>
      </w:tr>
      <w:tr w:rsidR="00C25B92" w:rsidRPr="00114DAF" w14:paraId="2FF648E0" w14:textId="77777777" w:rsidTr="004D6808">
        <w:trPr>
          <w:jc w:val="center"/>
        </w:trPr>
        <w:tc>
          <w:tcPr>
            <w:tcW w:w="0" w:type="auto"/>
            <w:vAlign w:val="center"/>
            <w:hideMark/>
          </w:tcPr>
          <w:p w14:paraId="2410A6B0" w14:textId="26B5B6ED"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b/>
                <w:bCs/>
                <w:sz w:val="18"/>
                <w:szCs w:val="18"/>
              </w:rPr>
              <w:t>Improving</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m</w:t>
            </w:r>
            <w:proofErr w:type="spellStart"/>
            <w:r w:rsidRPr="004D6808">
              <w:rPr>
                <w:rFonts w:ascii="Times New Roman" w:hAnsi="Times New Roman" w:cs="Times New Roman"/>
                <w:b/>
                <w:bCs/>
                <w:sz w:val="18"/>
                <w:szCs w:val="18"/>
              </w:rPr>
              <w:t>edia</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l</w:t>
            </w:r>
            <w:proofErr w:type="spellStart"/>
            <w:r w:rsidRPr="004D6808">
              <w:rPr>
                <w:rFonts w:ascii="Times New Roman" w:hAnsi="Times New Roman" w:cs="Times New Roman"/>
                <w:b/>
                <w:bCs/>
                <w:sz w:val="18"/>
                <w:szCs w:val="18"/>
              </w:rPr>
              <w:t>iteracy</w:t>
            </w:r>
            <w:proofErr w:type="spellEnd"/>
          </w:p>
        </w:tc>
        <w:tc>
          <w:tcPr>
            <w:tcW w:w="0" w:type="auto"/>
            <w:vAlign w:val="center"/>
            <w:hideMark/>
          </w:tcPr>
          <w:p w14:paraId="2DD77D5D" w14:textId="77777777"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sz w:val="18"/>
                <w:szCs w:val="18"/>
              </w:rPr>
              <w:t>Norway</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Finland</w:t>
            </w:r>
            <w:proofErr w:type="spellEnd"/>
            <w:r w:rsidRPr="004D6808">
              <w:rPr>
                <w:rFonts w:ascii="Times New Roman" w:hAnsi="Times New Roman" w:cs="Times New Roman"/>
                <w:sz w:val="18"/>
                <w:szCs w:val="18"/>
              </w:rPr>
              <w:t>, South Korea</w:t>
            </w:r>
          </w:p>
        </w:tc>
        <w:tc>
          <w:tcPr>
            <w:tcW w:w="0" w:type="auto"/>
            <w:vAlign w:val="center"/>
            <w:hideMark/>
          </w:tcPr>
          <w:p w14:paraId="3EF120F1"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 xml:space="preserve">Education </w:t>
            </w:r>
            <w:proofErr w:type="spellStart"/>
            <w:r w:rsidRPr="004D6808">
              <w:rPr>
                <w:rFonts w:ascii="Times New Roman" w:hAnsi="Times New Roman" w:cs="Times New Roman"/>
                <w:sz w:val="18"/>
                <w:szCs w:val="18"/>
              </w:rPr>
              <w:t>sector</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media</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systems</w:t>
            </w:r>
            <w:proofErr w:type="spellEnd"/>
          </w:p>
        </w:tc>
        <w:tc>
          <w:tcPr>
            <w:tcW w:w="0" w:type="auto"/>
            <w:vAlign w:val="center"/>
            <w:hideMark/>
          </w:tcPr>
          <w:p w14:paraId="43899451"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50–70%</w:t>
            </w:r>
          </w:p>
        </w:tc>
        <w:tc>
          <w:tcPr>
            <w:tcW w:w="0" w:type="auto"/>
            <w:vAlign w:val="center"/>
            <w:hideMark/>
          </w:tcPr>
          <w:p w14:paraId="100BCE4E"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Decreases susceptibility to fake news &amp; deepfakes.</w:t>
            </w:r>
          </w:p>
        </w:tc>
      </w:tr>
      <w:tr w:rsidR="00C25B92" w:rsidRPr="00114DAF" w14:paraId="56328C9A" w14:textId="77777777" w:rsidTr="004D6808">
        <w:trPr>
          <w:jc w:val="center"/>
        </w:trPr>
        <w:tc>
          <w:tcPr>
            <w:tcW w:w="0" w:type="auto"/>
            <w:vAlign w:val="center"/>
            <w:hideMark/>
          </w:tcPr>
          <w:p w14:paraId="1656783E" w14:textId="073A7453"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b/>
                <w:bCs/>
                <w:sz w:val="18"/>
                <w:szCs w:val="18"/>
              </w:rPr>
              <w:t>Phishing</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s</w:t>
            </w:r>
            <w:proofErr w:type="spellStart"/>
            <w:r w:rsidRPr="004D6808">
              <w:rPr>
                <w:rFonts w:ascii="Times New Roman" w:hAnsi="Times New Roman" w:cs="Times New Roman"/>
                <w:b/>
                <w:bCs/>
                <w:sz w:val="18"/>
                <w:szCs w:val="18"/>
              </w:rPr>
              <w:t>imulation</w:t>
            </w:r>
            <w:proofErr w:type="spellEnd"/>
            <w:r w:rsidRPr="004D6808">
              <w:rPr>
                <w:rFonts w:ascii="Times New Roman" w:hAnsi="Times New Roman" w:cs="Times New Roman"/>
                <w:b/>
                <w:bCs/>
                <w:sz w:val="18"/>
                <w:szCs w:val="18"/>
              </w:rPr>
              <w:t xml:space="preserve"> &amp; </w:t>
            </w:r>
            <w:r w:rsidR="00C25B92" w:rsidRPr="004D6808">
              <w:rPr>
                <w:rFonts w:ascii="Times New Roman" w:hAnsi="Times New Roman" w:cs="Times New Roman"/>
                <w:b/>
                <w:bCs/>
                <w:sz w:val="18"/>
                <w:szCs w:val="18"/>
                <w:lang w:val="en-US"/>
              </w:rPr>
              <w:t>t</w:t>
            </w:r>
            <w:proofErr w:type="spellStart"/>
            <w:r w:rsidRPr="004D6808">
              <w:rPr>
                <w:rFonts w:ascii="Times New Roman" w:hAnsi="Times New Roman" w:cs="Times New Roman"/>
                <w:b/>
                <w:bCs/>
                <w:sz w:val="18"/>
                <w:szCs w:val="18"/>
              </w:rPr>
              <w:t>raining</w:t>
            </w:r>
            <w:proofErr w:type="spellEnd"/>
          </w:p>
        </w:tc>
        <w:tc>
          <w:tcPr>
            <w:tcW w:w="0" w:type="auto"/>
            <w:vAlign w:val="center"/>
            <w:hideMark/>
          </w:tcPr>
          <w:p w14:paraId="0E4FA537"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USA, Canada, Russia, Uzbekistan</w:t>
            </w:r>
          </w:p>
        </w:tc>
        <w:tc>
          <w:tcPr>
            <w:tcW w:w="0" w:type="auto"/>
            <w:vAlign w:val="center"/>
            <w:hideMark/>
          </w:tcPr>
          <w:p w14:paraId="2081D56C" w14:textId="77777777"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sz w:val="18"/>
                <w:szCs w:val="18"/>
              </w:rPr>
              <w:t>Large</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enterprises</w:t>
            </w:r>
            <w:proofErr w:type="spellEnd"/>
            <w:r w:rsidRPr="004D6808">
              <w:rPr>
                <w:rFonts w:ascii="Times New Roman" w:hAnsi="Times New Roman" w:cs="Times New Roman"/>
                <w:sz w:val="18"/>
                <w:szCs w:val="18"/>
              </w:rPr>
              <w:t xml:space="preserve">, IT </w:t>
            </w:r>
            <w:proofErr w:type="spellStart"/>
            <w:r w:rsidRPr="004D6808">
              <w:rPr>
                <w:rFonts w:ascii="Times New Roman" w:hAnsi="Times New Roman" w:cs="Times New Roman"/>
                <w:sz w:val="18"/>
                <w:szCs w:val="18"/>
              </w:rPr>
              <w:t>departments</w:t>
            </w:r>
            <w:proofErr w:type="spellEnd"/>
          </w:p>
        </w:tc>
        <w:tc>
          <w:tcPr>
            <w:tcW w:w="0" w:type="auto"/>
            <w:vAlign w:val="center"/>
            <w:hideMark/>
          </w:tcPr>
          <w:p w14:paraId="2FE54AAE"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75–95%</w:t>
            </w:r>
          </w:p>
        </w:tc>
        <w:tc>
          <w:tcPr>
            <w:tcW w:w="0" w:type="auto"/>
            <w:vAlign w:val="center"/>
            <w:hideMark/>
          </w:tcPr>
          <w:p w14:paraId="0A6EC2C4"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Most effective method; employees learn from real simulations.</w:t>
            </w:r>
          </w:p>
        </w:tc>
      </w:tr>
      <w:tr w:rsidR="00C25B92" w:rsidRPr="00114DAF" w14:paraId="6C616515" w14:textId="77777777" w:rsidTr="004D6808">
        <w:trPr>
          <w:jc w:val="center"/>
        </w:trPr>
        <w:tc>
          <w:tcPr>
            <w:tcW w:w="0" w:type="auto"/>
            <w:vAlign w:val="center"/>
            <w:hideMark/>
          </w:tcPr>
          <w:p w14:paraId="6C48E102" w14:textId="1F1477D0"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b/>
                <w:bCs/>
                <w:sz w:val="18"/>
                <w:szCs w:val="18"/>
              </w:rPr>
              <w:t xml:space="preserve">Zero </w:t>
            </w:r>
            <w:r w:rsidR="00C25B92" w:rsidRPr="004D6808">
              <w:rPr>
                <w:rFonts w:ascii="Times New Roman" w:hAnsi="Times New Roman" w:cs="Times New Roman"/>
                <w:b/>
                <w:bCs/>
                <w:sz w:val="18"/>
                <w:szCs w:val="18"/>
                <w:lang w:val="en-US"/>
              </w:rPr>
              <w:t>t</w:t>
            </w:r>
            <w:proofErr w:type="spellStart"/>
            <w:r w:rsidRPr="004D6808">
              <w:rPr>
                <w:rFonts w:ascii="Times New Roman" w:hAnsi="Times New Roman" w:cs="Times New Roman"/>
                <w:b/>
                <w:bCs/>
                <w:sz w:val="18"/>
                <w:szCs w:val="18"/>
              </w:rPr>
              <w:t>rust</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s</w:t>
            </w:r>
            <w:proofErr w:type="spellStart"/>
            <w:r w:rsidRPr="004D6808">
              <w:rPr>
                <w:rFonts w:ascii="Times New Roman" w:hAnsi="Times New Roman" w:cs="Times New Roman"/>
                <w:b/>
                <w:bCs/>
                <w:sz w:val="18"/>
                <w:szCs w:val="18"/>
              </w:rPr>
              <w:t>ecurity</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m</w:t>
            </w:r>
            <w:proofErr w:type="spellStart"/>
            <w:r w:rsidRPr="004D6808">
              <w:rPr>
                <w:rFonts w:ascii="Times New Roman" w:hAnsi="Times New Roman" w:cs="Times New Roman"/>
                <w:b/>
                <w:bCs/>
                <w:sz w:val="18"/>
                <w:szCs w:val="18"/>
              </w:rPr>
              <w:t>odel</w:t>
            </w:r>
            <w:proofErr w:type="spellEnd"/>
          </w:p>
        </w:tc>
        <w:tc>
          <w:tcPr>
            <w:tcW w:w="0" w:type="auto"/>
            <w:vAlign w:val="center"/>
            <w:hideMark/>
          </w:tcPr>
          <w:p w14:paraId="42ED0D9A"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USA, Europe, India</w:t>
            </w:r>
          </w:p>
        </w:tc>
        <w:tc>
          <w:tcPr>
            <w:tcW w:w="0" w:type="auto"/>
            <w:vAlign w:val="center"/>
            <w:hideMark/>
          </w:tcPr>
          <w:p w14:paraId="1B2F9ACC"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 xml:space="preserve">Corporate </w:t>
            </w:r>
            <w:proofErr w:type="spellStart"/>
            <w:r w:rsidRPr="004D6808">
              <w:rPr>
                <w:rFonts w:ascii="Times New Roman" w:hAnsi="Times New Roman" w:cs="Times New Roman"/>
                <w:sz w:val="18"/>
                <w:szCs w:val="18"/>
              </w:rPr>
              <w:t>networks</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government</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sector</w:t>
            </w:r>
            <w:proofErr w:type="spellEnd"/>
          </w:p>
        </w:tc>
        <w:tc>
          <w:tcPr>
            <w:tcW w:w="0" w:type="auto"/>
            <w:vAlign w:val="center"/>
            <w:hideMark/>
          </w:tcPr>
          <w:p w14:paraId="0C525363"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80–90%</w:t>
            </w:r>
          </w:p>
        </w:tc>
        <w:tc>
          <w:tcPr>
            <w:tcW w:w="0" w:type="auto"/>
            <w:vAlign w:val="center"/>
            <w:hideMark/>
          </w:tcPr>
          <w:p w14:paraId="4D55B72F"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No automatic trust; every request is verified.</w:t>
            </w:r>
          </w:p>
        </w:tc>
      </w:tr>
      <w:tr w:rsidR="00C25B92" w:rsidRPr="00114DAF" w14:paraId="62603811" w14:textId="77777777" w:rsidTr="004D6808">
        <w:trPr>
          <w:jc w:val="center"/>
        </w:trPr>
        <w:tc>
          <w:tcPr>
            <w:tcW w:w="0" w:type="auto"/>
            <w:vAlign w:val="center"/>
            <w:hideMark/>
          </w:tcPr>
          <w:p w14:paraId="6F6FBCC1" w14:textId="13BC86DE" w:rsidR="0083674C" w:rsidRPr="004D6808" w:rsidRDefault="0083674C" w:rsidP="004D6808">
            <w:pPr>
              <w:jc w:val="center"/>
              <w:rPr>
                <w:rFonts w:ascii="Times New Roman" w:hAnsi="Times New Roman" w:cs="Times New Roman"/>
                <w:sz w:val="18"/>
                <w:szCs w:val="18"/>
              </w:rPr>
            </w:pPr>
            <w:proofErr w:type="spellStart"/>
            <w:r w:rsidRPr="004D6808">
              <w:rPr>
                <w:rFonts w:ascii="Times New Roman" w:hAnsi="Times New Roman" w:cs="Times New Roman"/>
                <w:b/>
                <w:bCs/>
                <w:sz w:val="18"/>
                <w:szCs w:val="18"/>
              </w:rPr>
              <w:t>Incident</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r</w:t>
            </w:r>
            <w:proofErr w:type="spellStart"/>
            <w:r w:rsidRPr="004D6808">
              <w:rPr>
                <w:rFonts w:ascii="Times New Roman" w:hAnsi="Times New Roman" w:cs="Times New Roman"/>
                <w:b/>
                <w:bCs/>
                <w:sz w:val="18"/>
                <w:szCs w:val="18"/>
              </w:rPr>
              <w:t>eporting</w:t>
            </w:r>
            <w:proofErr w:type="spellEnd"/>
            <w:r w:rsidRPr="004D6808">
              <w:rPr>
                <w:rFonts w:ascii="Times New Roman" w:hAnsi="Times New Roman" w:cs="Times New Roman"/>
                <w:b/>
                <w:bCs/>
                <w:sz w:val="18"/>
                <w:szCs w:val="18"/>
              </w:rPr>
              <w:t xml:space="preserve"> </w:t>
            </w:r>
            <w:r w:rsidR="00C25B92" w:rsidRPr="004D6808">
              <w:rPr>
                <w:rFonts w:ascii="Times New Roman" w:hAnsi="Times New Roman" w:cs="Times New Roman"/>
                <w:b/>
                <w:bCs/>
                <w:sz w:val="18"/>
                <w:szCs w:val="18"/>
                <w:lang w:val="en-US"/>
              </w:rPr>
              <w:t>c</w:t>
            </w:r>
            <w:proofErr w:type="spellStart"/>
            <w:r w:rsidRPr="004D6808">
              <w:rPr>
                <w:rFonts w:ascii="Times New Roman" w:hAnsi="Times New Roman" w:cs="Times New Roman"/>
                <w:b/>
                <w:bCs/>
                <w:sz w:val="18"/>
                <w:szCs w:val="18"/>
              </w:rPr>
              <w:t>ulture</w:t>
            </w:r>
            <w:proofErr w:type="spellEnd"/>
          </w:p>
        </w:tc>
        <w:tc>
          <w:tcPr>
            <w:tcW w:w="0" w:type="auto"/>
            <w:vAlign w:val="center"/>
            <w:hideMark/>
          </w:tcPr>
          <w:p w14:paraId="2CA92822"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Singapore, Australia, New Zealand, Uzbekistan</w:t>
            </w:r>
          </w:p>
        </w:tc>
        <w:tc>
          <w:tcPr>
            <w:tcW w:w="0" w:type="auto"/>
            <w:vAlign w:val="center"/>
            <w:hideMark/>
          </w:tcPr>
          <w:p w14:paraId="7075691B"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 xml:space="preserve">IT, </w:t>
            </w:r>
            <w:proofErr w:type="spellStart"/>
            <w:r w:rsidRPr="004D6808">
              <w:rPr>
                <w:rFonts w:ascii="Times New Roman" w:hAnsi="Times New Roman" w:cs="Times New Roman"/>
                <w:sz w:val="18"/>
                <w:szCs w:val="18"/>
              </w:rPr>
              <w:t>banking</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cybersecurity</w:t>
            </w:r>
            <w:proofErr w:type="spellEnd"/>
            <w:r w:rsidRPr="004D6808">
              <w:rPr>
                <w:rFonts w:ascii="Times New Roman" w:hAnsi="Times New Roman" w:cs="Times New Roman"/>
                <w:sz w:val="18"/>
                <w:szCs w:val="18"/>
              </w:rPr>
              <w:t xml:space="preserve"> </w:t>
            </w:r>
            <w:proofErr w:type="spellStart"/>
            <w:r w:rsidRPr="004D6808">
              <w:rPr>
                <w:rFonts w:ascii="Times New Roman" w:hAnsi="Times New Roman" w:cs="Times New Roman"/>
                <w:sz w:val="18"/>
                <w:szCs w:val="18"/>
              </w:rPr>
              <w:t>teams</w:t>
            </w:r>
            <w:proofErr w:type="spellEnd"/>
          </w:p>
        </w:tc>
        <w:tc>
          <w:tcPr>
            <w:tcW w:w="0" w:type="auto"/>
            <w:vAlign w:val="center"/>
            <w:hideMark/>
          </w:tcPr>
          <w:p w14:paraId="634E18F5" w14:textId="77777777" w:rsidR="0083674C" w:rsidRPr="004D6808" w:rsidRDefault="0083674C" w:rsidP="004D6808">
            <w:pPr>
              <w:jc w:val="center"/>
              <w:rPr>
                <w:rFonts w:ascii="Times New Roman" w:hAnsi="Times New Roman" w:cs="Times New Roman"/>
                <w:sz w:val="18"/>
                <w:szCs w:val="18"/>
              </w:rPr>
            </w:pPr>
            <w:r w:rsidRPr="004D6808">
              <w:rPr>
                <w:rFonts w:ascii="Times New Roman" w:hAnsi="Times New Roman" w:cs="Times New Roman"/>
                <w:sz w:val="18"/>
                <w:szCs w:val="18"/>
              </w:rPr>
              <w:t>60–75%</w:t>
            </w:r>
          </w:p>
        </w:tc>
        <w:tc>
          <w:tcPr>
            <w:tcW w:w="0" w:type="auto"/>
            <w:vAlign w:val="center"/>
            <w:hideMark/>
          </w:tcPr>
          <w:p w14:paraId="46205B6D" w14:textId="77777777" w:rsidR="0083674C" w:rsidRPr="004D6808" w:rsidRDefault="0083674C" w:rsidP="004D6808">
            <w:pPr>
              <w:jc w:val="center"/>
              <w:rPr>
                <w:rFonts w:ascii="Times New Roman" w:hAnsi="Times New Roman" w:cs="Times New Roman"/>
                <w:sz w:val="18"/>
                <w:szCs w:val="18"/>
                <w:lang w:val="en-US"/>
              </w:rPr>
            </w:pPr>
            <w:r w:rsidRPr="004D6808">
              <w:rPr>
                <w:rFonts w:ascii="Times New Roman" w:hAnsi="Times New Roman" w:cs="Times New Roman"/>
                <w:sz w:val="18"/>
                <w:szCs w:val="18"/>
                <w:lang w:val="en-US"/>
              </w:rPr>
              <w:t>Suspicious messages get detected and blocked early.</w:t>
            </w:r>
          </w:p>
        </w:tc>
      </w:tr>
    </w:tbl>
    <w:p w14:paraId="4CF6479D" w14:textId="77777777" w:rsidR="004D6808" w:rsidRDefault="004D6808" w:rsidP="004D6808">
      <w:pPr>
        <w:spacing w:after="0" w:line="240" w:lineRule="auto"/>
        <w:ind w:firstLine="284"/>
        <w:jc w:val="both"/>
        <w:rPr>
          <w:rFonts w:ascii="Times New Roman" w:hAnsi="Times New Roman" w:cs="Times New Roman"/>
          <w:noProof/>
          <w:sz w:val="20"/>
          <w:szCs w:val="20"/>
          <w:lang w:val="en-US"/>
        </w:rPr>
      </w:pPr>
    </w:p>
    <w:p w14:paraId="333C3067" w14:textId="77777777" w:rsidR="00EB64A0" w:rsidRPr="004D6808" w:rsidRDefault="00EB64A0" w:rsidP="00EB64A0">
      <w:pPr>
        <w:tabs>
          <w:tab w:val="left" w:pos="567"/>
        </w:tabs>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b/>
          <w:bCs/>
          <w:i/>
          <w:iCs/>
          <w:sz w:val="20"/>
          <w:szCs w:val="20"/>
          <w:lang w:val="en-US"/>
        </w:rPr>
        <w:t>Social engineering defense</w:t>
      </w:r>
      <w:r w:rsidRPr="004D6808">
        <w:rPr>
          <w:rFonts w:ascii="Times New Roman" w:hAnsi="Times New Roman" w:cs="Times New Roman"/>
          <w:sz w:val="20"/>
          <w:szCs w:val="20"/>
          <w:lang w:val="en-US"/>
        </w:rPr>
        <w:t xml:space="preserve"> strategies are considered to be the 2nd method, reducing cognitive errors and include:</w:t>
      </w:r>
    </w:p>
    <w:p w14:paraId="27199E96" w14:textId="77777777" w:rsidR="00EB64A0" w:rsidRPr="004D6808" w:rsidRDefault="00EB64A0" w:rsidP="00EB64A0">
      <w:pPr>
        <w:pStyle w:val="a7"/>
        <w:numPr>
          <w:ilvl w:val="0"/>
          <w:numId w:val="15"/>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Double-checking.</w:t>
      </w:r>
    </w:p>
    <w:p w14:paraId="1CE598B1" w14:textId="77777777" w:rsidR="00EB64A0" w:rsidRPr="004D6808" w:rsidRDefault="00EB64A0" w:rsidP="00EB64A0">
      <w:pPr>
        <w:pStyle w:val="a7"/>
        <w:numPr>
          <w:ilvl w:val="0"/>
          <w:numId w:val="15"/>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The “Stop – Think – Verify” model.</w:t>
      </w:r>
    </w:p>
    <w:p w14:paraId="2F1F7A9F" w14:textId="77777777" w:rsidR="00EB64A0" w:rsidRPr="004D6808" w:rsidRDefault="00EB64A0" w:rsidP="00EB64A0">
      <w:pPr>
        <w:pStyle w:val="a7"/>
        <w:numPr>
          <w:ilvl w:val="0"/>
          <w:numId w:val="15"/>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Logical verification (System 2 activation).</w:t>
      </w:r>
    </w:p>
    <w:p w14:paraId="65AFE1B4" w14:textId="77777777" w:rsidR="00EB64A0" w:rsidRPr="004D6808" w:rsidRDefault="00EB64A0" w:rsidP="00EB64A0">
      <w:pPr>
        <w:tabs>
          <w:tab w:val="left" w:pos="567"/>
        </w:tabs>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b/>
          <w:bCs/>
          <w:i/>
          <w:iCs/>
          <w:sz w:val="20"/>
          <w:szCs w:val="20"/>
          <w:lang w:val="en-US"/>
        </w:rPr>
        <w:t>Social engineering defense</w:t>
      </w:r>
      <w:r w:rsidRPr="004D6808">
        <w:rPr>
          <w:rFonts w:ascii="Times New Roman" w:hAnsi="Times New Roman" w:cs="Times New Roman"/>
          <w:sz w:val="20"/>
          <w:szCs w:val="20"/>
          <w:lang w:val="en-US"/>
        </w:rPr>
        <w:t xml:space="preserve"> strategies are considered to be the second-tier, organizational defenses and include:</w:t>
      </w:r>
    </w:p>
    <w:p w14:paraId="27729C38" w14:textId="77777777" w:rsidR="00EB64A0" w:rsidRPr="004D6808" w:rsidRDefault="00EB64A0" w:rsidP="00EB64A0">
      <w:pPr>
        <w:pStyle w:val="a7"/>
        <w:numPr>
          <w:ilvl w:val="0"/>
          <w:numId w:val="16"/>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Phishing simulations.</w:t>
      </w:r>
    </w:p>
    <w:p w14:paraId="72DFE469" w14:textId="77777777" w:rsidR="00EB64A0" w:rsidRPr="004D6808" w:rsidRDefault="00EB64A0" w:rsidP="00EB64A0">
      <w:pPr>
        <w:pStyle w:val="a7"/>
        <w:numPr>
          <w:ilvl w:val="0"/>
          <w:numId w:val="16"/>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Continuous security training.</w:t>
      </w:r>
    </w:p>
    <w:p w14:paraId="124A88B5" w14:textId="77777777" w:rsidR="00EB64A0" w:rsidRPr="004D6808" w:rsidRDefault="00EB64A0" w:rsidP="00EB64A0">
      <w:pPr>
        <w:pStyle w:val="a7"/>
        <w:numPr>
          <w:ilvl w:val="0"/>
          <w:numId w:val="16"/>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Zero Trust model.</w:t>
      </w:r>
    </w:p>
    <w:p w14:paraId="506B4545" w14:textId="77777777" w:rsidR="00EB64A0" w:rsidRPr="004D6808" w:rsidRDefault="00EB64A0" w:rsidP="00EB64A0">
      <w:pPr>
        <w:pStyle w:val="a7"/>
        <w:numPr>
          <w:ilvl w:val="0"/>
          <w:numId w:val="16"/>
        </w:numPr>
        <w:tabs>
          <w:tab w:val="left" w:pos="567"/>
        </w:tabs>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Employee risk checklist.</w:t>
      </w:r>
    </w:p>
    <w:p w14:paraId="7CA1CFDC" w14:textId="77777777" w:rsidR="00B87D69" w:rsidRPr="004D6808" w:rsidRDefault="00B87D69" w:rsidP="004D6808">
      <w:pPr>
        <w:pStyle w:val="a7"/>
        <w:spacing w:after="0" w:line="240" w:lineRule="auto"/>
        <w:ind w:left="0" w:firstLine="284"/>
        <w:jc w:val="center"/>
        <w:rPr>
          <w:rFonts w:ascii="Times New Roman" w:hAnsi="Times New Roman" w:cs="Times New Roman"/>
          <w:sz w:val="20"/>
          <w:szCs w:val="20"/>
          <w:lang w:val="en-US"/>
        </w:rPr>
      </w:pPr>
      <w:r w:rsidRPr="004D6808">
        <w:rPr>
          <w:rFonts w:ascii="Times New Roman" w:hAnsi="Times New Roman" w:cs="Times New Roman"/>
          <w:noProof/>
        </w:rPr>
        <w:drawing>
          <wp:inline distT="0" distB="0" distL="0" distR="0" wp14:anchorId="4B65FB10" wp14:editId="5BCBA79B">
            <wp:extent cx="2056136" cy="2505075"/>
            <wp:effectExtent l="0" t="0" r="1270" b="0"/>
            <wp:docPr id="198342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24672" name=""/>
                    <pic:cNvPicPr/>
                  </pic:nvPicPr>
                  <pic:blipFill>
                    <a:blip r:embed="rId13"/>
                    <a:stretch>
                      <a:fillRect/>
                    </a:stretch>
                  </pic:blipFill>
                  <pic:spPr>
                    <a:xfrm>
                      <a:off x="0" y="0"/>
                      <a:ext cx="2090083" cy="2546434"/>
                    </a:xfrm>
                    <a:prstGeom prst="rect">
                      <a:avLst/>
                    </a:prstGeom>
                  </pic:spPr>
                </pic:pic>
              </a:graphicData>
            </a:graphic>
          </wp:inline>
        </w:drawing>
      </w:r>
    </w:p>
    <w:p w14:paraId="43D5E59F" w14:textId="65C564CF" w:rsidR="00A96B8A" w:rsidRPr="004D6808" w:rsidRDefault="00FC39D4" w:rsidP="004D6808">
      <w:pPr>
        <w:pStyle w:val="a7"/>
        <w:spacing w:after="0" w:line="240" w:lineRule="auto"/>
        <w:ind w:left="0" w:firstLine="284"/>
        <w:jc w:val="center"/>
        <w:rPr>
          <w:rFonts w:ascii="Times New Roman" w:hAnsi="Times New Roman" w:cs="Times New Roman"/>
          <w:sz w:val="20"/>
          <w:szCs w:val="20"/>
          <w:lang w:val="en-US"/>
        </w:rPr>
      </w:pPr>
      <w:r w:rsidRPr="004D6808">
        <w:rPr>
          <w:rFonts w:ascii="Times New Roman" w:hAnsi="Times New Roman" w:cs="Times New Roman"/>
          <w:b/>
          <w:bCs/>
          <w:sz w:val="20"/>
          <w:szCs w:val="20"/>
          <w:lang w:val="en-US"/>
        </w:rPr>
        <w:t>FIGURE 8.</w:t>
      </w:r>
      <w:r w:rsidRPr="004D6808">
        <w:rPr>
          <w:rFonts w:ascii="Times New Roman" w:hAnsi="Times New Roman" w:cs="Times New Roman"/>
          <w:sz w:val="20"/>
          <w:szCs w:val="20"/>
          <w:lang w:val="en-US"/>
        </w:rPr>
        <w:t xml:space="preserve"> </w:t>
      </w:r>
      <w:r w:rsidR="00A96B8A" w:rsidRPr="004D6808">
        <w:rPr>
          <w:rFonts w:ascii="Times New Roman" w:hAnsi="Times New Roman" w:cs="Times New Roman"/>
          <w:sz w:val="20"/>
          <w:szCs w:val="20"/>
          <w:lang w:val="en-US"/>
        </w:rPr>
        <w:t>Social engineering defense strategies effectiveness in Uzbekistan</w:t>
      </w:r>
    </w:p>
    <w:p w14:paraId="4AB4DFC5" w14:textId="77777777" w:rsidR="00EB64A0" w:rsidRPr="004D6808" w:rsidRDefault="00EB64A0" w:rsidP="00EB64A0">
      <w:pPr>
        <w:spacing w:after="0" w:line="240" w:lineRule="auto"/>
        <w:ind w:firstLine="284"/>
        <w:jc w:val="both"/>
        <w:rPr>
          <w:rFonts w:ascii="Times New Roman" w:hAnsi="Times New Roman" w:cs="Times New Roman"/>
          <w:noProof/>
          <w:sz w:val="20"/>
          <w:szCs w:val="20"/>
          <w:lang w:val="en-US"/>
        </w:rPr>
      </w:pPr>
      <w:r w:rsidRPr="004D6808">
        <w:rPr>
          <w:rFonts w:ascii="Times New Roman" w:hAnsi="Times New Roman" w:cs="Times New Roman"/>
          <w:noProof/>
          <w:sz w:val="20"/>
          <w:szCs w:val="20"/>
          <w:lang w:val="en-US"/>
        </w:rPr>
        <w:lastRenderedPageBreak/>
        <w:t>This table shows that social engineering attacks are significantly reduced when staff recognize signs of phishing and manipulation in advance,checking through official channels and being careful with urgent messages prevent errors, and technical protections and training strengthen the organization's overall security level [10].</w:t>
      </w:r>
    </w:p>
    <w:p w14:paraId="6F3E3F02" w14:textId="1F262E80" w:rsidR="00A96B8A" w:rsidRPr="004D6808" w:rsidRDefault="00A96B8A" w:rsidP="004D6808">
      <w:pPr>
        <w:spacing w:after="0" w:line="240" w:lineRule="auto"/>
        <w:ind w:firstLine="284"/>
        <w:jc w:val="both"/>
        <w:rPr>
          <w:rFonts w:ascii="Times New Roman" w:hAnsi="Times New Roman" w:cs="Times New Roman"/>
          <w:b/>
          <w:bCs/>
          <w:i/>
          <w:iCs/>
          <w:sz w:val="20"/>
          <w:szCs w:val="20"/>
          <w:lang w:val="en-US"/>
        </w:rPr>
      </w:pPr>
      <w:r w:rsidRPr="004D6808">
        <w:rPr>
          <w:rFonts w:ascii="Times New Roman" w:hAnsi="Times New Roman" w:cs="Times New Roman"/>
          <w:b/>
          <w:bCs/>
          <w:i/>
          <w:iCs/>
          <w:sz w:val="20"/>
          <w:szCs w:val="20"/>
          <w:lang w:val="en-US"/>
        </w:rPr>
        <w:t>Most commonly applied strategies:</w:t>
      </w:r>
    </w:p>
    <w:p w14:paraId="42041AE0" w14:textId="334767D9" w:rsidR="00A96B8A" w:rsidRPr="004D6808" w:rsidRDefault="00A96B8A" w:rsidP="004D6808">
      <w:pPr>
        <w:pStyle w:val="a7"/>
        <w:numPr>
          <w:ilvl w:val="0"/>
          <w:numId w:val="18"/>
        </w:numPr>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 xml:space="preserve">Urgent message awareness – banks (Humo, </w:t>
      </w:r>
      <w:proofErr w:type="spellStart"/>
      <w:r w:rsidRPr="004D6808">
        <w:rPr>
          <w:rFonts w:ascii="Times New Roman" w:hAnsi="Times New Roman" w:cs="Times New Roman"/>
          <w:sz w:val="20"/>
          <w:szCs w:val="20"/>
          <w:lang w:val="en-US"/>
        </w:rPr>
        <w:t>UzCard</w:t>
      </w:r>
      <w:proofErr w:type="spellEnd"/>
      <w:r w:rsidRPr="004D6808">
        <w:rPr>
          <w:rFonts w:ascii="Times New Roman" w:hAnsi="Times New Roman" w:cs="Times New Roman"/>
          <w:sz w:val="20"/>
          <w:szCs w:val="20"/>
          <w:lang w:val="en-US"/>
        </w:rPr>
        <w:t>).</w:t>
      </w:r>
    </w:p>
    <w:p w14:paraId="3287D3A0" w14:textId="5567AFAC" w:rsidR="00A96B8A" w:rsidRPr="004D6808" w:rsidRDefault="00A96B8A" w:rsidP="004D6808">
      <w:pPr>
        <w:pStyle w:val="a7"/>
        <w:numPr>
          <w:ilvl w:val="0"/>
          <w:numId w:val="18"/>
        </w:numPr>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Phishing simulations – IT Park, universities.</w:t>
      </w:r>
    </w:p>
    <w:p w14:paraId="1FCE6935" w14:textId="05CB358A" w:rsidR="00A96B8A" w:rsidRPr="004D6808" w:rsidRDefault="00A96B8A" w:rsidP="004D6808">
      <w:pPr>
        <w:pStyle w:val="a7"/>
        <w:numPr>
          <w:ilvl w:val="0"/>
          <w:numId w:val="18"/>
        </w:numPr>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Verification through official channels – state portals, tax services.</w:t>
      </w:r>
    </w:p>
    <w:p w14:paraId="4CA6E60D" w14:textId="5FD1950B" w:rsidR="00A96B8A" w:rsidRPr="004D6808" w:rsidRDefault="00A96B8A" w:rsidP="004D6808">
      <w:pPr>
        <w:pStyle w:val="a7"/>
        <w:numPr>
          <w:ilvl w:val="0"/>
          <w:numId w:val="18"/>
        </w:numPr>
        <w:spacing w:after="0" w:line="240" w:lineRule="auto"/>
        <w:ind w:left="0"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Technical protection (MFA) – my.gov.uz, banking apps.</w:t>
      </w:r>
    </w:p>
    <w:p w14:paraId="39D46BB9" w14:textId="77777777" w:rsidR="00A96B8A" w:rsidRPr="004D6808" w:rsidRDefault="00A96B8A" w:rsidP="004D6808">
      <w:pPr>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Effectiveness in Uzbekistan: 50–70% depending on sector.</w:t>
      </w:r>
    </w:p>
    <w:p w14:paraId="35BDC336" w14:textId="19BBA9CA" w:rsidR="002205F8" w:rsidRPr="004D6808" w:rsidRDefault="00D06297" w:rsidP="004D6808">
      <w:pPr>
        <w:pStyle w:val="a7"/>
        <w:spacing w:before="240" w:after="240" w:line="240" w:lineRule="auto"/>
        <w:ind w:left="0" w:firstLine="284"/>
        <w:jc w:val="center"/>
        <w:rPr>
          <w:rFonts w:ascii="Times New Roman" w:hAnsi="Times New Roman" w:cs="Times New Roman"/>
          <w:b/>
          <w:bCs/>
          <w:lang w:val="en-US"/>
        </w:rPr>
      </w:pPr>
      <w:r w:rsidRPr="004D6808">
        <w:rPr>
          <w:rFonts w:ascii="Times New Roman" w:hAnsi="Times New Roman" w:cs="Times New Roman"/>
          <w:b/>
          <w:bCs/>
          <w:lang w:val="en-US"/>
        </w:rPr>
        <w:t>CONCLUSION</w:t>
      </w:r>
      <w:r w:rsidR="00287AB7" w:rsidRPr="004D6808">
        <w:rPr>
          <w:rFonts w:ascii="Times New Roman" w:hAnsi="Times New Roman" w:cs="Times New Roman"/>
          <w:b/>
          <w:bCs/>
          <w:lang w:val="en-US"/>
        </w:rPr>
        <w:t>S</w:t>
      </w:r>
    </w:p>
    <w:p w14:paraId="56FD97C2" w14:textId="24438076" w:rsidR="002205F8" w:rsidRPr="004D6808" w:rsidRDefault="002205F8" w:rsidP="004D6808">
      <w:pPr>
        <w:spacing w:after="0" w:line="240" w:lineRule="auto"/>
        <w:ind w:firstLine="284"/>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Human psychology is the main target of cybercriminals in social engineering attacks. Recognizing emotional triggers, spotting manipulation, and being careful with urgent messages help reduce risks. Verification through official channels and technical protections like MFA strengthen security. Practical training, phishing simulations, and a culture of reporting suspicious activity are key to protecting organizations and individuals. In Uzbekistan, the most common strategies include urgent message awareness, phishing simulations, official verification, and technical protections, effectively improving overall cybersecurity.</w:t>
      </w:r>
    </w:p>
    <w:p w14:paraId="280F0E4D" w14:textId="77777777" w:rsidR="00D06297" w:rsidRPr="004D6808" w:rsidRDefault="00D06297" w:rsidP="004D6808">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rPr>
      </w:pPr>
      <w:r w:rsidRPr="004D6808">
        <w:rPr>
          <w:rFonts w:ascii="Times New Roman" w:hAnsi="Times New Roman" w:cs="Times New Roman"/>
          <w:b/>
        </w:rPr>
        <w:t>REFERENCES</w:t>
      </w:r>
    </w:p>
    <w:p w14:paraId="36659B7F" w14:textId="44AC7881" w:rsidR="00D06297" w:rsidRPr="004D6808" w:rsidRDefault="00D06297" w:rsidP="004D6808">
      <w:pPr>
        <w:numPr>
          <w:ilvl w:val="0"/>
          <w:numId w:val="19"/>
        </w:numPr>
        <w:tabs>
          <w:tab w:val="left" w:pos="284"/>
        </w:tabs>
        <w:spacing w:after="0" w:line="240" w:lineRule="auto"/>
        <w:ind w:left="0" w:firstLine="0"/>
        <w:jc w:val="both"/>
        <w:rPr>
          <w:rFonts w:ascii="Times New Roman" w:hAnsi="Times New Roman" w:cs="Times New Roman"/>
          <w:sz w:val="20"/>
          <w:szCs w:val="20"/>
        </w:rPr>
      </w:pPr>
      <w:r w:rsidRPr="004D6808">
        <w:rPr>
          <w:rFonts w:ascii="Times New Roman" w:hAnsi="Times New Roman" w:cs="Times New Roman"/>
          <w:sz w:val="20"/>
          <w:szCs w:val="20"/>
          <w:lang w:val="en-US"/>
        </w:rPr>
        <w:t>Siddiqi, M. A., Pak, W., &amp; Siddiqi, M. (2022). A study on the psychology of social engineering</w:t>
      </w:r>
      <w:r w:rsidRPr="004D6808">
        <w:rPr>
          <w:rFonts w:ascii="Times New Roman" w:hAnsi="Times New Roman" w:cs="Times New Roman"/>
          <w:sz w:val="20"/>
          <w:szCs w:val="20"/>
          <w:lang w:val="en-US"/>
        </w:rPr>
        <w:noBreakHyphen/>
        <w:t xml:space="preserve">based cyberattacks and existing countermeasures. </w:t>
      </w:r>
      <w:proofErr w:type="spellStart"/>
      <w:r w:rsidRPr="004D6808">
        <w:rPr>
          <w:rFonts w:ascii="Times New Roman" w:hAnsi="Times New Roman" w:cs="Times New Roman"/>
          <w:sz w:val="20"/>
          <w:szCs w:val="20"/>
        </w:rPr>
        <w:t>Applied</w:t>
      </w:r>
      <w:proofErr w:type="spellEnd"/>
      <w:r w:rsidRPr="004D6808">
        <w:rPr>
          <w:rFonts w:ascii="Times New Roman" w:hAnsi="Times New Roman" w:cs="Times New Roman"/>
          <w:sz w:val="20"/>
          <w:szCs w:val="20"/>
        </w:rPr>
        <w:t xml:space="preserve"> Sciences, 12(12), 6042. https://doi.org/10.3390/app12126042 </w:t>
      </w:r>
      <w:hyperlink r:id="rId14" w:tgtFrame="_blank" w:history="1">
        <w:r w:rsidRPr="004D6808">
          <w:rPr>
            <w:rStyle w:val="ad"/>
            <w:rFonts w:ascii="Times New Roman" w:hAnsi="Times New Roman" w:cs="Times New Roman"/>
            <w:sz w:val="20"/>
            <w:szCs w:val="20"/>
          </w:rPr>
          <w:t>MDPI</w:t>
        </w:r>
      </w:hyperlink>
      <w:r w:rsidRPr="004D6808">
        <w:rPr>
          <w:rFonts w:ascii="Times New Roman" w:hAnsi="Times New Roman" w:cs="Times New Roman"/>
          <w:sz w:val="20"/>
          <w:szCs w:val="20"/>
          <w:lang w:val="en-US"/>
        </w:rPr>
        <w:t>.</w:t>
      </w:r>
    </w:p>
    <w:p w14:paraId="730B1FAA" w14:textId="2797CB80" w:rsidR="00D06297" w:rsidRPr="004D6808" w:rsidRDefault="00D06297" w:rsidP="004D6808">
      <w:pPr>
        <w:numPr>
          <w:ilvl w:val="0"/>
          <w:numId w:val="19"/>
        </w:numPr>
        <w:tabs>
          <w:tab w:val="left" w:pos="284"/>
        </w:tabs>
        <w:spacing w:after="0" w:line="240" w:lineRule="auto"/>
        <w:ind w:left="0" w:firstLine="0"/>
        <w:jc w:val="both"/>
        <w:rPr>
          <w:rFonts w:ascii="Times New Roman" w:hAnsi="Times New Roman" w:cs="Times New Roman"/>
          <w:sz w:val="20"/>
          <w:szCs w:val="20"/>
        </w:rPr>
      </w:pPr>
      <w:r w:rsidRPr="004D6808">
        <w:rPr>
          <w:rFonts w:ascii="Times New Roman" w:hAnsi="Times New Roman" w:cs="Times New Roman"/>
          <w:sz w:val="20"/>
          <w:szCs w:val="20"/>
          <w:lang w:val="en-US"/>
        </w:rPr>
        <w:t xml:space="preserve">Montañez, R., Golob, E., &amp; Xu, S. (2020). Human cognition through the lens of social engineering cyberattacks. </w:t>
      </w:r>
      <w:proofErr w:type="spellStart"/>
      <w:r w:rsidRPr="004D6808">
        <w:rPr>
          <w:rFonts w:ascii="Times New Roman" w:hAnsi="Times New Roman" w:cs="Times New Roman"/>
          <w:sz w:val="20"/>
          <w:szCs w:val="20"/>
        </w:rPr>
        <w:t>Frontiers</w:t>
      </w:r>
      <w:proofErr w:type="spellEnd"/>
      <w:r w:rsidRPr="004D6808">
        <w:rPr>
          <w:rFonts w:ascii="Times New Roman" w:hAnsi="Times New Roman" w:cs="Times New Roman"/>
          <w:sz w:val="20"/>
          <w:szCs w:val="20"/>
        </w:rPr>
        <w:t xml:space="preserve"> </w:t>
      </w:r>
      <w:proofErr w:type="spellStart"/>
      <w:r w:rsidRPr="004D6808">
        <w:rPr>
          <w:rFonts w:ascii="Times New Roman" w:hAnsi="Times New Roman" w:cs="Times New Roman"/>
          <w:sz w:val="20"/>
          <w:szCs w:val="20"/>
        </w:rPr>
        <w:t>in</w:t>
      </w:r>
      <w:proofErr w:type="spellEnd"/>
      <w:r w:rsidRPr="004D6808">
        <w:rPr>
          <w:rFonts w:ascii="Times New Roman" w:hAnsi="Times New Roman" w:cs="Times New Roman"/>
          <w:sz w:val="20"/>
          <w:szCs w:val="20"/>
        </w:rPr>
        <w:t xml:space="preserve"> </w:t>
      </w:r>
      <w:proofErr w:type="spellStart"/>
      <w:r w:rsidRPr="004D6808">
        <w:rPr>
          <w:rFonts w:ascii="Times New Roman" w:hAnsi="Times New Roman" w:cs="Times New Roman"/>
          <w:sz w:val="20"/>
          <w:szCs w:val="20"/>
        </w:rPr>
        <w:t>Psychology</w:t>
      </w:r>
      <w:proofErr w:type="spellEnd"/>
      <w:r w:rsidRPr="004D6808">
        <w:rPr>
          <w:rFonts w:ascii="Times New Roman" w:hAnsi="Times New Roman" w:cs="Times New Roman"/>
          <w:sz w:val="20"/>
          <w:szCs w:val="20"/>
        </w:rPr>
        <w:t xml:space="preserve">, 11, </w:t>
      </w:r>
      <w:proofErr w:type="spellStart"/>
      <w:r w:rsidRPr="004D6808">
        <w:rPr>
          <w:rFonts w:ascii="Times New Roman" w:hAnsi="Times New Roman" w:cs="Times New Roman"/>
          <w:sz w:val="20"/>
          <w:szCs w:val="20"/>
        </w:rPr>
        <w:t>Article</w:t>
      </w:r>
      <w:proofErr w:type="spellEnd"/>
      <w:r w:rsidRPr="004D6808">
        <w:rPr>
          <w:rFonts w:ascii="Times New Roman" w:hAnsi="Times New Roman" w:cs="Times New Roman"/>
          <w:sz w:val="20"/>
          <w:szCs w:val="20"/>
        </w:rPr>
        <w:t xml:space="preserve"> 1755. </w:t>
      </w:r>
      <w:hyperlink r:id="rId15" w:tgtFrame="_new" w:history="1">
        <w:r w:rsidRPr="004D6808">
          <w:rPr>
            <w:rStyle w:val="ad"/>
            <w:rFonts w:ascii="Times New Roman" w:hAnsi="Times New Roman" w:cs="Times New Roman"/>
            <w:sz w:val="20"/>
            <w:szCs w:val="20"/>
          </w:rPr>
          <w:t>https://doi.org/10.3389/fpsyg.2020.01755</w:t>
        </w:r>
      </w:hyperlink>
      <w:r w:rsidRPr="004D6808">
        <w:rPr>
          <w:rFonts w:ascii="Times New Roman" w:hAnsi="Times New Roman" w:cs="Times New Roman"/>
          <w:sz w:val="20"/>
          <w:szCs w:val="20"/>
        </w:rPr>
        <w:t xml:space="preserve"> </w:t>
      </w:r>
      <w:hyperlink r:id="rId16" w:tgtFrame="_blank" w:history="1">
        <w:proofErr w:type="spellStart"/>
        <w:r w:rsidRPr="004D6808">
          <w:rPr>
            <w:rStyle w:val="ad"/>
            <w:rFonts w:ascii="Times New Roman" w:hAnsi="Times New Roman" w:cs="Times New Roman"/>
            <w:sz w:val="20"/>
            <w:szCs w:val="20"/>
          </w:rPr>
          <w:t>Frontiers</w:t>
        </w:r>
        <w:proofErr w:type="spellEnd"/>
      </w:hyperlink>
      <w:r w:rsidRPr="004D6808">
        <w:rPr>
          <w:rFonts w:ascii="Times New Roman" w:hAnsi="Times New Roman" w:cs="Times New Roman"/>
          <w:sz w:val="20"/>
          <w:szCs w:val="20"/>
          <w:lang w:val="en-US"/>
        </w:rPr>
        <w:t>.</w:t>
      </w:r>
    </w:p>
    <w:p w14:paraId="0CCAB65F" w14:textId="0566B0CA" w:rsidR="00D06297" w:rsidRPr="004D6808" w:rsidRDefault="00D06297" w:rsidP="004D6808">
      <w:pPr>
        <w:numPr>
          <w:ilvl w:val="0"/>
          <w:numId w:val="19"/>
        </w:numPr>
        <w:tabs>
          <w:tab w:val="left" w:pos="284"/>
        </w:tabs>
        <w:spacing w:after="0" w:line="240" w:lineRule="auto"/>
        <w:ind w:left="0" w:firstLine="0"/>
        <w:jc w:val="both"/>
        <w:rPr>
          <w:rFonts w:ascii="Times New Roman" w:hAnsi="Times New Roman" w:cs="Times New Roman"/>
          <w:sz w:val="20"/>
          <w:szCs w:val="20"/>
          <w:lang w:val="en-US"/>
        </w:rPr>
      </w:pPr>
      <w:r w:rsidRPr="004D6808">
        <w:rPr>
          <w:rFonts w:ascii="Times New Roman" w:hAnsi="Times New Roman" w:cs="Times New Roman"/>
          <w:sz w:val="20"/>
          <w:szCs w:val="20"/>
          <w:lang w:val="en-US"/>
        </w:rPr>
        <w:t xml:space="preserve">Bhusal, C. S. (2021). Systematic review on social engineering: Hacking by manipulating humans. Journal of Information Security, 12, 104–114. https://doi.org/10.4236/jis.2021.121005 </w:t>
      </w:r>
      <w:hyperlink r:id="rId17" w:tgtFrame="_blank" w:history="1">
        <w:r w:rsidRPr="004D6808">
          <w:rPr>
            <w:rStyle w:val="ad"/>
            <w:rFonts w:ascii="Times New Roman" w:hAnsi="Times New Roman" w:cs="Times New Roman"/>
            <w:sz w:val="20"/>
            <w:szCs w:val="20"/>
            <w:lang w:val="en-US"/>
          </w:rPr>
          <w:t>scirp.org</w:t>
        </w:r>
      </w:hyperlink>
      <w:r w:rsidRPr="004D6808">
        <w:rPr>
          <w:rFonts w:ascii="Times New Roman" w:hAnsi="Times New Roman" w:cs="Times New Roman"/>
          <w:sz w:val="20"/>
          <w:szCs w:val="20"/>
          <w:lang w:val="en-US"/>
        </w:rPr>
        <w:t>.</w:t>
      </w:r>
    </w:p>
    <w:p w14:paraId="57C3067E" w14:textId="4F98ED34" w:rsidR="00D06297" w:rsidRPr="004D6808" w:rsidRDefault="00D06297" w:rsidP="004D6808">
      <w:pPr>
        <w:numPr>
          <w:ilvl w:val="0"/>
          <w:numId w:val="19"/>
        </w:numPr>
        <w:tabs>
          <w:tab w:val="left" w:pos="284"/>
        </w:tabs>
        <w:spacing w:after="0" w:line="240" w:lineRule="auto"/>
        <w:ind w:left="0" w:firstLine="0"/>
        <w:jc w:val="both"/>
        <w:rPr>
          <w:rFonts w:ascii="Times New Roman" w:hAnsi="Times New Roman" w:cs="Times New Roman"/>
          <w:sz w:val="20"/>
          <w:szCs w:val="20"/>
        </w:rPr>
      </w:pPr>
      <w:proofErr w:type="spellStart"/>
      <w:r w:rsidRPr="004D6808">
        <w:rPr>
          <w:rFonts w:ascii="Times New Roman" w:hAnsi="Times New Roman" w:cs="Times New Roman"/>
          <w:sz w:val="20"/>
          <w:szCs w:val="20"/>
          <w:lang w:val="en-US"/>
        </w:rPr>
        <w:t>Pureti</w:t>
      </w:r>
      <w:proofErr w:type="spellEnd"/>
      <w:r w:rsidRPr="004D6808">
        <w:rPr>
          <w:rFonts w:ascii="Times New Roman" w:hAnsi="Times New Roman" w:cs="Times New Roman"/>
          <w:sz w:val="20"/>
          <w:szCs w:val="20"/>
          <w:lang w:val="en-US"/>
        </w:rPr>
        <w:t xml:space="preserve">, N. (2022). The art of social engineering: How hackers manipulate human behavior. International Journal of Machine Learning Research in Cybersecurity and Artificial Intelligence, 13(1), 19–34. </w:t>
      </w:r>
      <w:hyperlink r:id="rId18" w:tgtFrame="_blank" w:history="1">
        <w:r w:rsidRPr="004D6808">
          <w:rPr>
            <w:rStyle w:val="ad"/>
            <w:rFonts w:ascii="Times New Roman" w:hAnsi="Times New Roman" w:cs="Times New Roman"/>
            <w:sz w:val="20"/>
            <w:szCs w:val="20"/>
          </w:rPr>
          <w:t>ijmlrcai.com</w:t>
        </w:r>
      </w:hyperlink>
      <w:r w:rsidRPr="004D6808">
        <w:rPr>
          <w:rFonts w:ascii="Times New Roman" w:hAnsi="Times New Roman" w:cs="Times New Roman"/>
          <w:sz w:val="20"/>
          <w:szCs w:val="20"/>
          <w:lang w:val="en-US"/>
        </w:rPr>
        <w:t>.</w:t>
      </w:r>
    </w:p>
    <w:p w14:paraId="6FDD0183" w14:textId="38D0CA18" w:rsidR="00D06297" w:rsidRPr="004D6808" w:rsidRDefault="00D06297" w:rsidP="004D6808">
      <w:pPr>
        <w:numPr>
          <w:ilvl w:val="0"/>
          <w:numId w:val="19"/>
        </w:numPr>
        <w:tabs>
          <w:tab w:val="left" w:pos="284"/>
        </w:tabs>
        <w:spacing w:after="0" w:line="240" w:lineRule="auto"/>
        <w:ind w:left="0" w:firstLine="0"/>
        <w:jc w:val="both"/>
        <w:rPr>
          <w:rFonts w:ascii="Times New Roman" w:hAnsi="Times New Roman" w:cs="Times New Roman"/>
          <w:sz w:val="20"/>
          <w:szCs w:val="20"/>
        </w:rPr>
      </w:pPr>
      <w:r w:rsidRPr="004D6808">
        <w:rPr>
          <w:rFonts w:ascii="Times New Roman" w:hAnsi="Times New Roman" w:cs="Times New Roman"/>
          <w:sz w:val="20"/>
          <w:szCs w:val="20"/>
          <w:lang w:val="en-US"/>
        </w:rPr>
        <w:t>Ahmed, M. S., Pak, W., &amp; Siddiqi, M. A. (2022). A study on the psychology of social engineering</w:t>
      </w:r>
      <w:r w:rsidRPr="004D6808">
        <w:rPr>
          <w:rFonts w:ascii="Times New Roman" w:hAnsi="Times New Roman" w:cs="Times New Roman"/>
          <w:sz w:val="20"/>
          <w:szCs w:val="20"/>
          <w:lang w:val="en-US"/>
        </w:rPr>
        <w:noBreakHyphen/>
        <w:t xml:space="preserve">based cyberattacks and existing countermeasures. </w:t>
      </w:r>
      <w:proofErr w:type="spellStart"/>
      <w:r w:rsidRPr="004D6808">
        <w:rPr>
          <w:rFonts w:ascii="Times New Roman" w:hAnsi="Times New Roman" w:cs="Times New Roman"/>
          <w:sz w:val="20"/>
          <w:szCs w:val="20"/>
        </w:rPr>
        <w:t>Applied</w:t>
      </w:r>
      <w:proofErr w:type="spellEnd"/>
      <w:r w:rsidRPr="004D6808">
        <w:rPr>
          <w:rFonts w:ascii="Times New Roman" w:hAnsi="Times New Roman" w:cs="Times New Roman"/>
          <w:sz w:val="20"/>
          <w:szCs w:val="20"/>
        </w:rPr>
        <w:t xml:space="preserve"> Sciences, 12(12), 6042. (</w:t>
      </w:r>
      <w:proofErr w:type="spellStart"/>
      <w:r w:rsidRPr="004D6808">
        <w:rPr>
          <w:rFonts w:ascii="Times New Roman" w:hAnsi="Times New Roman" w:cs="Times New Roman"/>
          <w:sz w:val="20"/>
          <w:szCs w:val="20"/>
        </w:rPr>
        <w:t>Same</w:t>
      </w:r>
      <w:proofErr w:type="spellEnd"/>
      <w:r w:rsidRPr="004D6808">
        <w:rPr>
          <w:rFonts w:ascii="Times New Roman" w:hAnsi="Times New Roman" w:cs="Times New Roman"/>
          <w:sz w:val="20"/>
          <w:szCs w:val="20"/>
        </w:rPr>
        <w:t xml:space="preserve"> </w:t>
      </w:r>
      <w:proofErr w:type="spellStart"/>
      <w:r w:rsidRPr="004D6808">
        <w:rPr>
          <w:rFonts w:ascii="Times New Roman" w:hAnsi="Times New Roman" w:cs="Times New Roman"/>
          <w:sz w:val="20"/>
          <w:szCs w:val="20"/>
        </w:rPr>
        <w:t>as</w:t>
      </w:r>
      <w:proofErr w:type="spellEnd"/>
      <w:r w:rsidRPr="004D6808">
        <w:rPr>
          <w:rFonts w:ascii="Times New Roman" w:hAnsi="Times New Roman" w:cs="Times New Roman"/>
          <w:sz w:val="20"/>
          <w:szCs w:val="20"/>
        </w:rPr>
        <w:t xml:space="preserve"> #1 — </w:t>
      </w:r>
      <w:proofErr w:type="spellStart"/>
      <w:r w:rsidRPr="004D6808">
        <w:rPr>
          <w:rFonts w:ascii="Times New Roman" w:hAnsi="Times New Roman" w:cs="Times New Roman"/>
          <w:sz w:val="20"/>
          <w:szCs w:val="20"/>
        </w:rPr>
        <w:t>duplicate</w:t>
      </w:r>
      <w:proofErr w:type="spellEnd"/>
      <w:r w:rsidRPr="004D6808">
        <w:rPr>
          <w:rFonts w:ascii="Times New Roman" w:hAnsi="Times New Roman" w:cs="Times New Roman"/>
          <w:sz w:val="20"/>
          <w:szCs w:val="20"/>
        </w:rPr>
        <w:t>)</w:t>
      </w:r>
      <w:r w:rsidRPr="004D6808">
        <w:rPr>
          <w:rFonts w:ascii="Times New Roman" w:hAnsi="Times New Roman" w:cs="Times New Roman"/>
          <w:sz w:val="20"/>
          <w:szCs w:val="20"/>
          <w:lang w:val="en-US"/>
        </w:rPr>
        <w:t>.</w:t>
      </w:r>
    </w:p>
    <w:p w14:paraId="0C8FF475" w14:textId="3CE5CB44" w:rsidR="00D06297" w:rsidRPr="004D6808" w:rsidRDefault="00D06297" w:rsidP="004D6808">
      <w:pPr>
        <w:numPr>
          <w:ilvl w:val="0"/>
          <w:numId w:val="19"/>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4D6808">
        <w:rPr>
          <w:rFonts w:ascii="Times New Roman" w:hAnsi="Times New Roman" w:cs="Times New Roman"/>
          <w:sz w:val="20"/>
          <w:szCs w:val="20"/>
          <w:lang w:val="en-US"/>
        </w:rPr>
        <w:t>Nonum</w:t>
      </w:r>
      <w:proofErr w:type="spellEnd"/>
      <w:r w:rsidRPr="004D6808">
        <w:rPr>
          <w:rFonts w:ascii="Times New Roman" w:hAnsi="Times New Roman" w:cs="Times New Roman"/>
          <w:sz w:val="20"/>
          <w:szCs w:val="20"/>
          <w:lang w:val="en-US"/>
        </w:rPr>
        <w:t xml:space="preserve">, E. O., </w:t>
      </w:r>
      <w:proofErr w:type="spellStart"/>
      <w:r w:rsidRPr="004D6808">
        <w:rPr>
          <w:rFonts w:ascii="Times New Roman" w:hAnsi="Times New Roman" w:cs="Times New Roman"/>
          <w:sz w:val="20"/>
          <w:szCs w:val="20"/>
          <w:lang w:val="en-US"/>
        </w:rPr>
        <w:t>Avwokuruaye</w:t>
      </w:r>
      <w:proofErr w:type="spellEnd"/>
      <w:r w:rsidRPr="004D6808">
        <w:rPr>
          <w:rFonts w:ascii="Times New Roman" w:hAnsi="Times New Roman" w:cs="Times New Roman"/>
          <w:sz w:val="20"/>
          <w:szCs w:val="20"/>
          <w:lang w:val="en-US"/>
        </w:rPr>
        <w:t xml:space="preserve">, O., &amp; Umar, A. M. (2025). Social Engineering: Understanding human factors in cyber security. International Journal of Convergent and Informatics Science Research. </w:t>
      </w:r>
      <w:hyperlink r:id="rId19" w:tgtFrame="_blank" w:history="1">
        <w:r w:rsidRPr="004D6808">
          <w:rPr>
            <w:rStyle w:val="ad"/>
            <w:rFonts w:ascii="Times New Roman" w:hAnsi="Times New Roman" w:cs="Times New Roman"/>
            <w:sz w:val="20"/>
            <w:szCs w:val="20"/>
            <w:lang w:val="en-US"/>
          </w:rPr>
          <w:t>harvardpublications.com</w:t>
        </w:r>
      </w:hyperlink>
      <w:r w:rsidRPr="004D6808">
        <w:rPr>
          <w:rFonts w:ascii="Times New Roman" w:hAnsi="Times New Roman" w:cs="Times New Roman"/>
          <w:sz w:val="20"/>
          <w:szCs w:val="20"/>
          <w:lang w:val="en-US"/>
        </w:rPr>
        <w:t>.</w:t>
      </w:r>
    </w:p>
    <w:p w14:paraId="09A1D558" w14:textId="56B3D3A8" w:rsidR="00D06297" w:rsidRPr="004D6808" w:rsidRDefault="00D06297" w:rsidP="004D6808">
      <w:pPr>
        <w:numPr>
          <w:ilvl w:val="0"/>
          <w:numId w:val="19"/>
        </w:numPr>
        <w:tabs>
          <w:tab w:val="left" w:pos="284"/>
        </w:tabs>
        <w:spacing w:after="0" w:line="240" w:lineRule="auto"/>
        <w:ind w:left="0" w:firstLine="0"/>
        <w:jc w:val="both"/>
        <w:rPr>
          <w:rFonts w:ascii="Times New Roman" w:hAnsi="Times New Roman" w:cs="Times New Roman"/>
          <w:sz w:val="20"/>
          <w:szCs w:val="20"/>
        </w:rPr>
      </w:pPr>
      <w:r w:rsidRPr="004D6808">
        <w:rPr>
          <w:rFonts w:ascii="Times New Roman" w:hAnsi="Times New Roman" w:cs="Times New Roman"/>
          <w:sz w:val="20"/>
          <w:szCs w:val="20"/>
          <w:lang w:val="en-US"/>
        </w:rPr>
        <w:t xml:space="preserve">Bobokulov, A. Z. (2023). The impact of social engineering on cybercrime: Psychological manipulation and prevention methods. </w:t>
      </w:r>
      <w:r w:rsidRPr="004D6808">
        <w:rPr>
          <w:rFonts w:ascii="Times New Roman" w:hAnsi="Times New Roman" w:cs="Times New Roman"/>
          <w:sz w:val="20"/>
          <w:szCs w:val="20"/>
        </w:rPr>
        <w:t xml:space="preserve">International Journal </w:t>
      </w:r>
      <w:proofErr w:type="spellStart"/>
      <w:r w:rsidRPr="004D6808">
        <w:rPr>
          <w:rFonts w:ascii="Times New Roman" w:hAnsi="Times New Roman" w:cs="Times New Roman"/>
          <w:sz w:val="20"/>
          <w:szCs w:val="20"/>
        </w:rPr>
        <w:t>of</w:t>
      </w:r>
      <w:proofErr w:type="spellEnd"/>
      <w:r w:rsidRPr="004D6808">
        <w:rPr>
          <w:rFonts w:ascii="Times New Roman" w:hAnsi="Times New Roman" w:cs="Times New Roman"/>
          <w:sz w:val="20"/>
          <w:szCs w:val="20"/>
        </w:rPr>
        <w:t xml:space="preserve"> Cyber </w:t>
      </w:r>
      <w:proofErr w:type="spellStart"/>
      <w:r w:rsidRPr="004D6808">
        <w:rPr>
          <w:rFonts w:ascii="Times New Roman" w:hAnsi="Times New Roman" w:cs="Times New Roman"/>
          <w:sz w:val="20"/>
          <w:szCs w:val="20"/>
        </w:rPr>
        <w:t>Law</w:t>
      </w:r>
      <w:proofErr w:type="spellEnd"/>
      <w:r w:rsidRPr="004D6808">
        <w:rPr>
          <w:rFonts w:ascii="Times New Roman" w:hAnsi="Times New Roman" w:cs="Times New Roman"/>
          <w:sz w:val="20"/>
          <w:szCs w:val="20"/>
        </w:rPr>
        <w:t xml:space="preserve">, 1(5). </w:t>
      </w:r>
      <w:hyperlink r:id="rId20" w:tgtFrame="_blank" w:history="1">
        <w:r w:rsidRPr="004D6808">
          <w:rPr>
            <w:rStyle w:val="ad"/>
            <w:rFonts w:ascii="Times New Roman" w:hAnsi="Times New Roman" w:cs="Times New Roman"/>
            <w:sz w:val="20"/>
            <w:szCs w:val="20"/>
          </w:rPr>
          <w:t>irshadjournals.com+1</w:t>
        </w:r>
      </w:hyperlink>
      <w:r w:rsidRPr="004D6808">
        <w:rPr>
          <w:rFonts w:ascii="Times New Roman" w:hAnsi="Times New Roman" w:cs="Times New Roman"/>
          <w:sz w:val="20"/>
          <w:szCs w:val="20"/>
          <w:lang w:val="en-US"/>
        </w:rPr>
        <w:t>.</w:t>
      </w:r>
    </w:p>
    <w:p w14:paraId="20824439" w14:textId="4BCBB9B5" w:rsidR="00D06297" w:rsidRPr="004D6808" w:rsidRDefault="00D06297" w:rsidP="004D6808">
      <w:pPr>
        <w:numPr>
          <w:ilvl w:val="0"/>
          <w:numId w:val="19"/>
        </w:numPr>
        <w:tabs>
          <w:tab w:val="left" w:pos="284"/>
        </w:tabs>
        <w:spacing w:after="0" w:line="240" w:lineRule="auto"/>
        <w:ind w:left="0" w:firstLine="0"/>
        <w:jc w:val="both"/>
        <w:rPr>
          <w:rFonts w:ascii="Times New Roman" w:hAnsi="Times New Roman" w:cs="Times New Roman"/>
          <w:sz w:val="20"/>
          <w:szCs w:val="20"/>
        </w:rPr>
      </w:pPr>
      <w:proofErr w:type="spellStart"/>
      <w:r w:rsidRPr="004D6808">
        <w:rPr>
          <w:rFonts w:ascii="Times New Roman" w:hAnsi="Times New Roman" w:cs="Times New Roman"/>
          <w:sz w:val="20"/>
          <w:szCs w:val="20"/>
          <w:lang w:val="en-US"/>
        </w:rPr>
        <w:t>Veitaitė</w:t>
      </w:r>
      <w:proofErr w:type="spellEnd"/>
      <w:r w:rsidRPr="004D6808">
        <w:rPr>
          <w:rFonts w:ascii="Times New Roman" w:hAnsi="Times New Roman" w:cs="Times New Roman"/>
          <w:sz w:val="20"/>
          <w:szCs w:val="20"/>
          <w:lang w:val="en-US"/>
        </w:rPr>
        <w:t xml:space="preserve">, I. (2024). Challenges of cyber security in modern society: The impact of social engineering. </w:t>
      </w:r>
      <w:r w:rsidRPr="004D6808">
        <w:rPr>
          <w:rFonts w:ascii="Times New Roman" w:hAnsi="Times New Roman" w:cs="Times New Roman"/>
          <w:sz w:val="20"/>
          <w:szCs w:val="20"/>
        </w:rPr>
        <w:t xml:space="preserve">Scientific </w:t>
      </w:r>
      <w:proofErr w:type="spellStart"/>
      <w:r w:rsidRPr="004D6808">
        <w:rPr>
          <w:rFonts w:ascii="Times New Roman" w:hAnsi="Times New Roman" w:cs="Times New Roman"/>
          <w:sz w:val="20"/>
          <w:szCs w:val="20"/>
        </w:rPr>
        <w:t>and</w:t>
      </w:r>
      <w:proofErr w:type="spellEnd"/>
      <w:r w:rsidRPr="004D6808">
        <w:rPr>
          <w:rFonts w:ascii="Times New Roman" w:hAnsi="Times New Roman" w:cs="Times New Roman"/>
          <w:sz w:val="20"/>
          <w:szCs w:val="20"/>
        </w:rPr>
        <w:t xml:space="preserve"> </w:t>
      </w:r>
      <w:proofErr w:type="spellStart"/>
      <w:r w:rsidRPr="004D6808">
        <w:rPr>
          <w:rFonts w:ascii="Times New Roman" w:hAnsi="Times New Roman" w:cs="Times New Roman"/>
          <w:sz w:val="20"/>
          <w:szCs w:val="20"/>
        </w:rPr>
        <w:t>Practical</w:t>
      </w:r>
      <w:proofErr w:type="spellEnd"/>
      <w:r w:rsidRPr="004D6808">
        <w:rPr>
          <w:rFonts w:ascii="Times New Roman" w:hAnsi="Times New Roman" w:cs="Times New Roman"/>
          <w:sz w:val="20"/>
          <w:szCs w:val="20"/>
        </w:rPr>
        <w:t xml:space="preserve"> Cyber Security Journal, 8(4), 139–148. </w:t>
      </w:r>
      <w:hyperlink r:id="rId21" w:tgtFrame="_blank" w:history="1">
        <w:r w:rsidRPr="004D6808">
          <w:rPr>
            <w:rStyle w:val="ad"/>
            <w:rFonts w:ascii="Times New Roman" w:hAnsi="Times New Roman" w:cs="Times New Roman"/>
            <w:sz w:val="20"/>
            <w:szCs w:val="20"/>
          </w:rPr>
          <w:t>journal.scsa.ge</w:t>
        </w:r>
      </w:hyperlink>
      <w:r w:rsidRPr="004D6808">
        <w:rPr>
          <w:rFonts w:ascii="Times New Roman" w:hAnsi="Times New Roman" w:cs="Times New Roman"/>
          <w:sz w:val="20"/>
          <w:szCs w:val="20"/>
          <w:lang w:val="en-US"/>
        </w:rPr>
        <w:t>.</w:t>
      </w:r>
    </w:p>
    <w:p w14:paraId="407FFB79" w14:textId="61A04140" w:rsidR="00D06297" w:rsidRPr="004D6808" w:rsidRDefault="00D06297" w:rsidP="004D6808">
      <w:pPr>
        <w:numPr>
          <w:ilvl w:val="0"/>
          <w:numId w:val="19"/>
        </w:numPr>
        <w:tabs>
          <w:tab w:val="left" w:pos="284"/>
        </w:tabs>
        <w:spacing w:after="0" w:line="240" w:lineRule="auto"/>
        <w:ind w:left="0" w:firstLine="0"/>
        <w:jc w:val="both"/>
        <w:rPr>
          <w:rFonts w:ascii="Times New Roman" w:hAnsi="Times New Roman" w:cs="Times New Roman"/>
          <w:sz w:val="20"/>
          <w:szCs w:val="20"/>
        </w:rPr>
      </w:pPr>
      <w:proofErr w:type="spellStart"/>
      <w:r w:rsidRPr="004D6808">
        <w:rPr>
          <w:rFonts w:ascii="Times New Roman" w:hAnsi="Times New Roman" w:cs="Times New Roman"/>
          <w:sz w:val="20"/>
          <w:szCs w:val="20"/>
          <w:lang w:val="en-US"/>
        </w:rPr>
        <w:t>Akeiber</w:t>
      </w:r>
      <w:proofErr w:type="spellEnd"/>
      <w:r w:rsidRPr="004D6808">
        <w:rPr>
          <w:rFonts w:ascii="Times New Roman" w:hAnsi="Times New Roman" w:cs="Times New Roman"/>
          <w:sz w:val="20"/>
          <w:szCs w:val="20"/>
          <w:lang w:val="en-US"/>
        </w:rPr>
        <w:t xml:space="preserve">, H. J. (2025). The evolution of social engineering attacks: A cybersecurity engineering perspective. </w:t>
      </w:r>
      <w:r w:rsidRPr="004D6808">
        <w:rPr>
          <w:rFonts w:ascii="Times New Roman" w:hAnsi="Times New Roman" w:cs="Times New Roman"/>
          <w:sz w:val="20"/>
          <w:szCs w:val="20"/>
        </w:rPr>
        <w:t>Al</w:t>
      </w:r>
      <w:r w:rsidRPr="004D6808">
        <w:rPr>
          <w:rFonts w:ascii="Times New Roman" w:hAnsi="Times New Roman" w:cs="Times New Roman"/>
          <w:sz w:val="20"/>
          <w:szCs w:val="20"/>
        </w:rPr>
        <w:noBreakHyphen/>
      </w:r>
      <w:proofErr w:type="spellStart"/>
      <w:r w:rsidRPr="004D6808">
        <w:rPr>
          <w:rFonts w:ascii="Times New Roman" w:hAnsi="Times New Roman" w:cs="Times New Roman"/>
          <w:sz w:val="20"/>
          <w:szCs w:val="20"/>
        </w:rPr>
        <w:t>Rafidain</w:t>
      </w:r>
      <w:proofErr w:type="spellEnd"/>
      <w:r w:rsidRPr="004D6808">
        <w:rPr>
          <w:rFonts w:ascii="Times New Roman" w:hAnsi="Times New Roman" w:cs="Times New Roman"/>
          <w:sz w:val="20"/>
          <w:szCs w:val="20"/>
        </w:rPr>
        <w:t xml:space="preserve"> Journal </w:t>
      </w:r>
      <w:proofErr w:type="spellStart"/>
      <w:r w:rsidRPr="004D6808">
        <w:rPr>
          <w:rFonts w:ascii="Times New Roman" w:hAnsi="Times New Roman" w:cs="Times New Roman"/>
          <w:sz w:val="20"/>
          <w:szCs w:val="20"/>
        </w:rPr>
        <w:t>of</w:t>
      </w:r>
      <w:proofErr w:type="spellEnd"/>
      <w:r w:rsidRPr="004D6808">
        <w:rPr>
          <w:rFonts w:ascii="Times New Roman" w:hAnsi="Times New Roman" w:cs="Times New Roman"/>
          <w:sz w:val="20"/>
          <w:szCs w:val="20"/>
        </w:rPr>
        <w:t xml:space="preserve"> Engineering Sciences, 3(1), 294–316. </w:t>
      </w:r>
      <w:hyperlink r:id="rId22" w:tgtFrame="_blank" w:history="1">
        <w:r w:rsidRPr="004D6808">
          <w:rPr>
            <w:rStyle w:val="ad"/>
            <w:rFonts w:ascii="Times New Roman" w:hAnsi="Times New Roman" w:cs="Times New Roman"/>
            <w:sz w:val="20"/>
            <w:szCs w:val="20"/>
          </w:rPr>
          <w:t>rjes.iq</w:t>
        </w:r>
      </w:hyperlink>
      <w:r w:rsidRPr="004D6808">
        <w:rPr>
          <w:rFonts w:ascii="Times New Roman" w:hAnsi="Times New Roman" w:cs="Times New Roman"/>
          <w:sz w:val="20"/>
          <w:szCs w:val="20"/>
          <w:lang w:val="en-US"/>
        </w:rPr>
        <w:t>.</w:t>
      </w:r>
    </w:p>
    <w:p w14:paraId="297EDC3F" w14:textId="7D7022CF" w:rsidR="00A96B8A" w:rsidRPr="00114DAF" w:rsidRDefault="00D06297" w:rsidP="004D6808">
      <w:pPr>
        <w:numPr>
          <w:ilvl w:val="0"/>
          <w:numId w:val="19"/>
        </w:numPr>
        <w:tabs>
          <w:tab w:val="left" w:pos="284"/>
        </w:tabs>
        <w:spacing w:after="0" w:line="240" w:lineRule="auto"/>
        <w:ind w:left="0" w:firstLine="0"/>
        <w:jc w:val="both"/>
        <w:rPr>
          <w:rFonts w:ascii="Times New Roman" w:hAnsi="Times New Roman" w:cs="Times New Roman"/>
          <w:sz w:val="20"/>
          <w:szCs w:val="20"/>
        </w:rPr>
      </w:pPr>
      <w:r w:rsidRPr="004D6808">
        <w:rPr>
          <w:rFonts w:ascii="Times New Roman" w:hAnsi="Times New Roman" w:cs="Times New Roman"/>
          <w:sz w:val="20"/>
          <w:szCs w:val="20"/>
          <w:lang w:val="en-US"/>
        </w:rPr>
        <w:t xml:space="preserve">Jabir, R., Le, J., &amp; Nguyen, C. (2025). Phishing attacks in the age of generative artificial intelligence: A systematic review of human factors. </w:t>
      </w:r>
      <w:r w:rsidRPr="004D6808">
        <w:rPr>
          <w:rFonts w:ascii="Times New Roman" w:hAnsi="Times New Roman" w:cs="Times New Roman"/>
          <w:sz w:val="20"/>
          <w:szCs w:val="20"/>
        </w:rPr>
        <w:t xml:space="preserve">AI, 6(8), 174. https://doi.org/10.3390/ai6080174 </w:t>
      </w:r>
      <w:hyperlink r:id="rId23" w:tgtFrame="_blank" w:history="1">
        <w:r w:rsidRPr="004D6808">
          <w:rPr>
            <w:rStyle w:val="ad"/>
            <w:rFonts w:ascii="Times New Roman" w:hAnsi="Times New Roman" w:cs="Times New Roman"/>
            <w:sz w:val="20"/>
            <w:szCs w:val="20"/>
          </w:rPr>
          <w:t>MDPI</w:t>
        </w:r>
      </w:hyperlink>
      <w:r w:rsidRPr="004D6808">
        <w:rPr>
          <w:rFonts w:ascii="Times New Roman" w:hAnsi="Times New Roman" w:cs="Times New Roman"/>
          <w:sz w:val="20"/>
          <w:szCs w:val="20"/>
          <w:lang w:val="en-US"/>
        </w:rPr>
        <w:t>.</w:t>
      </w:r>
    </w:p>
    <w:sectPr w:rsidR="00A96B8A" w:rsidRPr="00114DAF" w:rsidSect="004D6808">
      <w:pgSz w:w="11906" w:h="16838"/>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79A"/>
    <w:multiLevelType w:val="hybridMultilevel"/>
    <w:tmpl w:val="45902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4735B"/>
    <w:multiLevelType w:val="hybridMultilevel"/>
    <w:tmpl w:val="83DAD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20B53"/>
    <w:multiLevelType w:val="multilevel"/>
    <w:tmpl w:val="2896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B104B"/>
    <w:multiLevelType w:val="hybridMultilevel"/>
    <w:tmpl w:val="892CE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F15FEA"/>
    <w:multiLevelType w:val="hybridMultilevel"/>
    <w:tmpl w:val="D6C84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D16AE6"/>
    <w:multiLevelType w:val="hybridMultilevel"/>
    <w:tmpl w:val="748A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D33A60"/>
    <w:multiLevelType w:val="multilevel"/>
    <w:tmpl w:val="8AB2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D598B"/>
    <w:multiLevelType w:val="hybridMultilevel"/>
    <w:tmpl w:val="DF905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415E3B"/>
    <w:multiLevelType w:val="hybridMultilevel"/>
    <w:tmpl w:val="8BEA1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171ECD"/>
    <w:multiLevelType w:val="multilevel"/>
    <w:tmpl w:val="BB58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34CDB"/>
    <w:multiLevelType w:val="hybridMultilevel"/>
    <w:tmpl w:val="65F27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E3553C"/>
    <w:multiLevelType w:val="multilevel"/>
    <w:tmpl w:val="664E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816CC"/>
    <w:multiLevelType w:val="multilevel"/>
    <w:tmpl w:val="93BC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42D57"/>
    <w:multiLevelType w:val="multilevel"/>
    <w:tmpl w:val="4E22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E1E1D"/>
    <w:multiLevelType w:val="multilevel"/>
    <w:tmpl w:val="74C0738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71443"/>
    <w:multiLevelType w:val="hybridMultilevel"/>
    <w:tmpl w:val="1F927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4114F4"/>
    <w:multiLevelType w:val="multilevel"/>
    <w:tmpl w:val="10AA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52586"/>
    <w:multiLevelType w:val="hybridMultilevel"/>
    <w:tmpl w:val="9126D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057914"/>
    <w:multiLevelType w:val="hybridMultilevel"/>
    <w:tmpl w:val="85405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1246037">
    <w:abstractNumId w:val="16"/>
  </w:num>
  <w:num w:numId="2" w16cid:durableId="645862170">
    <w:abstractNumId w:val="12"/>
  </w:num>
  <w:num w:numId="3" w16cid:durableId="1185171622">
    <w:abstractNumId w:val="9"/>
  </w:num>
  <w:num w:numId="4" w16cid:durableId="2043091481">
    <w:abstractNumId w:val="11"/>
  </w:num>
  <w:num w:numId="5" w16cid:durableId="552618765">
    <w:abstractNumId w:val="2"/>
  </w:num>
  <w:num w:numId="6" w16cid:durableId="641079293">
    <w:abstractNumId w:val="17"/>
  </w:num>
  <w:num w:numId="7" w16cid:durableId="738598494">
    <w:abstractNumId w:val="5"/>
  </w:num>
  <w:num w:numId="8" w16cid:durableId="1575314793">
    <w:abstractNumId w:val="8"/>
  </w:num>
  <w:num w:numId="9" w16cid:durableId="725421609">
    <w:abstractNumId w:val="18"/>
  </w:num>
  <w:num w:numId="10" w16cid:durableId="1124079713">
    <w:abstractNumId w:val="15"/>
  </w:num>
  <w:num w:numId="11" w16cid:durableId="2138064284">
    <w:abstractNumId w:val="4"/>
  </w:num>
  <w:num w:numId="12" w16cid:durableId="133135044">
    <w:abstractNumId w:val="1"/>
  </w:num>
  <w:num w:numId="13" w16cid:durableId="538592004">
    <w:abstractNumId w:val="3"/>
  </w:num>
  <w:num w:numId="14" w16cid:durableId="1289430818">
    <w:abstractNumId w:val="0"/>
  </w:num>
  <w:num w:numId="15" w16cid:durableId="1931352543">
    <w:abstractNumId w:val="10"/>
  </w:num>
  <w:num w:numId="16" w16cid:durableId="1090852699">
    <w:abstractNumId w:val="7"/>
  </w:num>
  <w:num w:numId="17" w16cid:durableId="2050567021">
    <w:abstractNumId w:val="13"/>
  </w:num>
  <w:num w:numId="18" w16cid:durableId="1952738575">
    <w:abstractNumId w:val="14"/>
  </w:num>
  <w:num w:numId="19" w16cid:durableId="1407846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10"/>
    <w:rsid w:val="000D73A7"/>
    <w:rsid w:val="00114DAF"/>
    <w:rsid w:val="00181F8F"/>
    <w:rsid w:val="002205F8"/>
    <w:rsid w:val="00264CA3"/>
    <w:rsid w:val="00271F10"/>
    <w:rsid w:val="00280A20"/>
    <w:rsid w:val="00287AB7"/>
    <w:rsid w:val="00303803"/>
    <w:rsid w:val="00366979"/>
    <w:rsid w:val="003A3DE5"/>
    <w:rsid w:val="00454027"/>
    <w:rsid w:val="0047158D"/>
    <w:rsid w:val="004D6808"/>
    <w:rsid w:val="005303CB"/>
    <w:rsid w:val="005575C4"/>
    <w:rsid w:val="005B5771"/>
    <w:rsid w:val="006209D1"/>
    <w:rsid w:val="006D5D0F"/>
    <w:rsid w:val="006E2D7B"/>
    <w:rsid w:val="006F230E"/>
    <w:rsid w:val="00712AD3"/>
    <w:rsid w:val="00746045"/>
    <w:rsid w:val="007623A0"/>
    <w:rsid w:val="00783740"/>
    <w:rsid w:val="007E274E"/>
    <w:rsid w:val="008264DE"/>
    <w:rsid w:val="0083674C"/>
    <w:rsid w:val="0084458C"/>
    <w:rsid w:val="00882E83"/>
    <w:rsid w:val="0088400E"/>
    <w:rsid w:val="009749D1"/>
    <w:rsid w:val="009A336E"/>
    <w:rsid w:val="00A20D6D"/>
    <w:rsid w:val="00A21E51"/>
    <w:rsid w:val="00A96B8A"/>
    <w:rsid w:val="00AD5596"/>
    <w:rsid w:val="00B0766D"/>
    <w:rsid w:val="00B27DC8"/>
    <w:rsid w:val="00B43853"/>
    <w:rsid w:val="00B87D69"/>
    <w:rsid w:val="00BB4387"/>
    <w:rsid w:val="00BC521E"/>
    <w:rsid w:val="00C00310"/>
    <w:rsid w:val="00C04BD7"/>
    <w:rsid w:val="00C04E2C"/>
    <w:rsid w:val="00C25B92"/>
    <w:rsid w:val="00C84224"/>
    <w:rsid w:val="00D06297"/>
    <w:rsid w:val="00DB1B58"/>
    <w:rsid w:val="00DE3C24"/>
    <w:rsid w:val="00DF1BA2"/>
    <w:rsid w:val="00E6751E"/>
    <w:rsid w:val="00E770C8"/>
    <w:rsid w:val="00EB64A0"/>
    <w:rsid w:val="00FB1473"/>
    <w:rsid w:val="00FC39D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D9BF"/>
  <w15:chartTrackingRefBased/>
  <w15:docId w15:val="{F34FF1D8-EBC0-4E56-A3F9-E04B0E3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1F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71F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71F1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71F1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71F1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71F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1F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1F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1F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1F1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71F1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71F1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71F1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71F1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71F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1F10"/>
    <w:rPr>
      <w:rFonts w:eastAsiaTheme="majorEastAsia" w:cstheme="majorBidi"/>
      <w:color w:val="595959" w:themeColor="text1" w:themeTint="A6"/>
    </w:rPr>
  </w:style>
  <w:style w:type="character" w:customStyle="1" w:styleId="80">
    <w:name w:val="Заголовок 8 Знак"/>
    <w:basedOn w:val="a0"/>
    <w:link w:val="8"/>
    <w:uiPriority w:val="9"/>
    <w:semiHidden/>
    <w:rsid w:val="00271F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1F10"/>
    <w:rPr>
      <w:rFonts w:eastAsiaTheme="majorEastAsia" w:cstheme="majorBidi"/>
      <w:color w:val="272727" w:themeColor="text1" w:themeTint="D8"/>
    </w:rPr>
  </w:style>
  <w:style w:type="paragraph" w:styleId="a3">
    <w:name w:val="Title"/>
    <w:basedOn w:val="a"/>
    <w:next w:val="a"/>
    <w:link w:val="a4"/>
    <w:uiPriority w:val="10"/>
    <w:qFormat/>
    <w:rsid w:val="00271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1F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F1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1F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1F10"/>
    <w:pPr>
      <w:spacing w:before="160"/>
      <w:jc w:val="center"/>
    </w:pPr>
    <w:rPr>
      <w:i/>
      <w:iCs/>
      <w:color w:val="404040" w:themeColor="text1" w:themeTint="BF"/>
    </w:rPr>
  </w:style>
  <w:style w:type="character" w:customStyle="1" w:styleId="22">
    <w:name w:val="Цитата 2 Знак"/>
    <w:basedOn w:val="a0"/>
    <w:link w:val="21"/>
    <w:uiPriority w:val="29"/>
    <w:rsid w:val="00271F10"/>
    <w:rPr>
      <w:i/>
      <w:iCs/>
      <w:color w:val="404040" w:themeColor="text1" w:themeTint="BF"/>
    </w:rPr>
  </w:style>
  <w:style w:type="paragraph" w:styleId="a7">
    <w:name w:val="List Paragraph"/>
    <w:aliases w:val="Абзац вправо-1,List Paragraph1"/>
    <w:basedOn w:val="a"/>
    <w:link w:val="a8"/>
    <w:uiPriority w:val="34"/>
    <w:qFormat/>
    <w:rsid w:val="00271F10"/>
    <w:pPr>
      <w:ind w:left="720"/>
      <w:contextualSpacing/>
    </w:pPr>
  </w:style>
  <w:style w:type="character" w:styleId="a9">
    <w:name w:val="Intense Emphasis"/>
    <w:basedOn w:val="a0"/>
    <w:uiPriority w:val="21"/>
    <w:qFormat/>
    <w:rsid w:val="00271F10"/>
    <w:rPr>
      <w:i/>
      <w:iCs/>
      <w:color w:val="2F5496" w:themeColor="accent1" w:themeShade="BF"/>
    </w:rPr>
  </w:style>
  <w:style w:type="paragraph" w:styleId="aa">
    <w:name w:val="Intense Quote"/>
    <w:basedOn w:val="a"/>
    <w:next w:val="a"/>
    <w:link w:val="ab"/>
    <w:uiPriority w:val="30"/>
    <w:qFormat/>
    <w:rsid w:val="00271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71F10"/>
    <w:rPr>
      <w:i/>
      <w:iCs/>
      <w:color w:val="2F5496" w:themeColor="accent1" w:themeShade="BF"/>
    </w:rPr>
  </w:style>
  <w:style w:type="character" w:styleId="ac">
    <w:name w:val="Intense Reference"/>
    <w:basedOn w:val="a0"/>
    <w:uiPriority w:val="32"/>
    <w:qFormat/>
    <w:rsid w:val="00271F10"/>
    <w:rPr>
      <w:b/>
      <w:bCs/>
      <w:smallCaps/>
      <w:color w:val="2F5496" w:themeColor="accent1" w:themeShade="BF"/>
      <w:spacing w:val="5"/>
    </w:rPr>
  </w:style>
  <w:style w:type="character" w:customStyle="1" w:styleId="a8">
    <w:name w:val="Абзац списка Знак"/>
    <w:aliases w:val="Абзац вправо-1 Знак,List Paragraph1 Знак"/>
    <w:link w:val="a7"/>
    <w:uiPriority w:val="34"/>
    <w:locked/>
    <w:rsid w:val="00DF1BA2"/>
  </w:style>
  <w:style w:type="character" w:styleId="ad">
    <w:name w:val="Hyperlink"/>
    <w:basedOn w:val="a0"/>
    <w:uiPriority w:val="99"/>
    <w:unhideWhenUsed/>
    <w:rsid w:val="00A21E51"/>
    <w:rPr>
      <w:color w:val="0563C1" w:themeColor="hyperlink"/>
      <w:u w:val="single"/>
    </w:rPr>
  </w:style>
  <w:style w:type="character" w:styleId="ae">
    <w:name w:val="Unresolved Mention"/>
    <w:basedOn w:val="a0"/>
    <w:uiPriority w:val="99"/>
    <w:semiHidden/>
    <w:unhideWhenUsed/>
    <w:rsid w:val="00A21E51"/>
    <w:rPr>
      <w:color w:val="605E5C"/>
      <w:shd w:val="clear" w:color="auto" w:fill="E1DFDD"/>
    </w:rPr>
  </w:style>
  <w:style w:type="paragraph" w:styleId="HTML">
    <w:name w:val="HTML Preformatted"/>
    <w:basedOn w:val="a"/>
    <w:link w:val="HTML0"/>
    <w:uiPriority w:val="99"/>
    <w:semiHidden/>
    <w:unhideWhenUsed/>
    <w:rsid w:val="00AD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AD5596"/>
    <w:rPr>
      <w:rFonts w:ascii="Courier New" w:eastAsia="Times New Roman" w:hAnsi="Courier New" w:cs="Courier New"/>
      <w:kern w:val="0"/>
      <w:sz w:val="20"/>
      <w:szCs w:val="20"/>
      <w:lang w:eastAsia="ru-RU"/>
      <w14:ligatures w14:val="none"/>
    </w:rPr>
  </w:style>
  <w:style w:type="table" w:styleId="af">
    <w:name w:val="Table Grid"/>
    <w:basedOn w:val="a1"/>
    <w:uiPriority w:val="39"/>
    <w:rsid w:val="00FB1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ijmlrcai.com/index.php/Journal/article/view/11?utm_source=chatgpt.com" TargetMode="External"/><Relationship Id="rId3" Type="http://schemas.openxmlformats.org/officeDocument/2006/relationships/settings" Target="settings.xml"/><Relationship Id="rId21" Type="http://schemas.openxmlformats.org/officeDocument/2006/relationships/hyperlink" Target="https://journal.scsa.ge/wp-content/uploads/2024/12/0059_veitaite.pdf?utm_source=chatgpt.com"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scirp.org/pdf/jis_2021011815523873.pdf?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rontiersin.org/journals/psychology/articles/10.3389/fpsyg.2020.01755/pdf?utm_source=chatgpt.com" TargetMode="External"/><Relationship Id="rId20" Type="http://schemas.openxmlformats.org/officeDocument/2006/relationships/hyperlink" Target="https://irshadjournals.com/index.php/ijcl/article/download/52/38?utm_source=chatgpt.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hyperlink" Target="mailto:syuldashevanafisa@gmail.com" TargetMode="External"/><Relationship Id="rId15" Type="http://schemas.openxmlformats.org/officeDocument/2006/relationships/hyperlink" Target="https://doi.org/10.3389/fpsyg.2020.01755" TargetMode="External"/><Relationship Id="rId23" Type="http://schemas.openxmlformats.org/officeDocument/2006/relationships/hyperlink" Target="https://www.mdpi.com/2673-2688/6/8/174?utm_source=chatgpt.com" TargetMode="External"/><Relationship Id="rId10" Type="http://schemas.openxmlformats.org/officeDocument/2006/relationships/image" Target="media/image5.png"/><Relationship Id="rId19" Type="http://schemas.openxmlformats.org/officeDocument/2006/relationships/hyperlink" Target="https://harvardpublications.com/hijcisr/article/view/326?utm_source=chatgpt.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mdpi.com/2076-3417/12/12/6042?utm_source=chatgpt.com" TargetMode="External"/><Relationship Id="rId22" Type="http://schemas.openxmlformats.org/officeDocument/2006/relationships/hyperlink" Target="https://rjes.iq/index.php/rjes/article/download/166/141?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2157</Words>
  <Characters>12295</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 Kodirov</dc:creator>
  <cp:keywords/>
  <dc:description/>
  <cp:lastModifiedBy>Пользователь</cp:lastModifiedBy>
  <cp:revision>8</cp:revision>
  <dcterms:created xsi:type="dcterms:W3CDTF">2025-11-30T01:15:00Z</dcterms:created>
  <dcterms:modified xsi:type="dcterms:W3CDTF">2026-01-08T05:07:00Z</dcterms:modified>
</cp:coreProperties>
</file>