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8A1" w:rsidRPr="00203B27" w:rsidRDefault="00425581" w:rsidP="005637DD">
      <w:pPr>
        <w:spacing w:before="1200" w:after="200" w:line="240" w:lineRule="auto"/>
        <w:ind w:firstLine="567"/>
        <w:jc w:val="center"/>
        <w:rPr>
          <w:rFonts w:ascii="Times New Roman" w:hAnsi="Times New Roman" w:cs="Times New Roman"/>
          <w:b/>
          <w:sz w:val="36"/>
          <w:szCs w:val="20"/>
          <w:lang w:val="en-US"/>
        </w:rPr>
      </w:pPr>
      <w:r w:rsidRPr="00203B27">
        <w:rPr>
          <w:rFonts w:ascii="Times New Roman" w:hAnsi="Times New Roman" w:cs="Times New Roman"/>
          <w:b/>
          <w:sz w:val="36"/>
          <w:szCs w:val="20"/>
          <w:lang w:val="en-US"/>
        </w:rPr>
        <w:t>Development of adaptive and intelligent control algorithms for asynchronous electric drives in centrifugal pump units</w:t>
      </w:r>
    </w:p>
    <w:p w:rsidR="00425581" w:rsidRPr="00203B27" w:rsidRDefault="002918E3" w:rsidP="002918E3">
      <w:pPr>
        <w:spacing w:before="240" w:after="200" w:line="240" w:lineRule="auto"/>
        <w:jc w:val="center"/>
        <w:rPr>
          <w:rFonts w:ascii="Times New Roman" w:hAnsi="Times New Roman" w:cs="Times New Roman"/>
          <w:sz w:val="28"/>
          <w:szCs w:val="20"/>
          <w:vertAlign w:val="superscript"/>
          <w:lang w:val="en-US"/>
        </w:rPr>
      </w:pPr>
      <w:r w:rsidRPr="002918E3">
        <w:rPr>
          <w:rFonts w:ascii="Times New Roman" w:hAnsi="Times New Roman" w:cs="Times New Roman"/>
          <w:sz w:val="28"/>
          <w:szCs w:val="20"/>
          <w:lang w:val="en-US"/>
        </w:rPr>
        <w:t>Usan Berdiyev</w:t>
      </w:r>
      <w:r>
        <w:rPr>
          <w:rFonts w:ascii="Times New Roman" w:hAnsi="Times New Roman" w:cs="Times New Roman"/>
          <w:sz w:val="28"/>
          <w:szCs w:val="20"/>
          <w:lang w:val="en-US"/>
        </w:rPr>
        <w:t xml:space="preserve"> </w:t>
      </w:r>
      <w:r w:rsidR="00425581" w:rsidRPr="00203B27">
        <w:rPr>
          <w:rFonts w:ascii="Times New Roman" w:hAnsi="Times New Roman" w:cs="Times New Roman"/>
          <w:sz w:val="28"/>
          <w:szCs w:val="20"/>
          <w:vertAlign w:val="superscript"/>
          <w:lang w:val="en-US"/>
        </w:rPr>
        <w:t>1</w:t>
      </w:r>
      <w:r w:rsidR="00425581" w:rsidRPr="00203B27">
        <w:rPr>
          <w:rFonts w:ascii="Times New Roman" w:hAnsi="Times New Roman" w:cs="Times New Roman"/>
          <w:sz w:val="28"/>
          <w:szCs w:val="20"/>
          <w:lang w:val="en-US"/>
        </w:rPr>
        <w:t xml:space="preserve">, </w:t>
      </w:r>
      <w:proofErr w:type="spellStart"/>
      <w:r w:rsidRPr="002918E3">
        <w:rPr>
          <w:rFonts w:ascii="Times New Roman" w:hAnsi="Times New Roman" w:cs="Times New Roman"/>
          <w:sz w:val="28"/>
          <w:szCs w:val="20"/>
          <w:lang w:val="en-US"/>
        </w:rPr>
        <w:t>Nematjon</w:t>
      </w:r>
      <w:proofErr w:type="spellEnd"/>
      <w:r w:rsidRPr="002918E3">
        <w:rPr>
          <w:rFonts w:ascii="Times New Roman" w:hAnsi="Times New Roman" w:cs="Times New Roman"/>
          <w:sz w:val="28"/>
          <w:szCs w:val="20"/>
          <w:lang w:val="en-US"/>
        </w:rPr>
        <w:t xml:space="preserve"> </w:t>
      </w:r>
      <w:proofErr w:type="spellStart"/>
      <w:r w:rsidRPr="002918E3">
        <w:rPr>
          <w:rFonts w:ascii="Times New Roman" w:hAnsi="Times New Roman" w:cs="Times New Roman"/>
          <w:sz w:val="28"/>
          <w:szCs w:val="20"/>
          <w:lang w:val="en-US"/>
        </w:rPr>
        <w:t>Samatov</w:t>
      </w:r>
      <w:proofErr w:type="spellEnd"/>
      <w:r>
        <w:rPr>
          <w:rFonts w:ascii="Times New Roman" w:hAnsi="Times New Roman" w:cs="Times New Roman"/>
          <w:sz w:val="28"/>
          <w:szCs w:val="20"/>
          <w:lang w:val="en-US"/>
        </w:rPr>
        <w:t xml:space="preserve"> </w:t>
      </w:r>
      <w:r w:rsidR="00425581" w:rsidRPr="00203B27">
        <w:rPr>
          <w:rFonts w:ascii="Times New Roman" w:hAnsi="Times New Roman" w:cs="Times New Roman"/>
          <w:sz w:val="28"/>
          <w:szCs w:val="20"/>
          <w:vertAlign w:val="superscript"/>
          <w:lang w:val="en-US"/>
        </w:rPr>
        <w:t>2</w:t>
      </w:r>
      <w:r w:rsidR="00425581" w:rsidRPr="00203B27">
        <w:rPr>
          <w:rFonts w:ascii="Times New Roman" w:hAnsi="Times New Roman" w:cs="Times New Roman"/>
          <w:sz w:val="28"/>
          <w:szCs w:val="20"/>
          <w:lang w:val="en-US"/>
        </w:rPr>
        <w:t xml:space="preserve">, </w:t>
      </w:r>
      <w:proofErr w:type="spellStart"/>
      <w:r w:rsidRPr="002918E3">
        <w:rPr>
          <w:rFonts w:ascii="Times New Roman" w:hAnsi="Times New Roman" w:cs="Times New Roman"/>
          <w:sz w:val="28"/>
          <w:szCs w:val="20"/>
          <w:lang w:val="en-US"/>
        </w:rPr>
        <w:t>Xolmirza</w:t>
      </w:r>
      <w:proofErr w:type="spellEnd"/>
      <w:r w:rsidRPr="002918E3">
        <w:rPr>
          <w:rFonts w:ascii="Times New Roman" w:hAnsi="Times New Roman" w:cs="Times New Roman"/>
          <w:sz w:val="28"/>
          <w:szCs w:val="20"/>
          <w:lang w:val="en-US"/>
        </w:rPr>
        <w:t xml:space="preserve"> </w:t>
      </w:r>
      <w:proofErr w:type="spellStart"/>
      <w:r w:rsidRPr="002918E3">
        <w:rPr>
          <w:rFonts w:ascii="Times New Roman" w:hAnsi="Times New Roman" w:cs="Times New Roman"/>
          <w:sz w:val="28"/>
          <w:szCs w:val="20"/>
          <w:lang w:val="en-US"/>
        </w:rPr>
        <w:t>Mamajonov</w:t>
      </w:r>
      <w:proofErr w:type="spellEnd"/>
      <w:r w:rsidR="00284A6E">
        <w:rPr>
          <w:rFonts w:ascii="Times New Roman" w:hAnsi="Times New Roman" w:cs="Times New Roman"/>
          <w:sz w:val="28"/>
          <w:szCs w:val="20"/>
          <w:lang w:val="en-US"/>
        </w:rPr>
        <w:t xml:space="preserve"> </w:t>
      </w:r>
      <w:proofErr w:type="gramStart"/>
      <w:r w:rsidR="00050CAC" w:rsidRPr="00203B27">
        <w:rPr>
          <w:rFonts w:ascii="Times New Roman" w:hAnsi="Times New Roman" w:cs="Times New Roman"/>
          <w:sz w:val="28"/>
          <w:szCs w:val="20"/>
          <w:vertAlign w:val="superscript"/>
          <w:lang w:val="en-US"/>
        </w:rPr>
        <w:t>2</w:t>
      </w:r>
      <w:r w:rsidR="00820B95" w:rsidRPr="00203B27">
        <w:rPr>
          <w:rFonts w:ascii="Times New Roman" w:hAnsi="Times New Roman" w:cs="Times New Roman"/>
          <w:sz w:val="28"/>
          <w:szCs w:val="20"/>
          <w:vertAlign w:val="superscript"/>
          <w:lang w:val="en-US"/>
        </w:rPr>
        <w:t>,</w:t>
      </w:r>
      <w:r w:rsidR="001D4F8F" w:rsidRPr="00203B27">
        <w:rPr>
          <w:rFonts w:ascii="Times New Roman" w:hAnsi="Times New Roman" w:cs="Times New Roman"/>
          <w:sz w:val="28"/>
          <w:szCs w:val="20"/>
          <w:vertAlign w:val="superscript"/>
          <w:lang w:val="en-US"/>
        </w:rPr>
        <w:t>a</w:t>
      </w:r>
      <w:proofErr w:type="gramEnd"/>
    </w:p>
    <w:p w:rsidR="00425581" w:rsidRPr="00203B27" w:rsidRDefault="00425581" w:rsidP="00BC38F6">
      <w:pPr>
        <w:spacing w:after="0" w:line="240" w:lineRule="auto"/>
        <w:jc w:val="center"/>
        <w:rPr>
          <w:rFonts w:ascii="Times New Roman" w:hAnsi="Times New Roman" w:cs="Times New Roman"/>
          <w:i/>
          <w:sz w:val="20"/>
          <w:szCs w:val="20"/>
          <w:lang w:val="en-US"/>
        </w:rPr>
      </w:pPr>
      <w:r w:rsidRPr="00203B27">
        <w:rPr>
          <w:rFonts w:ascii="Times New Roman" w:hAnsi="Times New Roman" w:cs="Times New Roman"/>
          <w:i/>
          <w:sz w:val="20"/>
          <w:szCs w:val="20"/>
          <w:vertAlign w:val="superscript"/>
          <w:lang w:val="en-US"/>
        </w:rPr>
        <w:t>1</w:t>
      </w:r>
      <w:r w:rsidRPr="00203B27">
        <w:rPr>
          <w:rFonts w:ascii="Times New Roman" w:hAnsi="Times New Roman" w:cs="Times New Roman"/>
          <w:i/>
          <w:sz w:val="20"/>
          <w:szCs w:val="20"/>
          <w:lang w:val="en-US"/>
        </w:rPr>
        <w:t xml:space="preserve"> Tashkent State Transport University, Tashkent, </w:t>
      </w:r>
      <w:r w:rsidR="00EE2F23" w:rsidRPr="00203B27">
        <w:rPr>
          <w:rFonts w:ascii="Times New Roman" w:hAnsi="Times New Roman" w:cs="Times New Roman"/>
          <w:i/>
          <w:sz w:val="20"/>
          <w:szCs w:val="20"/>
          <w:lang w:val="en-US"/>
        </w:rPr>
        <w:t>Uzbekistan</w:t>
      </w:r>
      <w:r w:rsidRPr="00203B27">
        <w:rPr>
          <w:rFonts w:ascii="Times New Roman" w:hAnsi="Times New Roman" w:cs="Times New Roman"/>
          <w:i/>
          <w:sz w:val="20"/>
          <w:szCs w:val="20"/>
          <w:lang w:val="en-US"/>
        </w:rPr>
        <w:t xml:space="preserve"> </w:t>
      </w:r>
    </w:p>
    <w:p w:rsidR="00425581" w:rsidRPr="00203B27" w:rsidRDefault="00425581" w:rsidP="00BC38F6">
      <w:pPr>
        <w:spacing w:after="0" w:line="240" w:lineRule="auto"/>
        <w:jc w:val="center"/>
        <w:rPr>
          <w:rFonts w:ascii="Times New Roman" w:hAnsi="Times New Roman" w:cs="Times New Roman"/>
          <w:i/>
          <w:sz w:val="20"/>
          <w:szCs w:val="20"/>
          <w:lang w:val="en-US"/>
        </w:rPr>
      </w:pPr>
      <w:r w:rsidRPr="00203B27">
        <w:rPr>
          <w:rFonts w:ascii="Times New Roman" w:hAnsi="Times New Roman" w:cs="Times New Roman"/>
          <w:i/>
          <w:sz w:val="20"/>
          <w:szCs w:val="20"/>
          <w:vertAlign w:val="superscript"/>
          <w:lang w:val="en-US"/>
        </w:rPr>
        <w:t>2</w:t>
      </w:r>
      <w:r w:rsidR="00284A6E">
        <w:rPr>
          <w:rFonts w:ascii="Times New Roman" w:hAnsi="Times New Roman" w:cs="Times New Roman"/>
          <w:i/>
          <w:sz w:val="20"/>
          <w:szCs w:val="20"/>
          <w:vertAlign w:val="superscript"/>
          <w:lang w:val="en-US"/>
        </w:rPr>
        <w:t xml:space="preserve"> </w:t>
      </w:r>
      <w:r w:rsidRPr="00203B27">
        <w:rPr>
          <w:rFonts w:ascii="Times New Roman" w:hAnsi="Times New Roman" w:cs="Times New Roman"/>
          <w:i/>
          <w:sz w:val="20"/>
          <w:szCs w:val="20"/>
          <w:lang w:val="en-US"/>
        </w:rPr>
        <w:t xml:space="preserve">Andijan Institute of Agriculture and </w:t>
      </w:r>
      <w:proofErr w:type="spellStart"/>
      <w:r w:rsidRPr="00203B27">
        <w:rPr>
          <w:rFonts w:ascii="Times New Roman" w:hAnsi="Times New Roman" w:cs="Times New Roman"/>
          <w:i/>
          <w:sz w:val="20"/>
          <w:szCs w:val="20"/>
          <w:lang w:val="en-US"/>
        </w:rPr>
        <w:t>Agrotechnologies</w:t>
      </w:r>
      <w:proofErr w:type="spellEnd"/>
      <w:r w:rsidRPr="00203B27">
        <w:rPr>
          <w:rFonts w:ascii="Times New Roman" w:hAnsi="Times New Roman" w:cs="Times New Roman"/>
          <w:i/>
          <w:sz w:val="20"/>
          <w:szCs w:val="20"/>
          <w:lang w:val="en-US"/>
        </w:rPr>
        <w:t xml:space="preserve">, Andijan, </w:t>
      </w:r>
      <w:r w:rsidR="00EE2F23" w:rsidRPr="00203B27">
        <w:rPr>
          <w:rFonts w:ascii="Times New Roman" w:hAnsi="Times New Roman" w:cs="Times New Roman"/>
          <w:i/>
          <w:sz w:val="20"/>
          <w:szCs w:val="20"/>
          <w:lang w:val="en-US"/>
        </w:rPr>
        <w:t>Uzbekistan</w:t>
      </w:r>
    </w:p>
    <w:p w:rsidR="00EE7EBC" w:rsidRPr="002918E3" w:rsidRDefault="001D4F8F" w:rsidP="002918E3">
      <w:pPr>
        <w:spacing w:before="200" w:after="200" w:line="240" w:lineRule="auto"/>
        <w:jc w:val="center"/>
        <w:rPr>
          <w:rFonts w:ascii="Times New Roman" w:hAnsi="Times New Roman" w:cs="Times New Roman"/>
          <w:i/>
          <w:sz w:val="20"/>
          <w:szCs w:val="20"/>
          <w:lang w:val="en-US"/>
        </w:rPr>
      </w:pPr>
      <w:r w:rsidRPr="002918E3">
        <w:rPr>
          <w:rFonts w:ascii="Times New Roman" w:hAnsi="Times New Roman" w:cs="Times New Roman"/>
          <w:i/>
          <w:sz w:val="20"/>
          <w:szCs w:val="20"/>
          <w:vertAlign w:val="superscript"/>
          <w:lang w:val="en-US"/>
        </w:rPr>
        <w:t>a)</w:t>
      </w:r>
      <w:r w:rsidRPr="002918E3">
        <w:rPr>
          <w:rFonts w:ascii="Times New Roman" w:hAnsi="Times New Roman" w:cs="Times New Roman"/>
          <w:i/>
          <w:sz w:val="20"/>
          <w:szCs w:val="20"/>
          <w:lang w:val="en-US"/>
        </w:rPr>
        <w:t xml:space="preserve"> Corresponding author:</w:t>
      </w:r>
      <w:r w:rsidRPr="002918E3">
        <w:rPr>
          <w:rFonts w:ascii="Times New Roman" w:hAnsi="Times New Roman" w:cs="Times New Roman"/>
          <w:sz w:val="20"/>
          <w:szCs w:val="20"/>
          <w:lang w:val="en-US"/>
        </w:rPr>
        <w:t xml:space="preserve"> </w:t>
      </w:r>
      <w:r w:rsidR="00EE7EBC">
        <w:fldChar w:fldCharType="begin"/>
      </w:r>
      <w:r w:rsidR="00EE7EBC" w:rsidRPr="003224B2">
        <w:rPr>
          <w:lang w:val="en-US"/>
        </w:rPr>
        <w:instrText>HYPERLINK "mailto:mamajonovholmirza93@gmail.com"</w:instrText>
      </w:r>
      <w:r w:rsidR="00EE7EBC">
        <w:fldChar w:fldCharType="separate"/>
      </w:r>
      <w:r w:rsidR="00EE7EBC" w:rsidRPr="002918E3">
        <w:rPr>
          <w:rStyle w:val="a3"/>
          <w:rFonts w:ascii="Times New Roman" w:hAnsi="Times New Roman" w:cs="Times New Roman"/>
          <w:i/>
          <w:sz w:val="20"/>
          <w:szCs w:val="20"/>
          <w:lang w:val="en-US"/>
        </w:rPr>
        <w:t>mamajonovholmirza93@gmail.com</w:t>
      </w:r>
      <w:r w:rsidR="00EE7EBC">
        <w:fldChar w:fldCharType="end"/>
      </w:r>
      <w:r w:rsidR="00EE7EBC" w:rsidRPr="002918E3">
        <w:rPr>
          <w:rFonts w:ascii="Times New Roman" w:hAnsi="Times New Roman" w:cs="Times New Roman"/>
          <w:i/>
          <w:sz w:val="20"/>
          <w:szCs w:val="20"/>
          <w:lang w:val="en-US"/>
        </w:rPr>
        <w:t xml:space="preserve"> </w:t>
      </w:r>
      <w:r w:rsidR="00425581" w:rsidRPr="002918E3">
        <w:rPr>
          <w:rFonts w:ascii="Times New Roman" w:hAnsi="Times New Roman" w:cs="Times New Roman"/>
          <w:i/>
          <w:sz w:val="20"/>
          <w:szCs w:val="20"/>
          <w:lang w:val="en-US"/>
        </w:rPr>
        <w:t xml:space="preserve"> </w:t>
      </w:r>
    </w:p>
    <w:p w:rsidR="00425581" w:rsidRPr="00393982" w:rsidRDefault="003F053C" w:rsidP="002918E3">
      <w:pPr>
        <w:spacing w:before="360" w:after="360" w:line="240" w:lineRule="auto"/>
        <w:ind w:left="284" w:right="284"/>
        <w:jc w:val="both"/>
        <w:rPr>
          <w:rFonts w:ascii="Times New Roman" w:hAnsi="Times New Roman" w:cs="Times New Roman"/>
          <w:sz w:val="18"/>
          <w:szCs w:val="24"/>
          <w:lang w:val="en-US"/>
        </w:rPr>
      </w:pPr>
      <w:r w:rsidRPr="00393982">
        <w:rPr>
          <w:rFonts w:ascii="Times New Roman" w:hAnsi="Times New Roman" w:cs="Times New Roman"/>
          <w:b/>
          <w:sz w:val="18"/>
          <w:szCs w:val="24"/>
          <w:lang w:val="en-US"/>
        </w:rPr>
        <w:t xml:space="preserve">Abstract. </w:t>
      </w:r>
      <w:r w:rsidR="00FD1583" w:rsidRPr="00393982">
        <w:rPr>
          <w:rFonts w:ascii="Times New Roman" w:hAnsi="Times New Roman" w:cs="Times New Roman"/>
          <w:sz w:val="18"/>
          <w:szCs w:val="24"/>
          <w:lang w:val="en-US"/>
        </w:rPr>
        <w:t xml:space="preserve">This article provides an in-depth analysis of the effectiveness of various methods for controlling asynchronous electric drives in centrifugal pump units - simple PID, adaptive PID, Fuzzy Logic, GA, and ANFIS. </w:t>
      </w:r>
      <w:r w:rsidR="005E35AE" w:rsidRPr="00393982">
        <w:rPr>
          <w:rFonts w:ascii="Times New Roman" w:hAnsi="Times New Roman" w:cs="Times New Roman"/>
          <w:sz w:val="18"/>
          <w:szCs w:val="24"/>
          <w:lang w:val="en-US"/>
        </w:rPr>
        <w:t>Simulation results showed that the traditional PID cannot adapt to load changes and has poor energy efficiency.</w:t>
      </w:r>
      <w:r w:rsidR="00FD1583" w:rsidRPr="00393982">
        <w:rPr>
          <w:rFonts w:ascii="Times New Roman" w:hAnsi="Times New Roman" w:cs="Times New Roman"/>
          <w:sz w:val="18"/>
          <w:szCs w:val="24"/>
          <w:lang w:val="en-US"/>
        </w:rPr>
        <w:t xml:space="preserve"> </w:t>
      </w:r>
      <w:r w:rsidR="005E35AE" w:rsidRPr="00393982">
        <w:rPr>
          <w:rFonts w:ascii="Times New Roman" w:hAnsi="Times New Roman" w:cs="Times New Roman"/>
          <w:sz w:val="18"/>
          <w:szCs w:val="24"/>
          <w:lang w:val="en-US"/>
        </w:rPr>
        <w:t>Adaptive PID, Fuzzy Logic, and GA methods have been found to be more smooth, flexible, and energy-efficient in control.</w:t>
      </w:r>
      <w:r w:rsidR="00FD1583" w:rsidRPr="00393982">
        <w:rPr>
          <w:rFonts w:ascii="Times New Roman" w:hAnsi="Times New Roman" w:cs="Times New Roman"/>
          <w:sz w:val="18"/>
          <w:szCs w:val="24"/>
          <w:lang w:val="en-US"/>
        </w:rPr>
        <w:t xml:space="preserve"> </w:t>
      </w:r>
      <w:r w:rsidR="005E35AE" w:rsidRPr="00393982">
        <w:rPr>
          <w:rFonts w:ascii="Times New Roman" w:hAnsi="Times New Roman" w:cs="Times New Roman"/>
          <w:sz w:val="18"/>
          <w:szCs w:val="24"/>
          <w:lang w:val="en-US"/>
        </w:rPr>
        <w:t>The highest result was observed in the ANFIS control method, with a significant increase in the accuracy, stability, and energy efficiency of the system.</w:t>
      </w:r>
      <w:r w:rsidR="00FD1583" w:rsidRPr="00393982">
        <w:rPr>
          <w:rFonts w:ascii="Times New Roman" w:hAnsi="Times New Roman" w:cs="Times New Roman"/>
          <w:sz w:val="18"/>
          <w:szCs w:val="24"/>
          <w:lang w:val="en-US"/>
        </w:rPr>
        <w:t xml:space="preserve"> </w:t>
      </w:r>
      <w:r w:rsidR="005E35AE" w:rsidRPr="00393982">
        <w:rPr>
          <w:rFonts w:ascii="Times New Roman" w:hAnsi="Times New Roman" w:cs="Times New Roman"/>
          <w:sz w:val="18"/>
          <w:szCs w:val="24"/>
          <w:lang w:val="en-US"/>
        </w:rPr>
        <w:t>The study shows that intelligent control algorithms are the most optimal and promising solution for pumping systems.</w:t>
      </w:r>
    </w:p>
    <w:p w:rsidR="00BA0519" w:rsidRPr="002918E3" w:rsidRDefault="00BA0519" w:rsidP="002918E3">
      <w:pPr>
        <w:spacing w:before="240" w:after="240" w:line="240" w:lineRule="auto"/>
        <w:ind w:firstLine="284"/>
        <w:jc w:val="center"/>
        <w:rPr>
          <w:rFonts w:ascii="Times New Roman" w:hAnsi="Times New Roman" w:cs="Times New Roman"/>
          <w:b/>
          <w:sz w:val="24"/>
          <w:szCs w:val="24"/>
          <w:lang w:val="en-US"/>
        </w:rPr>
      </w:pPr>
      <w:r w:rsidRPr="002918E3">
        <w:rPr>
          <w:rFonts w:ascii="Times New Roman" w:hAnsi="Times New Roman" w:cs="Times New Roman"/>
          <w:b/>
          <w:sz w:val="24"/>
          <w:szCs w:val="24"/>
          <w:lang w:val="en-US"/>
        </w:rPr>
        <w:t>INTRODUCTION</w:t>
      </w:r>
    </w:p>
    <w:p w:rsidR="00BA0519" w:rsidRPr="002918E3" w:rsidRDefault="00BA0519"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Centrifugal pump units used in industry, utilities, and irrigation systems today are one of the main technological devices that consume a large portion of electrical energy. Their efficiency largely depends on the quality and flexibility of the electric drive system's control.</w:t>
      </w:r>
      <w:r w:rsidR="004F49F5" w:rsidRPr="002918E3">
        <w:rPr>
          <w:rFonts w:ascii="Times New Roman" w:hAnsi="Times New Roman" w:cs="Times New Roman"/>
          <w:sz w:val="20"/>
          <w:szCs w:val="20"/>
          <w:lang w:val="en-US"/>
        </w:rPr>
        <w:t xml:space="preserve"> Most existing pumping systems are equipped with simple asynchronous electric motors that operate in static mode at a constant speed. This leads to excessive energy consumption, mechanical wear, and a decrease in the overall efficiency of the system when hydraulic load and flow conditions change</w:t>
      </w:r>
      <w:r w:rsidR="00F578C6" w:rsidRPr="002918E3">
        <w:rPr>
          <w:rFonts w:ascii="Times New Roman" w:hAnsi="Times New Roman" w:cs="Times New Roman"/>
          <w:sz w:val="20"/>
          <w:szCs w:val="20"/>
          <w:lang w:val="en-US"/>
        </w:rPr>
        <w:t xml:space="preserve"> [1, 2]</w:t>
      </w:r>
      <w:r w:rsidR="004F49F5" w:rsidRPr="002918E3">
        <w:rPr>
          <w:rFonts w:ascii="Times New Roman" w:hAnsi="Times New Roman" w:cs="Times New Roman"/>
          <w:sz w:val="20"/>
          <w:szCs w:val="20"/>
          <w:lang w:val="en-US"/>
        </w:rPr>
        <w:t>.</w:t>
      </w:r>
      <w:r w:rsidR="00404F85" w:rsidRPr="002918E3">
        <w:rPr>
          <w:rFonts w:ascii="Times New Roman" w:hAnsi="Times New Roman" w:cs="Times New Roman"/>
          <w:sz w:val="20"/>
          <w:szCs w:val="20"/>
          <w:lang w:val="en-US"/>
        </w:rPr>
        <w:t xml:space="preserve"> </w:t>
      </w:r>
    </w:p>
    <w:p w:rsidR="00404F85" w:rsidRPr="002918E3" w:rsidRDefault="00404F85"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In recent years, extensive research has been conducted on the integration of electric drives with digital automation, sensor networks, and intelligent control systems to increase energy efficiency. In particular, modern methods such as adaptive control, Fuzzy Logic, ANFIS (Adaptive Neuro-Fuzzy Inference System), and genetic algorithms (GA) allow for real-time optimization of the operating mode of electrical drives. Such approaches ensure the system's adaptation to variable loads, reducing elect</w:t>
      </w:r>
      <w:r w:rsidR="00B0447B" w:rsidRPr="002918E3">
        <w:rPr>
          <w:rFonts w:ascii="Times New Roman" w:hAnsi="Times New Roman" w:cs="Times New Roman"/>
          <w:sz w:val="20"/>
          <w:szCs w:val="20"/>
          <w:lang w:val="en-US"/>
        </w:rPr>
        <w:t>ricity consumption by 20–35</w:t>
      </w:r>
      <w:proofErr w:type="gramStart"/>
      <w:r w:rsidR="00B0447B" w:rsidRPr="002918E3">
        <w:rPr>
          <w:rFonts w:ascii="Times New Roman" w:hAnsi="Times New Roman" w:cs="Times New Roman"/>
          <w:sz w:val="20"/>
          <w:szCs w:val="20"/>
          <w:lang w:val="en-US"/>
        </w:rPr>
        <w:t xml:space="preserve">% </w:t>
      </w:r>
      <w:r w:rsidRPr="002918E3">
        <w:rPr>
          <w:rFonts w:ascii="Times New Roman" w:hAnsi="Times New Roman" w:cs="Times New Roman"/>
          <w:sz w:val="20"/>
          <w:szCs w:val="20"/>
          <w:lang w:val="en-US"/>
        </w:rPr>
        <w:t>.</w:t>
      </w:r>
      <w:proofErr w:type="gramEnd"/>
      <w:r w:rsidRPr="002918E3">
        <w:rPr>
          <w:rFonts w:ascii="Times New Roman" w:hAnsi="Times New Roman" w:cs="Times New Roman"/>
          <w:sz w:val="20"/>
          <w:szCs w:val="20"/>
          <w:lang w:val="en-US"/>
        </w:rPr>
        <w:t xml:space="preserve"> </w:t>
      </w:r>
    </w:p>
    <w:p w:rsidR="00B66416" w:rsidRPr="002918E3" w:rsidRDefault="00B66416"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In the Republic of Uzbekistan, increasing energy efficiency and introducing automated and digital technologies into production have been identified as one of the priority areas of state policy. From this point of view, the development of adaptive and intelligent control algorithms for asynchronous electric drives in centrifugal pump units is of urgent importance not only from a technical, but also from an economic and environmental perspective. The results of this research will serve to rationally use electricity in the water management, industry, and energy sectors, ensure stable system operation, and increase the level of automation [1-2].</w:t>
      </w:r>
    </w:p>
    <w:p w:rsidR="00E861B6" w:rsidRPr="002918E3" w:rsidRDefault="00AD41B4" w:rsidP="002918E3">
      <w:pPr>
        <w:spacing w:before="240" w:after="240" w:line="240" w:lineRule="auto"/>
        <w:ind w:firstLine="284"/>
        <w:jc w:val="center"/>
        <w:rPr>
          <w:rFonts w:ascii="Times New Roman" w:hAnsi="Times New Roman" w:cs="Times New Roman"/>
          <w:b/>
          <w:sz w:val="24"/>
          <w:szCs w:val="24"/>
          <w:lang w:val="en-US"/>
        </w:rPr>
      </w:pPr>
      <w:r w:rsidRPr="002918E3">
        <w:rPr>
          <w:rFonts w:ascii="Times New Roman" w:hAnsi="Times New Roman" w:cs="Times New Roman"/>
          <w:b/>
          <w:sz w:val="24"/>
          <w:szCs w:val="24"/>
          <w:lang w:val="en-US"/>
        </w:rPr>
        <w:t xml:space="preserve"> METHOD AND MATERIALS</w:t>
      </w:r>
    </w:p>
    <w:p w:rsidR="00AD41B4" w:rsidRPr="002918E3" w:rsidRDefault="00AD41B4"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The study used a number of scientific and methodological approaches to adaptive and intelligent control of asynchronous electric drives to increase the energy efficiency of centrifugal pump </w:t>
      </w:r>
      <w:proofErr w:type="gramStart"/>
      <w:r w:rsidRPr="002918E3">
        <w:rPr>
          <w:rFonts w:ascii="Times New Roman" w:hAnsi="Times New Roman" w:cs="Times New Roman"/>
          <w:sz w:val="20"/>
          <w:szCs w:val="20"/>
          <w:lang w:val="en-US"/>
        </w:rPr>
        <w:t>units.</w:t>
      </w:r>
      <w:r w:rsidR="00B0447B" w:rsidRPr="002918E3">
        <w:rPr>
          <w:rFonts w:ascii="Times New Roman" w:hAnsi="Times New Roman" w:cs="Times New Roman"/>
          <w:sz w:val="20"/>
          <w:szCs w:val="20"/>
          <w:lang w:val="en-US"/>
        </w:rPr>
        <w:t>[</w:t>
      </w:r>
      <w:proofErr w:type="gramEnd"/>
      <w:r w:rsidR="00B0447B" w:rsidRPr="002918E3">
        <w:rPr>
          <w:rFonts w:ascii="Times New Roman" w:hAnsi="Times New Roman" w:cs="Times New Roman"/>
          <w:sz w:val="20"/>
          <w:szCs w:val="20"/>
          <w:lang w:val="en-US"/>
        </w:rPr>
        <w:t>3-5]</w:t>
      </w:r>
    </w:p>
    <w:p w:rsidR="00AD41B4" w:rsidRPr="002918E3" w:rsidRDefault="00AD41B4"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Below is the content of each method.</w:t>
      </w:r>
    </w:p>
    <w:p w:rsidR="00AD41B4" w:rsidRPr="002918E3" w:rsidRDefault="00AD41B4"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b/>
          <w:sz w:val="20"/>
          <w:szCs w:val="20"/>
          <w:lang w:val="en-US"/>
        </w:rPr>
        <w:t>1. Mathematical modeling method.</w:t>
      </w:r>
      <w:r w:rsidRPr="002918E3">
        <w:rPr>
          <w:rFonts w:ascii="Times New Roman" w:hAnsi="Times New Roman" w:cs="Times New Roman"/>
          <w:sz w:val="20"/>
          <w:szCs w:val="20"/>
          <w:lang w:val="en-US"/>
        </w:rPr>
        <w:t xml:space="preserve"> The centrifugal pump unit is driven by an asynchronous electric drive. The system modeling was based on the electromechanical equations of the engine, the hydraulic characteristics of t</w:t>
      </w:r>
      <w:r w:rsidR="00B0447B" w:rsidRPr="002918E3">
        <w:rPr>
          <w:rFonts w:ascii="Times New Roman" w:hAnsi="Times New Roman" w:cs="Times New Roman"/>
          <w:sz w:val="20"/>
          <w:szCs w:val="20"/>
          <w:lang w:val="en-US"/>
        </w:rPr>
        <w:t>he pump, and the energy balance [5].</w:t>
      </w:r>
    </w:p>
    <w:p w:rsidR="00AD41B4" w:rsidRPr="002918E3" w:rsidRDefault="00AD41B4" w:rsidP="002918E3">
      <w:pPr>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lastRenderedPageBreak/>
        <w:t>a) Mathematical model of an asynchronous motor</w:t>
      </w:r>
    </w:p>
    <w:p w:rsidR="000D6B9A" w:rsidRPr="002918E3" w:rsidRDefault="000D6B9A"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basic dynamic equations of an asynchronous electric motor are expressed along the d–q axes as follows:</w:t>
      </w:r>
    </w:p>
    <w:p w:rsidR="000D6B9A" w:rsidRPr="002918E3" w:rsidRDefault="00000000" w:rsidP="002918E3">
      <w:pPr>
        <w:spacing w:after="0" w:line="240" w:lineRule="auto"/>
        <w:ind w:firstLine="284"/>
        <w:jc w:val="right"/>
        <w:outlineLvl w:val="2"/>
        <w:rPr>
          <w:rFonts w:ascii="Times New Roman" w:eastAsia="Times New Roman" w:hAnsi="Times New Roman" w:cs="Times New Roman"/>
          <w:sz w:val="20"/>
          <w:szCs w:val="20"/>
          <w:lang w:val="en-US"/>
        </w:rPr>
      </w:pPr>
      <m:oMath>
        <m:d>
          <m:dPr>
            <m:begChr m:val="{"/>
            <m:endChr m:val=""/>
            <m:ctrlPr>
              <w:rPr>
                <w:rFonts w:ascii="Cambria Math" w:eastAsia="Times New Roman" w:hAnsi="Cambria Math" w:cs="Times New Roman"/>
                <w:i/>
                <w:sz w:val="20"/>
                <w:szCs w:val="20"/>
              </w:rPr>
            </m:ctrlPr>
          </m:dPr>
          <m:e>
            <m:eqArr>
              <m:eqArrPr>
                <m:ctrlPr>
                  <w:rPr>
                    <w:rFonts w:ascii="Cambria Math" w:eastAsia="Times New Roman" w:hAnsi="Cambria Math" w:cs="Times New Roman"/>
                    <w:i/>
                    <w:sz w:val="20"/>
                    <w:szCs w:val="20"/>
                  </w:rPr>
                </m:ctrlPr>
              </m:eqArrPr>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d</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ds</m:t>
                        </m:r>
                      </m:sub>
                    </m:sSub>
                  </m:num>
                  <m:den>
                    <m:r>
                      <w:rPr>
                        <w:rFonts w:ascii="Cambria Math" w:eastAsia="Times New Roman" w:hAnsi="Cambria Math" w:cs="Times New Roman"/>
                        <w:sz w:val="20"/>
                        <w:szCs w:val="20"/>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υ</m:t>
                    </m:r>
                  </m:e>
                  <m:sub>
                    <m:r>
                      <w:rPr>
                        <w:rFonts w:ascii="Cambria Math" w:eastAsia="Times New Roman" w:hAnsi="Cambria Math" w:cs="Times New Roman"/>
                        <w:sz w:val="20"/>
                        <w:szCs w:val="20"/>
                      </w:rPr>
                      <m:t>ds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s</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s</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qs</m:t>
                    </m:r>
                  </m:sub>
                </m:sSub>
                <m:r>
                  <w:rPr>
                    <w:rFonts w:ascii="Cambria Math" w:eastAsia="Times New Roman" w:hAnsi="Cambria Math" w:cs="Times New Roman"/>
                    <w:sz w:val="20"/>
                    <w:szCs w:val="20"/>
                    <w:lang w:val="en-US"/>
                  </w:rPr>
                  <m:t>,</m:t>
                </m:r>
              </m:e>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d</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qs</m:t>
                        </m:r>
                      </m:sub>
                    </m:sSub>
                  </m:num>
                  <m:den>
                    <m:r>
                      <w:rPr>
                        <w:rFonts w:ascii="Cambria Math" w:eastAsia="Times New Roman" w:hAnsi="Cambria Math" w:cs="Times New Roman"/>
                        <w:sz w:val="20"/>
                        <w:szCs w:val="20"/>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υ</m:t>
                    </m:r>
                  </m:e>
                  <m:sub>
                    <m:r>
                      <w:rPr>
                        <w:rFonts w:ascii="Cambria Math" w:eastAsia="Times New Roman" w:hAnsi="Cambria Math" w:cs="Times New Roman"/>
                        <w:sz w:val="20"/>
                        <w:szCs w:val="20"/>
                      </w:rPr>
                      <m:t>qs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s</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qs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s</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ds</m:t>
                    </m:r>
                  </m:sub>
                </m:sSub>
                <m:r>
                  <w:rPr>
                    <w:rFonts w:ascii="Cambria Math" w:eastAsia="Times New Roman" w:hAnsi="Cambria Math" w:cs="Times New Roman"/>
                    <w:sz w:val="20"/>
                    <w:szCs w:val="20"/>
                    <w:lang w:val="en-US"/>
                  </w:rPr>
                  <m:t>,</m:t>
                </m:r>
                <m:ctrlPr>
                  <w:rPr>
                    <w:rFonts w:ascii="Cambria Math" w:eastAsia="Cambria Math" w:hAnsi="Cambria Math" w:cs="Times New Roman"/>
                    <w:i/>
                    <w:sz w:val="20"/>
                    <w:szCs w:val="20"/>
                  </w:rPr>
                </m:ctrlPr>
              </m:e>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d</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dr</m:t>
                        </m:r>
                      </m:sub>
                    </m:sSub>
                  </m:num>
                  <m:den>
                    <m:r>
                      <w:rPr>
                        <w:rFonts w:ascii="Cambria Math" w:eastAsia="Times New Roman" w:hAnsi="Cambria Math" w:cs="Times New Roman"/>
                        <w:sz w:val="20"/>
                        <w:szCs w:val="20"/>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en-US"/>
                      </w:rPr>
                      <m:t>-</m:t>
                    </m:r>
                    <m:r>
                      <w:rPr>
                        <w:rFonts w:ascii="Cambria Math" w:eastAsia="Times New Roman" w:hAnsi="Cambria Math" w:cs="Times New Roman"/>
                        <w:sz w:val="20"/>
                        <w:szCs w:val="20"/>
                      </w:rPr>
                      <m:t>R</m:t>
                    </m:r>
                  </m:e>
                  <m:sub>
                    <m:r>
                      <w:rPr>
                        <w:rFonts w:ascii="Cambria Math" w:eastAsia="Times New Roman" w:hAnsi="Cambria Math" w:cs="Times New Roman"/>
                        <w:sz w:val="20"/>
                        <w:szCs w:val="20"/>
                      </w:rPr>
                      <m:t>r</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dr</m:t>
                    </m:r>
                  </m:sub>
                </m:sSub>
                <m:r>
                  <w:rPr>
                    <w:rFonts w:ascii="Cambria Math" w:eastAsia="Times New Roman" w:hAnsi="Cambria Math" w:cs="Times New Roman"/>
                    <w:sz w:val="20"/>
                    <w:szCs w:val="20"/>
                    <w:lang w:val="en-US"/>
                  </w:rPr>
                  <m:t>+</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e>
                </m:d>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qr</m:t>
                    </m:r>
                  </m:sub>
                </m:sSub>
                <m:r>
                  <w:rPr>
                    <w:rFonts w:ascii="Cambria Math" w:eastAsia="Times New Roman" w:hAnsi="Cambria Math" w:cs="Times New Roman"/>
                    <w:sz w:val="20"/>
                    <w:szCs w:val="20"/>
                    <w:lang w:val="en-US"/>
                  </w:rPr>
                  <m:t>,</m:t>
                </m:r>
                <m:ctrlPr>
                  <w:rPr>
                    <w:rFonts w:ascii="Cambria Math" w:eastAsia="Cambria Math" w:hAnsi="Cambria Math" w:cs="Times New Roman"/>
                    <w:i/>
                    <w:sz w:val="20"/>
                    <w:szCs w:val="20"/>
                  </w:rPr>
                </m:ctrlPr>
              </m:e>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d</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dr</m:t>
                        </m:r>
                      </m:sub>
                    </m:sSub>
                  </m:num>
                  <m:den>
                    <m:r>
                      <w:rPr>
                        <w:rFonts w:ascii="Cambria Math" w:eastAsia="Times New Roman" w:hAnsi="Cambria Math" w:cs="Times New Roman"/>
                        <w:sz w:val="20"/>
                        <w:szCs w:val="20"/>
                      </w:rPr>
                      <m:t>dt</m:t>
                    </m:r>
                  </m:den>
                </m:f>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lang w:val="en-US"/>
                      </w:rPr>
                      <m:t>-</m:t>
                    </m:r>
                    <m:r>
                      <w:rPr>
                        <w:rFonts w:ascii="Cambria Math" w:eastAsia="Times New Roman" w:hAnsi="Cambria Math" w:cs="Times New Roman"/>
                        <w:sz w:val="20"/>
                        <w:szCs w:val="20"/>
                      </w:rPr>
                      <m:t>R</m:t>
                    </m:r>
                  </m:e>
                  <m:sub>
                    <m:r>
                      <w:rPr>
                        <w:rFonts w:ascii="Cambria Math" w:eastAsia="Times New Roman" w:hAnsi="Cambria Math" w:cs="Times New Roman"/>
                        <w:sz w:val="20"/>
                        <w:szCs w:val="20"/>
                      </w:rPr>
                      <m:t>r</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qr</m:t>
                    </m:r>
                  </m:sub>
                </m:sSub>
                <m:r>
                  <w:rPr>
                    <w:rFonts w:ascii="Cambria Math" w:eastAsia="Times New Roman" w:hAnsi="Cambria Math" w:cs="Times New Roman"/>
                    <w:sz w:val="20"/>
                    <w:szCs w:val="20"/>
                    <w:lang w:val="en-US"/>
                  </w:rPr>
                  <m:t>-</m:t>
                </m:r>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e>
                </m:d>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dr</m:t>
                    </m:r>
                  </m:sub>
                </m:sSub>
                <m:r>
                  <w:rPr>
                    <w:rFonts w:ascii="Cambria Math" w:eastAsia="Times New Roman" w:hAnsi="Cambria Math" w:cs="Times New Roman"/>
                    <w:sz w:val="20"/>
                    <w:szCs w:val="20"/>
                    <w:lang w:val="en-US"/>
                  </w:rPr>
                  <m:t>.</m:t>
                </m:r>
              </m:e>
            </m:eqArr>
          </m:e>
        </m:d>
      </m:oMath>
      <w:r w:rsidR="00BC38F6" w:rsidRPr="002918E3">
        <w:rPr>
          <w:rFonts w:ascii="Times New Roman" w:eastAsia="Times New Roman" w:hAnsi="Times New Roman" w:cs="Times New Roman"/>
          <w:sz w:val="20"/>
          <w:szCs w:val="20"/>
          <w:lang w:val="en-US"/>
        </w:rPr>
        <w:t xml:space="preserve">                     </w:t>
      </w:r>
      <w:r w:rsidR="005032B7" w:rsidRPr="002918E3">
        <w:rPr>
          <w:rFonts w:ascii="Times New Roman" w:eastAsia="Times New Roman" w:hAnsi="Times New Roman" w:cs="Times New Roman"/>
          <w:sz w:val="20"/>
          <w:szCs w:val="20"/>
          <w:lang w:val="en-US"/>
        </w:rPr>
        <w:t xml:space="preserve">                           </w:t>
      </w:r>
      <w:r w:rsidR="00BC38F6" w:rsidRPr="002918E3">
        <w:rPr>
          <w:rFonts w:ascii="Times New Roman" w:eastAsia="Times New Roman" w:hAnsi="Times New Roman" w:cs="Times New Roman"/>
          <w:sz w:val="20"/>
          <w:szCs w:val="20"/>
          <w:lang w:val="en-US"/>
        </w:rPr>
        <w:t xml:space="preserve">  (1)</w:t>
      </w:r>
    </w:p>
    <w:p w:rsidR="000D6B9A" w:rsidRPr="002918E3" w:rsidRDefault="000D6B9A" w:rsidP="002918E3">
      <w:pPr>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sz w:val="20"/>
          <w:szCs w:val="20"/>
          <w:lang w:val="en-US"/>
        </w:rPr>
        <w:t xml:space="preserve">Here: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s</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r</m:t>
            </m:r>
          </m:sub>
        </m:sSub>
        <m:r>
          <w:rPr>
            <w:rFonts w:ascii="Cambria Math" w:eastAsia="Times New Roman" w:hAnsi="Cambria Math" w:cs="Times New Roman"/>
            <w:sz w:val="20"/>
            <w:szCs w:val="20"/>
            <w:lang w:val="en-US"/>
          </w:rPr>
          <m:t>-</m:t>
        </m:r>
      </m:oMath>
      <w:r w:rsidRPr="002918E3">
        <w:rPr>
          <w:rFonts w:ascii="Times New Roman" w:hAnsi="Times New Roman" w:cs="Times New Roman"/>
          <w:i/>
          <w:sz w:val="20"/>
          <w:szCs w:val="20"/>
          <w:lang w:val="en-US"/>
        </w:rPr>
        <w:t xml:space="preserve"> </w:t>
      </w:r>
      <w:r w:rsidRPr="002918E3">
        <w:rPr>
          <w:rFonts w:ascii="Times New Roman" w:eastAsiaTheme="minorEastAsia" w:hAnsi="Times New Roman" w:cs="Times New Roman"/>
          <w:i/>
          <w:sz w:val="20"/>
          <w:szCs w:val="20"/>
          <w:lang w:val="en-US"/>
        </w:rPr>
        <w:t xml:space="preserve">stator and rotor resistances,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ds</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qs</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dr</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qr</m:t>
            </m:r>
          </m:sub>
        </m:sSub>
        <m:r>
          <w:rPr>
            <w:rFonts w:ascii="Cambria Math" w:eastAsia="Times New Roman" w:hAnsi="Cambria Math" w:cs="Times New Roman"/>
            <w:sz w:val="20"/>
            <w:szCs w:val="20"/>
            <w:lang w:val="en-US"/>
          </w:rPr>
          <m:t>-</m:t>
        </m:r>
      </m:oMath>
      <w:r w:rsidRPr="002918E3">
        <w:rPr>
          <w:rFonts w:ascii="Times New Roman" w:hAnsi="Times New Roman" w:cs="Times New Roman"/>
          <w:i/>
          <w:sz w:val="20"/>
          <w:szCs w:val="20"/>
          <w:lang w:val="en-US"/>
        </w:rPr>
        <w:t xml:space="preserve"> </w:t>
      </w:r>
      <w:r w:rsidRPr="002918E3">
        <w:rPr>
          <w:rFonts w:ascii="Times New Roman" w:eastAsiaTheme="minorEastAsia" w:hAnsi="Times New Roman" w:cs="Times New Roman"/>
          <w:i/>
          <w:sz w:val="20"/>
          <w:szCs w:val="20"/>
          <w:lang w:val="en-US"/>
        </w:rPr>
        <w:t>current connections</w:t>
      </w:r>
      <w:r w:rsidR="00CB2EF8" w:rsidRPr="002918E3">
        <w:rPr>
          <w:rFonts w:ascii="Times New Roman" w:eastAsiaTheme="minorEastAsia" w:hAnsi="Times New Roman" w:cs="Times New Roman"/>
          <w:i/>
          <w:sz w:val="20"/>
          <w:szCs w:val="20"/>
          <w:lang w:val="en-US"/>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υ</m:t>
            </m:r>
          </m:e>
          <m:sub>
            <m:r>
              <w:rPr>
                <w:rFonts w:ascii="Cambria Math" w:eastAsia="Times New Roman" w:hAnsi="Cambria Math" w:cs="Times New Roman"/>
                <w:sz w:val="20"/>
                <w:szCs w:val="20"/>
              </w:rPr>
              <m:t>ds</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υ</m:t>
            </m:r>
          </m:e>
          <m:sub>
            <m:r>
              <w:rPr>
                <w:rFonts w:ascii="Cambria Math" w:eastAsia="Times New Roman" w:hAnsi="Cambria Math" w:cs="Times New Roman"/>
                <w:sz w:val="20"/>
                <w:szCs w:val="20"/>
              </w:rPr>
              <m:t>qs</m:t>
            </m:r>
          </m:sub>
        </m:sSub>
        <m:r>
          <w:rPr>
            <w:rFonts w:ascii="Cambria Math" w:eastAsia="Times New Roman" w:hAnsi="Cambria Math" w:cs="Times New Roman"/>
            <w:sz w:val="20"/>
            <w:szCs w:val="20"/>
            <w:lang w:val="en-US"/>
          </w:rPr>
          <m:t>-</m:t>
        </m:r>
      </m:oMath>
      <w:r w:rsidR="00CB2EF8" w:rsidRPr="002918E3">
        <w:rPr>
          <w:rFonts w:ascii="Times New Roman" w:hAnsi="Times New Roman" w:cs="Times New Roman"/>
          <w:i/>
          <w:sz w:val="20"/>
          <w:szCs w:val="20"/>
          <w:lang w:val="en-US"/>
        </w:rPr>
        <w:t xml:space="preserve"> </w:t>
      </w:r>
      <w:r w:rsidR="00CB2EF8" w:rsidRPr="002918E3">
        <w:rPr>
          <w:rFonts w:ascii="Times New Roman" w:eastAsiaTheme="minorEastAsia" w:hAnsi="Times New Roman" w:cs="Times New Roman"/>
          <w:i/>
          <w:sz w:val="20"/>
          <w:szCs w:val="20"/>
          <w:lang w:val="en-US"/>
        </w:rPr>
        <w:t xml:space="preserve">stator voltage components,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s</m:t>
            </m:r>
          </m:sub>
        </m:sSub>
        <m:r>
          <w:rPr>
            <w:rFonts w:ascii="Cambria Math" w:eastAsia="Times New Roman" w:hAnsi="Cambria Math" w:cs="Times New Roman"/>
            <w:sz w:val="20"/>
            <w:szCs w:val="20"/>
            <w:lang w:val="en-US"/>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r</m:t>
            </m:r>
          </m:sub>
        </m:sSub>
        <m:r>
          <w:rPr>
            <w:rFonts w:ascii="Cambria Math" w:eastAsia="Times New Roman" w:hAnsi="Cambria Math" w:cs="Times New Roman"/>
            <w:sz w:val="20"/>
            <w:szCs w:val="20"/>
            <w:lang w:val="en-US"/>
          </w:rPr>
          <m:t>-</m:t>
        </m:r>
      </m:oMath>
      <w:r w:rsidR="00CB2EF8" w:rsidRPr="002918E3">
        <w:rPr>
          <w:rFonts w:ascii="Times New Roman" w:hAnsi="Times New Roman" w:cs="Times New Roman"/>
          <w:i/>
          <w:sz w:val="20"/>
          <w:szCs w:val="20"/>
          <w:lang w:val="en-US"/>
        </w:rPr>
        <w:t xml:space="preserve"> </w:t>
      </w:r>
      <w:r w:rsidR="00522BDB" w:rsidRPr="002918E3">
        <w:rPr>
          <w:rFonts w:ascii="Times New Roman" w:hAnsi="Times New Roman" w:cs="Times New Roman"/>
          <w:i/>
          <w:sz w:val="20"/>
          <w:szCs w:val="20"/>
          <w:lang w:val="en-US"/>
        </w:rPr>
        <w:t xml:space="preserve">stator and rotor angular </w:t>
      </w:r>
      <w:proofErr w:type="spellStart"/>
      <w:r w:rsidR="00522BDB" w:rsidRPr="002918E3">
        <w:rPr>
          <w:rFonts w:ascii="Times New Roman" w:hAnsi="Times New Roman" w:cs="Times New Roman"/>
          <w:i/>
          <w:sz w:val="20"/>
          <w:szCs w:val="20"/>
          <w:lang w:val="en-US"/>
        </w:rPr>
        <w:t>velocitie</w:t>
      </w:r>
      <w:proofErr w:type="spellEnd"/>
      <w:r w:rsidR="00522BDB" w:rsidRPr="002918E3">
        <w:rPr>
          <w:rFonts w:ascii="Times New Roman" w:hAnsi="Times New Roman" w:cs="Times New Roman"/>
          <w:i/>
          <w:sz w:val="20"/>
          <w:szCs w:val="20"/>
          <w:lang w:val="en-US"/>
        </w:rPr>
        <w:t xml:space="preserve">. </w:t>
      </w:r>
      <w:r w:rsidR="00CB2EF8" w:rsidRPr="002918E3">
        <w:rPr>
          <w:rFonts w:ascii="Times New Roman" w:hAnsi="Times New Roman" w:cs="Times New Roman"/>
          <w:i/>
          <w:sz w:val="20"/>
          <w:szCs w:val="20"/>
          <w:lang w:val="en-US"/>
        </w:rPr>
        <w:t>.</w:t>
      </w:r>
    </w:p>
    <w:p w:rsidR="00CB2EF8" w:rsidRPr="002918E3" w:rsidRDefault="00CB2EF8" w:rsidP="002918E3">
      <w:pPr>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sz w:val="20"/>
          <w:szCs w:val="20"/>
          <w:lang w:val="en-US"/>
        </w:rPr>
        <w:t xml:space="preserve">The rotor torque is defined as: </w:t>
      </w:r>
    </w:p>
    <w:p w:rsidR="00CB2EF8" w:rsidRPr="002918E3" w:rsidRDefault="00000000" w:rsidP="002918E3">
      <w:pPr>
        <w:spacing w:after="0" w:line="240" w:lineRule="auto"/>
        <w:ind w:firstLine="284"/>
        <w:jc w:val="right"/>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e</m:t>
            </m:r>
          </m:sub>
        </m:sSub>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lang w:val="en-US"/>
              </w:rPr>
              <m:t>2</m:t>
            </m:r>
          </m:den>
        </m:f>
        <m:r>
          <w:rPr>
            <w:rFonts w:ascii="Cambria Math" w:hAnsi="Cambria Math" w:cs="Times New Roman"/>
            <w:sz w:val="20"/>
            <w:szCs w:val="20"/>
            <w:lang w:val="en-US"/>
          </w:rPr>
          <m:t>∙</m:t>
        </m:r>
        <m:d>
          <m:dPr>
            <m:ctrlPr>
              <w:rPr>
                <w:rFonts w:ascii="Cambria Math"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ds</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qs</m:t>
                </m:r>
              </m:sub>
            </m:sSub>
            <m:r>
              <w:rPr>
                <w:rFonts w:ascii="Cambria Math" w:eastAsia="Times New Roman" w:hAnsi="Cambria Math" w:cs="Times New Roman"/>
                <w:sz w:val="20"/>
                <w:szCs w:val="20"/>
                <w:lang w:val="en-US"/>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ψ</m:t>
                </m:r>
              </m:e>
              <m:sub>
                <m:r>
                  <w:rPr>
                    <w:rFonts w:ascii="Cambria Math" w:eastAsia="Times New Roman" w:hAnsi="Cambria Math" w:cs="Times New Roman"/>
                    <w:sz w:val="20"/>
                    <w:szCs w:val="20"/>
                  </w:rPr>
                  <m:t>qs</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m:t>
                </m:r>
              </m:e>
              <m:sub>
                <m:r>
                  <w:rPr>
                    <w:rFonts w:ascii="Cambria Math" w:eastAsia="Times New Roman" w:hAnsi="Cambria Math" w:cs="Times New Roman"/>
                    <w:sz w:val="20"/>
                    <w:szCs w:val="20"/>
                  </w:rPr>
                  <m:t>ds</m:t>
                </m:r>
              </m:sub>
            </m:sSub>
          </m:e>
        </m:d>
      </m:oMath>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w:t>
      </w:r>
      <w:r w:rsidR="005032B7"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(2)</w:t>
      </w:r>
    </w:p>
    <w:p w:rsidR="003A6BCC" w:rsidRPr="002918E3" w:rsidRDefault="003A6BCC" w:rsidP="002918E3">
      <w:pPr>
        <w:spacing w:after="0" w:line="240" w:lineRule="auto"/>
        <w:ind w:firstLine="284"/>
        <w:jc w:val="both"/>
        <w:rPr>
          <w:rFonts w:ascii="Times New Roman" w:eastAsiaTheme="minorEastAsia" w:hAnsi="Times New Roman" w:cs="Times New Roman"/>
          <w:i/>
          <w:sz w:val="20"/>
          <w:szCs w:val="20"/>
          <w:lang w:val="en-US"/>
        </w:rPr>
      </w:pPr>
      <m:oMath>
        <m:r>
          <w:rPr>
            <w:rFonts w:ascii="Cambria Math" w:hAnsi="Cambria Math" w:cs="Times New Roman"/>
            <w:sz w:val="20"/>
            <w:szCs w:val="20"/>
            <w:lang w:val="en-US"/>
          </w:rPr>
          <m:t>p-</m:t>
        </m:r>
      </m:oMath>
      <w:r w:rsidRPr="002918E3">
        <w:rPr>
          <w:rFonts w:ascii="Times New Roman" w:hAnsi="Times New Roman" w:cs="Times New Roman"/>
          <w:i/>
          <w:sz w:val="20"/>
          <w:szCs w:val="20"/>
          <w:lang w:val="en-US"/>
        </w:rPr>
        <w:t xml:space="preserve"> </w:t>
      </w:r>
      <w:r w:rsidRPr="002918E3">
        <w:rPr>
          <w:rFonts w:ascii="Times New Roman" w:eastAsiaTheme="minorEastAsia" w:hAnsi="Times New Roman" w:cs="Times New Roman"/>
          <w:i/>
          <w:sz w:val="20"/>
          <w:szCs w:val="20"/>
          <w:lang w:val="en-US"/>
        </w:rPr>
        <w:t xml:space="preserve">number of pairs of poles. </w:t>
      </w:r>
    </w:p>
    <w:p w:rsidR="003A6BCC" w:rsidRPr="002918E3" w:rsidRDefault="003A6BCC"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The mechanical dynamics of the engine are based on Newton's second law: </w:t>
      </w:r>
    </w:p>
    <w:p w:rsidR="003A6BCC" w:rsidRPr="002918E3" w:rsidRDefault="003A6BCC"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J</m:t>
        </m:r>
        <m:f>
          <m:fPr>
            <m:ctrlPr>
              <w:rPr>
                <w:rFonts w:ascii="Cambria Math" w:hAnsi="Cambria Math" w:cs="Times New Roman"/>
                <w:i/>
                <w:sz w:val="20"/>
                <w:szCs w:val="20"/>
              </w:rPr>
            </m:ctrlPr>
          </m:fPr>
          <m:num>
            <m:r>
              <w:rPr>
                <w:rFonts w:ascii="Cambria Math" w:hAnsi="Cambria Math" w:cs="Times New Roman"/>
                <w:sz w:val="20"/>
                <w:szCs w:val="20"/>
              </w:rPr>
              <m:t>dω</m:t>
            </m:r>
          </m:num>
          <m:den>
            <m:r>
              <w:rPr>
                <w:rFonts w:ascii="Cambria Math" w:hAnsi="Cambria Math" w:cs="Times New Roman"/>
                <w:sz w:val="20"/>
                <w:szCs w:val="20"/>
              </w:rPr>
              <m:t>dt</m:t>
            </m:r>
          </m:den>
        </m:f>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e</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y</m:t>
            </m:r>
          </m:sub>
        </m:sSub>
        <m:r>
          <w:rPr>
            <w:rFonts w:ascii="Cambria Math" w:hAnsi="Cambria Math" w:cs="Times New Roman"/>
            <w:sz w:val="20"/>
            <w:szCs w:val="20"/>
            <w:lang w:val="en-US"/>
          </w:rPr>
          <m:t>-</m:t>
        </m:r>
        <m:r>
          <w:rPr>
            <w:rFonts w:ascii="Cambria Math" w:hAnsi="Cambria Math" w:cs="Times New Roman"/>
            <w:sz w:val="20"/>
            <w:szCs w:val="20"/>
          </w:rPr>
          <m:t>Bω</m:t>
        </m:r>
      </m:oMath>
      <w:proofErr w:type="gramStart"/>
      <w:r w:rsidRPr="002918E3">
        <w:rPr>
          <w:rFonts w:ascii="Times New Roman" w:hAnsi="Times New Roman" w:cs="Times New Roman"/>
          <w:sz w:val="20"/>
          <w:szCs w:val="20"/>
          <w:lang w:val="en-US"/>
        </w:rPr>
        <w:t>,</w:t>
      </w:r>
      <w:r w:rsidR="00BC38F6" w:rsidRPr="002918E3">
        <w:rPr>
          <w:rFonts w:ascii="Times New Roman" w:hAnsi="Times New Roman" w:cs="Times New Roman"/>
          <w:sz w:val="20"/>
          <w:szCs w:val="20"/>
          <w:lang w:val="en-US"/>
        </w:rPr>
        <w:t xml:space="preserve">   </w:t>
      </w:r>
      <w:proofErr w:type="gramEnd"/>
      <w:r w:rsidR="00BC38F6" w:rsidRPr="002918E3">
        <w:rPr>
          <w:rFonts w:ascii="Times New Roman" w:hAnsi="Times New Roman" w:cs="Times New Roman"/>
          <w:sz w:val="20"/>
          <w:szCs w:val="20"/>
          <w:lang w:val="en-US"/>
        </w:rPr>
        <w:t xml:space="preserve">                 </w:t>
      </w:r>
      <w:r w:rsidR="002B362B" w:rsidRPr="002918E3">
        <w:rPr>
          <w:rFonts w:ascii="Times New Roman" w:hAnsi="Times New Roman" w:cs="Times New Roman"/>
          <w:sz w:val="20"/>
          <w:szCs w:val="20"/>
          <w:lang w:val="en-US"/>
        </w:rPr>
        <w:t xml:space="preserve">   </w:t>
      </w:r>
      <w:r w:rsidR="00BC38F6" w:rsidRPr="002918E3">
        <w:rPr>
          <w:rFonts w:ascii="Times New Roman" w:hAnsi="Times New Roman" w:cs="Times New Roman"/>
          <w:sz w:val="20"/>
          <w:szCs w:val="20"/>
          <w:lang w:val="en-US"/>
        </w:rPr>
        <w:t xml:space="preserve">             </w:t>
      </w:r>
      <w:r w:rsidR="005032B7" w:rsidRPr="002918E3">
        <w:rPr>
          <w:rFonts w:ascii="Times New Roman" w:hAnsi="Times New Roman" w:cs="Times New Roman"/>
          <w:sz w:val="20"/>
          <w:szCs w:val="20"/>
          <w:lang w:val="en-US"/>
        </w:rPr>
        <w:t xml:space="preserve">                    </w:t>
      </w:r>
      <w:proofErr w:type="gramStart"/>
      <w:r w:rsidR="00BC38F6" w:rsidRPr="002918E3">
        <w:rPr>
          <w:rFonts w:ascii="Times New Roman" w:hAnsi="Times New Roman" w:cs="Times New Roman"/>
          <w:sz w:val="20"/>
          <w:szCs w:val="20"/>
          <w:lang w:val="en-US"/>
        </w:rPr>
        <w:t xml:space="preserve">   (</w:t>
      </w:r>
      <w:proofErr w:type="gramEnd"/>
      <w:r w:rsidR="00BC38F6" w:rsidRPr="002918E3">
        <w:rPr>
          <w:rFonts w:ascii="Times New Roman" w:hAnsi="Times New Roman" w:cs="Times New Roman"/>
          <w:sz w:val="20"/>
          <w:szCs w:val="20"/>
          <w:lang w:val="en-US"/>
        </w:rPr>
        <w:t>3)</w:t>
      </w:r>
    </w:p>
    <w:p w:rsidR="003A6BCC" w:rsidRPr="002918E3" w:rsidRDefault="00456EC6" w:rsidP="002918E3">
      <w:pPr>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Here:</w:t>
      </w:r>
      <w:r w:rsidR="00E92960" w:rsidRPr="002918E3">
        <w:rPr>
          <w:rFonts w:ascii="Times New Roman" w:hAnsi="Times New Roman" w:cs="Times New Roman"/>
          <w:i/>
          <w:sz w:val="20"/>
          <w:szCs w:val="20"/>
          <w:lang w:val="en-US"/>
        </w:rPr>
        <w:t xml:space="preserve"> </w:t>
      </w:r>
      <m:oMath>
        <m:r>
          <w:rPr>
            <w:rFonts w:ascii="Cambria Math" w:hAnsi="Cambria Math" w:cs="Times New Roman"/>
            <w:sz w:val="20"/>
            <w:szCs w:val="20"/>
          </w:rPr>
          <m:t>J</m:t>
        </m:r>
        <m:r>
          <w:rPr>
            <w:rFonts w:ascii="Cambria Math" w:hAnsi="Cambria Math" w:cs="Times New Roman"/>
            <w:sz w:val="20"/>
            <w:szCs w:val="20"/>
            <w:lang w:val="en-US"/>
          </w:rPr>
          <m:t>-</m:t>
        </m:r>
      </m:oMath>
      <w:r w:rsidR="00E92960" w:rsidRPr="002918E3">
        <w:rPr>
          <w:rFonts w:ascii="Times New Roman" w:hAnsi="Times New Roman" w:cs="Times New Roman"/>
          <w:sz w:val="20"/>
          <w:szCs w:val="20"/>
          <w:lang w:val="en-US"/>
        </w:rPr>
        <w:t xml:space="preserve"> </w:t>
      </w:r>
      <w:r w:rsidR="00E92960" w:rsidRPr="002918E3">
        <w:rPr>
          <w:rFonts w:ascii="Times New Roman" w:eastAsiaTheme="minorEastAsia" w:hAnsi="Times New Roman" w:cs="Times New Roman"/>
          <w:i/>
          <w:sz w:val="20"/>
          <w:szCs w:val="20"/>
          <w:lang w:val="en-US"/>
        </w:rPr>
        <w:t xml:space="preserve">moment of inertia,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e</m:t>
            </m:r>
          </m:sub>
        </m:sSub>
        <m:r>
          <w:rPr>
            <w:rFonts w:ascii="Cambria Math" w:hAnsi="Cambria Math" w:cs="Times New Roman"/>
            <w:sz w:val="20"/>
            <w:szCs w:val="20"/>
            <w:lang w:val="en-US"/>
          </w:rPr>
          <m:t>-</m:t>
        </m:r>
      </m:oMath>
      <w:r w:rsidR="00E92960" w:rsidRPr="002918E3">
        <w:rPr>
          <w:rFonts w:ascii="Times New Roman" w:hAnsi="Times New Roman" w:cs="Times New Roman"/>
          <w:sz w:val="20"/>
          <w:szCs w:val="20"/>
          <w:lang w:val="en-US"/>
        </w:rPr>
        <w:t xml:space="preserve"> </w:t>
      </w:r>
      <w:r w:rsidR="00E92960" w:rsidRPr="002918E3">
        <w:rPr>
          <w:rFonts w:ascii="Times New Roman" w:eastAsiaTheme="minorEastAsia" w:hAnsi="Times New Roman" w:cs="Times New Roman"/>
          <w:i/>
          <w:sz w:val="20"/>
          <w:szCs w:val="20"/>
          <w:lang w:val="en-US"/>
        </w:rPr>
        <w:t xml:space="preserve">electromagnetic torque,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y</m:t>
            </m:r>
          </m:sub>
        </m:sSub>
        <m:r>
          <w:rPr>
            <w:rFonts w:ascii="Cambria Math" w:hAnsi="Cambria Math" w:cs="Times New Roman"/>
            <w:sz w:val="20"/>
            <w:szCs w:val="20"/>
            <w:lang w:val="en-US"/>
          </w:rPr>
          <m:t>-</m:t>
        </m:r>
      </m:oMath>
      <w:r w:rsidR="00D86FC5" w:rsidRPr="002918E3">
        <w:rPr>
          <w:rFonts w:ascii="Times New Roman" w:hAnsi="Times New Roman" w:cs="Times New Roman"/>
          <w:sz w:val="20"/>
          <w:szCs w:val="20"/>
          <w:lang w:val="en-US"/>
        </w:rPr>
        <w:t xml:space="preserve"> </w:t>
      </w:r>
      <w:r w:rsidR="00D86FC5" w:rsidRPr="002918E3">
        <w:rPr>
          <w:rFonts w:ascii="Times New Roman" w:eastAsiaTheme="minorEastAsia" w:hAnsi="Times New Roman" w:cs="Times New Roman"/>
          <w:i/>
          <w:sz w:val="20"/>
          <w:szCs w:val="20"/>
          <w:lang w:val="en-US"/>
        </w:rPr>
        <w:t xml:space="preserve">load (pump) torque, </w:t>
      </w:r>
      <m:oMath>
        <m:r>
          <w:rPr>
            <w:rFonts w:ascii="Cambria Math" w:hAnsi="Cambria Math" w:cs="Times New Roman"/>
            <w:sz w:val="20"/>
            <w:szCs w:val="20"/>
          </w:rPr>
          <m:t>B</m:t>
        </m:r>
        <m:r>
          <w:rPr>
            <w:rFonts w:ascii="Cambria Math" w:hAnsi="Cambria Math" w:cs="Times New Roman"/>
            <w:sz w:val="20"/>
            <w:szCs w:val="20"/>
            <w:lang w:val="en-US"/>
          </w:rPr>
          <m:t>-</m:t>
        </m:r>
      </m:oMath>
      <w:r w:rsidR="00D86FC5" w:rsidRPr="002918E3">
        <w:rPr>
          <w:rFonts w:ascii="Times New Roman" w:hAnsi="Times New Roman" w:cs="Times New Roman"/>
          <w:sz w:val="20"/>
          <w:szCs w:val="20"/>
          <w:lang w:val="en-US"/>
        </w:rPr>
        <w:t xml:space="preserve"> </w:t>
      </w:r>
      <w:r w:rsidR="00D86FC5" w:rsidRPr="002918E3">
        <w:rPr>
          <w:rFonts w:ascii="Times New Roman" w:eastAsiaTheme="minorEastAsia" w:hAnsi="Times New Roman" w:cs="Times New Roman"/>
          <w:i/>
          <w:sz w:val="20"/>
          <w:szCs w:val="20"/>
          <w:lang w:val="en-US"/>
        </w:rPr>
        <w:t>coefficient of friction.</w:t>
      </w:r>
    </w:p>
    <w:p w:rsidR="00D86FC5" w:rsidRPr="002918E3" w:rsidRDefault="00CB2EF8" w:rsidP="002918E3">
      <w:pPr>
        <w:spacing w:after="0" w:line="240" w:lineRule="auto"/>
        <w:ind w:firstLine="284"/>
        <w:jc w:val="both"/>
        <w:outlineLvl w:val="2"/>
        <w:rPr>
          <w:rFonts w:ascii="Times New Roman" w:eastAsia="Times New Roman" w:hAnsi="Times New Roman" w:cs="Times New Roman"/>
          <w:bCs/>
          <w:i/>
          <w:sz w:val="20"/>
          <w:szCs w:val="20"/>
          <w:lang w:val="en-US"/>
        </w:rPr>
      </w:pPr>
      <w:r w:rsidRPr="002918E3">
        <w:rPr>
          <w:rFonts w:ascii="Times New Roman" w:hAnsi="Times New Roman" w:cs="Times New Roman"/>
          <w:b/>
          <w:i/>
          <w:sz w:val="20"/>
          <w:szCs w:val="20"/>
          <w:lang w:val="en-US"/>
        </w:rPr>
        <w:t xml:space="preserve"> </w:t>
      </w:r>
      <w:r w:rsidR="00D86FC5" w:rsidRPr="002918E3">
        <w:rPr>
          <w:rFonts w:ascii="Times New Roman" w:eastAsia="Times New Roman" w:hAnsi="Times New Roman" w:cs="Times New Roman"/>
          <w:bCs/>
          <w:i/>
          <w:sz w:val="20"/>
          <w:szCs w:val="20"/>
          <w:lang w:val="en-US"/>
        </w:rPr>
        <w:t xml:space="preserve">b) </w:t>
      </w:r>
      <w:r w:rsidR="00232D89" w:rsidRPr="00232D89">
        <w:rPr>
          <w:rFonts w:ascii="Times New Roman" w:eastAsia="Times New Roman" w:hAnsi="Times New Roman" w:cs="Times New Roman"/>
          <w:bCs/>
          <w:i/>
          <w:sz w:val="20"/>
          <w:szCs w:val="20"/>
          <w:lang w:val="en-US"/>
        </w:rPr>
        <w:t>Hydraulic model of the pump unit</w:t>
      </w:r>
    </w:p>
    <w:p w:rsidR="00CB2EF8" w:rsidRPr="002918E3" w:rsidRDefault="00906BCE"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flow-pressure (Q-H) characteristic of a centrifugal pump is experimentally expressed as follows:</w:t>
      </w:r>
    </w:p>
    <w:p w:rsidR="00906BCE" w:rsidRPr="002918E3" w:rsidRDefault="00906BCE"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H</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lang w:val="en-US"/>
              </w:rPr>
              <m:t>0</m:t>
            </m:r>
          </m:sub>
        </m:sSub>
        <m:r>
          <w:rPr>
            <w:rFonts w:ascii="Cambria Math" w:hAnsi="Cambria Math" w:cs="Times New Roman"/>
            <w:sz w:val="20"/>
            <w:szCs w:val="20"/>
            <w:lang w:val="en-US"/>
          </w:rPr>
          <m:t>-</m:t>
        </m:r>
        <m:r>
          <w:rPr>
            <w:rFonts w:ascii="Cambria Math" w:hAnsi="Cambria Math" w:cs="Times New Roman"/>
            <w:sz w:val="20"/>
            <w:szCs w:val="20"/>
          </w:rPr>
          <m:t>a</m:t>
        </m:r>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lang w:val="en-US"/>
              </w:rPr>
              <m:t>2</m:t>
            </m:r>
          </m:sup>
        </m:sSup>
        <m:r>
          <w:rPr>
            <w:rFonts w:ascii="Cambria Math" w:hAnsi="Cambria Math" w:cs="Times New Roman"/>
            <w:sz w:val="20"/>
            <w:szCs w:val="20"/>
            <w:lang w:val="en-US"/>
          </w:rPr>
          <m:t>,</m:t>
        </m:r>
      </m:oMath>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(4)</w:t>
      </w:r>
    </w:p>
    <w:p w:rsidR="00906BCE"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y</m:t>
            </m:r>
          </m:sub>
        </m:sSub>
        <m:r>
          <w:rPr>
            <w:rFonts w:ascii="Cambria Math" w:hAnsi="Cambria Math" w:cs="Times New Roman"/>
            <w:sz w:val="20"/>
            <w:szCs w:val="20"/>
            <w:lang w:val="en-US"/>
          </w:rPr>
          <m:t>=</m:t>
        </m:r>
        <m:r>
          <w:rPr>
            <w:rFonts w:ascii="Cambria Math" w:hAnsi="Cambria Math" w:cs="Times New Roman"/>
            <w:sz w:val="20"/>
            <w:szCs w:val="20"/>
          </w:rPr>
          <m:t>k</m:t>
        </m:r>
        <m:sSup>
          <m:sSupPr>
            <m:ctrlPr>
              <w:rPr>
                <w:rFonts w:ascii="Cambria Math" w:hAnsi="Cambria Math" w:cs="Times New Roman"/>
                <w:i/>
                <w:sz w:val="20"/>
                <w:szCs w:val="20"/>
              </w:rPr>
            </m:ctrlPr>
          </m:sSupPr>
          <m:e>
            <m:r>
              <w:rPr>
                <w:rFonts w:ascii="Cambria Math" w:hAnsi="Cambria Math" w:cs="Times New Roman"/>
                <w:sz w:val="20"/>
                <w:szCs w:val="20"/>
              </w:rPr>
              <m:t>Q</m:t>
            </m:r>
          </m:e>
          <m:sup>
            <m:r>
              <w:rPr>
                <w:rFonts w:ascii="Cambria Math" w:hAnsi="Cambria Math" w:cs="Times New Roman"/>
                <w:sz w:val="20"/>
                <w:szCs w:val="20"/>
                <w:lang w:val="en-US"/>
              </w:rPr>
              <m:t>2</m:t>
            </m:r>
          </m:sup>
        </m:sSup>
        <m:r>
          <w:rPr>
            <w:rFonts w:ascii="Cambria Math" w:hAnsi="Cambria Math" w:cs="Times New Roman"/>
            <w:sz w:val="20"/>
            <w:szCs w:val="20"/>
            <w:lang w:val="en-US"/>
          </w:rPr>
          <m:t>.</m:t>
        </m:r>
      </m:oMath>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(5)</w:t>
      </w:r>
    </w:p>
    <w:p w:rsidR="000D6B9A" w:rsidRPr="002918E3" w:rsidRDefault="00906BCE"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lang w:val="en-US"/>
              </w:rPr>
              <m:t>0</m:t>
            </m:r>
          </m:sub>
        </m:sSub>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free pressure,  </w:t>
      </w:r>
      <m:oMath>
        <m:r>
          <w:rPr>
            <w:rFonts w:ascii="Cambria Math" w:hAnsi="Cambria Math" w:cs="Times New Roman"/>
            <w:sz w:val="20"/>
            <w:szCs w:val="20"/>
          </w:rPr>
          <m:t>a</m:t>
        </m:r>
        <m:r>
          <w:rPr>
            <w:rFonts w:ascii="Cambria Math" w:hAnsi="Cambria Math" w:cs="Times New Roman"/>
            <w:sz w:val="20"/>
            <w:szCs w:val="20"/>
            <w:lang w:val="en-US"/>
          </w:rPr>
          <m:t xml:space="preserve">, </m:t>
        </m:r>
        <m:r>
          <w:rPr>
            <w:rFonts w:ascii="Cambria Math" w:hAnsi="Cambria Math" w:cs="Times New Roman"/>
            <w:sz w:val="20"/>
            <w:szCs w:val="20"/>
          </w:rPr>
          <m:t>k</m:t>
        </m:r>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design coefficients of the pump.</w:t>
      </w:r>
      <w:r w:rsidR="00814E19" w:rsidRPr="002918E3">
        <w:rPr>
          <w:rFonts w:ascii="Times New Roman" w:eastAsiaTheme="minorEastAsia" w:hAnsi="Times New Roman" w:cs="Times New Roman"/>
          <w:sz w:val="20"/>
          <w:szCs w:val="20"/>
          <w:lang w:val="en-US"/>
        </w:rPr>
        <w:tab/>
      </w:r>
      <w:r w:rsidR="002B362B" w:rsidRPr="002918E3">
        <w:rPr>
          <w:rFonts w:ascii="Times New Roman" w:eastAsiaTheme="minorEastAsia" w:hAnsi="Times New Roman" w:cs="Times New Roman"/>
          <w:sz w:val="20"/>
          <w:szCs w:val="20"/>
          <w:lang w:val="en-US"/>
        </w:rPr>
        <w:t xml:space="preserve"> </w:t>
      </w:r>
    </w:p>
    <w:p w:rsidR="00814E19" w:rsidRPr="002918E3" w:rsidRDefault="00814E19" w:rsidP="002918E3">
      <w:pPr>
        <w:tabs>
          <w:tab w:val="left" w:pos="6377"/>
        </w:tabs>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c) Energy efficiency and power balance</w:t>
      </w:r>
    </w:p>
    <w:p w:rsidR="00814E19" w:rsidRPr="002918E3" w:rsidRDefault="00814E19"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relationship between engine power, mechanical power, and efficiency:</w:t>
      </w:r>
    </w:p>
    <w:p w:rsidR="00C35648"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lang w:val="en-US"/>
              </w:rPr>
              <m:t>1</m:t>
            </m:r>
          </m:sub>
        </m:sSub>
        <m:r>
          <w:rPr>
            <w:rFonts w:ascii="Cambria Math" w:hAnsi="Cambria Math" w:cs="Times New Roman"/>
            <w:sz w:val="20"/>
            <w:szCs w:val="20"/>
            <w:lang w:val="en-US"/>
          </w:rPr>
          <m:t>=3</m:t>
        </m:r>
        <m:r>
          <w:rPr>
            <w:rFonts w:ascii="Cambria Math" w:hAnsi="Cambria Math" w:cs="Times New Roman"/>
            <w:sz w:val="20"/>
            <w:szCs w:val="20"/>
          </w:rPr>
          <m:t>UIcosφ</m:t>
        </m:r>
        <m:r>
          <w:rPr>
            <w:rFonts w:ascii="Cambria Math" w:hAnsi="Cambria Math" w:cs="Times New Roman"/>
            <w:sz w:val="20"/>
            <w:szCs w:val="20"/>
            <w:lang w:val="en-US"/>
          </w:rPr>
          <m:t>,</m:t>
        </m:r>
      </m:oMath>
      <w:r w:rsidR="00C35648" w:rsidRPr="002918E3">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lang w:val="en-US"/>
              </w:rPr>
              <m:t>2</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e</m:t>
            </m:r>
          </m:sub>
        </m:sSub>
        <m:r>
          <w:rPr>
            <w:rFonts w:ascii="Cambria Math" w:hAnsi="Cambria Math" w:cs="Times New Roman"/>
            <w:sz w:val="20"/>
            <w:szCs w:val="20"/>
          </w:rPr>
          <m:t>ω</m:t>
        </m:r>
        <m:r>
          <w:rPr>
            <w:rFonts w:ascii="Cambria Math" w:hAnsi="Cambria Math" w:cs="Times New Roman"/>
            <w:sz w:val="20"/>
            <w:szCs w:val="20"/>
            <w:lang w:val="en-US"/>
          </w:rPr>
          <m:t>,</m:t>
        </m:r>
      </m:oMath>
      <w:r w:rsidR="00C35648" w:rsidRPr="002918E3">
        <w:rPr>
          <w:rFonts w:ascii="Times New Roman" w:hAnsi="Times New Roman" w:cs="Times New Roman"/>
          <w:sz w:val="20"/>
          <w:szCs w:val="20"/>
          <w:lang w:val="en-US"/>
        </w:rPr>
        <w:t xml:space="preserve">          </w:t>
      </w:r>
      <m:oMath>
        <m:r>
          <w:rPr>
            <w:rFonts w:ascii="Cambria Math" w:hAnsi="Cambria Math" w:cs="Times New Roman"/>
            <w:sz w:val="20"/>
            <w:szCs w:val="20"/>
          </w:rPr>
          <m:t>η</m:t>
        </m:r>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lang w:val="en-US"/>
                  </w:rPr>
                  <m:t>2</m:t>
                </m:r>
              </m:sub>
            </m:sSub>
          </m:num>
          <m:den>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lang w:val="en-US"/>
                  </w:rPr>
                  <m:t>1</m:t>
                </m:r>
              </m:sub>
            </m:sSub>
          </m:den>
        </m:f>
      </m:oMath>
      <w:r w:rsidR="00C35648" w:rsidRPr="002918E3">
        <w:rPr>
          <w:rFonts w:ascii="Times New Roman" w:hAnsi="Times New Roman" w:cs="Times New Roman"/>
          <w:sz w:val="20"/>
          <w:szCs w:val="20"/>
          <w:lang w:val="en-US"/>
        </w:rPr>
        <w:t>.</w:t>
      </w:r>
      <w:r w:rsidR="002B362B" w:rsidRPr="002918E3">
        <w:rPr>
          <w:rFonts w:ascii="Times New Roman" w:hAnsi="Times New Roman" w:cs="Times New Roman"/>
          <w:sz w:val="20"/>
          <w:szCs w:val="20"/>
          <w:lang w:val="en-US"/>
        </w:rPr>
        <w:t xml:space="preserve"> </w:t>
      </w:r>
      <w:r w:rsidR="00BC38F6" w:rsidRPr="002918E3">
        <w:rPr>
          <w:rFonts w:ascii="Times New Roman" w:hAnsi="Times New Roman" w:cs="Times New Roman"/>
          <w:sz w:val="20"/>
          <w:szCs w:val="20"/>
          <w:lang w:val="en-US"/>
        </w:rPr>
        <w:t xml:space="preserve">        </w:t>
      </w:r>
      <w:r w:rsidR="002B362B" w:rsidRPr="002918E3">
        <w:rPr>
          <w:rFonts w:ascii="Times New Roman" w:hAnsi="Times New Roman" w:cs="Times New Roman"/>
          <w:sz w:val="20"/>
          <w:szCs w:val="20"/>
          <w:lang w:val="en-US"/>
        </w:rPr>
        <w:t xml:space="preserve">     </w:t>
      </w:r>
      <w:r w:rsidR="00BC38F6" w:rsidRPr="002918E3">
        <w:rPr>
          <w:rFonts w:ascii="Times New Roman" w:hAnsi="Times New Roman" w:cs="Times New Roman"/>
          <w:sz w:val="20"/>
          <w:szCs w:val="20"/>
          <w:lang w:val="en-US"/>
        </w:rPr>
        <w:t xml:space="preserve">                    </w:t>
      </w:r>
      <w:r w:rsidR="002B362B" w:rsidRPr="002918E3">
        <w:rPr>
          <w:rFonts w:ascii="Times New Roman" w:hAnsi="Times New Roman" w:cs="Times New Roman"/>
          <w:sz w:val="20"/>
          <w:szCs w:val="20"/>
          <w:lang w:val="en-US"/>
        </w:rPr>
        <w:t xml:space="preserve">   </w:t>
      </w:r>
      <w:r w:rsidR="00BC38F6" w:rsidRPr="002918E3">
        <w:rPr>
          <w:rFonts w:ascii="Times New Roman" w:hAnsi="Times New Roman" w:cs="Times New Roman"/>
          <w:sz w:val="20"/>
          <w:szCs w:val="20"/>
          <w:lang w:val="en-US"/>
        </w:rPr>
        <w:t xml:space="preserve">   (6)</w:t>
      </w:r>
    </w:p>
    <w:p w:rsidR="00814E19" w:rsidRPr="002918E3" w:rsidRDefault="00C35648"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To assess energy efficiency, energy consumption is calculated in an integral form over time:</w:t>
      </w:r>
    </w:p>
    <w:p w:rsidR="00C35648" w:rsidRPr="002918E3" w:rsidRDefault="00C35648"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E</m:t>
        </m:r>
        <m:r>
          <w:rPr>
            <w:rFonts w:ascii="Cambria Math" w:hAnsi="Cambria Math" w:cs="Times New Roman"/>
            <w:sz w:val="20"/>
            <w:szCs w:val="20"/>
            <w:lang w:val="en-US"/>
          </w:rPr>
          <m:t>=</m:t>
        </m:r>
        <m:nary>
          <m:naryPr>
            <m:limLoc m:val="subSup"/>
            <m:ctrlPr>
              <w:rPr>
                <w:rFonts w:ascii="Cambria Math" w:hAnsi="Cambria Math" w:cs="Times New Roman"/>
                <w:i/>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lang w:val="en-US"/>
                  </w:rPr>
                  <m:t>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dt</m:t>
            </m:r>
            <m:r>
              <w:rPr>
                <w:rFonts w:ascii="Cambria Math" w:hAnsi="Cambria Math" w:cs="Times New Roman"/>
                <w:sz w:val="20"/>
                <w:szCs w:val="20"/>
                <w:lang w:val="en-US"/>
              </w:rPr>
              <m:t>.</m:t>
            </m:r>
          </m:e>
        </m:nary>
      </m:oMath>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BC38F6" w:rsidRPr="002918E3">
        <w:rPr>
          <w:rFonts w:ascii="Times New Roman" w:eastAsiaTheme="minorEastAsia" w:hAnsi="Times New Roman" w:cs="Times New Roman"/>
          <w:sz w:val="20"/>
          <w:szCs w:val="20"/>
          <w:lang w:val="en-US"/>
        </w:rPr>
        <w:t xml:space="preserve">       (7)</w:t>
      </w:r>
    </w:p>
    <w:p w:rsidR="00C35648" w:rsidRPr="002918E3" w:rsidRDefault="00C35648"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The model determines the dependence of </w:t>
      </w:r>
      <w:r w:rsidRPr="002918E3">
        <w:rPr>
          <w:rFonts w:ascii="Times New Roman" w:hAnsi="Times New Roman" w:cs="Times New Roman"/>
          <w:i/>
          <w:sz w:val="20"/>
          <w:szCs w:val="20"/>
          <w:lang w:val="en-US"/>
        </w:rPr>
        <w:t>η</w:t>
      </w:r>
      <w:r w:rsidRPr="002918E3">
        <w:rPr>
          <w:rFonts w:ascii="Times New Roman" w:hAnsi="Times New Roman" w:cs="Times New Roman"/>
          <w:sz w:val="20"/>
          <w:szCs w:val="20"/>
          <w:lang w:val="en-US"/>
        </w:rPr>
        <w:t xml:space="preserve"> on load and speed, and determines the optimal </w:t>
      </w:r>
      <m:oMath>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opt</m:t>
            </m:r>
          </m:sub>
        </m:sSub>
      </m:oMath>
      <w:r w:rsidRPr="002918E3">
        <w:rPr>
          <w:rFonts w:ascii="Times New Roman" w:hAnsi="Times New Roman" w:cs="Times New Roman"/>
          <w:sz w:val="20"/>
          <w:szCs w:val="20"/>
          <w:lang w:val="en-US"/>
        </w:rPr>
        <w:t xml:space="preserve"> for the energy-efficient operating mode:</w:t>
      </w:r>
    </w:p>
    <w:p w:rsidR="00C35648" w:rsidRPr="002918E3" w:rsidRDefault="00000000" w:rsidP="002918E3">
      <w:pPr>
        <w:spacing w:after="0" w:line="240" w:lineRule="auto"/>
        <w:ind w:firstLine="284"/>
        <w:jc w:val="right"/>
        <w:rPr>
          <w:rFonts w:ascii="Times New Roman" w:hAnsi="Times New Roman" w:cs="Times New Roman"/>
          <w:sz w:val="20"/>
          <w:szCs w:val="20"/>
          <w:lang w:val="en-US"/>
        </w:rPr>
      </w:pPr>
      <m:oMath>
        <m:f>
          <m:fPr>
            <m:ctrlPr>
              <w:rPr>
                <w:rFonts w:ascii="Cambria Math" w:hAnsi="Cambria Math" w:cs="Times New Roman"/>
                <w:i/>
                <w:sz w:val="20"/>
                <w:szCs w:val="20"/>
              </w:rPr>
            </m:ctrlPr>
          </m:fPr>
          <m:num>
            <m:r>
              <w:rPr>
                <w:rFonts w:ascii="Cambria Math" w:hAnsi="Cambria Math" w:cs="Times New Roman"/>
                <w:sz w:val="20"/>
                <w:szCs w:val="20"/>
              </w:rPr>
              <m:t>dη</m:t>
            </m:r>
          </m:num>
          <m:den>
            <m:r>
              <w:rPr>
                <w:rFonts w:ascii="Cambria Math" w:hAnsi="Cambria Math" w:cs="Times New Roman"/>
                <w:sz w:val="20"/>
                <w:szCs w:val="20"/>
              </w:rPr>
              <m:t>dω</m:t>
            </m:r>
          </m:den>
        </m:f>
        <m:r>
          <w:rPr>
            <w:rFonts w:ascii="Cambria Math" w:hAnsi="Cambria Math" w:cs="Times New Roman"/>
            <w:sz w:val="20"/>
            <w:szCs w:val="20"/>
            <w:lang w:val="en-US"/>
          </w:rPr>
          <m:t xml:space="preserve">=0  →   </m:t>
        </m:r>
        <m:r>
          <w:rPr>
            <w:rFonts w:ascii="Cambria Math" w:hAnsi="Cambria Math" w:cs="Times New Roman"/>
            <w:sz w:val="20"/>
            <w:szCs w:val="20"/>
          </w:rPr>
          <m:t>ω</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opt</m:t>
            </m:r>
          </m:sub>
        </m:sSub>
      </m:oMath>
      <w:r w:rsidR="00C35648" w:rsidRPr="002918E3">
        <w:rPr>
          <w:rFonts w:ascii="Times New Roman" w:hAnsi="Times New Roman" w:cs="Times New Roman"/>
          <w:sz w:val="20"/>
          <w:szCs w:val="20"/>
          <w:lang w:val="en-US"/>
        </w:rPr>
        <w:t>.</w:t>
      </w:r>
      <w:r w:rsidR="00BC38F6" w:rsidRPr="002918E3">
        <w:rPr>
          <w:rFonts w:ascii="Times New Roman" w:hAnsi="Times New Roman" w:cs="Times New Roman"/>
          <w:sz w:val="20"/>
          <w:szCs w:val="20"/>
          <w:lang w:val="en-US"/>
        </w:rPr>
        <w:t xml:space="preserve">            </w:t>
      </w:r>
      <w:r w:rsidR="002B362B" w:rsidRPr="00232D89">
        <w:rPr>
          <w:rFonts w:ascii="Times New Roman" w:hAnsi="Times New Roman" w:cs="Times New Roman"/>
          <w:sz w:val="20"/>
          <w:szCs w:val="20"/>
          <w:lang w:val="en-US"/>
        </w:rPr>
        <w:t xml:space="preserve">    </w:t>
      </w:r>
      <w:r w:rsidR="00BC38F6" w:rsidRPr="002918E3">
        <w:rPr>
          <w:rFonts w:ascii="Times New Roman" w:hAnsi="Times New Roman" w:cs="Times New Roman"/>
          <w:sz w:val="20"/>
          <w:szCs w:val="20"/>
          <w:lang w:val="en-US"/>
        </w:rPr>
        <w:t xml:space="preserve">         </w:t>
      </w:r>
      <w:r w:rsidR="002B362B" w:rsidRPr="00232D89">
        <w:rPr>
          <w:rFonts w:ascii="Times New Roman" w:hAnsi="Times New Roman" w:cs="Times New Roman"/>
          <w:sz w:val="20"/>
          <w:szCs w:val="20"/>
          <w:lang w:val="en-US"/>
        </w:rPr>
        <w:t xml:space="preserve">                            </w:t>
      </w:r>
      <w:r w:rsidR="00BC38F6" w:rsidRPr="002918E3">
        <w:rPr>
          <w:rFonts w:ascii="Times New Roman" w:hAnsi="Times New Roman" w:cs="Times New Roman"/>
          <w:sz w:val="20"/>
          <w:szCs w:val="20"/>
          <w:lang w:val="en-US"/>
        </w:rPr>
        <w:t xml:space="preserve">  (8)</w:t>
      </w:r>
    </w:p>
    <w:p w:rsidR="00C35648" w:rsidRPr="002918E3" w:rsidRDefault="0077324B"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b/>
          <w:sz w:val="20"/>
          <w:szCs w:val="20"/>
          <w:lang w:val="en-US"/>
        </w:rPr>
        <w:t xml:space="preserve">2. Simulation and computer modeling method. </w:t>
      </w:r>
      <w:r w:rsidRPr="002918E3">
        <w:rPr>
          <w:rFonts w:ascii="Times New Roman" w:hAnsi="Times New Roman" w:cs="Times New Roman"/>
          <w:sz w:val="20"/>
          <w:szCs w:val="20"/>
          <w:lang w:val="en-US"/>
        </w:rPr>
        <w:t xml:space="preserve">Based on a mathematical model, the working processes of an asynchronous electric drive and a centrifugal pump system were modeled in the </w:t>
      </w:r>
      <w:proofErr w:type="spellStart"/>
      <w:r w:rsidRPr="002918E3">
        <w:rPr>
          <w:rFonts w:ascii="Times New Roman" w:hAnsi="Times New Roman" w:cs="Times New Roman"/>
          <w:sz w:val="20"/>
          <w:szCs w:val="20"/>
          <w:lang w:val="en-US"/>
        </w:rPr>
        <w:t>Matlab</w:t>
      </w:r>
      <w:proofErr w:type="spellEnd"/>
      <w:r w:rsidRPr="002918E3">
        <w:rPr>
          <w:rFonts w:ascii="Times New Roman" w:hAnsi="Times New Roman" w:cs="Times New Roman"/>
          <w:sz w:val="20"/>
          <w:szCs w:val="20"/>
          <w:lang w:val="en-US"/>
        </w:rPr>
        <w:t>/Simulink environment. Simulation allows for the analysis of control signals, load changes, and energy consumption over time</w:t>
      </w:r>
      <w:r w:rsidR="00F578C6" w:rsidRPr="002918E3">
        <w:rPr>
          <w:rFonts w:ascii="Times New Roman" w:hAnsi="Times New Roman" w:cs="Times New Roman"/>
          <w:sz w:val="20"/>
          <w:szCs w:val="20"/>
          <w:lang w:val="en-US"/>
        </w:rPr>
        <w:t xml:space="preserve"> [</w:t>
      </w:r>
      <w:r w:rsidR="00F6646A" w:rsidRPr="002918E3">
        <w:rPr>
          <w:rFonts w:ascii="Times New Roman" w:hAnsi="Times New Roman" w:cs="Times New Roman"/>
          <w:sz w:val="20"/>
          <w:szCs w:val="20"/>
          <w:lang w:val="en-US"/>
        </w:rPr>
        <w:t>6, 7</w:t>
      </w:r>
      <w:r w:rsidR="00F578C6" w:rsidRPr="002918E3">
        <w:rPr>
          <w:rFonts w:ascii="Times New Roman" w:hAnsi="Times New Roman" w:cs="Times New Roman"/>
          <w:sz w:val="20"/>
          <w:szCs w:val="20"/>
          <w:lang w:val="en-US"/>
        </w:rPr>
        <w:t>]</w:t>
      </w:r>
      <w:r w:rsidR="00917DD9">
        <w:rPr>
          <w:rFonts w:ascii="Times New Roman" w:hAnsi="Times New Roman" w:cs="Times New Roman"/>
          <w:sz w:val="20"/>
          <w:szCs w:val="20"/>
          <w:lang w:val="en-US"/>
        </w:rPr>
        <w:t>.</w:t>
      </w:r>
    </w:p>
    <w:p w:rsidR="0077324B" w:rsidRPr="002918E3" w:rsidRDefault="0077324B" w:rsidP="002918E3">
      <w:pPr>
        <w:spacing w:after="0" w:line="240" w:lineRule="auto"/>
        <w:ind w:firstLine="284"/>
        <w:rPr>
          <w:rFonts w:ascii="Times New Roman" w:hAnsi="Times New Roman" w:cs="Times New Roman"/>
          <w:i/>
          <w:sz w:val="20"/>
          <w:szCs w:val="20"/>
          <w:lang w:val="en-US"/>
        </w:rPr>
      </w:pPr>
      <w:r w:rsidRPr="002918E3">
        <w:rPr>
          <w:rFonts w:ascii="Times New Roman" w:hAnsi="Times New Roman" w:cs="Times New Roman"/>
          <w:i/>
          <w:sz w:val="20"/>
          <w:szCs w:val="20"/>
          <w:lang w:val="en-US"/>
        </w:rPr>
        <w:t>a) Simulation model structure</w:t>
      </w:r>
    </w:p>
    <w:p w:rsidR="00C35648" w:rsidRPr="002918E3" w:rsidRDefault="005F1C2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model consists of the following main blocks:</w:t>
      </w:r>
    </w:p>
    <w:p w:rsidR="005F1C2F" w:rsidRPr="002918E3" w:rsidRDefault="005F1C2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1. Electric motor model - based on differential equations of an asynchronous machine in d-q coordinates.</w:t>
      </w:r>
    </w:p>
    <w:p w:rsidR="005F1C2F" w:rsidRPr="002918E3" w:rsidRDefault="005F1C2F"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sz w:val="20"/>
          <w:szCs w:val="20"/>
          <w:lang w:val="en-US"/>
        </w:rPr>
        <w:t xml:space="preserve">2. Pump loading model </w:t>
      </w:r>
      <m:oMath>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L</m:t>
            </m:r>
          </m:sub>
        </m:sSub>
        <m:r>
          <w:rPr>
            <w:rFonts w:ascii="Cambria Math" w:hAnsi="Cambria Math" w:cs="Times New Roman"/>
            <w:sz w:val="20"/>
            <w:szCs w:val="20"/>
            <w:lang w:val="en-US"/>
          </w:rPr>
          <m:t>=k</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Q</m:t>
            </m:r>
          </m:e>
          <m:sup>
            <m:r>
              <w:rPr>
                <w:rFonts w:ascii="Cambria Math" w:hAnsi="Cambria Math" w:cs="Times New Roman"/>
                <w:sz w:val="20"/>
                <w:szCs w:val="20"/>
                <w:lang w:val="en-US"/>
              </w:rPr>
              <m:t>2</m:t>
            </m:r>
          </m:sup>
        </m:sSup>
      </m:oMath>
      <w:r w:rsidRPr="002918E3">
        <w:rPr>
          <w:rFonts w:ascii="Times New Roman" w:eastAsiaTheme="minorEastAsia" w:hAnsi="Times New Roman" w:cs="Times New Roman"/>
          <w:sz w:val="20"/>
          <w:szCs w:val="20"/>
          <w:lang w:val="en-US"/>
        </w:rPr>
        <w:t xml:space="preserve"> connected through the expression.</w:t>
      </w:r>
    </w:p>
    <w:p w:rsidR="005F1C2F" w:rsidRPr="002918E3" w:rsidRDefault="005F1C2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3. Control unit – based on PID, adaptive PID, Fuzzy and ANFIS algorithms.</w:t>
      </w:r>
    </w:p>
    <w:p w:rsidR="00EE4702" w:rsidRPr="002918E3" w:rsidRDefault="00EE4702"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4. Energy meter block – determines the integrated power consumption over time.</w:t>
      </w:r>
    </w:p>
    <w:p w:rsidR="00EE4702" w:rsidRPr="002918E3" w:rsidRDefault="00EE4702" w:rsidP="002918E3">
      <w:pPr>
        <w:tabs>
          <w:tab w:val="left" w:pos="6377"/>
        </w:tabs>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b) Engine-pump system connection.</w:t>
      </w:r>
    </w:p>
    <w:p w:rsidR="00EE4702" w:rsidRPr="002918E3" w:rsidRDefault="00EE4702" w:rsidP="002918E3">
      <w:pPr>
        <w:tabs>
          <w:tab w:val="left" w:pos="6377"/>
        </w:tabs>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The relationship between motor speed and pump flow is expressed in the simulation as follows:</w:t>
      </w:r>
    </w:p>
    <w:p w:rsidR="00EE4702" w:rsidRPr="002918E3" w:rsidRDefault="00EE4702" w:rsidP="002918E3">
      <w:pPr>
        <w:spacing w:after="0" w:line="240" w:lineRule="auto"/>
        <w:ind w:firstLine="284"/>
        <w:jc w:val="right"/>
        <w:rPr>
          <w:rFonts w:ascii="Times New Roman" w:hAnsi="Times New Roman" w:cs="Times New Roman"/>
          <w:sz w:val="20"/>
          <w:szCs w:val="20"/>
          <w:lang w:val="en-US"/>
        </w:rPr>
      </w:pPr>
      <m:oMath>
        <m:r>
          <m:rPr>
            <m:sty m:val="p"/>
          </m:rPr>
          <w:rPr>
            <w:rFonts w:ascii="Cambria Math" w:hAnsi="Cambria Math" w:cs="Times New Roman"/>
            <w:sz w:val="20"/>
            <w:szCs w:val="20"/>
            <w:lang w:val="en-US"/>
          </w:rPr>
          <m:t>Q</m:t>
        </m:r>
        <m:d>
          <m:dPr>
            <m:ctrlPr>
              <w:rPr>
                <w:rFonts w:ascii="Cambria Math" w:hAnsi="Cambria Math" w:cs="Times New Roman"/>
                <w:sz w:val="20"/>
                <w:szCs w:val="20"/>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C</m:t>
            </m:r>
          </m:e>
          <m:sub>
            <m:r>
              <m:rPr>
                <m:sty m:val="p"/>
              </m:rPr>
              <w:rPr>
                <w:rFonts w:ascii="Cambria Math" w:hAnsi="Cambria Math" w:cs="Times New Roman"/>
                <w:sz w:val="20"/>
                <w:szCs w:val="20"/>
                <w:lang w:val="en-US"/>
              </w:rPr>
              <m:t>Q</m:t>
            </m:r>
          </m:sub>
        </m:sSub>
        <m:r>
          <m:rPr>
            <m:sty m:val="p"/>
          </m:rPr>
          <w:rPr>
            <w:rFonts w:ascii="Cambria Math" w:hAnsi="Cambria Math" w:cs="Times New Roman"/>
            <w:sz w:val="20"/>
            <w:szCs w:val="20"/>
            <w:lang w:val="en-US"/>
          </w:rPr>
          <m:t>∙</m:t>
        </m:r>
        <m:r>
          <m:rPr>
            <m:sty m:val="p"/>
          </m:rPr>
          <w:rPr>
            <w:rFonts w:ascii="Cambria Math" w:hAnsi="Cambria Math" w:cs="Times New Roman"/>
            <w:sz w:val="20"/>
            <w:szCs w:val="20"/>
          </w:rPr>
          <m:t>ω</m:t>
        </m:r>
        <m:d>
          <m:dPr>
            <m:ctrlPr>
              <w:rPr>
                <w:rFonts w:ascii="Cambria Math" w:hAnsi="Cambria Math" w:cs="Times New Roman"/>
                <w:sz w:val="20"/>
                <w:szCs w:val="20"/>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(9)</w:t>
      </w:r>
    </w:p>
    <w:p w:rsidR="00EE4702"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M</m:t>
            </m:r>
          </m:e>
          <m:sub>
            <m:r>
              <m:rPr>
                <m:sty m:val="p"/>
              </m:rPr>
              <w:rPr>
                <w:rFonts w:ascii="Cambria Math" w:hAnsi="Cambria Math" w:cs="Times New Roman"/>
                <w:sz w:val="20"/>
                <w:szCs w:val="20"/>
                <w:lang w:val="en-US"/>
              </w:rPr>
              <m:t>L</m:t>
            </m:r>
          </m:sub>
        </m:sSub>
        <m:d>
          <m:dPr>
            <m:ctrlPr>
              <w:rPr>
                <w:rFonts w:ascii="Cambria Math" w:hAnsi="Cambria Math" w:cs="Times New Roman"/>
                <w:sz w:val="20"/>
                <w:szCs w:val="20"/>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=k∙</m:t>
        </m:r>
        <m:sSup>
          <m:sSupPr>
            <m:ctrlPr>
              <w:rPr>
                <w:rFonts w:ascii="Cambria Math" w:hAnsi="Cambria Math" w:cs="Times New Roman"/>
                <w:sz w:val="20"/>
                <w:szCs w:val="20"/>
              </w:rPr>
            </m:ctrlPr>
          </m:sSupPr>
          <m:e>
            <m:r>
              <m:rPr>
                <m:sty m:val="p"/>
              </m:rPr>
              <w:rPr>
                <w:rFonts w:ascii="Cambria Math" w:hAnsi="Cambria Math" w:cs="Times New Roman"/>
                <w:sz w:val="20"/>
                <w:szCs w:val="20"/>
                <w:lang w:val="en-US"/>
              </w:rPr>
              <m:t>Q</m:t>
            </m:r>
          </m:e>
          <m:sup>
            <m:r>
              <m:rPr>
                <m:sty m:val="p"/>
              </m:rPr>
              <w:rPr>
                <w:rFonts w:ascii="Cambria Math" w:hAnsi="Cambria Math" w:cs="Times New Roman"/>
                <w:sz w:val="20"/>
                <w:szCs w:val="20"/>
                <w:lang w:val="en-US"/>
              </w:rPr>
              <m:t>2</m:t>
            </m:r>
          </m:sup>
        </m:sSup>
        <m:d>
          <m:dPr>
            <m:ctrlPr>
              <w:rPr>
                <w:rFonts w:ascii="Cambria Math" w:hAnsi="Cambria Math" w:cs="Times New Roman"/>
                <w:sz w:val="20"/>
                <w:szCs w:val="20"/>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=k∙</m:t>
        </m:r>
        <m:sSubSup>
          <m:sSubSupPr>
            <m:ctrlPr>
              <w:rPr>
                <w:rFonts w:ascii="Cambria Math" w:hAnsi="Cambria Math" w:cs="Times New Roman"/>
                <w:sz w:val="20"/>
                <w:szCs w:val="20"/>
              </w:rPr>
            </m:ctrlPr>
          </m:sSubSupPr>
          <m:e>
            <m:r>
              <m:rPr>
                <m:sty m:val="p"/>
              </m:rPr>
              <w:rPr>
                <w:rFonts w:ascii="Cambria Math" w:hAnsi="Cambria Math" w:cs="Times New Roman"/>
                <w:sz w:val="20"/>
                <w:szCs w:val="20"/>
                <w:lang w:val="en-US"/>
              </w:rPr>
              <m:t>C</m:t>
            </m:r>
          </m:e>
          <m:sub>
            <m:r>
              <m:rPr>
                <m:sty m:val="p"/>
              </m:rPr>
              <w:rPr>
                <w:rFonts w:ascii="Cambria Math" w:hAnsi="Cambria Math" w:cs="Times New Roman"/>
                <w:sz w:val="20"/>
                <w:szCs w:val="20"/>
                <w:lang w:val="en-US"/>
              </w:rPr>
              <m:t>Q</m:t>
            </m:r>
          </m:sub>
          <m:sup>
            <m:r>
              <m:rPr>
                <m:sty m:val="p"/>
              </m:rPr>
              <w:rPr>
                <w:rFonts w:ascii="Cambria Math" w:hAnsi="Cambria Math" w:cs="Times New Roman"/>
                <w:sz w:val="20"/>
                <w:szCs w:val="20"/>
                <w:lang w:val="en-US"/>
              </w:rPr>
              <m:t>2</m:t>
            </m:r>
          </m:sup>
        </m:sSubSup>
        <m:r>
          <m:rPr>
            <m:sty m:val="p"/>
          </m:rPr>
          <w:rPr>
            <w:rFonts w:ascii="Cambria Math" w:hAnsi="Cambria Math" w:cs="Times New Roman"/>
            <w:sz w:val="20"/>
            <w:szCs w:val="20"/>
            <w:lang w:val="en-US"/>
          </w:rPr>
          <m:t>∙</m:t>
        </m:r>
        <m:sSup>
          <m:sSupPr>
            <m:ctrlPr>
              <w:rPr>
                <w:rFonts w:ascii="Cambria Math" w:hAnsi="Cambria Math" w:cs="Times New Roman"/>
                <w:sz w:val="20"/>
                <w:szCs w:val="20"/>
              </w:rPr>
            </m:ctrlPr>
          </m:sSupPr>
          <m:e>
            <m:r>
              <m:rPr>
                <m:sty m:val="p"/>
              </m:rPr>
              <w:rPr>
                <w:rFonts w:ascii="Cambria Math" w:hAnsi="Cambria Math" w:cs="Times New Roman"/>
                <w:sz w:val="20"/>
                <w:szCs w:val="20"/>
              </w:rPr>
              <m:t>ω</m:t>
            </m:r>
          </m:e>
          <m:sup>
            <m:r>
              <m:rPr>
                <m:sty m:val="p"/>
              </m:rPr>
              <w:rPr>
                <w:rFonts w:ascii="Cambria Math" w:hAnsi="Cambria Math" w:cs="Times New Roman"/>
                <w:sz w:val="20"/>
                <w:szCs w:val="20"/>
                <w:lang w:val="en-US"/>
              </w:rPr>
              <m:t>2</m:t>
            </m:r>
          </m:sup>
        </m:sSup>
        <m:d>
          <m:dPr>
            <m:ctrlPr>
              <w:rPr>
                <w:rFonts w:ascii="Cambria Math" w:hAnsi="Cambria Math" w:cs="Times New Roman"/>
                <w:sz w:val="20"/>
                <w:szCs w:val="20"/>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w:t>
      </w:r>
      <w:r w:rsidR="000A7746"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(10)</w:t>
      </w:r>
    </w:p>
    <w:p w:rsidR="00EE4702" w:rsidRPr="002918E3" w:rsidRDefault="00EE4702"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Here</w:t>
      </w:r>
      <w:r w:rsidR="00664024" w:rsidRPr="002918E3">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Q</m:t>
            </m:r>
          </m:sub>
        </m:sSub>
        <m:r>
          <w:rPr>
            <w:rFonts w:ascii="Cambria Math" w:hAnsi="Cambria Math" w:cs="Times New Roman"/>
            <w:sz w:val="20"/>
            <w:szCs w:val="20"/>
            <w:lang w:val="en-US"/>
          </w:rPr>
          <m:t>-</m:t>
        </m:r>
      </m:oMath>
      <w:r w:rsidR="00664024" w:rsidRPr="002918E3">
        <w:rPr>
          <w:rFonts w:ascii="Times New Roman" w:hAnsi="Times New Roman" w:cs="Times New Roman"/>
          <w:sz w:val="20"/>
          <w:szCs w:val="20"/>
          <w:lang w:val="en-US"/>
        </w:rPr>
        <w:t xml:space="preserve"> flow coefficient, </w:t>
      </w:r>
      <m:oMath>
        <m:r>
          <w:rPr>
            <w:rFonts w:ascii="Cambria Math" w:hAnsi="Cambria Math" w:cs="Times New Roman"/>
            <w:sz w:val="20"/>
            <w:szCs w:val="20"/>
            <w:lang w:val="en-US"/>
          </w:rPr>
          <m:t>k-</m:t>
        </m:r>
      </m:oMath>
      <w:r w:rsidR="00664024" w:rsidRPr="002918E3">
        <w:rPr>
          <w:rFonts w:ascii="Times New Roman" w:hAnsi="Times New Roman" w:cs="Times New Roman"/>
          <w:sz w:val="20"/>
          <w:szCs w:val="20"/>
          <w:lang w:val="en-US"/>
        </w:rPr>
        <w:t xml:space="preserve"> coefficient of proportionality of the load moment.</w:t>
      </w:r>
    </w:p>
    <w:p w:rsidR="00664024" w:rsidRPr="002918E3" w:rsidRDefault="00664024"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 xml:space="preserve">c) Control system model (PID): </w:t>
      </w:r>
      <w:r w:rsidRPr="002918E3">
        <w:rPr>
          <w:rFonts w:ascii="Times New Roman" w:hAnsi="Times New Roman" w:cs="Times New Roman"/>
          <w:sz w:val="20"/>
          <w:szCs w:val="20"/>
          <w:lang w:val="en-US"/>
        </w:rPr>
        <w:t xml:space="preserve">A simple PID control algorithm was introduced into the model in the following mathematical form: </w:t>
      </w:r>
    </w:p>
    <w:p w:rsidR="00664024" w:rsidRPr="002918E3" w:rsidRDefault="00664024"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nary>
          <m:naryPr>
            <m:limLoc m:val="subSup"/>
            <m:ctrlPr>
              <w:rPr>
                <w:rFonts w:ascii="Cambria Math" w:hAnsi="Cambria Math" w:cs="Times New Roman"/>
                <w:i/>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τ</m:t>
                </m:r>
              </m:e>
            </m:d>
            <m:r>
              <w:rPr>
                <w:rFonts w:ascii="Cambria Math" w:hAnsi="Cambria Math" w:cs="Times New Roman"/>
                <w:sz w:val="20"/>
                <w:szCs w:val="20"/>
              </w:rPr>
              <m:t>dτ</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f>
              <m:fPr>
                <m:ctrlPr>
                  <w:rPr>
                    <w:rFonts w:ascii="Cambria Math" w:hAnsi="Cambria Math" w:cs="Times New Roman"/>
                    <w:i/>
                    <w:sz w:val="20"/>
                    <w:szCs w:val="20"/>
                  </w:rPr>
                </m:ctrlPr>
              </m:fPr>
              <m:num>
                <m:r>
                  <w:rPr>
                    <w:rFonts w:ascii="Cambria Math" w:hAnsi="Cambria Math" w:cs="Times New Roman"/>
                    <w:sz w:val="20"/>
                    <w:szCs w:val="20"/>
                  </w:rPr>
                  <m:t>de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num>
              <m:den>
                <m:r>
                  <w:rPr>
                    <w:rFonts w:ascii="Cambria Math" w:hAnsi="Cambria Math" w:cs="Times New Roman"/>
                    <w:sz w:val="20"/>
                    <w:szCs w:val="20"/>
                  </w:rPr>
                  <m:t>dt</m:t>
                </m:r>
              </m:den>
            </m:f>
            <m:r>
              <w:rPr>
                <w:rFonts w:ascii="Cambria Math" w:hAnsi="Cambria Math" w:cs="Times New Roman"/>
                <w:sz w:val="20"/>
                <w:szCs w:val="20"/>
                <w:lang w:val="en-US"/>
              </w:rPr>
              <m:t>,</m:t>
            </m:r>
          </m:e>
        </m:nary>
      </m:oMath>
      <w:r w:rsidR="00626877" w:rsidRPr="002918E3">
        <w:rPr>
          <w:rFonts w:ascii="Times New Roman" w:eastAsiaTheme="minorEastAsia" w:hAnsi="Times New Roman" w:cs="Times New Roman"/>
          <w:sz w:val="20"/>
          <w:szCs w:val="20"/>
          <w:lang w:val="en-US"/>
        </w:rPr>
        <w:t xml:space="preserve">             </w:t>
      </w:r>
      <w:r w:rsidR="002B362B"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(11)</w:t>
      </w:r>
    </w:p>
    <w:p w:rsidR="00664024" w:rsidRPr="002918E3" w:rsidRDefault="00557D3E"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Here</w:t>
      </w:r>
      <w:r w:rsidRPr="002918E3">
        <w:rPr>
          <w:rFonts w:ascii="Times New Roman" w:hAnsi="Times New Roman" w:cs="Times New Roman"/>
          <w:sz w:val="20"/>
          <w:szCs w:val="20"/>
          <w:lang w:val="en-US"/>
        </w:rPr>
        <w:t xml:space="preserve">: </w:t>
      </w:r>
      <m:oMath>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ref</m:t>
            </m:r>
          </m:sub>
        </m:sSub>
        <m:r>
          <w:rPr>
            <w:rFonts w:ascii="Cambria Math" w:hAnsi="Cambria Math" w:cs="Times New Roman"/>
            <w:sz w:val="20"/>
            <w:szCs w:val="20"/>
            <w:lang w:val="en-US"/>
          </w:rPr>
          <m:t>-</m:t>
        </m:r>
        <m:r>
          <w:rPr>
            <w:rFonts w:ascii="Cambria Math" w:hAnsi="Cambria Math" w:cs="Times New Roman"/>
            <w:sz w:val="20"/>
            <w:szCs w:val="20"/>
          </w:rPr>
          <m:t>ω</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 xml:space="preserve">error signal,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PID parameters are.</w:t>
      </w:r>
    </w:p>
    <w:p w:rsidR="00162D77" w:rsidRPr="002918E3" w:rsidRDefault="00162D77" w:rsidP="002918E3">
      <w:pPr>
        <w:tabs>
          <w:tab w:val="left" w:pos="6377"/>
        </w:tabs>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d) Energy analysis in simulation:</w:t>
      </w:r>
    </w:p>
    <w:p w:rsidR="00162D77" w:rsidRPr="002918E3" w:rsidRDefault="00162D77"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energy consumption for each control algorithm was calculated as follows:</w:t>
      </w:r>
    </w:p>
    <w:p w:rsidR="00162D77"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E</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m:t>
        </m:r>
        <m:nary>
          <m:naryPr>
            <m:limLoc m:val="subSup"/>
            <m:ctrlPr>
              <w:rPr>
                <w:rFonts w:ascii="Cambria Math" w:hAnsi="Cambria Math" w:cs="Times New Roman"/>
                <w:sz w:val="20"/>
                <w:szCs w:val="20"/>
              </w:rPr>
            </m:ctrlPr>
          </m:naryPr>
          <m:sub>
            <m:r>
              <m:rPr>
                <m:sty m:val="p"/>
              </m:rPr>
              <w:rPr>
                <w:rFonts w:ascii="Cambria Math" w:hAnsi="Cambria Math" w:cs="Times New Roman"/>
                <w:sz w:val="20"/>
                <w:szCs w:val="20"/>
                <w:lang w:val="en-US"/>
              </w:rPr>
              <m:t>0</m:t>
            </m:r>
          </m:sub>
          <m:sup>
            <m:r>
              <m:rPr>
                <m:sty m:val="p"/>
              </m:rPr>
              <w:rPr>
                <w:rFonts w:ascii="Cambria Math" w:hAnsi="Cambria Math" w:cs="Times New Roman"/>
                <w:sz w:val="20"/>
                <w:szCs w:val="20"/>
                <w:lang w:val="en-US"/>
              </w:rPr>
              <m:t>T</m:t>
            </m:r>
          </m:sup>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m:rPr>
                    <m:sty m:val="p"/>
                  </m:rPr>
                  <w:rPr>
                    <w:rFonts w:ascii="Cambria Math" w:hAnsi="Cambria Math" w:cs="Times New Roman"/>
                    <w:sz w:val="20"/>
                    <w:szCs w:val="20"/>
                    <w:lang w:val="en-US"/>
                  </w:rPr>
                  <m:t>1i</m:t>
                </m:r>
              </m:sub>
            </m:sSub>
            <m:d>
              <m:dPr>
                <m:ctrlPr>
                  <w:rPr>
                    <w:rFonts w:ascii="Cambria Math" w:hAnsi="Cambria Math" w:cs="Times New Roman"/>
                    <w:sz w:val="20"/>
                    <w:szCs w:val="20"/>
                  </w:rPr>
                </m:ctrlPr>
              </m:dPr>
              <m:e>
                <m:r>
                  <m:rPr>
                    <m:sty m:val="p"/>
                  </m:rPr>
                  <w:rPr>
                    <w:rFonts w:ascii="Cambria Math" w:hAnsi="Cambria Math" w:cs="Times New Roman"/>
                    <w:sz w:val="20"/>
                    <w:szCs w:val="20"/>
                    <w:lang w:val="en-US"/>
                  </w:rPr>
                  <m:t>t</m:t>
                </m:r>
              </m:e>
            </m:d>
            <m:r>
              <m:rPr>
                <m:sty m:val="p"/>
              </m:rPr>
              <w:rPr>
                <w:rFonts w:ascii="Cambria Math" w:hAnsi="Cambria Math" w:cs="Times New Roman"/>
                <w:sz w:val="20"/>
                <w:szCs w:val="20"/>
                <w:lang w:val="en-US"/>
              </w:rPr>
              <m:t>dt,</m:t>
            </m:r>
          </m:e>
        </m:nary>
        <m:r>
          <w:rPr>
            <w:rFonts w:ascii="Cambria Math" w:hAnsi="Cambria Math" w:cs="Times New Roman"/>
            <w:sz w:val="20"/>
            <w:szCs w:val="20"/>
            <w:lang w:val="en-US"/>
          </w:rPr>
          <m:t xml:space="preserve">        </m:t>
        </m:r>
      </m:oMath>
      <w:r w:rsidR="00626877" w:rsidRPr="002918E3">
        <w:rPr>
          <w:rFonts w:ascii="Times New Roman" w:eastAsiaTheme="minorEastAsia" w:hAnsi="Times New Roman" w:cs="Times New Roman"/>
          <w:sz w:val="20"/>
          <w:szCs w:val="20"/>
          <w:lang w:val="en-US"/>
        </w:rPr>
        <w:t xml:space="preserve">                                  </w:t>
      </w:r>
      <w:r w:rsidR="000A7746"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(12)</w:t>
      </w:r>
    </w:p>
    <w:p w:rsidR="00162D77" w:rsidRPr="002918E3" w:rsidRDefault="00162D77"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lastRenderedPageBreak/>
        <w:t>and the relative energy efficiency coefficient:</w:t>
      </w:r>
    </w:p>
    <w:p w:rsidR="00162D77"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η</m:t>
            </m:r>
          </m:e>
          <m:sub>
            <m:r>
              <m:rPr>
                <m:sty m:val="p"/>
              </m:rPr>
              <w:rPr>
                <w:rFonts w:ascii="Cambria Math" w:hAnsi="Cambria Math" w:cs="Times New Roman"/>
                <w:sz w:val="20"/>
                <w:szCs w:val="20"/>
                <w:lang w:val="en-US"/>
              </w:rPr>
              <m:t>rel</m:t>
            </m:r>
          </m:sub>
        </m:sSub>
        <m:r>
          <m:rPr>
            <m:sty m:val="p"/>
          </m:rPr>
          <w:rPr>
            <w:rFonts w:ascii="Cambria Math" w:hAnsi="Cambria Math" w:cs="Times New Roman"/>
            <w:sz w:val="20"/>
            <w:szCs w:val="20"/>
            <w:lang w:val="en-US"/>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E</m:t>
                </m:r>
              </m:e>
              <m:sub>
                <m:r>
                  <m:rPr>
                    <m:sty m:val="p"/>
                  </m:rPr>
                  <w:rPr>
                    <w:rFonts w:ascii="Cambria Math" w:hAnsi="Cambria Math" w:cs="Times New Roman"/>
                    <w:sz w:val="20"/>
                    <w:szCs w:val="20"/>
                    <w:lang w:val="en-US"/>
                  </w:rPr>
                  <m:t>PID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E</m:t>
                </m:r>
              </m:e>
              <m:sub>
                <m:r>
                  <m:rPr>
                    <m:sty m:val="p"/>
                  </m:rPr>
                  <w:rPr>
                    <w:rFonts w:ascii="Cambria Math" w:hAnsi="Cambria Math" w:cs="Times New Roman"/>
                    <w:sz w:val="20"/>
                    <w:szCs w:val="20"/>
                    <w:lang w:val="en-US"/>
                  </w:rPr>
                  <m:t>alg</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E</m:t>
                </m:r>
              </m:e>
              <m:sub>
                <m:r>
                  <m:rPr>
                    <m:sty m:val="p"/>
                  </m:rPr>
                  <w:rPr>
                    <w:rFonts w:ascii="Cambria Math" w:hAnsi="Cambria Math" w:cs="Times New Roman"/>
                    <w:sz w:val="20"/>
                    <w:szCs w:val="20"/>
                    <w:lang w:val="en-US"/>
                  </w:rPr>
                  <m:t>PID</m:t>
                </m:r>
              </m:sub>
            </m:sSub>
          </m:den>
        </m:f>
        <m:r>
          <m:rPr>
            <m:sty m:val="p"/>
          </m:rPr>
          <w:rPr>
            <w:rFonts w:ascii="Cambria Math" w:hAnsi="Cambria Math" w:cs="Times New Roman"/>
            <w:sz w:val="20"/>
            <w:szCs w:val="20"/>
            <w:lang w:val="en-US"/>
          </w:rPr>
          <m:t xml:space="preserve"> </m:t>
        </m:r>
        <m:r>
          <m:rPr>
            <m:sty m:val="p"/>
          </m:rPr>
          <w:rPr>
            <w:rFonts w:ascii="Cambria Math" w:hAnsi="Cambria Math" w:cs="Times New Roman"/>
            <w:sz w:val="20"/>
            <w:szCs w:val="20"/>
          </w:rPr>
          <m:t>Χ</m:t>
        </m:r>
        <m:r>
          <m:rPr>
            <m:sty m:val="p"/>
          </m:rPr>
          <w:rPr>
            <w:rFonts w:ascii="Cambria Math" w:hAnsi="Cambria Math" w:cs="Times New Roman"/>
            <w:sz w:val="20"/>
            <w:szCs w:val="20"/>
            <w:lang w:val="en-US"/>
          </w:rPr>
          <m:t xml:space="preserve"> 100 %</m:t>
        </m:r>
      </m:oMath>
      <w:r w:rsidR="00162D77" w:rsidRPr="002918E3">
        <w:rPr>
          <w:rFonts w:ascii="Times New Roman" w:hAnsi="Times New Roman" w:cs="Times New Roman"/>
          <w:sz w:val="20"/>
          <w:szCs w:val="20"/>
          <w:lang w:val="en-US"/>
        </w:rPr>
        <w:t>.</w:t>
      </w:r>
      <w:r w:rsidR="00626877" w:rsidRPr="002918E3">
        <w:rPr>
          <w:rFonts w:ascii="Times New Roman" w:hAnsi="Times New Roman" w:cs="Times New Roman"/>
          <w:sz w:val="20"/>
          <w:szCs w:val="20"/>
          <w:lang w:val="en-US"/>
        </w:rPr>
        <w:t xml:space="preserve">                          </w:t>
      </w:r>
      <w:r w:rsidR="000A7746" w:rsidRPr="002918E3">
        <w:rPr>
          <w:rFonts w:ascii="Times New Roman" w:hAnsi="Times New Roman" w:cs="Times New Roman"/>
          <w:sz w:val="20"/>
          <w:szCs w:val="20"/>
          <w:lang w:val="en-US"/>
        </w:rPr>
        <w:t xml:space="preserve">   </w:t>
      </w:r>
      <w:r w:rsidR="0001600C" w:rsidRPr="002918E3">
        <w:rPr>
          <w:rFonts w:ascii="Times New Roman" w:hAnsi="Times New Roman" w:cs="Times New Roman"/>
          <w:sz w:val="20"/>
          <w:szCs w:val="20"/>
          <w:lang w:val="en-US"/>
        </w:rPr>
        <w:t xml:space="preserve">       </w:t>
      </w:r>
      <w:r w:rsidR="000A7746" w:rsidRPr="002918E3">
        <w:rPr>
          <w:rFonts w:ascii="Times New Roman" w:hAnsi="Times New Roman" w:cs="Times New Roman"/>
          <w:sz w:val="20"/>
          <w:szCs w:val="20"/>
          <w:lang w:val="en-US"/>
        </w:rPr>
        <w:t xml:space="preserve">               </w:t>
      </w:r>
      <w:r w:rsidR="00626877" w:rsidRPr="002918E3">
        <w:rPr>
          <w:rFonts w:ascii="Times New Roman" w:hAnsi="Times New Roman" w:cs="Times New Roman"/>
          <w:sz w:val="20"/>
          <w:szCs w:val="20"/>
          <w:lang w:val="en-US"/>
        </w:rPr>
        <w:t xml:space="preserve">    (13)</w:t>
      </w:r>
    </w:p>
    <w:p w:rsidR="00162D77" w:rsidRPr="002918E3" w:rsidRDefault="00162D77"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As a result, it is found that adaptive and intelligent control algorithms reduce energy consumption and improve response speed compared to simple PID.</w:t>
      </w:r>
    </w:p>
    <w:p w:rsidR="00162D77" w:rsidRPr="002918E3" w:rsidRDefault="00162D77" w:rsidP="002918E3">
      <w:pPr>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e) Criteria for evaluating simulation results</w:t>
      </w:r>
    </w:p>
    <w:p w:rsidR="003975C0" w:rsidRPr="002918E3" w:rsidRDefault="003975C0" w:rsidP="002918E3">
      <w:pPr>
        <w:spacing w:after="0" w:line="240" w:lineRule="auto"/>
        <w:ind w:firstLine="284"/>
        <w:jc w:val="both"/>
        <w:rPr>
          <w:rFonts w:ascii="Times New Roman" w:hAnsi="Times New Roman" w:cs="Times New Roman"/>
          <w:i/>
          <w:sz w:val="20"/>
          <w:szCs w:val="20"/>
          <w:lang w:val="en-US"/>
        </w:rPr>
      </w:pPr>
      <w:r w:rsidRPr="002918E3">
        <w:rPr>
          <w:rFonts w:ascii="Times New Roman" w:hAnsi="Times New Roman" w:cs="Times New Roman"/>
          <w:i/>
          <w:sz w:val="20"/>
          <w:szCs w:val="20"/>
          <w:lang w:val="en-US"/>
        </w:rPr>
        <w:t>The following main criteria were used in the model evaluation:</w:t>
      </w:r>
    </w:p>
    <w:p w:rsidR="00162D77" w:rsidRPr="00284A6E" w:rsidRDefault="003975C0" w:rsidP="00284A6E">
      <w:pPr>
        <w:pStyle w:val="a4"/>
        <w:tabs>
          <w:tab w:val="left" w:pos="6377"/>
        </w:tabs>
        <w:spacing w:after="0" w:line="240" w:lineRule="auto"/>
        <w:ind w:left="0" w:firstLine="284"/>
        <w:jc w:val="both"/>
        <w:rPr>
          <w:rFonts w:ascii="Times New Roman" w:hAnsi="Times New Roman" w:cs="Times New Roman"/>
          <w:sz w:val="20"/>
          <w:szCs w:val="20"/>
          <w:lang w:val="en-US"/>
        </w:rPr>
      </w:pPr>
      <w:r w:rsidRPr="00284A6E">
        <w:rPr>
          <w:rFonts w:ascii="Times New Roman" w:hAnsi="Times New Roman" w:cs="Times New Roman"/>
          <w:sz w:val="20"/>
          <w:szCs w:val="20"/>
          <w:lang w:val="en-US"/>
        </w:rPr>
        <w:t xml:space="preserve">Energy consumption:  </w:t>
      </w:r>
      <w:r w:rsidRPr="00284A6E">
        <w:rPr>
          <w:rStyle w:val="katex-mathml"/>
          <w:rFonts w:ascii="Times New Roman" w:hAnsi="Times New Roman" w:cs="Times New Roman"/>
          <w:sz w:val="20"/>
          <w:szCs w:val="20"/>
          <w:lang w:val="en-US"/>
        </w:rPr>
        <w:t>E</w:t>
      </w:r>
      <w:r w:rsidRPr="00284A6E">
        <w:rPr>
          <w:rFonts w:ascii="Times New Roman" w:hAnsi="Times New Roman" w:cs="Times New Roman"/>
          <w:sz w:val="20"/>
          <w:szCs w:val="20"/>
          <w:lang w:val="en-US"/>
        </w:rPr>
        <w:t xml:space="preserve"> — integrated power value;</w:t>
      </w:r>
    </w:p>
    <w:p w:rsidR="003975C0" w:rsidRPr="00284A6E" w:rsidRDefault="003975C0" w:rsidP="00284A6E">
      <w:pPr>
        <w:pStyle w:val="a4"/>
        <w:tabs>
          <w:tab w:val="left" w:pos="6377"/>
        </w:tabs>
        <w:spacing w:after="0" w:line="240" w:lineRule="auto"/>
        <w:ind w:left="0" w:firstLine="284"/>
        <w:jc w:val="both"/>
        <w:rPr>
          <w:rFonts w:ascii="Times New Roman" w:eastAsiaTheme="minorEastAsia" w:hAnsi="Times New Roman" w:cs="Times New Roman"/>
          <w:b/>
          <w:sz w:val="20"/>
          <w:szCs w:val="20"/>
          <w:lang w:val="en-US"/>
        </w:rPr>
      </w:pPr>
      <w:r w:rsidRPr="00284A6E">
        <w:rPr>
          <w:rFonts w:ascii="Times New Roman" w:hAnsi="Times New Roman" w:cs="Times New Roman"/>
          <w:sz w:val="20"/>
          <w:szCs w:val="20"/>
          <w:lang w:val="en-US"/>
        </w:rPr>
        <w:t xml:space="preserve">Error in the installed state: </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e</m:t>
            </m:r>
          </m:e>
          <m:sub>
            <m:r>
              <m:rPr>
                <m:sty m:val="bi"/>
              </m:rPr>
              <w:rPr>
                <w:rFonts w:ascii="Cambria Math" w:hAnsi="Cambria Math" w:cs="Times New Roman"/>
                <w:sz w:val="20"/>
                <w:szCs w:val="20"/>
              </w:rPr>
              <m:t>ss</m:t>
            </m:r>
          </m:sub>
        </m:sSub>
        <m:r>
          <m:rPr>
            <m:sty m:val="bi"/>
          </m:rPr>
          <w:rPr>
            <w:rFonts w:ascii="Cambria Math" w:hAnsi="Cambria Math" w:cs="Times New Roman"/>
            <w:sz w:val="20"/>
            <w:szCs w:val="20"/>
            <w:lang w:val="en-US"/>
          </w:rPr>
          <m:t>=</m:t>
        </m:r>
        <m:d>
          <m:dPr>
            <m:begChr m:val="|"/>
            <m:endChr m:val="|"/>
            <m:ctrlPr>
              <w:rPr>
                <w:rFonts w:ascii="Cambria Math" w:hAnsi="Cambria Math" w:cs="Times New Roman"/>
                <w:b/>
                <w:i/>
                <w:sz w:val="20"/>
                <w:szCs w:val="20"/>
              </w:rPr>
            </m:ctrlPr>
          </m:dPr>
          <m:e>
            <m:sSub>
              <m:sSubPr>
                <m:ctrlPr>
                  <w:rPr>
                    <w:rFonts w:ascii="Cambria Math" w:hAnsi="Cambria Math" w:cs="Times New Roman"/>
                    <w:b/>
                    <w:i/>
                    <w:sz w:val="20"/>
                    <w:szCs w:val="20"/>
                  </w:rPr>
                </m:ctrlPr>
              </m:sSubPr>
              <m:e>
                <m:r>
                  <m:rPr>
                    <m:sty m:val="bi"/>
                  </m:rPr>
                  <w:rPr>
                    <w:rFonts w:ascii="Cambria Math" w:hAnsi="Cambria Math" w:cs="Times New Roman"/>
                    <w:sz w:val="20"/>
                    <w:szCs w:val="20"/>
                  </w:rPr>
                  <m:t>ω</m:t>
                </m:r>
              </m:e>
              <m:sub>
                <m:r>
                  <m:rPr>
                    <m:sty m:val="bi"/>
                  </m:rPr>
                  <w:rPr>
                    <w:rFonts w:ascii="Cambria Math" w:hAnsi="Cambria Math" w:cs="Times New Roman"/>
                    <w:sz w:val="20"/>
                    <w:szCs w:val="20"/>
                  </w:rPr>
                  <m:t>ref</m:t>
                </m:r>
              </m:sub>
            </m:sSub>
            <m:r>
              <m:rPr>
                <m:sty m:val="bi"/>
              </m:rPr>
              <w:rPr>
                <w:rFonts w:ascii="Cambria Math" w:hAnsi="Cambria Math" w:cs="Times New Roman"/>
                <w:sz w:val="20"/>
                <w:szCs w:val="20"/>
                <w:lang w:val="en-US"/>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ω</m:t>
                </m:r>
              </m:e>
              <m:sub>
                <m:r>
                  <m:rPr>
                    <m:sty m:val="bi"/>
                  </m:rPr>
                  <w:rPr>
                    <w:rFonts w:ascii="Cambria Math" w:hAnsi="Cambria Math" w:cs="Times New Roman"/>
                    <w:sz w:val="20"/>
                    <w:szCs w:val="20"/>
                  </w:rPr>
                  <m:t>st</m:t>
                </m:r>
              </m:sub>
            </m:sSub>
          </m:e>
        </m:d>
        <m:r>
          <m:rPr>
            <m:sty m:val="bi"/>
          </m:rPr>
          <w:rPr>
            <w:rFonts w:ascii="Cambria Math" w:hAnsi="Cambria Math" w:cs="Times New Roman"/>
            <w:sz w:val="20"/>
            <w:szCs w:val="20"/>
            <w:lang w:val="en-US"/>
          </w:rPr>
          <m:t>;</m:t>
        </m:r>
      </m:oMath>
    </w:p>
    <w:p w:rsidR="003975C0" w:rsidRPr="00284A6E" w:rsidRDefault="003975C0" w:rsidP="00284A6E">
      <w:pPr>
        <w:pStyle w:val="a4"/>
        <w:tabs>
          <w:tab w:val="left" w:pos="6377"/>
        </w:tabs>
        <w:spacing w:after="0" w:line="240" w:lineRule="auto"/>
        <w:ind w:left="0" w:firstLine="284"/>
        <w:jc w:val="both"/>
        <w:rPr>
          <w:rFonts w:ascii="Times New Roman" w:eastAsiaTheme="minorEastAsia" w:hAnsi="Times New Roman" w:cs="Times New Roman"/>
          <w:sz w:val="20"/>
          <w:szCs w:val="20"/>
          <w:lang w:val="en-US"/>
        </w:rPr>
      </w:pPr>
      <w:r w:rsidRPr="00284A6E">
        <w:rPr>
          <w:rFonts w:ascii="Times New Roman" w:hAnsi="Times New Roman" w:cs="Times New Roman"/>
          <w:sz w:val="20"/>
          <w:szCs w:val="20"/>
          <w:lang w:val="en-US"/>
        </w:rPr>
        <w:t xml:space="preserve">Response speed: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s</m:t>
            </m:r>
          </m:sub>
        </m:sSub>
        <m:r>
          <w:rPr>
            <w:rFonts w:ascii="Cambria Math" w:hAnsi="Cambria Math" w:cs="Times New Roman"/>
            <w:sz w:val="20"/>
            <w:szCs w:val="20"/>
            <w:lang w:val="en-US"/>
          </w:rPr>
          <m:t>-</m:t>
        </m:r>
      </m:oMath>
      <w:r w:rsidR="00BE663A" w:rsidRPr="00284A6E">
        <w:rPr>
          <w:rFonts w:ascii="Times New Roman" w:hAnsi="Times New Roman" w:cs="Times New Roman"/>
          <w:sz w:val="20"/>
          <w:szCs w:val="20"/>
          <w:lang w:val="en-US"/>
        </w:rPr>
        <w:t xml:space="preserve"> </w:t>
      </w:r>
      <w:r w:rsidR="00BE663A" w:rsidRPr="00284A6E">
        <w:rPr>
          <w:rFonts w:ascii="Times New Roman" w:eastAsiaTheme="minorEastAsia" w:hAnsi="Times New Roman" w:cs="Times New Roman"/>
          <w:sz w:val="20"/>
          <w:szCs w:val="20"/>
          <w:lang w:val="en-US"/>
        </w:rPr>
        <w:t>duration of the transient process;</w:t>
      </w:r>
    </w:p>
    <w:p w:rsidR="00BE663A" w:rsidRPr="002918E3" w:rsidRDefault="00BE663A" w:rsidP="00284A6E">
      <w:pPr>
        <w:pStyle w:val="a4"/>
        <w:tabs>
          <w:tab w:val="left" w:pos="6377"/>
        </w:tabs>
        <w:spacing w:after="0" w:line="240" w:lineRule="auto"/>
        <w:ind w:left="0" w:firstLine="284"/>
        <w:jc w:val="both"/>
        <w:rPr>
          <w:rFonts w:ascii="Times New Roman" w:hAnsi="Times New Roman" w:cs="Times New Roman"/>
          <w:sz w:val="20"/>
          <w:szCs w:val="20"/>
          <w:lang w:val="en-US"/>
        </w:rPr>
      </w:pPr>
      <w:proofErr w:type="spellStart"/>
      <w:r w:rsidRPr="00284A6E">
        <w:rPr>
          <w:rFonts w:ascii="Times New Roman" w:hAnsi="Times New Roman" w:cs="Times New Roman"/>
          <w:sz w:val="20"/>
          <w:szCs w:val="20"/>
          <w:lang w:val="en-US"/>
        </w:rPr>
        <w:t>Overspeeding</w:t>
      </w:r>
      <w:proofErr w:type="spellEnd"/>
      <w:r w:rsidRPr="002918E3">
        <w:rPr>
          <w:rFonts w:ascii="Times New Roman" w:hAnsi="Times New Roman" w:cs="Times New Roman"/>
          <w:sz w:val="20"/>
          <w:szCs w:val="20"/>
          <w:lang w:val="en-US"/>
        </w:rPr>
        <w:t>:</w:t>
      </w:r>
      <w:r w:rsidR="00284A6E">
        <w:rPr>
          <w:rFonts w:ascii="Times New Roman" w:hAnsi="Times New Roman" w:cs="Times New Roman"/>
          <w:sz w:val="20"/>
          <w:szCs w:val="20"/>
          <w:lang w:val="en-US"/>
        </w:rPr>
        <w:t xml:space="preserve"> </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M</m:t>
            </m:r>
          </m:e>
          <m:sub>
            <m:r>
              <m:rPr>
                <m:sty m:val="bi"/>
              </m:rPr>
              <w:rPr>
                <w:rFonts w:ascii="Cambria Math" w:hAnsi="Cambria Math" w:cs="Times New Roman"/>
                <w:sz w:val="20"/>
                <w:szCs w:val="20"/>
              </w:rPr>
              <m:t>p</m:t>
            </m:r>
          </m:sub>
        </m:sSub>
        <m:r>
          <m:rPr>
            <m:sty m:val="bi"/>
          </m:rPr>
          <w:rPr>
            <w:rFonts w:ascii="Cambria Math" w:hAnsi="Cambria Math" w:cs="Times New Roman"/>
            <w:sz w:val="20"/>
            <w:szCs w:val="20"/>
            <w:lang w:val="en-US"/>
          </w:rPr>
          <m:t>=</m:t>
        </m:r>
        <m:f>
          <m:fPr>
            <m:ctrlPr>
              <w:rPr>
                <w:rFonts w:ascii="Cambria Math" w:hAnsi="Cambria Math" w:cs="Times New Roman"/>
                <w:b/>
                <w:i/>
                <w:sz w:val="20"/>
                <w:szCs w:val="20"/>
              </w:rPr>
            </m:ctrlPr>
          </m:fPr>
          <m:num>
            <m:sSub>
              <m:sSubPr>
                <m:ctrlPr>
                  <w:rPr>
                    <w:rFonts w:ascii="Cambria Math" w:hAnsi="Cambria Math" w:cs="Times New Roman"/>
                    <w:b/>
                    <w:i/>
                    <w:sz w:val="20"/>
                    <w:szCs w:val="20"/>
                  </w:rPr>
                </m:ctrlPr>
              </m:sSubPr>
              <m:e>
                <m:r>
                  <m:rPr>
                    <m:sty m:val="bi"/>
                  </m:rPr>
                  <w:rPr>
                    <w:rFonts w:ascii="Cambria Math" w:hAnsi="Cambria Math" w:cs="Times New Roman"/>
                    <w:sz w:val="20"/>
                    <w:szCs w:val="20"/>
                  </w:rPr>
                  <m:t>ω</m:t>
                </m:r>
              </m:e>
              <m:sub>
                <m:r>
                  <m:rPr>
                    <m:sty m:val="bi"/>
                  </m:rPr>
                  <w:rPr>
                    <w:rFonts w:ascii="Cambria Math" w:hAnsi="Cambria Math" w:cs="Times New Roman"/>
                    <w:sz w:val="20"/>
                    <w:szCs w:val="20"/>
                  </w:rPr>
                  <m:t>max</m:t>
                </m:r>
              </m:sub>
            </m:sSub>
            <m:r>
              <m:rPr>
                <m:sty m:val="bi"/>
              </m:rPr>
              <w:rPr>
                <w:rFonts w:ascii="Cambria Math" w:hAnsi="Cambria Math" w:cs="Times New Roman"/>
                <w:sz w:val="20"/>
                <w:szCs w:val="20"/>
                <w:lang w:val="en-US"/>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ω</m:t>
                </m:r>
              </m:e>
              <m:sub>
                <m:r>
                  <m:rPr>
                    <m:sty m:val="bi"/>
                  </m:rPr>
                  <w:rPr>
                    <w:rFonts w:ascii="Cambria Math" w:hAnsi="Cambria Math" w:cs="Times New Roman"/>
                    <w:sz w:val="20"/>
                    <w:szCs w:val="20"/>
                  </w:rPr>
                  <m:t>ref</m:t>
                </m:r>
              </m:sub>
            </m:sSub>
          </m:num>
          <m:den>
            <m:sSub>
              <m:sSubPr>
                <m:ctrlPr>
                  <w:rPr>
                    <w:rFonts w:ascii="Cambria Math" w:hAnsi="Cambria Math" w:cs="Times New Roman"/>
                    <w:b/>
                    <w:i/>
                    <w:sz w:val="20"/>
                    <w:szCs w:val="20"/>
                  </w:rPr>
                </m:ctrlPr>
              </m:sSubPr>
              <m:e>
                <m:r>
                  <m:rPr>
                    <m:sty m:val="bi"/>
                  </m:rPr>
                  <w:rPr>
                    <w:rFonts w:ascii="Cambria Math" w:hAnsi="Cambria Math" w:cs="Times New Roman"/>
                    <w:sz w:val="20"/>
                    <w:szCs w:val="20"/>
                  </w:rPr>
                  <m:t>ω</m:t>
                </m:r>
              </m:e>
              <m:sub>
                <m:r>
                  <m:rPr>
                    <m:sty m:val="bi"/>
                  </m:rPr>
                  <w:rPr>
                    <w:rFonts w:ascii="Cambria Math" w:hAnsi="Cambria Math" w:cs="Times New Roman"/>
                    <w:sz w:val="20"/>
                    <w:szCs w:val="20"/>
                  </w:rPr>
                  <m:t>ref</m:t>
                </m:r>
              </m:sub>
            </m:sSub>
          </m:den>
        </m:f>
        <m:r>
          <m:rPr>
            <m:sty m:val="p"/>
          </m:rPr>
          <w:rPr>
            <w:rFonts w:ascii="Cambria Math" w:hAnsi="Cambria Math" w:cs="Times New Roman"/>
            <w:sz w:val="20"/>
            <w:szCs w:val="20"/>
          </w:rPr>
          <m:t>Χ</m:t>
        </m:r>
        <m:r>
          <m:rPr>
            <m:sty m:val="p"/>
          </m:rPr>
          <w:rPr>
            <w:rFonts w:ascii="Cambria Math" w:hAnsi="Cambria Math" w:cs="Times New Roman"/>
            <w:sz w:val="20"/>
            <w:szCs w:val="20"/>
            <w:lang w:val="en-US"/>
          </w:rPr>
          <m:t xml:space="preserve"> 100 %</m:t>
        </m:r>
      </m:oMath>
      <w:r w:rsidRPr="002918E3">
        <w:rPr>
          <w:rFonts w:ascii="Times New Roman" w:hAnsi="Times New Roman" w:cs="Times New Roman"/>
          <w:sz w:val="20"/>
          <w:szCs w:val="20"/>
          <w:lang w:val="en-US"/>
        </w:rPr>
        <w:t>.</w:t>
      </w:r>
    </w:p>
    <w:p w:rsidR="00BE663A" w:rsidRPr="002918E3" w:rsidRDefault="00BE663A"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b/>
          <w:sz w:val="20"/>
          <w:szCs w:val="20"/>
          <w:lang w:val="en-US"/>
        </w:rPr>
        <w:t>3. Adaptive control method:</w:t>
      </w:r>
      <w:r w:rsidR="005D077D" w:rsidRPr="002918E3">
        <w:rPr>
          <w:rFonts w:ascii="Times New Roman" w:hAnsi="Times New Roman" w:cs="Times New Roman"/>
          <w:b/>
          <w:sz w:val="20"/>
          <w:szCs w:val="20"/>
          <w:lang w:val="en-US"/>
        </w:rPr>
        <w:t xml:space="preserve"> </w:t>
      </w:r>
      <w:r w:rsidR="005D077D" w:rsidRPr="002918E3">
        <w:rPr>
          <w:rFonts w:ascii="Times New Roman" w:hAnsi="Times New Roman" w:cs="Times New Roman"/>
          <w:sz w:val="20"/>
          <w:szCs w:val="20"/>
          <w:lang w:val="en-US"/>
        </w:rPr>
        <w:t>In asynchronous electric drive and centrifugal pump units, simple (static) PID control does not provide sufficient accuracy under conditions of rapid changes in load, pressure, and flow. Therefore, an adaptive control algorithm was developed that adapts to real-time changes in system parameters.</w:t>
      </w:r>
      <w:r w:rsidR="00F578C6" w:rsidRPr="002918E3">
        <w:rPr>
          <w:rFonts w:ascii="Times New Roman" w:hAnsi="Times New Roman" w:cs="Times New Roman"/>
          <w:sz w:val="20"/>
          <w:szCs w:val="20"/>
          <w:lang w:val="en-US"/>
        </w:rPr>
        <w:t>[8]</w:t>
      </w:r>
    </w:p>
    <w:p w:rsidR="00937670" w:rsidRPr="002918E3" w:rsidRDefault="00937670"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 xml:space="preserve">a) Main idea: </w:t>
      </w:r>
      <w:r w:rsidRPr="002918E3">
        <w:rPr>
          <w:rFonts w:ascii="Times New Roman" w:hAnsi="Times New Roman" w:cs="Times New Roman"/>
          <w:sz w:val="20"/>
          <w:szCs w:val="20"/>
          <w:lang w:val="en-US"/>
        </w:rPr>
        <w:t xml:space="preserve">The adaptive control system has a basic PID structure, but its </w:t>
      </w:r>
      <m:oMath>
        <m:sSub>
          <m:sSubPr>
            <m:ctrlPr>
              <w:rPr>
                <w:rFonts w:ascii="Cambria Math" w:eastAsia="Batang"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p</m:t>
            </m:r>
          </m:sub>
        </m:sSub>
        <m:r>
          <m:rPr>
            <m:sty m:val="p"/>
          </m:rPr>
          <w:rPr>
            <w:rFonts w:ascii="Cambria Math" w:hAnsi="Cambria Math" w:cs="Times New Roman"/>
            <w:sz w:val="20"/>
            <w:szCs w:val="20"/>
            <w:lang w:val="en-US"/>
          </w:rPr>
          <m:t xml:space="preserve">, </m:t>
        </m:r>
        <m:sSub>
          <m:sSubPr>
            <m:ctrlPr>
              <w:rPr>
                <w:rFonts w:ascii="Cambria Math" w:eastAsia="Batang"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i</m:t>
            </m:r>
          </m:sub>
        </m:sSub>
        <m:r>
          <m:rPr>
            <m:sty m:val="p"/>
          </m:rPr>
          <w:rPr>
            <w:rFonts w:ascii="Cambria Math" w:hAnsi="Cambria Math" w:cs="Times New Roman"/>
            <w:sz w:val="20"/>
            <w:szCs w:val="20"/>
            <w:lang w:val="en-US"/>
          </w:rPr>
          <m:t xml:space="preserve">, </m:t>
        </m:r>
        <m:sSub>
          <m:sSubPr>
            <m:ctrlPr>
              <w:rPr>
                <w:rFonts w:ascii="Cambria Math" w:eastAsia="Batang"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d</m:t>
            </m:r>
          </m:sub>
        </m:sSub>
      </m:oMath>
      <w:r w:rsidRPr="002918E3">
        <w:rPr>
          <w:rFonts w:ascii="Times New Roman" w:hAnsi="Times New Roman" w:cs="Times New Roman"/>
          <w:sz w:val="20"/>
          <w:szCs w:val="20"/>
          <w:lang w:val="en-US"/>
        </w:rPr>
        <w:t xml:space="preserve"> coefficients are automatically updated over time.</w:t>
      </w:r>
      <w:r w:rsidR="003A2EBD" w:rsidRPr="002918E3">
        <w:rPr>
          <w:rFonts w:ascii="Times New Roman" w:hAnsi="Times New Roman" w:cs="Times New Roman"/>
          <w:sz w:val="20"/>
          <w:szCs w:val="20"/>
          <w:lang w:val="en-US"/>
        </w:rPr>
        <w:t xml:space="preserve"> Based on the system error </w:t>
      </w:r>
      <m:oMath>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oMath>
      <w:r w:rsidR="003A2EBD" w:rsidRPr="002918E3">
        <w:rPr>
          <w:rFonts w:ascii="Times New Roman" w:hAnsi="Times New Roman" w:cs="Times New Roman"/>
          <w:sz w:val="20"/>
          <w:szCs w:val="20"/>
          <w:lang w:val="en-US"/>
        </w:rPr>
        <w:t>and its rate of change, the following adaptation law is introduced:</w:t>
      </w:r>
    </w:p>
    <w:p w:rsidR="003A2EBD" w:rsidRPr="002918E3" w:rsidRDefault="003A2EBD"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nary>
          <m:naryPr>
            <m:limLoc m:val="subSup"/>
            <m:ctrlPr>
              <w:rPr>
                <w:rFonts w:ascii="Cambria Math" w:hAnsi="Cambria Math" w:cs="Times New Roman"/>
                <w:i/>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τ</m:t>
                </m:r>
              </m:e>
            </m:d>
            <m:r>
              <w:rPr>
                <w:rFonts w:ascii="Cambria Math" w:hAnsi="Cambria Math" w:cs="Times New Roman"/>
                <w:sz w:val="20"/>
                <w:szCs w:val="20"/>
              </w:rPr>
              <m:t>dτ</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f>
              <m:fPr>
                <m:ctrlPr>
                  <w:rPr>
                    <w:rFonts w:ascii="Cambria Math" w:hAnsi="Cambria Math" w:cs="Times New Roman"/>
                    <w:i/>
                    <w:sz w:val="20"/>
                    <w:szCs w:val="20"/>
                  </w:rPr>
                </m:ctrlPr>
              </m:fPr>
              <m:num>
                <m:r>
                  <w:rPr>
                    <w:rFonts w:ascii="Cambria Math" w:hAnsi="Cambria Math" w:cs="Times New Roman"/>
                    <w:sz w:val="20"/>
                    <w:szCs w:val="20"/>
                  </w:rPr>
                  <m:t>de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num>
              <m:den>
                <m:r>
                  <w:rPr>
                    <w:rFonts w:ascii="Cambria Math" w:hAnsi="Cambria Math" w:cs="Times New Roman"/>
                    <w:sz w:val="20"/>
                    <w:szCs w:val="20"/>
                  </w:rPr>
                  <m:t>dt</m:t>
                </m:r>
              </m:den>
            </m:f>
            <m:r>
              <w:rPr>
                <w:rFonts w:ascii="Cambria Math" w:hAnsi="Cambria Math" w:cs="Times New Roman"/>
                <w:sz w:val="20"/>
                <w:szCs w:val="20"/>
                <w:lang w:val="en-US"/>
              </w:rPr>
              <m:t>.</m:t>
            </m:r>
          </m:e>
        </m:nary>
        <m:r>
          <w:rPr>
            <w:rFonts w:ascii="Cambria Math" w:hAnsi="Cambria Math" w:cs="Times New Roman"/>
            <w:sz w:val="20"/>
            <w:szCs w:val="20"/>
            <w:lang w:val="en-US"/>
          </w:rPr>
          <m:t xml:space="preserve">                                </m:t>
        </m:r>
      </m:oMath>
      <w:r w:rsidR="006B4EF7" w:rsidRPr="002918E3">
        <w:rPr>
          <w:rFonts w:ascii="Times New Roman" w:eastAsiaTheme="minorEastAsia" w:hAnsi="Times New Roman" w:cs="Times New Roman"/>
          <w:sz w:val="20"/>
          <w:szCs w:val="20"/>
          <w:lang w:val="en-US"/>
        </w:rPr>
        <w:t xml:space="preserve">              (14)</w:t>
      </w:r>
    </w:p>
    <w:p w:rsidR="003A2EBD" w:rsidRPr="002918E3" w:rsidRDefault="004376E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In this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
          <m:dPr>
            <m:ctrlPr>
              <w:rPr>
                <w:rFonts w:ascii="Cambria Math" w:hAnsi="Cambria Math" w:cs="Times New Roman"/>
                <w:i/>
                <w:sz w:val="20"/>
                <w:szCs w:val="20"/>
                <w:lang w:val="en-US"/>
              </w:rPr>
            </m:ctrlPr>
          </m:dPr>
          <m:e>
            <m:r>
              <w:rPr>
                <w:rFonts w:ascii="Cambria Math" w:hAnsi="Cambria Math" w:cs="Times New Roman"/>
                <w:sz w:val="20"/>
                <w:szCs w:val="20"/>
              </w:rPr>
              <m:t>t</m:t>
            </m:r>
          </m:e>
        </m:d>
      </m:oMath>
      <w:r w:rsidRPr="002918E3">
        <w:rPr>
          <w:rFonts w:ascii="Times New Roman" w:eastAsiaTheme="minorEastAsia" w:hAnsi="Times New Roman" w:cs="Times New Roman"/>
          <w:sz w:val="20"/>
          <w:szCs w:val="20"/>
          <w:lang w:val="en-US"/>
        </w:rPr>
        <w:t xml:space="preserve"> </w:t>
      </w:r>
      <w:r w:rsidRPr="002918E3">
        <w:rPr>
          <w:rFonts w:ascii="Times New Roman" w:hAnsi="Times New Roman" w:cs="Times New Roman"/>
          <w:sz w:val="20"/>
          <w:szCs w:val="20"/>
          <w:lang w:val="en-US"/>
        </w:rPr>
        <w:t>The parameters are updated adaptively through the following expressions.</w:t>
      </w:r>
    </w:p>
    <w:p w:rsidR="004376E5" w:rsidRPr="002918E3" w:rsidRDefault="004376E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b) Adaptive rules</w:t>
      </w:r>
      <w:r w:rsidR="00AF6310" w:rsidRPr="002918E3">
        <w:rPr>
          <w:rFonts w:ascii="Times New Roman" w:hAnsi="Times New Roman" w:cs="Times New Roman"/>
          <w:i/>
          <w:sz w:val="20"/>
          <w:szCs w:val="20"/>
          <w:lang w:val="en-US"/>
        </w:rPr>
        <w:t xml:space="preserve">: </w:t>
      </w:r>
      <w:r w:rsidR="00AF6310" w:rsidRPr="002918E3">
        <w:rPr>
          <w:rFonts w:ascii="Times New Roman" w:hAnsi="Times New Roman" w:cs="Times New Roman"/>
          <w:sz w:val="20"/>
          <w:szCs w:val="20"/>
          <w:lang w:val="en-US"/>
        </w:rPr>
        <w:t>A gradient-based adaptation algorithm was used to adapt the PID coefficients:</w:t>
      </w:r>
    </w:p>
    <w:p w:rsidR="00AF6310" w:rsidRPr="002918E3" w:rsidRDefault="00000000" w:rsidP="002918E3">
      <w:pPr>
        <w:spacing w:after="0" w:line="240" w:lineRule="auto"/>
        <w:ind w:firstLine="284"/>
        <w:jc w:val="right"/>
        <w:rPr>
          <w:rFonts w:ascii="Times New Roman" w:hAnsi="Times New Roman" w:cs="Times New Roman"/>
          <w:sz w:val="20"/>
          <w:szCs w:val="20"/>
          <w:lang w:val="en-US"/>
        </w:rPr>
      </w:pPr>
      <m:oMath>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num>
          <m:den>
            <m:r>
              <w:rPr>
                <w:rFonts w:ascii="Cambria Math" w:hAnsi="Cambria Math" w:cs="Times New Roman"/>
                <w:sz w:val="20"/>
                <w:szCs w:val="20"/>
              </w:rPr>
              <m:t>dt</m:t>
            </m:r>
          </m:den>
        </m:f>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p</m:t>
            </m:r>
          </m:sub>
        </m:sSub>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f>
          <m:fPr>
            <m:ctrlPr>
              <w:rPr>
                <w:rFonts w:ascii="Cambria Math" w:hAnsi="Cambria Math" w:cs="Times New Roman"/>
                <w:i/>
                <w:sz w:val="20"/>
                <w:szCs w:val="20"/>
              </w:rPr>
            </m:ctrlPr>
          </m:fPr>
          <m:num>
            <m:r>
              <w:rPr>
                <w:rFonts w:ascii="Cambria Math" w:hAnsi="Cambria Math" w:cs="Times New Roman"/>
                <w:sz w:val="20"/>
                <w:szCs w:val="20"/>
              </w:rPr>
              <m:t>de</m:t>
            </m:r>
            <m:d>
              <m:dPr>
                <m:ctrlPr>
                  <w:rPr>
                    <w:rFonts w:ascii="Cambria Math" w:hAnsi="Cambria Math" w:cs="Times New Roman"/>
                    <w:i/>
                    <w:sz w:val="20"/>
                    <w:szCs w:val="20"/>
                  </w:rPr>
                </m:ctrlPr>
              </m:dPr>
              <m:e>
                <m:r>
                  <w:rPr>
                    <w:rFonts w:ascii="Cambria Math" w:hAnsi="Cambria Math" w:cs="Times New Roman"/>
                    <w:sz w:val="20"/>
                    <w:szCs w:val="20"/>
                  </w:rPr>
                  <m:t>t</m:t>
                </m:r>
              </m:e>
            </m:d>
          </m:num>
          <m:den>
            <m:r>
              <w:rPr>
                <w:rFonts w:ascii="Cambria Math" w:hAnsi="Cambria Math" w:cs="Times New Roman"/>
                <w:sz w:val="20"/>
                <w:szCs w:val="20"/>
              </w:rPr>
              <m:t>dt</m:t>
            </m:r>
          </m:den>
        </m:f>
        <m:r>
          <w:rPr>
            <w:rFonts w:ascii="Cambria Math" w:hAnsi="Cambria Math" w:cs="Times New Roman"/>
            <w:sz w:val="20"/>
            <w:szCs w:val="20"/>
            <w:lang w:val="en-US"/>
          </w:rPr>
          <m:t xml:space="preserve">,     </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num>
          <m:den>
            <m:r>
              <w:rPr>
                <w:rFonts w:ascii="Cambria Math" w:hAnsi="Cambria Math" w:cs="Times New Roman"/>
                <w:sz w:val="20"/>
                <w:szCs w:val="20"/>
              </w:rPr>
              <m:t>dt</m:t>
            </m:r>
          </m:den>
        </m:f>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 xml:space="preserve">,    </m:t>
        </m:r>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num>
          <m:den>
            <m:r>
              <w:rPr>
                <w:rFonts w:ascii="Cambria Math" w:hAnsi="Cambria Math" w:cs="Times New Roman"/>
                <w:sz w:val="20"/>
                <w:szCs w:val="20"/>
              </w:rPr>
              <m:t>dt</m:t>
            </m:r>
          </m:den>
        </m:f>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d</m:t>
            </m:r>
          </m:sub>
        </m:sSub>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lang w:val="en-US"/>
                  </w:rPr>
                  <m:t>2</m:t>
                </m:r>
              </m:sup>
            </m:sSup>
            <m:r>
              <w:rPr>
                <w:rFonts w:ascii="Cambria Math" w:hAnsi="Cambria Math" w:cs="Times New Roman"/>
                <w:sz w:val="20"/>
                <w:szCs w:val="20"/>
              </w:rPr>
              <m:t>e</m:t>
            </m:r>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num>
          <m:den>
            <m:sSup>
              <m:sSupPr>
                <m:ctrlPr>
                  <w:rPr>
                    <w:rFonts w:ascii="Cambria Math" w:hAnsi="Cambria Math" w:cs="Times New Roman"/>
                    <w:i/>
                    <w:sz w:val="20"/>
                    <w:szCs w:val="20"/>
                  </w:rPr>
                </m:ctrlPr>
              </m:sSupPr>
              <m:e>
                <m:r>
                  <w:rPr>
                    <w:rFonts w:ascii="Cambria Math" w:hAnsi="Cambria Math" w:cs="Times New Roman"/>
                    <w:sz w:val="20"/>
                    <w:szCs w:val="20"/>
                  </w:rPr>
                  <m:t>dt</m:t>
                </m:r>
              </m:e>
              <m:sup>
                <m:r>
                  <w:rPr>
                    <w:rFonts w:ascii="Cambria Math" w:hAnsi="Cambria Math" w:cs="Times New Roman"/>
                    <w:sz w:val="20"/>
                    <w:szCs w:val="20"/>
                    <w:lang w:val="en-US"/>
                  </w:rPr>
                  <m:t>2</m:t>
                </m:r>
              </m:sup>
            </m:sSup>
          </m:den>
        </m:f>
        <m:r>
          <w:rPr>
            <w:rFonts w:ascii="Cambria Math" w:hAnsi="Cambria Math" w:cs="Times New Roman"/>
            <w:sz w:val="20"/>
            <w:szCs w:val="20"/>
            <w:lang w:val="en-US"/>
          </w:rPr>
          <m:t xml:space="preserve"> ,  </m:t>
        </m:r>
      </m:oMath>
      <w:r w:rsidR="00626877" w:rsidRPr="002918E3">
        <w:rPr>
          <w:rFonts w:ascii="Times New Roman" w:eastAsiaTheme="minorEastAsia" w:hAnsi="Times New Roman" w:cs="Times New Roman"/>
          <w:sz w:val="20"/>
          <w:szCs w:val="20"/>
          <w:lang w:val="en-US"/>
        </w:rPr>
        <w:t xml:space="preserve">                               (15)</w:t>
      </w:r>
    </w:p>
    <w:p w:rsidR="00AF6310" w:rsidRPr="002918E3" w:rsidRDefault="00AF6310"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Here:</w:t>
      </w:r>
      <w:r w:rsidRPr="002918E3">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p</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d</m:t>
            </m:r>
          </m:sub>
        </m:sSub>
        <m:r>
          <w:rPr>
            <w:rFonts w:ascii="Cambria Math" w:hAnsi="Cambria Math" w:cs="Times New Roman"/>
            <w:sz w:val="20"/>
            <w:szCs w:val="20"/>
            <w:lang w:val="en-US"/>
          </w:rPr>
          <m:t>-</m:t>
        </m:r>
      </m:oMath>
      <w:r w:rsidRPr="002918E3">
        <w:rPr>
          <w:rFonts w:ascii="Times New Roman" w:eastAsiaTheme="minorEastAsia" w:hAnsi="Times New Roman" w:cs="Times New Roman"/>
          <w:sz w:val="20"/>
          <w:szCs w:val="20"/>
          <w:lang w:val="en-US"/>
        </w:rPr>
        <w:t xml:space="preserve"> positive coefficients that determine the learning rate.</w:t>
      </w:r>
    </w:p>
    <w:p w:rsidR="00FA71D3" w:rsidRPr="002918E3" w:rsidRDefault="00FA71D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Thus,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p</m:t>
            </m:r>
          </m:sub>
        </m:sSub>
        <m:r>
          <m:rPr>
            <m:sty m:val="p"/>
          </m:rPr>
          <w:rPr>
            <w:rFonts w:ascii="Cambria Math" w:hAnsi="Cambria Math" w:cs="Times New Roman"/>
            <w:sz w:val="20"/>
            <w:szCs w:val="20"/>
            <w:lang w:val="en-US"/>
          </w:rPr>
          <m:t xml:space="preserve">  va </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d</m:t>
            </m:r>
          </m:sub>
        </m:sSub>
        <m:r>
          <m:rPr>
            <m:sty m:val="p"/>
          </m:rPr>
          <w:rPr>
            <w:rFonts w:ascii="Cambria Math" w:hAnsi="Cambria Math" w:cs="Times New Roman"/>
            <w:sz w:val="20"/>
            <w:szCs w:val="20"/>
            <w:lang w:val="en-US"/>
          </w:rPr>
          <m:t xml:space="preserve">  </m:t>
        </m:r>
      </m:oMath>
      <w:r w:rsidRPr="002918E3">
        <w:rPr>
          <w:rStyle w:val="vlist-s"/>
          <w:rFonts w:ascii="Times New Roman" w:hAnsi="Times New Roman" w:cs="Times New Roman"/>
          <w:sz w:val="20"/>
          <w:szCs w:val="20"/>
          <w:lang w:val="en-US"/>
        </w:rPr>
        <w:t>​</w:t>
      </w:r>
      <w:r w:rsidRPr="002918E3">
        <w:rPr>
          <w:rFonts w:ascii="Times New Roman" w:hAnsi="Times New Roman" w:cs="Times New Roman"/>
          <w:sz w:val="20"/>
          <w:szCs w:val="20"/>
          <w:lang w:val="en-US"/>
        </w:rPr>
        <w:t>automatically increase when the system error increases, and their value decreases when the error decreases. This approach ensures smooth and fast convergence of the system without excessive oscillations.</w:t>
      </w:r>
    </w:p>
    <w:p w:rsidR="00FA71D3" w:rsidRPr="002918E3" w:rsidRDefault="00FA71D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c) Energy optimization condition for adaptive PID</w:t>
      </w:r>
      <w:r w:rsidR="002477BE" w:rsidRPr="002918E3">
        <w:rPr>
          <w:rFonts w:ascii="Times New Roman" w:hAnsi="Times New Roman" w:cs="Times New Roman"/>
          <w:i/>
          <w:sz w:val="20"/>
          <w:szCs w:val="20"/>
          <w:lang w:val="en-US"/>
        </w:rPr>
        <w:t>:</w:t>
      </w:r>
      <w:r w:rsidR="002477BE" w:rsidRPr="002918E3">
        <w:rPr>
          <w:rFonts w:ascii="Times New Roman" w:hAnsi="Times New Roman" w:cs="Times New Roman"/>
          <w:sz w:val="20"/>
          <w:szCs w:val="20"/>
          <w:lang w:val="en-US"/>
        </w:rPr>
        <w:t xml:space="preserve"> To improve the energy efficiency of the system, a criterion for minimizing power consumption through the control signal was introduced:</w:t>
      </w:r>
    </w:p>
    <w:p w:rsidR="002477BE" w:rsidRPr="002918E3" w:rsidRDefault="002477BE"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J</m:t>
        </m:r>
        <m:r>
          <w:rPr>
            <w:rFonts w:ascii="Cambria Math" w:hAnsi="Cambria Math" w:cs="Times New Roman"/>
            <w:sz w:val="20"/>
            <w:szCs w:val="20"/>
            <w:lang w:val="en-US"/>
          </w:rPr>
          <m:t>=</m:t>
        </m:r>
        <m:nary>
          <m:naryPr>
            <m:limLoc m:val="subSup"/>
            <m:ctrlPr>
              <w:rPr>
                <w:rFonts w:ascii="Cambria Math" w:hAnsi="Cambria Math" w:cs="Times New Roman"/>
                <w:i/>
                <w:sz w:val="20"/>
                <w:szCs w:val="20"/>
              </w:rPr>
            </m:ctrlPr>
          </m:naryPr>
          <m:sub>
            <m:r>
              <w:rPr>
                <w:rFonts w:ascii="Cambria Math" w:hAnsi="Cambria Math" w:cs="Times New Roman"/>
                <w:sz w:val="20"/>
                <w:szCs w:val="20"/>
                <w:lang w:val="en-US"/>
              </w:rPr>
              <m:t>0</m:t>
            </m:r>
          </m:sub>
          <m:sup>
            <m:r>
              <w:rPr>
                <w:rFonts w:ascii="Cambria Math" w:hAnsi="Cambria Math" w:cs="Times New Roman"/>
                <w:sz w:val="20"/>
                <w:szCs w:val="20"/>
              </w:rPr>
              <m:t>T</m:t>
            </m:r>
          </m:sup>
          <m:e>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lang w:val="en-US"/>
                      </w:rPr>
                      <m:t>2</m:t>
                    </m:r>
                  </m:sup>
                </m:sSup>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r>
                  <w:rPr>
                    <w:rFonts w:ascii="Cambria Math" w:hAnsi="Cambria Math" w:cs="Times New Roman"/>
                    <w:sz w:val="20"/>
                    <w:szCs w:val="20"/>
                  </w:rPr>
                  <m:t>λ</m:t>
                </m:r>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lang w:val="en-US"/>
                      </w:rPr>
                      <m:t>2</m:t>
                    </m:r>
                  </m:sup>
                </m:sSup>
                <m:r>
                  <w:rPr>
                    <w:rFonts w:ascii="Cambria Math" w:hAnsi="Cambria Math" w:cs="Times New Roman"/>
                    <w:sz w:val="20"/>
                    <w:szCs w:val="20"/>
                    <w:lang w:val="en-US"/>
                  </w:rPr>
                  <m:t>(</m:t>
                </m:r>
                <m:r>
                  <w:rPr>
                    <w:rFonts w:ascii="Cambria Math" w:hAnsi="Cambria Math" w:cs="Times New Roman"/>
                    <w:sz w:val="20"/>
                    <w:szCs w:val="20"/>
                  </w:rPr>
                  <m:t>t</m:t>
                </m:r>
                <m:r>
                  <w:rPr>
                    <w:rFonts w:ascii="Cambria Math" w:hAnsi="Cambria Math" w:cs="Times New Roman"/>
                    <w:sz w:val="20"/>
                    <w:szCs w:val="20"/>
                    <w:lang w:val="en-US"/>
                  </w:rPr>
                  <m:t>)</m:t>
                </m:r>
              </m:e>
            </m:d>
            <m:r>
              <w:rPr>
                <w:rFonts w:ascii="Cambria Math" w:hAnsi="Cambria Math" w:cs="Times New Roman"/>
                <w:sz w:val="20"/>
                <w:szCs w:val="20"/>
              </w:rPr>
              <m:t>dt⟶min</m:t>
            </m:r>
            <m:r>
              <w:rPr>
                <w:rFonts w:ascii="Cambria Math" w:hAnsi="Cambria Math" w:cs="Times New Roman"/>
                <w:sz w:val="20"/>
                <w:szCs w:val="20"/>
                <w:lang w:val="en-US"/>
              </w:rPr>
              <m:t>,</m:t>
            </m:r>
          </m:e>
        </m:nary>
      </m:oMath>
      <w:r w:rsidR="00626877" w:rsidRPr="002918E3">
        <w:rPr>
          <w:rFonts w:ascii="Times New Roman" w:eastAsiaTheme="minorEastAsia" w:hAnsi="Times New Roman" w:cs="Times New Roman"/>
          <w:sz w:val="20"/>
          <w:szCs w:val="20"/>
          <w:lang w:val="en-US"/>
        </w:rPr>
        <w:t xml:space="preserve">                                               (16)</w:t>
      </w:r>
    </w:p>
    <w:p w:rsidR="002477BE" w:rsidRPr="002918E3" w:rsidRDefault="002477BE"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 xml:space="preserve">Here: </w:t>
      </w:r>
      <m:oMath>
        <m:r>
          <m:rPr>
            <m:sty m:val="p"/>
          </m:rPr>
          <w:rPr>
            <w:rFonts w:ascii="Cambria Math" w:hAnsi="Cambria Math" w:cs="Times New Roman"/>
            <w:sz w:val="20"/>
            <w:szCs w:val="20"/>
            <w:lang w:val="en-US"/>
          </w:rPr>
          <m:t>J-</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 xml:space="preserve">objective function, </w:t>
      </w:r>
      <m:oMath>
        <m:r>
          <m:rPr>
            <m:sty m:val="p"/>
          </m:rPr>
          <w:rPr>
            <w:rFonts w:ascii="Cambria Math" w:hAnsi="Cambria Math" w:cs="Times New Roman"/>
            <w:sz w:val="20"/>
            <w:szCs w:val="20"/>
          </w:rPr>
          <m:t>λ</m:t>
        </m:r>
        <m:r>
          <m:rPr>
            <m:sty m:val="p"/>
          </m:rP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energy and accuracy balance coefficient.</w:t>
      </w:r>
    </w:p>
    <w:p w:rsidR="009441A7" w:rsidRPr="002918E3" w:rsidRDefault="009441A7"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sz w:val="20"/>
          <w:szCs w:val="20"/>
          <w:lang w:val="en-US"/>
        </w:rPr>
        <w:t xml:space="preserve">Adaptive algorithm </w:t>
      </w:r>
      <m:oMath>
        <m:f>
          <m:fPr>
            <m:ctrlPr>
              <w:rPr>
                <w:rFonts w:ascii="Cambria Math" w:hAnsi="Cambria Math" w:cs="Times New Roman"/>
                <w:i/>
                <w:sz w:val="20"/>
                <w:szCs w:val="20"/>
              </w:rPr>
            </m:ctrlPr>
          </m:fPr>
          <m:num>
            <m:r>
              <w:rPr>
                <w:rFonts w:ascii="Cambria Math" w:hAnsi="Cambria Math" w:cs="Times New Roman"/>
                <w:sz w:val="20"/>
                <w:szCs w:val="20"/>
              </w:rPr>
              <m:t>dJ</m:t>
            </m:r>
          </m:num>
          <m:den>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m:t>
                </m:r>
              </m:sub>
            </m:sSub>
          </m:den>
        </m:f>
        <m:r>
          <w:rPr>
            <w:rFonts w:ascii="Cambria Math" w:hAnsi="Cambria Math" w:cs="Times New Roman"/>
            <w:sz w:val="20"/>
            <w:szCs w:val="20"/>
            <w:lang w:val="en-US"/>
          </w:rPr>
          <m:t xml:space="preserve">=0,   </m:t>
        </m:r>
        <m:f>
          <m:fPr>
            <m:ctrlPr>
              <w:rPr>
                <w:rFonts w:ascii="Cambria Math" w:hAnsi="Cambria Math" w:cs="Times New Roman"/>
                <w:i/>
                <w:sz w:val="20"/>
                <w:szCs w:val="20"/>
              </w:rPr>
            </m:ctrlPr>
          </m:fPr>
          <m:num>
            <m:r>
              <w:rPr>
                <w:rFonts w:ascii="Cambria Math" w:hAnsi="Cambria Math" w:cs="Times New Roman"/>
                <w:sz w:val="20"/>
                <w:szCs w:val="20"/>
              </w:rPr>
              <m:t>dJ</m:t>
            </m:r>
          </m:num>
          <m:den>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den>
        </m:f>
        <m:r>
          <w:rPr>
            <w:rFonts w:ascii="Cambria Math" w:hAnsi="Cambria Math" w:cs="Times New Roman"/>
            <w:sz w:val="20"/>
            <w:szCs w:val="20"/>
            <w:lang w:val="en-US"/>
          </w:rPr>
          <m:t xml:space="preserve">=0,    </m:t>
        </m:r>
        <m:f>
          <m:fPr>
            <m:ctrlPr>
              <w:rPr>
                <w:rFonts w:ascii="Cambria Math" w:hAnsi="Cambria Math" w:cs="Times New Roman"/>
                <w:i/>
                <w:sz w:val="20"/>
                <w:szCs w:val="20"/>
              </w:rPr>
            </m:ctrlPr>
          </m:fPr>
          <m:num>
            <m:r>
              <w:rPr>
                <w:rFonts w:ascii="Cambria Math" w:hAnsi="Cambria Math" w:cs="Times New Roman"/>
                <w:sz w:val="20"/>
                <w:szCs w:val="20"/>
              </w:rPr>
              <m:t>dJ</m:t>
            </m:r>
          </m:num>
          <m:den>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d</m:t>
                </m:r>
              </m:sub>
            </m:sSub>
          </m:den>
        </m:f>
        <m:r>
          <w:rPr>
            <w:rFonts w:ascii="Cambria Math" w:hAnsi="Cambria Math" w:cs="Times New Roman"/>
            <w:sz w:val="20"/>
            <w:szCs w:val="20"/>
            <w:lang w:val="en-US"/>
          </w:rPr>
          <m:t>=0</m:t>
        </m:r>
      </m:oMath>
      <w:r w:rsidRPr="002918E3">
        <w:rPr>
          <w:rFonts w:ascii="Times New Roman" w:eastAsiaTheme="minorEastAsia" w:hAnsi="Times New Roman" w:cs="Times New Roman"/>
          <w:sz w:val="20"/>
          <w:szCs w:val="20"/>
          <w:lang w:val="en-US"/>
        </w:rPr>
        <w:t xml:space="preserve"> finds a set of parameters that satisfy the conditions. As a result, the dynamic response of the control is accelerated and energy consumption is reduced.</w:t>
      </w:r>
    </w:p>
    <w:p w:rsidR="00D82045" w:rsidRPr="002918E3" w:rsidRDefault="00D82045"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p>
    <w:p w:rsidR="009441A7" w:rsidRPr="002918E3" w:rsidRDefault="00DA121A" w:rsidP="002918E3">
      <w:pPr>
        <w:tabs>
          <w:tab w:val="left" w:pos="6377"/>
        </w:tabs>
        <w:spacing w:after="0" w:line="240" w:lineRule="auto"/>
        <w:ind w:firstLine="284"/>
        <w:jc w:val="center"/>
        <w:rPr>
          <w:rFonts w:ascii="Times New Roman" w:hAnsi="Times New Roman" w:cs="Times New Roman"/>
          <w:sz w:val="20"/>
          <w:szCs w:val="20"/>
          <w:lang w:val="en-US"/>
        </w:rPr>
      </w:pPr>
      <w:r w:rsidRPr="002918E3">
        <w:rPr>
          <w:rFonts w:ascii="Times New Roman" w:hAnsi="Times New Roman" w:cs="Times New Roman"/>
          <w:noProof/>
          <w:sz w:val="20"/>
          <w:szCs w:val="20"/>
          <w:lang w:val="en-US"/>
        </w:rPr>
        <w:drawing>
          <wp:inline distT="0" distB="0" distL="0" distR="0">
            <wp:extent cx="3962505" cy="237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9018" cy="2374957"/>
                    </a:xfrm>
                    <a:prstGeom prst="rect">
                      <a:avLst/>
                    </a:prstGeom>
                    <a:noFill/>
                    <a:ln>
                      <a:noFill/>
                    </a:ln>
                  </pic:spPr>
                </pic:pic>
              </a:graphicData>
            </a:graphic>
          </wp:inline>
        </w:drawing>
      </w:r>
    </w:p>
    <w:p w:rsidR="009441A7" w:rsidRPr="002918E3" w:rsidRDefault="001B3C7E" w:rsidP="002918E3">
      <w:pPr>
        <w:tabs>
          <w:tab w:val="left" w:pos="6377"/>
        </w:tabs>
        <w:spacing w:after="0" w:line="240" w:lineRule="auto"/>
        <w:ind w:firstLine="284"/>
        <w:jc w:val="center"/>
        <w:rPr>
          <w:rFonts w:ascii="Times New Roman" w:hAnsi="Times New Roman" w:cs="Times New Roman"/>
          <w:sz w:val="20"/>
          <w:szCs w:val="20"/>
          <w:lang w:val="en-US"/>
        </w:rPr>
      </w:pPr>
      <w:r w:rsidRPr="002918E3">
        <w:rPr>
          <w:rFonts w:ascii="Times New Roman" w:hAnsi="Times New Roman" w:cs="Times New Roman"/>
          <w:b/>
          <w:sz w:val="20"/>
          <w:szCs w:val="20"/>
          <w:lang w:val="en-US"/>
        </w:rPr>
        <w:t>FIGURE 1:</w:t>
      </w:r>
      <w:r w:rsidRPr="002918E3">
        <w:rPr>
          <w:rFonts w:ascii="Times New Roman" w:hAnsi="Times New Roman" w:cs="Times New Roman"/>
          <w:sz w:val="20"/>
          <w:szCs w:val="20"/>
          <w:lang w:val="en-US"/>
        </w:rPr>
        <w:t xml:space="preserve"> </w:t>
      </w:r>
      <w:r w:rsidR="009441A7" w:rsidRPr="002918E3">
        <w:rPr>
          <w:rFonts w:ascii="Times New Roman" w:hAnsi="Times New Roman" w:cs="Times New Roman"/>
          <w:sz w:val="20"/>
          <w:szCs w:val="20"/>
          <w:lang w:val="en-US"/>
        </w:rPr>
        <w:t>Graph of energy optimization criterion for adaptive PID.</w:t>
      </w:r>
    </w:p>
    <w:p w:rsidR="00D82045" w:rsidRPr="002918E3" w:rsidRDefault="00D82045" w:rsidP="002918E3">
      <w:pPr>
        <w:tabs>
          <w:tab w:val="left" w:pos="6377"/>
        </w:tabs>
        <w:spacing w:after="0" w:line="240" w:lineRule="auto"/>
        <w:ind w:firstLine="284"/>
        <w:jc w:val="center"/>
        <w:rPr>
          <w:rFonts w:ascii="Times New Roman" w:hAnsi="Times New Roman" w:cs="Times New Roman"/>
          <w:sz w:val="20"/>
          <w:szCs w:val="20"/>
          <w:lang w:val="en-US"/>
        </w:rPr>
      </w:pPr>
    </w:p>
    <w:p w:rsidR="00097811" w:rsidRPr="002918E3" w:rsidRDefault="00097811"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 xml:space="preserve">d) Speed ​​and load adaptation model: </w:t>
      </w:r>
      <w:r w:rsidRPr="002918E3">
        <w:rPr>
          <w:rFonts w:ascii="Times New Roman" w:hAnsi="Times New Roman" w:cs="Times New Roman"/>
          <w:sz w:val="20"/>
          <w:szCs w:val="20"/>
          <w:lang w:val="en-US"/>
        </w:rPr>
        <w:t xml:space="preserve">Adaptive speed compensation for load torque changes is expressed as: </w:t>
      </w:r>
    </w:p>
    <w:p w:rsidR="00097811" w:rsidRPr="002918E3" w:rsidRDefault="00097811" w:rsidP="002918E3">
      <w:pPr>
        <w:tabs>
          <w:tab w:val="left" w:pos="6377"/>
        </w:tabs>
        <w:spacing w:after="0" w:line="240" w:lineRule="auto"/>
        <w:ind w:firstLine="284"/>
        <w:jc w:val="right"/>
        <w:rPr>
          <w:rFonts w:ascii="Times New Roman" w:eastAsiaTheme="minorEastAsia" w:hAnsi="Times New Roman" w:cs="Times New Roman"/>
          <w:i/>
          <w:sz w:val="20"/>
          <w:szCs w:val="20"/>
          <w:lang w:val="en-US"/>
        </w:rPr>
      </w:pPr>
      <m:oMath>
        <m:r>
          <w:rPr>
            <w:rFonts w:ascii="Cambria Math" w:hAnsi="Cambria Math" w:cs="Times New Roman"/>
            <w:sz w:val="20"/>
            <w:szCs w:val="20"/>
          </w:rPr>
          <m:t>ω</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ref</m:t>
            </m:r>
          </m:sub>
        </m:sSub>
        <m:r>
          <w:rPr>
            <w:rFonts w:ascii="Cambria Math" w:hAnsi="Cambria Math" w:cs="Times New Roman"/>
            <w:sz w:val="20"/>
            <w:szCs w:val="20"/>
            <w:lang w:val="en-US"/>
          </w:rPr>
          <m:t>-</m:t>
        </m:r>
        <m:r>
          <w:rPr>
            <w:rFonts w:ascii="Cambria Math" w:hAnsi="Cambria Math" w:cs="Times New Roman"/>
            <w:sz w:val="20"/>
            <w:szCs w:val="20"/>
          </w:rPr>
          <m:t>β</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L</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L</m:t>
                </m:r>
                <m:r>
                  <w:rPr>
                    <w:rFonts w:ascii="Cambria Math" w:hAnsi="Cambria Math" w:cs="Times New Roman"/>
                    <w:sz w:val="20"/>
                    <w:szCs w:val="20"/>
                    <w:lang w:val="en-US"/>
                  </w:rPr>
                  <m:t xml:space="preserve">, </m:t>
                </m:r>
                <m:r>
                  <w:rPr>
                    <w:rFonts w:ascii="Cambria Math" w:hAnsi="Cambria Math" w:cs="Times New Roman"/>
                    <w:sz w:val="20"/>
                    <w:szCs w:val="20"/>
                  </w:rPr>
                  <m:t>avg</m:t>
                </m:r>
              </m:sub>
            </m:sSub>
          </m:e>
        </m:d>
        <m:r>
          <w:rPr>
            <w:rFonts w:ascii="Cambria Math" w:hAnsi="Cambria Math" w:cs="Times New Roman"/>
            <w:sz w:val="20"/>
            <w:szCs w:val="20"/>
            <w:lang w:val="en-US"/>
          </w:rPr>
          <m:t>,</m:t>
        </m:r>
      </m:oMath>
      <w:r w:rsidR="00626877" w:rsidRPr="002918E3">
        <w:rPr>
          <w:rFonts w:ascii="Times New Roman" w:eastAsiaTheme="minorEastAsia" w:hAnsi="Times New Roman" w:cs="Times New Roman"/>
          <w:i/>
          <w:sz w:val="20"/>
          <w:szCs w:val="20"/>
          <w:lang w:val="en-US"/>
        </w:rPr>
        <w:t xml:space="preserve">                           </w:t>
      </w:r>
      <w:r w:rsidR="006B4EF7" w:rsidRPr="002918E3">
        <w:rPr>
          <w:rFonts w:ascii="Times New Roman" w:eastAsiaTheme="minorEastAsia" w:hAnsi="Times New Roman" w:cs="Times New Roman"/>
          <w:i/>
          <w:sz w:val="20"/>
          <w:szCs w:val="20"/>
          <w:lang w:val="en-US"/>
        </w:rPr>
        <w:t xml:space="preserve">          </w:t>
      </w:r>
      <w:r w:rsidR="00626877" w:rsidRPr="002918E3">
        <w:rPr>
          <w:rFonts w:ascii="Times New Roman" w:eastAsiaTheme="minorEastAsia" w:hAnsi="Times New Roman" w:cs="Times New Roman"/>
          <w:i/>
          <w:sz w:val="20"/>
          <w:szCs w:val="20"/>
          <w:lang w:val="en-US"/>
        </w:rPr>
        <w:t xml:space="preserve">     </w:t>
      </w:r>
      <w:r w:rsidR="00626877" w:rsidRPr="002918E3">
        <w:rPr>
          <w:rFonts w:ascii="Times New Roman" w:eastAsiaTheme="minorEastAsia" w:hAnsi="Times New Roman" w:cs="Times New Roman"/>
          <w:sz w:val="20"/>
          <w:szCs w:val="20"/>
          <w:lang w:val="en-US"/>
        </w:rPr>
        <w:t>(17)</w:t>
      </w:r>
    </w:p>
    <w:p w:rsidR="006B4EF7" w:rsidRPr="002918E3" w:rsidRDefault="006B4EF7" w:rsidP="002918E3">
      <w:pPr>
        <w:tabs>
          <w:tab w:val="left" w:pos="6377"/>
        </w:tabs>
        <w:spacing w:after="0" w:line="240" w:lineRule="auto"/>
        <w:ind w:firstLine="284"/>
        <w:jc w:val="right"/>
        <w:rPr>
          <w:rFonts w:ascii="Times New Roman" w:eastAsiaTheme="minorEastAsia" w:hAnsi="Times New Roman" w:cs="Times New Roman"/>
          <w:i/>
          <w:sz w:val="20"/>
          <w:szCs w:val="20"/>
          <w:lang w:val="en-US"/>
        </w:rPr>
      </w:pPr>
    </w:p>
    <w:p w:rsidR="00097811" w:rsidRPr="002918E3" w:rsidRDefault="00097811"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 xml:space="preserve">Here: </w:t>
      </w:r>
      <m:oMath>
        <m:r>
          <w:rPr>
            <w:rFonts w:ascii="Cambria Math" w:hAnsi="Cambria Math" w:cs="Times New Roman"/>
            <w:sz w:val="20"/>
            <w:szCs w:val="20"/>
          </w:rPr>
          <m:t>β</m:t>
        </m:r>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adaptive adjustment coefficient,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L</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current load torque,</w:t>
      </w:r>
      <w:r w:rsidR="00BA28DB" w:rsidRPr="002918E3">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L</m:t>
            </m:r>
            <m:r>
              <w:rPr>
                <w:rFonts w:ascii="Cambria Math" w:hAnsi="Cambria Math" w:cs="Times New Roman"/>
                <w:sz w:val="20"/>
                <w:szCs w:val="20"/>
                <w:lang w:val="en-US"/>
              </w:rPr>
              <m:t xml:space="preserve">, </m:t>
            </m:r>
            <m:r>
              <w:rPr>
                <w:rFonts w:ascii="Cambria Math" w:hAnsi="Cambria Math" w:cs="Times New Roman"/>
                <w:sz w:val="20"/>
                <w:szCs w:val="20"/>
              </w:rPr>
              <m:t>avg</m:t>
            </m:r>
          </m:sub>
        </m:sSub>
        <m:r>
          <w:rPr>
            <w:rFonts w:ascii="Cambria Math" w:hAnsi="Cambria Math" w:cs="Times New Roman"/>
            <w:sz w:val="20"/>
            <w:szCs w:val="20"/>
            <w:lang w:val="en-US"/>
          </w:rPr>
          <m:t>-</m:t>
        </m:r>
      </m:oMath>
      <w:r w:rsidR="00BA28DB" w:rsidRPr="002918E3">
        <w:rPr>
          <w:rFonts w:ascii="Times New Roman" w:hAnsi="Times New Roman" w:cs="Times New Roman"/>
          <w:sz w:val="20"/>
          <w:szCs w:val="20"/>
          <w:lang w:val="en-US"/>
        </w:rPr>
        <w:t xml:space="preserve"> </w:t>
      </w:r>
      <w:r w:rsidR="00BA28DB" w:rsidRPr="002918E3">
        <w:rPr>
          <w:rFonts w:ascii="Times New Roman" w:eastAsiaTheme="minorEastAsia" w:hAnsi="Times New Roman" w:cs="Times New Roman"/>
          <w:sz w:val="20"/>
          <w:szCs w:val="20"/>
          <w:lang w:val="en-US"/>
        </w:rPr>
        <w:t>average load value.</w:t>
      </w:r>
    </w:p>
    <w:p w:rsidR="00BA28DB" w:rsidRPr="002918E3" w:rsidRDefault="00BA28DB"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Thus, the system quickly adapts to real load conditions and the pump unit operates at optimal speed</w:t>
      </w:r>
      <w:r w:rsidRPr="002918E3">
        <w:rPr>
          <w:rFonts w:ascii="Times New Roman" w:hAnsi="Times New Roman" w:cs="Times New Roman"/>
          <w:i/>
          <w:sz w:val="20"/>
          <w:szCs w:val="20"/>
          <w:lang w:val="en-US"/>
        </w:rPr>
        <w:t>.</w:t>
      </w:r>
      <w:r w:rsidRPr="002918E3">
        <w:rPr>
          <w:rFonts w:ascii="Times New Roman" w:hAnsi="Times New Roman" w:cs="Times New Roman"/>
          <w:sz w:val="20"/>
          <w:szCs w:val="20"/>
          <w:lang w:val="en-US"/>
        </w:rPr>
        <w:t xml:space="preserve"> </w:t>
      </w:r>
    </w:p>
    <w:p w:rsidR="006F46F6" w:rsidRPr="002918E3" w:rsidRDefault="006F46F6"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b/>
          <w:sz w:val="20"/>
          <w:szCs w:val="20"/>
          <w:lang w:val="en-US"/>
        </w:rPr>
        <w:t xml:space="preserve">4.Intelligent control method (Fuzzy Logic and ANFIS): </w:t>
      </w:r>
      <w:r w:rsidRPr="002918E3">
        <w:rPr>
          <w:rFonts w:ascii="Times New Roman" w:hAnsi="Times New Roman" w:cs="Times New Roman"/>
          <w:sz w:val="20"/>
          <w:szCs w:val="20"/>
          <w:lang w:val="en-US"/>
        </w:rPr>
        <w:t>The nonlinear nature of asynchronous electric drives and centrifugal pump units, as well as the variability of load and hydraulic conditions, limit the effectiveness of traditional control methods.</w:t>
      </w:r>
      <w:r w:rsidR="007E0582" w:rsidRPr="002918E3">
        <w:rPr>
          <w:rFonts w:ascii="Times New Roman" w:hAnsi="Times New Roman" w:cs="Times New Roman"/>
          <w:sz w:val="20"/>
          <w:szCs w:val="20"/>
          <w:lang w:val="en-US"/>
        </w:rPr>
        <w:t xml:space="preserve"> Therefore, control methods based on artificial intelligence elements - Fuzzy Logic and ANFIS (Adaptive Neuro-Fuzzy Inference System) were used.</w:t>
      </w:r>
    </w:p>
    <w:p w:rsidR="001C3584" w:rsidRPr="002918E3" w:rsidRDefault="001C3584"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a) Fuzzy Logic control method:</w:t>
      </w:r>
      <w:r w:rsidRPr="002918E3">
        <w:rPr>
          <w:rFonts w:ascii="Times New Roman" w:hAnsi="Times New Roman" w:cs="Times New Roman"/>
          <w:b/>
          <w:sz w:val="20"/>
          <w:szCs w:val="20"/>
          <w:lang w:val="en-US"/>
        </w:rPr>
        <w:t xml:space="preserve">  </w:t>
      </w:r>
      <w:r w:rsidRPr="002918E3">
        <w:rPr>
          <w:rFonts w:ascii="Times New Roman" w:hAnsi="Times New Roman" w:cs="Times New Roman"/>
          <w:sz w:val="20"/>
          <w:szCs w:val="20"/>
          <w:lang w:val="en-US"/>
        </w:rPr>
        <w:t>The main idea of ​​fuzzy control - is to express the behavior of a system based on linguistic rules rather than a precise mathematical model.</w:t>
      </w:r>
    </w:p>
    <w:p w:rsidR="001C3584" w:rsidRPr="002918E3" w:rsidRDefault="001C3584"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(1). Input and output variables</w:t>
      </w:r>
    </w:p>
    <w:p w:rsidR="007E0CAB" w:rsidRPr="002918E3" w:rsidRDefault="007E0CAB"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sz w:val="20"/>
          <w:szCs w:val="20"/>
          <w:lang w:val="en-US"/>
        </w:rPr>
        <w:t>• Login: error</w:t>
      </w:r>
      <w:r w:rsidRPr="002918E3">
        <w:rPr>
          <w:rFonts w:ascii="Times New Roman" w:hAnsi="Times New Roman" w:cs="Times New Roman"/>
          <w:b/>
          <w:sz w:val="20"/>
          <w:szCs w:val="20"/>
          <w:lang w:val="en-US"/>
        </w:rPr>
        <w:t xml:space="preserve"> </w:t>
      </w:r>
      <m:oMath>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ref</m:t>
            </m:r>
          </m:sub>
        </m:sSub>
        <m:r>
          <w:rPr>
            <w:rFonts w:ascii="Cambria Math" w:hAnsi="Cambria Math" w:cs="Times New Roman"/>
            <w:sz w:val="20"/>
            <w:szCs w:val="20"/>
            <w:lang w:val="en-US"/>
          </w:rPr>
          <m:t>-</m:t>
        </m:r>
        <m:r>
          <w:rPr>
            <w:rFonts w:ascii="Cambria Math" w:hAnsi="Cambria Math" w:cs="Times New Roman"/>
            <w:sz w:val="20"/>
            <w:szCs w:val="20"/>
          </w:rPr>
          <m:t>w</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oMath>
      <w:r w:rsidRPr="002918E3">
        <w:rPr>
          <w:rFonts w:ascii="Times New Roman" w:eastAsiaTheme="minorEastAsia" w:hAnsi="Times New Roman" w:cs="Times New Roman"/>
          <w:sz w:val="20"/>
          <w:szCs w:val="20"/>
          <w:lang w:val="en-US"/>
        </w:rPr>
        <w:t xml:space="preserve"> error change </w:t>
      </w:r>
      <m:oMath>
        <m:r>
          <w:rPr>
            <w:rFonts w:ascii="Cambria Math" w:hAnsi="Cambria Math" w:cs="Times New Roman"/>
            <w:sz w:val="20"/>
            <w:szCs w:val="20"/>
            <w:lang w:val="en-US"/>
          </w:rPr>
          <m:t>∆</m:t>
        </m:r>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r>
          <w:rPr>
            <w:rFonts w:ascii="Cambria Math" w:hAnsi="Cambria Math" w:cs="Times New Roman"/>
            <w:sz w:val="20"/>
            <w:szCs w:val="20"/>
          </w:rPr>
          <m:t>e</m:t>
        </m:r>
        <m:d>
          <m:dPr>
            <m:ctrlPr>
              <w:rPr>
                <w:rFonts w:ascii="Cambria Math" w:hAnsi="Cambria Math" w:cs="Times New Roman"/>
                <w:i/>
                <w:sz w:val="20"/>
                <w:szCs w:val="20"/>
              </w:rPr>
            </m:ctrlPr>
          </m:dPr>
          <m:e>
            <m:r>
              <w:rPr>
                <w:rFonts w:ascii="Cambria Math" w:hAnsi="Cambria Math" w:cs="Times New Roman"/>
                <w:sz w:val="20"/>
                <w:szCs w:val="20"/>
              </w:rPr>
              <m:t>t</m:t>
            </m:r>
            <m:r>
              <w:rPr>
                <w:rFonts w:ascii="Cambria Math" w:hAnsi="Cambria Math" w:cs="Times New Roman"/>
                <w:sz w:val="20"/>
                <w:szCs w:val="20"/>
                <w:lang w:val="en-US"/>
              </w:rPr>
              <m:t>-1</m:t>
            </m:r>
          </m:e>
        </m:d>
        <m: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p>
    <w:p w:rsidR="007E0CAB" w:rsidRPr="002918E3" w:rsidRDefault="007E0CAB"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sz w:val="20"/>
          <w:szCs w:val="20"/>
          <w:lang w:val="en-US"/>
        </w:rPr>
        <w:t>• Output: control signal</w:t>
      </w:r>
      <w:r w:rsidRPr="002918E3">
        <w:rPr>
          <w:rFonts w:ascii="Times New Roman" w:hAnsi="Times New Roman" w:cs="Times New Roman"/>
          <w:b/>
          <w:sz w:val="20"/>
          <w:szCs w:val="20"/>
          <w:lang w:val="en-US"/>
        </w:rPr>
        <w:t xml:space="preserve"> </w:t>
      </w: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oMath>
    </w:p>
    <w:p w:rsidR="004B09E5" w:rsidRPr="002918E3" w:rsidRDefault="004B09E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(2). Fuzzification process</w:t>
      </w:r>
    </w:p>
    <w:p w:rsidR="004B09E5" w:rsidRPr="002918E3" w:rsidRDefault="004B09E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Three membership functions were selected for each input variable: Low (L), Medium (M), High (H).</w:t>
      </w:r>
    </w:p>
    <w:p w:rsidR="004B09E5" w:rsidRPr="002918E3" w:rsidRDefault="004B09E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For example, the triangular membership function for the error:</w:t>
      </w:r>
    </w:p>
    <w:p w:rsidR="004B09E5"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L</m:t>
            </m:r>
          </m:sub>
        </m:sSub>
        <m:d>
          <m:dPr>
            <m:ctrlPr>
              <w:rPr>
                <w:rFonts w:ascii="Cambria Math" w:hAnsi="Cambria Math" w:cs="Times New Roman"/>
                <w:i/>
                <w:sz w:val="20"/>
                <w:szCs w:val="20"/>
              </w:rPr>
            </m:ctrlPr>
          </m:dPr>
          <m:e>
            <m:r>
              <w:rPr>
                <w:rFonts w:ascii="Cambria Math" w:hAnsi="Cambria Math" w:cs="Times New Roman"/>
                <w:sz w:val="20"/>
                <w:szCs w:val="20"/>
              </w:rPr>
              <m:t>e</m:t>
            </m:r>
          </m:e>
        </m:d>
        <m:r>
          <w:rPr>
            <w:rFonts w:ascii="Cambria Math" w:hAnsi="Cambria Math" w:cs="Times New Roman"/>
            <w:sz w:val="20"/>
            <w:szCs w:val="20"/>
            <w:lang w:val="en-US"/>
          </w:rPr>
          <m:t>=</m:t>
        </m:r>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r>
                  <w:rPr>
                    <w:rFonts w:ascii="Cambria Math" w:hAnsi="Cambria Math" w:cs="Times New Roman"/>
                    <w:sz w:val="20"/>
                    <w:szCs w:val="20"/>
                    <w:lang w:val="en-US"/>
                  </w:rPr>
                  <m:t>1-</m:t>
                </m:r>
                <m:f>
                  <m:fPr>
                    <m:ctrlPr>
                      <w:rPr>
                        <w:rFonts w:ascii="Cambria Math" w:hAnsi="Cambria Math" w:cs="Times New Roman"/>
                        <w:i/>
                        <w:sz w:val="20"/>
                        <w:szCs w:val="20"/>
                      </w:rPr>
                    </m:ctrlPr>
                  </m:fPr>
                  <m:num>
                    <m:r>
                      <w:rPr>
                        <w:rFonts w:ascii="Cambria Math" w:hAnsi="Cambria Math" w:cs="Times New Roman"/>
                        <w:sz w:val="20"/>
                        <w:szCs w:val="20"/>
                      </w:rPr>
                      <m:t>e</m:t>
                    </m:r>
                  </m:num>
                  <m:den>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m</m:t>
                        </m:r>
                      </m:sub>
                    </m:sSub>
                  </m:den>
                </m:f>
                <m:r>
                  <w:rPr>
                    <w:rFonts w:ascii="Cambria Math" w:hAnsi="Cambria Math" w:cs="Times New Roman"/>
                    <w:sz w:val="20"/>
                    <w:szCs w:val="20"/>
                    <w:lang w:val="en-US"/>
                  </w:rPr>
                  <m:t>,     0≤</m:t>
                </m:r>
                <m:r>
                  <w:rPr>
                    <w:rFonts w:ascii="Cambria Math" w:hAnsi="Cambria Math" w:cs="Times New Roman"/>
                    <w:sz w:val="20"/>
                    <w:szCs w:val="20"/>
                  </w:rPr>
                  <m:t>e</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m</m:t>
                    </m:r>
                  </m:sub>
                </m:sSub>
                <m:r>
                  <w:rPr>
                    <w:rFonts w:ascii="Cambria Math" w:hAnsi="Cambria Math" w:cs="Times New Roman"/>
                    <w:sz w:val="20"/>
                    <w:szCs w:val="20"/>
                    <w:lang w:val="en-US"/>
                  </w:rPr>
                  <m:t>,</m:t>
                </m:r>
              </m:e>
              <m:e>
                <m:r>
                  <w:rPr>
                    <w:rFonts w:ascii="Cambria Math" w:hAnsi="Cambria Math" w:cs="Times New Roman"/>
                    <w:sz w:val="20"/>
                    <w:szCs w:val="20"/>
                    <w:lang w:val="en-US"/>
                  </w:rPr>
                  <m:t xml:space="preserve">0,                   </m:t>
                </m:r>
                <m:r>
                  <w:rPr>
                    <w:rFonts w:ascii="Cambria Math" w:hAnsi="Cambria Math" w:cs="Times New Roman"/>
                    <w:sz w:val="20"/>
                    <w:szCs w:val="20"/>
                  </w:rPr>
                  <m:t>e</m:t>
                </m:r>
                <m:r>
                  <w:rPr>
                    <w:rFonts w:ascii="Cambria Math" w:hAnsi="Cambria Math" w:cs="Times New Roman"/>
                    <w:sz w:val="20"/>
                    <w:szCs w:val="20"/>
                    <w:lang w:val="en-US"/>
                  </w:rPr>
                  <m:t>&gt;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m</m:t>
                    </m:r>
                  </m:sub>
                </m:sSub>
                <m:r>
                  <w:rPr>
                    <w:rFonts w:ascii="Cambria Math" w:hAnsi="Cambria Math" w:cs="Times New Roman"/>
                    <w:sz w:val="20"/>
                    <w:szCs w:val="20"/>
                    <w:lang w:val="en-US"/>
                  </w:rPr>
                  <m:t>,</m:t>
                </m:r>
              </m:e>
            </m:eqArr>
          </m:e>
        </m:d>
      </m:oMath>
      <w:r w:rsidR="004B09E5" w:rsidRPr="002918E3">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H</m:t>
            </m:r>
          </m:sub>
        </m:sSub>
        <m:d>
          <m:dPr>
            <m:ctrlPr>
              <w:rPr>
                <w:rFonts w:ascii="Cambria Math" w:hAnsi="Cambria Math" w:cs="Times New Roman"/>
                <w:i/>
                <w:sz w:val="20"/>
                <w:szCs w:val="20"/>
              </w:rPr>
            </m:ctrlPr>
          </m:dPr>
          <m:e>
            <m:r>
              <w:rPr>
                <w:rFonts w:ascii="Cambria Math" w:hAnsi="Cambria Math" w:cs="Times New Roman"/>
                <w:sz w:val="20"/>
                <w:szCs w:val="20"/>
              </w:rPr>
              <m:t>e</m:t>
            </m:r>
          </m:e>
        </m:d>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rPr>
              <m:t>e</m:t>
            </m:r>
          </m:num>
          <m:den>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m</m:t>
                </m:r>
              </m:sub>
            </m:sSub>
          </m:den>
        </m:f>
        <m: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r w:rsidR="006B4EF7"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(18)</w:t>
      </w:r>
    </w:p>
    <w:p w:rsidR="004B09E5" w:rsidRPr="002918E3" w:rsidRDefault="004B09E5"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m</m:t>
            </m:r>
          </m:sub>
        </m:sSub>
        <m:r>
          <w:rPr>
            <w:rFonts w:ascii="Cambria Math" w:hAnsi="Cambria Math" w:cs="Times New Roman"/>
            <w:sz w:val="20"/>
            <w:szCs w:val="20"/>
            <w:lang w:val="en-US"/>
          </w:rPr>
          <m:t>-</m:t>
        </m:r>
      </m:oMath>
      <w:r w:rsidRPr="002918E3">
        <w:rPr>
          <w:rFonts w:ascii="Times New Roman" w:eastAsiaTheme="minorEastAsia" w:hAnsi="Times New Roman" w:cs="Times New Roman"/>
          <w:i/>
          <w:sz w:val="20"/>
          <w:szCs w:val="20"/>
          <w:lang w:val="en-US"/>
        </w:rPr>
        <w:t xml:space="preserve"> </w:t>
      </w:r>
      <w:r w:rsidRPr="002918E3">
        <w:rPr>
          <w:rFonts w:ascii="Times New Roman" w:eastAsiaTheme="minorEastAsia" w:hAnsi="Times New Roman" w:cs="Times New Roman"/>
          <w:sz w:val="20"/>
          <w:szCs w:val="20"/>
          <w:lang w:val="en-US"/>
        </w:rPr>
        <w:t>maximum value of the error.</w:t>
      </w:r>
    </w:p>
    <w:p w:rsidR="00E70886" w:rsidRPr="002918E3" w:rsidRDefault="00E70886"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(3). Fuzzy rule base</w:t>
      </w:r>
    </w:p>
    <w:p w:rsidR="00E70886" w:rsidRPr="002918E3" w:rsidRDefault="00E70886"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rules are structured as follows:</w:t>
      </w:r>
    </w:p>
    <w:p w:rsidR="00E70886" w:rsidRPr="002918E3" w:rsidRDefault="00150825"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sz w:val="20"/>
          <w:szCs w:val="20"/>
          <w:lang w:val="en-US"/>
        </w:rPr>
        <w:t xml:space="preserve">If </w:t>
      </w:r>
      <m:oMath>
        <m:r>
          <w:rPr>
            <w:rFonts w:ascii="Cambria Math" w:hAnsi="Cambria Math" w:cs="Times New Roman"/>
            <w:sz w:val="20"/>
            <w:szCs w:val="20"/>
            <w:lang w:val="en-US"/>
          </w:rPr>
          <m:t>e(t)</m:t>
        </m:r>
      </m:oMath>
      <w:r w:rsidRPr="002918E3">
        <w:rPr>
          <w:rFonts w:ascii="Times New Roman" w:hAnsi="Times New Roman" w:cs="Times New Roman"/>
          <w:sz w:val="20"/>
          <w:szCs w:val="20"/>
          <w:lang w:val="en-US"/>
        </w:rPr>
        <w:t xml:space="preserve"> is large </w:t>
      </w:r>
      <w:r w:rsidR="00E70886" w:rsidRPr="002918E3">
        <w:rPr>
          <w:rFonts w:ascii="Times New Roman" w:eastAsiaTheme="minorEastAsia" w:hAnsi="Times New Roman" w:cs="Times New Roman"/>
          <w:sz w:val="20"/>
          <w:szCs w:val="20"/>
          <w:lang w:val="en-US"/>
        </w:rPr>
        <w:t xml:space="preserve">and </w:t>
      </w:r>
      <w:r w:rsidR="00917DD9">
        <w:rPr>
          <w:rFonts w:ascii="Times New Roman" w:eastAsiaTheme="minorEastAsia" w:hAnsi="Times New Roman" w:cs="Times New Roman"/>
          <w:sz w:val="20"/>
          <w:szCs w:val="20"/>
          <w:lang w:val="en-US"/>
        </w:rPr>
        <w:t>i</w:t>
      </w:r>
      <w:r w:rsidRPr="002918E3">
        <w:rPr>
          <w:rFonts w:ascii="Times New Roman" w:eastAsiaTheme="minorEastAsia" w:hAnsi="Times New Roman" w:cs="Times New Roman"/>
          <w:sz w:val="20"/>
          <w:szCs w:val="20"/>
          <w:lang w:val="en-US"/>
        </w:rPr>
        <w:t xml:space="preserve">f </w:t>
      </w:r>
      <m:oMath>
        <m:r>
          <w:rPr>
            <w:rFonts w:ascii="Cambria Math" w:hAnsi="Cambria Math" w:cs="Times New Roman"/>
            <w:sz w:val="20"/>
            <w:szCs w:val="20"/>
            <w:lang w:val="en-US"/>
          </w:rPr>
          <m:t>∆e(t)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 xml:space="preserve">is </w:t>
      </w:r>
      <w:proofErr w:type="spellStart"/>
      <w:r w:rsidRPr="002918E3">
        <w:rPr>
          <w:rFonts w:ascii="Times New Roman" w:eastAsiaTheme="minorEastAsia" w:hAnsi="Times New Roman" w:cs="Times New Roman"/>
          <w:sz w:val="20"/>
          <w:szCs w:val="20"/>
          <w:lang w:val="en-US"/>
        </w:rPr>
        <w:t>positive,</w:t>
      </w:r>
      <w:r w:rsidR="00E70886" w:rsidRPr="002918E3">
        <w:rPr>
          <w:rFonts w:ascii="Times New Roman" w:eastAsiaTheme="minorEastAsia" w:hAnsi="Times New Roman" w:cs="Times New Roman"/>
          <w:sz w:val="20"/>
          <w:szCs w:val="20"/>
          <w:lang w:val="en-US"/>
        </w:rPr>
        <w:t>Reduce</w:t>
      </w:r>
      <w:proofErr w:type="spellEnd"/>
      <w:r w:rsidRPr="002918E3">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u(t)</m:t>
        </m:r>
      </m:oMath>
      <w:r w:rsidR="00E70886" w:rsidRPr="002918E3">
        <w:rPr>
          <w:rFonts w:ascii="Times New Roman" w:eastAsiaTheme="minorEastAsia" w:hAnsi="Times New Roman" w:cs="Times New Roman"/>
          <w:sz w:val="20"/>
          <w:szCs w:val="20"/>
          <w:lang w:val="en-US"/>
        </w:rPr>
        <w:t>.</w:t>
      </w:r>
    </w:p>
    <w:p w:rsidR="00150825" w:rsidRPr="002918E3" w:rsidRDefault="0015082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If </w:t>
      </w:r>
      <m:oMath>
        <m:r>
          <w:rPr>
            <w:rFonts w:ascii="Cambria Math" w:hAnsi="Cambria Math" w:cs="Times New Roman"/>
            <w:sz w:val="20"/>
            <w:szCs w:val="20"/>
            <w:lang w:val="en-US"/>
          </w:rPr>
          <m:t>e(t)</m:t>
        </m:r>
      </m:oMath>
      <w:r w:rsidRPr="002918E3">
        <w:rPr>
          <w:rFonts w:ascii="Times New Roman" w:hAnsi="Times New Roman" w:cs="Times New Roman"/>
          <w:sz w:val="20"/>
          <w:szCs w:val="20"/>
          <w:lang w:val="en-US"/>
        </w:rPr>
        <w:t xml:space="preserve"> is small and </w:t>
      </w:r>
      <w:r w:rsidR="00917DD9">
        <w:rPr>
          <w:rFonts w:ascii="Times New Roman" w:hAnsi="Times New Roman" w:cs="Times New Roman"/>
          <w:sz w:val="20"/>
          <w:szCs w:val="20"/>
          <w:lang w:val="en-US"/>
        </w:rPr>
        <w:t>i</w:t>
      </w:r>
      <w:r w:rsidRPr="002918E3">
        <w:rPr>
          <w:rFonts w:ascii="Times New Roman" w:hAnsi="Times New Roman" w:cs="Times New Roman"/>
          <w:sz w:val="20"/>
          <w:szCs w:val="20"/>
          <w:lang w:val="en-US"/>
        </w:rPr>
        <w:t xml:space="preserve">f </w:t>
      </w:r>
      <m:oMath>
        <m:r>
          <w:rPr>
            <w:rFonts w:ascii="Cambria Math" w:hAnsi="Cambria Math" w:cs="Times New Roman"/>
            <w:sz w:val="20"/>
            <w:szCs w:val="20"/>
            <w:lang w:val="en-US"/>
          </w:rPr>
          <m:t>∆e(t)</m:t>
        </m:r>
      </m:oMath>
      <w:r w:rsidR="001F4665" w:rsidRPr="002918E3">
        <w:rPr>
          <w:rFonts w:ascii="Times New Roman" w:hAnsi="Times New Roman" w:cs="Times New Roman"/>
          <w:sz w:val="20"/>
          <w:szCs w:val="20"/>
          <w:lang w:val="en-US"/>
        </w:rPr>
        <w:t xml:space="preserve"> </w:t>
      </w:r>
      <w:r w:rsidRPr="002918E3">
        <w:rPr>
          <w:rFonts w:ascii="Times New Roman" w:hAnsi="Times New Roman" w:cs="Times New Roman"/>
          <w:sz w:val="20"/>
          <w:szCs w:val="20"/>
          <w:lang w:val="en-US"/>
        </w:rPr>
        <w:t xml:space="preserve"> is negative Increase </w:t>
      </w:r>
      <m:oMath>
        <m:r>
          <w:rPr>
            <w:rFonts w:ascii="Cambria Math" w:hAnsi="Cambria Math" w:cs="Times New Roman"/>
            <w:sz w:val="20"/>
            <w:szCs w:val="20"/>
            <w:lang w:val="en-US"/>
          </w:rPr>
          <m:t>u(t)</m:t>
        </m:r>
      </m:oMath>
      <w:r w:rsidRPr="002918E3">
        <w:rPr>
          <w:rFonts w:ascii="Times New Roman" w:hAnsi="Times New Roman" w:cs="Times New Roman"/>
          <w:sz w:val="20"/>
          <w:szCs w:val="20"/>
          <w:lang w:val="en-US"/>
        </w:rPr>
        <w:t>.</w:t>
      </w:r>
    </w:p>
    <w:p w:rsidR="001F4665" w:rsidRPr="002918E3" w:rsidRDefault="001F4665"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fuzzy rule base consists of 9 combinations in the form of "IF–THEN".</w:t>
      </w:r>
    </w:p>
    <w:p w:rsidR="00AE4BBD" w:rsidRPr="002918E3" w:rsidRDefault="00AE4BBD"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(4). Inference mechanism</w:t>
      </w:r>
    </w:p>
    <w:p w:rsidR="00AE4BBD" w:rsidRPr="002918E3" w:rsidRDefault="00AE4BBD"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A </w:t>
      </w:r>
      <w:proofErr w:type="spellStart"/>
      <w:r w:rsidRPr="002918E3">
        <w:rPr>
          <w:rFonts w:ascii="Times New Roman" w:hAnsi="Times New Roman" w:cs="Times New Roman"/>
          <w:sz w:val="20"/>
          <w:szCs w:val="20"/>
          <w:lang w:val="en-US"/>
        </w:rPr>
        <w:t>Sugeno</w:t>
      </w:r>
      <w:proofErr w:type="spellEnd"/>
      <w:r w:rsidRPr="002918E3">
        <w:rPr>
          <w:rFonts w:ascii="Times New Roman" w:hAnsi="Times New Roman" w:cs="Times New Roman"/>
          <w:sz w:val="20"/>
          <w:szCs w:val="20"/>
          <w:lang w:val="en-US"/>
        </w:rPr>
        <w:t>-type inference method was used. Local output for each rule:</w:t>
      </w:r>
    </w:p>
    <w:p w:rsidR="00AE4BBD"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m:rPr>
                <m:scr m:val="script"/>
              </m:rPr>
              <w:rPr>
                <w:rFonts w:ascii="Cambria Math" w:hAnsi="Cambria Math" w:cs="Times New Roman"/>
                <w:sz w:val="20"/>
                <w:szCs w:val="20"/>
              </w:rPr>
              <m:t>Z</m:t>
            </m:r>
          </m:e>
          <m:sub>
            <m:r>
              <w:rPr>
                <w:rFonts w:ascii="Cambria Math" w:hAnsi="Cambria Math" w:cs="Times New Roman"/>
                <w:sz w:val="20"/>
                <w:szCs w:val="20"/>
              </w:rPr>
              <m:t>i</m:t>
            </m:r>
          </m:sub>
        </m:sSub>
        <m:r>
          <w:rPr>
            <w:rFonts w:ascii="Cambria Math" w:hAnsi="Cambria Math" w:cs="Times New Roman"/>
            <w:sz w:val="20"/>
            <w:szCs w:val="20"/>
          </w:rPr>
          <m:t>p</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e</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i</m:t>
            </m:r>
          </m:sub>
        </m:sSub>
        <m:r>
          <w:rPr>
            <w:rFonts w:ascii="Cambria Math" w:hAnsi="Cambria Math" w:cs="Times New Roman"/>
            <w:sz w:val="20"/>
            <w:szCs w:val="20"/>
            <w:lang w:val="en-US"/>
          </w:rPr>
          <m:t>∆</m:t>
        </m:r>
        <m:r>
          <w:rPr>
            <w:rFonts w:ascii="Cambria Math" w:hAnsi="Cambria Math" w:cs="Times New Roman"/>
            <w:sz w:val="20"/>
            <w:szCs w:val="20"/>
          </w:rPr>
          <m:t>e</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r w:rsidR="006B4EF7"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(19)</w:t>
      </w:r>
    </w:p>
    <w:p w:rsidR="00AE4BBD" w:rsidRPr="002918E3" w:rsidRDefault="00AE4BBD"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And the general output:</w:t>
      </w:r>
    </w:p>
    <w:p w:rsidR="00AC367A" w:rsidRPr="002918E3" w:rsidRDefault="00AC367A"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f>
          <m:fPr>
            <m:ctrlPr>
              <w:rPr>
                <w:rFonts w:ascii="Cambria Math" w:hAnsi="Cambria Math" w:cs="Times New Roman"/>
                <w:i/>
                <w:sz w:val="20"/>
                <w:szCs w:val="20"/>
              </w:rPr>
            </m:ctrlPr>
          </m:fPr>
          <m:num>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m:rPr>
                        <m:scr m:val="script"/>
                      </m:rPr>
                      <w:rPr>
                        <w:rFonts w:ascii="Cambria Math" w:hAnsi="Cambria Math" w:cs="Times New Roman"/>
                        <w:sz w:val="20"/>
                        <w:szCs w:val="20"/>
                      </w:rPr>
                      <m:t>Z</m:t>
                    </m:r>
                  </m:e>
                  <m:sub>
                    <m:r>
                      <w:rPr>
                        <w:rFonts w:ascii="Cambria Math" w:hAnsi="Cambria Math" w:cs="Times New Roman"/>
                        <w:sz w:val="20"/>
                        <w:szCs w:val="20"/>
                      </w:rPr>
                      <m:t>i</m:t>
                    </m:r>
                  </m:sub>
                </m:sSub>
              </m:e>
            </m:nary>
          </m:num>
          <m:den>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e>
            </m:nary>
          </m:den>
        </m:f>
        <m: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r w:rsidR="006B4EF7"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(20)</w:t>
      </w:r>
    </w:p>
    <w:p w:rsidR="00AC367A" w:rsidRPr="002918E3" w:rsidRDefault="00AC367A"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w:r w:rsidRPr="002918E3">
        <w:rPr>
          <w:rFonts w:ascii="Times New Roman" w:hAnsi="Times New Roman" w:cs="Times New Roman"/>
          <w:i/>
          <w:sz w:val="20"/>
          <w:szCs w:val="20"/>
          <w:lang w:val="en-US"/>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r>
          <w:rPr>
            <w:rFonts w:ascii="Cambria Math" w:hAnsi="Cambria Math" w:cs="Times New Roman"/>
            <w:sz w:val="20"/>
            <w:szCs w:val="20"/>
            <w:lang w:val="en-US"/>
          </w:rPr>
          <m:t>-</m:t>
        </m:r>
      </m:oMath>
      <w:r w:rsidRPr="002918E3">
        <w:rPr>
          <w:rFonts w:ascii="Times New Roman" w:hAnsi="Times New Roman" w:cs="Times New Roman"/>
          <w:sz w:val="20"/>
          <w:szCs w:val="20"/>
          <w:lang w:val="en-US"/>
        </w:rPr>
        <w:t xml:space="preserve"> </w:t>
      </w:r>
      <w:r w:rsidRPr="002918E3">
        <w:rPr>
          <w:rFonts w:ascii="Times New Roman" w:eastAsiaTheme="minorEastAsia" w:hAnsi="Times New Roman" w:cs="Times New Roman"/>
          <w:sz w:val="20"/>
          <w:szCs w:val="20"/>
          <w:lang w:val="en-US"/>
        </w:rPr>
        <w:t>activity level of each rule.</w:t>
      </w:r>
    </w:p>
    <w:p w:rsidR="00AC367A" w:rsidRPr="002918E3" w:rsidRDefault="00AC367A"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(5) Defuzzification</w:t>
      </w:r>
    </w:p>
    <w:p w:rsidR="00AC367A" w:rsidRPr="002918E3" w:rsidRDefault="00AC367A"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xml:space="preserve">The resulting control signal </w:t>
      </w:r>
      <m:oMath>
        <m:r>
          <w:rPr>
            <w:rFonts w:ascii="Cambria Math" w:hAnsi="Cambria Math" w:cs="Times New Roman"/>
            <w:sz w:val="20"/>
            <w:szCs w:val="20"/>
            <w:lang w:val="en-US"/>
          </w:rPr>
          <m:t>u(t)</m:t>
        </m:r>
      </m:oMath>
      <w:r w:rsidRPr="002918E3">
        <w:rPr>
          <w:rFonts w:ascii="Times New Roman" w:hAnsi="Times New Roman" w:cs="Times New Roman"/>
          <w:sz w:val="20"/>
          <w:szCs w:val="20"/>
          <w:lang w:val="en-US"/>
        </w:rPr>
        <w:t>was calculated using the weighted average method:</w:t>
      </w:r>
    </w:p>
    <w:p w:rsidR="00AC367A" w:rsidRPr="002918E3" w:rsidRDefault="00AC367A"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f>
          <m:fPr>
            <m:ctrlPr>
              <w:rPr>
                <w:rFonts w:ascii="Cambria Math" w:hAnsi="Cambria Math" w:cs="Times New Roman"/>
                <w:i/>
                <w:sz w:val="20"/>
                <w:szCs w:val="20"/>
              </w:rPr>
            </m:ctrlPr>
          </m:fPr>
          <m:num>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m:t>
                    </m:r>
                  </m:sub>
                </m:sSub>
              </m:e>
            </m:nary>
          </m:num>
          <m:den>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e>
            </m:nary>
          </m:den>
        </m:f>
        <m:r>
          <w:rPr>
            <w:rFonts w:ascii="Cambria Math" w:hAnsi="Cambria Math" w:cs="Times New Roman"/>
            <w:sz w:val="20"/>
            <w:szCs w:val="20"/>
            <w:lang w:val="en-US"/>
          </w:rPr>
          <m:t>.</m:t>
        </m:r>
      </m:oMath>
      <w:r w:rsidR="00626877"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(21)</w:t>
      </w:r>
    </w:p>
    <w:p w:rsidR="00AC367A" w:rsidRPr="002918E3" w:rsidRDefault="009C499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Thus, the system performs smooth and adaptive control depending on the error dynamics, without relying on a specific model.</w:t>
      </w:r>
    </w:p>
    <w:p w:rsidR="009C499F" w:rsidRPr="002918E3" w:rsidRDefault="009C499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i/>
          <w:sz w:val="20"/>
          <w:szCs w:val="20"/>
          <w:lang w:val="en-US"/>
        </w:rPr>
        <w:t xml:space="preserve">b) ANFIS (Adaptive Neuro-Fuzzy Inference System) control method: </w:t>
      </w:r>
      <w:r w:rsidRPr="002918E3">
        <w:rPr>
          <w:rFonts w:ascii="Times New Roman" w:hAnsi="Times New Roman" w:cs="Times New Roman"/>
          <w:sz w:val="20"/>
          <w:szCs w:val="20"/>
          <w:lang w:val="en-US"/>
        </w:rPr>
        <w:t>ANFIS system- is a combination of a neural network and a Fuzzy system. It automatically adjusts the parameters of the Fuzzy rules during the learning process.</w:t>
      </w:r>
    </w:p>
    <w:p w:rsidR="005811A9" w:rsidRPr="002918E3" w:rsidRDefault="005811A9"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(1) Model structure.</w:t>
      </w:r>
    </w:p>
    <w:p w:rsidR="005811A9" w:rsidRPr="002918E3" w:rsidRDefault="005811A9"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ANFIS consists of five layers, and the function of each layer is expressed as follows:</w:t>
      </w:r>
    </w:p>
    <w:p w:rsidR="005811A9" w:rsidRPr="002918E3" w:rsidRDefault="005811A9"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Layer 1 (Fuzzification):</w:t>
      </w:r>
    </w:p>
    <w:p w:rsidR="005811A9"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lang w:val="en-US"/>
              </w:rPr>
              <m:t>1,</m:t>
            </m:r>
            <m:r>
              <w:rPr>
                <w:rFonts w:ascii="Cambria Math" w:hAnsi="Cambria Math" w:cs="Times New Roman"/>
                <w:sz w:val="20"/>
                <w:szCs w:val="20"/>
              </w:rPr>
              <m:t>i</m:t>
            </m:r>
          </m:sub>
        </m:sSub>
        <m:r>
          <w:rPr>
            <w:rFonts w:ascii="Cambria Math" w:hAnsi="Cambria Math" w:cs="Times New Roman"/>
            <w:sz w:val="20"/>
            <w:szCs w:val="20"/>
            <w:lang w:val="en-US"/>
          </w:rPr>
          <m:t>=</m:t>
        </m:r>
        <m:r>
          <w:rPr>
            <w:rFonts w:ascii="Cambria Math" w:hAnsi="Cambria Math" w:cs="Times New Roman"/>
            <w:sz w:val="20"/>
            <w:szCs w:val="20"/>
          </w:rPr>
          <m:t>μ</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lang w:val="en-US"/>
          </w:rPr>
          <m:t>=</m:t>
        </m:r>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lang w:val="en-US"/>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r>
                      <w:rPr>
                        <w:rFonts w:ascii="Cambria Math" w:hAnsi="Cambria Math" w:cs="Times New Roman"/>
                        <w:sz w:val="20"/>
                        <w:szCs w:val="20"/>
                        <w:lang w:val="en-US"/>
                      </w:rPr>
                      <m:t>)</m:t>
                    </m:r>
                  </m:e>
                  <m:sup>
                    <m:r>
                      <w:rPr>
                        <w:rFonts w:ascii="Cambria Math" w:hAnsi="Cambria Math" w:cs="Times New Roman"/>
                        <w:sz w:val="20"/>
                        <w:szCs w:val="20"/>
                        <w:lang w:val="en-US"/>
                      </w:rPr>
                      <m:t>2</m:t>
                    </m:r>
                  </m:sup>
                </m:sSup>
              </m:num>
              <m:den>
                <m:r>
                  <w:rPr>
                    <w:rFonts w:ascii="Cambria Math" w:hAnsi="Cambria Math" w:cs="Times New Roman"/>
                    <w:sz w:val="20"/>
                    <w:szCs w:val="20"/>
                    <w:lang w:val="en-US"/>
                  </w:rPr>
                  <m:t>2</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i</m:t>
                    </m:r>
                  </m:sub>
                  <m:sup>
                    <m:r>
                      <w:rPr>
                        <w:rFonts w:ascii="Cambria Math" w:hAnsi="Cambria Math" w:cs="Times New Roman"/>
                        <w:sz w:val="20"/>
                        <w:szCs w:val="20"/>
                        <w:lang w:val="en-US"/>
                      </w:rPr>
                      <m:t>2</m:t>
                    </m:r>
                  </m:sup>
                </m:sSubSup>
              </m:den>
            </m:f>
          </m:e>
        </m:d>
        <m:r>
          <w:rPr>
            <w:rFonts w:ascii="Cambria Math" w:hAnsi="Cambria Math" w:cs="Times New Roman"/>
            <w:sz w:val="20"/>
            <w:szCs w:val="20"/>
            <w:lang w:val="en-US"/>
          </w:rPr>
          <m:t>.</m:t>
        </m:r>
      </m:oMath>
      <w:r w:rsidR="00626877" w:rsidRPr="002918E3">
        <w:rPr>
          <w:rFonts w:ascii="Times New Roman" w:eastAsiaTheme="minorEastAsia" w:hAnsi="Times New Roman" w:cs="Times New Roman"/>
          <w:i/>
          <w:sz w:val="20"/>
          <w:szCs w:val="20"/>
          <w:lang w:val="en-US"/>
        </w:rPr>
        <w:t xml:space="preserve">             </w:t>
      </w:r>
      <w:r w:rsidR="00626877"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626877" w:rsidRPr="002918E3">
        <w:rPr>
          <w:rFonts w:ascii="Times New Roman" w:eastAsiaTheme="minorEastAsia" w:hAnsi="Times New Roman" w:cs="Times New Roman"/>
          <w:sz w:val="20"/>
          <w:szCs w:val="20"/>
          <w:lang w:val="en-US"/>
        </w:rPr>
        <w:t xml:space="preserve">        (22)</w:t>
      </w:r>
    </w:p>
    <w:p w:rsidR="005811A9" w:rsidRPr="002918E3" w:rsidRDefault="002C243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Layer 2 (Rules Activity):</w:t>
      </w:r>
    </w:p>
    <w:p w:rsidR="002C2433"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lang w:val="en-US"/>
              </w:rPr>
              <m:t>2,</m:t>
            </m:r>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m:rPr>
                <m:scr m:val="script"/>
              </m:rP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lang w:val="en-US"/>
          </w:rPr>
          <m:t>=</m:t>
        </m:r>
        <m:r>
          <w:rPr>
            <w:rFonts w:ascii="Cambria Math" w:hAnsi="Cambria Math" w:cs="Times New Roman"/>
            <w:sz w:val="20"/>
            <w:szCs w:val="20"/>
          </w:rPr>
          <m:t>μ</m:t>
        </m:r>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μ</m:t>
            </m:r>
            <m:r>
              <w:rPr>
                <w:rFonts w:ascii="Cambria Math" w:hAnsi="Cambria Math" w:cs="Times New Roman"/>
                <w:sz w:val="20"/>
                <w:szCs w:val="20"/>
                <w:lang w:val="en-US"/>
              </w:rPr>
              <m:t xml:space="preserve"> </m:t>
            </m:r>
            <m:r>
              <w:rPr>
                <w:rFonts w:ascii="Cambria Math" w:hAnsi="Cambria Math" w:cs="Times New Roman"/>
                <w:sz w:val="20"/>
                <w:szCs w:val="20"/>
              </w:rPr>
              <m:t>B</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y</m:t>
            </m:r>
          </m:e>
        </m:d>
        <m:r>
          <w:rPr>
            <w:rFonts w:ascii="Cambria Math" w:hAnsi="Cambria Math" w:cs="Times New Roman"/>
            <w:sz w:val="20"/>
            <w:szCs w:val="20"/>
            <w:lang w:val="en-US"/>
          </w:rPr>
          <m:t xml:space="preserve">.  </m:t>
        </m:r>
      </m:oMath>
      <w:r w:rsidR="003B6016" w:rsidRPr="002918E3">
        <w:rPr>
          <w:rFonts w:ascii="Times New Roman" w:eastAsiaTheme="minorEastAsia" w:hAnsi="Times New Roman" w:cs="Times New Roman"/>
          <w:i/>
          <w:sz w:val="20"/>
          <w:szCs w:val="20"/>
          <w:lang w:val="en-US"/>
        </w:rPr>
        <w:t xml:space="preserve">      </w:t>
      </w:r>
      <w:r w:rsidR="003B6016"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(23)</w:t>
      </w:r>
    </w:p>
    <w:p w:rsidR="002C2433" w:rsidRPr="002918E3" w:rsidRDefault="002C243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Layer 3 (Normalization):</w:t>
      </w:r>
    </w:p>
    <w:p w:rsidR="002C2433"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lang w:val="en-US"/>
              </w:rPr>
              <m:t>3,</m:t>
            </m:r>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bar>
              <m:barPr>
                <m:pos m:val="top"/>
                <m:ctrlPr>
                  <w:rPr>
                    <w:rFonts w:ascii="Cambria Math" w:hAnsi="Cambria Math" w:cs="Times New Roman"/>
                    <w:i/>
                    <w:sz w:val="20"/>
                    <w:szCs w:val="20"/>
                  </w:rPr>
                </m:ctrlPr>
              </m:barPr>
              <m:e>
                <m:r>
                  <m:rPr>
                    <m:scr m:val="script"/>
                  </m:rPr>
                  <w:rPr>
                    <w:rFonts w:ascii="Cambria Math" w:hAnsi="Cambria Math" w:cs="Times New Roman"/>
                    <w:sz w:val="20"/>
                    <w:szCs w:val="20"/>
                  </w:rPr>
                  <m:t>w</m:t>
                </m:r>
              </m:e>
            </m:bar>
          </m:e>
          <m:sub>
            <m:r>
              <w:rPr>
                <w:rFonts w:ascii="Cambria Math" w:hAnsi="Cambria Math" w:cs="Times New Roman"/>
                <w:sz w:val="20"/>
                <w:szCs w:val="20"/>
              </w:rPr>
              <m:t>i</m:t>
            </m:r>
          </m:sub>
        </m:sSub>
        <m:r>
          <w:rPr>
            <w:rFonts w:ascii="Cambria Math" w:hAnsi="Cambria Math" w:cs="Times New Roman"/>
            <w:sz w:val="20"/>
            <w:szCs w:val="20"/>
            <w:lang w:val="en-US"/>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m:rPr>
                    <m:scr m:val="script"/>
                  </m:rPr>
                  <w:rPr>
                    <w:rFonts w:ascii="Cambria Math" w:hAnsi="Cambria Math" w:cs="Times New Roman"/>
                    <w:sz w:val="20"/>
                    <w:szCs w:val="20"/>
                  </w:rPr>
                  <m:t>w</m:t>
                </m:r>
              </m:e>
              <m:sub>
                <m:r>
                  <w:rPr>
                    <w:rFonts w:ascii="Cambria Math" w:hAnsi="Cambria Math" w:cs="Times New Roman"/>
                    <w:sz w:val="20"/>
                    <w:szCs w:val="20"/>
                  </w:rPr>
                  <m:t>i</m:t>
                </m:r>
              </m:sub>
            </m:sSub>
          </m:num>
          <m:den>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sub>
              <m:sup/>
              <m:e>
                <m:sSub>
                  <m:sSubPr>
                    <m:ctrlPr>
                      <w:rPr>
                        <w:rFonts w:ascii="Cambria Math" w:hAnsi="Cambria Math" w:cs="Times New Roman"/>
                        <w:i/>
                        <w:sz w:val="20"/>
                        <w:szCs w:val="20"/>
                      </w:rPr>
                    </m:ctrlPr>
                  </m:sSubPr>
                  <m:e>
                    <m:r>
                      <m:rPr>
                        <m:scr m:val="script"/>
                      </m:rPr>
                      <w:rPr>
                        <w:rFonts w:ascii="Cambria Math" w:hAnsi="Cambria Math" w:cs="Times New Roman"/>
                        <w:sz w:val="20"/>
                        <w:szCs w:val="20"/>
                      </w:rPr>
                      <m:t>w</m:t>
                    </m:r>
                  </m:e>
                  <m:sub>
                    <m:r>
                      <w:rPr>
                        <w:rFonts w:ascii="Cambria Math" w:hAnsi="Cambria Math" w:cs="Times New Roman"/>
                        <w:sz w:val="20"/>
                        <w:szCs w:val="20"/>
                      </w:rPr>
                      <m:t>j</m:t>
                    </m:r>
                  </m:sub>
                </m:sSub>
              </m:e>
            </m:nary>
          </m:den>
        </m:f>
        <m:r>
          <w:rPr>
            <w:rFonts w:ascii="Cambria Math" w:hAnsi="Cambria Math" w:cs="Times New Roman"/>
            <w:sz w:val="20"/>
            <w:szCs w:val="20"/>
            <w:lang w:val="en-US"/>
          </w:rPr>
          <m:t>.</m:t>
        </m:r>
      </m:oMath>
      <w:r w:rsidR="003B6016"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(24)</w:t>
      </w:r>
    </w:p>
    <w:p w:rsidR="002C2433" w:rsidRPr="002918E3" w:rsidRDefault="002C243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Layer 4 (Exit Rules):</w:t>
      </w:r>
    </w:p>
    <w:p w:rsidR="002C2433"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lang w:val="en-US"/>
              </w:rPr>
              <m:t>4,</m:t>
            </m:r>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bar>
              <m:barPr>
                <m:pos m:val="top"/>
                <m:ctrlPr>
                  <w:rPr>
                    <w:rFonts w:ascii="Cambria Math" w:hAnsi="Cambria Math" w:cs="Times New Roman"/>
                    <w:i/>
                    <w:sz w:val="20"/>
                    <w:szCs w:val="20"/>
                  </w:rPr>
                </m:ctrlPr>
              </m:barPr>
              <m:e>
                <m:r>
                  <m:rPr>
                    <m:scr m:val="script"/>
                  </m:rPr>
                  <w:rPr>
                    <w:rFonts w:ascii="Cambria Math" w:hAnsi="Cambria Math" w:cs="Times New Roman"/>
                    <w:sz w:val="20"/>
                    <w:szCs w:val="20"/>
                  </w:rPr>
                  <m:t>w</m:t>
                </m:r>
              </m:e>
            </m:bar>
          </m:e>
          <m:sub>
            <m:r>
              <w:rPr>
                <w:rFonts w:ascii="Cambria Math" w:hAnsi="Cambria Math" w:cs="Times New Roman"/>
                <w:sz w:val="20"/>
                <w:szCs w:val="20"/>
              </w:rPr>
              <m:t>i</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hAnsi="Cambria Math" w:cs="Times New Roman"/>
                <w:sz w:val="20"/>
                <w:szCs w:val="20"/>
              </w:rPr>
              <m:t>x</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r>
              <w:rPr>
                <w:rFonts w:ascii="Cambria Math" w:hAnsi="Cambria Math" w:cs="Times New Roman"/>
                <w:sz w:val="20"/>
                <w:szCs w:val="20"/>
              </w:rPr>
              <m:t>y</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e>
        </m:d>
        <m:r>
          <w:rPr>
            <w:rFonts w:ascii="Cambria Math" w:hAnsi="Cambria Math" w:cs="Times New Roman"/>
            <w:sz w:val="20"/>
            <w:szCs w:val="20"/>
            <w:lang w:val="en-US"/>
          </w:rPr>
          <m:t>.</m:t>
        </m:r>
      </m:oMath>
      <w:r w:rsidR="003B6016"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(24)</w:t>
      </w:r>
    </w:p>
    <w:p w:rsidR="002C2433" w:rsidRPr="002918E3" w:rsidRDefault="002C243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Layer 5 (General Output):</w:t>
      </w:r>
    </w:p>
    <w:p w:rsidR="002C2433"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lang w:val="en-US"/>
              </w:rPr>
              <m:t>5,</m:t>
            </m:r>
            <m:r>
              <w:rPr>
                <w:rFonts w:ascii="Cambria Math" w:hAnsi="Cambria Math" w:cs="Times New Roman"/>
                <w:sz w:val="20"/>
                <w:szCs w:val="20"/>
              </w:rPr>
              <m:t>i</m:t>
            </m:r>
          </m:sub>
        </m:sSub>
        <m:r>
          <w:rPr>
            <w:rFonts w:ascii="Cambria Math" w:hAnsi="Cambria Math" w:cs="Times New Roman"/>
            <w:sz w:val="20"/>
            <w:szCs w:val="20"/>
            <w:lang w:val="en-US"/>
          </w:rPr>
          <m:t>=</m:t>
        </m:r>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lang w:val="en-US"/>
                  </w:rPr>
                  <m:t>4,</m:t>
                </m:r>
                <m:r>
                  <w:rPr>
                    <w:rFonts w:ascii="Cambria Math" w:hAnsi="Cambria Math" w:cs="Times New Roman"/>
                    <w:sz w:val="20"/>
                    <w:szCs w:val="20"/>
                  </w:rPr>
                  <m:t>i</m:t>
                </m:r>
              </m:sub>
            </m:sSub>
            <m:r>
              <w:rPr>
                <w:rFonts w:ascii="Cambria Math" w:hAnsi="Cambria Math" w:cs="Times New Roman"/>
                <w:sz w:val="20"/>
                <w:szCs w:val="20"/>
                <w:lang w:val="en-US"/>
              </w:rPr>
              <m:t>.</m:t>
            </m:r>
          </m:e>
        </m:nary>
      </m:oMath>
      <w:r w:rsidR="003B6016"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(25)</w:t>
      </w:r>
    </w:p>
    <w:p w:rsidR="002C2433" w:rsidRPr="002918E3" w:rsidRDefault="002C2433"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(2) Learning mechanism</w:t>
      </w:r>
      <w:r w:rsidR="00F85C9F" w:rsidRPr="002918E3">
        <w:rPr>
          <w:rFonts w:ascii="Times New Roman" w:hAnsi="Times New Roman" w:cs="Times New Roman"/>
          <w:sz w:val="20"/>
          <w:szCs w:val="20"/>
          <w:lang w:val="en-US"/>
        </w:rPr>
        <w:t>.</w:t>
      </w:r>
    </w:p>
    <w:p w:rsidR="00F85C9F" w:rsidRPr="002918E3" w:rsidRDefault="00F85C9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ANFIS algorithm uses a hybrid training method:</w:t>
      </w:r>
    </w:p>
    <w:p w:rsidR="00F85C9F" w:rsidRPr="002918E3" w:rsidRDefault="00F85C9F"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forward pass - Evaluates fuzzy parameters;</w:t>
      </w:r>
    </w:p>
    <w:p w:rsidR="007B7DD8" w:rsidRPr="002918E3" w:rsidRDefault="007B7DD8"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lastRenderedPageBreak/>
        <w:t>•  backward pass - The neural network updates its weights according to the gradient.</w:t>
      </w:r>
    </w:p>
    <w:p w:rsidR="007B7DD8" w:rsidRPr="002918E3" w:rsidRDefault="007B7DD8"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Update parameters:</w:t>
      </w:r>
    </w:p>
    <w:p w:rsidR="007B7DD8" w:rsidRPr="002918E3" w:rsidRDefault="00000000" w:rsidP="002918E3">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ne</m:t>
            </m:r>
            <m:r>
              <m:rPr>
                <m:scr m:val="script"/>
              </m:rPr>
              <w:rPr>
                <w:rFonts w:ascii="Cambria Math" w:hAnsi="Cambria Math" w:cs="Times New Roman"/>
                <w:sz w:val="20"/>
                <w:szCs w:val="20"/>
              </w:rPr>
              <m:t>w</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old</m:t>
            </m:r>
          </m:sub>
        </m:sSub>
        <m:r>
          <w:rPr>
            <w:rFonts w:ascii="Cambria Math" w:hAnsi="Cambria Math" w:cs="Times New Roman"/>
            <w:sz w:val="20"/>
            <w:szCs w:val="20"/>
            <w:lang w:val="en-US"/>
          </w:rPr>
          <m:t>-</m:t>
        </m:r>
        <m:r>
          <w:rPr>
            <w:rFonts w:ascii="Cambria Math" w:hAnsi="Cambria Math" w:cs="Times New Roman"/>
            <w:sz w:val="20"/>
            <w:szCs w:val="20"/>
          </w:rPr>
          <m:t>η</m:t>
        </m:r>
        <m:f>
          <m:fPr>
            <m:ctrlPr>
              <w:rPr>
                <w:rFonts w:ascii="Cambria Math" w:hAnsi="Cambria Math" w:cs="Times New Roman"/>
                <w:i/>
                <w:sz w:val="20"/>
                <w:szCs w:val="20"/>
              </w:rPr>
            </m:ctrlPr>
          </m:fPr>
          <m:num>
            <m:r>
              <w:rPr>
                <w:rFonts w:ascii="Cambria Math" w:hAnsi="Cambria Math" w:cs="Times New Roman"/>
                <w:sz w:val="20"/>
                <w:szCs w:val="20"/>
              </w:rPr>
              <m:t>∂E</m:t>
            </m:r>
          </m:num>
          <m:den>
            <m:r>
              <w:rPr>
                <w:rFonts w:ascii="Cambria Math" w:hAnsi="Cambria Math" w:cs="Times New Roman"/>
                <w:sz w:val="20"/>
                <w:szCs w:val="20"/>
              </w:rPr>
              <m:t>∂θ</m:t>
            </m:r>
          </m:den>
        </m:f>
        <m:r>
          <w:rPr>
            <w:rFonts w:ascii="Cambria Math" w:hAnsi="Cambria Math" w:cs="Times New Roman"/>
            <w:sz w:val="20"/>
            <w:szCs w:val="20"/>
            <w:lang w:val="en-US"/>
          </w:rPr>
          <m:t>,</m:t>
        </m:r>
      </m:oMath>
      <w:r w:rsidR="003B6016"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(26)</w:t>
      </w:r>
    </w:p>
    <w:p w:rsidR="007B7DD8" w:rsidRPr="002918E3" w:rsidRDefault="007B7DD8"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Here</w:t>
      </w:r>
    </w:p>
    <w:p w:rsidR="007B7DD8" w:rsidRPr="002918E3" w:rsidRDefault="0055719B" w:rsidP="002918E3">
      <w:pPr>
        <w:tabs>
          <w:tab w:val="left" w:pos="6377"/>
        </w:tabs>
        <w:spacing w:after="0" w:line="240" w:lineRule="auto"/>
        <w:ind w:firstLine="284"/>
        <w:jc w:val="both"/>
        <w:rPr>
          <w:rFonts w:ascii="Times New Roman" w:eastAsiaTheme="minorEastAsia" w:hAnsi="Times New Roman" w:cs="Times New Roman"/>
          <w:sz w:val="20"/>
          <w:szCs w:val="20"/>
          <w:lang w:val="en-US"/>
        </w:rPr>
      </w:pPr>
      <m:oMath>
        <m:r>
          <w:rPr>
            <w:rFonts w:ascii="Cambria Math" w:hAnsi="Cambria Math" w:cs="Times New Roman"/>
            <w:sz w:val="20"/>
            <w:szCs w:val="20"/>
          </w:rPr>
          <m:t>E</m:t>
        </m:r>
        <m:r>
          <w:rPr>
            <w:rFonts w:ascii="Cambria Math" w:hAnsi="Cambria Math" w:cs="Times New Roman"/>
            <w:sz w:val="20"/>
            <w:szCs w:val="20"/>
            <w:lang w:val="en-US"/>
          </w:rPr>
          <m:t>=</m:t>
        </m:r>
        <m:f>
          <m:fPr>
            <m:ctrlPr>
              <w:rPr>
                <w:rFonts w:ascii="Cambria Math" w:hAnsi="Cambria Math" w:cs="Times New Roman"/>
                <w:i/>
                <w:sz w:val="20"/>
                <w:szCs w:val="20"/>
              </w:rPr>
            </m:ctrlPr>
          </m:fPr>
          <m:num>
            <m:r>
              <w:rPr>
                <w:rFonts w:ascii="Cambria Math" w:hAnsi="Cambria Math" w:cs="Times New Roman"/>
                <w:sz w:val="20"/>
                <w:szCs w:val="20"/>
                <w:lang w:val="en-US"/>
              </w:rPr>
              <m:t>1</m:t>
            </m:r>
          </m:num>
          <m:den>
            <m:r>
              <w:rPr>
                <w:rFonts w:ascii="Cambria Math" w:hAnsi="Cambria Math" w:cs="Times New Roman"/>
                <w:sz w:val="20"/>
                <w:szCs w:val="20"/>
                <w:lang w:val="en-US"/>
              </w:rPr>
              <m:t>2</m:t>
            </m:r>
          </m:den>
        </m:f>
        <m:sSup>
          <m:sSupPr>
            <m:ctrlPr>
              <w:rPr>
                <w:rFonts w:ascii="Cambria Math" w:hAnsi="Cambria Math" w:cs="Times New Roman"/>
                <w:i/>
                <w:sz w:val="20"/>
                <w:szCs w:val="20"/>
              </w:rPr>
            </m:ctrlPr>
          </m:sSupPr>
          <m:e>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ref</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out</m:t>
                </m:r>
              </m:sub>
            </m:sSub>
            <m:r>
              <w:rPr>
                <w:rFonts w:ascii="Cambria Math" w:hAnsi="Cambria Math" w:cs="Times New Roman"/>
                <w:sz w:val="20"/>
                <w:szCs w:val="20"/>
                <w:lang w:val="en-US"/>
              </w:rPr>
              <m:t>)</m:t>
            </m:r>
          </m:e>
          <m:sup>
            <m:r>
              <w:rPr>
                <w:rFonts w:ascii="Cambria Math" w:hAnsi="Cambria Math" w:cs="Times New Roman"/>
                <w:sz w:val="20"/>
                <w:szCs w:val="20"/>
                <w:lang w:val="en-US"/>
              </w:rPr>
              <m:t>2</m:t>
            </m:r>
          </m:sup>
        </m:sSup>
        <m:r>
          <w:rPr>
            <w:rFonts w:ascii="Cambria Math" w:hAnsi="Cambria Math" w:cs="Times New Roman"/>
            <w:sz w:val="20"/>
            <w:szCs w:val="20"/>
            <w:lang w:val="en-US"/>
          </w:rPr>
          <m:t>-</m:t>
        </m:r>
      </m:oMath>
      <w:r w:rsidRPr="002918E3">
        <w:rPr>
          <w:rFonts w:ascii="Times New Roman" w:eastAsiaTheme="minorEastAsia" w:hAnsi="Times New Roman" w:cs="Times New Roman"/>
          <w:sz w:val="20"/>
          <w:szCs w:val="20"/>
          <w:lang w:val="en-US"/>
        </w:rPr>
        <w:t xml:space="preserve"> error function,  </w:t>
      </w:r>
      <m:oMath>
        <m:r>
          <w:rPr>
            <w:rFonts w:ascii="Cambria Math" w:hAnsi="Cambria Math" w:cs="Times New Roman"/>
            <w:sz w:val="20"/>
            <w:szCs w:val="20"/>
          </w:rPr>
          <m:t>η</m:t>
        </m:r>
        <m:r>
          <w:rPr>
            <w:rFonts w:ascii="Cambria Math" w:hAnsi="Cambria Math" w:cs="Times New Roman"/>
            <w:sz w:val="20"/>
            <w:szCs w:val="20"/>
            <w:lang w:val="en-US"/>
          </w:rPr>
          <m:t>-</m:t>
        </m:r>
      </m:oMath>
      <w:r w:rsidRPr="002918E3">
        <w:rPr>
          <w:rFonts w:ascii="Times New Roman" w:eastAsiaTheme="minorEastAsia" w:hAnsi="Times New Roman" w:cs="Times New Roman"/>
          <w:sz w:val="20"/>
          <w:szCs w:val="20"/>
          <w:lang w:val="en-US"/>
        </w:rPr>
        <w:t xml:space="preserve"> learning speed. </w:t>
      </w:r>
    </w:p>
    <w:p w:rsidR="0055719B" w:rsidRPr="002918E3" w:rsidRDefault="0055719B" w:rsidP="002918E3">
      <w:pPr>
        <w:tabs>
          <w:tab w:val="left" w:pos="6377"/>
        </w:tabs>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ANFIS system automatically learns control under conditions of variable load and uncertainty in the pump unit, therefore:</w:t>
      </w:r>
    </w:p>
    <w:p w:rsidR="0055719B" w:rsidRPr="002918E3" w:rsidRDefault="0055719B" w:rsidP="002918E3">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ω</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lang w:val="en-US"/>
          </w:rPr>
          <m:t>≈</m:t>
        </m:r>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e</m:t>
            </m:r>
            <m:r>
              <w:rPr>
                <w:rFonts w:ascii="Cambria Math" w:hAnsi="Cambria Math" w:cs="Times New Roman"/>
                <w:sz w:val="20"/>
                <w:szCs w:val="20"/>
                <w:lang w:val="en-US"/>
              </w:rPr>
              <m:t>, ∆</m:t>
            </m:r>
            <m:r>
              <w:rPr>
                <w:rFonts w:ascii="Cambria Math" w:hAnsi="Cambria Math" w:cs="Times New Roman"/>
                <w:sz w:val="20"/>
                <w:szCs w:val="20"/>
              </w:rPr>
              <m:t>e</m:t>
            </m:r>
            <m:r>
              <w:rPr>
                <w:rFonts w:ascii="Cambria Math" w:hAnsi="Cambria Math" w:cs="Times New Roman"/>
                <w:sz w:val="20"/>
                <w:szCs w:val="20"/>
                <w:lang w:val="en-US"/>
              </w:rPr>
              <m:t xml:space="preserve">; </m:t>
            </m:r>
            <m:r>
              <w:rPr>
                <w:rFonts w:ascii="Cambria Math" w:hAnsi="Cambria Math" w:cs="Times New Roman"/>
                <w:sz w:val="20"/>
                <w:szCs w:val="20"/>
              </w:rPr>
              <m:t>θ</m:t>
            </m:r>
          </m:e>
        </m:d>
        <m:r>
          <w:rPr>
            <w:rFonts w:ascii="Cambria Math" w:hAnsi="Cambria Math" w:cs="Times New Roman"/>
            <w:sz w:val="20"/>
            <w:szCs w:val="20"/>
            <w:lang w:val="en-US"/>
          </w:rPr>
          <m:t>,</m:t>
        </m:r>
      </m:oMath>
      <w:r w:rsidR="003B6016" w:rsidRPr="002918E3">
        <w:rPr>
          <w:rFonts w:ascii="Times New Roman" w:eastAsiaTheme="minorEastAsia" w:hAnsi="Times New Roman" w:cs="Times New Roman"/>
          <w:sz w:val="20"/>
          <w:szCs w:val="20"/>
          <w:lang w:val="en-US"/>
        </w:rPr>
        <w:t xml:space="preserve">                     </w:t>
      </w:r>
      <w:r w:rsidR="007A1106" w:rsidRPr="002918E3">
        <w:rPr>
          <w:rFonts w:ascii="Times New Roman" w:eastAsiaTheme="minorEastAsia" w:hAnsi="Times New Roman" w:cs="Times New Roman"/>
          <w:sz w:val="20"/>
          <w:szCs w:val="20"/>
          <w:lang w:val="en-US"/>
        </w:rPr>
        <w:t xml:space="preserve">                 </w:t>
      </w:r>
      <w:r w:rsidR="003B6016" w:rsidRPr="002918E3">
        <w:rPr>
          <w:rFonts w:ascii="Times New Roman" w:eastAsiaTheme="minorEastAsia" w:hAnsi="Times New Roman" w:cs="Times New Roman"/>
          <w:sz w:val="20"/>
          <w:szCs w:val="20"/>
          <w:lang w:val="en-US"/>
        </w:rPr>
        <w:t xml:space="preserve">                     (27)</w:t>
      </w:r>
    </w:p>
    <w:p w:rsidR="0055719B" w:rsidRPr="002918E3" w:rsidRDefault="0055719B"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It can represent a seemingly ambiguous system with high accuracy.</w:t>
      </w:r>
    </w:p>
    <w:p w:rsidR="002550CC" w:rsidRPr="002918E3" w:rsidRDefault="002550CC"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As a result, the system response speed increases, excessive fluctuations are reduced, and energy consumption is minimized.</w:t>
      </w:r>
    </w:p>
    <w:p w:rsidR="00463E5F" w:rsidRPr="002918E3" w:rsidRDefault="00463E5F" w:rsidP="002918E3">
      <w:pPr>
        <w:spacing w:after="0" w:line="240" w:lineRule="auto"/>
        <w:ind w:firstLine="284"/>
        <w:jc w:val="both"/>
        <w:rPr>
          <w:rFonts w:ascii="Times New Roman" w:hAnsi="Times New Roman" w:cs="Times New Roman"/>
          <w:sz w:val="20"/>
          <w:szCs w:val="20"/>
          <w:lang w:val="en-US"/>
        </w:rPr>
      </w:pPr>
    </w:p>
    <w:p w:rsidR="00C74BED" w:rsidRPr="002918E3" w:rsidRDefault="00C74BED" w:rsidP="002918E3">
      <w:pPr>
        <w:spacing w:after="0" w:line="240" w:lineRule="auto"/>
        <w:ind w:firstLine="284"/>
        <w:jc w:val="center"/>
        <w:rPr>
          <w:rFonts w:ascii="Times New Roman" w:hAnsi="Times New Roman" w:cs="Times New Roman"/>
          <w:sz w:val="20"/>
          <w:szCs w:val="20"/>
          <w:lang w:val="en-US"/>
        </w:rPr>
      </w:pPr>
      <w:r w:rsidRPr="002918E3">
        <w:rPr>
          <w:rFonts w:ascii="Times New Roman" w:hAnsi="Times New Roman" w:cs="Times New Roman"/>
          <w:noProof/>
          <w:sz w:val="20"/>
          <w:szCs w:val="20"/>
          <w:lang w:val="en-US"/>
        </w:rPr>
        <w:drawing>
          <wp:inline distT="0" distB="0" distL="0" distR="0">
            <wp:extent cx="3833376" cy="2062717"/>
            <wp:effectExtent l="19050" t="19050" r="15240" b="139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40780" cy="2066701"/>
                    </a:xfrm>
                    <a:prstGeom prst="rect">
                      <a:avLst/>
                    </a:prstGeom>
                    <a:noFill/>
                    <a:ln>
                      <a:solidFill>
                        <a:schemeClr val="tx1"/>
                      </a:solidFill>
                    </a:ln>
                  </pic:spPr>
                </pic:pic>
              </a:graphicData>
            </a:graphic>
          </wp:inline>
        </w:drawing>
      </w:r>
    </w:p>
    <w:p w:rsidR="0055719B" w:rsidRPr="002918E3" w:rsidRDefault="001B3C7E" w:rsidP="002918E3">
      <w:pPr>
        <w:spacing w:after="0" w:line="240" w:lineRule="auto"/>
        <w:ind w:firstLine="284"/>
        <w:jc w:val="center"/>
        <w:rPr>
          <w:rFonts w:ascii="Times New Roman" w:hAnsi="Times New Roman" w:cs="Times New Roman"/>
          <w:sz w:val="20"/>
          <w:szCs w:val="20"/>
          <w:lang w:val="en-US"/>
        </w:rPr>
      </w:pPr>
      <w:r w:rsidRPr="002918E3">
        <w:rPr>
          <w:rFonts w:ascii="Times New Roman" w:hAnsi="Times New Roman" w:cs="Times New Roman"/>
          <w:b/>
          <w:sz w:val="20"/>
          <w:szCs w:val="20"/>
          <w:lang w:val="en-US"/>
        </w:rPr>
        <w:t>FIGURE 2:</w:t>
      </w:r>
      <w:r w:rsidRPr="002918E3">
        <w:rPr>
          <w:rFonts w:ascii="Times New Roman" w:hAnsi="Times New Roman" w:cs="Times New Roman"/>
          <w:sz w:val="20"/>
          <w:szCs w:val="20"/>
          <w:lang w:val="en-US"/>
        </w:rPr>
        <w:t xml:space="preserve"> </w:t>
      </w:r>
      <w:r w:rsidR="00C74BED" w:rsidRPr="002918E3">
        <w:rPr>
          <w:rFonts w:ascii="Times New Roman" w:hAnsi="Times New Roman" w:cs="Times New Roman"/>
          <w:sz w:val="20"/>
          <w:szCs w:val="20"/>
          <w:lang w:val="en-US"/>
        </w:rPr>
        <w:t>Comparison graph of simple PI and ANFIS control methods for asynchronous electric drives</w:t>
      </w:r>
    </w:p>
    <w:p w:rsidR="00982956" w:rsidRPr="002918E3" w:rsidRDefault="00982956" w:rsidP="002918E3">
      <w:pPr>
        <w:spacing w:after="0" w:line="240" w:lineRule="auto"/>
        <w:ind w:firstLine="284"/>
        <w:jc w:val="center"/>
        <w:rPr>
          <w:rFonts w:ascii="Times New Roman" w:hAnsi="Times New Roman" w:cs="Times New Roman"/>
          <w:sz w:val="20"/>
          <w:szCs w:val="20"/>
          <w:lang w:val="en-US"/>
        </w:rPr>
      </w:pPr>
    </w:p>
    <w:p w:rsidR="001F4B18" w:rsidRPr="002918E3" w:rsidRDefault="001F4B18" w:rsidP="002918E3">
      <w:pPr>
        <w:spacing w:after="0" w:line="240" w:lineRule="auto"/>
        <w:ind w:firstLine="284"/>
        <w:jc w:val="center"/>
        <w:rPr>
          <w:rFonts w:ascii="Times New Roman" w:hAnsi="Times New Roman" w:cs="Times New Roman"/>
          <w:sz w:val="20"/>
          <w:szCs w:val="20"/>
          <w:lang w:val="en-US"/>
        </w:rPr>
      </w:pPr>
      <w:r w:rsidRPr="002918E3">
        <w:rPr>
          <w:rFonts w:ascii="Times New Roman" w:hAnsi="Times New Roman" w:cs="Times New Roman"/>
          <w:noProof/>
          <w:sz w:val="20"/>
          <w:szCs w:val="20"/>
          <w:lang w:val="en-US"/>
        </w:rPr>
        <w:drawing>
          <wp:inline distT="0" distB="0" distL="0" distR="0">
            <wp:extent cx="3806456" cy="2206060"/>
            <wp:effectExtent l="19050" t="19050" r="22860" b="2286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17480" cy="2212449"/>
                    </a:xfrm>
                    <a:prstGeom prst="rect">
                      <a:avLst/>
                    </a:prstGeom>
                    <a:noFill/>
                    <a:ln>
                      <a:solidFill>
                        <a:schemeClr val="tx1"/>
                      </a:solidFill>
                    </a:ln>
                  </pic:spPr>
                </pic:pic>
              </a:graphicData>
            </a:graphic>
          </wp:inline>
        </w:drawing>
      </w:r>
    </w:p>
    <w:p w:rsidR="001F4B18" w:rsidRPr="002918E3" w:rsidRDefault="001B3C7E" w:rsidP="002918E3">
      <w:pPr>
        <w:spacing w:after="0" w:line="240" w:lineRule="auto"/>
        <w:ind w:firstLine="284"/>
        <w:jc w:val="center"/>
        <w:rPr>
          <w:rFonts w:ascii="Times New Roman" w:hAnsi="Times New Roman" w:cs="Times New Roman"/>
          <w:sz w:val="20"/>
          <w:szCs w:val="20"/>
          <w:lang w:val="en-US"/>
        </w:rPr>
      </w:pPr>
      <w:r w:rsidRPr="002918E3">
        <w:rPr>
          <w:rFonts w:ascii="Times New Roman" w:hAnsi="Times New Roman" w:cs="Times New Roman"/>
          <w:b/>
          <w:sz w:val="20"/>
          <w:szCs w:val="20"/>
          <w:lang w:val="en-US"/>
        </w:rPr>
        <w:t>FIGURE 3:</w:t>
      </w:r>
      <w:r w:rsidRPr="002918E3">
        <w:rPr>
          <w:rFonts w:ascii="Times New Roman" w:hAnsi="Times New Roman" w:cs="Times New Roman"/>
          <w:sz w:val="20"/>
          <w:szCs w:val="20"/>
          <w:lang w:val="en-US"/>
        </w:rPr>
        <w:t xml:space="preserve"> </w:t>
      </w:r>
      <w:r w:rsidR="001F4B18" w:rsidRPr="002918E3">
        <w:rPr>
          <w:rFonts w:ascii="Times New Roman" w:hAnsi="Times New Roman" w:cs="Times New Roman"/>
          <w:sz w:val="20"/>
          <w:szCs w:val="20"/>
          <w:lang w:val="en-US"/>
        </w:rPr>
        <w:t>Comparison chart of control methods</w:t>
      </w:r>
    </w:p>
    <w:p w:rsidR="00982956" w:rsidRPr="002918E3" w:rsidRDefault="00982956" w:rsidP="002918E3">
      <w:pPr>
        <w:spacing w:after="0" w:line="240" w:lineRule="auto"/>
        <w:ind w:firstLine="284"/>
        <w:jc w:val="center"/>
        <w:rPr>
          <w:rFonts w:ascii="Times New Roman" w:hAnsi="Times New Roman" w:cs="Times New Roman"/>
          <w:sz w:val="20"/>
          <w:szCs w:val="20"/>
          <w:lang w:val="en-US"/>
        </w:rPr>
      </w:pPr>
    </w:p>
    <w:p w:rsidR="00CC1AD3" w:rsidRPr="002918E3" w:rsidRDefault="00CC1AD3"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The graph above compares the energy saving rate (%) of various control methods used to control asynchronous electric drives and centrifugal pump units. The graph uses a separate marker for each control method (square, triangle, diamond, circle, etc.) and a line gradient to visually show the dynamics of energy efficiency growth.</w:t>
      </w:r>
    </w:p>
    <w:p w:rsidR="00CC1AD3" w:rsidRPr="002918E3" w:rsidRDefault="000A1B93"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Conventional</w:t>
      </w:r>
      <w:r w:rsidR="00CC1AD3" w:rsidRPr="002918E3">
        <w:rPr>
          <w:rFonts w:ascii="Times New Roman" w:hAnsi="Times New Roman" w:cs="Times New Roman"/>
          <w:sz w:val="20"/>
          <w:szCs w:val="20"/>
          <w:lang w:val="en-US"/>
        </w:rPr>
        <w:t xml:space="preserve"> PID (0%). Preferred as the basic control method. There is almost no energy efficiency - the system cannot flexibly respond to changes in load. As a result, the pump overheats and wastes energy.</w:t>
      </w:r>
    </w:p>
    <w:p w:rsidR="00CC1AD3" w:rsidRPr="002918E3" w:rsidRDefault="00CC1AD3"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Adaptive PID (25%). There is a significant improvement over the standard PID.</w:t>
      </w:r>
      <w:r w:rsidR="000A1B93" w:rsidRPr="002918E3">
        <w:rPr>
          <w:rFonts w:ascii="Times New Roman" w:hAnsi="Times New Roman" w:cs="Times New Roman"/>
          <w:sz w:val="20"/>
          <w:szCs w:val="20"/>
          <w:lang w:val="en-US"/>
        </w:rPr>
        <w:t xml:space="preserve"> PID coefficients adapt to changes in load, reducing energy consumption by up to 25%. However, it can also lose stability when uncertainties become too large.</w:t>
      </w:r>
    </w:p>
    <w:p w:rsidR="000A1B93" w:rsidRPr="002918E3" w:rsidRDefault="000A1B93"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lastRenderedPageBreak/>
        <w:t>Fuzzy Logic (28%). Based on fuzzy rules, the control system smoothly adapts to sudden changes in load and hydraulic parameters. It provides superior performance compared to traditional PID in nonlinear processes. In the graph, its efficiency is slightly higher than that of adaptive PID — 28%.</w:t>
      </w:r>
    </w:p>
    <w:p w:rsidR="00F06ABD" w:rsidRPr="002918E3" w:rsidRDefault="00F06ABD"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ANFIS (32%). The control method that showed the highest efficiency. Reason:</w:t>
      </w:r>
    </w:p>
    <w:p w:rsidR="00F06ABD" w:rsidRPr="002918E3" w:rsidRDefault="00F06ABD"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Flexibility of the fuzzy system</w:t>
      </w:r>
    </w:p>
    <w:p w:rsidR="00F06ABD" w:rsidRPr="002918E3" w:rsidRDefault="00F06ABD" w:rsidP="002918E3">
      <w:pPr>
        <w:spacing w:after="0" w:line="240" w:lineRule="auto"/>
        <w:ind w:firstLine="284"/>
        <w:jc w:val="both"/>
        <w:rPr>
          <w:rFonts w:ascii="Times New Roman" w:hAnsi="Times New Roman" w:cs="Times New Roman"/>
          <w:sz w:val="20"/>
          <w:szCs w:val="20"/>
          <w:lang w:val="en-US"/>
        </w:rPr>
      </w:pPr>
      <w:r w:rsidRPr="002918E3">
        <w:rPr>
          <w:rFonts w:ascii="Times New Roman" w:hAnsi="Times New Roman" w:cs="Times New Roman"/>
          <w:sz w:val="20"/>
          <w:szCs w:val="20"/>
          <w:lang w:val="en-US"/>
        </w:rPr>
        <w:t>• Learning properties of a neural network</w:t>
      </w:r>
    </w:p>
    <w:p w:rsidR="00F06ABD" w:rsidRPr="002918E3" w:rsidRDefault="00284A6E" w:rsidP="00284A6E">
      <w:pPr>
        <w:pStyle w:val="a7"/>
        <w:numPr>
          <w:ilvl w:val="0"/>
          <w:numId w:val="2"/>
        </w:numPr>
        <w:tabs>
          <w:tab w:val="left" w:pos="284"/>
          <w:tab w:val="left" w:pos="426"/>
        </w:tabs>
        <w:spacing w:before="0" w:beforeAutospacing="0" w:after="0" w:afterAutospacing="0"/>
        <w:ind w:left="0" w:firstLine="284"/>
        <w:jc w:val="both"/>
        <w:rPr>
          <w:sz w:val="20"/>
          <w:szCs w:val="20"/>
        </w:rPr>
      </w:pPr>
      <w:r w:rsidRPr="00284A6E">
        <w:rPr>
          <w:sz w:val="20"/>
          <w:szCs w:val="20"/>
        </w:rPr>
        <w:t xml:space="preserve">Online </w:t>
      </w:r>
      <w:proofErr w:type="spellStart"/>
      <w:r w:rsidRPr="00284A6E">
        <w:rPr>
          <w:sz w:val="20"/>
          <w:szCs w:val="20"/>
        </w:rPr>
        <w:t>parameter</w:t>
      </w:r>
      <w:proofErr w:type="spellEnd"/>
      <w:r w:rsidRPr="00284A6E">
        <w:rPr>
          <w:sz w:val="20"/>
          <w:szCs w:val="20"/>
        </w:rPr>
        <w:t xml:space="preserve"> </w:t>
      </w:r>
      <w:proofErr w:type="spellStart"/>
      <w:r w:rsidRPr="00284A6E">
        <w:rPr>
          <w:sz w:val="20"/>
          <w:szCs w:val="20"/>
        </w:rPr>
        <w:t>optimization</w:t>
      </w:r>
      <w:proofErr w:type="spellEnd"/>
      <w:r w:rsidRPr="00284A6E">
        <w:rPr>
          <w:sz w:val="20"/>
          <w:szCs w:val="20"/>
        </w:rPr>
        <w:t xml:space="preserve"> </w:t>
      </w:r>
      <w:proofErr w:type="spellStart"/>
      <w:r w:rsidRPr="00284A6E">
        <w:rPr>
          <w:sz w:val="20"/>
          <w:szCs w:val="20"/>
        </w:rPr>
        <w:t>capability</w:t>
      </w:r>
      <w:proofErr w:type="spellEnd"/>
    </w:p>
    <w:p w:rsidR="00F06ABD" w:rsidRPr="002918E3" w:rsidRDefault="00F06ABD" w:rsidP="002918E3">
      <w:pPr>
        <w:pStyle w:val="a7"/>
        <w:spacing w:before="0" w:beforeAutospacing="0" w:after="0" w:afterAutospacing="0"/>
        <w:ind w:firstLine="284"/>
        <w:jc w:val="both"/>
        <w:rPr>
          <w:sz w:val="20"/>
          <w:szCs w:val="20"/>
          <w:lang w:val="en-US"/>
        </w:rPr>
      </w:pPr>
      <w:r w:rsidRPr="002918E3">
        <w:rPr>
          <w:sz w:val="20"/>
          <w:szCs w:val="20"/>
          <w:lang w:val="en-US"/>
        </w:rPr>
        <w:t>As a result, energy consumption is reduced by up to 32%.</w:t>
      </w:r>
      <w:r w:rsidR="00952F3C" w:rsidRPr="002918E3">
        <w:rPr>
          <w:sz w:val="20"/>
          <w:szCs w:val="20"/>
          <w:lang w:val="en-US"/>
        </w:rPr>
        <w:t xml:space="preserve"> This is precisely what the brightest point of the gradient line represents, falling within the ANFIS region.</w:t>
      </w:r>
    </w:p>
    <w:p w:rsidR="00952F3C" w:rsidRPr="002918E3" w:rsidRDefault="00952F3C" w:rsidP="002918E3">
      <w:pPr>
        <w:pStyle w:val="a7"/>
        <w:spacing w:before="0" w:beforeAutospacing="0" w:after="0" w:afterAutospacing="0"/>
        <w:ind w:firstLine="284"/>
        <w:jc w:val="both"/>
        <w:rPr>
          <w:sz w:val="20"/>
          <w:szCs w:val="20"/>
          <w:lang w:val="en-US"/>
        </w:rPr>
      </w:pPr>
      <w:r w:rsidRPr="002918E3">
        <w:rPr>
          <w:sz w:val="20"/>
          <w:szCs w:val="20"/>
          <w:lang w:val="en-US"/>
        </w:rPr>
        <w:t>Genetic Algorithm (GA) (30%). Through GA optimization, the control parameters are brought closer to the best solution. This greatly increases energy efficiency (30%). However, it lags slightly behind in terms of adaptability compared to ANFIS.</w:t>
      </w:r>
    </w:p>
    <w:p w:rsidR="00857C70" w:rsidRPr="002918E3" w:rsidRDefault="001B3C7E" w:rsidP="002918E3">
      <w:pPr>
        <w:pStyle w:val="a7"/>
        <w:spacing w:before="240" w:beforeAutospacing="0" w:after="240" w:afterAutospacing="0"/>
        <w:ind w:firstLine="284"/>
        <w:jc w:val="center"/>
        <w:rPr>
          <w:b/>
          <w:lang w:val="en-US"/>
        </w:rPr>
      </w:pPr>
      <w:r w:rsidRPr="002918E3">
        <w:rPr>
          <w:b/>
          <w:lang w:val="en-US"/>
        </w:rPr>
        <w:t>RESULTS AND DISCUSSION</w:t>
      </w:r>
    </w:p>
    <w:p w:rsidR="00857C70" w:rsidRPr="002918E3" w:rsidRDefault="00857C70" w:rsidP="002918E3">
      <w:pPr>
        <w:pStyle w:val="a7"/>
        <w:spacing w:before="0" w:beforeAutospacing="0" w:after="0" w:afterAutospacing="0"/>
        <w:ind w:firstLine="284"/>
        <w:jc w:val="both"/>
        <w:rPr>
          <w:sz w:val="20"/>
          <w:szCs w:val="20"/>
          <w:lang w:val="en-US"/>
        </w:rPr>
      </w:pPr>
      <w:r w:rsidRPr="002918E3">
        <w:rPr>
          <w:sz w:val="20"/>
          <w:szCs w:val="20"/>
          <w:lang w:val="en-US"/>
        </w:rPr>
        <w:t>The study evaluated the impact of adaptive and intelligent control algorithms for asynchronous electric drives used in centrifugal pump units on energy efficiency based on mathematical modeling, Simulink simulations, and comparative graphical analysis. The results are summarized below.</w:t>
      </w:r>
    </w:p>
    <w:p w:rsidR="00857C70" w:rsidRPr="002918E3" w:rsidRDefault="00857C70" w:rsidP="002918E3">
      <w:pPr>
        <w:pStyle w:val="a7"/>
        <w:spacing w:before="0" w:beforeAutospacing="0" w:after="0" w:afterAutospacing="0"/>
        <w:ind w:firstLine="284"/>
        <w:jc w:val="both"/>
        <w:rPr>
          <w:sz w:val="20"/>
          <w:szCs w:val="20"/>
          <w:lang w:val="en-US"/>
        </w:rPr>
      </w:pPr>
      <w:r w:rsidRPr="002918E3">
        <w:rPr>
          <w:sz w:val="20"/>
          <w:szCs w:val="20"/>
          <w:lang w:val="en-US"/>
        </w:rPr>
        <w:t>First, it was confirmed that the traditional static PID control system cannot flexibly respond to changes in pump load and hydraulic resistance. As a result of the simulation, the simple PID control showed a baseline energy efficiency of 0%. This is due to the excessive energy consumption, increased mechanical losses and reduced dynamic response due to constant speed control of the system.</w:t>
      </w:r>
    </w:p>
    <w:p w:rsidR="00857C70" w:rsidRPr="002918E3" w:rsidRDefault="00857C70" w:rsidP="002918E3">
      <w:pPr>
        <w:pStyle w:val="a7"/>
        <w:spacing w:before="0" w:beforeAutospacing="0" w:after="0" w:afterAutospacing="0"/>
        <w:ind w:firstLine="284"/>
        <w:jc w:val="both"/>
        <w:rPr>
          <w:sz w:val="20"/>
          <w:szCs w:val="20"/>
          <w:lang w:val="en-US"/>
        </w:rPr>
      </w:pPr>
      <w:r w:rsidRPr="002918E3">
        <w:rPr>
          <w:sz w:val="20"/>
          <w:szCs w:val="20"/>
          <w:lang w:val="en-US"/>
        </w:rPr>
        <w:t>Adaptive PID control, which re-adjusts the PID coefficients in response to real-time system errors, was found to reduce energy consumption by up to 25%. Although this method performed satisfactorily under non-linear load variations, it was found to suffer from reduced stability under high uncertainty conditions.</w:t>
      </w:r>
    </w:p>
    <w:p w:rsidR="00857C70" w:rsidRPr="002918E3" w:rsidRDefault="00857C70" w:rsidP="002918E3">
      <w:pPr>
        <w:pStyle w:val="a7"/>
        <w:spacing w:before="0" w:beforeAutospacing="0" w:after="0" w:afterAutospacing="0"/>
        <w:ind w:firstLine="284"/>
        <w:jc w:val="both"/>
        <w:rPr>
          <w:sz w:val="20"/>
          <w:szCs w:val="20"/>
          <w:lang w:val="en-US"/>
        </w:rPr>
      </w:pPr>
      <w:r w:rsidRPr="002918E3">
        <w:rPr>
          <w:sz w:val="20"/>
          <w:szCs w:val="20"/>
          <w:lang w:val="en-US"/>
        </w:rPr>
        <w:t>Fuzzy Logic control provides smooth control based on linguistic rules, allowing the system to operate without oscillations even with sudden changes in load. The energy efficiency of this algorithm was 28%. The advantage of the fuzzy approach is that it reduces energy consumption by adapting to qualitative changes in the error, without requiring the system model to be exact.</w:t>
      </w:r>
    </w:p>
    <w:p w:rsidR="00857C70" w:rsidRPr="002918E3" w:rsidRDefault="00857C70" w:rsidP="002918E3">
      <w:pPr>
        <w:pStyle w:val="a7"/>
        <w:spacing w:before="0" w:beforeAutospacing="0" w:after="0" w:afterAutospacing="0"/>
        <w:ind w:firstLine="284"/>
        <w:jc w:val="both"/>
        <w:rPr>
          <w:sz w:val="20"/>
          <w:szCs w:val="20"/>
          <w:lang w:val="en-US"/>
        </w:rPr>
      </w:pPr>
      <w:r w:rsidRPr="002918E3">
        <w:rPr>
          <w:sz w:val="20"/>
          <w:szCs w:val="20"/>
          <w:lang w:val="en-US"/>
        </w:rPr>
        <w:t>The highest efficiency was observed in the control of ANFIS (Adaptive Neuro-Fuzzy Inference System). Simulation and analysis results showed that the ANFIS algorithm reduces energy consumption by up to 32%. The reason for this result is the combination of the flexibility of Fuzzy logic and the learning ability of the neural network, which allows the system to optimally compensate for changing loads online.</w:t>
      </w:r>
    </w:p>
    <w:p w:rsidR="00B87E5B" w:rsidRPr="002918E3" w:rsidRDefault="00B87E5B" w:rsidP="002918E3">
      <w:pPr>
        <w:pStyle w:val="a7"/>
        <w:spacing w:before="0" w:beforeAutospacing="0" w:after="0" w:afterAutospacing="0"/>
        <w:ind w:firstLine="284"/>
        <w:jc w:val="both"/>
        <w:rPr>
          <w:sz w:val="20"/>
          <w:szCs w:val="20"/>
          <w:lang w:val="en-US"/>
        </w:rPr>
      </w:pPr>
      <w:r w:rsidRPr="002918E3">
        <w:rPr>
          <w:sz w:val="20"/>
          <w:szCs w:val="20"/>
          <w:lang w:val="en-US"/>
        </w:rPr>
        <w:t>Genetic algorithm (GA)-based control enabled global optimization of parameters and achieved an energy saving of 30%. Although the GA method was effective in finding optimal control coefficients, its real-time adaptive performance was lower than that of ANFIS.</w:t>
      </w:r>
    </w:p>
    <w:p w:rsidR="00B87E5B" w:rsidRPr="002918E3" w:rsidRDefault="00B87E5B" w:rsidP="002918E3">
      <w:pPr>
        <w:pStyle w:val="a7"/>
        <w:spacing w:before="0" w:beforeAutospacing="0" w:after="0" w:afterAutospacing="0"/>
        <w:ind w:firstLine="284"/>
        <w:jc w:val="both"/>
        <w:rPr>
          <w:sz w:val="20"/>
          <w:szCs w:val="20"/>
          <w:lang w:val="en-US"/>
        </w:rPr>
      </w:pPr>
      <w:r w:rsidRPr="002918E3">
        <w:rPr>
          <w:sz w:val="20"/>
          <w:szCs w:val="20"/>
          <w:lang w:val="en-US"/>
        </w:rPr>
        <w:t>The graphical analysis developed in the study shows that the order of increasing efficiency of control methods is as follows: Simple PID &lt; Adaptive PID &lt; Fuzzy Logic &lt; GA &lt; ANFIS.</w:t>
      </w:r>
    </w:p>
    <w:p w:rsidR="00B87E5B" w:rsidRPr="002918E3" w:rsidRDefault="00B87E5B" w:rsidP="002918E3">
      <w:pPr>
        <w:pStyle w:val="a7"/>
        <w:spacing w:before="0" w:beforeAutospacing="0" w:after="0" w:afterAutospacing="0"/>
        <w:ind w:firstLine="284"/>
        <w:jc w:val="both"/>
        <w:rPr>
          <w:sz w:val="20"/>
          <w:szCs w:val="20"/>
          <w:lang w:val="en-US"/>
        </w:rPr>
      </w:pPr>
      <w:r w:rsidRPr="002918E3">
        <w:rPr>
          <w:sz w:val="20"/>
          <w:szCs w:val="20"/>
          <w:lang w:val="en-US"/>
        </w:rPr>
        <w:t>In particular, the “Comparison of Control Methods” graph, which uses a gradient line and various markers, clearly reflects the dynamics of energy efficiency growth. The appearance of the ANFIS point as the highest peak in the graph proves that this algorithm is the most optimal energy-efficient solution.</w:t>
      </w:r>
    </w:p>
    <w:p w:rsidR="00B87E5B" w:rsidRPr="002918E3" w:rsidRDefault="00B87E5B" w:rsidP="002918E3">
      <w:pPr>
        <w:pStyle w:val="a7"/>
        <w:spacing w:before="0" w:beforeAutospacing="0" w:after="0" w:afterAutospacing="0"/>
        <w:ind w:firstLine="284"/>
        <w:jc w:val="both"/>
        <w:rPr>
          <w:sz w:val="20"/>
          <w:szCs w:val="20"/>
          <w:lang w:val="en-US"/>
        </w:rPr>
      </w:pPr>
      <w:r w:rsidRPr="002918E3">
        <w:rPr>
          <w:sz w:val="20"/>
          <w:szCs w:val="20"/>
          <w:lang w:val="en-US"/>
        </w:rPr>
        <w:t>In general, the modeling and simulation results show that the use of adaptive and intelligent control algorithms in centrifugal pump units improves the dynamic response of the system, reduces excessive vibrations, and most importantly, allows optimizing energy consumption by 25–35%. This confirms the economic and technical feasibility of widespread implementation of such control systems in industrial, irrigation, and utility networks.</w:t>
      </w:r>
      <w:r w:rsidR="006B2E84" w:rsidRPr="002918E3">
        <w:rPr>
          <w:sz w:val="20"/>
          <w:szCs w:val="20"/>
          <w:lang w:val="en-US"/>
        </w:rPr>
        <w:t xml:space="preserve"> </w:t>
      </w:r>
    </w:p>
    <w:p w:rsidR="00350397" w:rsidRPr="002918E3" w:rsidRDefault="001B3C7E" w:rsidP="002918E3">
      <w:pPr>
        <w:pStyle w:val="a7"/>
        <w:spacing w:before="240" w:beforeAutospacing="0" w:after="240" w:afterAutospacing="0"/>
        <w:ind w:firstLine="284"/>
        <w:jc w:val="center"/>
        <w:rPr>
          <w:b/>
          <w:lang w:val="en-US"/>
        </w:rPr>
      </w:pPr>
      <w:r w:rsidRPr="002918E3">
        <w:rPr>
          <w:b/>
          <w:lang w:val="en-US"/>
        </w:rPr>
        <w:t>CONCLUSION</w:t>
      </w:r>
    </w:p>
    <w:p w:rsidR="00350397" w:rsidRPr="002918E3" w:rsidRDefault="00350397" w:rsidP="002918E3">
      <w:pPr>
        <w:pStyle w:val="a7"/>
        <w:spacing w:before="0" w:beforeAutospacing="0" w:after="0" w:afterAutospacing="0"/>
        <w:ind w:firstLine="284"/>
        <w:jc w:val="both"/>
        <w:rPr>
          <w:sz w:val="20"/>
          <w:szCs w:val="20"/>
          <w:lang w:val="en-US"/>
        </w:rPr>
      </w:pPr>
      <w:r w:rsidRPr="002918E3">
        <w:rPr>
          <w:sz w:val="20"/>
          <w:szCs w:val="20"/>
          <w:lang w:val="en-US"/>
        </w:rPr>
        <w:t>As can be seen from the graph, traditional and linear control methods (Simple PID) show poor results in terms of energy efficiency. Adaptive control methods — Fuzzy Logic, GA, and especially ANFIS — save energy significantly by effectively compensating for pump load changes and nonlinear system characteristics.</w:t>
      </w:r>
    </w:p>
    <w:p w:rsidR="00350397" w:rsidRPr="002918E3" w:rsidRDefault="00350397" w:rsidP="002918E3">
      <w:pPr>
        <w:pStyle w:val="a7"/>
        <w:spacing w:before="0" w:beforeAutospacing="0" w:after="0" w:afterAutospacing="0"/>
        <w:ind w:firstLine="284"/>
        <w:jc w:val="both"/>
        <w:rPr>
          <w:sz w:val="20"/>
          <w:szCs w:val="20"/>
          <w:lang w:val="en-US"/>
        </w:rPr>
      </w:pPr>
      <w:r w:rsidRPr="002918E3">
        <w:rPr>
          <w:sz w:val="20"/>
          <w:szCs w:val="20"/>
          <w:lang w:val="en-US"/>
        </w:rPr>
        <w:t>The highest result was observed with ANFIS control - 32% energy savings. This means that intelligent control methods are the most optimal solution for pumping units and comprehensively increase the stability, accuracy and energy efficiency of the system.</w:t>
      </w:r>
    </w:p>
    <w:p w:rsidR="00F06ABD" w:rsidRPr="002918E3" w:rsidRDefault="001B3C7E" w:rsidP="002918E3">
      <w:pPr>
        <w:spacing w:before="240" w:after="240" w:line="240" w:lineRule="auto"/>
        <w:jc w:val="center"/>
        <w:rPr>
          <w:rFonts w:ascii="Times New Roman" w:eastAsia="Times New Roman" w:hAnsi="Times New Roman" w:cs="Times New Roman"/>
          <w:b/>
          <w:sz w:val="24"/>
          <w:szCs w:val="24"/>
          <w:lang w:val="en-US" w:eastAsia="ru-RU"/>
        </w:rPr>
      </w:pPr>
      <w:r w:rsidRPr="002918E3">
        <w:rPr>
          <w:rFonts w:ascii="Times New Roman" w:eastAsia="Times New Roman" w:hAnsi="Times New Roman" w:cs="Times New Roman"/>
          <w:b/>
          <w:sz w:val="24"/>
          <w:szCs w:val="24"/>
          <w:lang w:val="en-US" w:eastAsia="ru-RU"/>
        </w:rPr>
        <w:lastRenderedPageBreak/>
        <w:t>REFERENCES</w:t>
      </w:r>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lang w:val="ru-RU"/>
        </w:rPr>
      </w:pPr>
      <w:proofErr w:type="spellStart"/>
      <w:r w:rsidRPr="003224B2">
        <w:rPr>
          <w:rFonts w:ascii="Times New Roman" w:hAnsi="Times New Roman" w:cs="Times New Roman"/>
          <w:color w:val="auto"/>
          <w:sz w:val="20"/>
          <w:szCs w:val="20"/>
        </w:rPr>
        <w:t>Norboev</w:t>
      </w:r>
      <w:proofErr w:type="spellEnd"/>
      <w:r w:rsidRPr="003224B2">
        <w:rPr>
          <w:rFonts w:ascii="Times New Roman" w:hAnsi="Times New Roman" w:cs="Times New Roman"/>
          <w:color w:val="auto"/>
          <w:sz w:val="20"/>
          <w:szCs w:val="20"/>
        </w:rPr>
        <w:t xml:space="preserve"> A. Speed regulation of asynchronous machines using mathematical modeling // ResearchGate. </w:t>
      </w:r>
      <w:r w:rsidRPr="003224B2">
        <w:rPr>
          <w:rFonts w:ascii="Times New Roman" w:hAnsi="Times New Roman" w:cs="Times New Roman"/>
          <w:color w:val="auto"/>
          <w:sz w:val="20"/>
          <w:szCs w:val="20"/>
          <w:lang w:val="ru-RU"/>
        </w:rPr>
        <w:t>2024.</w:t>
      </w:r>
      <w:r w:rsidRPr="003224B2">
        <w:rPr>
          <w:rFonts w:ascii="Times New Roman" w:hAnsi="Times New Roman" w:cs="Times New Roman"/>
          <w:color w:val="auto"/>
          <w:sz w:val="20"/>
          <w:szCs w:val="20"/>
        </w:rPr>
        <w:t xml:space="preserve"> </w:t>
      </w:r>
      <w:proofErr w:type="spellStart"/>
      <w:r w:rsidRPr="003224B2">
        <w:rPr>
          <w:rFonts w:ascii="Times New Roman" w:hAnsi="Times New Roman" w:cs="Times New Roman"/>
          <w:color w:val="auto"/>
          <w:sz w:val="20"/>
          <w:szCs w:val="20"/>
          <w:lang w:val="ru-RU"/>
        </w:rPr>
        <w:t>Available</w:t>
      </w:r>
      <w:proofErr w:type="spellEnd"/>
      <w:r w:rsidRPr="003224B2">
        <w:rPr>
          <w:rFonts w:ascii="Times New Roman" w:hAnsi="Times New Roman" w:cs="Times New Roman"/>
          <w:color w:val="auto"/>
          <w:sz w:val="20"/>
          <w:szCs w:val="20"/>
          <w:lang w:val="ru-RU"/>
        </w:rPr>
        <w:t xml:space="preserve">: </w:t>
      </w:r>
      <w:hyperlink r:id="rId11" w:tgtFrame="_new" w:history="1">
        <w:r w:rsidRPr="003224B2">
          <w:rPr>
            <w:rStyle w:val="a3"/>
            <w:rFonts w:ascii="Times New Roman" w:hAnsi="Times New Roman" w:cs="Times New Roman"/>
            <w:color w:val="auto"/>
            <w:sz w:val="20"/>
            <w:szCs w:val="20"/>
            <w:u w:val="none"/>
            <w:lang w:val="ru-RU"/>
          </w:rPr>
          <w:t>https://www.researchgate.net/publication/390418162</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lang w:val="ru-RU"/>
        </w:rPr>
      </w:pPr>
      <w:proofErr w:type="spellStart"/>
      <w:r w:rsidRPr="003224B2">
        <w:rPr>
          <w:rFonts w:ascii="Times New Roman" w:hAnsi="Times New Roman" w:cs="Times New Roman"/>
          <w:color w:val="auto"/>
          <w:sz w:val="20"/>
          <w:szCs w:val="20"/>
        </w:rPr>
        <w:t>Berdiyev</w:t>
      </w:r>
      <w:proofErr w:type="spellEnd"/>
      <w:r w:rsidRPr="003224B2">
        <w:rPr>
          <w:rFonts w:ascii="Times New Roman" w:hAnsi="Times New Roman" w:cs="Times New Roman"/>
          <w:color w:val="auto"/>
          <w:sz w:val="20"/>
          <w:szCs w:val="20"/>
        </w:rPr>
        <w:t xml:space="preserve"> U.T., </w:t>
      </w:r>
      <w:proofErr w:type="spellStart"/>
      <w:r w:rsidRPr="003224B2">
        <w:rPr>
          <w:rFonts w:ascii="Times New Roman" w:hAnsi="Times New Roman" w:cs="Times New Roman"/>
          <w:color w:val="auto"/>
          <w:sz w:val="20"/>
          <w:szCs w:val="20"/>
        </w:rPr>
        <w:t>Mamajonov</w:t>
      </w:r>
      <w:proofErr w:type="spellEnd"/>
      <w:r w:rsidRPr="003224B2">
        <w:rPr>
          <w:rFonts w:ascii="Times New Roman" w:hAnsi="Times New Roman" w:cs="Times New Roman"/>
          <w:color w:val="auto"/>
          <w:sz w:val="20"/>
          <w:szCs w:val="20"/>
        </w:rPr>
        <w:t xml:space="preserve"> X.M. State and trends of control systems of pumping units // Scientific Development 4. </w:t>
      </w:r>
      <w:r w:rsidRPr="003224B2">
        <w:rPr>
          <w:rFonts w:ascii="Times New Roman" w:hAnsi="Times New Roman" w:cs="Times New Roman"/>
          <w:color w:val="auto"/>
          <w:sz w:val="20"/>
          <w:szCs w:val="20"/>
          <w:lang w:val="ru-RU"/>
        </w:rPr>
        <w:t xml:space="preserve">2025. </w:t>
      </w:r>
      <w:proofErr w:type="spellStart"/>
      <w:r w:rsidRPr="003224B2">
        <w:rPr>
          <w:rFonts w:ascii="Times New Roman" w:hAnsi="Times New Roman" w:cs="Times New Roman"/>
          <w:color w:val="auto"/>
          <w:sz w:val="20"/>
          <w:szCs w:val="20"/>
          <w:lang w:val="ru-RU"/>
        </w:rPr>
        <w:t>Pp</w:t>
      </w:r>
      <w:proofErr w:type="spellEnd"/>
      <w:r w:rsidRPr="003224B2">
        <w:rPr>
          <w:rFonts w:ascii="Times New Roman" w:hAnsi="Times New Roman" w:cs="Times New Roman"/>
          <w:color w:val="auto"/>
          <w:sz w:val="20"/>
          <w:szCs w:val="20"/>
          <w:lang w:val="ru-RU"/>
        </w:rPr>
        <w:t xml:space="preserve">. 179–184. </w:t>
      </w:r>
      <w:proofErr w:type="spellStart"/>
      <w:r w:rsidRPr="003224B2">
        <w:rPr>
          <w:rFonts w:ascii="Times New Roman" w:hAnsi="Times New Roman" w:cs="Times New Roman"/>
          <w:color w:val="auto"/>
          <w:sz w:val="20"/>
          <w:szCs w:val="20"/>
          <w:lang w:val="ru-RU"/>
        </w:rPr>
        <w:t>Available</w:t>
      </w:r>
      <w:proofErr w:type="spellEnd"/>
      <w:r w:rsidRPr="003224B2">
        <w:rPr>
          <w:rFonts w:ascii="Times New Roman" w:hAnsi="Times New Roman" w:cs="Times New Roman"/>
          <w:color w:val="auto"/>
          <w:sz w:val="20"/>
          <w:szCs w:val="20"/>
          <w:lang w:val="ru-RU"/>
        </w:rPr>
        <w:t xml:space="preserve">: </w:t>
      </w:r>
      <w:hyperlink r:id="rId12" w:tgtFrame="_new" w:history="1">
        <w:r w:rsidRPr="003224B2">
          <w:rPr>
            <w:rStyle w:val="a3"/>
            <w:rFonts w:ascii="Times New Roman" w:hAnsi="Times New Roman" w:cs="Times New Roman"/>
            <w:color w:val="auto"/>
            <w:sz w:val="20"/>
            <w:szCs w:val="20"/>
            <w:u w:val="none"/>
            <w:lang w:val="ru-RU"/>
          </w:rPr>
          <w:t>https://devos.uz/files/777.pdf</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rPr>
      </w:pPr>
      <w:proofErr w:type="spellStart"/>
      <w:r w:rsidRPr="003224B2">
        <w:rPr>
          <w:rFonts w:ascii="Times New Roman" w:hAnsi="Times New Roman" w:cs="Times New Roman"/>
          <w:color w:val="auto"/>
          <w:sz w:val="20"/>
          <w:szCs w:val="20"/>
        </w:rPr>
        <w:t>Berdiyev</w:t>
      </w:r>
      <w:proofErr w:type="spellEnd"/>
      <w:r w:rsidRPr="003224B2">
        <w:rPr>
          <w:rFonts w:ascii="Times New Roman" w:hAnsi="Times New Roman" w:cs="Times New Roman"/>
          <w:color w:val="auto"/>
          <w:sz w:val="20"/>
          <w:szCs w:val="20"/>
        </w:rPr>
        <w:t xml:space="preserve"> U.T., Sharapov </w:t>
      </w:r>
      <w:proofErr w:type="spellStart"/>
      <w:r w:rsidRPr="003224B2">
        <w:rPr>
          <w:rFonts w:ascii="Times New Roman" w:hAnsi="Times New Roman" w:cs="Times New Roman"/>
          <w:color w:val="auto"/>
          <w:sz w:val="20"/>
          <w:szCs w:val="20"/>
        </w:rPr>
        <w:t>Sh.A</w:t>
      </w:r>
      <w:proofErr w:type="spellEnd"/>
      <w:r w:rsidRPr="003224B2">
        <w:rPr>
          <w:rFonts w:ascii="Times New Roman" w:hAnsi="Times New Roman" w:cs="Times New Roman"/>
          <w:color w:val="auto"/>
          <w:sz w:val="20"/>
          <w:szCs w:val="20"/>
        </w:rPr>
        <w:t xml:space="preserve">., </w:t>
      </w:r>
      <w:proofErr w:type="spellStart"/>
      <w:r w:rsidRPr="003224B2">
        <w:rPr>
          <w:rFonts w:ascii="Times New Roman" w:hAnsi="Times New Roman" w:cs="Times New Roman"/>
          <w:color w:val="auto"/>
          <w:sz w:val="20"/>
          <w:szCs w:val="20"/>
        </w:rPr>
        <w:t>Norboev</w:t>
      </w:r>
      <w:proofErr w:type="spellEnd"/>
      <w:r w:rsidRPr="003224B2">
        <w:rPr>
          <w:rFonts w:ascii="Times New Roman" w:hAnsi="Times New Roman" w:cs="Times New Roman"/>
          <w:color w:val="auto"/>
          <w:sz w:val="20"/>
          <w:szCs w:val="20"/>
        </w:rPr>
        <w:t xml:space="preserve"> A.E., </w:t>
      </w:r>
      <w:proofErr w:type="spellStart"/>
      <w:r w:rsidRPr="003224B2">
        <w:rPr>
          <w:rFonts w:ascii="Times New Roman" w:hAnsi="Times New Roman" w:cs="Times New Roman"/>
          <w:color w:val="auto"/>
          <w:sz w:val="20"/>
          <w:szCs w:val="20"/>
        </w:rPr>
        <w:t>Beytullaeva</w:t>
      </w:r>
      <w:proofErr w:type="spellEnd"/>
      <w:r w:rsidRPr="003224B2">
        <w:rPr>
          <w:rFonts w:ascii="Times New Roman" w:hAnsi="Times New Roman" w:cs="Times New Roman"/>
          <w:color w:val="auto"/>
          <w:sz w:val="20"/>
          <w:szCs w:val="20"/>
        </w:rPr>
        <w:t xml:space="preserve"> R.X. Study of the speed control system for asynchronous machines by changing the frequency using mathematical modeling // 15th International Conference on Thermal Engineering: Theory and Applications (ICTEA). Tashkent, Uzbekistan, 2024. Available: </w:t>
      </w:r>
      <w:hyperlink r:id="rId13" w:tgtFrame="_new" w:history="1">
        <w:r w:rsidRPr="003224B2">
          <w:rPr>
            <w:rStyle w:val="a3"/>
            <w:rFonts w:ascii="Times New Roman" w:hAnsi="Times New Roman" w:cs="Times New Roman"/>
            <w:color w:val="auto"/>
            <w:sz w:val="20"/>
            <w:szCs w:val="20"/>
            <w:u w:val="none"/>
          </w:rPr>
          <w:t>https://journals.library.torontomu.ca/index.php/ictea/article/download/2169/1949/11079</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lang w:val="ru-RU"/>
        </w:rPr>
      </w:pPr>
      <w:proofErr w:type="spellStart"/>
      <w:r w:rsidRPr="003224B2">
        <w:rPr>
          <w:rFonts w:ascii="Times New Roman" w:hAnsi="Times New Roman" w:cs="Times New Roman"/>
          <w:color w:val="auto"/>
          <w:sz w:val="20"/>
          <w:szCs w:val="20"/>
        </w:rPr>
        <w:t>Norboev</w:t>
      </w:r>
      <w:proofErr w:type="spellEnd"/>
      <w:r w:rsidRPr="003224B2">
        <w:rPr>
          <w:rFonts w:ascii="Times New Roman" w:hAnsi="Times New Roman" w:cs="Times New Roman"/>
          <w:color w:val="auto"/>
          <w:sz w:val="20"/>
          <w:szCs w:val="20"/>
        </w:rPr>
        <w:t xml:space="preserve"> A. Speed regulation of asynchronous machines using mathematical modeling // ResearchGate. </w:t>
      </w:r>
      <w:r w:rsidRPr="003224B2">
        <w:rPr>
          <w:rFonts w:ascii="Times New Roman" w:hAnsi="Times New Roman" w:cs="Times New Roman"/>
          <w:color w:val="auto"/>
          <w:sz w:val="20"/>
          <w:szCs w:val="20"/>
          <w:lang w:val="ru-RU"/>
        </w:rPr>
        <w:t xml:space="preserve">2024. </w:t>
      </w:r>
      <w:proofErr w:type="spellStart"/>
      <w:r w:rsidRPr="003224B2">
        <w:rPr>
          <w:rFonts w:ascii="Times New Roman" w:hAnsi="Times New Roman" w:cs="Times New Roman"/>
          <w:color w:val="auto"/>
          <w:sz w:val="20"/>
          <w:szCs w:val="20"/>
          <w:lang w:val="ru-RU"/>
        </w:rPr>
        <w:t>Available</w:t>
      </w:r>
      <w:proofErr w:type="spellEnd"/>
      <w:r w:rsidRPr="003224B2">
        <w:rPr>
          <w:rFonts w:ascii="Times New Roman" w:hAnsi="Times New Roman" w:cs="Times New Roman"/>
          <w:color w:val="auto"/>
          <w:sz w:val="20"/>
          <w:szCs w:val="20"/>
          <w:lang w:val="ru-RU"/>
        </w:rPr>
        <w:t xml:space="preserve">: </w:t>
      </w:r>
      <w:hyperlink r:id="rId14" w:tgtFrame="_new" w:history="1">
        <w:r w:rsidRPr="003224B2">
          <w:rPr>
            <w:rStyle w:val="a3"/>
            <w:rFonts w:ascii="Times New Roman" w:hAnsi="Times New Roman" w:cs="Times New Roman"/>
            <w:color w:val="auto"/>
            <w:sz w:val="20"/>
            <w:szCs w:val="20"/>
            <w:u w:val="none"/>
            <w:lang w:val="ru-RU"/>
          </w:rPr>
          <w:t>https://www.researchgate.net/publication/390418162</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lang w:val="ru-RU"/>
        </w:rPr>
      </w:pPr>
      <w:proofErr w:type="spellStart"/>
      <w:r w:rsidRPr="003224B2">
        <w:rPr>
          <w:rFonts w:ascii="Times New Roman" w:hAnsi="Times New Roman" w:cs="Times New Roman"/>
          <w:color w:val="auto"/>
          <w:sz w:val="20"/>
          <w:szCs w:val="20"/>
        </w:rPr>
        <w:t>Karimjonov</w:t>
      </w:r>
      <w:proofErr w:type="spellEnd"/>
      <w:r w:rsidRPr="003224B2">
        <w:rPr>
          <w:rFonts w:ascii="Times New Roman" w:hAnsi="Times New Roman" w:cs="Times New Roman"/>
          <w:color w:val="auto"/>
          <w:sz w:val="20"/>
          <w:szCs w:val="20"/>
        </w:rPr>
        <w:t xml:space="preserve"> D., </w:t>
      </w:r>
      <w:proofErr w:type="spellStart"/>
      <w:r w:rsidRPr="003224B2">
        <w:rPr>
          <w:rFonts w:ascii="Times New Roman" w:hAnsi="Times New Roman" w:cs="Times New Roman"/>
          <w:color w:val="auto"/>
          <w:sz w:val="20"/>
          <w:szCs w:val="20"/>
        </w:rPr>
        <w:t>Makhsudov</w:t>
      </w:r>
      <w:proofErr w:type="spellEnd"/>
      <w:r w:rsidRPr="003224B2">
        <w:rPr>
          <w:rFonts w:ascii="Times New Roman" w:hAnsi="Times New Roman" w:cs="Times New Roman"/>
          <w:color w:val="auto"/>
          <w:sz w:val="20"/>
          <w:szCs w:val="20"/>
        </w:rPr>
        <w:t xml:space="preserve"> M., </w:t>
      </w:r>
      <w:proofErr w:type="spellStart"/>
      <w:r w:rsidRPr="003224B2">
        <w:rPr>
          <w:rFonts w:ascii="Times New Roman" w:hAnsi="Times New Roman" w:cs="Times New Roman"/>
          <w:color w:val="auto"/>
          <w:sz w:val="20"/>
          <w:szCs w:val="20"/>
        </w:rPr>
        <w:t>Xalimjanov</w:t>
      </w:r>
      <w:proofErr w:type="spellEnd"/>
      <w:r w:rsidRPr="003224B2">
        <w:rPr>
          <w:rFonts w:ascii="Times New Roman" w:hAnsi="Times New Roman" w:cs="Times New Roman"/>
          <w:color w:val="auto"/>
          <w:sz w:val="20"/>
          <w:szCs w:val="20"/>
        </w:rPr>
        <w:t xml:space="preserve"> A., </w:t>
      </w:r>
      <w:proofErr w:type="spellStart"/>
      <w:r w:rsidRPr="003224B2">
        <w:rPr>
          <w:rFonts w:ascii="Times New Roman" w:hAnsi="Times New Roman" w:cs="Times New Roman"/>
          <w:color w:val="auto"/>
          <w:sz w:val="20"/>
          <w:szCs w:val="20"/>
        </w:rPr>
        <w:t>Abdukhalilov</w:t>
      </w:r>
      <w:proofErr w:type="spellEnd"/>
      <w:r w:rsidRPr="003224B2">
        <w:rPr>
          <w:rFonts w:ascii="Times New Roman" w:hAnsi="Times New Roman" w:cs="Times New Roman"/>
          <w:color w:val="auto"/>
          <w:sz w:val="20"/>
          <w:szCs w:val="20"/>
        </w:rPr>
        <w:t xml:space="preserve"> D., Axmedov D., </w:t>
      </w:r>
      <w:proofErr w:type="spellStart"/>
      <w:r w:rsidRPr="003224B2">
        <w:rPr>
          <w:rFonts w:ascii="Times New Roman" w:hAnsi="Times New Roman" w:cs="Times New Roman"/>
          <w:color w:val="auto"/>
          <w:sz w:val="20"/>
          <w:szCs w:val="20"/>
        </w:rPr>
        <w:t>Mamajonov</w:t>
      </w:r>
      <w:proofErr w:type="spellEnd"/>
      <w:r w:rsidRPr="003224B2">
        <w:rPr>
          <w:rFonts w:ascii="Times New Roman" w:hAnsi="Times New Roman" w:cs="Times New Roman"/>
          <w:color w:val="auto"/>
          <w:sz w:val="20"/>
          <w:szCs w:val="20"/>
        </w:rPr>
        <w:t xml:space="preserve"> X. Modeling the structures of three-phase asynchronous motor reactive power variations using electromagnetic transducers // AIP Conference Proceedings 3244(1), 060018 (2024). </w:t>
      </w:r>
      <w:r w:rsidRPr="003224B2">
        <w:rPr>
          <w:rFonts w:ascii="Times New Roman" w:hAnsi="Times New Roman" w:cs="Times New Roman"/>
          <w:color w:val="auto"/>
          <w:sz w:val="20"/>
          <w:szCs w:val="20"/>
          <w:lang w:val="ru-RU"/>
        </w:rPr>
        <w:t>DOI: 10.1063/5.0241567</w:t>
      </w:r>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rPr>
      </w:pPr>
      <w:proofErr w:type="spellStart"/>
      <w:r w:rsidRPr="003224B2">
        <w:rPr>
          <w:rFonts w:ascii="Times New Roman" w:hAnsi="Times New Roman" w:cs="Times New Roman"/>
          <w:color w:val="auto"/>
          <w:sz w:val="20"/>
          <w:szCs w:val="20"/>
        </w:rPr>
        <w:t>Berdiyev</w:t>
      </w:r>
      <w:proofErr w:type="spellEnd"/>
      <w:r w:rsidRPr="003224B2">
        <w:rPr>
          <w:rFonts w:ascii="Times New Roman" w:hAnsi="Times New Roman" w:cs="Times New Roman"/>
          <w:color w:val="auto"/>
          <w:sz w:val="20"/>
          <w:szCs w:val="20"/>
        </w:rPr>
        <w:t xml:space="preserve"> U.T., </w:t>
      </w:r>
      <w:proofErr w:type="spellStart"/>
      <w:r w:rsidRPr="003224B2">
        <w:rPr>
          <w:rFonts w:ascii="Times New Roman" w:hAnsi="Times New Roman" w:cs="Times New Roman"/>
          <w:color w:val="auto"/>
          <w:sz w:val="20"/>
          <w:szCs w:val="20"/>
        </w:rPr>
        <w:t>Jiyankulov</w:t>
      </w:r>
      <w:proofErr w:type="spellEnd"/>
      <w:r w:rsidRPr="003224B2">
        <w:rPr>
          <w:rFonts w:ascii="Times New Roman" w:hAnsi="Times New Roman" w:cs="Times New Roman"/>
          <w:color w:val="auto"/>
          <w:sz w:val="20"/>
          <w:szCs w:val="20"/>
        </w:rPr>
        <w:t xml:space="preserve"> L.A., Abdurakhmanov N.T. Energy-efficient artificial loading schemes when testing an asynchronous motor // Journal of Thermal Engineering. 2024. Available: </w:t>
      </w:r>
      <w:hyperlink r:id="rId15" w:tgtFrame="_new" w:history="1">
        <w:r w:rsidRPr="003224B2">
          <w:rPr>
            <w:rStyle w:val="a3"/>
            <w:rFonts w:ascii="Times New Roman" w:hAnsi="Times New Roman" w:cs="Times New Roman"/>
            <w:color w:val="auto"/>
            <w:sz w:val="20"/>
            <w:szCs w:val="20"/>
            <w:u w:val="none"/>
          </w:rPr>
          <w:t>https://journals.library.torontomu.ca/index.php/ictea/article/view/2163/1934</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rPr>
      </w:pPr>
      <w:proofErr w:type="spellStart"/>
      <w:r w:rsidRPr="003224B2">
        <w:rPr>
          <w:rFonts w:ascii="Times New Roman" w:hAnsi="Times New Roman" w:cs="Times New Roman"/>
          <w:color w:val="auto"/>
          <w:sz w:val="20"/>
          <w:szCs w:val="20"/>
        </w:rPr>
        <w:t>Mamajonov</w:t>
      </w:r>
      <w:proofErr w:type="spellEnd"/>
      <w:r w:rsidRPr="003224B2">
        <w:rPr>
          <w:rFonts w:ascii="Times New Roman" w:hAnsi="Times New Roman" w:cs="Times New Roman"/>
          <w:color w:val="auto"/>
          <w:sz w:val="20"/>
          <w:szCs w:val="20"/>
        </w:rPr>
        <w:t xml:space="preserve"> X. Thermal model of an induction traction motor // </w:t>
      </w:r>
      <w:proofErr w:type="spellStart"/>
      <w:r w:rsidRPr="003224B2">
        <w:rPr>
          <w:rFonts w:ascii="Times New Roman" w:hAnsi="Times New Roman" w:cs="Times New Roman"/>
          <w:color w:val="auto"/>
          <w:sz w:val="20"/>
          <w:szCs w:val="20"/>
        </w:rPr>
        <w:t>Ekonomika</w:t>
      </w:r>
      <w:proofErr w:type="spellEnd"/>
      <w:r w:rsidRPr="003224B2">
        <w:rPr>
          <w:rFonts w:ascii="Times New Roman" w:hAnsi="Times New Roman" w:cs="Times New Roman"/>
          <w:color w:val="auto"/>
          <w:sz w:val="20"/>
          <w:szCs w:val="20"/>
        </w:rPr>
        <w:t xml:space="preserve"> </w:t>
      </w:r>
      <w:proofErr w:type="spellStart"/>
      <w:r w:rsidRPr="003224B2">
        <w:rPr>
          <w:rFonts w:ascii="Times New Roman" w:hAnsi="Times New Roman" w:cs="Times New Roman"/>
          <w:color w:val="auto"/>
          <w:sz w:val="20"/>
          <w:szCs w:val="20"/>
        </w:rPr>
        <w:t>i</w:t>
      </w:r>
      <w:proofErr w:type="spellEnd"/>
      <w:r w:rsidRPr="003224B2">
        <w:rPr>
          <w:rFonts w:ascii="Times New Roman" w:hAnsi="Times New Roman" w:cs="Times New Roman"/>
          <w:color w:val="auto"/>
          <w:sz w:val="20"/>
          <w:szCs w:val="20"/>
        </w:rPr>
        <w:t xml:space="preserve"> </w:t>
      </w:r>
      <w:proofErr w:type="spellStart"/>
      <w:r w:rsidRPr="003224B2">
        <w:rPr>
          <w:rFonts w:ascii="Times New Roman" w:hAnsi="Times New Roman" w:cs="Times New Roman"/>
          <w:color w:val="auto"/>
          <w:sz w:val="20"/>
          <w:szCs w:val="20"/>
        </w:rPr>
        <w:t>Sotsium</w:t>
      </w:r>
      <w:proofErr w:type="spellEnd"/>
      <w:r w:rsidRPr="003224B2">
        <w:rPr>
          <w:rFonts w:ascii="Times New Roman" w:hAnsi="Times New Roman" w:cs="Times New Roman"/>
          <w:color w:val="auto"/>
          <w:sz w:val="20"/>
          <w:szCs w:val="20"/>
        </w:rPr>
        <w:t xml:space="preserve">. 2023. Available: </w:t>
      </w:r>
      <w:hyperlink r:id="rId16" w:tgtFrame="_new" w:history="1">
        <w:r w:rsidRPr="003224B2">
          <w:rPr>
            <w:rStyle w:val="a3"/>
            <w:rFonts w:ascii="Times New Roman" w:hAnsi="Times New Roman" w:cs="Times New Roman"/>
            <w:color w:val="auto"/>
            <w:sz w:val="20"/>
            <w:szCs w:val="20"/>
            <w:u w:val="none"/>
          </w:rPr>
          <w:t>https://www.iupr.ru/_files/ugd/b06fdc_fdb9d24ea31849a799854774eb81c58c.pdf</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lang w:val="ru-RU"/>
        </w:rPr>
      </w:pPr>
      <w:proofErr w:type="spellStart"/>
      <w:r w:rsidRPr="003224B2">
        <w:rPr>
          <w:rFonts w:ascii="Times New Roman" w:hAnsi="Times New Roman" w:cs="Times New Roman"/>
          <w:color w:val="auto"/>
          <w:sz w:val="20"/>
          <w:szCs w:val="20"/>
        </w:rPr>
        <w:t>Berdiyev</w:t>
      </w:r>
      <w:proofErr w:type="spellEnd"/>
      <w:r w:rsidRPr="003224B2">
        <w:rPr>
          <w:rFonts w:ascii="Times New Roman" w:hAnsi="Times New Roman" w:cs="Times New Roman"/>
          <w:color w:val="auto"/>
          <w:sz w:val="20"/>
          <w:szCs w:val="20"/>
        </w:rPr>
        <w:t xml:space="preserve"> U.T., </w:t>
      </w:r>
      <w:proofErr w:type="spellStart"/>
      <w:r w:rsidRPr="003224B2">
        <w:rPr>
          <w:rFonts w:ascii="Times New Roman" w:hAnsi="Times New Roman" w:cs="Times New Roman"/>
          <w:color w:val="auto"/>
          <w:sz w:val="20"/>
          <w:szCs w:val="20"/>
        </w:rPr>
        <w:t>Samatov</w:t>
      </w:r>
      <w:proofErr w:type="spellEnd"/>
      <w:r w:rsidRPr="003224B2">
        <w:rPr>
          <w:rFonts w:ascii="Times New Roman" w:hAnsi="Times New Roman" w:cs="Times New Roman"/>
          <w:color w:val="auto"/>
          <w:sz w:val="20"/>
          <w:szCs w:val="20"/>
        </w:rPr>
        <w:t xml:space="preserve"> N.A., </w:t>
      </w:r>
      <w:proofErr w:type="spellStart"/>
      <w:r w:rsidRPr="003224B2">
        <w:rPr>
          <w:rFonts w:ascii="Times New Roman" w:hAnsi="Times New Roman" w:cs="Times New Roman"/>
          <w:color w:val="auto"/>
          <w:sz w:val="20"/>
          <w:szCs w:val="20"/>
        </w:rPr>
        <w:t>Mamajonov</w:t>
      </w:r>
      <w:proofErr w:type="spellEnd"/>
      <w:r w:rsidRPr="003224B2">
        <w:rPr>
          <w:rFonts w:ascii="Times New Roman" w:hAnsi="Times New Roman" w:cs="Times New Roman"/>
          <w:color w:val="auto"/>
          <w:sz w:val="20"/>
          <w:szCs w:val="20"/>
        </w:rPr>
        <w:t xml:space="preserve"> H., Akhmedov D. Analysis of technical parameters and limitations of the electric drive system in pumping units // Science and Innovation International Scientific Journal 4(8). </w:t>
      </w:r>
      <w:r w:rsidRPr="003224B2">
        <w:rPr>
          <w:rFonts w:ascii="Times New Roman" w:hAnsi="Times New Roman" w:cs="Times New Roman"/>
          <w:color w:val="auto"/>
          <w:sz w:val="20"/>
          <w:szCs w:val="20"/>
          <w:lang w:val="ru-RU"/>
        </w:rPr>
        <w:t xml:space="preserve">2025. </w:t>
      </w:r>
      <w:proofErr w:type="spellStart"/>
      <w:r w:rsidRPr="003224B2">
        <w:rPr>
          <w:rFonts w:ascii="Times New Roman" w:hAnsi="Times New Roman" w:cs="Times New Roman"/>
          <w:color w:val="auto"/>
          <w:sz w:val="20"/>
          <w:szCs w:val="20"/>
          <w:lang w:val="ru-RU"/>
        </w:rPr>
        <w:t>Available</w:t>
      </w:r>
      <w:proofErr w:type="spellEnd"/>
      <w:r w:rsidRPr="003224B2">
        <w:rPr>
          <w:rFonts w:ascii="Times New Roman" w:hAnsi="Times New Roman" w:cs="Times New Roman"/>
          <w:color w:val="auto"/>
          <w:sz w:val="20"/>
          <w:szCs w:val="20"/>
          <w:lang w:val="ru-RU"/>
        </w:rPr>
        <w:t xml:space="preserve">: </w:t>
      </w:r>
      <w:hyperlink r:id="rId17" w:tgtFrame="_new" w:history="1">
        <w:r w:rsidRPr="003224B2">
          <w:rPr>
            <w:rStyle w:val="a3"/>
            <w:rFonts w:ascii="Times New Roman" w:hAnsi="Times New Roman" w:cs="Times New Roman"/>
            <w:color w:val="auto"/>
            <w:sz w:val="20"/>
            <w:szCs w:val="20"/>
            <w:u w:val="none"/>
            <w:lang w:val="ru-RU"/>
          </w:rPr>
          <w:t>https://journals.indexcopernicus.com/api/file/viewByFileId/2445988</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rPr>
      </w:pPr>
      <w:proofErr w:type="spellStart"/>
      <w:r w:rsidRPr="003224B2">
        <w:rPr>
          <w:rFonts w:ascii="Times New Roman" w:hAnsi="Times New Roman" w:cs="Times New Roman"/>
          <w:color w:val="auto"/>
          <w:sz w:val="20"/>
          <w:szCs w:val="20"/>
        </w:rPr>
        <w:t>Akhmatovich</w:t>
      </w:r>
      <w:proofErr w:type="spellEnd"/>
      <w:r w:rsidRPr="003224B2">
        <w:rPr>
          <w:rFonts w:ascii="Times New Roman" w:hAnsi="Times New Roman" w:cs="Times New Roman"/>
          <w:color w:val="auto"/>
          <w:sz w:val="20"/>
          <w:szCs w:val="20"/>
        </w:rPr>
        <w:t xml:space="preserve"> S.N. </w:t>
      </w:r>
      <w:r w:rsidRPr="003224B2">
        <w:rPr>
          <w:rFonts w:ascii="Times New Roman" w:hAnsi="Times New Roman" w:cs="Times New Roman"/>
          <w:i/>
          <w:iCs/>
          <w:color w:val="auto"/>
          <w:sz w:val="20"/>
          <w:szCs w:val="20"/>
        </w:rPr>
        <w:t>et al.</w:t>
      </w:r>
      <w:r w:rsidRPr="003224B2">
        <w:rPr>
          <w:rFonts w:ascii="Times New Roman" w:hAnsi="Times New Roman" w:cs="Times New Roman"/>
          <w:color w:val="auto"/>
          <w:sz w:val="20"/>
          <w:szCs w:val="20"/>
        </w:rPr>
        <w:t xml:space="preserve"> Calculation of mechanical characteristics and regulation methods of the electric actuator rotation frequency of the air conveyor // </w:t>
      </w:r>
      <w:proofErr w:type="spellStart"/>
      <w:r w:rsidRPr="003224B2">
        <w:rPr>
          <w:rFonts w:ascii="Times New Roman" w:hAnsi="Times New Roman" w:cs="Times New Roman"/>
          <w:color w:val="auto"/>
          <w:sz w:val="20"/>
          <w:szCs w:val="20"/>
        </w:rPr>
        <w:t>PalArch’s</w:t>
      </w:r>
      <w:proofErr w:type="spellEnd"/>
      <w:r w:rsidRPr="003224B2">
        <w:rPr>
          <w:rFonts w:ascii="Times New Roman" w:hAnsi="Times New Roman" w:cs="Times New Roman"/>
          <w:color w:val="auto"/>
          <w:sz w:val="20"/>
          <w:szCs w:val="20"/>
        </w:rPr>
        <w:t xml:space="preserve"> Journal of Archaeology of Egypt/Egyptology 17(6). 2020. Pp. 3349–3356. Available: </w:t>
      </w:r>
      <w:hyperlink r:id="rId18" w:tgtFrame="_new" w:history="1">
        <w:r w:rsidRPr="003224B2">
          <w:rPr>
            <w:rStyle w:val="a3"/>
            <w:rFonts w:ascii="Times New Roman" w:hAnsi="Times New Roman" w:cs="Times New Roman"/>
            <w:color w:val="auto"/>
            <w:sz w:val="20"/>
            <w:szCs w:val="20"/>
            <w:u w:val="none"/>
          </w:rPr>
          <w:t>https://archives.palarch.nl/index.php/jae/article/view/1321</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rPr>
      </w:pPr>
      <w:proofErr w:type="spellStart"/>
      <w:r w:rsidRPr="003224B2">
        <w:rPr>
          <w:rFonts w:ascii="Times New Roman" w:hAnsi="Times New Roman" w:cs="Times New Roman"/>
          <w:color w:val="auto"/>
          <w:sz w:val="20"/>
          <w:szCs w:val="20"/>
        </w:rPr>
        <w:t>Samatov</w:t>
      </w:r>
      <w:proofErr w:type="spellEnd"/>
      <w:r w:rsidRPr="003224B2">
        <w:rPr>
          <w:rFonts w:ascii="Times New Roman" w:hAnsi="Times New Roman" w:cs="Times New Roman"/>
          <w:color w:val="auto"/>
          <w:sz w:val="20"/>
          <w:szCs w:val="20"/>
        </w:rPr>
        <w:t xml:space="preserve"> N. Selection of flow diagrams of the adjustable thyristor asynchronous electric actuator with phase control // The American Journal of Engineering and Technology 2(11). 2020. Pp. 19–24. Available: </w:t>
      </w:r>
      <w:hyperlink r:id="rId19" w:tgtFrame="_new" w:history="1">
        <w:r w:rsidRPr="003224B2">
          <w:rPr>
            <w:rStyle w:val="a3"/>
            <w:rFonts w:ascii="Times New Roman" w:hAnsi="Times New Roman" w:cs="Times New Roman"/>
            <w:color w:val="auto"/>
            <w:sz w:val="20"/>
            <w:szCs w:val="20"/>
            <w:u w:val="none"/>
          </w:rPr>
          <w:t>https://inlibrary.uz/index.php/tajet/article/download/10336/10768</w:t>
        </w:r>
      </w:hyperlink>
    </w:p>
    <w:p w:rsidR="002918E3"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rPr>
      </w:pPr>
      <w:proofErr w:type="spellStart"/>
      <w:r w:rsidRPr="003224B2">
        <w:rPr>
          <w:rFonts w:ascii="Times New Roman" w:hAnsi="Times New Roman" w:cs="Times New Roman"/>
          <w:color w:val="auto"/>
          <w:sz w:val="20"/>
          <w:szCs w:val="20"/>
        </w:rPr>
        <w:t>Samatov</w:t>
      </w:r>
      <w:proofErr w:type="spellEnd"/>
      <w:r w:rsidRPr="003224B2">
        <w:rPr>
          <w:rFonts w:ascii="Times New Roman" w:hAnsi="Times New Roman" w:cs="Times New Roman"/>
          <w:color w:val="auto"/>
          <w:sz w:val="20"/>
          <w:szCs w:val="20"/>
        </w:rPr>
        <w:t xml:space="preserve"> N. Closed system of asynchronous electric drive with asymmetric activation of thyristors // </w:t>
      </w:r>
      <w:proofErr w:type="spellStart"/>
      <w:r w:rsidRPr="003224B2">
        <w:rPr>
          <w:rFonts w:ascii="Times New Roman" w:hAnsi="Times New Roman" w:cs="Times New Roman"/>
          <w:color w:val="auto"/>
          <w:sz w:val="20"/>
          <w:szCs w:val="20"/>
        </w:rPr>
        <w:t>Jundishapur</w:t>
      </w:r>
      <w:proofErr w:type="spellEnd"/>
      <w:r w:rsidRPr="003224B2">
        <w:rPr>
          <w:rFonts w:ascii="Times New Roman" w:hAnsi="Times New Roman" w:cs="Times New Roman"/>
          <w:color w:val="auto"/>
          <w:sz w:val="20"/>
          <w:szCs w:val="20"/>
        </w:rPr>
        <w:t xml:space="preserve"> Journal of Microbiology 15(1). 2022. Pp. 1573–1578. Available: </w:t>
      </w:r>
      <w:hyperlink r:id="rId20" w:tgtFrame="_new" w:history="1">
        <w:r w:rsidRPr="003224B2">
          <w:rPr>
            <w:rStyle w:val="a3"/>
            <w:rFonts w:ascii="Times New Roman" w:hAnsi="Times New Roman" w:cs="Times New Roman"/>
            <w:color w:val="auto"/>
            <w:sz w:val="20"/>
            <w:szCs w:val="20"/>
            <w:u w:val="none"/>
          </w:rPr>
          <w:t>https://jjmicrobiol.com/index.php/jjm/article/view/271</w:t>
        </w:r>
      </w:hyperlink>
    </w:p>
    <w:p w:rsidR="00E84930" w:rsidRPr="003224B2" w:rsidRDefault="002918E3" w:rsidP="002918E3">
      <w:pPr>
        <w:pStyle w:val="3"/>
        <w:numPr>
          <w:ilvl w:val="0"/>
          <w:numId w:val="3"/>
        </w:numPr>
        <w:tabs>
          <w:tab w:val="left" w:pos="142"/>
          <w:tab w:val="left" w:pos="284"/>
        </w:tabs>
        <w:spacing w:before="0"/>
        <w:ind w:left="0" w:firstLine="0"/>
        <w:jc w:val="both"/>
        <w:rPr>
          <w:rFonts w:ascii="Times New Roman" w:hAnsi="Times New Roman" w:cs="Times New Roman"/>
          <w:color w:val="auto"/>
          <w:sz w:val="20"/>
          <w:szCs w:val="20"/>
          <w:lang w:val="ru-RU"/>
        </w:rPr>
      </w:pPr>
      <w:proofErr w:type="spellStart"/>
      <w:r w:rsidRPr="003224B2">
        <w:rPr>
          <w:rFonts w:ascii="Times New Roman" w:hAnsi="Times New Roman" w:cs="Times New Roman"/>
          <w:color w:val="auto"/>
          <w:sz w:val="20"/>
          <w:szCs w:val="20"/>
        </w:rPr>
        <w:t>Samatov</w:t>
      </w:r>
      <w:proofErr w:type="spellEnd"/>
      <w:r w:rsidRPr="003224B2">
        <w:rPr>
          <w:rFonts w:ascii="Times New Roman" w:hAnsi="Times New Roman" w:cs="Times New Roman"/>
          <w:color w:val="auto"/>
          <w:sz w:val="20"/>
          <w:szCs w:val="20"/>
        </w:rPr>
        <w:t xml:space="preserve"> N.A. Selection of power circuits of a controlled thyristor asynchronous electric drive with phase control // Science and Education in Agriculture 1(2). </w:t>
      </w:r>
      <w:r w:rsidRPr="003224B2">
        <w:rPr>
          <w:rFonts w:ascii="Times New Roman" w:hAnsi="Times New Roman" w:cs="Times New Roman"/>
          <w:color w:val="auto"/>
          <w:sz w:val="20"/>
          <w:szCs w:val="20"/>
          <w:lang w:val="ru-RU"/>
        </w:rPr>
        <w:t xml:space="preserve">2023. </w:t>
      </w:r>
      <w:proofErr w:type="spellStart"/>
      <w:r w:rsidRPr="003224B2">
        <w:rPr>
          <w:rFonts w:ascii="Times New Roman" w:hAnsi="Times New Roman" w:cs="Times New Roman"/>
          <w:color w:val="auto"/>
          <w:sz w:val="20"/>
          <w:szCs w:val="20"/>
          <w:lang w:val="ru-RU"/>
        </w:rPr>
        <w:t>Available</w:t>
      </w:r>
      <w:proofErr w:type="spellEnd"/>
      <w:r w:rsidRPr="003224B2">
        <w:rPr>
          <w:rFonts w:ascii="Times New Roman" w:hAnsi="Times New Roman" w:cs="Times New Roman"/>
          <w:color w:val="auto"/>
          <w:sz w:val="20"/>
          <w:szCs w:val="20"/>
          <w:lang w:val="ru-RU"/>
        </w:rPr>
        <w:t xml:space="preserve">: </w:t>
      </w:r>
      <w:hyperlink r:id="rId21" w:tgtFrame="_new" w:history="1">
        <w:r w:rsidRPr="003224B2">
          <w:rPr>
            <w:rStyle w:val="a3"/>
            <w:rFonts w:ascii="Times New Roman" w:hAnsi="Times New Roman" w:cs="Times New Roman"/>
            <w:color w:val="auto"/>
            <w:sz w:val="20"/>
            <w:szCs w:val="20"/>
            <w:u w:val="none"/>
            <w:lang w:val="ru-RU"/>
          </w:rPr>
          <w:t>http://seagcandqxai.tilda.ws/</w:t>
        </w:r>
      </w:hyperlink>
    </w:p>
    <w:sectPr w:rsidR="00E84930" w:rsidRPr="003224B2" w:rsidSect="00CD5A2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16E"/>
    <w:multiLevelType w:val="multilevel"/>
    <w:tmpl w:val="216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344F3"/>
    <w:multiLevelType w:val="hybridMultilevel"/>
    <w:tmpl w:val="CAC8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E288E"/>
    <w:multiLevelType w:val="hybridMultilevel"/>
    <w:tmpl w:val="F9E68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8F4FC7"/>
    <w:multiLevelType w:val="multilevel"/>
    <w:tmpl w:val="8252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40174"/>
    <w:multiLevelType w:val="hybridMultilevel"/>
    <w:tmpl w:val="B5F2A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85E0546"/>
    <w:multiLevelType w:val="hybridMultilevel"/>
    <w:tmpl w:val="D6FC275C"/>
    <w:lvl w:ilvl="0" w:tplc="9656F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81406386">
    <w:abstractNumId w:val="4"/>
  </w:num>
  <w:num w:numId="2" w16cid:durableId="1848012276">
    <w:abstractNumId w:val="0"/>
  </w:num>
  <w:num w:numId="3" w16cid:durableId="619259236">
    <w:abstractNumId w:val="5"/>
  </w:num>
  <w:num w:numId="4" w16cid:durableId="173342872">
    <w:abstractNumId w:val="1"/>
  </w:num>
  <w:num w:numId="5" w16cid:durableId="952517493">
    <w:abstractNumId w:val="2"/>
  </w:num>
  <w:num w:numId="6" w16cid:durableId="81575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81"/>
    <w:rsid w:val="0001600C"/>
    <w:rsid w:val="00030761"/>
    <w:rsid w:val="00050CAC"/>
    <w:rsid w:val="00097811"/>
    <w:rsid w:val="000A1B93"/>
    <w:rsid w:val="000A7746"/>
    <w:rsid w:val="000D6B9A"/>
    <w:rsid w:val="00136443"/>
    <w:rsid w:val="00150825"/>
    <w:rsid w:val="00162D77"/>
    <w:rsid w:val="001B3C7E"/>
    <w:rsid w:val="001C3584"/>
    <w:rsid w:val="001D4F8F"/>
    <w:rsid w:val="001F4665"/>
    <w:rsid w:val="001F4B18"/>
    <w:rsid w:val="00203B27"/>
    <w:rsid w:val="00232D89"/>
    <w:rsid w:val="002477BE"/>
    <w:rsid w:val="002550CC"/>
    <w:rsid w:val="00284A6E"/>
    <w:rsid w:val="002918E3"/>
    <w:rsid w:val="002B362B"/>
    <w:rsid w:val="002C2433"/>
    <w:rsid w:val="0031046F"/>
    <w:rsid w:val="003224B2"/>
    <w:rsid w:val="00350397"/>
    <w:rsid w:val="0038627B"/>
    <w:rsid w:val="00393982"/>
    <w:rsid w:val="00396E4C"/>
    <w:rsid w:val="003975C0"/>
    <w:rsid w:val="003A2EBD"/>
    <w:rsid w:val="003A6BCC"/>
    <w:rsid w:val="003B6016"/>
    <w:rsid w:val="003B6FAE"/>
    <w:rsid w:val="003F053C"/>
    <w:rsid w:val="00404F85"/>
    <w:rsid w:val="00425581"/>
    <w:rsid w:val="00437089"/>
    <w:rsid w:val="004376E5"/>
    <w:rsid w:val="00456EC6"/>
    <w:rsid w:val="00463E5F"/>
    <w:rsid w:val="004B09E5"/>
    <w:rsid w:val="004C3BE6"/>
    <w:rsid w:val="004F49F5"/>
    <w:rsid w:val="005032B7"/>
    <w:rsid w:val="005038A1"/>
    <w:rsid w:val="00522BDB"/>
    <w:rsid w:val="0055719B"/>
    <w:rsid w:val="00557D3E"/>
    <w:rsid w:val="005637DD"/>
    <w:rsid w:val="005811A9"/>
    <w:rsid w:val="005D077D"/>
    <w:rsid w:val="005E35AE"/>
    <w:rsid w:val="005F1C2F"/>
    <w:rsid w:val="006230D9"/>
    <w:rsid w:val="00626877"/>
    <w:rsid w:val="00626E0C"/>
    <w:rsid w:val="00664024"/>
    <w:rsid w:val="006B197A"/>
    <w:rsid w:val="006B2E84"/>
    <w:rsid w:val="006B4EF7"/>
    <w:rsid w:val="006F46F6"/>
    <w:rsid w:val="0077324B"/>
    <w:rsid w:val="007A1106"/>
    <w:rsid w:val="007B5702"/>
    <w:rsid w:val="007B7DD8"/>
    <w:rsid w:val="007E0582"/>
    <w:rsid w:val="007E0CAB"/>
    <w:rsid w:val="007F316A"/>
    <w:rsid w:val="00814E19"/>
    <w:rsid w:val="00820B95"/>
    <w:rsid w:val="00857C70"/>
    <w:rsid w:val="00906BCE"/>
    <w:rsid w:val="00917DD9"/>
    <w:rsid w:val="00937670"/>
    <w:rsid w:val="009441A7"/>
    <w:rsid w:val="00952F3C"/>
    <w:rsid w:val="0097345D"/>
    <w:rsid w:val="00982956"/>
    <w:rsid w:val="0099275F"/>
    <w:rsid w:val="009B17BA"/>
    <w:rsid w:val="009C499F"/>
    <w:rsid w:val="00A34EAF"/>
    <w:rsid w:val="00A60F41"/>
    <w:rsid w:val="00AC367A"/>
    <w:rsid w:val="00AD41B4"/>
    <w:rsid w:val="00AE4BBD"/>
    <w:rsid w:val="00AF6310"/>
    <w:rsid w:val="00B02CA6"/>
    <w:rsid w:val="00B0447B"/>
    <w:rsid w:val="00B508D8"/>
    <w:rsid w:val="00B66416"/>
    <w:rsid w:val="00B87E5B"/>
    <w:rsid w:val="00B974F0"/>
    <w:rsid w:val="00BA0519"/>
    <w:rsid w:val="00BA28DB"/>
    <w:rsid w:val="00BC38F6"/>
    <w:rsid w:val="00BE663A"/>
    <w:rsid w:val="00C32B15"/>
    <w:rsid w:val="00C35648"/>
    <w:rsid w:val="00C74BED"/>
    <w:rsid w:val="00CB2EF8"/>
    <w:rsid w:val="00CC1AD3"/>
    <w:rsid w:val="00CD5A24"/>
    <w:rsid w:val="00D24640"/>
    <w:rsid w:val="00D65EA3"/>
    <w:rsid w:val="00D82045"/>
    <w:rsid w:val="00D86FC5"/>
    <w:rsid w:val="00DA121A"/>
    <w:rsid w:val="00E70886"/>
    <w:rsid w:val="00E84930"/>
    <w:rsid w:val="00E861B6"/>
    <w:rsid w:val="00E92960"/>
    <w:rsid w:val="00ED330A"/>
    <w:rsid w:val="00ED6A51"/>
    <w:rsid w:val="00EE2F23"/>
    <w:rsid w:val="00EE4702"/>
    <w:rsid w:val="00EE7EBC"/>
    <w:rsid w:val="00F06ABD"/>
    <w:rsid w:val="00F578C6"/>
    <w:rsid w:val="00F6563A"/>
    <w:rsid w:val="00F6646A"/>
    <w:rsid w:val="00F85C9F"/>
    <w:rsid w:val="00FA569F"/>
    <w:rsid w:val="00FA71D3"/>
    <w:rsid w:val="00FD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C8FE8-5D0E-48EC-84DC-D1219270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F6563A"/>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E7EBC"/>
    <w:rPr>
      <w:color w:val="0563C1" w:themeColor="hyperlink"/>
      <w:u w:val="single"/>
    </w:rPr>
  </w:style>
  <w:style w:type="paragraph" w:styleId="a4">
    <w:name w:val="List Paragraph"/>
    <w:aliases w:val="Абзац вправо-1,Рисунки,HH"/>
    <w:basedOn w:val="a"/>
    <w:link w:val="a5"/>
    <w:uiPriority w:val="34"/>
    <w:qFormat/>
    <w:rsid w:val="00AD41B4"/>
    <w:pPr>
      <w:ind w:left="720"/>
      <w:contextualSpacing/>
    </w:pPr>
  </w:style>
  <w:style w:type="character" w:styleId="a6">
    <w:name w:val="Placeholder Text"/>
    <w:basedOn w:val="a0"/>
    <w:uiPriority w:val="99"/>
    <w:semiHidden/>
    <w:rsid w:val="00906BCE"/>
    <w:rPr>
      <w:color w:val="808080"/>
    </w:rPr>
  </w:style>
  <w:style w:type="character" w:customStyle="1" w:styleId="katex-mathml">
    <w:name w:val="katex-mathml"/>
    <w:basedOn w:val="a0"/>
    <w:rsid w:val="003975C0"/>
  </w:style>
  <w:style w:type="character" w:customStyle="1" w:styleId="vlist-s">
    <w:name w:val="vlist-s"/>
    <w:basedOn w:val="a0"/>
    <w:rsid w:val="00FA71D3"/>
  </w:style>
  <w:style w:type="paragraph" w:styleId="a7">
    <w:name w:val="Normal (Web)"/>
    <w:basedOn w:val="a"/>
    <w:uiPriority w:val="99"/>
    <w:unhideWhenUsed/>
    <w:rsid w:val="00F06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Абзац вправо-1 Знак,Рисунки Знак,HH Знак"/>
    <w:link w:val="a4"/>
    <w:uiPriority w:val="34"/>
    <w:locked/>
    <w:rsid w:val="00B02CA6"/>
  </w:style>
  <w:style w:type="character" w:customStyle="1" w:styleId="30">
    <w:name w:val="Заголовок 3 Знак"/>
    <w:basedOn w:val="a0"/>
    <w:link w:val="3"/>
    <w:uiPriority w:val="9"/>
    <w:rsid w:val="00F6563A"/>
    <w:rPr>
      <w:rFonts w:asciiTheme="majorHAnsi" w:eastAsiaTheme="majorEastAsia" w:hAnsiTheme="majorHAnsi" w:cstheme="majorBidi"/>
      <w:color w:val="1F4D78" w:themeColor="accent1" w:themeShade="7F"/>
      <w:sz w:val="24"/>
      <w:szCs w:val="24"/>
      <w:lang w:val="en-US"/>
    </w:rPr>
  </w:style>
  <w:style w:type="character" w:styleId="a8">
    <w:name w:val="Strong"/>
    <w:basedOn w:val="a0"/>
    <w:uiPriority w:val="22"/>
    <w:qFormat/>
    <w:rsid w:val="00F6563A"/>
    <w:rPr>
      <w:b/>
      <w:bCs/>
    </w:rPr>
  </w:style>
  <w:style w:type="character" w:styleId="a9">
    <w:name w:val="Emphasis"/>
    <w:basedOn w:val="a0"/>
    <w:uiPriority w:val="20"/>
    <w:qFormat/>
    <w:rsid w:val="00F6563A"/>
    <w:rPr>
      <w:i/>
      <w:iCs/>
    </w:rPr>
  </w:style>
  <w:style w:type="table" w:styleId="aa">
    <w:name w:val="Table Grid"/>
    <w:basedOn w:val="a1"/>
    <w:uiPriority w:val="39"/>
    <w:rsid w:val="0046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29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journals.library.torontomu.ca/index.php/ictea/article/download/2169/1949/11079" TargetMode="External"/><Relationship Id="rId18" Type="http://schemas.openxmlformats.org/officeDocument/2006/relationships/hyperlink" Target="https://archives.palarch.nl/index.php/jae/article/view/1321" TargetMode="External"/><Relationship Id="rId3" Type="http://schemas.openxmlformats.org/officeDocument/2006/relationships/settings" Target="settings.xml"/><Relationship Id="rId21" Type="http://schemas.openxmlformats.org/officeDocument/2006/relationships/hyperlink" Target="http://seagcandqxai.tilda.ws/" TargetMode="External"/><Relationship Id="rId7" Type="http://schemas.openxmlformats.org/officeDocument/2006/relationships/image" Target="media/image2.png"/><Relationship Id="rId12" Type="http://schemas.openxmlformats.org/officeDocument/2006/relationships/hyperlink" Target="https://devos.uz/files/777.pdf" TargetMode="External"/><Relationship Id="rId17" Type="http://schemas.openxmlformats.org/officeDocument/2006/relationships/hyperlink" Target="https://journals.indexcopernicus.com/api/file/viewByFileId/2445988" TargetMode="External"/><Relationship Id="rId2" Type="http://schemas.openxmlformats.org/officeDocument/2006/relationships/styles" Target="styles.xml"/><Relationship Id="rId16" Type="http://schemas.openxmlformats.org/officeDocument/2006/relationships/hyperlink" Target="https://www.iupr.ru/_files/ugd/b06fdc_fdb9d24ea31849a799854774eb81c58c.pdf" TargetMode="External"/><Relationship Id="rId20" Type="http://schemas.openxmlformats.org/officeDocument/2006/relationships/hyperlink" Target="https://jjmicrobiol.com/index.php/jjm/article/view/271"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www.researchgate.net/publication/390418162" TargetMode="External"/><Relationship Id="rId5" Type="http://schemas.openxmlformats.org/officeDocument/2006/relationships/image" Target="media/image1.png"/><Relationship Id="rId15" Type="http://schemas.openxmlformats.org/officeDocument/2006/relationships/hyperlink" Target="https://journals.library.torontomu.ca/index.php/ictea/article/view/2163/1934" TargetMode="External"/><Relationship Id="rId23" Type="http://schemas.openxmlformats.org/officeDocument/2006/relationships/theme" Target="theme/theme1.xml"/><Relationship Id="rId10" Type="http://schemas.microsoft.com/office/2007/relationships/hdphoto" Target="media/hdphoto3.wdp"/><Relationship Id="rId19" Type="http://schemas.openxmlformats.org/officeDocument/2006/relationships/hyperlink" Target="https://inlibrary.uz/index.php/tajet/article/download/10336/1076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searchgate.net/publication/3904181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7</Pages>
  <Words>3516</Words>
  <Characters>20043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Tursunboy</dc:creator>
  <cp:keywords/>
  <dc:description/>
  <cp:lastModifiedBy>Пользователь</cp:lastModifiedBy>
  <cp:revision>36</cp:revision>
  <dcterms:created xsi:type="dcterms:W3CDTF">2025-11-28T08:46:00Z</dcterms:created>
  <dcterms:modified xsi:type="dcterms:W3CDTF">2026-01-08T10:47:00Z</dcterms:modified>
</cp:coreProperties>
</file>