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CDD17D5" w:rsidR="001E129E" w:rsidRPr="002B6C6A" w:rsidRDefault="002B6C6A" w:rsidP="008745D5">
      <w:pPr>
        <w:spacing w:before="1200" w:after="200" w:line="240" w:lineRule="auto"/>
        <w:ind w:firstLine="567"/>
        <w:jc w:val="center"/>
        <w:rPr>
          <w:rFonts w:ascii="Times New Roman" w:hAnsi="Times New Roman" w:cs="Times New Roman"/>
          <w:b/>
          <w:sz w:val="36"/>
          <w:szCs w:val="36"/>
        </w:rPr>
      </w:pPr>
      <w:r w:rsidRPr="002B6C6A">
        <w:rPr>
          <w:rFonts w:ascii="Times New Roman" w:hAnsi="Times New Roman" w:cs="Times New Roman"/>
          <w:b/>
          <w:sz w:val="36"/>
          <w:szCs w:val="36"/>
        </w:rPr>
        <w:t>Impact of Power Supply Reliability on the Performance of Laparoscopic and Electrosurgical Systems in the Treatment of Acute and Chronic Cholecystitis</w:t>
      </w:r>
    </w:p>
    <w:p w14:paraId="1F5E1B4F" w14:textId="61EAD450" w:rsidR="00CA398A" w:rsidRPr="001970E3" w:rsidRDefault="00975677" w:rsidP="008745D5">
      <w:pPr>
        <w:pStyle w:val="AuthorName"/>
        <w:spacing w:before="240" w:after="200"/>
        <w:rPr>
          <w:sz w:val="20"/>
          <w:lang w:val="uz-Cyrl-UZ" w:eastAsia="en-GB"/>
        </w:rPr>
      </w:pPr>
      <w:proofErr w:type="spellStart"/>
      <w:r>
        <w:t>Sodiqjon</w:t>
      </w:r>
      <w:proofErr w:type="spellEnd"/>
      <w:r w:rsidR="005B4599">
        <w:t xml:space="preserve"> </w:t>
      </w:r>
      <w:r w:rsidR="005B4599" w:rsidRPr="005B4599">
        <w:t>Musoyev</w:t>
      </w:r>
      <w:r w:rsidR="005F19E6">
        <w:t xml:space="preserve"> </w:t>
      </w:r>
      <w:r w:rsidR="008745D5">
        <w:rPr>
          <w:szCs w:val="36"/>
          <w:vertAlign w:val="superscript"/>
        </w:rPr>
        <w:t>a)</w:t>
      </w:r>
      <w:r w:rsidR="000C106A" w:rsidRPr="00287E0A">
        <w:t xml:space="preserve">, </w:t>
      </w:r>
      <w:r w:rsidR="00DE4DFA">
        <w:t>Oksana Kim</w:t>
      </w:r>
      <w:r w:rsidR="000C106A" w:rsidRPr="00287E0A">
        <w:t xml:space="preserve">, </w:t>
      </w:r>
      <w:r w:rsidR="00DE4DFA">
        <w:t>Nasiba Murtazayeva</w:t>
      </w:r>
      <w:r w:rsidR="00CC779E">
        <w:rPr>
          <w:lang w:val="uz-Cyrl-UZ"/>
        </w:rPr>
        <w:t>,</w:t>
      </w:r>
      <w:r w:rsidR="008745D5">
        <w:t xml:space="preserve"> </w:t>
      </w:r>
      <w:r w:rsidR="00DE4DFA">
        <w:t xml:space="preserve">Zarina Raxmatova, Zarifa </w:t>
      </w:r>
      <w:proofErr w:type="spellStart"/>
      <w:r w:rsidR="00DE4DFA">
        <w:t>Saidmurodova</w:t>
      </w:r>
      <w:proofErr w:type="spellEnd"/>
    </w:p>
    <w:p w14:paraId="7C1F1D69" w14:textId="722958FB" w:rsidR="00975677" w:rsidRDefault="00975677" w:rsidP="00A4691D">
      <w:pPr>
        <w:pStyle w:val="AuthorAffiliation"/>
      </w:pPr>
      <w:r w:rsidRPr="00975677">
        <w:t>Samarkand State Medical University named after I.P. Pavlov, Samarkand, Uzbekistan</w:t>
      </w:r>
    </w:p>
    <w:p w14:paraId="1397C91D" w14:textId="0046D9C8" w:rsidR="00CA398A" w:rsidRPr="00975677"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75677" w:rsidRPr="009751F9">
          <w:rPr>
            <w:rStyle w:val="a6"/>
          </w:rPr>
          <w:t>sadykmusoev@gmail.com</w:t>
        </w:r>
      </w:hyperlink>
      <w:r w:rsidR="00975677" w:rsidRPr="00975677">
        <w:t xml:space="preserve"> </w:t>
      </w:r>
    </w:p>
    <w:p w14:paraId="410B173B" w14:textId="6E744F1B" w:rsidR="00BC4E3B" w:rsidRPr="00287E0A" w:rsidRDefault="00E25282" w:rsidP="0028683C">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B6C6A" w:rsidRPr="002B6C6A">
        <w:rPr>
          <w:rFonts w:ascii="Times New Roman" w:hAnsi="Times New Roman" w:cs="Times New Roman"/>
          <w:iCs/>
          <w:sz w:val="18"/>
          <w:szCs w:val="18"/>
          <w:lang w:val="uz-Cyrl-UZ"/>
        </w:rPr>
        <w:t>This article presents information on the influence of power supply reliability on the operation of laparoscopic and electrosurgical systems used in the treatment of acute and chronic cholecystitis. The effects of voltage fluctuations, dips and harmonic distortions on the stability of light sources, video processors, CO₂ insufflators and electrosurgical generators are described. The advantages of using stabilized power supply systems such as AVR, UPS and isolated medical power units instead of direct grid connection are analyzed. It is shown that the application of stabilized power systems improves equipment performance, increases operational safety and ensures more reliable clinical outcomes during laparoscopic surgery.</w:t>
      </w:r>
    </w:p>
    <w:p w14:paraId="038372BA" w14:textId="77777777" w:rsidR="00957725" w:rsidRDefault="00CA398A" w:rsidP="00957725">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D6EAFDD" w14:textId="65772B9A" w:rsidR="00957725" w:rsidRPr="00957725" w:rsidRDefault="00957725" w:rsidP="005F19E6">
      <w:pPr>
        <w:spacing w:after="0" w:line="240" w:lineRule="auto"/>
        <w:ind w:firstLine="284"/>
        <w:jc w:val="both"/>
        <w:rPr>
          <w:rFonts w:ascii="Times New Roman" w:hAnsi="Times New Roman" w:cs="Times New Roman"/>
          <w:b/>
          <w:sz w:val="24"/>
          <w:szCs w:val="24"/>
          <w:lang w:val="uz-Cyrl-UZ"/>
        </w:rPr>
      </w:pPr>
      <w:r w:rsidRPr="00957725">
        <w:rPr>
          <w:rFonts w:ascii="Times New Roman" w:hAnsi="Times New Roman" w:cs="Times New Roman"/>
          <w:sz w:val="20"/>
          <w:lang w:val="uz-Cyrl-UZ"/>
        </w:rPr>
        <w:t>Over the past decade, the reliability of electrical power supply has become one of the key factors determining the stable functioning of medical equipment in modern operating rooms. Laparoscopic and electrosurgical systems require uninterrupted, high‑quality power to ensure safe visualization, precise energy delivery and consistent intraoperative performance</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[1]</w:t>
      </w:r>
      <w:r w:rsidRPr="00957725">
        <w:rPr>
          <w:rFonts w:ascii="Times New Roman" w:hAnsi="Times New Roman" w:cs="Times New Roman"/>
          <w:sz w:val="20"/>
          <w:lang w:val="uz-Cyrl-UZ"/>
        </w:rPr>
        <w:t>. Voltage dips, surges and harmonic distortions may lead to image artifacts, unstable CO₂ insufflation, malfunction of high‑frequency generators and unexpected shutdown of critical equipment</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[2]</w:t>
      </w:r>
      <w:r w:rsidRPr="00957725">
        <w:rPr>
          <w:rFonts w:ascii="Times New Roman" w:hAnsi="Times New Roman" w:cs="Times New Roman"/>
          <w:sz w:val="20"/>
          <w:lang w:val="uz-Cyrl-UZ"/>
        </w:rPr>
        <w:t>.</w:t>
      </w:r>
    </w:p>
    <w:p w14:paraId="46FE4D72" w14:textId="0012C6AA" w:rsidR="00957725" w:rsidRDefault="00957725" w:rsidP="005F19E6">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957725">
        <w:rPr>
          <w:rFonts w:ascii="Times New Roman" w:hAnsi="Times New Roman" w:cs="Times New Roman"/>
          <w:sz w:val="20"/>
          <w:lang w:val="uz-Cyrl-UZ"/>
        </w:rPr>
        <w:t>In many hospitals of developing regions, including Central Asia, fluctuations in grid voltage remain a significant problem due to aging infrastructure and uneven electrical loads</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[3]</w:t>
      </w:r>
      <w:r w:rsidRPr="00957725">
        <w:rPr>
          <w:rFonts w:ascii="Times New Roman" w:hAnsi="Times New Roman" w:cs="Times New Roman"/>
          <w:sz w:val="20"/>
          <w:lang w:val="uz-Cyrl-UZ"/>
        </w:rPr>
        <w:t>. Therefore, ensuring stable power supply has become an important technical and clinical priority</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[4]</w:t>
      </w:r>
      <w:r w:rsidRPr="00957725">
        <w:rPr>
          <w:rFonts w:ascii="Times New Roman" w:hAnsi="Times New Roman" w:cs="Times New Roman"/>
          <w:sz w:val="20"/>
          <w:lang w:val="uz-Cyrl-UZ"/>
        </w:rPr>
        <w:t>. This study discusses the influence of electrical instability on laparoscopic systems and highlights the necessity of stabilized medical power architectures, such as AVR, UPS and isolated power systems.</w:t>
      </w:r>
    </w:p>
    <w:p w14:paraId="493A640D" w14:textId="05527279" w:rsidR="008A22AB" w:rsidRPr="00287E0A" w:rsidRDefault="00DE4111" w:rsidP="00957725">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390C09D" w14:textId="38006C0C"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 xml:space="preserve">It is well known that the stability and quality of electrical power directly affect the performance of medical equipment, especially devices based on high-frequency energy conversion and optical systems. Laparoscopic surgical complexes and electrosurgical units (ESU), widely used in the treatment of acute and chronic cholecystitis, operate on the principles of precise voltage, current, and frequency stabilization. </w:t>
      </w:r>
      <w:r w:rsidR="00C20D00" w:rsidRPr="00C20D00">
        <w:rPr>
          <w:rFonts w:ascii="Times New Roman" w:hAnsi="Times New Roman" w:cs="Times New Roman"/>
          <w:sz w:val="20"/>
          <w:lang w:val="uz-Cyrl-UZ"/>
        </w:rPr>
        <w:t>Even minor deviations in electrical parameters can lead to loss of image quality, unstable insufflation pressure, incorrect operation of high-frequency generators, or sudden device shutdown, which increases intraoperative risks</w:t>
      </w:r>
      <w:r>
        <w:rPr>
          <w:rFonts w:ascii="Times New Roman" w:hAnsi="Times New Roman" w:cs="Times New Roman"/>
          <w:sz w:val="20"/>
          <w:lang w:val="uz-Cyrl-UZ"/>
        </w:rPr>
        <w:t>.</w:t>
      </w:r>
    </w:p>
    <w:p w14:paraId="642F2F88" w14:textId="5937357E"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According to IEC 60601 and GOST 32144-2013, medical electrical devices must operate within strictly regulated limits of voltage stability, total harmonic distortion (THD), frequency deviation, and short-term voltage dips</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[5]</w:t>
      </w:r>
      <w:r w:rsidRPr="009A319D">
        <w:rPr>
          <w:rFonts w:ascii="Times New Roman" w:hAnsi="Times New Roman" w:cs="Times New Roman"/>
          <w:sz w:val="20"/>
          <w:lang w:val="uz-Cyrl-UZ"/>
        </w:rPr>
        <w:t>. However, in real clinical practice, hospitals often experience fluctuations related to load redistribution, old wiring infrastructure, peak-hour consumption, or switching between primary and backup sources</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[6]</w:t>
      </w:r>
      <w:r w:rsidRPr="009A319D">
        <w:rPr>
          <w:rFonts w:ascii="Times New Roman" w:hAnsi="Times New Roman" w:cs="Times New Roman"/>
          <w:sz w:val="20"/>
          <w:lang w:val="uz-Cyrl-UZ"/>
        </w:rPr>
        <w:t>. This makes the conversion of unstable electrical energy into standardized medical-grade electricity one of the key engineering problems in heal</w:t>
      </w:r>
      <w:r>
        <w:rPr>
          <w:rFonts w:ascii="Times New Roman" w:hAnsi="Times New Roman" w:cs="Times New Roman"/>
          <w:sz w:val="20"/>
          <w:lang w:val="uz-Cyrl-UZ"/>
        </w:rPr>
        <w:t>thcare institutions.</w:t>
      </w:r>
    </w:p>
    <w:p w14:paraId="7A133139" w14:textId="21C3BE78"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lastRenderedPageBreak/>
        <w:t>The instability of electrical parameters affects medical devices in ways similar to how wind instability affects generator output in autonomous systems. When voltage drops or contains harmonic distortions, laparoscopic video processors may produce signal artifacts, light sources may dim or flicker, and electrosurgical units may lose the ability to maintain stable cutting or coagulation modes</w:t>
      </w:r>
      <w:r w:rsidR="00C1082B">
        <w:rPr>
          <w:rFonts w:ascii="Times New Roman" w:hAnsi="Times New Roman" w:cs="Times New Roman"/>
          <w:sz w:val="20"/>
          <w:lang w:val="uz-Cyrl-UZ"/>
        </w:rPr>
        <w:t xml:space="preserve"> </w:t>
      </w:r>
      <w:r w:rsidR="00C1082B" w:rsidRPr="00C1082B">
        <w:rPr>
          <w:rFonts w:ascii="Times New Roman" w:hAnsi="Times New Roman" w:cs="Times New Roman"/>
          <w:sz w:val="20"/>
          <w:lang w:val="uz-Cyrl-UZ"/>
        </w:rPr>
        <w:t>[7]</w:t>
      </w:r>
      <w:r w:rsidRPr="009A319D">
        <w:rPr>
          <w:rFonts w:ascii="Times New Roman" w:hAnsi="Times New Roman" w:cs="Times New Roman"/>
          <w:sz w:val="20"/>
          <w:lang w:val="uz-Cyrl-UZ"/>
        </w:rPr>
        <w:t xml:space="preserve">. Therefore, as in wind power systems, it becomes necessary to use intermediate stabilization modules that ensure constant output parameters regardless of the </w:t>
      </w:r>
      <w:r>
        <w:rPr>
          <w:rFonts w:ascii="Times New Roman" w:hAnsi="Times New Roman" w:cs="Times New Roman"/>
          <w:sz w:val="20"/>
          <w:lang w:val="uz-Cyrl-UZ"/>
        </w:rPr>
        <w:t>variability of the input power.</w:t>
      </w:r>
    </w:p>
    <w:p w14:paraId="3798048A" w14:textId="6B4458AC"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To solve this problem, modern operating rooms employ several classes of electrical</w:t>
      </w:r>
      <w:r>
        <w:rPr>
          <w:rFonts w:ascii="Times New Roman" w:hAnsi="Times New Roman" w:cs="Times New Roman"/>
          <w:sz w:val="20"/>
          <w:lang w:val="uz-Cyrl-UZ"/>
        </w:rPr>
        <w:t xml:space="preserve"> converters and buffer systems:</w:t>
      </w:r>
    </w:p>
    <w:p w14:paraId="4A079BAD" w14:textId="0A73EF0A" w:rsidR="009A319D" w:rsidRPr="009A319D" w:rsidRDefault="009A319D" w:rsidP="005F19E6">
      <w:pPr>
        <w:pStyle w:val="a4"/>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
          <w:sz w:val="20"/>
          <w:lang w:val="uz-Cyrl-UZ"/>
        </w:rPr>
      </w:pPr>
      <w:r w:rsidRPr="009A319D">
        <w:rPr>
          <w:rFonts w:ascii="Times New Roman" w:hAnsi="Times New Roman" w:cs="Times New Roman"/>
          <w:b/>
          <w:sz w:val="20"/>
          <w:lang w:val="uz-Cyrl-UZ"/>
        </w:rPr>
        <w:t>Automatic Voltage Regulators (AVR)</w:t>
      </w:r>
    </w:p>
    <w:p w14:paraId="1DEE9CC1" w14:textId="291CC825" w:rsidR="009A319D" w:rsidRPr="009A319D" w:rsidRDefault="009A319D" w:rsidP="005F19E6">
      <w:pPr>
        <w:pStyle w:val="a4"/>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b/>
          <w:sz w:val="20"/>
          <w:lang w:val="uz-Cyrl-UZ"/>
        </w:rPr>
        <w:t>Uninterruptible Power Supply (UPS)</w:t>
      </w:r>
      <w:r w:rsidRPr="009A319D">
        <w:rPr>
          <w:rFonts w:ascii="Times New Roman" w:hAnsi="Times New Roman" w:cs="Times New Roman"/>
          <w:sz w:val="20"/>
          <w:lang w:val="uz-Cyrl-UZ"/>
        </w:rPr>
        <w:t xml:space="preserve"> </w:t>
      </w:r>
      <w:r w:rsidRPr="009A319D">
        <w:rPr>
          <w:rFonts w:ascii="Times New Roman" w:hAnsi="Times New Roman" w:cs="Times New Roman"/>
          <w:b/>
          <w:sz w:val="20"/>
          <w:lang w:val="uz-Cyrl-UZ"/>
        </w:rPr>
        <w:t>systems</w:t>
      </w:r>
      <w:r w:rsidRPr="009A319D">
        <w:rPr>
          <w:rFonts w:ascii="Times New Roman" w:hAnsi="Times New Roman" w:cs="Times New Roman"/>
          <w:sz w:val="20"/>
          <w:lang w:val="uz-Cyrl-UZ"/>
        </w:rPr>
        <w:t xml:space="preserve"> (offline, line-interactive, double-conversion)</w:t>
      </w:r>
    </w:p>
    <w:p w14:paraId="392C1A4E" w14:textId="6AA0B95A" w:rsidR="009A319D" w:rsidRPr="009A319D" w:rsidRDefault="009A319D" w:rsidP="005F19E6">
      <w:pPr>
        <w:pStyle w:val="a4"/>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
          <w:sz w:val="20"/>
          <w:lang w:val="uz-Cyrl-UZ"/>
        </w:rPr>
      </w:pPr>
      <w:r w:rsidRPr="009A319D">
        <w:rPr>
          <w:rFonts w:ascii="Times New Roman" w:hAnsi="Times New Roman" w:cs="Times New Roman"/>
          <w:b/>
          <w:sz w:val="20"/>
          <w:lang w:val="uz-Cyrl-UZ"/>
        </w:rPr>
        <w:t>Static and rotary frequency stabilizers</w:t>
      </w:r>
    </w:p>
    <w:p w14:paraId="70FB7421" w14:textId="4889C6E9" w:rsidR="009A319D" w:rsidRPr="009A319D" w:rsidRDefault="009A319D" w:rsidP="005F19E6">
      <w:pPr>
        <w:pStyle w:val="a4"/>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
          <w:sz w:val="20"/>
          <w:lang w:val="uz-Cyrl-UZ"/>
        </w:rPr>
      </w:pPr>
      <w:r w:rsidRPr="009A319D">
        <w:rPr>
          <w:rFonts w:ascii="Times New Roman" w:hAnsi="Times New Roman" w:cs="Times New Roman"/>
          <w:b/>
          <w:sz w:val="20"/>
          <w:lang w:val="uz-Cyrl-UZ"/>
        </w:rPr>
        <w:t>Isolated power supply systems for operating theaters (IPS)</w:t>
      </w:r>
    </w:p>
    <w:p w14:paraId="7D5B4CCA" w14:textId="7708FAEF" w:rsidR="009A319D" w:rsidRPr="009A319D" w:rsidRDefault="009A319D" w:rsidP="005F19E6">
      <w:pPr>
        <w:pStyle w:val="a4"/>
        <w:numPr>
          <w:ilvl w:val="0"/>
          <w:numId w:val="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
          <w:sz w:val="20"/>
          <w:lang w:val="uz-Cyrl-UZ"/>
        </w:rPr>
      </w:pPr>
      <w:r w:rsidRPr="009A319D">
        <w:rPr>
          <w:rFonts w:ascii="Times New Roman" w:hAnsi="Times New Roman" w:cs="Times New Roman"/>
          <w:b/>
          <w:sz w:val="20"/>
          <w:lang w:val="uz-Cyrl-UZ"/>
        </w:rPr>
        <w:t>Hospital diesel generator systems and inverters</w:t>
      </w:r>
    </w:p>
    <w:p w14:paraId="57F145D7" w14:textId="77777777" w:rsid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 xml:space="preserve">Each of these systems has </w:t>
      </w:r>
      <w:r>
        <w:rPr>
          <w:rFonts w:ascii="Times New Roman" w:hAnsi="Times New Roman" w:cs="Times New Roman"/>
          <w:sz w:val="20"/>
          <w:lang w:val="uz-Cyrl-UZ"/>
        </w:rPr>
        <w:t>its advantages and limitations.</w:t>
      </w:r>
    </w:p>
    <w:p w14:paraId="7FAA7364" w14:textId="1CFF10AD"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Offline UPS devices provide only basic protection from short-term dips but may introduce a delay during switching. Line-interactive systems stabilize voltage more effectively but are insufficient for sensitive laparoscopic equipment. Double-conversion UPS systems create a fully regenerated output waveform with stable voltage and frequency, making them the preferred choice for laparoscopic and electrosurgical complexes, although they are expensive and generate additional heat</w:t>
      </w:r>
      <w:r w:rsidR="00C047B7">
        <w:rPr>
          <w:rFonts w:ascii="Times New Roman" w:hAnsi="Times New Roman" w:cs="Times New Roman"/>
          <w:sz w:val="20"/>
          <w:lang w:val="uz-Cyrl-UZ"/>
        </w:rPr>
        <w:t>.</w:t>
      </w:r>
    </w:p>
    <w:p w14:paraId="7D3E00D7" w14:textId="580A462E"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Similarly to the classification of wind turbine generators, hospital power systems can be categorized according to the degr</w:t>
      </w:r>
      <w:r>
        <w:rPr>
          <w:rFonts w:ascii="Times New Roman" w:hAnsi="Times New Roman" w:cs="Times New Roman"/>
          <w:sz w:val="20"/>
          <w:lang w:val="uz-Cyrl-UZ"/>
        </w:rPr>
        <w:t>ee of conversion and stability:</w:t>
      </w:r>
    </w:p>
    <w:p w14:paraId="494545E5" w14:textId="51E190A2" w:rsidR="009A319D" w:rsidRPr="009A319D" w:rsidRDefault="009A319D" w:rsidP="00A00F3D">
      <w:pPr>
        <w:pStyle w:val="a4"/>
        <w:numPr>
          <w:ilvl w:val="0"/>
          <w:numId w:val="7"/>
        </w:numPr>
        <w:shd w:val="clear" w:color="auto" w:fill="FFFFFF"/>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b/>
          <w:sz w:val="20"/>
          <w:lang w:val="uz-Cyrl-UZ"/>
        </w:rPr>
        <w:t>Direct-supply systems</w:t>
      </w:r>
      <w:r w:rsidRPr="009A319D">
        <w:rPr>
          <w:rFonts w:ascii="Times New Roman" w:hAnsi="Times New Roman" w:cs="Times New Roman"/>
          <w:sz w:val="20"/>
          <w:lang w:val="uz-Cyrl-UZ"/>
        </w:rPr>
        <w:t xml:space="preserve"> – operating rooms connected directly to the grid, with minimal filtering.</w:t>
      </w:r>
    </w:p>
    <w:p w14:paraId="242E5654" w14:textId="3AF391CD" w:rsidR="009A319D" w:rsidRPr="009A319D" w:rsidRDefault="009A319D" w:rsidP="00A00F3D">
      <w:pPr>
        <w:pStyle w:val="a4"/>
        <w:numPr>
          <w:ilvl w:val="0"/>
          <w:numId w:val="7"/>
        </w:numPr>
        <w:shd w:val="clear" w:color="auto" w:fill="FFFFFF"/>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b/>
          <w:sz w:val="20"/>
          <w:lang w:val="uz-Cyrl-UZ"/>
        </w:rPr>
        <w:t>Partially converted systems</w:t>
      </w:r>
      <w:r w:rsidRPr="009A319D">
        <w:rPr>
          <w:rFonts w:ascii="Times New Roman" w:hAnsi="Times New Roman" w:cs="Times New Roman"/>
          <w:sz w:val="20"/>
          <w:lang w:val="uz-Cyrl-UZ"/>
        </w:rPr>
        <w:t xml:space="preserve"> – use AVR + UPS only for critical devices.</w:t>
      </w:r>
    </w:p>
    <w:p w14:paraId="7D234C6B" w14:textId="06796247" w:rsidR="009A319D" w:rsidRPr="009A319D" w:rsidRDefault="009A319D" w:rsidP="00A00F3D">
      <w:pPr>
        <w:pStyle w:val="a4"/>
        <w:numPr>
          <w:ilvl w:val="0"/>
          <w:numId w:val="7"/>
        </w:numPr>
        <w:shd w:val="clear" w:color="auto" w:fill="FFFFFF"/>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b/>
          <w:sz w:val="20"/>
          <w:lang w:val="uz-Cyrl-UZ"/>
        </w:rPr>
        <w:t>Fully converted systems</w:t>
      </w:r>
      <w:r w:rsidRPr="009A319D">
        <w:rPr>
          <w:rFonts w:ascii="Times New Roman" w:hAnsi="Times New Roman" w:cs="Times New Roman"/>
          <w:sz w:val="20"/>
          <w:lang w:val="uz-Cyrl-UZ"/>
        </w:rPr>
        <w:t xml:space="preserve"> – double-conversion UPS + IPS + backup generators for all surgical rooms.</w:t>
      </w:r>
    </w:p>
    <w:p w14:paraId="4E378D48" w14:textId="77777777"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The first concept provides simplicity but exposes equipment to fluctuations.</w:t>
      </w:r>
    </w:p>
    <w:p w14:paraId="4433F4AC" w14:textId="77777777"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The second concept offers moderate protection and is widely used in regional hospitals.</w:t>
      </w:r>
    </w:p>
    <w:p w14:paraId="28E1098A" w14:textId="476B8BB9"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The third concept ensures complete electrical stability comparable to industrial-grade autonomous systems, which significantly reduces the probability of intraoperati</w:t>
      </w:r>
      <w:r>
        <w:rPr>
          <w:rFonts w:ascii="Times New Roman" w:hAnsi="Times New Roman" w:cs="Times New Roman"/>
          <w:sz w:val="20"/>
          <w:lang w:val="uz-Cyrl-UZ"/>
        </w:rPr>
        <w:t>ve failures.</w:t>
      </w:r>
    </w:p>
    <w:p w14:paraId="62802C7B" w14:textId="2AF55BD2" w:rsidR="009A319D"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A319D">
        <w:rPr>
          <w:rFonts w:ascii="Times New Roman" w:hAnsi="Times New Roman" w:cs="Times New Roman"/>
          <w:sz w:val="20"/>
          <w:lang w:val="uz-Cyrl-UZ"/>
        </w:rPr>
        <w:t>The problem of ensuring stable electrical characteristics is especially important for laparoscopy, where even a t</w:t>
      </w:r>
      <w:r>
        <w:rPr>
          <w:rFonts w:ascii="Times New Roman" w:hAnsi="Times New Roman" w:cs="Times New Roman"/>
          <w:sz w:val="20"/>
          <w:lang w:val="uz-Cyrl-UZ"/>
        </w:rPr>
        <w:t>emporary voltage dip may cause:</w:t>
      </w:r>
    </w:p>
    <w:p w14:paraId="6A8AFDF4" w14:textId="4EDB06D0" w:rsidR="009A319D" w:rsidRPr="009A319D" w:rsidRDefault="009A319D" w:rsidP="005F19E6">
      <w:pPr>
        <w:pStyle w:val="a4"/>
        <w:numPr>
          <w:ilvl w:val="0"/>
          <w:numId w:val="8"/>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sz w:val="20"/>
          <w:lang w:val="uz-Cyrl-UZ"/>
        </w:rPr>
        <w:t>shutdown of the xenon or LED light source,</w:t>
      </w:r>
    </w:p>
    <w:p w14:paraId="5D7290E8" w14:textId="18637D6E" w:rsidR="009A319D" w:rsidRPr="009A319D" w:rsidRDefault="009A319D" w:rsidP="005F19E6">
      <w:pPr>
        <w:pStyle w:val="a4"/>
        <w:numPr>
          <w:ilvl w:val="0"/>
          <w:numId w:val="8"/>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sz w:val="20"/>
          <w:lang w:val="uz-Cyrl-UZ"/>
        </w:rPr>
        <w:t>freezing or distortion of the video image,</w:t>
      </w:r>
    </w:p>
    <w:p w14:paraId="747BBA3C" w14:textId="2A310328" w:rsidR="009A319D" w:rsidRPr="009A319D" w:rsidRDefault="009A319D" w:rsidP="005F19E6">
      <w:pPr>
        <w:pStyle w:val="a4"/>
        <w:numPr>
          <w:ilvl w:val="0"/>
          <w:numId w:val="8"/>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sz w:val="20"/>
          <w:lang w:val="uz-Cyrl-UZ"/>
        </w:rPr>
        <w:t>interruption of electrosurgical cutting,</w:t>
      </w:r>
    </w:p>
    <w:p w14:paraId="4882E9C4" w14:textId="0EC96AD0" w:rsidR="009A319D" w:rsidRPr="009A319D" w:rsidRDefault="009A319D" w:rsidP="005F19E6">
      <w:pPr>
        <w:pStyle w:val="a4"/>
        <w:numPr>
          <w:ilvl w:val="0"/>
          <w:numId w:val="8"/>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9A319D">
        <w:rPr>
          <w:rFonts w:ascii="Times New Roman" w:hAnsi="Times New Roman" w:cs="Times New Roman"/>
          <w:sz w:val="20"/>
          <w:lang w:val="uz-Cyrl-UZ"/>
        </w:rPr>
        <w:t>malfunctioning of the CO₂ insufflator with loss of pneumoperitoneum.</w:t>
      </w:r>
    </w:p>
    <w:p w14:paraId="29140DF7" w14:textId="2F9DE31A" w:rsidR="008745D5" w:rsidRPr="009A319D" w:rsidRDefault="009A319D" w:rsidP="005F19E6">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9A319D">
        <w:rPr>
          <w:rFonts w:ascii="Times New Roman" w:hAnsi="Times New Roman" w:cs="Times New Roman"/>
          <w:sz w:val="20"/>
          <w:lang w:val="uz-Cyrl-UZ"/>
        </w:rPr>
        <w:t>In order to evaluate the practical impact of electrical stability on clinical outcomes, we conducted an analysis of patients with acute and chronic cholecystitis treated using laparoscopic and open surgical methods. The study included an assessment of intraoperative events correlated with episodes of electrical fluctuations recorded by the hospital’s monitoring system. This approach allowed us to determine the degree to which power supply reliability contributes to the safety and effectiveness of surgical interventions.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80046EF" w14:textId="77777777" w:rsidR="0037241E" w:rsidRPr="005F19E6" w:rsidRDefault="0037241E" w:rsidP="005F1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Cs/>
          <w:color w:val="202124"/>
          <w:sz w:val="20"/>
          <w:lang w:val="de-DE"/>
        </w:rPr>
      </w:pPr>
      <w:r w:rsidRPr="005F19E6">
        <w:rPr>
          <w:rFonts w:ascii="Times New Roman" w:hAnsi="Times New Roman" w:cs="Times New Roman"/>
          <w:b/>
          <w:bCs/>
          <w:iCs/>
          <w:color w:val="202124"/>
          <w:sz w:val="20"/>
          <w:lang w:val="de-DE"/>
        </w:rPr>
        <w:t xml:space="preserve">Modeling </w:t>
      </w:r>
      <w:proofErr w:type="spellStart"/>
      <w:r w:rsidRPr="005F19E6">
        <w:rPr>
          <w:rFonts w:ascii="Times New Roman" w:hAnsi="Times New Roman" w:cs="Times New Roman"/>
          <w:b/>
          <w:bCs/>
          <w:iCs/>
          <w:color w:val="202124"/>
          <w:sz w:val="20"/>
          <w:lang w:val="de-DE"/>
        </w:rPr>
        <w:t>of</w:t>
      </w:r>
      <w:proofErr w:type="spellEnd"/>
      <w:r w:rsidRPr="005F19E6">
        <w:rPr>
          <w:rFonts w:ascii="Times New Roman" w:hAnsi="Times New Roman" w:cs="Times New Roman"/>
          <w:b/>
          <w:bCs/>
          <w:iCs/>
          <w:color w:val="202124"/>
          <w:sz w:val="20"/>
          <w:lang w:val="de-DE"/>
        </w:rPr>
        <w:t xml:space="preserve"> </w:t>
      </w:r>
      <w:proofErr w:type="spellStart"/>
      <w:r w:rsidRPr="005F19E6">
        <w:rPr>
          <w:rFonts w:ascii="Times New Roman" w:hAnsi="Times New Roman" w:cs="Times New Roman"/>
          <w:b/>
          <w:bCs/>
          <w:iCs/>
          <w:color w:val="202124"/>
          <w:sz w:val="20"/>
          <w:lang w:val="de-DE"/>
        </w:rPr>
        <w:t>the</w:t>
      </w:r>
      <w:proofErr w:type="spellEnd"/>
      <w:r w:rsidRPr="005F19E6">
        <w:rPr>
          <w:rFonts w:ascii="Times New Roman" w:hAnsi="Times New Roman" w:cs="Times New Roman"/>
          <w:b/>
          <w:bCs/>
          <w:iCs/>
          <w:color w:val="202124"/>
          <w:sz w:val="20"/>
          <w:lang w:val="de-DE"/>
        </w:rPr>
        <w:t xml:space="preserve"> </w:t>
      </w:r>
      <w:proofErr w:type="spellStart"/>
      <w:r w:rsidRPr="005F19E6">
        <w:rPr>
          <w:rFonts w:ascii="Times New Roman" w:hAnsi="Times New Roman" w:cs="Times New Roman"/>
          <w:b/>
          <w:bCs/>
          <w:iCs/>
          <w:color w:val="202124"/>
          <w:sz w:val="20"/>
          <w:lang w:val="de-DE"/>
        </w:rPr>
        <w:t>interaction</w:t>
      </w:r>
      <w:proofErr w:type="spellEnd"/>
      <w:r w:rsidRPr="005F19E6">
        <w:rPr>
          <w:rFonts w:ascii="Times New Roman" w:hAnsi="Times New Roman" w:cs="Times New Roman"/>
          <w:b/>
          <w:bCs/>
          <w:iCs/>
          <w:color w:val="202124"/>
          <w:sz w:val="20"/>
          <w:lang w:val="de-DE"/>
        </w:rPr>
        <w:t xml:space="preserve"> </w:t>
      </w:r>
      <w:proofErr w:type="spellStart"/>
      <w:r w:rsidRPr="005F19E6">
        <w:rPr>
          <w:rFonts w:ascii="Times New Roman" w:hAnsi="Times New Roman" w:cs="Times New Roman"/>
          <w:b/>
          <w:bCs/>
          <w:iCs/>
          <w:color w:val="202124"/>
          <w:sz w:val="20"/>
          <w:lang w:val="de-DE"/>
        </w:rPr>
        <w:t>between</w:t>
      </w:r>
      <w:proofErr w:type="spellEnd"/>
      <w:r w:rsidRPr="005F19E6">
        <w:rPr>
          <w:rFonts w:ascii="Times New Roman" w:hAnsi="Times New Roman" w:cs="Times New Roman"/>
          <w:b/>
          <w:bCs/>
          <w:iCs/>
          <w:color w:val="202124"/>
          <w:sz w:val="20"/>
          <w:lang w:val="de-DE"/>
        </w:rPr>
        <w:t xml:space="preserve"> </w:t>
      </w:r>
      <w:proofErr w:type="spellStart"/>
      <w:r w:rsidRPr="005F19E6">
        <w:rPr>
          <w:rFonts w:ascii="Times New Roman" w:hAnsi="Times New Roman" w:cs="Times New Roman"/>
          <w:b/>
          <w:bCs/>
          <w:iCs/>
          <w:color w:val="202124"/>
          <w:sz w:val="20"/>
          <w:lang w:val="de-DE"/>
        </w:rPr>
        <w:t>laparoscopic</w:t>
      </w:r>
      <w:proofErr w:type="spellEnd"/>
      <w:r w:rsidRPr="005F19E6">
        <w:rPr>
          <w:rFonts w:ascii="Times New Roman" w:hAnsi="Times New Roman" w:cs="Times New Roman"/>
          <w:b/>
          <w:bCs/>
          <w:iCs/>
          <w:color w:val="202124"/>
          <w:sz w:val="20"/>
          <w:lang w:val="de-DE"/>
        </w:rPr>
        <w:t xml:space="preserve"> </w:t>
      </w:r>
      <w:proofErr w:type="spellStart"/>
      <w:r w:rsidRPr="005F19E6">
        <w:rPr>
          <w:rFonts w:ascii="Times New Roman" w:hAnsi="Times New Roman" w:cs="Times New Roman"/>
          <w:b/>
          <w:bCs/>
          <w:iCs/>
          <w:color w:val="202124"/>
          <w:sz w:val="20"/>
          <w:lang w:val="de-DE"/>
        </w:rPr>
        <w:t>equipment</w:t>
      </w:r>
      <w:proofErr w:type="spellEnd"/>
      <w:r w:rsidRPr="005F19E6">
        <w:rPr>
          <w:rFonts w:ascii="Times New Roman" w:hAnsi="Times New Roman" w:cs="Times New Roman"/>
          <w:b/>
          <w:bCs/>
          <w:iCs/>
          <w:color w:val="202124"/>
          <w:sz w:val="20"/>
          <w:lang w:val="de-DE"/>
        </w:rPr>
        <w:t xml:space="preserve"> and </w:t>
      </w:r>
      <w:proofErr w:type="spellStart"/>
      <w:r w:rsidRPr="005F19E6">
        <w:rPr>
          <w:rFonts w:ascii="Times New Roman" w:hAnsi="Times New Roman" w:cs="Times New Roman"/>
          <w:b/>
          <w:bCs/>
          <w:iCs/>
          <w:color w:val="202124"/>
          <w:sz w:val="20"/>
          <w:lang w:val="de-DE"/>
        </w:rPr>
        <w:t>unstable</w:t>
      </w:r>
      <w:proofErr w:type="spellEnd"/>
      <w:r w:rsidRPr="005F19E6">
        <w:rPr>
          <w:rFonts w:ascii="Times New Roman" w:hAnsi="Times New Roman" w:cs="Times New Roman"/>
          <w:b/>
          <w:bCs/>
          <w:iCs/>
          <w:color w:val="202124"/>
          <w:sz w:val="20"/>
          <w:lang w:val="de-DE"/>
        </w:rPr>
        <w:t xml:space="preserve"> power </w:t>
      </w:r>
      <w:proofErr w:type="spellStart"/>
      <w:r w:rsidRPr="005F19E6">
        <w:rPr>
          <w:rFonts w:ascii="Times New Roman" w:hAnsi="Times New Roman" w:cs="Times New Roman"/>
          <w:b/>
          <w:bCs/>
          <w:iCs/>
          <w:color w:val="202124"/>
          <w:sz w:val="20"/>
          <w:lang w:val="de-DE"/>
        </w:rPr>
        <w:t>supply</w:t>
      </w:r>
      <w:proofErr w:type="spellEnd"/>
      <w:r w:rsidRPr="005F19E6">
        <w:rPr>
          <w:rFonts w:ascii="Times New Roman" w:hAnsi="Times New Roman" w:cs="Times New Roman"/>
          <w:b/>
          <w:bCs/>
          <w:iCs/>
          <w:color w:val="202124"/>
          <w:sz w:val="20"/>
          <w:lang w:val="de-DE"/>
        </w:rPr>
        <w:t>.</w:t>
      </w:r>
    </w:p>
    <w:p w14:paraId="3DAE2B3F" w14:textId="77777777" w:rsidR="0037241E" w:rsidRPr="005F19E6" w:rsidRDefault="0037241E" w:rsidP="005F1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5F19E6">
        <w:rPr>
          <w:rFonts w:ascii="Times New Roman" w:hAnsi="Times New Roman" w:cs="Times New Roman"/>
          <w:bCs/>
          <w:iCs/>
          <w:color w:val="202124"/>
          <w:sz w:val="20"/>
          <w:lang w:val="de-DE"/>
        </w:rPr>
        <w:t xml:space="preserve">Modern </w:t>
      </w:r>
      <w:proofErr w:type="spellStart"/>
      <w:r w:rsidRPr="005F19E6">
        <w:rPr>
          <w:rFonts w:ascii="Times New Roman" w:hAnsi="Times New Roman" w:cs="Times New Roman"/>
          <w:bCs/>
          <w:iCs/>
          <w:color w:val="202124"/>
          <w:sz w:val="20"/>
          <w:lang w:val="de-DE"/>
        </w:rPr>
        <w:t>laparoscopic</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systems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consist</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of</w:t>
      </w:r>
      <w:proofErr w:type="spellEnd"/>
      <w:r w:rsidRPr="005F19E6">
        <w:rPr>
          <w:rFonts w:ascii="Times New Roman" w:hAnsi="Times New Roman" w:cs="Times New Roman"/>
          <w:bCs/>
          <w:iCs/>
          <w:color w:val="202124"/>
          <w:sz w:val="20"/>
          <w:lang w:val="de-DE"/>
        </w:rPr>
        <w:t xml:space="preserve"> a </w:t>
      </w:r>
      <w:proofErr w:type="spellStart"/>
      <w:r w:rsidRPr="005F19E6">
        <w:rPr>
          <w:rFonts w:ascii="Times New Roman" w:hAnsi="Times New Roman" w:cs="Times New Roman"/>
          <w:bCs/>
          <w:iCs/>
          <w:color w:val="202124"/>
          <w:sz w:val="20"/>
          <w:lang w:val="de-DE"/>
        </w:rPr>
        <w:t>video</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processor</w:t>
      </w:r>
      <w:proofErr w:type="spellEnd"/>
      <w:r w:rsidRPr="005F19E6">
        <w:rPr>
          <w:rFonts w:ascii="Times New Roman" w:hAnsi="Times New Roman" w:cs="Times New Roman"/>
          <w:bCs/>
          <w:iCs/>
          <w:color w:val="202124"/>
          <w:sz w:val="20"/>
          <w:lang w:val="de-DE"/>
        </w:rPr>
        <w:t xml:space="preserve">, light source, CO₂ </w:t>
      </w:r>
      <w:proofErr w:type="spellStart"/>
      <w:r w:rsidRPr="005F19E6">
        <w:rPr>
          <w:rFonts w:ascii="Times New Roman" w:hAnsi="Times New Roman" w:cs="Times New Roman"/>
          <w:bCs/>
          <w:iCs/>
          <w:color w:val="202124"/>
          <w:sz w:val="20"/>
          <w:lang w:val="de-DE"/>
        </w:rPr>
        <w:t>insufflator</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electrosurgical</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generator</w:t>
      </w:r>
      <w:proofErr w:type="spellEnd"/>
      <w:r w:rsidRPr="005F19E6">
        <w:rPr>
          <w:rFonts w:ascii="Times New Roman" w:hAnsi="Times New Roman" w:cs="Times New Roman"/>
          <w:bCs/>
          <w:iCs/>
          <w:color w:val="202124"/>
          <w:sz w:val="20"/>
          <w:lang w:val="de-DE"/>
        </w:rPr>
        <w:t xml:space="preserve">, and </w:t>
      </w:r>
      <w:proofErr w:type="spellStart"/>
      <w:r w:rsidRPr="005F19E6">
        <w:rPr>
          <w:rFonts w:ascii="Times New Roman" w:hAnsi="Times New Roman" w:cs="Times New Roman"/>
          <w:bCs/>
          <w:iCs/>
          <w:color w:val="202124"/>
          <w:sz w:val="20"/>
          <w:lang w:val="de-DE"/>
        </w:rPr>
        <w:t>display</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module</w:t>
      </w:r>
      <w:proofErr w:type="spellEnd"/>
      <w:r w:rsidRPr="005F19E6">
        <w:rPr>
          <w:rFonts w:ascii="Times New Roman" w:hAnsi="Times New Roman" w:cs="Times New Roman"/>
          <w:bCs/>
          <w:iCs/>
          <w:color w:val="202124"/>
          <w:sz w:val="20"/>
          <w:lang w:val="de-DE"/>
        </w:rPr>
        <w:t xml:space="preserve">. All </w:t>
      </w:r>
      <w:proofErr w:type="spellStart"/>
      <w:r w:rsidRPr="005F19E6">
        <w:rPr>
          <w:rFonts w:ascii="Times New Roman" w:hAnsi="Times New Roman" w:cs="Times New Roman"/>
          <w:bCs/>
          <w:iCs/>
          <w:color w:val="202124"/>
          <w:sz w:val="20"/>
          <w:lang w:val="de-DE"/>
        </w:rPr>
        <w:t>these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devices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contain</w:t>
      </w:r>
      <w:proofErr w:type="spellEnd"/>
      <w:r w:rsidRPr="005F19E6">
        <w:rPr>
          <w:rFonts w:ascii="Times New Roman" w:hAnsi="Times New Roman" w:cs="Times New Roman"/>
          <w:bCs/>
          <w:iCs/>
          <w:color w:val="202124"/>
          <w:sz w:val="20"/>
          <w:lang w:val="de-DE"/>
        </w:rPr>
        <w:t xml:space="preserve"> sensitive electronic </w:t>
      </w:r>
      <w:proofErr w:type="spellStart"/>
      <w:r w:rsidRPr="005F19E6">
        <w:rPr>
          <w:rFonts w:ascii="Times New Roman" w:hAnsi="Times New Roman" w:cs="Times New Roman"/>
          <w:bCs/>
          <w:iCs/>
          <w:color w:val="202124"/>
          <w:sz w:val="20"/>
          <w:lang w:val="de-DE"/>
        </w:rPr>
        <w:t>circuits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based</w:t>
      </w:r>
      <w:proofErr w:type="spellEnd"/>
      <w:r w:rsidRPr="005F19E6">
        <w:rPr>
          <w:rFonts w:ascii="Times New Roman" w:hAnsi="Times New Roman" w:cs="Times New Roman"/>
          <w:bCs/>
          <w:iCs/>
          <w:color w:val="202124"/>
          <w:sz w:val="20"/>
          <w:lang w:val="de-DE"/>
        </w:rPr>
        <w:t xml:space="preserve"> on </w:t>
      </w:r>
      <w:proofErr w:type="spellStart"/>
      <w:r w:rsidRPr="005F19E6">
        <w:rPr>
          <w:rFonts w:ascii="Times New Roman" w:hAnsi="Times New Roman" w:cs="Times New Roman"/>
          <w:bCs/>
          <w:iCs/>
          <w:color w:val="202124"/>
          <w:sz w:val="20"/>
          <w:lang w:val="de-DE"/>
        </w:rPr>
        <w:t>switching</w:t>
      </w:r>
      <w:proofErr w:type="spellEnd"/>
      <w:r w:rsidRPr="005F19E6">
        <w:rPr>
          <w:rFonts w:ascii="Times New Roman" w:hAnsi="Times New Roman" w:cs="Times New Roman"/>
          <w:bCs/>
          <w:iCs/>
          <w:color w:val="202124"/>
          <w:sz w:val="20"/>
          <w:lang w:val="de-DE"/>
        </w:rPr>
        <w:t xml:space="preserve"> power </w:t>
      </w:r>
      <w:proofErr w:type="spellStart"/>
      <w:r w:rsidRPr="005F19E6">
        <w:rPr>
          <w:rFonts w:ascii="Times New Roman" w:hAnsi="Times New Roman" w:cs="Times New Roman"/>
          <w:bCs/>
          <w:iCs/>
          <w:color w:val="202124"/>
          <w:sz w:val="20"/>
          <w:lang w:val="de-DE"/>
        </w:rPr>
        <w:t>supplies</w:t>
      </w:r>
      <w:proofErr w:type="spellEnd"/>
      <w:r w:rsidRPr="005F19E6">
        <w:rPr>
          <w:rFonts w:ascii="Times New Roman" w:hAnsi="Times New Roman" w:cs="Times New Roman"/>
          <w:bCs/>
          <w:iCs/>
          <w:color w:val="202124"/>
          <w:sz w:val="20"/>
          <w:lang w:val="de-DE"/>
        </w:rPr>
        <w:t xml:space="preserve"> and high-</w:t>
      </w:r>
      <w:proofErr w:type="spellStart"/>
      <w:r w:rsidRPr="005F19E6">
        <w:rPr>
          <w:rFonts w:ascii="Times New Roman" w:hAnsi="Times New Roman" w:cs="Times New Roman"/>
          <w:bCs/>
          <w:iCs/>
          <w:color w:val="202124"/>
          <w:sz w:val="20"/>
          <w:lang w:val="de-DE"/>
        </w:rPr>
        <w:t>frequency</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converters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which</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require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stable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voltage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parameters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according</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to</w:t>
      </w:r>
      <w:proofErr w:type="spellEnd"/>
      <w:r w:rsidRPr="005F19E6">
        <w:rPr>
          <w:rFonts w:ascii="Times New Roman" w:hAnsi="Times New Roman" w:cs="Times New Roman"/>
          <w:bCs/>
          <w:iCs/>
          <w:color w:val="202124"/>
          <w:sz w:val="20"/>
          <w:lang w:val="de-DE"/>
        </w:rPr>
        <w:t xml:space="preserve"> IEC 60601 </w:t>
      </w:r>
      <w:proofErr w:type="spellStart"/>
      <w:r w:rsidRPr="005F19E6">
        <w:rPr>
          <w:rFonts w:ascii="Times New Roman" w:hAnsi="Times New Roman" w:cs="Times New Roman"/>
          <w:bCs/>
          <w:iCs/>
          <w:color w:val="202124"/>
          <w:sz w:val="20"/>
          <w:lang w:val="de-DE"/>
        </w:rPr>
        <w:t>standards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However</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the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electrical</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networks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of</w:t>
      </w:r>
      <w:proofErr w:type="spellEnd"/>
      <w:r w:rsidRPr="005F19E6">
        <w:rPr>
          <w:rFonts w:ascii="Times New Roman" w:hAnsi="Times New Roman" w:cs="Times New Roman"/>
          <w:bCs/>
          <w:iCs/>
          <w:color w:val="202124"/>
          <w:sz w:val="20"/>
          <w:lang w:val="de-DE"/>
        </w:rPr>
        <w:t xml:space="preserve"> regional </w:t>
      </w:r>
      <w:proofErr w:type="spellStart"/>
      <w:r w:rsidRPr="005F19E6">
        <w:rPr>
          <w:rFonts w:ascii="Times New Roman" w:hAnsi="Times New Roman" w:cs="Times New Roman"/>
          <w:bCs/>
          <w:iCs/>
          <w:color w:val="202124"/>
          <w:sz w:val="20"/>
          <w:lang w:val="de-DE"/>
        </w:rPr>
        <w:t>hospitals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often</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contain</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short</w:t>
      </w:r>
      <w:proofErr w:type="spellEnd"/>
      <w:r w:rsidRPr="005F19E6">
        <w:rPr>
          <w:rFonts w:ascii="Times New Roman" w:hAnsi="Times New Roman" w:cs="Times New Roman"/>
          <w:bCs/>
          <w:iCs/>
          <w:color w:val="202124"/>
          <w:sz w:val="20"/>
          <w:lang w:val="de-DE"/>
        </w:rPr>
        <w:t xml:space="preserve">-term </w:t>
      </w:r>
      <w:proofErr w:type="spellStart"/>
      <w:r w:rsidRPr="005F19E6">
        <w:rPr>
          <w:rFonts w:ascii="Times New Roman" w:hAnsi="Times New Roman" w:cs="Times New Roman"/>
          <w:bCs/>
          <w:iCs/>
          <w:color w:val="202124"/>
          <w:sz w:val="20"/>
          <w:lang w:val="de-DE"/>
        </w:rPr>
        <w:t>voltage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dips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surges</w:t>
      </w:r>
      <w:proofErr w:type="spellEnd"/>
      <w:r w:rsidRPr="005F19E6">
        <w:rPr>
          <w:rFonts w:ascii="Times New Roman" w:hAnsi="Times New Roman" w:cs="Times New Roman"/>
          <w:bCs/>
          <w:iCs/>
          <w:color w:val="202124"/>
          <w:sz w:val="20"/>
          <w:lang w:val="de-DE"/>
        </w:rPr>
        <w:t xml:space="preserve">, and </w:t>
      </w:r>
      <w:proofErr w:type="spellStart"/>
      <w:r w:rsidRPr="005F19E6">
        <w:rPr>
          <w:rFonts w:ascii="Times New Roman" w:hAnsi="Times New Roman" w:cs="Times New Roman"/>
          <w:bCs/>
          <w:iCs/>
          <w:color w:val="202124"/>
          <w:sz w:val="20"/>
          <w:lang w:val="de-DE"/>
        </w:rPr>
        <w:t>harmonic</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distortions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caused</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by</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uneven</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load</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distribution</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switching</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processes</w:t>
      </w:r>
      <w:proofErr w:type="spellEnd"/>
      <w:r w:rsidRPr="005F19E6">
        <w:rPr>
          <w:rFonts w:ascii="Times New Roman" w:hAnsi="Times New Roman" w:cs="Times New Roman"/>
          <w:bCs/>
          <w:iCs/>
          <w:color w:val="202124"/>
          <w:sz w:val="20"/>
          <w:lang w:val="de-DE"/>
        </w:rPr>
        <w:t xml:space="preserve">, and </w:t>
      </w:r>
      <w:proofErr w:type="spellStart"/>
      <w:r w:rsidRPr="005F19E6">
        <w:rPr>
          <w:rFonts w:ascii="Times New Roman" w:hAnsi="Times New Roman" w:cs="Times New Roman"/>
          <w:bCs/>
          <w:iCs/>
          <w:color w:val="202124"/>
          <w:sz w:val="20"/>
          <w:lang w:val="de-DE"/>
        </w:rPr>
        <w:t>aging</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infrastructure</w:t>
      </w:r>
      <w:proofErr w:type="spellEnd"/>
      <w:r w:rsidRPr="005F19E6">
        <w:rPr>
          <w:rFonts w:ascii="Times New Roman" w:hAnsi="Times New Roman" w:cs="Times New Roman"/>
          <w:bCs/>
          <w:iCs/>
          <w:color w:val="202124"/>
          <w:sz w:val="20"/>
          <w:lang w:val="de-DE"/>
        </w:rPr>
        <w:t>.</w:t>
      </w:r>
    </w:p>
    <w:p w14:paraId="3EE543FD" w14:textId="747C188F" w:rsidR="008F5C21" w:rsidRPr="005F19E6" w:rsidRDefault="00B72962" w:rsidP="005F1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5F19E6">
        <w:rPr>
          <w:rFonts w:ascii="Times New Roman" w:hAnsi="Times New Roman" w:cs="Times New Roman"/>
          <w:bCs/>
          <w:iCs/>
          <w:color w:val="202124"/>
          <w:sz w:val="20"/>
          <w:lang w:val="de-DE"/>
        </w:rPr>
        <w:t xml:space="preserve">These </w:t>
      </w:r>
      <w:proofErr w:type="spellStart"/>
      <w:r w:rsidRPr="005F19E6">
        <w:rPr>
          <w:rFonts w:ascii="Times New Roman" w:hAnsi="Times New Roman" w:cs="Times New Roman"/>
          <w:bCs/>
          <w:iCs/>
          <w:color w:val="202124"/>
          <w:sz w:val="20"/>
          <w:lang w:val="de-DE"/>
        </w:rPr>
        <w:t>deviations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are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typical</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for</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medical</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institutions</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without</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full</w:t>
      </w:r>
      <w:proofErr w:type="spellEnd"/>
      <w:r w:rsidRPr="005F19E6">
        <w:rPr>
          <w:rFonts w:ascii="Times New Roman" w:hAnsi="Times New Roman" w:cs="Times New Roman"/>
          <w:bCs/>
          <w:iCs/>
          <w:color w:val="202124"/>
          <w:sz w:val="20"/>
          <w:lang w:val="de-DE"/>
        </w:rPr>
        <w:t xml:space="preserve"> power </w:t>
      </w:r>
      <w:proofErr w:type="spellStart"/>
      <w:r w:rsidRPr="005F19E6">
        <w:rPr>
          <w:rFonts w:ascii="Times New Roman" w:hAnsi="Times New Roman" w:cs="Times New Roman"/>
          <w:bCs/>
          <w:iCs/>
          <w:color w:val="202124"/>
          <w:sz w:val="20"/>
          <w:lang w:val="de-DE"/>
        </w:rPr>
        <w:t>conversion</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systems</w:t>
      </w:r>
      <w:proofErr w:type="spellEnd"/>
      <w:r w:rsidRPr="005F19E6">
        <w:rPr>
          <w:rFonts w:ascii="Times New Roman" w:hAnsi="Times New Roman" w:cs="Times New Roman"/>
          <w:bCs/>
          <w:iCs/>
          <w:color w:val="202124"/>
          <w:sz w:val="20"/>
          <w:lang w:val="de-DE"/>
        </w:rPr>
        <w:t xml:space="preserve"> [8]</w:t>
      </w:r>
      <w:r w:rsidRPr="005F19E6">
        <w:rPr>
          <w:rFonts w:ascii="Times New Roman" w:hAnsi="Times New Roman" w:cs="Times New Roman"/>
          <w:bCs/>
          <w:iCs/>
          <w:color w:val="202124"/>
          <w:sz w:val="20"/>
        </w:rPr>
        <w:t xml:space="preserve">. </w:t>
      </w:r>
      <w:proofErr w:type="spellStart"/>
      <w:r w:rsidR="0037241E" w:rsidRPr="005F19E6">
        <w:rPr>
          <w:rFonts w:ascii="Times New Roman" w:hAnsi="Times New Roman" w:cs="Times New Roman"/>
          <w:bCs/>
          <w:iCs/>
          <w:color w:val="202124"/>
          <w:sz w:val="20"/>
          <w:lang w:val="de-DE"/>
        </w:rPr>
        <w:t>To</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evaluate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the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effect</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of</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unstable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electrical</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conditions</w:t>
      </w:r>
      <w:proofErr w:type="spellEnd"/>
      <w:r w:rsidR="0037241E" w:rsidRPr="005F19E6">
        <w:rPr>
          <w:rFonts w:ascii="Times New Roman" w:hAnsi="Times New Roman" w:cs="Times New Roman"/>
          <w:bCs/>
          <w:iCs/>
          <w:color w:val="202124"/>
          <w:sz w:val="20"/>
          <w:lang w:val="de-DE"/>
        </w:rPr>
        <w:t xml:space="preserve">, a </w:t>
      </w:r>
      <w:proofErr w:type="spellStart"/>
      <w:r w:rsidR="0037241E" w:rsidRPr="005F19E6">
        <w:rPr>
          <w:rFonts w:ascii="Times New Roman" w:hAnsi="Times New Roman" w:cs="Times New Roman"/>
          <w:bCs/>
          <w:iCs/>
          <w:color w:val="202124"/>
          <w:sz w:val="20"/>
          <w:lang w:val="de-DE"/>
        </w:rPr>
        <w:t>functional</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model</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of</w:t>
      </w:r>
      <w:proofErr w:type="spellEnd"/>
      <w:r w:rsidR="0037241E" w:rsidRPr="005F19E6">
        <w:rPr>
          <w:rFonts w:ascii="Times New Roman" w:hAnsi="Times New Roman" w:cs="Times New Roman"/>
          <w:bCs/>
          <w:iCs/>
          <w:color w:val="202124"/>
          <w:sz w:val="20"/>
          <w:lang w:val="de-DE"/>
        </w:rPr>
        <w:t xml:space="preserve"> a </w:t>
      </w:r>
      <w:proofErr w:type="spellStart"/>
      <w:r w:rsidR="0037241E" w:rsidRPr="005F19E6">
        <w:rPr>
          <w:rFonts w:ascii="Times New Roman" w:hAnsi="Times New Roman" w:cs="Times New Roman"/>
          <w:bCs/>
          <w:iCs/>
          <w:color w:val="202124"/>
          <w:sz w:val="20"/>
          <w:lang w:val="de-DE"/>
        </w:rPr>
        <w:t>laparoscopic</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tower</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under</w:t>
      </w:r>
      <w:proofErr w:type="spellEnd"/>
      <w:r w:rsidR="0037241E" w:rsidRPr="005F19E6">
        <w:rPr>
          <w:rFonts w:ascii="Times New Roman" w:hAnsi="Times New Roman" w:cs="Times New Roman"/>
          <w:bCs/>
          <w:iCs/>
          <w:color w:val="202124"/>
          <w:sz w:val="20"/>
          <w:lang w:val="de-DE"/>
        </w:rPr>
        <w:t xml:space="preserve"> variable </w:t>
      </w:r>
      <w:proofErr w:type="spellStart"/>
      <w:r w:rsidR="0037241E" w:rsidRPr="005F19E6">
        <w:rPr>
          <w:rFonts w:ascii="Times New Roman" w:hAnsi="Times New Roman" w:cs="Times New Roman"/>
          <w:bCs/>
          <w:iCs/>
          <w:color w:val="202124"/>
          <w:sz w:val="20"/>
          <w:lang w:val="de-DE"/>
        </w:rPr>
        <w:t>voltage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input</w:t>
      </w:r>
      <w:proofErr w:type="spellEnd"/>
      <w:r w:rsidR="0037241E" w:rsidRPr="005F19E6">
        <w:rPr>
          <w:rFonts w:ascii="Times New Roman" w:hAnsi="Times New Roman" w:cs="Times New Roman"/>
          <w:bCs/>
          <w:iCs/>
          <w:color w:val="202124"/>
          <w:sz w:val="20"/>
          <w:lang w:val="de-DE"/>
        </w:rPr>
        <w:t xml:space="preserve"> was </w:t>
      </w:r>
      <w:proofErr w:type="spellStart"/>
      <w:r w:rsidR="0037241E" w:rsidRPr="005F19E6">
        <w:rPr>
          <w:rFonts w:ascii="Times New Roman" w:hAnsi="Times New Roman" w:cs="Times New Roman"/>
          <w:bCs/>
          <w:iCs/>
          <w:color w:val="202124"/>
          <w:sz w:val="20"/>
          <w:lang w:val="de-DE"/>
        </w:rPr>
        <w:t>constructed</w:t>
      </w:r>
      <w:proofErr w:type="spellEnd"/>
      <w:r w:rsidR="00C1082B" w:rsidRPr="005F19E6">
        <w:rPr>
          <w:rFonts w:ascii="Times New Roman" w:hAnsi="Times New Roman" w:cs="Times New Roman"/>
          <w:bCs/>
          <w:iCs/>
          <w:color w:val="202124"/>
          <w:sz w:val="20"/>
        </w:rPr>
        <w:t xml:space="preserve"> [9]</w:t>
      </w:r>
      <w:r w:rsidR="0037241E" w:rsidRPr="005F19E6">
        <w:rPr>
          <w:rFonts w:ascii="Times New Roman" w:hAnsi="Times New Roman" w:cs="Times New Roman"/>
          <w:bCs/>
          <w:iCs/>
          <w:color w:val="202124"/>
          <w:sz w:val="20"/>
          <w:lang w:val="de-DE"/>
        </w:rPr>
        <w:t xml:space="preserve">. The </w:t>
      </w:r>
      <w:proofErr w:type="spellStart"/>
      <w:r w:rsidR="0037241E" w:rsidRPr="005F19E6">
        <w:rPr>
          <w:rFonts w:ascii="Times New Roman" w:hAnsi="Times New Roman" w:cs="Times New Roman"/>
          <w:bCs/>
          <w:iCs/>
          <w:color w:val="202124"/>
          <w:sz w:val="20"/>
          <w:lang w:val="de-DE"/>
        </w:rPr>
        <w:t>model</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simulates</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the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response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of</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critical</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components</w:t>
      </w:r>
      <w:proofErr w:type="spellEnd"/>
      <w:r w:rsidR="0037241E" w:rsidRPr="005F19E6">
        <w:rPr>
          <w:rFonts w:ascii="Times New Roman" w:hAnsi="Times New Roman" w:cs="Times New Roman"/>
          <w:bCs/>
          <w:iCs/>
          <w:color w:val="202124"/>
          <w:sz w:val="20"/>
          <w:lang w:val="de-DE"/>
        </w:rPr>
        <w:t xml:space="preserve"> — </w:t>
      </w:r>
      <w:proofErr w:type="spellStart"/>
      <w:r w:rsidR="0037241E" w:rsidRPr="005F19E6">
        <w:rPr>
          <w:rFonts w:ascii="Times New Roman" w:hAnsi="Times New Roman" w:cs="Times New Roman"/>
          <w:bCs/>
          <w:iCs/>
          <w:color w:val="202124"/>
          <w:sz w:val="20"/>
          <w:lang w:val="de-DE"/>
        </w:rPr>
        <w:t>particularly</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the</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electrosurgical</w:t>
      </w:r>
      <w:proofErr w:type="spellEnd"/>
      <w:r w:rsidR="0037241E" w:rsidRPr="005F19E6">
        <w:rPr>
          <w:rFonts w:ascii="Times New Roman" w:hAnsi="Times New Roman" w:cs="Times New Roman"/>
          <w:bCs/>
          <w:iCs/>
          <w:color w:val="202124"/>
          <w:sz w:val="20"/>
          <w:lang w:val="de-DE"/>
        </w:rPr>
        <w:t xml:space="preserve"> </w:t>
      </w:r>
      <w:proofErr w:type="spellStart"/>
      <w:r w:rsidR="0037241E" w:rsidRPr="005F19E6">
        <w:rPr>
          <w:rFonts w:ascii="Times New Roman" w:hAnsi="Times New Roman" w:cs="Times New Roman"/>
          <w:bCs/>
          <w:iCs/>
          <w:color w:val="202124"/>
          <w:sz w:val="20"/>
          <w:lang w:val="de-DE"/>
        </w:rPr>
        <w:t>generator</w:t>
      </w:r>
      <w:proofErr w:type="spellEnd"/>
      <w:r w:rsidR="0037241E" w:rsidRPr="005F19E6">
        <w:rPr>
          <w:rFonts w:ascii="Times New Roman" w:hAnsi="Times New Roman" w:cs="Times New Roman"/>
          <w:bCs/>
          <w:iCs/>
          <w:color w:val="202124"/>
          <w:sz w:val="20"/>
          <w:lang w:val="de-DE"/>
        </w:rPr>
        <w:t xml:space="preserve"> and light source — </w:t>
      </w:r>
      <w:proofErr w:type="spellStart"/>
      <w:r w:rsidR="0037241E" w:rsidRPr="005F19E6">
        <w:rPr>
          <w:rFonts w:ascii="Times New Roman" w:hAnsi="Times New Roman" w:cs="Times New Roman"/>
          <w:bCs/>
          <w:iCs/>
          <w:color w:val="202124"/>
          <w:sz w:val="20"/>
          <w:lang w:val="de-DE"/>
        </w:rPr>
        <w:t>t</w:t>
      </w:r>
      <w:r w:rsidRPr="005F19E6">
        <w:rPr>
          <w:rFonts w:ascii="Times New Roman" w:hAnsi="Times New Roman" w:cs="Times New Roman"/>
          <w:bCs/>
          <w:iCs/>
          <w:color w:val="202124"/>
          <w:sz w:val="20"/>
          <w:lang w:val="de-DE"/>
        </w:rPr>
        <w:t>o</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voltage</w:t>
      </w:r>
      <w:proofErr w:type="spellEnd"/>
      <w:r w:rsidRPr="005F19E6">
        <w:rPr>
          <w:rFonts w:ascii="Times New Roman" w:hAnsi="Times New Roman" w:cs="Times New Roman"/>
          <w:bCs/>
          <w:iCs/>
          <w:color w:val="202124"/>
          <w:sz w:val="20"/>
          <w:lang w:val="de-DE"/>
        </w:rPr>
        <w:t xml:space="preserve"> </w:t>
      </w:r>
      <w:proofErr w:type="spellStart"/>
      <w:r w:rsidRPr="005F19E6">
        <w:rPr>
          <w:rFonts w:ascii="Times New Roman" w:hAnsi="Times New Roman" w:cs="Times New Roman"/>
          <w:bCs/>
          <w:iCs/>
          <w:color w:val="202124"/>
          <w:sz w:val="20"/>
          <w:lang w:val="de-DE"/>
        </w:rPr>
        <w:t>deviations</w:t>
      </w:r>
      <w:proofErr w:type="spellEnd"/>
      <w:r w:rsidRPr="005F19E6">
        <w:rPr>
          <w:rFonts w:ascii="Times New Roman" w:hAnsi="Times New Roman" w:cs="Times New Roman"/>
          <w:bCs/>
          <w:iCs/>
          <w:color w:val="202124"/>
          <w:sz w:val="20"/>
          <w:lang w:val="de-DE"/>
        </w:rPr>
        <w:t xml:space="preserve"> of ±10–20%</w:t>
      </w:r>
      <w:r w:rsidR="0037241E" w:rsidRPr="005F19E6">
        <w:rPr>
          <w:rFonts w:ascii="Times New Roman" w:hAnsi="Times New Roman" w:cs="Times New Roman"/>
          <w:bCs/>
          <w:iCs/>
          <w:color w:val="202124"/>
          <w:sz w:val="20"/>
          <w:lang w:val="de-DE"/>
        </w:rPr>
        <w:t>.</w:t>
      </w:r>
      <w:r w:rsidRPr="005F19E6">
        <w:rPr>
          <w:rFonts w:ascii="Times New Roman" w:hAnsi="Times New Roman" w:cs="Times New Roman"/>
          <w:bCs/>
          <w:iCs/>
          <w:color w:val="202124"/>
          <w:sz w:val="20"/>
        </w:rPr>
        <w:t xml:space="preserve"> Voltage drops below 205–210 V lead to a decrease in light output, image artifacts, insufflation pressure instability, and irregular electrosurgical modes [10].</w:t>
      </w:r>
    </w:p>
    <w:p w14:paraId="09F4B972" w14:textId="61F5F746" w:rsidR="00627698" w:rsidRPr="005F19E6" w:rsidRDefault="00AF1A27" w:rsidP="005F1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5F19E6">
        <w:rPr>
          <w:rFonts w:ascii="Times New Roman" w:hAnsi="Times New Roman" w:cs="Times New Roman"/>
          <w:b/>
          <w:sz w:val="20"/>
          <w:szCs w:val="20"/>
          <w:lang w:eastAsia="de-DE"/>
        </w:rPr>
        <w:t>TABLE</w:t>
      </w:r>
      <w:r w:rsidR="008F5C21" w:rsidRPr="005F19E6">
        <w:rPr>
          <w:rFonts w:ascii="Times New Roman" w:hAnsi="Times New Roman" w:cs="Times New Roman"/>
          <w:b/>
          <w:sz w:val="20"/>
          <w:szCs w:val="20"/>
          <w:lang w:eastAsia="de-DE"/>
        </w:rPr>
        <w:t xml:space="preserve"> 1.</w:t>
      </w:r>
      <w:r w:rsidR="008F5C21" w:rsidRPr="005F19E6">
        <w:rPr>
          <w:rFonts w:ascii="Times New Roman" w:hAnsi="Times New Roman" w:cs="Times New Roman"/>
          <w:sz w:val="20"/>
          <w:szCs w:val="20"/>
          <w:lang w:eastAsia="de-DE"/>
        </w:rPr>
        <w:t xml:space="preserve"> </w:t>
      </w:r>
      <w:r w:rsidR="0037241E" w:rsidRPr="005F19E6">
        <w:rPr>
          <w:rFonts w:ascii="Times New Roman" w:hAnsi="Times New Roman" w:cs="Times New Roman"/>
          <w:sz w:val="20"/>
          <w:szCs w:val="20"/>
          <w:lang w:eastAsia="de-DE"/>
        </w:rPr>
        <w:t>Sensitivity of laparoscopic system components to power fluctuations</w:t>
      </w:r>
    </w:p>
    <w:tbl>
      <w:tblPr>
        <w:tblStyle w:val="a3"/>
        <w:tblW w:w="0" w:type="auto"/>
        <w:jc w:val="center"/>
        <w:tblLook w:val="04A0" w:firstRow="1" w:lastRow="0" w:firstColumn="1" w:lastColumn="0" w:noHBand="0" w:noVBand="1"/>
      </w:tblPr>
      <w:tblGrid>
        <w:gridCol w:w="1980"/>
        <w:gridCol w:w="1559"/>
        <w:gridCol w:w="1985"/>
        <w:gridCol w:w="3826"/>
      </w:tblGrid>
      <w:tr w:rsidR="0037241E" w:rsidRPr="005F19E6" w14:paraId="7A592065" w14:textId="77777777" w:rsidTr="005F19E6">
        <w:trPr>
          <w:jc w:val="center"/>
        </w:trPr>
        <w:tc>
          <w:tcPr>
            <w:tcW w:w="1980" w:type="dxa"/>
            <w:vAlign w:val="center"/>
          </w:tcPr>
          <w:p w14:paraId="7461D036" w14:textId="23C15FBE"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color w:val="000000"/>
                <w:lang w:val="de-DE"/>
              </w:rPr>
            </w:pPr>
            <w:proofErr w:type="spellStart"/>
            <w:r w:rsidRPr="005F19E6">
              <w:rPr>
                <w:b/>
                <w:color w:val="000000"/>
                <w:lang w:val="de-DE"/>
              </w:rPr>
              <w:lastRenderedPageBreak/>
              <w:t>Component</w:t>
            </w:r>
            <w:proofErr w:type="spellEnd"/>
          </w:p>
        </w:tc>
        <w:tc>
          <w:tcPr>
            <w:tcW w:w="1559" w:type="dxa"/>
            <w:vAlign w:val="center"/>
          </w:tcPr>
          <w:p w14:paraId="677D8F51" w14:textId="700AAEBF"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color w:val="000000"/>
                <w:lang w:val="de-DE"/>
              </w:rPr>
            </w:pPr>
            <w:r w:rsidRPr="005F19E6">
              <w:rPr>
                <w:b/>
                <w:color w:val="000000"/>
                <w:lang w:val="de-DE"/>
              </w:rPr>
              <w:t xml:space="preserve">Nominal </w:t>
            </w:r>
            <w:proofErr w:type="spellStart"/>
            <w:r w:rsidRPr="005F19E6">
              <w:rPr>
                <w:b/>
                <w:color w:val="000000"/>
                <w:lang w:val="de-DE"/>
              </w:rPr>
              <w:t>Voltage</w:t>
            </w:r>
            <w:proofErr w:type="spellEnd"/>
          </w:p>
        </w:tc>
        <w:tc>
          <w:tcPr>
            <w:tcW w:w="1985" w:type="dxa"/>
            <w:vAlign w:val="center"/>
          </w:tcPr>
          <w:p w14:paraId="56EFFF40" w14:textId="0042E907"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color w:val="000000"/>
                <w:lang w:val="de-DE"/>
              </w:rPr>
            </w:pPr>
            <w:r w:rsidRPr="005F19E6">
              <w:rPr>
                <w:b/>
                <w:color w:val="000000"/>
                <w:lang w:val="de-DE"/>
              </w:rPr>
              <w:t xml:space="preserve">Critical </w:t>
            </w:r>
            <w:proofErr w:type="spellStart"/>
            <w:r w:rsidRPr="005F19E6">
              <w:rPr>
                <w:b/>
                <w:color w:val="000000"/>
                <w:lang w:val="de-DE"/>
              </w:rPr>
              <w:t>Voltage</w:t>
            </w:r>
            <w:proofErr w:type="spellEnd"/>
            <w:r w:rsidRPr="005F19E6">
              <w:rPr>
                <w:b/>
                <w:color w:val="000000"/>
                <w:lang w:val="de-DE"/>
              </w:rPr>
              <w:t xml:space="preserve"> Threshold</w:t>
            </w:r>
          </w:p>
        </w:tc>
        <w:tc>
          <w:tcPr>
            <w:tcW w:w="3826" w:type="dxa"/>
            <w:vAlign w:val="center"/>
          </w:tcPr>
          <w:p w14:paraId="50201882" w14:textId="533CAF69"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color w:val="000000"/>
                <w:lang w:val="de-DE"/>
              </w:rPr>
            </w:pPr>
            <w:proofErr w:type="spellStart"/>
            <w:r w:rsidRPr="005F19E6">
              <w:rPr>
                <w:b/>
                <w:color w:val="000000"/>
                <w:lang w:val="de-DE"/>
              </w:rPr>
              <w:t>Observed</w:t>
            </w:r>
            <w:proofErr w:type="spellEnd"/>
            <w:r w:rsidRPr="005F19E6">
              <w:rPr>
                <w:b/>
                <w:color w:val="000000"/>
                <w:lang w:val="de-DE"/>
              </w:rPr>
              <w:t xml:space="preserve"> </w:t>
            </w:r>
            <w:proofErr w:type="spellStart"/>
            <w:r w:rsidRPr="005F19E6">
              <w:rPr>
                <w:b/>
                <w:color w:val="000000"/>
                <w:lang w:val="de-DE"/>
              </w:rPr>
              <w:t>Effect</w:t>
            </w:r>
            <w:proofErr w:type="spellEnd"/>
            <w:r w:rsidRPr="005F19E6">
              <w:rPr>
                <w:b/>
                <w:color w:val="000000"/>
                <w:lang w:val="de-DE"/>
              </w:rPr>
              <w:t xml:space="preserve"> at Threshold</w:t>
            </w:r>
          </w:p>
        </w:tc>
      </w:tr>
      <w:tr w:rsidR="0037241E" w:rsidRPr="005F19E6" w14:paraId="3102F79B" w14:textId="77777777" w:rsidTr="005F19E6">
        <w:trPr>
          <w:jc w:val="center"/>
        </w:trPr>
        <w:tc>
          <w:tcPr>
            <w:tcW w:w="1980" w:type="dxa"/>
            <w:vAlign w:val="center"/>
          </w:tcPr>
          <w:p w14:paraId="483CB57B" w14:textId="320CA7BB"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LED/Xenon light source</w:t>
            </w:r>
          </w:p>
        </w:tc>
        <w:tc>
          <w:tcPr>
            <w:tcW w:w="1559" w:type="dxa"/>
            <w:vAlign w:val="center"/>
          </w:tcPr>
          <w:p w14:paraId="5C0B1403" w14:textId="6536C85B"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220–230 V</w:t>
            </w:r>
          </w:p>
        </w:tc>
        <w:tc>
          <w:tcPr>
            <w:tcW w:w="1985" w:type="dxa"/>
            <w:vAlign w:val="center"/>
          </w:tcPr>
          <w:p w14:paraId="300B993F" w14:textId="7FE53D37"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&lt; 200 V</w:t>
            </w:r>
          </w:p>
        </w:tc>
        <w:tc>
          <w:tcPr>
            <w:tcW w:w="3826" w:type="dxa"/>
            <w:vAlign w:val="center"/>
          </w:tcPr>
          <w:p w14:paraId="4802DDC7" w14:textId="4EB4F1D3"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proofErr w:type="spellStart"/>
            <w:r w:rsidRPr="005F19E6">
              <w:rPr>
                <w:color w:val="000000"/>
                <w:lang w:val="de-DE"/>
              </w:rPr>
              <w:t>Decrease</w:t>
            </w:r>
            <w:proofErr w:type="spellEnd"/>
            <w:r w:rsidRPr="005F19E6">
              <w:rPr>
                <w:color w:val="000000"/>
                <w:lang w:val="de-DE"/>
              </w:rPr>
              <w:t xml:space="preserve"> in </w:t>
            </w:r>
            <w:proofErr w:type="spellStart"/>
            <w:r w:rsidRPr="005F19E6">
              <w:rPr>
                <w:color w:val="000000"/>
                <w:lang w:val="de-DE"/>
              </w:rPr>
              <w:t>brightness</w:t>
            </w:r>
            <w:proofErr w:type="spellEnd"/>
            <w:r w:rsidRPr="005F19E6">
              <w:rPr>
                <w:color w:val="000000"/>
                <w:lang w:val="de-DE"/>
              </w:rPr>
              <w:t xml:space="preserve">, </w:t>
            </w:r>
            <w:proofErr w:type="spellStart"/>
            <w:r w:rsidRPr="005F19E6">
              <w:rPr>
                <w:color w:val="000000"/>
                <w:lang w:val="de-DE"/>
              </w:rPr>
              <w:t>flicker</w:t>
            </w:r>
            <w:proofErr w:type="spellEnd"/>
          </w:p>
        </w:tc>
      </w:tr>
      <w:tr w:rsidR="0037241E" w:rsidRPr="005F19E6" w14:paraId="7D687D64" w14:textId="77777777" w:rsidTr="005F19E6">
        <w:trPr>
          <w:jc w:val="center"/>
        </w:trPr>
        <w:tc>
          <w:tcPr>
            <w:tcW w:w="1980" w:type="dxa"/>
            <w:vAlign w:val="center"/>
          </w:tcPr>
          <w:p w14:paraId="59E1C6C1" w14:textId="4CE71691"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 xml:space="preserve">Video </w:t>
            </w:r>
            <w:proofErr w:type="spellStart"/>
            <w:r w:rsidRPr="005F19E6">
              <w:rPr>
                <w:color w:val="000000"/>
                <w:lang w:val="de-DE"/>
              </w:rPr>
              <w:t>processor</w:t>
            </w:r>
            <w:proofErr w:type="spellEnd"/>
          </w:p>
        </w:tc>
        <w:tc>
          <w:tcPr>
            <w:tcW w:w="1559" w:type="dxa"/>
            <w:vAlign w:val="center"/>
          </w:tcPr>
          <w:p w14:paraId="4592C4F6" w14:textId="7477A14F"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220–230 V</w:t>
            </w:r>
          </w:p>
        </w:tc>
        <w:tc>
          <w:tcPr>
            <w:tcW w:w="1985" w:type="dxa"/>
            <w:vAlign w:val="center"/>
          </w:tcPr>
          <w:p w14:paraId="2A9AEBF5" w14:textId="38DFB542"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&lt; 195 V</w:t>
            </w:r>
          </w:p>
        </w:tc>
        <w:tc>
          <w:tcPr>
            <w:tcW w:w="3826" w:type="dxa"/>
            <w:vAlign w:val="center"/>
          </w:tcPr>
          <w:p w14:paraId="145AE0A3" w14:textId="361803C2"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 xml:space="preserve">Image </w:t>
            </w:r>
            <w:proofErr w:type="spellStart"/>
            <w:r w:rsidRPr="005F19E6">
              <w:rPr>
                <w:color w:val="000000"/>
                <w:lang w:val="de-DE"/>
              </w:rPr>
              <w:t>artifacts</w:t>
            </w:r>
            <w:proofErr w:type="spellEnd"/>
            <w:r w:rsidRPr="005F19E6">
              <w:rPr>
                <w:color w:val="000000"/>
                <w:lang w:val="de-DE"/>
              </w:rPr>
              <w:t xml:space="preserve">, frame </w:t>
            </w:r>
            <w:proofErr w:type="spellStart"/>
            <w:r w:rsidRPr="005F19E6">
              <w:rPr>
                <w:color w:val="000000"/>
                <w:lang w:val="de-DE"/>
              </w:rPr>
              <w:t>freezing</w:t>
            </w:r>
            <w:proofErr w:type="spellEnd"/>
          </w:p>
        </w:tc>
      </w:tr>
      <w:tr w:rsidR="0037241E" w:rsidRPr="005F19E6" w14:paraId="33F5F522" w14:textId="77777777" w:rsidTr="005F19E6">
        <w:trPr>
          <w:jc w:val="center"/>
        </w:trPr>
        <w:tc>
          <w:tcPr>
            <w:tcW w:w="1980" w:type="dxa"/>
            <w:vAlign w:val="center"/>
          </w:tcPr>
          <w:p w14:paraId="2C9F5DAA" w14:textId="72C0B5B8"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 xml:space="preserve">CO₂ </w:t>
            </w:r>
            <w:proofErr w:type="spellStart"/>
            <w:r w:rsidRPr="005F19E6">
              <w:rPr>
                <w:color w:val="000000"/>
                <w:lang w:val="de-DE"/>
              </w:rPr>
              <w:t>insufflator</w:t>
            </w:r>
            <w:proofErr w:type="spellEnd"/>
          </w:p>
        </w:tc>
        <w:tc>
          <w:tcPr>
            <w:tcW w:w="1559" w:type="dxa"/>
            <w:vAlign w:val="center"/>
          </w:tcPr>
          <w:p w14:paraId="78D911CE" w14:textId="4377C827"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220–230 V</w:t>
            </w:r>
          </w:p>
        </w:tc>
        <w:tc>
          <w:tcPr>
            <w:tcW w:w="1985" w:type="dxa"/>
            <w:vAlign w:val="center"/>
          </w:tcPr>
          <w:p w14:paraId="3A8CFDE1" w14:textId="104C6711"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&lt; 205 V</w:t>
            </w:r>
          </w:p>
        </w:tc>
        <w:tc>
          <w:tcPr>
            <w:tcW w:w="3826" w:type="dxa"/>
            <w:vAlign w:val="center"/>
          </w:tcPr>
          <w:p w14:paraId="4DF465E6" w14:textId="1D8C93C5"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proofErr w:type="spellStart"/>
            <w:r w:rsidRPr="005F19E6">
              <w:rPr>
                <w:color w:val="000000"/>
                <w:lang w:val="de-DE"/>
              </w:rPr>
              <w:t>Pressure</w:t>
            </w:r>
            <w:proofErr w:type="spellEnd"/>
            <w:r w:rsidRPr="005F19E6">
              <w:rPr>
                <w:color w:val="000000"/>
                <w:lang w:val="de-DE"/>
              </w:rPr>
              <w:t xml:space="preserve"> </w:t>
            </w:r>
            <w:proofErr w:type="spellStart"/>
            <w:r w:rsidRPr="005F19E6">
              <w:rPr>
                <w:color w:val="000000"/>
                <w:lang w:val="de-DE"/>
              </w:rPr>
              <w:t>instability</w:t>
            </w:r>
            <w:proofErr w:type="spellEnd"/>
            <w:r w:rsidRPr="005F19E6">
              <w:rPr>
                <w:color w:val="000000"/>
                <w:lang w:val="de-DE"/>
              </w:rPr>
              <w:t xml:space="preserve">, </w:t>
            </w:r>
            <w:proofErr w:type="spellStart"/>
            <w:r w:rsidRPr="005F19E6">
              <w:rPr>
                <w:color w:val="000000"/>
                <w:lang w:val="de-DE"/>
              </w:rPr>
              <w:t>alarm</w:t>
            </w:r>
            <w:proofErr w:type="spellEnd"/>
            <w:r w:rsidRPr="005F19E6">
              <w:rPr>
                <w:color w:val="000000"/>
                <w:lang w:val="de-DE"/>
              </w:rPr>
              <w:t xml:space="preserve"> </w:t>
            </w:r>
            <w:proofErr w:type="spellStart"/>
            <w:r w:rsidRPr="005F19E6">
              <w:rPr>
                <w:color w:val="000000"/>
                <w:lang w:val="de-DE"/>
              </w:rPr>
              <w:t>activation</w:t>
            </w:r>
            <w:proofErr w:type="spellEnd"/>
          </w:p>
        </w:tc>
      </w:tr>
      <w:tr w:rsidR="0037241E" w:rsidRPr="005F19E6" w14:paraId="58D01638" w14:textId="77777777" w:rsidTr="005F19E6">
        <w:trPr>
          <w:jc w:val="center"/>
        </w:trPr>
        <w:tc>
          <w:tcPr>
            <w:tcW w:w="1980" w:type="dxa"/>
            <w:vAlign w:val="center"/>
          </w:tcPr>
          <w:p w14:paraId="7DC9E540" w14:textId="1E456F67"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proofErr w:type="spellStart"/>
            <w:r w:rsidRPr="005F19E6">
              <w:rPr>
                <w:color w:val="000000"/>
                <w:lang w:val="de-DE"/>
              </w:rPr>
              <w:t>Electrosurgical</w:t>
            </w:r>
            <w:proofErr w:type="spellEnd"/>
            <w:r w:rsidRPr="005F19E6">
              <w:rPr>
                <w:color w:val="000000"/>
                <w:lang w:val="de-DE"/>
              </w:rPr>
              <w:t xml:space="preserve"> </w:t>
            </w:r>
            <w:proofErr w:type="spellStart"/>
            <w:r w:rsidRPr="005F19E6">
              <w:rPr>
                <w:color w:val="000000"/>
                <w:lang w:val="de-DE"/>
              </w:rPr>
              <w:t>generator</w:t>
            </w:r>
            <w:proofErr w:type="spellEnd"/>
            <w:r w:rsidRPr="005F19E6">
              <w:rPr>
                <w:color w:val="000000"/>
                <w:lang w:val="de-DE"/>
              </w:rPr>
              <w:t xml:space="preserve"> (ESU)</w:t>
            </w:r>
          </w:p>
        </w:tc>
        <w:tc>
          <w:tcPr>
            <w:tcW w:w="1559" w:type="dxa"/>
            <w:vAlign w:val="center"/>
          </w:tcPr>
          <w:p w14:paraId="456CC887" w14:textId="39F6A67D"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220–230 V</w:t>
            </w:r>
          </w:p>
        </w:tc>
        <w:tc>
          <w:tcPr>
            <w:tcW w:w="1985" w:type="dxa"/>
            <w:vAlign w:val="center"/>
          </w:tcPr>
          <w:p w14:paraId="7955BBAE" w14:textId="449D1EBF"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&lt; 210 V</w:t>
            </w:r>
          </w:p>
        </w:tc>
        <w:tc>
          <w:tcPr>
            <w:tcW w:w="3826" w:type="dxa"/>
            <w:vAlign w:val="center"/>
          </w:tcPr>
          <w:p w14:paraId="690DFDD7" w14:textId="11915D5B"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proofErr w:type="spellStart"/>
            <w:r w:rsidRPr="005F19E6">
              <w:rPr>
                <w:color w:val="000000"/>
                <w:lang w:val="de-DE"/>
              </w:rPr>
              <w:t>Unstable</w:t>
            </w:r>
            <w:proofErr w:type="spellEnd"/>
            <w:r w:rsidRPr="005F19E6">
              <w:rPr>
                <w:color w:val="000000"/>
                <w:lang w:val="de-DE"/>
              </w:rPr>
              <w:t xml:space="preserve"> </w:t>
            </w:r>
            <w:proofErr w:type="spellStart"/>
            <w:r w:rsidRPr="005F19E6">
              <w:rPr>
                <w:color w:val="000000"/>
                <w:lang w:val="de-DE"/>
              </w:rPr>
              <w:t>coagulation</w:t>
            </w:r>
            <w:proofErr w:type="spellEnd"/>
            <w:r w:rsidRPr="005F19E6">
              <w:rPr>
                <w:color w:val="000000"/>
                <w:lang w:val="de-DE"/>
              </w:rPr>
              <w:t>/</w:t>
            </w:r>
            <w:proofErr w:type="spellStart"/>
            <w:r w:rsidRPr="005F19E6">
              <w:rPr>
                <w:color w:val="000000"/>
                <w:lang w:val="de-DE"/>
              </w:rPr>
              <w:t>cutting</w:t>
            </w:r>
            <w:proofErr w:type="spellEnd"/>
            <w:r w:rsidRPr="005F19E6">
              <w:rPr>
                <w:color w:val="000000"/>
                <w:lang w:val="de-DE"/>
              </w:rPr>
              <w:t xml:space="preserve"> </w:t>
            </w:r>
            <w:proofErr w:type="spellStart"/>
            <w:r w:rsidRPr="005F19E6">
              <w:rPr>
                <w:color w:val="000000"/>
                <w:lang w:val="de-DE"/>
              </w:rPr>
              <w:t>modes</w:t>
            </w:r>
            <w:proofErr w:type="spellEnd"/>
          </w:p>
        </w:tc>
      </w:tr>
      <w:tr w:rsidR="0037241E" w:rsidRPr="005F19E6" w14:paraId="46142110" w14:textId="77777777" w:rsidTr="005F19E6">
        <w:trPr>
          <w:jc w:val="center"/>
        </w:trPr>
        <w:tc>
          <w:tcPr>
            <w:tcW w:w="1980" w:type="dxa"/>
            <w:vAlign w:val="center"/>
          </w:tcPr>
          <w:p w14:paraId="41F13883" w14:textId="59C28567"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 xml:space="preserve">Monitor </w:t>
            </w:r>
            <w:proofErr w:type="spellStart"/>
            <w:r w:rsidRPr="005F19E6">
              <w:rPr>
                <w:color w:val="000000"/>
                <w:lang w:val="de-DE"/>
              </w:rPr>
              <w:t>system</w:t>
            </w:r>
            <w:proofErr w:type="spellEnd"/>
          </w:p>
        </w:tc>
        <w:tc>
          <w:tcPr>
            <w:tcW w:w="1559" w:type="dxa"/>
            <w:vAlign w:val="center"/>
          </w:tcPr>
          <w:p w14:paraId="5E11CF15" w14:textId="2921EE92"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220–230 V</w:t>
            </w:r>
          </w:p>
        </w:tc>
        <w:tc>
          <w:tcPr>
            <w:tcW w:w="1985" w:type="dxa"/>
            <w:vAlign w:val="center"/>
          </w:tcPr>
          <w:p w14:paraId="6C423C22" w14:textId="62C5ED03"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r w:rsidRPr="005F19E6">
              <w:rPr>
                <w:color w:val="000000"/>
                <w:lang w:val="de-DE"/>
              </w:rPr>
              <w:t>&lt; 190 V</w:t>
            </w:r>
          </w:p>
        </w:tc>
        <w:tc>
          <w:tcPr>
            <w:tcW w:w="3826" w:type="dxa"/>
            <w:vAlign w:val="center"/>
          </w:tcPr>
          <w:p w14:paraId="4409C695" w14:textId="012D4EC0" w:rsidR="0037241E" w:rsidRPr="005F19E6" w:rsidRDefault="0037241E" w:rsidP="005F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000000"/>
                <w:lang w:val="de-DE"/>
              </w:rPr>
            </w:pPr>
            <w:proofErr w:type="spellStart"/>
            <w:r w:rsidRPr="005F19E6">
              <w:rPr>
                <w:color w:val="000000"/>
                <w:lang w:val="de-DE"/>
              </w:rPr>
              <w:t>Temporary</w:t>
            </w:r>
            <w:proofErr w:type="spellEnd"/>
            <w:r w:rsidRPr="005F19E6">
              <w:rPr>
                <w:color w:val="000000"/>
                <w:lang w:val="de-DE"/>
              </w:rPr>
              <w:t xml:space="preserve"> </w:t>
            </w:r>
            <w:proofErr w:type="spellStart"/>
            <w:r w:rsidRPr="005F19E6">
              <w:rPr>
                <w:color w:val="000000"/>
                <w:lang w:val="de-DE"/>
              </w:rPr>
              <w:t>shutdown</w:t>
            </w:r>
            <w:proofErr w:type="spellEnd"/>
          </w:p>
        </w:tc>
      </w:tr>
    </w:tbl>
    <w:p w14:paraId="0C7B0DEE" w14:textId="19F126C3" w:rsidR="00627698" w:rsidRPr="005F19E6" w:rsidRDefault="00627698" w:rsidP="005F19E6">
      <w:pPr>
        <w:overflowPunct w:val="0"/>
        <w:autoSpaceDE w:val="0"/>
        <w:autoSpaceDN w:val="0"/>
        <w:adjustRightInd w:val="0"/>
        <w:spacing w:after="0" w:line="240" w:lineRule="auto"/>
        <w:ind w:firstLine="284"/>
        <w:textAlignment w:val="baseline"/>
        <w:rPr>
          <w:rFonts w:ascii="Times New Roman" w:hAnsi="Times New Roman" w:cs="Times New Roman"/>
          <w:b/>
          <w:sz w:val="18"/>
          <w:szCs w:val="18"/>
          <w:lang w:eastAsia="de-DE"/>
        </w:rPr>
      </w:pPr>
    </w:p>
    <w:p w14:paraId="3C257897" w14:textId="6EEE9B9F" w:rsidR="00F8128B" w:rsidRPr="005F19E6" w:rsidRDefault="00F8128B" w:rsidP="005F19E6">
      <w:pPr>
        <w:spacing w:after="0" w:line="240" w:lineRule="auto"/>
        <w:ind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This figure illustrates the change in luminous flux of the laparoscopic light source under voltage dips</w:t>
      </w:r>
      <w:r w:rsidR="00C047B7" w:rsidRPr="005F19E6">
        <w:rPr>
          <w:rFonts w:ascii="Times New Roman" w:hAnsi="Times New Roman" w:cs="Times New Roman"/>
          <w:iCs/>
          <w:color w:val="000000"/>
          <w:sz w:val="20"/>
        </w:rPr>
        <w:t xml:space="preserve"> [11]</w:t>
      </w:r>
      <w:r w:rsidRPr="005F19E6">
        <w:rPr>
          <w:rFonts w:ascii="Times New Roman" w:hAnsi="Times New Roman" w:cs="Times New Roman"/>
          <w:iCs/>
          <w:color w:val="000000"/>
          <w:sz w:val="20"/>
        </w:rPr>
        <w:t>. Each curve demonstrates a decrease in output brightness when the supply voltage drops by 5%, 10%, 15%, and 20%. Such instability directly affects the visualization quality in surgical procedures.</w:t>
      </w:r>
    </w:p>
    <w:p w14:paraId="51024512" w14:textId="77777777" w:rsidR="00AF1DC5" w:rsidRPr="005F19E6" w:rsidRDefault="00AF1DC5" w:rsidP="005F19E6">
      <w:pPr>
        <w:spacing w:after="0" w:line="240" w:lineRule="auto"/>
        <w:ind w:firstLine="284"/>
        <w:jc w:val="center"/>
        <w:rPr>
          <w:rFonts w:ascii="Times New Roman" w:hAnsi="Times New Roman" w:cs="Times New Roman"/>
          <w:b/>
          <w:sz w:val="20"/>
          <w:szCs w:val="20"/>
          <w:lang w:eastAsia="de-DE"/>
        </w:rPr>
      </w:pPr>
      <w:r w:rsidRPr="005F19E6">
        <w:rPr>
          <w:rFonts w:ascii="Times New Roman" w:hAnsi="Times New Roman" w:cs="Times New Roman"/>
          <w:b/>
          <w:noProof/>
          <w:sz w:val="20"/>
          <w:szCs w:val="20"/>
        </w:rPr>
        <w:drawing>
          <wp:inline distT="0" distB="0" distL="0" distR="0" wp14:anchorId="0486DE48" wp14:editId="17A2047A">
            <wp:extent cx="4064000" cy="2273300"/>
            <wp:effectExtent l="0" t="0" r="0" b="0"/>
            <wp:docPr id="1" name="Рисунок 1" descr="C:\Users\User\Downloads\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g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771"/>
                    <a:stretch>
                      <a:fillRect/>
                    </a:stretch>
                  </pic:blipFill>
                  <pic:spPr bwMode="auto">
                    <a:xfrm>
                      <a:off x="0" y="0"/>
                      <a:ext cx="4066485" cy="2274690"/>
                    </a:xfrm>
                    <a:prstGeom prst="rect">
                      <a:avLst/>
                    </a:prstGeom>
                    <a:noFill/>
                    <a:ln>
                      <a:noFill/>
                    </a:ln>
                    <a:extLst>
                      <a:ext uri="{53640926-AAD7-44D8-BBD7-CCE9431645EC}">
                        <a14:shadowObscured xmlns:a14="http://schemas.microsoft.com/office/drawing/2010/main"/>
                      </a:ext>
                    </a:extLst>
                  </pic:spPr>
                </pic:pic>
              </a:graphicData>
            </a:graphic>
          </wp:inline>
        </w:drawing>
      </w:r>
    </w:p>
    <w:p w14:paraId="52D503DE" w14:textId="19FEFBF5" w:rsidR="00AF1DC5" w:rsidRPr="005F19E6" w:rsidRDefault="00AF1DC5" w:rsidP="005F19E6">
      <w:pPr>
        <w:spacing w:after="0" w:line="240" w:lineRule="auto"/>
        <w:ind w:firstLine="284"/>
        <w:jc w:val="center"/>
        <w:rPr>
          <w:rFonts w:ascii="Times New Roman" w:hAnsi="Times New Roman" w:cs="Times New Roman"/>
          <w:sz w:val="20"/>
          <w:szCs w:val="20"/>
          <w:lang w:eastAsia="de-DE"/>
        </w:rPr>
      </w:pPr>
      <w:r w:rsidRPr="005F19E6">
        <w:rPr>
          <w:rFonts w:ascii="Times New Roman" w:hAnsi="Times New Roman" w:cs="Times New Roman"/>
          <w:b/>
          <w:sz w:val="20"/>
          <w:szCs w:val="20"/>
          <w:lang w:eastAsia="de-DE"/>
        </w:rPr>
        <w:t>FIGURE 1.</w:t>
      </w:r>
      <w:r w:rsidRPr="005F19E6">
        <w:rPr>
          <w:rFonts w:ascii="Times New Roman" w:hAnsi="Times New Roman" w:cs="Times New Roman"/>
          <w:sz w:val="20"/>
          <w:szCs w:val="20"/>
          <w:lang w:eastAsia="de-DE"/>
        </w:rPr>
        <w:t xml:space="preserve"> Example of voltage-dependent light output fluctuations</w:t>
      </w:r>
    </w:p>
    <w:p w14:paraId="5099E2F3" w14:textId="77777777" w:rsidR="005F19E6" w:rsidRDefault="005F19E6" w:rsidP="005F19E6">
      <w:pPr>
        <w:widowControl w:val="0"/>
        <w:spacing w:after="0" w:line="240" w:lineRule="auto"/>
        <w:ind w:firstLine="284"/>
        <w:jc w:val="both"/>
        <w:rPr>
          <w:rFonts w:ascii="Times New Roman" w:hAnsi="Times New Roman" w:cs="Times New Roman"/>
          <w:sz w:val="20"/>
          <w:szCs w:val="20"/>
        </w:rPr>
      </w:pPr>
    </w:p>
    <w:p w14:paraId="4344A7D5" w14:textId="2FAB1037" w:rsidR="00067B24" w:rsidRPr="005F19E6" w:rsidRDefault="00067B24" w:rsidP="005F19E6">
      <w:pPr>
        <w:widowControl w:val="0"/>
        <w:spacing w:after="0" w:line="240" w:lineRule="auto"/>
        <w:ind w:firstLine="284"/>
        <w:jc w:val="both"/>
        <w:rPr>
          <w:rFonts w:ascii="Times New Roman" w:hAnsi="Times New Roman" w:cs="Times New Roman"/>
          <w:sz w:val="20"/>
          <w:szCs w:val="20"/>
        </w:rPr>
      </w:pPr>
      <w:r w:rsidRPr="005F19E6">
        <w:rPr>
          <w:rFonts w:ascii="Times New Roman" w:hAnsi="Times New Roman" w:cs="Times New Roman"/>
          <w:sz w:val="20"/>
          <w:szCs w:val="20"/>
        </w:rPr>
        <w:t>A noticeable increase in starting current and pressure oscillation is seen when voltage drops below 205 V [12]. This confirms the need for intermediate voltage conversion systems in operating theaters.</w:t>
      </w:r>
    </w:p>
    <w:p w14:paraId="43065506" w14:textId="77777777" w:rsidR="008A263D" w:rsidRPr="005F19E6" w:rsidRDefault="008A263D" w:rsidP="005F19E6">
      <w:pPr>
        <w:widowControl w:val="0"/>
        <w:spacing w:after="0" w:line="240" w:lineRule="auto"/>
        <w:ind w:firstLine="284"/>
        <w:jc w:val="both"/>
        <w:rPr>
          <w:rFonts w:ascii="Times New Roman" w:hAnsi="Times New Roman" w:cs="Times New Roman"/>
          <w:sz w:val="20"/>
          <w:szCs w:val="20"/>
        </w:rPr>
      </w:pPr>
    </w:p>
    <w:p w14:paraId="3BE776F6" w14:textId="5C8B66D2" w:rsidR="00067B24" w:rsidRPr="005F19E6" w:rsidRDefault="008A263D" w:rsidP="005F19E6">
      <w:pPr>
        <w:widowControl w:val="0"/>
        <w:spacing w:after="0" w:line="240" w:lineRule="auto"/>
        <w:ind w:firstLine="284"/>
        <w:jc w:val="center"/>
        <w:rPr>
          <w:rFonts w:ascii="Times New Roman" w:hAnsi="Times New Roman" w:cs="Times New Roman"/>
          <w:b/>
          <w:sz w:val="20"/>
          <w:szCs w:val="20"/>
        </w:rPr>
      </w:pPr>
      <w:r w:rsidRPr="005F19E6">
        <w:rPr>
          <w:rFonts w:ascii="Times New Roman" w:hAnsi="Times New Roman" w:cs="Times New Roman"/>
          <w:b/>
          <w:noProof/>
          <w:sz w:val="20"/>
          <w:szCs w:val="20"/>
        </w:rPr>
        <w:drawing>
          <wp:inline distT="0" distB="0" distL="0" distR="0" wp14:anchorId="68F76E71" wp14:editId="048C5B95">
            <wp:extent cx="3821273" cy="2152650"/>
            <wp:effectExtent l="0" t="0" r="8255" b="0"/>
            <wp:docPr id="4" name="Рисунок 4" descr="C:\Users\User\Downloads\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g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0508" cy="2157852"/>
                    </a:xfrm>
                    <a:prstGeom prst="rect">
                      <a:avLst/>
                    </a:prstGeom>
                    <a:noFill/>
                    <a:ln>
                      <a:noFill/>
                    </a:ln>
                  </pic:spPr>
                </pic:pic>
              </a:graphicData>
            </a:graphic>
          </wp:inline>
        </w:drawing>
      </w:r>
    </w:p>
    <w:p w14:paraId="39CB9A61" w14:textId="3B0B7E6E" w:rsidR="00067B24" w:rsidRPr="005F19E6" w:rsidRDefault="00067B24" w:rsidP="005F19E6">
      <w:pPr>
        <w:widowControl w:val="0"/>
        <w:spacing w:after="0" w:line="240" w:lineRule="auto"/>
        <w:ind w:firstLine="284"/>
        <w:jc w:val="center"/>
        <w:rPr>
          <w:rFonts w:ascii="Times New Roman" w:hAnsi="Times New Roman" w:cs="Times New Roman"/>
          <w:sz w:val="20"/>
          <w:szCs w:val="20"/>
        </w:rPr>
      </w:pPr>
      <w:r w:rsidRPr="005F19E6">
        <w:rPr>
          <w:rFonts w:ascii="Times New Roman" w:hAnsi="Times New Roman" w:cs="Times New Roman"/>
          <w:b/>
          <w:sz w:val="20"/>
          <w:szCs w:val="20"/>
        </w:rPr>
        <w:t>FIGURE 2.</w:t>
      </w:r>
      <w:r w:rsidRPr="005F19E6">
        <w:rPr>
          <w:rFonts w:ascii="Times New Roman" w:hAnsi="Times New Roman" w:cs="Times New Roman"/>
          <w:sz w:val="20"/>
          <w:szCs w:val="20"/>
        </w:rPr>
        <w:t xml:space="preserve"> Reaction of CO₂ insufflator power consumption during voltage dips</w:t>
      </w:r>
    </w:p>
    <w:p w14:paraId="6614B3DA" w14:textId="77777777" w:rsidR="00067B24" w:rsidRPr="005F19E6" w:rsidRDefault="00067B24" w:rsidP="005F19E6">
      <w:pPr>
        <w:spacing w:after="0" w:line="240" w:lineRule="auto"/>
        <w:ind w:firstLine="284"/>
        <w:jc w:val="center"/>
        <w:rPr>
          <w:rFonts w:ascii="Times New Roman" w:hAnsi="Times New Roman" w:cs="Times New Roman"/>
          <w:iCs/>
          <w:color w:val="000000"/>
          <w:sz w:val="20"/>
          <w:szCs w:val="20"/>
        </w:rPr>
      </w:pPr>
    </w:p>
    <w:p w14:paraId="762D0C36" w14:textId="73E44AD7" w:rsidR="003008E2" w:rsidRPr="005F19E6" w:rsidRDefault="00F8128B" w:rsidP="005F19E6">
      <w:pPr>
        <w:spacing w:after="0" w:line="240" w:lineRule="auto"/>
        <w:ind w:firstLine="284"/>
        <w:jc w:val="both"/>
        <w:rPr>
          <w:rFonts w:ascii="Times New Roman" w:hAnsi="Times New Roman" w:cs="Times New Roman"/>
          <w:color w:val="000000"/>
          <w:sz w:val="20"/>
        </w:rPr>
      </w:pPr>
      <w:r w:rsidRPr="005F19E6">
        <w:rPr>
          <w:rFonts w:ascii="Times New Roman" w:hAnsi="Times New Roman" w:cs="Times New Roman"/>
          <w:color w:val="000000"/>
          <w:sz w:val="20"/>
        </w:rPr>
        <w:t>To demonstrate the effect of unstable voltage on the electrosurgical generator, a harmonic analysis of the input waveform was carried out. It was observed that total harmonic distortion (THD) above 8% leads to interruptions in the high-frequency output circuit, similar to increased harmonic content in electric machines</w:t>
      </w:r>
      <w:r w:rsidR="00C20D00" w:rsidRPr="005F19E6">
        <w:rPr>
          <w:rFonts w:ascii="Times New Roman" w:hAnsi="Times New Roman" w:cs="Times New Roman"/>
          <w:color w:val="000000"/>
          <w:sz w:val="20"/>
        </w:rPr>
        <w:t xml:space="preserve"> </w:t>
      </w:r>
      <w:r w:rsidR="00C047B7" w:rsidRPr="005F19E6">
        <w:rPr>
          <w:rFonts w:ascii="Times New Roman" w:hAnsi="Times New Roman" w:cs="Times New Roman"/>
          <w:color w:val="000000"/>
          <w:sz w:val="20"/>
        </w:rPr>
        <w:t>[13]</w:t>
      </w:r>
      <w:r w:rsidRPr="005F19E6">
        <w:rPr>
          <w:rFonts w:ascii="Times New Roman" w:hAnsi="Times New Roman" w:cs="Times New Roman"/>
          <w:color w:val="000000"/>
          <w:sz w:val="20"/>
        </w:rPr>
        <w:t>.</w:t>
      </w:r>
    </w:p>
    <w:p w14:paraId="70876EFC" w14:textId="70E63FF6" w:rsidR="00957725" w:rsidRPr="005F19E6" w:rsidRDefault="008A263D" w:rsidP="005F19E6">
      <w:pPr>
        <w:overflowPunct w:val="0"/>
        <w:autoSpaceDE w:val="0"/>
        <w:autoSpaceDN w:val="0"/>
        <w:adjustRightInd w:val="0"/>
        <w:spacing w:after="0" w:line="240" w:lineRule="auto"/>
        <w:ind w:firstLine="284"/>
        <w:jc w:val="center"/>
        <w:textAlignment w:val="baseline"/>
        <w:rPr>
          <w:rFonts w:ascii="Times New Roman" w:hAnsi="Times New Roman" w:cs="Times New Roman"/>
          <w:b/>
          <w:bCs/>
          <w:sz w:val="20"/>
          <w:szCs w:val="20"/>
        </w:rPr>
      </w:pPr>
      <w:r w:rsidRPr="005F19E6">
        <w:rPr>
          <w:rFonts w:ascii="Times New Roman" w:hAnsi="Times New Roman" w:cs="Times New Roman"/>
          <w:b/>
          <w:bCs/>
          <w:noProof/>
          <w:sz w:val="20"/>
          <w:szCs w:val="20"/>
        </w:rPr>
        <w:lastRenderedPageBreak/>
        <w:drawing>
          <wp:inline distT="0" distB="0" distL="0" distR="0" wp14:anchorId="33208588" wp14:editId="703035C9">
            <wp:extent cx="4312355" cy="2425700"/>
            <wp:effectExtent l="0" t="0" r="0" b="0"/>
            <wp:docPr id="5" name="Рисунок 5" descr="C:\Users\User\Downloads\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fig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537" cy="2432552"/>
                    </a:xfrm>
                    <a:prstGeom prst="rect">
                      <a:avLst/>
                    </a:prstGeom>
                    <a:noFill/>
                    <a:ln>
                      <a:noFill/>
                    </a:ln>
                  </pic:spPr>
                </pic:pic>
              </a:graphicData>
            </a:graphic>
          </wp:inline>
        </w:drawing>
      </w:r>
    </w:p>
    <w:p w14:paraId="115A9DF9" w14:textId="27107515" w:rsidR="003008E2" w:rsidRPr="005F19E6" w:rsidRDefault="003008E2" w:rsidP="005F19E6">
      <w:pPr>
        <w:overflowPunct w:val="0"/>
        <w:autoSpaceDE w:val="0"/>
        <w:autoSpaceDN w:val="0"/>
        <w:adjustRightInd w:val="0"/>
        <w:spacing w:after="0" w:line="240" w:lineRule="auto"/>
        <w:ind w:firstLine="284"/>
        <w:jc w:val="center"/>
        <w:textAlignment w:val="baseline"/>
        <w:rPr>
          <w:rFonts w:ascii="Times New Roman" w:hAnsi="Times New Roman" w:cs="Times New Roman"/>
          <w:bCs/>
          <w:iCs/>
          <w:color w:val="000000"/>
          <w:sz w:val="20"/>
          <w:szCs w:val="20"/>
          <w:lang w:val="de-DE"/>
        </w:rPr>
      </w:pPr>
      <w:r w:rsidRPr="005F19E6">
        <w:rPr>
          <w:rFonts w:ascii="Times New Roman" w:hAnsi="Times New Roman" w:cs="Times New Roman"/>
          <w:b/>
          <w:bCs/>
          <w:sz w:val="20"/>
          <w:szCs w:val="20"/>
        </w:rPr>
        <w:t>FIGURE</w:t>
      </w:r>
      <w:r w:rsidRPr="005F19E6">
        <w:rPr>
          <w:rFonts w:ascii="Times New Roman" w:eastAsia="Calibri" w:hAnsi="Times New Roman" w:cs="Times New Roman"/>
          <w:b/>
          <w:bCs/>
          <w:sz w:val="20"/>
          <w:szCs w:val="20"/>
          <w:lang w:val="uz-Cyrl-UZ"/>
        </w:rPr>
        <w:t xml:space="preserve"> </w:t>
      </w:r>
      <w:r w:rsidR="00067B24" w:rsidRPr="005F19E6">
        <w:rPr>
          <w:rFonts w:ascii="Times New Roman" w:hAnsi="Times New Roman" w:cs="Times New Roman"/>
          <w:b/>
          <w:bCs/>
          <w:sz w:val="20"/>
          <w:szCs w:val="20"/>
        </w:rPr>
        <w:t>3</w:t>
      </w:r>
      <w:r w:rsidRPr="005F19E6">
        <w:rPr>
          <w:rFonts w:ascii="Times New Roman" w:hAnsi="Times New Roman" w:cs="Times New Roman"/>
          <w:b/>
          <w:bCs/>
          <w:sz w:val="20"/>
          <w:szCs w:val="20"/>
        </w:rPr>
        <w:t>.</w:t>
      </w:r>
      <w:r w:rsidRPr="005F19E6">
        <w:rPr>
          <w:rFonts w:ascii="Times New Roman" w:hAnsi="Times New Roman" w:cs="Times New Roman"/>
          <w:sz w:val="20"/>
          <w:szCs w:val="20"/>
        </w:rPr>
        <w:t xml:space="preserve"> </w:t>
      </w:r>
      <w:r w:rsidR="00F8128B" w:rsidRPr="005F19E6">
        <w:rPr>
          <w:rFonts w:ascii="Times New Roman" w:hAnsi="Times New Roman" w:cs="Times New Roman"/>
          <w:bCs/>
          <w:iCs/>
          <w:color w:val="000000"/>
          <w:sz w:val="20"/>
          <w:szCs w:val="20"/>
          <w:lang w:val="de-DE"/>
        </w:rPr>
        <w:t xml:space="preserve">Harmonic </w:t>
      </w:r>
      <w:proofErr w:type="spellStart"/>
      <w:r w:rsidR="00F8128B" w:rsidRPr="005F19E6">
        <w:rPr>
          <w:rFonts w:ascii="Times New Roman" w:hAnsi="Times New Roman" w:cs="Times New Roman"/>
          <w:bCs/>
          <w:iCs/>
          <w:color w:val="000000"/>
          <w:sz w:val="20"/>
          <w:szCs w:val="20"/>
          <w:lang w:val="de-DE"/>
        </w:rPr>
        <w:t>spectrum</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of</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the</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supply</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voltage</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during</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unstable</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grid</w:t>
      </w:r>
      <w:proofErr w:type="spellEnd"/>
      <w:r w:rsidR="00F8128B" w:rsidRPr="005F19E6">
        <w:rPr>
          <w:rFonts w:ascii="Times New Roman" w:hAnsi="Times New Roman" w:cs="Times New Roman"/>
          <w:bCs/>
          <w:iCs/>
          <w:color w:val="000000"/>
          <w:sz w:val="20"/>
          <w:szCs w:val="20"/>
          <w:lang w:val="de-DE"/>
        </w:rPr>
        <w:t xml:space="preserve"> </w:t>
      </w:r>
      <w:proofErr w:type="spellStart"/>
      <w:r w:rsidR="00F8128B" w:rsidRPr="005F19E6">
        <w:rPr>
          <w:rFonts w:ascii="Times New Roman" w:hAnsi="Times New Roman" w:cs="Times New Roman"/>
          <w:bCs/>
          <w:iCs/>
          <w:color w:val="000000"/>
          <w:sz w:val="20"/>
          <w:szCs w:val="20"/>
          <w:lang w:val="de-DE"/>
        </w:rPr>
        <w:t>conditions</w:t>
      </w:r>
      <w:proofErr w:type="spellEnd"/>
    </w:p>
    <w:p w14:paraId="12F6F378" w14:textId="77777777" w:rsidR="005F19E6" w:rsidRDefault="005F19E6" w:rsidP="005F19E6">
      <w:pPr>
        <w:spacing w:after="0" w:line="240" w:lineRule="auto"/>
        <w:ind w:firstLine="284"/>
        <w:jc w:val="both"/>
        <w:rPr>
          <w:rFonts w:ascii="Times New Roman" w:hAnsi="Times New Roman" w:cs="Times New Roman"/>
          <w:iCs/>
          <w:color w:val="000000"/>
          <w:sz w:val="20"/>
        </w:rPr>
      </w:pPr>
    </w:p>
    <w:p w14:paraId="74359AF3" w14:textId="637ECFCE" w:rsidR="008F5C21" w:rsidRPr="005F19E6" w:rsidRDefault="00F8128B" w:rsidP="005F19E6">
      <w:pPr>
        <w:spacing w:after="0" w:line="240" w:lineRule="auto"/>
        <w:ind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When high-frequency harmonics overlap with the operating frequency of the electrosurgical generator, the stability of coagulation and cutting modes is significantly reduced. This effect resembles the distortion seen in classical wind generator systems at high harmonic content.</w:t>
      </w:r>
    </w:p>
    <w:p w14:paraId="6ABBA8CF" w14:textId="789D7B85" w:rsidR="00F8128B" w:rsidRPr="005F19E6" w:rsidRDefault="00F8128B" w:rsidP="005F19E6">
      <w:pPr>
        <w:spacing w:after="0" w:line="240" w:lineRule="auto"/>
        <w:ind w:firstLine="284"/>
        <w:jc w:val="both"/>
        <w:rPr>
          <w:rFonts w:ascii="Times New Roman" w:hAnsi="Times New Roman" w:cs="Times New Roman"/>
          <w:iCs/>
          <w:color w:val="000000"/>
          <w:sz w:val="20"/>
        </w:rPr>
      </w:pPr>
    </w:p>
    <w:p w14:paraId="69ABE822" w14:textId="6FF1F0D2" w:rsidR="00F8128B" w:rsidRPr="005F19E6" w:rsidRDefault="00F8128B" w:rsidP="005F19E6">
      <w:pPr>
        <w:spacing w:after="0" w:line="240" w:lineRule="auto"/>
        <w:ind w:firstLine="284"/>
        <w:jc w:val="both"/>
        <w:rPr>
          <w:rFonts w:ascii="Times New Roman" w:hAnsi="Times New Roman" w:cs="Times New Roman"/>
          <w:b/>
          <w:iCs/>
          <w:color w:val="000000"/>
          <w:sz w:val="20"/>
        </w:rPr>
      </w:pPr>
      <w:r w:rsidRPr="005F19E6">
        <w:rPr>
          <w:rFonts w:ascii="Times New Roman" w:hAnsi="Times New Roman" w:cs="Times New Roman"/>
          <w:b/>
          <w:iCs/>
          <w:color w:val="000000"/>
          <w:sz w:val="20"/>
        </w:rPr>
        <w:t>Advantages of stabilized power supply systems</w:t>
      </w:r>
    </w:p>
    <w:p w14:paraId="16A36602" w14:textId="227152AB" w:rsidR="00F8128B" w:rsidRPr="005F19E6" w:rsidRDefault="00F8128B" w:rsidP="005F19E6">
      <w:pPr>
        <w:spacing w:after="0" w:line="240" w:lineRule="auto"/>
        <w:ind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Similar to the advantages of combined windings in DFIG machines, power-stabilized medical systems demonstrate several measurable improvements:</w:t>
      </w:r>
    </w:p>
    <w:p w14:paraId="604CBF38" w14:textId="5645158F" w:rsidR="00F8128B" w:rsidRPr="005F19E6" w:rsidRDefault="00F8128B" w:rsidP="005F19E6">
      <w:pPr>
        <w:pStyle w:val="a4"/>
        <w:numPr>
          <w:ilvl w:val="0"/>
          <w:numId w:val="9"/>
        </w:numPr>
        <w:tabs>
          <w:tab w:val="left" w:pos="426"/>
        </w:tabs>
        <w:spacing w:after="0" w:line="240" w:lineRule="auto"/>
        <w:ind w:left="0"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Reduced risk of sudden equipment shutdown</w:t>
      </w:r>
    </w:p>
    <w:p w14:paraId="602D2F45" w14:textId="1CAC5674" w:rsidR="00F8128B" w:rsidRPr="005F19E6" w:rsidRDefault="00F8128B" w:rsidP="005F19E6">
      <w:pPr>
        <w:pStyle w:val="a4"/>
        <w:numPr>
          <w:ilvl w:val="0"/>
          <w:numId w:val="9"/>
        </w:numPr>
        <w:tabs>
          <w:tab w:val="left" w:pos="426"/>
        </w:tabs>
        <w:spacing w:after="0" w:line="240" w:lineRule="auto"/>
        <w:ind w:left="0"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Lower noise in video signal transmission</w:t>
      </w:r>
    </w:p>
    <w:p w14:paraId="559259D0" w14:textId="2A2070C5" w:rsidR="00F8128B" w:rsidRPr="005F19E6" w:rsidRDefault="00F8128B" w:rsidP="005F19E6">
      <w:pPr>
        <w:pStyle w:val="a4"/>
        <w:numPr>
          <w:ilvl w:val="0"/>
          <w:numId w:val="9"/>
        </w:numPr>
        <w:tabs>
          <w:tab w:val="left" w:pos="426"/>
        </w:tabs>
        <w:spacing w:after="0" w:line="240" w:lineRule="auto"/>
        <w:ind w:left="0"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More stable CO₂ insufflation pressure</w:t>
      </w:r>
    </w:p>
    <w:p w14:paraId="25F92D25" w14:textId="1DB6DD8A" w:rsidR="00F8128B" w:rsidRPr="005F19E6" w:rsidRDefault="00F8128B" w:rsidP="005F19E6">
      <w:pPr>
        <w:pStyle w:val="a4"/>
        <w:numPr>
          <w:ilvl w:val="0"/>
          <w:numId w:val="9"/>
        </w:numPr>
        <w:tabs>
          <w:tab w:val="left" w:pos="426"/>
        </w:tabs>
        <w:spacing w:after="0" w:line="240" w:lineRule="auto"/>
        <w:ind w:left="0"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More sinusoidal current waveform after double-conversion UPS</w:t>
      </w:r>
    </w:p>
    <w:p w14:paraId="7DE5EC0C" w14:textId="284888B7" w:rsidR="00F8128B" w:rsidRPr="005F19E6" w:rsidRDefault="00F8128B" w:rsidP="005F19E6">
      <w:pPr>
        <w:pStyle w:val="a4"/>
        <w:numPr>
          <w:ilvl w:val="0"/>
          <w:numId w:val="9"/>
        </w:numPr>
        <w:tabs>
          <w:tab w:val="left" w:pos="426"/>
        </w:tabs>
        <w:spacing w:after="0" w:line="240" w:lineRule="auto"/>
        <w:ind w:left="0" w:firstLine="284"/>
        <w:jc w:val="both"/>
        <w:rPr>
          <w:rFonts w:ascii="Times New Roman" w:hAnsi="Times New Roman" w:cs="Times New Roman"/>
          <w:iCs/>
          <w:color w:val="000000"/>
          <w:sz w:val="20"/>
        </w:rPr>
      </w:pPr>
      <w:r w:rsidRPr="005F19E6">
        <w:rPr>
          <w:rFonts w:ascii="Times New Roman" w:hAnsi="Times New Roman" w:cs="Times New Roman"/>
          <w:iCs/>
          <w:color w:val="000000"/>
          <w:sz w:val="20"/>
        </w:rPr>
        <w:t>Improved precision of electrosurgical cutting</w:t>
      </w:r>
    </w:p>
    <w:p w14:paraId="5A04781E" w14:textId="6AEB0E78" w:rsidR="008745D5" w:rsidRPr="005F19E6" w:rsidRDefault="00F8128B" w:rsidP="005F19E6">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sz w:val="20"/>
          <w:szCs w:val="20"/>
        </w:rPr>
      </w:pPr>
      <w:r w:rsidRPr="005F19E6">
        <w:rPr>
          <w:rFonts w:ascii="Times New Roman" w:eastAsia="Calibri" w:hAnsi="Times New Roman" w:cs="Times New Roman"/>
          <w:sz w:val="20"/>
          <w:szCs w:val="20"/>
        </w:rPr>
        <w:t xml:space="preserve">Figure </w:t>
      </w:r>
      <w:r w:rsidR="009C04B2" w:rsidRPr="005F19E6">
        <w:rPr>
          <w:rFonts w:ascii="Times New Roman" w:eastAsia="Calibri" w:hAnsi="Times New Roman" w:cs="Times New Roman"/>
          <w:sz w:val="20"/>
          <w:szCs w:val="20"/>
        </w:rPr>
        <w:t>4</w:t>
      </w:r>
      <w:r w:rsidRPr="005F19E6">
        <w:rPr>
          <w:rFonts w:ascii="Times New Roman" w:eastAsia="Calibri" w:hAnsi="Times New Roman" w:cs="Times New Roman"/>
          <w:sz w:val="20"/>
          <w:szCs w:val="20"/>
        </w:rPr>
        <w:t xml:space="preserve"> demonstrates that the electrosurgical generator supplied through a double-conversion UPS maintains waveform stability comparable to ideal sinusoidal conditions, while the device connected directly to the grid shows significant distortions</w:t>
      </w:r>
      <w:r w:rsidR="00AF1DC5" w:rsidRPr="005F19E6">
        <w:rPr>
          <w:rFonts w:ascii="Times New Roman" w:eastAsia="Calibri" w:hAnsi="Times New Roman" w:cs="Times New Roman"/>
          <w:sz w:val="20"/>
          <w:szCs w:val="20"/>
        </w:rPr>
        <w:t xml:space="preserve"> </w:t>
      </w:r>
      <w:r w:rsidR="00AF1DC5" w:rsidRPr="005F19E6">
        <w:rPr>
          <w:rFonts w:ascii="Times New Roman" w:hAnsi="Times New Roman" w:cs="Times New Roman"/>
          <w:sz w:val="20"/>
          <w:szCs w:val="20"/>
        </w:rPr>
        <w:t>[14]</w:t>
      </w:r>
      <w:r w:rsidRPr="005F19E6">
        <w:rPr>
          <w:rFonts w:ascii="Times New Roman" w:eastAsia="Calibri" w:hAnsi="Times New Roman" w:cs="Times New Roman"/>
          <w:sz w:val="20"/>
          <w:szCs w:val="20"/>
        </w:rPr>
        <w:t>.</w:t>
      </w:r>
    </w:p>
    <w:p w14:paraId="5696F1A7" w14:textId="77777777" w:rsidR="008A263D" w:rsidRPr="005F19E6" w:rsidRDefault="008A263D" w:rsidP="005F19E6">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sz w:val="20"/>
          <w:szCs w:val="20"/>
        </w:rPr>
      </w:pPr>
    </w:p>
    <w:p w14:paraId="2013873E" w14:textId="77777777" w:rsidR="005F19E6" w:rsidRDefault="008A263D" w:rsidP="005F19E6">
      <w:pPr>
        <w:overflowPunct w:val="0"/>
        <w:autoSpaceDE w:val="0"/>
        <w:autoSpaceDN w:val="0"/>
        <w:adjustRightInd w:val="0"/>
        <w:spacing w:after="0" w:line="240" w:lineRule="auto"/>
        <w:ind w:firstLine="284"/>
        <w:jc w:val="center"/>
        <w:textAlignment w:val="baseline"/>
        <w:rPr>
          <w:rFonts w:ascii="Times New Roman" w:hAnsi="Times New Roman" w:cs="Times New Roman"/>
          <w:b/>
          <w:bCs/>
          <w:sz w:val="20"/>
          <w:szCs w:val="20"/>
        </w:rPr>
      </w:pPr>
      <w:r w:rsidRPr="005F19E6">
        <w:rPr>
          <w:rFonts w:ascii="Times New Roman" w:hAnsi="Times New Roman" w:cs="Times New Roman"/>
          <w:b/>
          <w:bCs/>
          <w:noProof/>
          <w:sz w:val="20"/>
          <w:szCs w:val="20"/>
        </w:rPr>
        <w:drawing>
          <wp:inline distT="0" distB="0" distL="0" distR="0" wp14:anchorId="42B10BE0" wp14:editId="0F7E0270">
            <wp:extent cx="4200626" cy="2355850"/>
            <wp:effectExtent l="0" t="0" r="9525" b="6350"/>
            <wp:docPr id="6" name="Рисунок 6" descr="C:\Users\User\Downloads\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fig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2788" cy="2368279"/>
                    </a:xfrm>
                    <a:prstGeom prst="rect">
                      <a:avLst/>
                    </a:prstGeom>
                    <a:noFill/>
                    <a:ln>
                      <a:noFill/>
                    </a:ln>
                  </pic:spPr>
                </pic:pic>
              </a:graphicData>
            </a:graphic>
          </wp:inline>
        </w:drawing>
      </w:r>
    </w:p>
    <w:p w14:paraId="26441342" w14:textId="110FA401" w:rsidR="00AF1DC5" w:rsidRPr="005F19E6" w:rsidRDefault="00AF1DC5" w:rsidP="005F19E6">
      <w:pPr>
        <w:overflowPunct w:val="0"/>
        <w:autoSpaceDE w:val="0"/>
        <w:autoSpaceDN w:val="0"/>
        <w:adjustRightInd w:val="0"/>
        <w:spacing w:after="0" w:line="240" w:lineRule="auto"/>
        <w:ind w:firstLine="284"/>
        <w:jc w:val="center"/>
        <w:textAlignment w:val="baseline"/>
        <w:rPr>
          <w:rFonts w:ascii="Times New Roman" w:eastAsia="Calibri" w:hAnsi="Times New Roman" w:cs="Times New Roman"/>
          <w:sz w:val="20"/>
          <w:szCs w:val="20"/>
        </w:rPr>
      </w:pPr>
      <w:r w:rsidRPr="005F19E6">
        <w:rPr>
          <w:rFonts w:ascii="Times New Roman" w:hAnsi="Times New Roman" w:cs="Times New Roman"/>
          <w:b/>
          <w:bCs/>
          <w:sz w:val="20"/>
          <w:szCs w:val="20"/>
        </w:rPr>
        <w:t>FIGURE</w:t>
      </w:r>
      <w:r w:rsidRPr="005F19E6">
        <w:rPr>
          <w:rFonts w:ascii="Times New Roman" w:eastAsia="Calibri" w:hAnsi="Times New Roman" w:cs="Times New Roman"/>
          <w:b/>
          <w:bCs/>
          <w:sz w:val="20"/>
          <w:szCs w:val="20"/>
        </w:rPr>
        <w:t xml:space="preserve"> </w:t>
      </w:r>
      <w:r w:rsidR="00067B24" w:rsidRPr="005F19E6">
        <w:rPr>
          <w:rFonts w:ascii="Times New Roman" w:eastAsia="Calibri" w:hAnsi="Times New Roman" w:cs="Times New Roman"/>
          <w:b/>
          <w:bCs/>
          <w:sz w:val="20"/>
          <w:szCs w:val="20"/>
        </w:rPr>
        <w:t>4</w:t>
      </w:r>
      <w:r w:rsidRPr="005F19E6">
        <w:rPr>
          <w:rFonts w:ascii="Times New Roman" w:eastAsia="Calibri" w:hAnsi="Times New Roman" w:cs="Times New Roman"/>
          <w:b/>
          <w:bCs/>
          <w:sz w:val="20"/>
          <w:szCs w:val="20"/>
        </w:rPr>
        <w:t>.</w:t>
      </w:r>
      <w:r w:rsidRPr="005F19E6">
        <w:rPr>
          <w:rFonts w:ascii="Times New Roman" w:eastAsia="Calibri" w:hAnsi="Times New Roman" w:cs="Times New Roman"/>
          <w:sz w:val="20"/>
          <w:szCs w:val="20"/>
        </w:rPr>
        <w:t xml:space="preserve"> Stability of electrosurgical output: unstable grid vs UPS-stabilized supply</w:t>
      </w:r>
    </w:p>
    <w:p w14:paraId="78276485" w14:textId="77777777" w:rsidR="005F19E6" w:rsidRDefault="005F19E6"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1D8FA98" w14:textId="0A158F4E"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6B260CD1" w14:textId="1722CF78" w:rsidR="00F8128B" w:rsidRPr="00F8128B" w:rsidRDefault="00F8128B" w:rsidP="005F19E6">
      <w:pPr>
        <w:tabs>
          <w:tab w:val="left" w:pos="284"/>
          <w:tab w:val="left" w:pos="567"/>
        </w:tabs>
        <w:spacing w:after="0" w:line="240" w:lineRule="auto"/>
        <w:ind w:firstLine="284"/>
        <w:jc w:val="both"/>
        <w:rPr>
          <w:rFonts w:ascii="Times New Roman" w:hAnsi="Times New Roman" w:cs="Times New Roman"/>
          <w:sz w:val="20"/>
        </w:rPr>
      </w:pPr>
      <w:r w:rsidRPr="00F8128B">
        <w:rPr>
          <w:rFonts w:ascii="Times New Roman" w:hAnsi="Times New Roman" w:cs="Times New Roman"/>
          <w:sz w:val="20"/>
        </w:rPr>
        <w:t>As shown by the analysis and experimental modeling carried out in this study, the stability of electrical power supply has a direct influence on the performance of laparoscopic and electrosurgical systems used in the treatment of acute and chronic cholecystitis. Ensuring stable voltage parameters significantly improves the reliability of optical, electronic, and high-frequency components, which leads to higher safety and efficiency</w:t>
      </w:r>
      <w:r>
        <w:rPr>
          <w:rFonts w:ascii="Times New Roman" w:hAnsi="Times New Roman" w:cs="Times New Roman"/>
          <w:sz w:val="20"/>
        </w:rPr>
        <w:t xml:space="preserve"> during surgical interventions</w:t>
      </w:r>
      <w:r w:rsidR="00C047B7" w:rsidRPr="00C047B7">
        <w:rPr>
          <w:rFonts w:ascii="Times New Roman" w:hAnsi="Times New Roman" w:cs="Times New Roman"/>
          <w:sz w:val="20"/>
        </w:rPr>
        <w:t xml:space="preserve"> [1,3,5,7,9,11,14]</w:t>
      </w:r>
      <w:r>
        <w:rPr>
          <w:rFonts w:ascii="Times New Roman" w:hAnsi="Times New Roman" w:cs="Times New Roman"/>
          <w:sz w:val="20"/>
        </w:rPr>
        <w:t>.</w:t>
      </w:r>
    </w:p>
    <w:p w14:paraId="2DC6AF07" w14:textId="77777777" w:rsidR="00F8128B" w:rsidRPr="00F8128B" w:rsidRDefault="00F8128B" w:rsidP="005F19E6">
      <w:pPr>
        <w:tabs>
          <w:tab w:val="left" w:pos="284"/>
          <w:tab w:val="left" w:pos="567"/>
        </w:tabs>
        <w:spacing w:after="0" w:line="240" w:lineRule="auto"/>
        <w:ind w:firstLine="284"/>
        <w:jc w:val="both"/>
        <w:rPr>
          <w:rFonts w:ascii="Times New Roman" w:hAnsi="Times New Roman" w:cs="Times New Roman"/>
          <w:sz w:val="20"/>
        </w:rPr>
      </w:pPr>
      <w:r w:rsidRPr="00F8128B">
        <w:rPr>
          <w:rFonts w:ascii="Times New Roman" w:hAnsi="Times New Roman" w:cs="Times New Roman"/>
          <w:sz w:val="20"/>
        </w:rPr>
        <w:t>The results demonstrate that replacing direct grid supply with a stabilized power architecture (including AVR, UPS, and isolated power systems) provides several important advantages for medical equipment operation:</w:t>
      </w:r>
    </w:p>
    <w:p w14:paraId="1A259692" w14:textId="65A65861" w:rsidR="00F8128B" w:rsidRPr="00F8128B" w:rsidRDefault="00F8128B" w:rsidP="005F19E6">
      <w:pPr>
        <w:pStyle w:val="a4"/>
        <w:numPr>
          <w:ilvl w:val="0"/>
          <w:numId w:val="10"/>
        </w:numPr>
        <w:tabs>
          <w:tab w:val="left" w:pos="284"/>
          <w:tab w:val="left" w:pos="567"/>
        </w:tabs>
        <w:spacing w:after="0" w:line="240" w:lineRule="auto"/>
        <w:ind w:left="0" w:firstLine="284"/>
        <w:jc w:val="both"/>
        <w:rPr>
          <w:rFonts w:ascii="Times New Roman" w:hAnsi="Times New Roman" w:cs="Times New Roman"/>
          <w:sz w:val="20"/>
        </w:rPr>
      </w:pPr>
      <w:r w:rsidRPr="00F8128B">
        <w:rPr>
          <w:rFonts w:ascii="Times New Roman" w:hAnsi="Times New Roman" w:cs="Times New Roman"/>
          <w:sz w:val="20"/>
        </w:rPr>
        <w:t>The ability of laparoscopic towers and electrosurgical units to operate at nominal output parameters even under external voltage disturbances, ensuring continuous visualization and stable CO₂ insufflation.</w:t>
      </w:r>
    </w:p>
    <w:p w14:paraId="4D055FCD" w14:textId="4CB7CF62" w:rsidR="00F8128B" w:rsidRPr="00F8128B" w:rsidRDefault="00F8128B" w:rsidP="005F19E6">
      <w:pPr>
        <w:pStyle w:val="a4"/>
        <w:numPr>
          <w:ilvl w:val="0"/>
          <w:numId w:val="10"/>
        </w:numPr>
        <w:tabs>
          <w:tab w:val="left" w:pos="284"/>
          <w:tab w:val="left" w:pos="567"/>
        </w:tabs>
        <w:spacing w:after="0" w:line="240" w:lineRule="auto"/>
        <w:ind w:left="0" w:firstLine="284"/>
        <w:jc w:val="both"/>
        <w:rPr>
          <w:rFonts w:ascii="Times New Roman" w:hAnsi="Times New Roman" w:cs="Times New Roman"/>
          <w:sz w:val="20"/>
        </w:rPr>
      </w:pPr>
      <w:r w:rsidRPr="00F8128B">
        <w:rPr>
          <w:rFonts w:ascii="Times New Roman" w:hAnsi="Times New Roman" w:cs="Times New Roman"/>
          <w:sz w:val="20"/>
        </w:rPr>
        <w:t>A reduction in starting current peaks and improved dynamic response of insufflators, which stabilizes pneumoperitoneum pressure during surgery.</w:t>
      </w:r>
    </w:p>
    <w:p w14:paraId="44498058" w14:textId="6CF7BCF1" w:rsidR="00F8128B" w:rsidRPr="00F8128B" w:rsidRDefault="00F8128B" w:rsidP="005F19E6">
      <w:pPr>
        <w:pStyle w:val="a4"/>
        <w:numPr>
          <w:ilvl w:val="0"/>
          <w:numId w:val="10"/>
        </w:numPr>
        <w:tabs>
          <w:tab w:val="left" w:pos="284"/>
          <w:tab w:val="left" w:pos="567"/>
        </w:tabs>
        <w:spacing w:after="0" w:line="240" w:lineRule="auto"/>
        <w:ind w:left="0" w:firstLine="284"/>
        <w:jc w:val="both"/>
        <w:rPr>
          <w:rFonts w:ascii="Times New Roman" w:hAnsi="Times New Roman" w:cs="Times New Roman"/>
          <w:sz w:val="20"/>
        </w:rPr>
      </w:pPr>
      <w:r w:rsidRPr="00F8128B">
        <w:rPr>
          <w:rFonts w:ascii="Times New Roman" w:hAnsi="Times New Roman" w:cs="Times New Roman"/>
          <w:sz w:val="20"/>
        </w:rPr>
        <w:t>A decrease in image artifacts, flicker, and brightness fluctuations due to a more stable power waveform delivered to video processors and light sources.</w:t>
      </w:r>
    </w:p>
    <w:p w14:paraId="335A6E4B" w14:textId="7DF16A9E" w:rsidR="00F8128B" w:rsidRPr="00F8128B" w:rsidRDefault="00F8128B" w:rsidP="005F19E6">
      <w:pPr>
        <w:pStyle w:val="a4"/>
        <w:numPr>
          <w:ilvl w:val="0"/>
          <w:numId w:val="10"/>
        </w:numPr>
        <w:tabs>
          <w:tab w:val="left" w:pos="284"/>
          <w:tab w:val="left" w:pos="567"/>
        </w:tabs>
        <w:spacing w:after="0" w:line="240" w:lineRule="auto"/>
        <w:ind w:left="0" w:firstLine="284"/>
        <w:jc w:val="both"/>
        <w:rPr>
          <w:rFonts w:ascii="Times New Roman" w:hAnsi="Times New Roman" w:cs="Times New Roman"/>
          <w:sz w:val="20"/>
        </w:rPr>
      </w:pPr>
      <w:r w:rsidRPr="00F8128B">
        <w:rPr>
          <w:rFonts w:ascii="Times New Roman" w:hAnsi="Times New Roman" w:cs="Times New Roman"/>
          <w:sz w:val="20"/>
        </w:rPr>
        <w:t>Lower harmonic distortion on the input line results in fewer disruptions in electrosurgical cutting and coagulation modes, reducing risks of thermal injury and unintentional tissue damage.</w:t>
      </w:r>
    </w:p>
    <w:p w14:paraId="2BC489EF" w14:textId="1ABF920B" w:rsidR="00F8128B" w:rsidRPr="00F8128B" w:rsidRDefault="00F8128B" w:rsidP="005F19E6">
      <w:pPr>
        <w:pStyle w:val="a4"/>
        <w:numPr>
          <w:ilvl w:val="0"/>
          <w:numId w:val="10"/>
        </w:numPr>
        <w:tabs>
          <w:tab w:val="left" w:pos="284"/>
          <w:tab w:val="left" w:pos="567"/>
        </w:tabs>
        <w:spacing w:after="0" w:line="240" w:lineRule="auto"/>
        <w:ind w:left="0" w:firstLine="284"/>
        <w:jc w:val="both"/>
        <w:rPr>
          <w:rFonts w:ascii="Times New Roman" w:hAnsi="Times New Roman" w:cs="Times New Roman"/>
          <w:sz w:val="20"/>
        </w:rPr>
      </w:pPr>
      <w:r w:rsidRPr="00F8128B">
        <w:rPr>
          <w:rFonts w:ascii="Times New Roman" w:hAnsi="Times New Roman" w:cs="Times New Roman"/>
          <w:sz w:val="20"/>
        </w:rPr>
        <w:t>Overall improvement of equipment efficiency, stability, and operational lifespan across a wide range of surgical loads, especially in hospitals with variable grid conditions.</w:t>
      </w:r>
    </w:p>
    <w:p w14:paraId="25E4732E" w14:textId="2DEC6F71" w:rsidR="00F53273" w:rsidRPr="00287E0A" w:rsidRDefault="00F8128B" w:rsidP="005F19E6">
      <w:pPr>
        <w:tabs>
          <w:tab w:val="left" w:pos="284"/>
          <w:tab w:val="left" w:pos="567"/>
        </w:tabs>
        <w:spacing w:after="0" w:line="240" w:lineRule="auto"/>
        <w:ind w:firstLine="284"/>
        <w:jc w:val="both"/>
        <w:rPr>
          <w:rFonts w:ascii="Times New Roman" w:hAnsi="Times New Roman" w:cs="Times New Roman"/>
          <w:sz w:val="20"/>
        </w:rPr>
      </w:pPr>
      <w:r w:rsidRPr="00F8128B">
        <w:rPr>
          <w:rFonts w:ascii="Times New Roman" w:hAnsi="Times New Roman" w:cs="Times New Roman"/>
          <w:sz w:val="20"/>
        </w:rPr>
        <w:t>Thus, the introduction of stabilized power supply systems into operating theaters represents a highly effective technical solution that enhances the reliability of minimally invasive surgical procedures and contributes to improved patient safety and clinical outcomes.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E173FA0" w14:textId="7145E472"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IEC 60601-1. Medical electrical equipment – Part 1: General requirements for basic safety and essential performance. International Electrotechnical Commission, 2020.</w:t>
      </w:r>
    </w:p>
    <w:p w14:paraId="462CDB7E" w14:textId="2ACAF838"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Gasparri, M., et al. «Laparoscopic equipment failure during surgery: Incidence, causes and prevention strategies». Surgical Endoscopy, 2021, 35: 3892–3901. </w:t>
      </w:r>
      <w:hyperlink r:id="rId10" w:history="1">
        <w:r w:rsidRPr="005F19E6">
          <w:rPr>
            <w:rStyle w:val="a6"/>
            <w:rFonts w:ascii="Times New Roman" w:hAnsi="Times New Roman" w:cs="Times New Roman"/>
            <w:sz w:val="20"/>
            <w:szCs w:val="20"/>
            <w:lang w:val="uz-Cyrl-UZ"/>
          </w:rPr>
          <w:t>https://doi.org/10.1007/s00464-020-07883-y</w:t>
        </w:r>
      </w:hyperlink>
      <w:r w:rsidRPr="005F19E6">
        <w:rPr>
          <w:rFonts w:ascii="Times New Roman" w:hAnsi="Times New Roman" w:cs="Times New Roman"/>
          <w:sz w:val="20"/>
          <w:szCs w:val="20"/>
          <w:lang w:val="uz-Cyrl-UZ"/>
        </w:rPr>
        <w:t xml:space="preserve"> </w:t>
      </w:r>
    </w:p>
    <w:p w14:paraId="48FDA791" w14:textId="331F0DF7"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Choudhury, N., «Stability of electrosurgical generators under voltage fluctuations». Journal of Medical Engineering &amp; Technology, 2019, 43(7): 453–460. </w:t>
      </w:r>
      <w:hyperlink r:id="rId11" w:history="1">
        <w:r w:rsidRPr="005F19E6">
          <w:rPr>
            <w:rStyle w:val="a6"/>
            <w:rFonts w:ascii="Times New Roman" w:hAnsi="Times New Roman" w:cs="Times New Roman"/>
            <w:sz w:val="20"/>
            <w:szCs w:val="20"/>
            <w:lang w:val="uz-Cyrl-UZ"/>
          </w:rPr>
          <w:t>https://doi.org/10.1080/03091902.2019.1675904</w:t>
        </w:r>
      </w:hyperlink>
      <w:r w:rsidRPr="005F19E6">
        <w:rPr>
          <w:rFonts w:ascii="Times New Roman" w:hAnsi="Times New Roman" w:cs="Times New Roman"/>
          <w:sz w:val="20"/>
          <w:szCs w:val="20"/>
          <w:lang w:val="uz-Cyrl-UZ"/>
        </w:rPr>
        <w:t xml:space="preserve"> </w:t>
      </w:r>
    </w:p>
    <w:p w14:paraId="459FB6AD" w14:textId="3D899E8D"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Al-Turki, Y., «Impact of power quality disturbances on sensitive medical devices in hospitals». IEEE Transactions on Industry Applications, 2020, 56(5): 5070–5078. </w:t>
      </w:r>
      <w:hyperlink r:id="rId12" w:history="1">
        <w:r w:rsidRPr="005F19E6">
          <w:rPr>
            <w:rStyle w:val="a6"/>
            <w:rFonts w:ascii="Times New Roman" w:hAnsi="Times New Roman" w:cs="Times New Roman"/>
            <w:sz w:val="20"/>
            <w:szCs w:val="20"/>
            <w:lang w:val="uz-Cyrl-UZ"/>
          </w:rPr>
          <w:t>https://doi.org/10.1109/TIA.2020.2998794</w:t>
        </w:r>
      </w:hyperlink>
      <w:r w:rsidRPr="005F19E6">
        <w:rPr>
          <w:rFonts w:ascii="Times New Roman" w:hAnsi="Times New Roman" w:cs="Times New Roman"/>
          <w:sz w:val="20"/>
          <w:szCs w:val="20"/>
          <w:lang w:val="uz-Cyrl-UZ"/>
        </w:rPr>
        <w:t xml:space="preserve"> </w:t>
      </w:r>
    </w:p>
    <w:p w14:paraId="17AA0282" w14:textId="557E4BEA"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Cheng, J., «Analysis of LED medical lighting systems under voltage dips». IET Power Electronics, 2022, 15(4): 543–551. </w:t>
      </w:r>
    </w:p>
    <w:p w14:paraId="54FDB7E7" w14:textId="394E76D8"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Sharma, R., «Voltage harmonics and their influence on digital imaging medical equipment». IEEE Access, 2021, 9: 112345–112356. </w:t>
      </w:r>
    </w:p>
    <w:p w14:paraId="1DDA31B3" w14:textId="035E520E"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Yusupov, F., Rakhimov A. «Power supply stability in Uzbek hospitals: Problems and perspectives». E3S Web of Conferences, 2023, 01032. </w:t>
      </w:r>
      <w:hyperlink r:id="rId13" w:history="1">
        <w:r w:rsidRPr="005F19E6">
          <w:rPr>
            <w:rStyle w:val="a6"/>
            <w:rFonts w:ascii="Times New Roman" w:hAnsi="Times New Roman" w:cs="Times New Roman"/>
            <w:sz w:val="20"/>
            <w:szCs w:val="20"/>
            <w:lang w:val="uz-Cyrl-UZ"/>
          </w:rPr>
          <w:t>https://doi.org/10.1051/e3sconf/202338401032</w:t>
        </w:r>
      </w:hyperlink>
      <w:r w:rsidRPr="005F19E6">
        <w:rPr>
          <w:rFonts w:ascii="Times New Roman" w:hAnsi="Times New Roman" w:cs="Times New Roman"/>
          <w:sz w:val="20"/>
          <w:szCs w:val="20"/>
          <w:lang w:val="uz-Cyrl-UZ"/>
        </w:rPr>
        <w:t xml:space="preserve"> </w:t>
      </w:r>
    </w:p>
    <w:p w14:paraId="6DE875FF" w14:textId="5AF1AE49"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Kholikov B.B., et al. «Stabilized power systems in surgical operating rooms». E3S Web of Conferences, 2023, 01041. </w:t>
      </w:r>
    </w:p>
    <w:p w14:paraId="4874AA19" w14:textId="6E2F3928"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Muñoz, A., «Failure modes of CO₂ insufflators caused by electrical disturbances». Journal of Minimally Invasive Surgery, 2020, 27(3): 124–131. </w:t>
      </w:r>
    </w:p>
    <w:p w14:paraId="4280FA4B" w14:textId="17B15C82"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Alonso, J., «High-frequency electrosurgical units: Power supply considerations». BioMedical Engineering Online, 2019, 18(1): 99. </w:t>
      </w:r>
    </w:p>
    <w:p w14:paraId="7C869D5C" w14:textId="3D04D1A2"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Park, H., «UPS systems for hospital operating theaters: Comparative efficiency analysis». Energy Reports, 2022, 8: 1445–1458. </w:t>
      </w:r>
    </w:p>
    <w:p w14:paraId="534FC2AA" w14:textId="1EE55499"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Saidkhodjaev A.G., «Analysis of low-voltage networks in Central Asian medical facilities». E3S Web of Conferences, 2023, 01048. </w:t>
      </w:r>
      <w:hyperlink r:id="rId14" w:history="1">
        <w:r w:rsidRPr="005F19E6">
          <w:rPr>
            <w:rStyle w:val="a6"/>
            <w:rFonts w:ascii="Times New Roman" w:hAnsi="Times New Roman" w:cs="Times New Roman"/>
            <w:sz w:val="20"/>
            <w:szCs w:val="20"/>
            <w:lang w:val="uz-Cyrl-UZ"/>
          </w:rPr>
          <w:t>https://doi.org/10.1051/e3sconf/202338401048</w:t>
        </w:r>
      </w:hyperlink>
      <w:r w:rsidRPr="005F19E6">
        <w:rPr>
          <w:rFonts w:ascii="Times New Roman" w:hAnsi="Times New Roman" w:cs="Times New Roman"/>
          <w:sz w:val="20"/>
          <w:szCs w:val="20"/>
          <w:lang w:val="uz-Cyrl-UZ"/>
        </w:rPr>
        <w:t xml:space="preserve"> </w:t>
      </w:r>
    </w:p>
    <w:p w14:paraId="32D0B188" w14:textId="5EEB2D60"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Matsumoto, K., «Voltage stability and its role in laparoscopic video quality». Japanese Journal of Clinical Engineering, 2020, 55(4): 212–219. </w:t>
      </w:r>
    </w:p>
    <w:p w14:paraId="69031221" w14:textId="1E9844E6"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Bobojonov M.K., «Power quality influence on industrial equipment». E3S Web of Conferences, 2023, 01041. </w:t>
      </w:r>
      <w:hyperlink r:id="rId15" w:history="1">
        <w:r w:rsidRPr="005F19E6">
          <w:rPr>
            <w:rStyle w:val="a6"/>
            <w:rFonts w:ascii="Times New Roman" w:hAnsi="Times New Roman" w:cs="Times New Roman"/>
            <w:sz w:val="20"/>
            <w:szCs w:val="20"/>
            <w:lang w:val="uz-Cyrl-UZ"/>
          </w:rPr>
          <w:t>https://doi.org/10.1051/e3sconf/202338401041</w:t>
        </w:r>
      </w:hyperlink>
      <w:r w:rsidRPr="005F19E6">
        <w:rPr>
          <w:rFonts w:ascii="Times New Roman" w:hAnsi="Times New Roman" w:cs="Times New Roman"/>
          <w:sz w:val="20"/>
          <w:szCs w:val="20"/>
          <w:lang w:val="uz-Cyrl-UZ"/>
        </w:rPr>
        <w:t xml:space="preserve"> </w:t>
      </w:r>
    </w:p>
    <w:p w14:paraId="3F693EC9" w14:textId="17F96F25"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WHO Technical Report Series. «Electrical safety in operating rooms». World Health Organization, Geneva, 2021. </w:t>
      </w:r>
    </w:p>
    <w:p w14:paraId="176961F6" w14:textId="2C280FF8"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lastRenderedPageBreak/>
        <w:t xml:space="preserve">Hernandez, P., «Impact of power interruptions on surgical outcomes». International Journal of Surgery, 2022, 104: 106–113. </w:t>
      </w:r>
    </w:p>
    <w:p w14:paraId="664D191A" w14:textId="5297FF40"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Qureshi, S., «Power quality monitoring in tertiary hospitals: A practical assessment». IEEE Sensors Journal, 2021, 21(15): 17455–17464. </w:t>
      </w:r>
    </w:p>
    <w:p w14:paraId="555BD9F6" w14:textId="03C8E729"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Ansys Maxwell 2D V.15 – Electromagnetic and Electromechanical Analysis: User’s Guide. Ansys Inc., Pittsburgh, 2012. </w:t>
      </w:r>
    </w:p>
    <w:p w14:paraId="1A108E60" w14:textId="10721629" w:rsidR="002B6C6A"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5F19E6">
        <w:rPr>
          <w:rFonts w:ascii="Times New Roman" w:hAnsi="Times New Roman" w:cs="Times New Roman"/>
          <w:sz w:val="20"/>
          <w:szCs w:val="20"/>
          <w:lang w:val="uz-Cyrl-UZ"/>
        </w:rPr>
        <w:t xml:space="preserve">Ansys Maxwell 3D V.15 – Electromagnetic and Electromechanical Analysis: User’s Guide. Ansys Inc., Pittsburgh, 2012. </w:t>
      </w:r>
    </w:p>
    <w:p w14:paraId="2CE1EF48" w14:textId="54D57ABC" w:rsidR="00D80C1F" w:rsidRPr="005F19E6" w:rsidRDefault="002B6C6A" w:rsidP="005F19E6">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rPr>
      </w:pPr>
      <w:r w:rsidRPr="005F19E6">
        <w:rPr>
          <w:rFonts w:ascii="Times New Roman" w:hAnsi="Times New Roman" w:cs="Times New Roman"/>
          <w:sz w:val="20"/>
          <w:szCs w:val="20"/>
          <w:lang w:val="uz-Cyrl-UZ"/>
        </w:rPr>
        <w:t xml:space="preserve">Razikov, D., «Stabilization of hospital voltage networks using inverter–filter systems». E3S Web of Conferences, 2023, 01056. </w:t>
      </w:r>
      <w:hyperlink r:id="rId16" w:history="1">
        <w:r w:rsidRPr="005F19E6">
          <w:rPr>
            <w:rStyle w:val="a6"/>
            <w:rFonts w:ascii="Times New Roman" w:hAnsi="Times New Roman" w:cs="Times New Roman"/>
            <w:sz w:val="20"/>
            <w:szCs w:val="20"/>
            <w:lang w:val="uz-Cyrl-UZ"/>
          </w:rPr>
          <w:t>https://doi.org/10.1051/e3sconf/202338401056</w:t>
        </w:r>
      </w:hyperlink>
      <w:r w:rsidRPr="005F19E6">
        <w:rPr>
          <w:rFonts w:ascii="Times New Roman" w:hAnsi="Times New Roman" w:cs="Times New Roman"/>
          <w:sz w:val="20"/>
          <w:szCs w:val="20"/>
          <w:lang w:val="uz-Cyrl-UZ"/>
        </w:rPr>
        <w:t xml:space="preserve"> </w:t>
      </w:r>
    </w:p>
    <w:sectPr w:rsidR="00D80C1F" w:rsidRPr="005F19E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E8F"/>
    <w:multiLevelType w:val="hybridMultilevel"/>
    <w:tmpl w:val="5E208C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D2C3CC2"/>
    <w:multiLevelType w:val="hybridMultilevel"/>
    <w:tmpl w:val="C024C99A"/>
    <w:lvl w:ilvl="0" w:tplc="D19CEA06">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524870"/>
    <w:multiLevelType w:val="hybridMultilevel"/>
    <w:tmpl w:val="68EEEC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516F08"/>
    <w:multiLevelType w:val="hybridMultilevel"/>
    <w:tmpl w:val="96E2C5A2"/>
    <w:lvl w:ilvl="0" w:tplc="8B907DF6">
      <w:start w:val="1"/>
      <w:numFmt w:val="decimal"/>
      <w:lvlText w:val="%1."/>
      <w:lvlJc w:val="left"/>
      <w:pPr>
        <w:ind w:left="1288" w:hanging="360"/>
      </w:pPr>
      <w:rPr>
        <w:b w:val="0"/>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504771D9"/>
    <w:multiLevelType w:val="hybridMultilevel"/>
    <w:tmpl w:val="D24E8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78339792">
    <w:abstractNumId w:val="2"/>
  </w:num>
  <w:num w:numId="2" w16cid:durableId="2020426446">
    <w:abstractNumId w:val="1"/>
  </w:num>
  <w:num w:numId="3" w16cid:durableId="1872960012">
    <w:abstractNumId w:val="9"/>
  </w:num>
  <w:num w:numId="4" w16cid:durableId="2135175587">
    <w:abstractNumId w:val="6"/>
  </w:num>
  <w:num w:numId="5" w16cid:durableId="1420442567">
    <w:abstractNumId w:val="4"/>
  </w:num>
  <w:num w:numId="6" w16cid:durableId="1312054900">
    <w:abstractNumId w:val="8"/>
  </w:num>
  <w:num w:numId="7" w16cid:durableId="1873759126">
    <w:abstractNumId w:val="3"/>
  </w:num>
  <w:num w:numId="8" w16cid:durableId="1617445083">
    <w:abstractNumId w:val="5"/>
  </w:num>
  <w:num w:numId="9" w16cid:durableId="151875353">
    <w:abstractNumId w:val="0"/>
  </w:num>
  <w:num w:numId="10" w16cid:durableId="646595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79E"/>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67B24"/>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0640"/>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683C"/>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6C6A"/>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241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599"/>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9E6"/>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0F8F"/>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63D"/>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725"/>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677"/>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9D"/>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4B2"/>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0F3D"/>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77B"/>
    <w:rsid w:val="00A73946"/>
    <w:rsid w:val="00A748C0"/>
    <w:rsid w:val="00A74B34"/>
    <w:rsid w:val="00A755F7"/>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1DC5"/>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962"/>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47B7"/>
    <w:rsid w:val="00C0500D"/>
    <w:rsid w:val="00C06166"/>
    <w:rsid w:val="00C063DA"/>
    <w:rsid w:val="00C067DB"/>
    <w:rsid w:val="00C073E2"/>
    <w:rsid w:val="00C1018C"/>
    <w:rsid w:val="00C1068C"/>
    <w:rsid w:val="00C1082B"/>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0"/>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6C5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4DFA"/>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6C0"/>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DB2"/>
    <w:rsid w:val="00F72FE8"/>
    <w:rsid w:val="00F734D9"/>
    <w:rsid w:val="00F75ED7"/>
    <w:rsid w:val="00F76E8E"/>
    <w:rsid w:val="00F76F83"/>
    <w:rsid w:val="00F76FE9"/>
    <w:rsid w:val="00F774EF"/>
    <w:rsid w:val="00F77B36"/>
    <w:rsid w:val="00F8005B"/>
    <w:rsid w:val="00F803D6"/>
    <w:rsid w:val="00F80638"/>
    <w:rsid w:val="00F8128B"/>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7">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69122671">
      <w:bodyDiv w:val="1"/>
      <w:marLeft w:val="0"/>
      <w:marRight w:val="0"/>
      <w:marTop w:val="0"/>
      <w:marBottom w:val="0"/>
      <w:divBdr>
        <w:top w:val="none" w:sz="0" w:space="0" w:color="auto"/>
        <w:left w:val="none" w:sz="0" w:space="0" w:color="auto"/>
        <w:bottom w:val="none" w:sz="0" w:space="0" w:color="auto"/>
        <w:right w:val="none" w:sz="0" w:space="0" w:color="auto"/>
      </w:divBdr>
    </w:div>
    <w:div w:id="708341576">
      <w:bodyDiv w:val="1"/>
      <w:marLeft w:val="0"/>
      <w:marRight w:val="0"/>
      <w:marTop w:val="0"/>
      <w:marBottom w:val="0"/>
      <w:divBdr>
        <w:top w:val="none" w:sz="0" w:space="0" w:color="auto"/>
        <w:left w:val="none" w:sz="0" w:space="0" w:color="auto"/>
        <w:bottom w:val="none" w:sz="0" w:space="0" w:color="auto"/>
        <w:right w:val="none" w:sz="0" w:space="0" w:color="auto"/>
      </w:divBdr>
    </w:div>
    <w:div w:id="750657034">
      <w:bodyDiv w:val="1"/>
      <w:marLeft w:val="0"/>
      <w:marRight w:val="0"/>
      <w:marTop w:val="0"/>
      <w:marBottom w:val="0"/>
      <w:divBdr>
        <w:top w:val="none" w:sz="0" w:space="0" w:color="auto"/>
        <w:left w:val="none" w:sz="0" w:space="0" w:color="auto"/>
        <w:bottom w:val="none" w:sz="0" w:space="0" w:color="auto"/>
        <w:right w:val="none" w:sz="0" w:space="0" w:color="auto"/>
      </w:divBdr>
    </w:div>
    <w:div w:id="877279341">
      <w:bodyDiv w:val="1"/>
      <w:marLeft w:val="0"/>
      <w:marRight w:val="0"/>
      <w:marTop w:val="0"/>
      <w:marBottom w:val="0"/>
      <w:divBdr>
        <w:top w:val="none" w:sz="0" w:space="0" w:color="auto"/>
        <w:left w:val="none" w:sz="0" w:space="0" w:color="auto"/>
        <w:bottom w:val="none" w:sz="0" w:space="0" w:color="auto"/>
        <w:right w:val="none" w:sz="0" w:space="0" w:color="auto"/>
      </w:divBdr>
    </w:div>
    <w:div w:id="125995028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663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87346">
          <w:marLeft w:val="0"/>
          <w:marRight w:val="0"/>
          <w:marTop w:val="0"/>
          <w:marBottom w:val="0"/>
          <w:divBdr>
            <w:top w:val="none" w:sz="0" w:space="0" w:color="auto"/>
            <w:left w:val="none" w:sz="0" w:space="0" w:color="auto"/>
            <w:bottom w:val="none" w:sz="0" w:space="0" w:color="auto"/>
            <w:right w:val="none" w:sz="0" w:space="0" w:color="auto"/>
          </w:divBdr>
        </w:div>
      </w:divsChild>
    </w:div>
    <w:div w:id="1432971421">
      <w:bodyDiv w:val="1"/>
      <w:marLeft w:val="0"/>
      <w:marRight w:val="0"/>
      <w:marTop w:val="0"/>
      <w:marBottom w:val="0"/>
      <w:divBdr>
        <w:top w:val="none" w:sz="0" w:space="0" w:color="auto"/>
        <w:left w:val="none" w:sz="0" w:space="0" w:color="auto"/>
        <w:bottom w:val="none" w:sz="0" w:space="0" w:color="auto"/>
        <w:right w:val="none" w:sz="0" w:space="0" w:color="auto"/>
      </w:divBdr>
    </w:div>
    <w:div w:id="1494103432">
      <w:bodyDiv w:val="1"/>
      <w:marLeft w:val="0"/>
      <w:marRight w:val="0"/>
      <w:marTop w:val="0"/>
      <w:marBottom w:val="0"/>
      <w:divBdr>
        <w:top w:val="none" w:sz="0" w:space="0" w:color="auto"/>
        <w:left w:val="none" w:sz="0" w:space="0" w:color="auto"/>
        <w:bottom w:val="none" w:sz="0" w:space="0" w:color="auto"/>
        <w:right w:val="none" w:sz="0" w:space="0" w:color="auto"/>
      </w:divBdr>
    </w:div>
    <w:div w:id="1516846380">
      <w:bodyDiv w:val="1"/>
      <w:marLeft w:val="0"/>
      <w:marRight w:val="0"/>
      <w:marTop w:val="0"/>
      <w:marBottom w:val="0"/>
      <w:divBdr>
        <w:top w:val="none" w:sz="0" w:space="0" w:color="auto"/>
        <w:left w:val="none" w:sz="0" w:space="0" w:color="auto"/>
        <w:bottom w:val="none" w:sz="0" w:space="0" w:color="auto"/>
        <w:right w:val="none" w:sz="0" w:space="0" w:color="auto"/>
      </w:divBdr>
    </w:div>
    <w:div w:id="1614628986">
      <w:bodyDiv w:val="1"/>
      <w:marLeft w:val="0"/>
      <w:marRight w:val="0"/>
      <w:marTop w:val="0"/>
      <w:marBottom w:val="0"/>
      <w:divBdr>
        <w:top w:val="none" w:sz="0" w:space="0" w:color="auto"/>
        <w:left w:val="none" w:sz="0" w:space="0" w:color="auto"/>
        <w:bottom w:val="none" w:sz="0" w:space="0" w:color="auto"/>
        <w:right w:val="none" w:sz="0" w:space="0" w:color="auto"/>
      </w:divBdr>
    </w:div>
    <w:div w:id="165387294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85869192">
      <w:bodyDiv w:val="1"/>
      <w:marLeft w:val="0"/>
      <w:marRight w:val="0"/>
      <w:marTop w:val="0"/>
      <w:marBottom w:val="0"/>
      <w:divBdr>
        <w:top w:val="none" w:sz="0" w:space="0" w:color="auto"/>
        <w:left w:val="none" w:sz="0" w:space="0" w:color="auto"/>
        <w:bottom w:val="none" w:sz="0" w:space="0" w:color="auto"/>
        <w:right w:val="none" w:sz="0" w:space="0" w:color="auto"/>
      </w:divBdr>
    </w:div>
    <w:div w:id="20561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51/e3sconf/2023384010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109/TIA.2020.29987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1/e3sconf/20233840105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80/03091902.2019.1675904" TargetMode="External"/><Relationship Id="rId5" Type="http://schemas.openxmlformats.org/officeDocument/2006/relationships/hyperlink" Target="mailto:sadykmusoev@gmail.com" TargetMode="External"/><Relationship Id="rId15" Type="http://schemas.openxmlformats.org/officeDocument/2006/relationships/hyperlink" Target="https://doi.org/10.1051/e3sconf/202338401041" TargetMode="External"/><Relationship Id="rId10" Type="http://schemas.openxmlformats.org/officeDocument/2006/relationships/hyperlink" Target="https://doi.org/10.1007/s00464-020-07883-y"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338401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2342</Words>
  <Characters>13353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23</cp:revision>
  <cp:lastPrinted>2023-12-26T18:03:00Z</cp:lastPrinted>
  <dcterms:created xsi:type="dcterms:W3CDTF">2024-07-17T07:39:00Z</dcterms:created>
  <dcterms:modified xsi:type="dcterms:W3CDTF">2026-01-08T11:13:00Z</dcterms:modified>
</cp:coreProperties>
</file>