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6424" w:rsidRPr="002B498C" w:rsidRDefault="002136D1" w:rsidP="005E3D25">
      <w:pPr>
        <w:spacing w:before="1200" w:after="200" w:line="240" w:lineRule="auto"/>
        <w:jc w:val="center"/>
        <w:outlineLvl w:val="1"/>
        <w:rPr>
          <w:rFonts w:ascii="Times New Roman" w:eastAsia="Times New Roman" w:hAnsi="Times New Roman" w:cs="Times New Roman"/>
          <w:b/>
          <w:bCs/>
          <w:sz w:val="36"/>
          <w:szCs w:val="36"/>
        </w:rPr>
      </w:pPr>
      <w:r w:rsidRPr="002B498C">
        <w:rPr>
          <w:rFonts w:ascii="Times New Roman" w:eastAsia="Times New Roman" w:hAnsi="Times New Roman" w:cs="Times New Roman"/>
          <w:b/>
          <w:bCs/>
          <w:sz w:val="36"/>
          <w:szCs w:val="36"/>
        </w:rPr>
        <w:t xml:space="preserve">Study </w:t>
      </w:r>
      <w:r w:rsidR="00F96A9F">
        <w:rPr>
          <w:rFonts w:ascii="Times New Roman" w:eastAsia="Times New Roman" w:hAnsi="Times New Roman" w:cs="Times New Roman"/>
          <w:b/>
          <w:bCs/>
          <w:sz w:val="36"/>
          <w:szCs w:val="36"/>
        </w:rPr>
        <w:t>o</w:t>
      </w:r>
      <w:r w:rsidRPr="002B498C">
        <w:rPr>
          <w:rFonts w:ascii="Times New Roman" w:eastAsia="Times New Roman" w:hAnsi="Times New Roman" w:cs="Times New Roman"/>
          <w:b/>
          <w:bCs/>
          <w:sz w:val="36"/>
          <w:szCs w:val="36"/>
        </w:rPr>
        <w:t xml:space="preserve">f Power Supply System </w:t>
      </w:r>
      <w:r w:rsidR="00F96A9F">
        <w:rPr>
          <w:rFonts w:ascii="Times New Roman" w:eastAsia="Times New Roman" w:hAnsi="Times New Roman" w:cs="Times New Roman"/>
          <w:b/>
          <w:bCs/>
          <w:sz w:val="36"/>
          <w:szCs w:val="36"/>
        </w:rPr>
        <w:t>b</w:t>
      </w:r>
      <w:r w:rsidRPr="002B498C">
        <w:rPr>
          <w:rFonts w:ascii="Times New Roman" w:eastAsia="Times New Roman" w:hAnsi="Times New Roman" w:cs="Times New Roman"/>
          <w:b/>
          <w:bCs/>
          <w:sz w:val="36"/>
          <w:szCs w:val="36"/>
        </w:rPr>
        <w:t>y Modeling Gravity Energy Storage</w:t>
      </w:r>
    </w:p>
    <w:p w:rsidR="00B364DB" w:rsidRPr="001970E3" w:rsidRDefault="008B7405" w:rsidP="00B364DB">
      <w:pPr>
        <w:pStyle w:val="AuthorName"/>
        <w:spacing w:before="240" w:after="200"/>
        <w:rPr>
          <w:sz w:val="20"/>
          <w:lang w:val="uz-Cyrl-UZ" w:eastAsia="en-GB"/>
        </w:rPr>
      </w:pPr>
      <w:proofErr w:type="spellStart"/>
      <w:r w:rsidRPr="002B498C">
        <w:t>Allabergen</w:t>
      </w:r>
      <w:proofErr w:type="spellEnd"/>
      <w:r w:rsidRPr="002B498C">
        <w:t xml:space="preserve"> Bekishev</w:t>
      </w:r>
      <w:r w:rsidR="00255A4C">
        <w:rPr>
          <w:vertAlign w:val="superscript"/>
        </w:rPr>
        <w:t>1,</w:t>
      </w:r>
      <w:r w:rsidR="00D70BCE">
        <w:rPr>
          <w:vertAlign w:val="superscript"/>
        </w:rPr>
        <w:t xml:space="preserve"> </w:t>
      </w:r>
      <w:r w:rsidR="00255A4C">
        <w:rPr>
          <w:vertAlign w:val="superscript"/>
        </w:rPr>
        <w:t>a)</w:t>
      </w:r>
      <w:r w:rsidR="00255A4C" w:rsidRPr="00255A4C">
        <w:t xml:space="preserve">, </w:t>
      </w:r>
      <w:r w:rsidRPr="002B498C">
        <w:t>Azamat Rakhimov</w:t>
      </w:r>
      <w:r w:rsidRPr="002B498C">
        <w:rPr>
          <w:vertAlign w:val="superscript"/>
        </w:rPr>
        <w:t>1</w:t>
      </w:r>
      <w:r w:rsidRPr="002B498C">
        <w:t>,</w:t>
      </w:r>
      <w:r w:rsidR="00255A4C" w:rsidRPr="00255A4C">
        <w:t xml:space="preserve"> </w:t>
      </w:r>
      <w:hyperlink r:id="rId7" w:history="1">
        <w:r w:rsidR="00580284" w:rsidRPr="002B498C">
          <w:rPr>
            <w:rStyle w:val="a8"/>
            <w:color w:val="auto"/>
            <w:u w:val="none"/>
          </w:rPr>
          <w:t>Aziza Khalbutaeva</w:t>
        </w:r>
      </w:hyperlink>
      <w:r w:rsidR="00580284" w:rsidRPr="002B498C">
        <w:rPr>
          <w:vertAlign w:val="superscript"/>
        </w:rPr>
        <w:t>1</w:t>
      </w:r>
      <w:r w:rsidR="00580284" w:rsidRPr="002B498C">
        <w:t>, Guln</w:t>
      </w:r>
      <w:r w:rsidR="006444FA">
        <w:t>o</w:t>
      </w:r>
      <w:r w:rsidR="00580284" w:rsidRPr="002B498C">
        <w:t>ra Ra</w:t>
      </w:r>
      <w:r w:rsidR="006444FA">
        <w:t>x</w:t>
      </w:r>
      <w:r w:rsidR="00580284" w:rsidRPr="002B498C">
        <w:t>manova</w:t>
      </w:r>
      <w:r w:rsidR="00580284" w:rsidRPr="002B498C">
        <w:rPr>
          <w:vertAlign w:val="superscript"/>
        </w:rPr>
        <w:t>2</w:t>
      </w:r>
      <w:r w:rsidR="00580284" w:rsidRPr="002B498C">
        <w:t xml:space="preserve">, </w:t>
      </w:r>
      <w:proofErr w:type="spellStart"/>
      <w:r w:rsidR="00580284" w:rsidRPr="002B498C">
        <w:t>Zinatdin</w:t>
      </w:r>
      <w:proofErr w:type="spellEnd"/>
      <w:r w:rsidR="00580284" w:rsidRPr="002B498C">
        <w:t xml:space="preserve"> Saimbetov</w:t>
      </w:r>
      <w:r w:rsidR="00A63768">
        <w:rPr>
          <w:vertAlign w:val="superscript"/>
        </w:rPr>
        <w:t>3</w:t>
      </w:r>
    </w:p>
    <w:p w:rsidR="00F353B7" w:rsidRDefault="00F353B7" w:rsidP="005E3D25">
      <w:pPr>
        <w:pStyle w:val="AuthorAffiliation"/>
        <w:rPr>
          <w:lang w:val="uz-Cyrl-UZ"/>
        </w:rPr>
      </w:pPr>
      <w:r w:rsidRPr="001970E3">
        <w:rPr>
          <w:vertAlign w:val="superscript"/>
          <w:lang w:val="uz-Cyrl-UZ"/>
        </w:rPr>
        <w:t>1</w:t>
      </w:r>
      <w:r w:rsidR="00F96A9F">
        <w:rPr>
          <w:vertAlign w:val="superscript"/>
        </w:rPr>
        <w:t xml:space="preserve"> </w:t>
      </w:r>
      <w:r w:rsidRPr="002B498C">
        <w:t>Tashkent State Technical University named after Islam Karimov, Tashkent, Uzbekistan</w:t>
      </w:r>
    </w:p>
    <w:p w:rsidR="005E3D25" w:rsidRPr="000C7E7D" w:rsidRDefault="005E3D25" w:rsidP="005E3D25">
      <w:pPr>
        <w:spacing w:after="0" w:line="240" w:lineRule="auto"/>
        <w:jc w:val="center"/>
        <w:rPr>
          <w:rFonts w:ascii="Times New Roman" w:hAnsi="Times New Roman" w:cs="Times New Roman"/>
          <w:i/>
          <w:sz w:val="20"/>
          <w:szCs w:val="20"/>
        </w:rPr>
      </w:pPr>
      <w:r w:rsidRPr="000C7E7D">
        <w:rPr>
          <w:rFonts w:ascii="Times New Roman" w:hAnsi="Times New Roman" w:cs="Times New Roman"/>
          <w:i/>
          <w:sz w:val="20"/>
          <w:szCs w:val="20"/>
          <w:vertAlign w:val="superscript"/>
        </w:rPr>
        <w:t>2</w:t>
      </w:r>
      <w:r w:rsidRPr="000C7E7D">
        <w:rPr>
          <w:rFonts w:ascii="Times New Roman" w:hAnsi="Times New Roman" w:cs="Times New Roman"/>
          <w:i/>
          <w:sz w:val="20"/>
          <w:szCs w:val="20"/>
        </w:rPr>
        <w:t>Tashkent University of Information Technologies named after Muhammad al-Khwarizmi, Tashkent, Uzbekistan</w:t>
      </w:r>
    </w:p>
    <w:p w:rsidR="00F353B7" w:rsidRPr="002B498C" w:rsidRDefault="00A63768" w:rsidP="005E3D25">
      <w:pPr>
        <w:pStyle w:val="AuthorAffiliation"/>
        <w:jc w:val="left"/>
      </w:pPr>
      <w:r w:rsidRPr="000953E6">
        <w:rPr>
          <w:vertAlign w:val="superscript"/>
        </w:rPr>
        <w:t>3</w:t>
      </w:r>
      <w:r w:rsidR="00F353B7" w:rsidRPr="002B498C">
        <w:t xml:space="preserve">Karakalpak State University named after </w:t>
      </w:r>
      <w:proofErr w:type="spellStart"/>
      <w:r w:rsidR="00F353B7" w:rsidRPr="002B498C">
        <w:t>Berdakh</w:t>
      </w:r>
      <w:proofErr w:type="spellEnd"/>
      <w:r w:rsidR="00F353B7" w:rsidRPr="002B498C">
        <w:t xml:space="preserve">, Uzbekistan, Republic of </w:t>
      </w:r>
      <w:proofErr w:type="spellStart"/>
      <w:r w:rsidR="00F353B7" w:rsidRPr="002B498C">
        <w:t>Karakalpakstan</w:t>
      </w:r>
      <w:proofErr w:type="spellEnd"/>
      <w:r w:rsidR="00F353B7" w:rsidRPr="002B498C">
        <w:t>, Nukus city</w:t>
      </w:r>
    </w:p>
    <w:p w:rsidR="00F353B7" w:rsidRPr="00F96A9F" w:rsidRDefault="00F96A9F" w:rsidP="00F353B7">
      <w:pPr>
        <w:pStyle w:val="AuthorAffiliation"/>
        <w:spacing w:before="200" w:after="200"/>
        <w:rPr>
          <w:b/>
          <w:iCs/>
        </w:rPr>
      </w:pPr>
      <w:r w:rsidRPr="00F96A9F">
        <w:rPr>
          <w:iCs/>
          <w:vertAlign w:val="superscript"/>
        </w:rPr>
        <w:t>a</w:t>
      </w:r>
      <w:r w:rsidR="00F353B7" w:rsidRPr="00F96A9F">
        <w:rPr>
          <w:iCs/>
          <w:vertAlign w:val="superscript"/>
        </w:rPr>
        <w:t>)</w:t>
      </w:r>
      <w:r w:rsidRPr="00F96A9F">
        <w:rPr>
          <w:iCs/>
          <w:vertAlign w:val="superscript"/>
        </w:rPr>
        <w:t xml:space="preserve"> </w:t>
      </w:r>
      <w:r w:rsidR="00F353B7" w:rsidRPr="00F96A9F">
        <w:rPr>
          <w:iCs/>
        </w:rPr>
        <w:t>Corresponding author:</w:t>
      </w:r>
      <w:hyperlink r:id="rId8" w:history="1">
        <w:r w:rsidR="00F353B7" w:rsidRPr="00F96A9F">
          <w:rPr>
            <w:rStyle w:val="a8"/>
            <w:iCs/>
          </w:rPr>
          <w:t>allabergenbekisev@gmail.com</w:t>
        </w:r>
      </w:hyperlink>
    </w:p>
    <w:p w:rsidR="00376424" w:rsidRPr="00C6542E" w:rsidRDefault="00C6542E" w:rsidP="00F96A9F">
      <w:pPr>
        <w:spacing w:before="360" w:after="360" w:line="240" w:lineRule="auto"/>
        <w:ind w:left="284" w:right="284"/>
        <w:jc w:val="both"/>
        <w:rPr>
          <w:rFonts w:ascii="Times New Roman" w:eastAsia="Times New Roman" w:hAnsi="Times New Roman" w:cs="Times New Roman"/>
          <w:sz w:val="18"/>
          <w:szCs w:val="18"/>
        </w:rPr>
      </w:pPr>
      <w:r w:rsidRPr="00C6542E">
        <w:rPr>
          <w:rFonts w:ascii="Times New Roman" w:eastAsia="Times New Roman" w:hAnsi="Times New Roman" w:cs="Times New Roman"/>
          <w:b/>
          <w:bCs/>
          <w:sz w:val="18"/>
          <w:szCs w:val="18"/>
        </w:rPr>
        <w:t>Abstract.</w:t>
      </w:r>
      <w:r w:rsidR="002B498C" w:rsidRPr="00C6542E">
        <w:rPr>
          <w:rFonts w:ascii="Times New Roman" w:eastAsia="Times New Roman" w:hAnsi="Times New Roman" w:cs="Times New Roman"/>
          <w:b/>
          <w:bCs/>
          <w:sz w:val="18"/>
          <w:szCs w:val="18"/>
          <w:lang w:val="uz-Cyrl-UZ"/>
        </w:rPr>
        <w:t xml:space="preserve"> </w:t>
      </w:r>
      <w:r w:rsidR="00376424" w:rsidRPr="00C6542E">
        <w:rPr>
          <w:rFonts w:ascii="Times New Roman" w:eastAsia="Times New Roman" w:hAnsi="Times New Roman" w:cs="Times New Roman"/>
          <w:sz w:val="18"/>
          <w:szCs w:val="18"/>
        </w:rPr>
        <w:t>This article examines the sustainability assessment of power supply systems integrated with renewable energy sources through mathematical modeling of gravity energy storage systems (GES). The primary objectives of the study are to determine the mechanical and electrical parameters of energy conversion through mass lifting and lowering in the GES system, model dynamic processes in MATLAB/Simulink, analyze the system's energy balance, and optimize the efficiency. The article analyzes the design features of the GES system, energy conversion equations, a dynamic model of the generator-motor system, an inverter control algorithm, and the parallel operation mode with a synchronous generator-electric power station (CEPS). The study concludes that the overall efficiency of the GES system is in the range of 82–87%, which can play a significant role in improving the sustainability of the power supply.</w:t>
      </w:r>
    </w:p>
    <w:p w:rsidR="00376424" w:rsidRPr="002B498C" w:rsidRDefault="00B364DB" w:rsidP="00B364DB">
      <w:pPr>
        <w:spacing w:before="240" w:after="240" w:line="240" w:lineRule="auto"/>
        <w:jc w:val="center"/>
        <w:outlineLvl w:val="1"/>
        <w:rPr>
          <w:rFonts w:ascii="Times New Roman" w:eastAsia="Times New Roman" w:hAnsi="Times New Roman" w:cs="Times New Roman"/>
          <w:b/>
          <w:bCs/>
          <w:sz w:val="24"/>
          <w:szCs w:val="24"/>
        </w:rPr>
      </w:pPr>
      <w:r w:rsidRPr="002B498C">
        <w:rPr>
          <w:rFonts w:ascii="Times New Roman" w:hAnsi="Times New Roman" w:cs="Times New Roman"/>
          <w:b/>
          <w:sz w:val="24"/>
          <w:szCs w:val="24"/>
        </w:rPr>
        <w:t>INTRODUCTION</w:t>
      </w:r>
    </w:p>
    <w:p w:rsidR="00376424" w:rsidRPr="002B498C" w:rsidRDefault="00376424" w:rsidP="00255A4C">
      <w:pPr>
        <w:spacing w:after="0" w:line="240" w:lineRule="auto"/>
        <w:ind w:firstLine="284"/>
        <w:jc w:val="both"/>
        <w:rPr>
          <w:rFonts w:ascii="Times New Roman" w:eastAsia="Times New Roman" w:hAnsi="Times New Roman" w:cs="Times New Roman"/>
          <w:sz w:val="20"/>
          <w:szCs w:val="20"/>
        </w:rPr>
      </w:pPr>
      <w:r w:rsidRPr="002B498C">
        <w:rPr>
          <w:rFonts w:ascii="Times New Roman" w:eastAsia="Times New Roman" w:hAnsi="Times New Roman" w:cs="Times New Roman"/>
          <w:sz w:val="20"/>
          <w:szCs w:val="20"/>
        </w:rPr>
        <w:t>The share of renewable energy sources (RES) in modern energy systems</w:t>
      </w:r>
      <w:r w:rsidR="00AD6F6B">
        <w:rPr>
          <w:rFonts w:ascii="Times New Roman" w:eastAsia="Times New Roman" w:hAnsi="Times New Roman" w:cs="Times New Roman"/>
          <w:sz w:val="20"/>
          <w:szCs w:val="20"/>
        </w:rPr>
        <w:t>-</w:t>
      </w:r>
      <w:r w:rsidRPr="002B498C">
        <w:rPr>
          <w:rFonts w:ascii="Times New Roman" w:eastAsia="Times New Roman" w:hAnsi="Times New Roman" w:cs="Times New Roman"/>
          <w:sz w:val="20"/>
          <w:szCs w:val="20"/>
        </w:rPr>
        <w:t>wind power, photovoltaic installations, biogas plants, etc.</w:t>
      </w:r>
      <w:r w:rsidR="00AD6F6B">
        <w:rPr>
          <w:rFonts w:ascii="Times New Roman" w:eastAsia="Times New Roman" w:hAnsi="Times New Roman" w:cs="Times New Roman"/>
          <w:sz w:val="20"/>
          <w:szCs w:val="20"/>
        </w:rPr>
        <w:t>-</w:t>
      </w:r>
      <w:r w:rsidRPr="002B498C">
        <w:rPr>
          <w:rFonts w:ascii="Times New Roman" w:eastAsia="Times New Roman" w:hAnsi="Times New Roman" w:cs="Times New Roman"/>
          <w:sz w:val="20"/>
          <w:szCs w:val="20"/>
        </w:rPr>
        <w:t>is growing every year [1]. The environmental friendliness, affordability, and long-term stability of these sources have made them an important component of energy infrastructure modernization. However, the main drawback of RES is the instability and volatility of the energy source. Therefore, efficient and long-term energy storage systems are of strategic importance.</w:t>
      </w:r>
    </w:p>
    <w:p w:rsidR="00376424" w:rsidRPr="002B498C" w:rsidRDefault="00376424" w:rsidP="00255A4C">
      <w:pPr>
        <w:spacing w:after="0" w:line="240" w:lineRule="auto"/>
        <w:ind w:firstLine="284"/>
        <w:jc w:val="both"/>
        <w:rPr>
          <w:rFonts w:ascii="Times New Roman" w:eastAsia="Times New Roman" w:hAnsi="Times New Roman" w:cs="Times New Roman"/>
          <w:sz w:val="20"/>
          <w:szCs w:val="20"/>
        </w:rPr>
      </w:pPr>
      <w:r w:rsidRPr="002B498C">
        <w:rPr>
          <w:rFonts w:ascii="Times New Roman" w:eastAsia="Times New Roman" w:hAnsi="Times New Roman" w:cs="Times New Roman"/>
          <w:sz w:val="20"/>
          <w:szCs w:val="20"/>
        </w:rPr>
        <w:t>Gravity-storage energy storage (GESS) technology is based on a principle similar to pumped-storage hydroelectric power plants, but it accumulates energy by vertically lifting a large mass (a shed, container, concrete block, etc.) independent of water resources. Upon lowering, the mass is converted into electrical energy by a generator. GESS systems do not require water sources or large reservoirs, making them versatile [3], [4].</w:t>
      </w:r>
    </w:p>
    <w:p w:rsidR="00376424" w:rsidRPr="002B498C" w:rsidRDefault="00376424" w:rsidP="00255A4C">
      <w:pPr>
        <w:spacing w:after="0" w:line="240" w:lineRule="auto"/>
        <w:ind w:firstLine="284"/>
        <w:jc w:val="both"/>
        <w:rPr>
          <w:rFonts w:ascii="Times New Roman" w:eastAsia="Times New Roman" w:hAnsi="Times New Roman" w:cs="Times New Roman"/>
          <w:sz w:val="20"/>
          <w:szCs w:val="20"/>
        </w:rPr>
      </w:pPr>
      <w:r w:rsidRPr="002B498C">
        <w:rPr>
          <w:rFonts w:ascii="Times New Roman" w:eastAsia="Times New Roman" w:hAnsi="Times New Roman" w:cs="Times New Roman"/>
          <w:sz w:val="20"/>
          <w:szCs w:val="20"/>
        </w:rPr>
        <w:t>Modern GESS systems (e.g., Energy</w:t>
      </w:r>
      <w:r w:rsidR="00B50C90">
        <w:rPr>
          <w:rFonts w:ascii="Times New Roman" w:eastAsia="Times New Roman" w:hAnsi="Times New Roman" w:cs="Times New Roman"/>
          <w:sz w:val="20"/>
          <w:szCs w:val="20"/>
        </w:rPr>
        <w:t xml:space="preserve"> </w:t>
      </w:r>
      <w:r w:rsidRPr="002B498C">
        <w:rPr>
          <w:rFonts w:ascii="Times New Roman" w:eastAsia="Times New Roman" w:hAnsi="Times New Roman" w:cs="Times New Roman"/>
          <w:sz w:val="20"/>
          <w:szCs w:val="20"/>
        </w:rPr>
        <w:t>Vault) are capable of storing very large amounts of energy</w:t>
      </w:r>
      <w:r w:rsidR="00AD6F6B">
        <w:rPr>
          <w:rFonts w:ascii="Times New Roman" w:eastAsia="Times New Roman" w:hAnsi="Times New Roman" w:cs="Times New Roman"/>
          <w:sz w:val="20"/>
          <w:szCs w:val="20"/>
        </w:rPr>
        <w:t>-</w:t>
      </w:r>
      <w:r w:rsidRPr="002B498C">
        <w:rPr>
          <w:rFonts w:ascii="Times New Roman" w:eastAsia="Times New Roman" w:hAnsi="Times New Roman" w:cs="Times New Roman"/>
          <w:sz w:val="20"/>
          <w:szCs w:val="20"/>
        </w:rPr>
        <w:t>5–20 MWh</w:t>
      </w:r>
      <w:r w:rsidR="00AD6F6B">
        <w:rPr>
          <w:rFonts w:ascii="Times New Roman" w:eastAsia="Times New Roman" w:hAnsi="Times New Roman" w:cs="Times New Roman"/>
          <w:sz w:val="20"/>
          <w:szCs w:val="20"/>
        </w:rPr>
        <w:t>-</w:t>
      </w:r>
      <w:r w:rsidRPr="002B498C">
        <w:rPr>
          <w:rFonts w:ascii="Times New Roman" w:eastAsia="Times New Roman" w:hAnsi="Times New Roman" w:cs="Times New Roman"/>
          <w:sz w:val="20"/>
          <w:szCs w:val="20"/>
        </w:rPr>
        <w:t>lifting 35–80 tons to heights of 50–150 meters [2]. This requires the development of mechanical, electrical, compensation, PID, and automatic energy balance systems.</w:t>
      </w:r>
    </w:p>
    <w:p w:rsidR="00B364DB" w:rsidRPr="00DB095D" w:rsidRDefault="00B364DB" w:rsidP="00B364DB">
      <w:pPr>
        <w:pStyle w:val="a4"/>
        <w:spacing w:before="240" w:beforeAutospacing="0" w:after="240" w:afterAutospacing="0"/>
        <w:ind w:firstLine="567"/>
        <w:jc w:val="center"/>
        <w:rPr>
          <w:sz w:val="20"/>
          <w:szCs w:val="20"/>
          <w:lang w:val="uz-Cyrl-UZ"/>
        </w:rPr>
      </w:pPr>
      <w:r w:rsidRPr="002B498C">
        <w:rPr>
          <w:b/>
        </w:rPr>
        <w:t>RESEARCH</w:t>
      </w:r>
    </w:p>
    <w:p w:rsidR="00376424" w:rsidRPr="002B498C" w:rsidRDefault="00376424" w:rsidP="00255A4C">
      <w:pPr>
        <w:pStyle w:val="a4"/>
        <w:ind w:firstLine="284"/>
        <w:jc w:val="both"/>
        <w:rPr>
          <w:sz w:val="20"/>
          <w:szCs w:val="20"/>
        </w:rPr>
      </w:pPr>
      <w:r w:rsidRPr="002B498C">
        <w:rPr>
          <w:sz w:val="20"/>
          <w:szCs w:val="20"/>
        </w:rPr>
        <w:t>The mathematical model of a gravity energy storage system (GESS) covers key physical processes, such as mechanical motion, electromechanical conversion, AC-to-DC conversion via an inverter, as well as the overall energy balance and net efficiency. This chapter provides a complete mathematical justification for the system's dynamics and presents the equations necessary for further modeling. The main mechanical element of the GESS is a vertically lifted mass (a basket or block of mass m). When raised or lowered, the mass moves vertically</w:t>
      </w:r>
      <w:r w:rsidR="008D6A89">
        <w:rPr>
          <w:sz w:val="20"/>
          <w:szCs w:val="20"/>
        </w:rPr>
        <w:t xml:space="preserve"> [15-22]</w:t>
      </w:r>
      <w:r w:rsidRPr="002B498C">
        <w:rPr>
          <w:sz w:val="20"/>
          <w:szCs w:val="20"/>
        </w:rPr>
        <w:t>. This movement is expressed by a dynamic equation based on Newton's second law:</w:t>
      </w:r>
    </w:p>
    <w:p w:rsidR="00376424" w:rsidRPr="00255A4C" w:rsidRDefault="00376424" w:rsidP="00255A4C">
      <w:pPr>
        <w:spacing w:before="240" w:after="240" w:line="240" w:lineRule="auto"/>
        <w:ind w:firstLine="284"/>
        <w:jc w:val="right"/>
        <w:rPr>
          <w:rFonts w:ascii="Times New Roman" w:hAnsi="Times New Roman" w:cs="Times New Roman"/>
          <w:i/>
          <w:sz w:val="20"/>
          <w:szCs w:val="20"/>
        </w:rPr>
      </w:pPr>
      <m:oMath>
        <m:r>
          <w:rPr>
            <w:rFonts w:ascii="Cambria Math" w:hAnsi="Cambria Math" w:cs="Times New Roman"/>
            <w:sz w:val="20"/>
            <w:szCs w:val="20"/>
            <w:lang w:val="ru-RU"/>
          </w:rPr>
          <w:lastRenderedPageBreak/>
          <m:t>m</m:t>
        </m:r>
        <m:f>
          <m:fPr>
            <m:ctrlPr>
              <w:rPr>
                <w:rFonts w:ascii="Cambria Math" w:hAnsi="Cambria Math" w:cs="Times New Roman"/>
                <w:i/>
                <w:sz w:val="20"/>
                <w:szCs w:val="20"/>
                <w:lang w:val="ru-RU"/>
              </w:rPr>
            </m:ctrlPr>
          </m:fPr>
          <m:num>
            <m:sSup>
              <m:sSupPr>
                <m:ctrlPr>
                  <w:rPr>
                    <w:rFonts w:ascii="Cambria Math" w:hAnsi="Cambria Math" w:cs="Times New Roman"/>
                    <w:i/>
                    <w:sz w:val="20"/>
                    <w:szCs w:val="20"/>
                    <w:lang w:val="ru-RU"/>
                  </w:rPr>
                </m:ctrlPr>
              </m:sSupPr>
              <m:e>
                <m:r>
                  <w:rPr>
                    <w:rFonts w:ascii="Cambria Math" w:hAnsi="Cambria Math" w:cs="Times New Roman"/>
                    <w:sz w:val="20"/>
                    <w:szCs w:val="20"/>
                    <w:lang w:val="ru-RU"/>
                  </w:rPr>
                  <m:t>d</m:t>
                </m:r>
              </m:e>
              <m:sup>
                <m:r>
                  <w:rPr>
                    <w:rFonts w:ascii="Cambria Math" w:hAnsi="Cambria Math" w:cs="Times New Roman"/>
                    <w:sz w:val="20"/>
                    <w:szCs w:val="20"/>
                  </w:rPr>
                  <m:t>2</m:t>
                </m:r>
              </m:sup>
            </m:sSup>
            <m:r>
              <w:rPr>
                <w:rFonts w:ascii="Cambria Math" w:hAnsi="Cambria Math" w:cs="Times New Roman"/>
                <w:sz w:val="20"/>
                <w:szCs w:val="20"/>
              </w:rPr>
              <m:t>h</m:t>
            </m:r>
          </m:num>
          <m:den>
            <m:sSup>
              <m:sSupPr>
                <m:ctrlPr>
                  <w:rPr>
                    <w:rFonts w:ascii="Cambria Math" w:hAnsi="Cambria Math" w:cs="Times New Roman"/>
                    <w:i/>
                    <w:sz w:val="20"/>
                    <w:szCs w:val="20"/>
                    <w:lang w:val="ru-RU"/>
                  </w:rPr>
                </m:ctrlPr>
              </m:sSupPr>
              <m:e>
                <m:r>
                  <w:rPr>
                    <w:rFonts w:ascii="Cambria Math" w:hAnsi="Cambria Math" w:cs="Times New Roman"/>
                    <w:sz w:val="20"/>
                    <w:szCs w:val="20"/>
                    <w:lang w:val="ru-RU"/>
                  </w:rPr>
                  <m:t>dt</m:t>
                </m:r>
              </m:e>
              <m:sup>
                <m:r>
                  <w:rPr>
                    <w:rFonts w:ascii="Cambria Math" w:hAnsi="Cambria Math" w:cs="Times New Roman"/>
                    <w:sz w:val="20"/>
                    <w:szCs w:val="20"/>
                  </w:rPr>
                  <m:t>2</m:t>
                </m:r>
              </m:sup>
            </m:sSup>
          </m:den>
        </m:f>
        <m:r>
          <w:rPr>
            <w:rFonts w:ascii="Cambria Math" w:hAnsi="Cambria Math" w:cs="Times New Roman"/>
            <w:sz w:val="20"/>
            <w:szCs w:val="20"/>
          </w:rPr>
          <m:t>=</m:t>
        </m:r>
        <m:r>
          <w:rPr>
            <w:rFonts w:ascii="Cambria Math" w:hAnsi="Cambria Math" w:cs="Times New Roman"/>
            <w:sz w:val="20"/>
            <w:szCs w:val="20"/>
            <w:lang w:val="ru-RU"/>
          </w:rPr>
          <m:t>mg</m:t>
        </m:r>
        <m:r>
          <w:rPr>
            <w:rFonts w:ascii="Cambria Math" w:hAnsi="Cambria Math" w:cs="Times New Roman"/>
            <w:sz w:val="20"/>
            <w:szCs w:val="20"/>
          </w:rPr>
          <m:t>-</m:t>
        </m:r>
        <m:f>
          <m:fPr>
            <m:ctrlPr>
              <w:rPr>
                <w:rFonts w:ascii="Cambria Math" w:hAnsi="Cambria Math" w:cs="Times New Roman"/>
                <w:i/>
                <w:sz w:val="20"/>
                <w:szCs w:val="20"/>
                <w:lang w:val="ru-RU"/>
              </w:rPr>
            </m:ctrlPr>
          </m:fPr>
          <m:num>
            <m:sSub>
              <m:sSubPr>
                <m:ctrlPr>
                  <w:rPr>
                    <w:rFonts w:ascii="Cambria Math" w:hAnsi="Cambria Math" w:cs="Times New Roman"/>
                    <w:i/>
                    <w:sz w:val="20"/>
                    <w:szCs w:val="20"/>
                    <w:lang w:val="ru-RU"/>
                  </w:rPr>
                </m:ctrlPr>
              </m:sSubPr>
              <m:e>
                <m:r>
                  <w:rPr>
                    <w:rFonts w:ascii="Cambria Math" w:hAnsi="Cambria Math" w:cs="Times New Roman"/>
                    <w:sz w:val="20"/>
                    <w:szCs w:val="20"/>
                    <w:lang w:val="ru-RU"/>
                  </w:rPr>
                  <m:t>F</m:t>
                </m:r>
              </m:e>
              <m:sub>
                <m:r>
                  <w:rPr>
                    <w:rFonts w:ascii="Cambria Math" w:hAnsi="Cambria Math" w:cs="Times New Roman"/>
                    <w:sz w:val="20"/>
                    <w:szCs w:val="20"/>
                    <w:lang w:val="ru-RU"/>
                  </w:rPr>
                  <m:t>torque</m:t>
                </m:r>
              </m:sub>
            </m:sSub>
          </m:num>
          <m:den>
            <m:r>
              <w:rPr>
                <w:rFonts w:ascii="Cambria Math" w:hAnsi="Cambria Math" w:cs="Times New Roman"/>
                <w:sz w:val="20"/>
                <w:szCs w:val="20"/>
                <w:lang w:val="ru-RU"/>
              </w:rPr>
              <m:t>r</m:t>
            </m:r>
          </m:den>
        </m:f>
        <m:r>
          <w:rPr>
            <w:rFonts w:ascii="Cambria Math" w:hAnsi="Cambria Math" w:cs="Times New Roman"/>
            <w:sz w:val="20"/>
            <w:szCs w:val="20"/>
          </w:rPr>
          <m:t>-</m:t>
        </m:r>
        <m:sSub>
          <m:sSubPr>
            <m:ctrlPr>
              <w:rPr>
                <w:rFonts w:ascii="Cambria Math" w:hAnsi="Cambria Math" w:cs="Times New Roman"/>
                <w:i/>
                <w:sz w:val="20"/>
                <w:szCs w:val="20"/>
                <w:lang w:val="ru-RU"/>
              </w:rPr>
            </m:ctrlPr>
          </m:sSubPr>
          <m:e>
            <m:r>
              <w:rPr>
                <w:rFonts w:ascii="Cambria Math" w:hAnsi="Cambria Math" w:cs="Times New Roman"/>
                <w:sz w:val="20"/>
                <w:szCs w:val="20"/>
                <w:lang w:val="ru-RU"/>
              </w:rPr>
              <m:t>F</m:t>
            </m:r>
          </m:e>
          <m:sub>
            <m:r>
              <w:rPr>
                <w:rFonts w:ascii="Cambria Math" w:hAnsi="Cambria Math" w:cs="Times New Roman"/>
                <w:sz w:val="20"/>
                <w:szCs w:val="20"/>
                <w:lang w:val="ru-RU"/>
              </w:rPr>
              <m:t>fric</m:t>
            </m:r>
          </m:sub>
        </m:sSub>
      </m:oMath>
      <w:r w:rsidR="00255A4C" w:rsidRPr="00255A4C">
        <w:rPr>
          <w:rFonts w:ascii="Times New Roman" w:eastAsiaTheme="minorEastAsia" w:hAnsi="Times New Roman" w:cs="Times New Roman"/>
          <w:i/>
          <w:sz w:val="20"/>
          <w:szCs w:val="20"/>
        </w:rPr>
        <w:t xml:space="preserve">                                                                        </w:t>
      </w:r>
      <w:r w:rsidR="00255A4C" w:rsidRPr="00D70BCE">
        <w:rPr>
          <w:rFonts w:ascii="Times New Roman" w:eastAsiaTheme="minorEastAsia" w:hAnsi="Times New Roman" w:cs="Times New Roman"/>
          <w:iCs/>
          <w:sz w:val="20"/>
          <w:szCs w:val="20"/>
        </w:rPr>
        <w:t>(1)</w:t>
      </w:r>
    </w:p>
    <w:p w:rsidR="00376424" w:rsidRPr="002B498C" w:rsidRDefault="00376424" w:rsidP="00255A4C">
      <w:pPr>
        <w:pStyle w:val="a4"/>
        <w:spacing w:before="0" w:beforeAutospacing="0" w:after="0" w:afterAutospacing="0"/>
        <w:ind w:firstLine="284"/>
        <w:jc w:val="both"/>
        <w:rPr>
          <w:sz w:val="20"/>
          <w:szCs w:val="20"/>
        </w:rPr>
      </w:pPr>
      <w:r w:rsidRPr="002B498C">
        <w:rPr>
          <w:sz w:val="20"/>
          <w:szCs w:val="20"/>
        </w:rPr>
        <w:t>Here:</w:t>
      </w:r>
    </w:p>
    <w:p w:rsidR="00376424" w:rsidRPr="002B498C" w:rsidRDefault="00376424" w:rsidP="00255A4C">
      <w:pPr>
        <w:pStyle w:val="a4"/>
        <w:spacing w:before="0" w:beforeAutospacing="0" w:after="0" w:afterAutospacing="0"/>
        <w:ind w:left="567" w:firstLine="284"/>
        <w:jc w:val="both"/>
        <w:rPr>
          <w:sz w:val="20"/>
          <w:szCs w:val="20"/>
        </w:rPr>
      </w:pPr>
      <w:r w:rsidRPr="002B498C">
        <w:rPr>
          <w:rStyle w:val="mord"/>
          <w:sz w:val="20"/>
          <w:szCs w:val="20"/>
        </w:rPr>
        <w:t>m</w:t>
      </w:r>
      <w:r w:rsidRPr="002B498C">
        <w:rPr>
          <w:sz w:val="20"/>
          <w:szCs w:val="20"/>
        </w:rPr>
        <w:t>- basket weight (kg),</w:t>
      </w:r>
    </w:p>
    <w:p w:rsidR="00376424" w:rsidRPr="002B498C" w:rsidRDefault="00376424" w:rsidP="00255A4C">
      <w:pPr>
        <w:pStyle w:val="a4"/>
        <w:spacing w:before="0" w:beforeAutospacing="0" w:after="0" w:afterAutospacing="0"/>
        <w:ind w:left="567" w:firstLine="284"/>
        <w:jc w:val="both"/>
        <w:rPr>
          <w:sz w:val="20"/>
          <w:szCs w:val="20"/>
        </w:rPr>
      </w:pPr>
      <w:r w:rsidRPr="002B498C">
        <w:rPr>
          <w:rStyle w:val="katex-mathml"/>
          <w:sz w:val="20"/>
          <w:szCs w:val="20"/>
        </w:rPr>
        <w:t>h(t)</w:t>
      </w:r>
      <w:r w:rsidRPr="002B498C">
        <w:rPr>
          <w:sz w:val="20"/>
          <w:szCs w:val="20"/>
        </w:rPr>
        <w:t>- height over time (m),</w:t>
      </w:r>
    </w:p>
    <w:p w:rsidR="00376424" w:rsidRPr="002B498C" w:rsidRDefault="00376424" w:rsidP="00255A4C">
      <w:pPr>
        <w:pStyle w:val="a4"/>
        <w:spacing w:before="0" w:beforeAutospacing="0" w:after="0" w:afterAutospacing="0"/>
        <w:ind w:left="567" w:firstLine="284"/>
        <w:jc w:val="both"/>
        <w:rPr>
          <w:sz w:val="20"/>
          <w:szCs w:val="20"/>
        </w:rPr>
      </w:pPr>
      <w:r w:rsidRPr="002B498C">
        <w:rPr>
          <w:rStyle w:val="katex-mathml"/>
          <w:sz w:val="20"/>
          <w:szCs w:val="20"/>
        </w:rPr>
        <w:t>g=9.81</w:t>
      </w:r>
      <w:r w:rsidRPr="002B498C">
        <w:rPr>
          <w:sz w:val="20"/>
          <w:szCs w:val="20"/>
        </w:rPr>
        <w:t>m/s2 - acceleration of the earth,</w:t>
      </w:r>
    </w:p>
    <w:p w:rsidR="00376424" w:rsidRPr="002B498C" w:rsidRDefault="002B498C" w:rsidP="00255A4C">
      <w:pPr>
        <w:pStyle w:val="a4"/>
        <w:spacing w:before="0" w:beforeAutospacing="0" w:after="0" w:afterAutospacing="0"/>
        <w:ind w:left="567" w:firstLine="284"/>
        <w:jc w:val="both"/>
        <w:rPr>
          <w:sz w:val="20"/>
          <w:szCs w:val="20"/>
        </w:rPr>
      </w:pPr>
      <w:proofErr w:type="spellStart"/>
      <w:r>
        <w:rPr>
          <w:rStyle w:val="katex-mathml"/>
          <w:sz w:val="20"/>
          <w:szCs w:val="20"/>
        </w:rPr>
        <w:t>F</w:t>
      </w:r>
      <w:r w:rsidRPr="002B498C">
        <w:rPr>
          <w:rStyle w:val="katex-mathml"/>
          <w:sz w:val="20"/>
          <w:szCs w:val="20"/>
          <w:vertAlign w:val="subscript"/>
        </w:rPr>
        <w:t>t</w:t>
      </w:r>
      <w:r w:rsidR="00376424" w:rsidRPr="002B498C">
        <w:rPr>
          <w:rStyle w:val="katex-mathml"/>
          <w:sz w:val="20"/>
          <w:szCs w:val="20"/>
          <w:vertAlign w:val="subscript"/>
        </w:rPr>
        <w:t>orque</w:t>
      </w:r>
      <w:proofErr w:type="spellEnd"/>
      <w:r w:rsidR="00376424" w:rsidRPr="002B498C">
        <w:rPr>
          <w:sz w:val="20"/>
          <w:szCs w:val="20"/>
        </w:rPr>
        <w:t>- the resistance force arising due to the electromagnetic torque on the generator shaft (N m),</w:t>
      </w:r>
    </w:p>
    <w:p w:rsidR="00376424" w:rsidRPr="002B498C" w:rsidRDefault="00376424" w:rsidP="00255A4C">
      <w:pPr>
        <w:pStyle w:val="a4"/>
        <w:spacing w:before="0" w:beforeAutospacing="0" w:after="0" w:afterAutospacing="0"/>
        <w:ind w:left="567" w:firstLine="284"/>
        <w:jc w:val="both"/>
        <w:rPr>
          <w:sz w:val="20"/>
          <w:szCs w:val="20"/>
        </w:rPr>
      </w:pPr>
      <w:r w:rsidRPr="002B498C">
        <w:rPr>
          <w:rStyle w:val="mord"/>
          <w:sz w:val="20"/>
          <w:szCs w:val="20"/>
        </w:rPr>
        <w:t>r</w:t>
      </w:r>
      <w:r w:rsidRPr="002B498C">
        <w:rPr>
          <w:sz w:val="20"/>
          <w:szCs w:val="20"/>
        </w:rPr>
        <w:t>- drum radius (m),</w:t>
      </w:r>
    </w:p>
    <w:p w:rsidR="00376424" w:rsidRPr="002B498C" w:rsidRDefault="000264C1" w:rsidP="00255A4C">
      <w:pPr>
        <w:pStyle w:val="a4"/>
        <w:spacing w:before="0" w:beforeAutospacing="0" w:after="0" w:afterAutospacing="0"/>
        <w:ind w:firstLine="284"/>
        <w:jc w:val="both"/>
        <w:rPr>
          <w:sz w:val="20"/>
          <w:szCs w:val="20"/>
        </w:rPr>
      </w:pPr>
      <w:proofErr w:type="spellStart"/>
      <w:r w:rsidRPr="002B498C">
        <w:rPr>
          <w:rStyle w:val="katex-mathml"/>
          <w:sz w:val="20"/>
          <w:szCs w:val="20"/>
        </w:rPr>
        <w:t>F</w:t>
      </w:r>
      <w:r w:rsidRPr="002B498C">
        <w:rPr>
          <w:rStyle w:val="katex-mathml"/>
          <w:sz w:val="20"/>
          <w:szCs w:val="20"/>
          <w:vertAlign w:val="subscript"/>
        </w:rPr>
        <w:t>frick</w:t>
      </w:r>
      <w:proofErr w:type="spellEnd"/>
      <w:r w:rsidR="00376424" w:rsidRPr="002B498C">
        <w:rPr>
          <w:sz w:val="20"/>
          <w:szCs w:val="20"/>
        </w:rPr>
        <w:t>- mechanical friction force (N).</w:t>
      </w:r>
    </w:p>
    <w:p w:rsidR="00376424" w:rsidRPr="002B498C" w:rsidRDefault="000264C1" w:rsidP="00255A4C">
      <w:pPr>
        <w:spacing w:after="0" w:line="240" w:lineRule="auto"/>
        <w:ind w:firstLine="284"/>
        <w:jc w:val="both"/>
        <w:rPr>
          <w:rFonts w:ascii="Times New Roman" w:hAnsi="Times New Roman" w:cs="Times New Roman"/>
          <w:sz w:val="20"/>
          <w:szCs w:val="20"/>
        </w:rPr>
      </w:pPr>
      <w:r w:rsidRPr="002B498C">
        <w:rPr>
          <w:rFonts w:ascii="Times New Roman" w:hAnsi="Times New Roman" w:cs="Times New Roman"/>
          <w:sz w:val="20"/>
          <w:szCs w:val="20"/>
        </w:rPr>
        <w:t>The physical meaning of the equation is as follows, and each element of the equation reflects the action of a certain physical force:</w:t>
      </w:r>
    </w:p>
    <w:p w:rsidR="00376424" w:rsidRPr="002B498C" w:rsidRDefault="00376424" w:rsidP="00255A4C">
      <w:pPr>
        <w:pStyle w:val="a4"/>
        <w:spacing w:before="0" w:beforeAutospacing="0" w:after="0" w:afterAutospacing="0"/>
        <w:ind w:left="567" w:firstLine="284"/>
        <w:jc w:val="both"/>
        <w:rPr>
          <w:sz w:val="20"/>
          <w:szCs w:val="20"/>
        </w:rPr>
      </w:pPr>
      <w:r w:rsidRPr="002B498C">
        <w:rPr>
          <w:rStyle w:val="katex-mathml"/>
          <w:bCs/>
          <w:sz w:val="20"/>
          <w:szCs w:val="20"/>
        </w:rPr>
        <w:t>mg</w:t>
      </w:r>
      <w:r w:rsidRPr="002B498C">
        <w:rPr>
          <w:sz w:val="20"/>
          <w:szCs w:val="20"/>
        </w:rPr>
        <w:t>- the force of gravity acting on a mass, a source of energy.</w:t>
      </w:r>
    </w:p>
    <w:p w:rsidR="00376424" w:rsidRPr="004D48E7" w:rsidRDefault="00000000" w:rsidP="00255A4C">
      <w:pPr>
        <w:pStyle w:val="a4"/>
        <w:spacing w:before="0" w:beforeAutospacing="0" w:after="0" w:afterAutospacing="0"/>
        <w:ind w:left="567" w:firstLine="284"/>
        <w:jc w:val="both"/>
        <w:rPr>
          <w:sz w:val="20"/>
          <w:szCs w:val="20"/>
          <w:lang w:val="uz-Cyrl-UZ"/>
        </w:rPr>
      </w:pPr>
      <m:oMath>
        <m:f>
          <m:fPr>
            <m:ctrlPr>
              <w:rPr>
                <w:rFonts w:ascii="Cambria Math" w:eastAsiaTheme="minorHAnsi" w:hAnsi="Cambria Math"/>
                <w:i/>
                <w:sz w:val="20"/>
                <w:szCs w:val="20"/>
                <w:lang w:val="ru-RU"/>
              </w:rPr>
            </m:ctrlPr>
          </m:fPr>
          <m:num>
            <m:sSub>
              <m:sSubPr>
                <m:ctrlPr>
                  <w:rPr>
                    <w:rFonts w:ascii="Cambria Math" w:eastAsiaTheme="minorHAnsi" w:hAnsi="Cambria Math"/>
                    <w:i/>
                    <w:sz w:val="20"/>
                    <w:szCs w:val="20"/>
                    <w:lang w:val="ru-RU"/>
                  </w:rPr>
                </m:ctrlPr>
              </m:sSubPr>
              <m:e>
                <m:r>
                  <w:rPr>
                    <w:rFonts w:ascii="Cambria Math" w:hAnsi="Cambria Math"/>
                    <w:sz w:val="20"/>
                    <w:szCs w:val="20"/>
                    <w:lang w:val="ru-RU"/>
                  </w:rPr>
                  <m:t>F</m:t>
                </m:r>
              </m:e>
              <m:sub>
                <m:r>
                  <w:rPr>
                    <w:rFonts w:ascii="Cambria Math" w:hAnsi="Cambria Math"/>
                    <w:sz w:val="20"/>
                    <w:szCs w:val="20"/>
                    <w:lang w:val="ru-RU"/>
                  </w:rPr>
                  <m:t>torque</m:t>
                </m:r>
              </m:sub>
            </m:sSub>
          </m:num>
          <m:den>
            <m:r>
              <w:rPr>
                <w:rFonts w:ascii="Cambria Math" w:hAnsi="Cambria Math"/>
                <w:sz w:val="20"/>
                <w:szCs w:val="20"/>
                <w:lang w:val="ru-RU"/>
              </w:rPr>
              <m:t>r</m:t>
            </m:r>
          </m:den>
        </m:f>
      </m:oMath>
      <w:r w:rsidR="00376424" w:rsidRPr="004D48E7">
        <w:rPr>
          <w:rStyle w:val="vlist-s"/>
          <w:b/>
          <w:bCs/>
          <w:sz w:val="20"/>
          <w:szCs w:val="20"/>
          <w:lang w:val="uz-Cyrl-UZ"/>
        </w:rPr>
        <w:t>​</w:t>
      </w:r>
      <w:r w:rsidR="00376424" w:rsidRPr="004D48E7">
        <w:rPr>
          <w:sz w:val="20"/>
          <w:szCs w:val="20"/>
          <w:lang w:val="uz-Cyrl-UZ"/>
        </w:rPr>
        <w:t>- "electromechanical resistance" arising from the braking torque created by the generator. This ensures energy conversion.</w:t>
      </w:r>
    </w:p>
    <w:p w:rsidR="00376424" w:rsidRPr="004D48E7" w:rsidRDefault="000264C1" w:rsidP="00255A4C">
      <w:pPr>
        <w:pStyle w:val="a4"/>
        <w:spacing w:before="0" w:beforeAutospacing="0" w:after="0" w:afterAutospacing="0"/>
        <w:ind w:firstLine="284"/>
        <w:jc w:val="both"/>
        <w:rPr>
          <w:sz w:val="20"/>
          <w:szCs w:val="20"/>
          <w:lang w:val="uz-Cyrl-UZ"/>
        </w:rPr>
      </w:pPr>
      <w:r w:rsidRPr="004D48E7">
        <w:rPr>
          <w:rStyle w:val="katex-mathml"/>
          <w:b/>
          <w:bCs/>
          <w:sz w:val="20"/>
          <w:szCs w:val="20"/>
          <w:lang w:val="uz-Cyrl-UZ"/>
        </w:rPr>
        <w:t xml:space="preserve"> </w:t>
      </w:r>
      <w:r w:rsidR="00376424" w:rsidRPr="004D48E7">
        <w:rPr>
          <w:rStyle w:val="katex-mathml"/>
          <w:bCs/>
          <w:sz w:val="20"/>
          <w:szCs w:val="20"/>
          <w:lang w:val="uz-Cyrl-UZ"/>
        </w:rPr>
        <w:t>Fritch</w:t>
      </w:r>
      <w:r w:rsidR="00376424" w:rsidRPr="004D48E7">
        <w:rPr>
          <w:sz w:val="20"/>
          <w:szCs w:val="20"/>
          <w:lang w:val="uz-Cyrl-UZ"/>
        </w:rPr>
        <w:t>- friction in the cable, bearing and road mechanism</w:t>
      </w:r>
      <w:r w:rsidR="008D6A89">
        <w:rPr>
          <w:sz w:val="20"/>
          <w:szCs w:val="20"/>
        </w:rPr>
        <w:t xml:space="preserve"> [11-15]</w:t>
      </w:r>
      <w:r w:rsidR="00376424" w:rsidRPr="004D48E7">
        <w:rPr>
          <w:sz w:val="20"/>
          <w:szCs w:val="20"/>
          <w:lang w:val="uz-Cyrl-UZ"/>
        </w:rPr>
        <w:t>.</w:t>
      </w:r>
    </w:p>
    <w:p w:rsidR="00376424" w:rsidRPr="002B498C" w:rsidRDefault="00376424" w:rsidP="00255A4C">
      <w:pPr>
        <w:spacing w:after="0" w:line="240" w:lineRule="auto"/>
        <w:ind w:firstLine="284"/>
        <w:jc w:val="both"/>
        <w:rPr>
          <w:rFonts w:ascii="Times New Roman" w:hAnsi="Times New Roman" w:cs="Times New Roman"/>
          <w:sz w:val="20"/>
          <w:szCs w:val="20"/>
        </w:rPr>
      </w:pPr>
      <w:r w:rsidRPr="002B498C">
        <w:rPr>
          <w:rFonts w:ascii="Times New Roman" w:hAnsi="Times New Roman" w:cs="Times New Roman"/>
          <w:sz w:val="20"/>
          <w:szCs w:val="20"/>
        </w:rPr>
        <w:t>Electromagnetic brake force and electromagnetic torque of the generator:</w:t>
      </w:r>
    </w:p>
    <w:p w:rsidR="000264C1" w:rsidRPr="00255A4C" w:rsidRDefault="00000000" w:rsidP="00255A4C">
      <w:pPr>
        <w:spacing w:before="240" w:after="240" w:line="240" w:lineRule="auto"/>
        <w:ind w:firstLine="284"/>
        <w:jc w:val="right"/>
        <w:rPr>
          <w:rFonts w:ascii="Times New Roman" w:eastAsiaTheme="minorEastAsia" w:hAnsi="Times New Roman" w:cs="Times New Roman"/>
          <w:sz w:val="20"/>
          <w:szCs w:val="20"/>
        </w:rPr>
      </w:pPr>
      <m:oMath>
        <m:d>
          <m:dPr>
            <m:begChr m:val=""/>
            <m:endChr m:val="}"/>
            <m:ctrlPr>
              <w:rPr>
                <w:rFonts w:ascii="Cambria Math" w:hAnsi="Cambria Math" w:cs="Times New Roman"/>
                <w:i/>
                <w:sz w:val="20"/>
                <w:szCs w:val="20"/>
                <w:lang w:val="ru-RU"/>
              </w:rPr>
            </m:ctrlPr>
          </m:dPr>
          <m:e>
            <m:eqArr>
              <m:eqArrPr>
                <m:ctrlPr>
                  <w:rPr>
                    <w:rFonts w:ascii="Cambria Math" w:hAnsi="Cambria Math" w:cs="Times New Roman"/>
                    <w:i/>
                    <w:sz w:val="20"/>
                    <w:szCs w:val="20"/>
                    <w:lang w:val="ru-RU"/>
                  </w:rPr>
                </m:ctrlPr>
              </m:eqArrPr>
              <m:e>
                <m:sSub>
                  <m:sSubPr>
                    <m:ctrlPr>
                      <w:rPr>
                        <w:rFonts w:ascii="Cambria Math" w:hAnsi="Cambria Math" w:cs="Times New Roman"/>
                        <w:i/>
                        <w:sz w:val="20"/>
                        <w:szCs w:val="20"/>
                        <w:lang w:val="ru-RU"/>
                      </w:rPr>
                    </m:ctrlPr>
                  </m:sSubPr>
                  <m:e>
                    <m:r>
                      <w:rPr>
                        <w:rFonts w:ascii="Cambria Math" w:hAnsi="Cambria Math" w:cs="Times New Roman"/>
                        <w:sz w:val="20"/>
                        <w:szCs w:val="20"/>
                      </w:rPr>
                      <m:t>F</m:t>
                    </m:r>
                  </m:e>
                  <m:sub>
                    <m:r>
                      <w:rPr>
                        <w:rFonts w:ascii="Cambria Math" w:hAnsi="Cambria Math" w:cs="Times New Roman"/>
                        <w:sz w:val="20"/>
                        <w:szCs w:val="20"/>
                        <w:lang w:val="ru-RU"/>
                      </w:rPr>
                      <m:t>torque</m:t>
                    </m:r>
                  </m:sub>
                </m:sSub>
                <m:r>
                  <w:rPr>
                    <w:rFonts w:ascii="Cambria Math" w:hAnsi="Cambria Math" w:cs="Times New Roman"/>
                    <w:sz w:val="20"/>
                    <w:szCs w:val="20"/>
                  </w:rPr>
                  <m:t>=</m:t>
                </m:r>
                <m:f>
                  <m:fPr>
                    <m:ctrlPr>
                      <w:rPr>
                        <w:rFonts w:ascii="Cambria Math" w:hAnsi="Cambria Math" w:cs="Times New Roman"/>
                        <w:i/>
                        <w:sz w:val="20"/>
                        <w:szCs w:val="20"/>
                        <w:lang w:val="ru-RU"/>
                      </w:rPr>
                    </m:ctrlPr>
                  </m:fPr>
                  <m:num>
                    <m:sSub>
                      <m:sSubPr>
                        <m:ctrlPr>
                          <w:rPr>
                            <w:rFonts w:ascii="Cambria Math" w:hAnsi="Cambria Math" w:cs="Times New Roman"/>
                            <w:i/>
                            <w:sz w:val="20"/>
                            <w:szCs w:val="20"/>
                            <w:lang w:val="ru-RU"/>
                          </w:rPr>
                        </m:ctrlPr>
                      </m:sSubPr>
                      <m:e>
                        <m:r>
                          <w:rPr>
                            <w:rFonts w:ascii="Cambria Math" w:hAnsi="Cambria Math" w:cs="Times New Roman"/>
                            <w:sz w:val="20"/>
                            <w:szCs w:val="20"/>
                            <w:lang w:val="ru-RU"/>
                          </w:rPr>
                          <m:t>T</m:t>
                        </m:r>
                      </m:e>
                      <m:sub>
                        <m:r>
                          <w:rPr>
                            <w:rFonts w:ascii="Cambria Math" w:hAnsi="Cambria Math" w:cs="Times New Roman"/>
                            <w:sz w:val="20"/>
                            <w:szCs w:val="20"/>
                            <w:lang w:val="ru-RU"/>
                          </w:rPr>
                          <m:t>e</m:t>
                        </m:r>
                      </m:sub>
                    </m:sSub>
                  </m:num>
                  <m:den>
                    <m:r>
                      <w:rPr>
                        <w:rFonts w:ascii="Cambria Math" w:hAnsi="Cambria Math" w:cs="Times New Roman"/>
                        <w:sz w:val="20"/>
                        <w:szCs w:val="20"/>
                        <w:lang w:val="ru-RU"/>
                      </w:rPr>
                      <m:t>r</m:t>
                    </m:r>
                  </m:den>
                </m:f>
              </m:e>
              <m:e>
                <m:sSub>
                  <m:sSubPr>
                    <m:ctrlPr>
                      <w:rPr>
                        <w:rFonts w:ascii="Cambria Math" w:eastAsiaTheme="minorEastAsia" w:hAnsi="Cambria Math" w:cs="Times New Roman"/>
                        <w:i/>
                        <w:sz w:val="20"/>
                        <w:szCs w:val="20"/>
                        <w:lang w:val="ru-RU"/>
                      </w:rPr>
                    </m:ctrlPr>
                  </m:sSubPr>
                  <m:e>
                    <m:r>
                      <w:rPr>
                        <w:rFonts w:ascii="Cambria Math" w:eastAsiaTheme="minorEastAsia" w:hAnsi="Cambria Math" w:cs="Times New Roman"/>
                        <w:sz w:val="20"/>
                        <w:szCs w:val="20"/>
                        <w:lang w:val="ru-RU"/>
                      </w:rPr>
                      <m:t>T</m:t>
                    </m:r>
                  </m:e>
                  <m:sub>
                    <m:r>
                      <w:rPr>
                        <w:rFonts w:ascii="Cambria Math" w:eastAsiaTheme="minorEastAsia" w:hAnsi="Cambria Math" w:cs="Times New Roman"/>
                        <w:sz w:val="20"/>
                        <w:szCs w:val="20"/>
                        <w:lang w:val="ru-RU"/>
                      </w:rPr>
                      <m:t>e</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lang w:val="ru-RU"/>
                      </w:rPr>
                    </m:ctrlPr>
                  </m:sSubPr>
                  <m:e>
                    <m:r>
                      <w:rPr>
                        <w:rFonts w:ascii="Cambria Math" w:eastAsiaTheme="minorEastAsia" w:hAnsi="Cambria Math" w:cs="Times New Roman"/>
                        <w:sz w:val="20"/>
                        <w:szCs w:val="20"/>
                        <w:lang w:val="ru-RU"/>
                      </w:rPr>
                      <m:t>k</m:t>
                    </m:r>
                  </m:e>
                  <m:sub>
                    <m:r>
                      <w:rPr>
                        <w:rFonts w:ascii="Cambria Math" w:eastAsiaTheme="minorEastAsia" w:hAnsi="Cambria Math" w:cs="Times New Roman"/>
                        <w:sz w:val="20"/>
                        <w:szCs w:val="20"/>
                        <w:lang w:val="ru-RU"/>
                      </w:rPr>
                      <m:t>t</m:t>
                    </m:r>
                  </m:sub>
                </m:sSub>
                <m:r>
                  <w:rPr>
                    <w:rFonts w:ascii="Cambria Math" w:eastAsiaTheme="minorEastAsia" w:hAnsi="Cambria Math" w:cs="Times New Roman"/>
                    <w:sz w:val="20"/>
                    <w:szCs w:val="20"/>
                  </w:rPr>
                  <m:t>∙</m:t>
                </m:r>
                <m:r>
                  <w:rPr>
                    <w:rFonts w:ascii="Cambria Math" w:eastAsiaTheme="minorEastAsia" w:hAnsi="Cambria Math" w:cs="Times New Roman"/>
                    <w:sz w:val="20"/>
                    <w:szCs w:val="20"/>
                    <w:lang w:val="ru-RU"/>
                  </w:rPr>
                  <m:t>i</m:t>
                </m:r>
              </m:e>
            </m:eqArr>
          </m:e>
        </m:d>
      </m:oMath>
      <w:r w:rsidR="00255A4C" w:rsidRPr="00255A4C">
        <w:rPr>
          <w:rFonts w:ascii="Times New Roman" w:eastAsiaTheme="minorEastAsia" w:hAnsi="Times New Roman" w:cs="Times New Roman"/>
          <w:sz w:val="20"/>
          <w:szCs w:val="20"/>
        </w:rPr>
        <w:t xml:space="preserve">                                                                      (2)</w:t>
      </w:r>
    </w:p>
    <w:p w:rsidR="00376424" w:rsidRPr="002B498C" w:rsidRDefault="00000000" w:rsidP="00255A4C">
      <w:pPr>
        <w:pStyle w:val="a4"/>
        <w:spacing w:before="0" w:beforeAutospacing="0" w:after="0" w:afterAutospacing="0"/>
        <w:ind w:firstLine="284"/>
        <w:jc w:val="both"/>
        <w:rPr>
          <w:sz w:val="20"/>
          <w:szCs w:val="20"/>
        </w:rPr>
      </w:pPr>
      <m:oMath>
        <m:sSub>
          <m:sSubPr>
            <m:ctrlPr>
              <w:rPr>
                <w:rFonts w:ascii="Cambria Math" w:eastAsiaTheme="minorEastAsia" w:hAnsi="Cambria Math"/>
                <w:i/>
                <w:sz w:val="20"/>
                <w:szCs w:val="20"/>
                <w:lang w:val="ru-RU"/>
              </w:rPr>
            </m:ctrlPr>
          </m:sSubPr>
          <m:e>
            <m:r>
              <w:rPr>
                <w:rFonts w:ascii="Cambria Math" w:eastAsiaTheme="minorEastAsia" w:hAnsi="Cambria Math"/>
                <w:sz w:val="20"/>
                <w:szCs w:val="20"/>
                <w:lang w:val="ru-RU"/>
              </w:rPr>
              <m:t>k</m:t>
            </m:r>
          </m:e>
          <m:sub>
            <m:r>
              <w:rPr>
                <w:rFonts w:ascii="Cambria Math" w:eastAsiaTheme="minorEastAsia" w:hAnsi="Cambria Math"/>
                <w:sz w:val="20"/>
                <w:szCs w:val="20"/>
                <w:lang w:val="ru-RU"/>
              </w:rPr>
              <m:t>t</m:t>
            </m:r>
          </m:sub>
        </m:sSub>
      </m:oMath>
      <w:r w:rsidR="00376424" w:rsidRPr="002B498C">
        <w:rPr>
          <w:sz w:val="20"/>
          <w:szCs w:val="20"/>
        </w:rPr>
        <w:t>- torque coefficient, i - stator current.</w:t>
      </w:r>
    </w:p>
    <w:p w:rsidR="00B364DB" w:rsidRPr="002B498C" w:rsidRDefault="00255A4C" w:rsidP="00255A4C">
      <w:pPr>
        <w:pStyle w:val="a4"/>
        <w:spacing w:before="240" w:beforeAutospacing="0" w:after="240" w:afterAutospacing="0"/>
        <w:ind w:firstLine="284"/>
        <w:jc w:val="center"/>
        <w:rPr>
          <w:b/>
          <w:lang w:eastAsia="de-DE"/>
        </w:rPr>
      </w:pPr>
      <w:r w:rsidRPr="00287E0A">
        <w:rPr>
          <w:b/>
          <w:lang w:eastAsia="de-DE"/>
        </w:rPr>
        <w:t>RESEARCH RESULTS</w:t>
      </w:r>
    </w:p>
    <w:p w:rsidR="008B7405" w:rsidRPr="008B7405" w:rsidRDefault="008B7405" w:rsidP="00255A4C">
      <w:pPr>
        <w:pStyle w:val="a4"/>
        <w:spacing w:before="240" w:beforeAutospacing="0" w:after="240" w:afterAutospacing="0"/>
        <w:ind w:firstLine="284"/>
        <w:jc w:val="both"/>
        <w:rPr>
          <w:sz w:val="20"/>
          <w:szCs w:val="20"/>
          <w:lang w:val="uz-Cyrl-UZ"/>
        </w:rPr>
      </w:pPr>
      <w:r w:rsidRPr="002B498C">
        <w:rPr>
          <w:sz w:val="20"/>
          <w:szCs w:val="20"/>
        </w:rPr>
        <w:t xml:space="preserve">Figure 1 shows the dynamic characteristics of a 50-ton mass obtained by solving a mechanical motion model using a </w:t>
      </w:r>
      <w:proofErr w:type="spellStart"/>
      <w:r w:rsidRPr="002B498C">
        <w:rPr>
          <w:sz w:val="20"/>
          <w:szCs w:val="20"/>
        </w:rPr>
        <w:t>Matlab</w:t>
      </w:r>
      <w:proofErr w:type="spellEnd"/>
      <w:r w:rsidRPr="002B498C">
        <w:rPr>
          <w:sz w:val="20"/>
          <w:szCs w:val="20"/>
        </w:rPr>
        <w:t xml:space="preserve"> script.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22177" w:rsidTr="002E7CC9">
        <w:tc>
          <w:tcPr>
            <w:tcW w:w="9350" w:type="dxa"/>
          </w:tcPr>
          <w:p w:rsidR="00C22177" w:rsidRDefault="00C22177" w:rsidP="00255A4C">
            <w:pPr>
              <w:pStyle w:val="a4"/>
              <w:spacing w:before="0" w:beforeAutospacing="0" w:after="0" w:afterAutospacing="0"/>
              <w:ind w:firstLine="284"/>
              <w:jc w:val="center"/>
              <w:rPr>
                <w:sz w:val="20"/>
                <w:szCs w:val="20"/>
                <w:lang w:val="ru-RU"/>
              </w:rPr>
            </w:pPr>
            <w:r>
              <w:rPr>
                <w:noProof/>
              </w:rPr>
              <w:drawing>
                <wp:inline distT="0" distB="0" distL="0" distR="0" wp14:anchorId="45B3CA8C" wp14:editId="73B4347C">
                  <wp:extent cx="5148182" cy="30302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68769" cy="3042398"/>
                          </a:xfrm>
                          <a:prstGeom prst="rect">
                            <a:avLst/>
                          </a:prstGeom>
                        </pic:spPr>
                      </pic:pic>
                    </a:graphicData>
                  </a:graphic>
                </wp:inline>
              </w:drawing>
            </w:r>
          </w:p>
        </w:tc>
      </w:tr>
      <w:tr w:rsidR="00C22177" w:rsidTr="000953E6">
        <w:trPr>
          <w:trHeight w:val="87"/>
        </w:trPr>
        <w:tc>
          <w:tcPr>
            <w:tcW w:w="9350" w:type="dxa"/>
          </w:tcPr>
          <w:p w:rsidR="00C22177" w:rsidRPr="002B498C" w:rsidRDefault="000953E6" w:rsidP="00255A4C">
            <w:pPr>
              <w:pStyle w:val="a4"/>
              <w:spacing w:before="0" w:beforeAutospacing="0" w:after="0" w:afterAutospacing="0"/>
              <w:ind w:firstLine="284"/>
              <w:jc w:val="center"/>
              <w:rPr>
                <w:sz w:val="18"/>
                <w:szCs w:val="18"/>
              </w:rPr>
            </w:pPr>
            <w:r w:rsidRPr="000953E6">
              <w:rPr>
                <w:b/>
                <w:sz w:val="18"/>
                <w:szCs w:val="18"/>
              </w:rPr>
              <w:t>FIGURE 1.</w:t>
            </w:r>
            <w:r w:rsidRPr="002B498C">
              <w:rPr>
                <w:sz w:val="18"/>
                <w:szCs w:val="18"/>
              </w:rPr>
              <w:t xml:space="preserve"> </w:t>
            </w:r>
            <w:r w:rsidR="00C22177" w:rsidRPr="00255A4C">
              <w:rPr>
                <w:sz w:val="20"/>
                <w:szCs w:val="20"/>
              </w:rPr>
              <w:t>Dynamics of mass loss</w:t>
            </w:r>
          </w:p>
        </w:tc>
      </w:tr>
    </w:tbl>
    <w:p w:rsidR="00C22177" w:rsidRPr="002B498C" w:rsidRDefault="00C22177" w:rsidP="00255A4C">
      <w:pPr>
        <w:pStyle w:val="a4"/>
        <w:spacing w:before="0" w:beforeAutospacing="0" w:after="0" w:afterAutospacing="0"/>
        <w:ind w:firstLine="284"/>
        <w:jc w:val="both"/>
        <w:rPr>
          <w:sz w:val="20"/>
          <w:szCs w:val="20"/>
        </w:rPr>
      </w:pPr>
    </w:p>
    <w:p w:rsidR="00376424" w:rsidRPr="002B498C" w:rsidRDefault="00376424" w:rsidP="00255A4C">
      <w:pPr>
        <w:pStyle w:val="2"/>
        <w:spacing w:before="0" w:beforeAutospacing="0" w:after="0" w:afterAutospacing="0"/>
        <w:ind w:firstLine="284"/>
        <w:jc w:val="both"/>
        <w:rPr>
          <w:sz w:val="20"/>
          <w:szCs w:val="20"/>
        </w:rPr>
      </w:pPr>
      <w:r w:rsidRPr="002B498C">
        <w:rPr>
          <w:rStyle w:val="a3"/>
          <w:b/>
          <w:bCs/>
          <w:sz w:val="20"/>
          <w:szCs w:val="20"/>
        </w:rPr>
        <w:t>Generator model.</w:t>
      </w:r>
      <w:r w:rsidR="002B498C">
        <w:rPr>
          <w:rStyle w:val="a3"/>
          <w:b/>
          <w:bCs/>
          <w:sz w:val="20"/>
          <w:szCs w:val="20"/>
        </w:rPr>
        <w:t xml:space="preserve"> </w:t>
      </w:r>
      <w:r w:rsidRPr="002B498C">
        <w:rPr>
          <w:b w:val="0"/>
          <w:sz w:val="20"/>
          <w:szCs w:val="20"/>
        </w:rPr>
        <w:t>The main element that converts gravitational energy into electrical energy is</w:t>
      </w:r>
      <w:r w:rsidR="002B498C">
        <w:rPr>
          <w:b w:val="0"/>
          <w:sz w:val="20"/>
          <w:szCs w:val="20"/>
        </w:rPr>
        <w:t xml:space="preserve"> </w:t>
      </w:r>
      <w:r w:rsidRPr="002B498C">
        <w:rPr>
          <w:rStyle w:val="a3"/>
          <w:sz w:val="20"/>
          <w:szCs w:val="20"/>
        </w:rPr>
        <w:t>synchronous generator d</w:t>
      </w:r>
      <w:r w:rsidR="002B498C">
        <w:rPr>
          <w:rStyle w:val="a3"/>
          <w:sz w:val="20"/>
          <w:szCs w:val="20"/>
        </w:rPr>
        <w:t xml:space="preserve">. </w:t>
      </w:r>
      <w:r w:rsidRPr="002B498C">
        <w:rPr>
          <w:b w:val="0"/>
          <w:sz w:val="20"/>
          <w:szCs w:val="20"/>
        </w:rPr>
        <w:t xml:space="preserve">To model transient processes in electrical machines, the classical </w:t>
      </w:r>
      <w:proofErr w:type="spellStart"/>
      <w:r w:rsidRPr="002B498C">
        <w:rPr>
          <w:b w:val="0"/>
          <w:sz w:val="20"/>
          <w:szCs w:val="20"/>
        </w:rPr>
        <w:t>dq</w:t>
      </w:r>
      <w:proofErr w:type="spellEnd"/>
      <w:r w:rsidRPr="002B498C">
        <w:rPr>
          <w:b w:val="0"/>
          <w:sz w:val="20"/>
          <w:szCs w:val="20"/>
        </w:rPr>
        <w:t>-coordinate model of their dynamics is used.</w:t>
      </w:r>
      <w:r w:rsidR="002B498C">
        <w:rPr>
          <w:b w:val="0"/>
          <w:sz w:val="20"/>
          <w:szCs w:val="20"/>
        </w:rPr>
        <w:t xml:space="preserve"> </w:t>
      </w:r>
      <w:r w:rsidR="00AE04DA" w:rsidRPr="002B498C">
        <w:rPr>
          <w:b w:val="0"/>
          <w:sz w:val="20"/>
          <w:szCs w:val="20"/>
        </w:rPr>
        <w:t>Simplified equation for the generator, stator voltage of an electric machine:</w:t>
      </w:r>
    </w:p>
    <w:p w:rsidR="00AE04DA" w:rsidRPr="00F96A9F" w:rsidRDefault="002B498C" w:rsidP="00255A4C">
      <w:pPr>
        <w:spacing w:before="240" w:after="240" w:line="240" w:lineRule="auto"/>
        <w:ind w:firstLine="284"/>
        <w:jc w:val="right"/>
        <w:rPr>
          <w:rFonts w:ascii="Times New Roman" w:hAnsi="Times New Roman" w:cs="Times New Roman"/>
          <w:sz w:val="20"/>
          <w:szCs w:val="20"/>
        </w:rPr>
      </w:pPr>
      <m:oMath>
        <m:r>
          <w:rPr>
            <w:rFonts w:ascii="Cambria Math" w:hAnsi="Cambria Math" w:cs="Times New Roman"/>
            <w:sz w:val="20"/>
            <w:szCs w:val="20"/>
            <w:lang w:val="ru-RU"/>
          </w:rPr>
          <w:lastRenderedPageBreak/>
          <m:t>U</m:t>
        </m:r>
        <m:r>
          <w:rPr>
            <w:rFonts w:ascii="Cambria Math" w:hAnsi="Cambria Math" w:cs="Times New Roman"/>
            <w:sz w:val="20"/>
            <w:szCs w:val="20"/>
          </w:rPr>
          <m:t>=</m:t>
        </m:r>
        <m:r>
          <w:rPr>
            <w:rFonts w:ascii="Cambria Math" w:hAnsi="Cambria Math" w:cs="Times New Roman"/>
            <w:sz w:val="20"/>
            <w:szCs w:val="20"/>
            <w:lang w:val="ru-RU"/>
          </w:rPr>
          <m:t>E</m:t>
        </m:r>
        <m:r>
          <w:rPr>
            <w:rFonts w:ascii="Cambria Math" w:hAnsi="Cambria Math" w:cs="Times New Roman"/>
            <w:sz w:val="20"/>
            <w:szCs w:val="20"/>
          </w:rPr>
          <m:t>-</m:t>
        </m:r>
        <m:r>
          <w:rPr>
            <w:rFonts w:ascii="Cambria Math" w:hAnsi="Cambria Math" w:cs="Times New Roman"/>
            <w:sz w:val="20"/>
            <w:szCs w:val="20"/>
            <w:lang w:val="ru-RU"/>
          </w:rPr>
          <m:t>j</m:t>
        </m:r>
        <m:sSub>
          <m:sSubPr>
            <m:ctrlPr>
              <w:rPr>
                <w:rFonts w:ascii="Cambria Math" w:hAnsi="Cambria Math" w:cs="Times New Roman"/>
                <w:i/>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lang w:val="ru-RU"/>
              </w:rPr>
              <m:t>s</m:t>
            </m:r>
          </m:sub>
        </m:sSub>
        <m:r>
          <w:rPr>
            <w:rFonts w:ascii="Cambria Math" w:hAnsi="Cambria Math" w:cs="Times New Roman"/>
            <w:sz w:val="20"/>
            <w:szCs w:val="20"/>
            <w:lang w:val="ru-RU"/>
          </w:rPr>
          <m:t>I</m:t>
        </m:r>
      </m:oMath>
      <w:r w:rsidR="00255A4C" w:rsidRPr="00F96A9F">
        <w:rPr>
          <w:rFonts w:ascii="Times New Roman" w:eastAsiaTheme="minorEastAsia" w:hAnsi="Times New Roman" w:cs="Times New Roman"/>
          <w:sz w:val="20"/>
          <w:szCs w:val="20"/>
        </w:rPr>
        <w:t xml:space="preserve">                                                                                         (3)</w:t>
      </w:r>
    </w:p>
    <w:p w:rsidR="00376424" w:rsidRPr="002B498C" w:rsidRDefault="00376424" w:rsidP="00255A4C">
      <w:pPr>
        <w:pStyle w:val="a4"/>
        <w:spacing w:before="0" w:beforeAutospacing="0" w:after="0" w:afterAutospacing="0"/>
        <w:ind w:firstLine="284"/>
        <w:jc w:val="both"/>
        <w:rPr>
          <w:sz w:val="20"/>
          <w:szCs w:val="20"/>
        </w:rPr>
      </w:pPr>
      <w:r w:rsidRPr="002B498C">
        <w:rPr>
          <w:sz w:val="20"/>
          <w:szCs w:val="20"/>
        </w:rPr>
        <w:t>Here:</w:t>
      </w:r>
    </w:p>
    <w:p w:rsidR="00376424" w:rsidRPr="002B498C" w:rsidRDefault="002B498C" w:rsidP="00255A4C">
      <w:pPr>
        <w:pStyle w:val="a4"/>
        <w:spacing w:before="0" w:beforeAutospacing="0" w:after="0" w:afterAutospacing="0"/>
        <w:ind w:left="567" w:firstLine="284"/>
        <w:jc w:val="both"/>
        <w:rPr>
          <w:sz w:val="20"/>
          <w:szCs w:val="20"/>
        </w:rPr>
      </w:pPr>
      <w:r>
        <w:rPr>
          <w:rStyle w:val="mord"/>
          <w:sz w:val="20"/>
          <w:szCs w:val="20"/>
        </w:rPr>
        <w:t>U</w:t>
      </w:r>
      <w:r w:rsidR="00376424" w:rsidRPr="002B498C">
        <w:rPr>
          <w:sz w:val="20"/>
          <w:szCs w:val="20"/>
        </w:rPr>
        <w:t>- stator voltage,</w:t>
      </w:r>
    </w:p>
    <w:p w:rsidR="00376424" w:rsidRPr="002B498C" w:rsidRDefault="00376424" w:rsidP="00255A4C">
      <w:pPr>
        <w:pStyle w:val="a4"/>
        <w:spacing w:before="0" w:beforeAutospacing="0" w:after="0" w:afterAutospacing="0"/>
        <w:ind w:left="567" w:firstLine="284"/>
        <w:jc w:val="both"/>
        <w:rPr>
          <w:sz w:val="20"/>
          <w:szCs w:val="20"/>
        </w:rPr>
      </w:pPr>
      <w:r w:rsidRPr="002B498C">
        <w:rPr>
          <w:rStyle w:val="mord"/>
          <w:sz w:val="20"/>
          <w:szCs w:val="20"/>
        </w:rPr>
        <w:t>E</w:t>
      </w:r>
      <w:r w:rsidRPr="002B498C">
        <w:rPr>
          <w:sz w:val="20"/>
          <w:szCs w:val="20"/>
        </w:rPr>
        <w:t xml:space="preserve">- internal </w:t>
      </w:r>
      <w:r w:rsidR="002B498C">
        <w:rPr>
          <w:sz w:val="20"/>
          <w:szCs w:val="20"/>
        </w:rPr>
        <w:t>EMF</w:t>
      </w:r>
      <w:r w:rsidRPr="002B498C">
        <w:rPr>
          <w:sz w:val="20"/>
          <w:szCs w:val="20"/>
        </w:rPr>
        <w:t>,</w:t>
      </w:r>
    </w:p>
    <w:p w:rsidR="00376424" w:rsidRPr="002B498C" w:rsidRDefault="00376424" w:rsidP="00255A4C">
      <w:pPr>
        <w:pStyle w:val="a4"/>
        <w:spacing w:before="0" w:beforeAutospacing="0" w:after="0" w:afterAutospacing="0"/>
        <w:ind w:left="567" w:firstLine="284"/>
        <w:jc w:val="both"/>
        <w:rPr>
          <w:sz w:val="20"/>
          <w:szCs w:val="20"/>
        </w:rPr>
      </w:pPr>
      <w:proofErr w:type="spellStart"/>
      <w:r w:rsidRPr="004D48E7">
        <w:rPr>
          <w:rStyle w:val="katex-mathml"/>
          <w:sz w:val="20"/>
          <w:szCs w:val="20"/>
        </w:rPr>
        <w:t>X</w:t>
      </w:r>
      <w:r w:rsidRPr="002B498C">
        <w:rPr>
          <w:rStyle w:val="katex-mathml"/>
          <w:sz w:val="20"/>
          <w:szCs w:val="20"/>
          <w:vertAlign w:val="subscript"/>
        </w:rPr>
        <w:t>s</w:t>
      </w:r>
      <w:proofErr w:type="spellEnd"/>
      <w:r w:rsidRPr="002B498C">
        <w:rPr>
          <w:sz w:val="20"/>
          <w:szCs w:val="20"/>
        </w:rPr>
        <w:t>- synchronous inductance,</w:t>
      </w:r>
    </w:p>
    <w:p w:rsidR="00376424" w:rsidRPr="002B498C" w:rsidRDefault="00F04F73" w:rsidP="00255A4C">
      <w:pPr>
        <w:pStyle w:val="a4"/>
        <w:spacing w:before="0" w:beforeAutospacing="0" w:after="0" w:afterAutospacing="0"/>
        <w:ind w:firstLine="284"/>
        <w:jc w:val="both"/>
        <w:rPr>
          <w:sz w:val="20"/>
          <w:szCs w:val="20"/>
        </w:rPr>
      </w:pPr>
      <w:r>
        <w:rPr>
          <w:sz w:val="20"/>
          <w:szCs w:val="20"/>
        </w:rPr>
        <w:t>I - stator current.</w:t>
      </w:r>
    </w:p>
    <w:p w:rsidR="00376424" w:rsidRPr="002B498C" w:rsidRDefault="00376424" w:rsidP="00255A4C">
      <w:pPr>
        <w:pStyle w:val="a4"/>
        <w:spacing w:before="0" w:beforeAutospacing="0" w:after="0" w:afterAutospacing="0"/>
        <w:ind w:firstLine="284"/>
        <w:jc w:val="both"/>
        <w:rPr>
          <w:sz w:val="20"/>
          <w:szCs w:val="20"/>
        </w:rPr>
      </w:pPr>
      <w:r w:rsidRPr="002B498C">
        <w:rPr>
          <w:sz w:val="20"/>
          <w:szCs w:val="20"/>
        </w:rPr>
        <w:t>Mathematical complete dynamic (d–q) model of a synchronous machine [5</w:t>
      </w:r>
      <w:r w:rsidR="008D6A89">
        <w:rPr>
          <w:sz w:val="20"/>
          <w:szCs w:val="20"/>
        </w:rPr>
        <w:t>-10</w:t>
      </w:r>
      <w:r w:rsidRPr="002B498C">
        <w:rPr>
          <w:sz w:val="20"/>
          <w:szCs w:val="20"/>
        </w:rPr>
        <w:t>]:</w:t>
      </w:r>
    </w:p>
    <w:p w:rsidR="00AE04DA" w:rsidRPr="00255A4C" w:rsidRDefault="00000000" w:rsidP="00255A4C">
      <w:pPr>
        <w:pStyle w:val="a4"/>
        <w:spacing w:before="240" w:beforeAutospacing="0" w:after="240" w:afterAutospacing="0"/>
        <w:ind w:firstLine="284"/>
        <w:jc w:val="right"/>
        <w:rPr>
          <w:sz w:val="20"/>
          <w:szCs w:val="20"/>
        </w:rPr>
      </w:pPr>
      <m:oMath>
        <m:d>
          <m:dPr>
            <m:begChr m:val=""/>
            <m:endChr m:val="}"/>
            <m:ctrlPr>
              <w:rPr>
                <w:rFonts w:ascii="Cambria Math" w:hAnsi="Cambria Math"/>
                <w:i/>
                <w:sz w:val="20"/>
                <w:szCs w:val="20"/>
                <w:lang w:val="ru-RU"/>
              </w:rPr>
            </m:ctrlPr>
          </m:dPr>
          <m:e>
            <m:eqArr>
              <m:eqArrPr>
                <m:ctrlPr>
                  <w:rPr>
                    <w:rFonts w:ascii="Cambria Math" w:hAnsi="Cambria Math"/>
                    <w:i/>
                    <w:sz w:val="20"/>
                    <w:szCs w:val="20"/>
                    <w:lang w:val="ru-RU"/>
                  </w:rPr>
                </m:ctrlPr>
              </m:eqArrPr>
              <m:e>
                <m:f>
                  <m:fPr>
                    <m:ctrlPr>
                      <w:rPr>
                        <w:rFonts w:ascii="Cambria Math" w:hAnsi="Cambria Math"/>
                        <w:i/>
                        <w:sz w:val="20"/>
                        <w:szCs w:val="20"/>
                        <w:lang w:val="ru-RU"/>
                      </w:rPr>
                    </m:ctrlPr>
                  </m:fPr>
                  <m:num>
                    <m:sSub>
                      <m:sSubPr>
                        <m:ctrlPr>
                          <w:rPr>
                            <w:rFonts w:ascii="Cambria Math" w:hAnsi="Cambria Math"/>
                            <w:i/>
                            <w:sz w:val="20"/>
                            <w:szCs w:val="20"/>
                            <w:lang w:val="ru-RU"/>
                          </w:rPr>
                        </m:ctrlPr>
                      </m:sSubPr>
                      <m:e>
                        <m:r>
                          <w:rPr>
                            <w:rFonts w:ascii="Cambria Math" w:hAnsi="Cambria Math"/>
                            <w:sz w:val="20"/>
                            <w:szCs w:val="20"/>
                          </w:rPr>
                          <m:t>di</m:t>
                        </m:r>
                      </m:e>
                      <m:sub>
                        <m:r>
                          <w:rPr>
                            <w:rFonts w:ascii="Cambria Math" w:hAnsi="Cambria Math"/>
                            <w:sz w:val="20"/>
                            <w:szCs w:val="20"/>
                            <w:lang w:val="ru-RU"/>
                          </w:rPr>
                          <m:t>d</m:t>
                        </m:r>
                      </m:sub>
                    </m:sSub>
                  </m:num>
                  <m:den>
                    <m:r>
                      <w:rPr>
                        <w:rFonts w:ascii="Cambria Math" w:hAnsi="Cambria Math"/>
                        <w:sz w:val="20"/>
                        <w:szCs w:val="20"/>
                        <w:lang w:val="ru-RU"/>
                      </w:rPr>
                      <m:t>dt</m:t>
                    </m:r>
                  </m:den>
                </m:f>
                <m:r>
                  <w:rPr>
                    <w:rFonts w:ascii="Cambria Math" w:hAnsi="Cambria Math"/>
                    <w:sz w:val="20"/>
                    <w:szCs w:val="20"/>
                  </w:rPr>
                  <m:t>=</m:t>
                </m:r>
                <m:f>
                  <m:fPr>
                    <m:ctrlPr>
                      <w:rPr>
                        <w:rFonts w:ascii="Cambria Math" w:hAnsi="Cambria Math"/>
                        <w:i/>
                        <w:sz w:val="20"/>
                        <w:szCs w:val="20"/>
                        <w:lang w:val="ru-RU"/>
                      </w:rPr>
                    </m:ctrlPr>
                  </m:fPr>
                  <m:num>
                    <m:r>
                      <w:rPr>
                        <w:rFonts w:ascii="Cambria Math" w:hAnsi="Cambria Math"/>
                        <w:sz w:val="20"/>
                        <w:szCs w:val="20"/>
                      </w:rPr>
                      <m:t>1</m:t>
                    </m:r>
                  </m:num>
                  <m:den>
                    <m:sSub>
                      <m:sSubPr>
                        <m:ctrlPr>
                          <w:rPr>
                            <w:rFonts w:ascii="Cambria Math" w:hAnsi="Cambria Math"/>
                            <w:i/>
                            <w:sz w:val="20"/>
                            <w:szCs w:val="20"/>
                            <w:lang w:val="ru-RU"/>
                          </w:rPr>
                        </m:ctrlPr>
                      </m:sSubPr>
                      <m:e>
                        <m:r>
                          <w:rPr>
                            <w:rFonts w:ascii="Cambria Math" w:hAnsi="Cambria Math"/>
                            <w:sz w:val="20"/>
                            <w:szCs w:val="20"/>
                            <w:lang w:val="ru-RU"/>
                          </w:rPr>
                          <m:t>L</m:t>
                        </m:r>
                      </m:e>
                      <m:sub>
                        <m:r>
                          <w:rPr>
                            <w:rFonts w:ascii="Cambria Math" w:hAnsi="Cambria Math"/>
                            <w:sz w:val="20"/>
                            <w:szCs w:val="20"/>
                            <w:lang w:val="ru-RU"/>
                          </w:rPr>
                          <m:t>d</m:t>
                        </m:r>
                      </m:sub>
                    </m:sSub>
                  </m:den>
                </m:f>
                <m:d>
                  <m:dPr>
                    <m:ctrlPr>
                      <w:rPr>
                        <w:rFonts w:ascii="Cambria Math" w:hAnsi="Cambria Math"/>
                        <w:i/>
                        <w:sz w:val="20"/>
                        <w:szCs w:val="20"/>
                        <w:lang w:val="ru-RU"/>
                      </w:rPr>
                    </m:ctrlPr>
                  </m:dPr>
                  <m:e>
                    <m:sSub>
                      <m:sSubPr>
                        <m:ctrlPr>
                          <w:rPr>
                            <w:rFonts w:ascii="Cambria Math" w:hAnsi="Cambria Math"/>
                            <w:i/>
                            <w:sz w:val="20"/>
                            <w:szCs w:val="20"/>
                            <w:lang w:val="ru-RU"/>
                          </w:rPr>
                        </m:ctrlPr>
                      </m:sSubPr>
                      <m:e>
                        <m:r>
                          <w:rPr>
                            <w:rFonts w:ascii="Cambria Math" w:hAnsi="Cambria Math"/>
                            <w:sz w:val="20"/>
                            <w:szCs w:val="20"/>
                            <w:lang w:val="ru-RU"/>
                          </w:rPr>
                          <m:t>v</m:t>
                        </m:r>
                      </m:e>
                      <m:sub>
                        <m:r>
                          <w:rPr>
                            <w:rFonts w:ascii="Cambria Math" w:hAnsi="Cambria Math"/>
                            <w:sz w:val="20"/>
                            <w:szCs w:val="20"/>
                            <w:lang w:val="ru-RU"/>
                          </w:rPr>
                          <m:t>d</m:t>
                        </m:r>
                      </m:sub>
                    </m:sSub>
                    <m:r>
                      <w:rPr>
                        <w:rFonts w:ascii="Cambria Math" w:hAnsi="Cambria Math"/>
                        <w:sz w:val="20"/>
                        <w:szCs w:val="20"/>
                      </w:rPr>
                      <m:t>-</m:t>
                    </m:r>
                    <m:sSub>
                      <m:sSubPr>
                        <m:ctrlPr>
                          <w:rPr>
                            <w:rFonts w:ascii="Cambria Math" w:hAnsi="Cambria Math"/>
                            <w:i/>
                            <w:sz w:val="20"/>
                            <w:szCs w:val="20"/>
                            <w:lang w:val="ru-RU"/>
                          </w:rPr>
                        </m:ctrlPr>
                      </m:sSubPr>
                      <m:e>
                        <m:r>
                          <w:rPr>
                            <w:rFonts w:ascii="Cambria Math" w:hAnsi="Cambria Math"/>
                            <w:sz w:val="20"/>
                            <w:szCs w:val="20"/>
                            <w:lang w:val="ru-RU"/>
                          </w:rPr>
                          <m:t>Ri</m:t>
                        </m:r>
                      </m:e>
                      <m:sub>
                        <m:r>
                          <w:rPr>
                            <w:rFonts w:ascii="Cambria Math" w:hAnsi="Cambria Math"/>
                            <w:sz w:val="20"/>
                            <w:szCs w:val="20"/>
                            <w:lang w:val="ru-RU"/>
                          </w:rPr>
                          <m:t>d</m:t>
                        </m:r>
                      </m:sub>
                    </m:sSub>
                    <m:r>
                      <w:rPr>
                        <w:rFonts w:ascii="Cambria Math" w:hAnsi="Cambria Math"/>
                        <w:sz w:val="20"/>
                        <w:szCs w:val="20"/>
                      </w:rPr>
                      <m:t>+</m:t>
                    </m:r>
                    <m:sSub>
                      <m:sSubPr>
                        <m:ctrlPr>
                          <w:rPr>
                            <w:rFonts w:ascii="Cambria Math" w:hAnsi="Cambria Math"/>
                            <w:i/>
                            <w:sz w:val="20"/>
                            <w:szCs w:val="20"/>
                            <w:lang w:val="ru-RU"/>
                          </w:rPr>
                        </m:ctrlPr>
                      </m:sSubPr>
                      <m:e>
                        <m:r>
                          <w:rPr>
                            <w:rFonts w:ascii="Cambria Math" w:hAnsi="Cambria Math"/>
                            <w:sz w:val="20"/>
                            <w:szCs w:val="20"/>
                            <w:lang w:val="ru-RU"/>
                          </w:rPr>
                          <m:t>ωL</m:t>
                        </m:r>
                      </m:e>
                      <m:sub>
                        <m:r>
                          <w:rPr>
                            <w:rFonts w:ascii="Cambria Math" w:hAnsi="Cambria Math"/>
                            <w:sz w:val="20"/>
                            <w:szCs w:val="20"/>
                            <w:lang w:val="ru-RU"/>
                          </w:rPr>
                          <m:t>q</m:t>
                        </m:r>
                      </m:sub>
                    </m:sSub>
                    <m:sSub>
                      <m:sSubPr>
                        <m:ctrlPr>
                          <w:rPr>
                            <w:rFonts w:ascii="Cambria Math" w:hAnsi="Cambria Math"/>
                            <w:i/>
                            <w:sz w:val="20"/>
                            <w:szCs w:val="20"/>
                            <w:lang w:val="ru-RU"/>
                          </w:rPr>
                        </m:ctrlPr>
                      </m:sSubPr>
                      <m:e>
                        <m:r>
                          <w:rPr>
                            <w:rFonts w:ascii="Cambria Math" w:hAnsi="Cambria Math"/>
                            <w:sz w:val="20"/>
                            <w:szCs w:val="20"/>
                            <w:lang w:val="ru-RU"/>
                          </w:rPr>
                          <m:t>i</m:t>
                        </m:r>
                      </m:e>
                      <m:sub>
                        <m:r>
                          <w:rPr>
                            <w:rFonts w:ascii="Cambria Math" w:hAnsi="Cambria Math"/>
                            <w:sz w:val="20"/>
                            <w:szCs w:val="20"/>
                            <w:lang w:val="ru-RU"/>
                          </w:rPr>
                          <m:t>q</m:t>
                        </m:r>
                      </m:sub>
                    </m:sSub>
                  </m:e>
                </m:d>
              </m:e>
              <m:e>
                <m:f>
                  <m:fPr>
                    <m:ctrlPr>
                      <w:rPr>
                        <w:rFonts w:ascii="Cambria Math" w:hAnsi="Cambria Math"/>
                        <w:i/>
                        <w:sz w:val="20"/>
                        <w:szCs w:val="20"/>
                        <w:lang w:val="ru-RU"/>
                      </w:rPr>
                    </m:ctrlPr>
                  </m:fPr>
                  <m:num>
                    <m:sSub>
                      <m:sSubPr>
                        <m:ctrlPr>
                          <w:rPr>
                            <w:rFonts w:ascii="Cambria Math" w:hAnsi="Cambria Math"/>
                            <w:i/>
                            <w:sz w:val="20"/>
                            <w:szCs w:val="20"/>
                            <w:lang w:val="ru-RU"/>
                          </w:rPr>
                        </m:ctrlPr>
                      </m:sSubPr>
                      <m:e>
                        <m:r>
                          <w:rPr>
                            <w:rFonts w:ascii="Cambria Math" w:hAnsi="Cambria Math"/>
                            <w:sz w:val="20"/>
                            <w:szCs w:val="20"/>
                          </w:rPr>
                          <m:t>di</m:t>
                        </m:r>
                      </m:e>
                      <m:sub>
                        <m:r>
                          <w:rPr>
                            <w:rFonts w:ascii="Cambria Math" w:hAnsi="Cambria Math"/>
                            <w:sz w:val="20"/>
                            <w:szCs w:val="20"/>
                            <w:lang w:val="ru-RU"/>
                          </w:rPr>
                          <m:t>q</m:t>
                        </m:r>
                      </m:sub>
                    </m:sSub>
                  </m:num>
                  <m:den>
                    <m:r>
                      <w:rPr>
                        <w:rFonts w:ascii="Cambria Math" w:hAnsi="Cambria Math"/>
                        <w:sz w:val="20"/>
                        <w:szCs w:val="20"/>
                        <w:lang w:val="ru-RU"/>
                      </w:rPr>
                      <m:t>dt</m:t>
                    </m:r>
                  </m:den>
                </m:f>
                <m:r>
                  <w:rPr>
                    <w:rFonts w:ascii="Cambria Math" w:hAnsi="Cambria Math"/>
                    <w:sz w:val="20"/>
                    <w:szCs w:val="20"/>
                  </w:rPr>
                  <m:t>=</m:t>
                </m:r>
                <m:f>
                  <m:fPr>
                    <m:ctrlPr>
                      <w:rPr>
                        <w:rFonts w:ascii="Cambria Math" w:hAnsi="Cambria Math"/>
                        <w:i/>
                        <w:sz w:val="20"/>
                        <w:szCs w:val="20"/>
                        <w:lang w:val="ru-RU"/>
                      </w:rPr>
                    </m:ctrlPr>
                  </m:fPr>
                  <m:num>
                    <m:r>
                      <w:rPr>
                        <w:rFonts w:ascii="Cambria Math" w:hAnsi="Cambria Math"/>
                        <w:sz w:val="20"/>
                        <w:szCs w:val="20"/>
                      </w:rPr>
                      <m:t>1</m:t>
                    </m:r>
                  </m:num>
                  <m:den>
                    <m:sSub>
                      <m:sSubPr>
                        <m:ctrlPr>
                          <w:rPr>
                            <w:rFonts w:ascii="Cambria Math" w:hAnsi="Cambria Math"/>
                            <w:i/>
                            <w:sz w:val="20"/>
                            <w:szCs w:val="20"/>
                            <w:lang w:val="ru-RU"/>
                          </w:rPr>
                        </m:ctrlPr>
                      </m:sSubPr>
                      <m:e>
                        <m:r>
                          <w:rPr>
                            <w:rFonts w:ascii="Cambria Math" w:hAnsi="Cambria Math"/>
                            <w:sz w:val="20"/>
                            <w:szCs w:val="20"/>
                            <w:lang w:val="ru-RU"/>
                          </w:rPr>
                          <m:t>L</m:t>
                        </m:r>
                      </m:e>
                      <m:sub>
                        <m:r>
                          <w:rPr>
                            <w:rFonts w:ascii="Cambria Math" w:hAnsi="Cambria Math"/>
                            <w:sz w:val="20"/>
                            <w:szCs w:val="20"/>
                            <w:lang w:val="ru-RU"/>
                          </w:rPr>
                          <m:t>q</m:t>
                        </m:r>
                      </m:sub>
                    </m:sSub>
                  </m:den>
                </m:f>
                <m:d>
                  <m:dPr>
                    <m:ctrlPr>
                      <w:rPr>
                        <w:rFonts w:ascii="Cambria Math" w:hAnsi="Cambria Math"/>
                        <w:i/>
                        <w:sz w:val="20"/>
                        <w:szCs w:val="20"/>
                        <w:lang w:val="ru-RU"/>
                      </w:rPr>
                    </m:ctrlPr>
                  </m:dPr>
                  <m:e>
                    <m:sSub>
                      <m:sSubPr>
                        <m:ctrlPr>
                          <w:rPr>
                            <w:rFonts w:ascii="Cambria Math" w:hAnsi="Cambria Math"/>
                            <w:i/>
                            <w:sz w:val="20"/>
                            <w:szCs w:val="20"/>
                            <w:lang w:val="ru-RU"/>
                          </w:rPr>
                        </m:ctrlPr>
                      </m:sSubPr>
                      <m:e>
                        <m:r>
                          <w:rPr>
                            <w:rFonts w:ascii="Cambria Math" w:hAnsi="Cambria Math"/>
                            <w:sz w:val="20"/>
                            <w:szCs w:val="20"/>
                            <w:lang w:val="ru-RU"/>
                          </w:rPr>
                          <m:t>v</m:t>
                        </m:r>
                      </m:e>
                      <m:sub>
                        <m:r>
                          <w:rPr>
                            <w:rFonts w:ascii="Cambria Math" w:hAnsi="Cambria Math"/>
                            <w:sz w:val="20"/>
                            <w:szCs w:val="20"/>
                            <w:lang w:val="ru-RU"/>
                          </w:rPr>
                          <m:t>q</m:t>
                        </m:r>
                      </m:sub>
                    </m:sSub>
                    <m:r>
                      <w:rPr>
                        <w:rFonts w:ascii="Cambria Math" w:hAnsi="Cambria Math"/>
                        <w:sz w:val="20"/>
                        <w:szCs w:val="20"/>
                      </w:rPr>
                      <m:t>-</m:t>
                    </m:r>
                    <m:sSub>
                      <m:sSubPr>
                        <m:ctrlPr>
                          <w:rPr>
                            <w:rFonts w:ascii="Cambria Math" w:hAnsi="Cambria Math"/>
                            <w:i/>
                            <w:sz w:val="20"/>
                            <w:szCs w:val="20"/>
                            <w:lang w:val="ru-RU"/>
                          </w:rPr>
                        </m:ctrlPr>
                      </m:sSubPr>
                      <m:e>
                        <m:r>
                          <w:rPr>
                            <w:rFonts w:ascii="Cambria Math" w:hAnsi="Cambria Math"/>
                            <w:sz w:val="20"/>
                            <w:szCs w:val="20"/>
                            <w:lang w:val="ru-RU"/>
                          </w:rPr>
                          <m:t>Ri</m:t>
                        </m:r>
                      </m:e>
                      <m:sub>
                        <m:r>
                          <w:rPr>
                            <w:rFonts w:ascii="Cambria Math" w:hAnsi="Cambria Math"/>
                            <w:sz w:val="20"/>
                            <w:szCs w:val="20"/>
                            <w:lang w:val="ru-RU"/>
                          </w:rPr>
                          <m:t>q</m:t>
                        </m:r>
                      </m:sub>
                    </m:sSub>
                    <m:r>
                      <w:rPr>
                        <w:rFonts w:ascii="Cambria Math" w:hAnsi="Cambria Math"/>
                        <w:sz w:val="20"/>
                        <w:szCs w:val="20"/>
                      </w:rPr>
                      <m:t>+</m:t>
                    </m:r>
                    <m:r>
                      <w:rPr>
                        <w:rFonts w:ascii="Cambria Math" w:hAnsi="Cambria Math"/>
                        <w:sz w:val="20"/>
                        <w:szCs w:val="20"/>
                        <w:lang w:val="ru-RU"/>
                      </w:rPr>
                      <m:t>ω</m:t>
                    </m:r>
                    <m:d>
                      <m:dPr>
                        <m:ctrlPr>
                          <w:rPr>
                            <w:rFonts w:ascii="Cambria Math" w:hAnsi="Cambria Math"/>
                            <w:i/>
                            <w:sz w:val="20"/>
                            <w:szCs w:val="20"/>
                            <w:lang w:val="ru-RU"/>
                          </w:rPr>
                        </m:ctrlPr>
                      </m:dPr>
                      <m:e>
                        <m:sSub>
                          <m:sSubPr>
                            <m:ctrlPr>
                              <w:rPr>
                                <w:rFonts w:ascii="Cambria Math" w:hAnsi="Cambria Math"/>
                                <w:i/>
                                <w:sz w:val="20"/>
                                <w:szCs w:val="20"/>
                                <w:lang w:val="ru-RU"/>
                              </w:rPr>
                            </m:ctrlPr>
                          </m:sSubPr>
                          <m:e>
                            <m:r>
                              <w:rPr>
                                <w:rFonts w:ascii="Cambria Math" w:hAnsi="Cambria Math"/>
                                <w:sz w:val="20"/>
                                <w:szCs w:val="20"/>
                                <w:lang w:val="ru-RU"/>
                              </w:rPr>
                              <m:t>L</m:t>
                            </m:r>
                          </m:e>
                          <m:sub>
                            <m:r>
                              <w:rPr>
                                <w:rFonts w:ascii="Cambria Math" w:hAnsi="Cambria Math"/>
                                <w:sz w:val="20"/>
                                <w:szCs w:val="20"/>
                                <w:lang w:val="ru-RU"/>
                              </w:rPr>
                              <m:t>d</m:t>
                            </m:r>
                          </m:sub>
                        </m:sSub>
                        <m:sSub>
                          <m:sSubPr>
                            <m:ctrlPr>
                              <w:rPr>
                                <w:rFonts w:ascii="Cambria Math" w:hAnsi="Cambria Math"/>
                                <w:i/>
                                <w:sz w:val="20"/>
                                <w:szCs w:val="20"/>
                                <w:lang w:val="ru-RU"/>
                              </w:rPr>
                            </m:ctrlPr>
                          </m:sSubPr>
                          <m:e>
                            <m:r>
                              <w:rPr>
                                <w:rFonts w:ascii="Cambria Math" w:hAnsi="Cambria Math"/>
                                <w:sz w:val="20"/>
                                <w:szCs w:val="20"/>
                                <w:lang w:val="ru-RU"/>
                              </w:rPr>
                              <m:t>i</m:t>
                            </m:r>
                          </m:e>
                          <m:sub>
                            <m:r>
                              <w:rPr>
                                <w:rFonts w:ascii="Cambria Math" w:hAnsi="Cambria Math"/>
                                <w:sz w:val="20"/>
                                <w:szCs w:val="20"/>
                                <w:lang w:val="ru-RU"/>
                              </w:rPr>
                              <m:t>d</m:t>
                            </m:r>
                          </m:sub>
                        </m:sSub>
                        <m:r>
                          <w:rPr>
                            <w:rFonts w:ascii="Cambria Math" w:hAnsi="Cambria Math"/>
                            <w:sz w:val="20"/>
                            <w:szCs w:val="20"/>
                          </w:rPr>
                          <m:t>+</m:t>
                        </m:r>
                        <m:sSub>
                          <m:sSubPr>
                            <m:ctrlPr>
                              <w:rPr>
                                <w:rFonts w:ascii="Cambria Math" w:hAnsi="Cambria Math"/>
                                <w:i/>
                                <w:sz w:val="20"/>
                                <w:szCs w:val="20"/>
                                <w:lang w:val="ru-RU"/>
                              </w:rPr>
                            </m:ctrlPr>
                          </m:sSubPr>
                          <m:e>
                            <m:r>
                              <w:rPr>
                                <w:rFonts w:ascii="Cambria Math" w:hAnsi="Cambria Math"/>
                                <w:sz w:val="20"/>
                                <w:szCs w:val="20"/>
                                <w:lang w:val="ru-RU"/>
                              </w:rPr>
                              <m:t>ψ</m:t>
                            </m:r>
                          </m:e>
                          <m:sub>
                            <m:r>
                              <w:rPr>
                                <w:rFonts w:ascii="Cambria Math" w:hAnsi="Cambria Math"/>
                                <w:sz w:val="20"/>
                                <w:szCs w:val="20"/>
                                <w:lang w:val="ru-RU"/>
                              </w:rPr>
                              <m:t>f</m:t>
                            </m:r>
                          </m:sub>
                        </m:sSub>
                      </m:e>
                    </m:d>
                  </m:e>
                </m:d>
                <m:ctrlPr>
                  <w:rPr>
                    <w:rFonts w:ascii="Cambria Math" w:eastAsia="Cambria Math" w:hAnsi="Cambria Math"/>
                    <w:i/>
                    <w:sz w:val="20"/>
                    <w:szCs w:val="20"/>
                    <w:lang w:val="ru-RU"/>
                  </w:rPr>
                </m:ctrlPr>
              </m:e>
              <m:e>
                <m:sSub>
                  <m:sSubPr>
                    <m:ctrlPr>
                      <w:rPr>
                        <w:rFonts w:ascii="Cambria Math" w:eastAsia="Cambria Math" w:hAnsi="Cambria Math"/>
                        <w:i/>
                        <w:sz w:val="20"/>
                        <w:szCs w:val="20"/>
                        <w:lang w:val="ru-RU"/>
                      </w:rPr>
                    </m:ctrlPr>
                  </m:sSubPr>
                  <m:e>
                    <m:r>
                      <w:rPr>
                        <w:rFonts w:ascii="Cambria Math" w:eastAsia="Cambria Math" w:hAnsi="Cambria Math"/>
                        <w:sz w:val="20"/>
                        <w:szCs w:val="20"/>
                        <w:lang w:val="ru-RU"/>
                      </w:rPr>
                      <m:t>T</m:t>
                    </m:r>
                  </m:e>
                  <m:sub>
                    <m:r>
                      <w:rPr>
                        <w:rFonts w:ascii="Cambria Math" w:eastAsia="Cambria Math" w:hAnsi="Cambria Math"/>
                        <w:sz w:val="20"/>
                        <w:szCs w:val="20"/>
                        <w:lang w:val="ru-RU"/>
                      </w:rPr>
                      <m:t>e</m:t>
                    </m:r>
                  </m:sub>
                </m:sSub>
                <m:r>
                  <w:rPr>
                    <w:rFonts w:ascii="Cambria Math" w:eastAsia="Cambria Math" w:hAnsi="Cambria Math"/>
                    <w:sz w:val="20"/>
                    <w:szCs w:val="20"/>
                  </w:rPr>
                  <m:t>=</m:t>
                </m:r>
                <m:f>
                  <m:fPr>
                    <m:ctrlPr>
                      <w:rPr>
                        <w:rFonts w:ascii="Cambria Math" w:eastAsia="Cambria Math" w:hAnsi="Cambria Math"/>
                        <w:i/>
                        <w:sz w:val="20"/>
                        <w:szCs w:val="20"/>
                        <w:lang w:val="ru-RU"/>
                      </w:rPr>
                    </m:ctrlPr>
                  </m:fPr>
                  <m:num>
                    <m:r>
                      <w:rPr>
                        <w:rFonts w:ascii="Cambria Math" w:eastAsia="Cambria Math" w:hAnsi="Cambria Math"/>
                        <w:sz w:val="20"/>
                        <w:szCs w:val="20"/>
                      </w:rPr>
                      <m:t>3</m:t>
                    </m:r>
                  </m:num>
                  <m:den>
                    <m:r>
                      <w:rPr>
                        <w:rFonts w:ascii="Cambria Math" w:eastAsia="Cambria Math" w:hAnsi="Cambria Math"/>
                        <w:sz w:val="20"/>
                        <w:szCs w:val="20"/>
                      </w:rPr>
                      <m:t>2</m:t>
                    </m:r>
                  </m:den>
                </m:f>
                <m:r>
                  <w:rPr>
                    <w:rFonts w:ascii="Cambria Math" w:eastAsia="Cambria Math" w:hAnsi="Cambria Math"/>
                    <w:sz w:val="20"/>
                    <w:szCs w:val="20"/>
                    <w:lang w:val="ru-RU"/>
                  </w:rPr>
                  <m:t>p</m:t>
                </m:r>
                <m:d>
                  <m:dPr>
                    <m:ctrlPr>
                      <w:rPr>
                        <w:rFonts w:ascii="Cambria Math" w:eastAsia="Cambria Math" w:hAnsi="Cambria Math"/>
                        <w:i/>
                        <w:sz w:val="20"/>
                        <w:szCs w:val="20"/>
                        <w:lang w:val="ru-RU"/>
                      </w:rPr>
                    </m:ctrlPr>
                  </m:dPr>
                  <m:e>
                    <m:sSub>
                      <m:sSubPr>
                        <m:ctrlPr>
                          <w:rPr>
                            <w:rFonts w:ascii="Cambria Math" w:hAnsi="Cambria Math"/>
                            <w:i/>
                            <w:sz w:val="20"/>
                            <w:szCs w:val="20"/>
                            <w:lang w:val="ru-RU"/>
                          </w:rPr>
                        </m:ctrlPr>
                      </m:sSubPr>
                      <m:e>
                        <m:r>
                          <w:rPr>
                            <w:rFonts w:ascii="Cambria Math" w:hAnsi="Cambria Math"/>
                            <w:sz w:val="20"/>
                            <w:szCs w:val="20"/>
                            <w:lang w:val="ru-RU"/>
                          </w:rPr>
                          <m:t>ψ</m:t>
                        </m:r>
                      </m:e>
                      <m:sub>
                        <m:r>
                          <w:rPr>
                            <w:rFonts w:ascii="Cambria Math" w:hAnsi="Cambria Math"/>
                            <w:sz w:val="20"/>
                            <w:szCs w:val="20"/>
                            <w:lang w:val="ru-RU"/>
                          </w:rPr>
                          <m:t>f</m:t>
                        </m:r>
                      </m:sub>
                    </m:sSub>
                    <m:sSub>
                      <m:sSubPr>
                        <m:ctrlPr>
                          <w:rPr>
                            <w:rFonts w:ascii="Cambria Math" w:hAnsi="Cambria Math"/>
                            <w:i/>
                            <w:sz w:val="20"/>
                            <w:szCs w:val="20"/>
                            <w:lang w:val="ru-RU"/>
                          </w:rPr>
                        </m:ctrlPr>
                      </m:sSubPr>
                      <m:e>
                        <m:r>
                          <w:rPr>
                            <w:rFonts w:ascii="Cambria Math" w:hAnsi="Cambria Math"/>
                            <w:sz w:val="20"/>
                            <w:szCs w:val="20"/>
                            <w:lang w:val="ru-RU"/>
                          </w:rPr>
                          <m:t>i</m:t>
                        </m:r>
                      </m:e>
                      <m:sub>
                        <m:r>
                          <w:rPr>
                            <w:rFonts w:ascii="Cambria Math" w:hAnsi="Cambria Math"/>
                            <w:sz w:val="20"/>
                            <w:szCs w:val="20"/>
                            <w:lang w:val="ru-RU"/>
                          </w:rPr>
                          <m:t>q</m:t>
                        </m:r>
                      </m:sub>
                    </m:sSub>
                    <m:r>
                      <w:rPr>
                        <w:rFonts w:ascii="Cambria Math" w:hAnsi="Cambria Math"/>
                        <w:sz w:val="20"/>
                        <w:szCs w:val="20"/>
                      </w:rPr>
                      <m:t>+</m:t>
                    </m:r>
                    <m:d>
                      <m:dPr>
                        <m:ctrlPr>
                          <w:rPr>
                            <w:rFonts w:ascii="Cambria Math" w:hAnsi="Cambria Math"/>
                            <w:i/>
                            <w:sz w:val="20"/>
                            <w:szCs w:val="20"/>
                            <w:lang w:val="ru-RU"/>
                          </w:rPr>
                        </m:ctrlPr>
                      </m:dPr>
                      <m:e>
                        <m:sSub>
                          <m:sSubPr>
                            <m:ctrlPr>
                              <w:rPr>
                                <w:rFonts w:ascii="Cambria Math" w:hAnsi="Cambria Math"/>
                                <w:i/>
                                <w:sz w:val="20"/>
                                <w:szCs w:val="20"/>
                                <w:lang w:val="ru-RU"/>
                              </w:rPr>
                            </m:ctrlPr>
                          </m:sSubPr>
                          <m:e>
                            <m:r>
                              <w:rPr>
                                <w:rFonts w:ascii="Cambria Math" w:hAnsi="Cambria Math"/>
                                <w:sz w:val="20"/>
                                <w:szCs w:val="20"/>
                                <w:lang w:val="ru-RU"/>
                              </w:rPr>
                              <m:t>L</m:t>
                            </m:r>
                          </m:e>
                          <m:sub>
                            <m:r>
                              <w:rPr>
                                <w:rFonts w:ascii="Cambria Math" w:hAnsi="Cambria Math"/>
                                <w:sz w:val="20"/>
                                <w:szCs w:val="20"/>
                                <w:lang w:val="ru-RU"/>
                              </w:rPr>
                              <m:t>d</m:t>
                            </m:r>
                          </m:sub>
                        </m:sSub>
                        <m:r>
                          <w:rPr>
                            <w:rFonts w:ascii="Cambria Math" w:hAnsi="Cambria Math"/>
                            <w:sz w:val="20"/>
                            <w:szCs w:val="20"/>
                          </w:rPr>
                          <m:t>-</m:t>
                        </m:r>
                        <m:sSub>
                          <m:sSubPr>
                            <m:ctrlPr>
                              <w:rPr>
                                <w:rFonts w:ascii="Cambria Math" w:hAnsi="Cambria Math"/>
                                <w:i/>
                                <w:sz w:val="20"/>
                                <w:szCs w:val="20"/>
                                <w:lang w:val="ru-RU"/>
                              </w:rPr>
                            </m:ctrlPr>
                          </m:sSubPr>
                          <m:e>
                            <m:r>
                              <w:rPr>
                                <w:rFonts w:ascii="Cambria Math" w:hAnsi="Cambria Math"/>
                                <w:sz w:val="20"/>
                                <w:szCs w:val="20"/>
                                <w:lang w:val="ru-RU"/>
                              </w:rPr>
                              <m:t>L</m:t>
                            </m:r>
                          </m:e>
                          <m:sub>
                            <m:r>
                              <w:rPr>
                                <w:rFonts w:ascii="Cambria Math" w:hAnsi="Cambria Math"/>
                                <w:sz w:val="20"/>
                                <w:szCs w:val="20"/>
                                <w:lang w:val="ru-RU"/>
                              </w:rPr>
                              <m:t>q</m:t>
                            </m:r>
                          </m:sub>
                        </m:sSub>
                      </m:e>
                    </m:d>
                    <m:sSub>
                      <m:sSubPr>
                        <m:ctrlPr>
                          <w:rPr>
                            <w:rFonts w:ascii="Cambria Math" w:hAnsi="Cambria Math"/>
                            <w:i/>
                            <w:sz w:val="20"/>
                            <w:szCs w:val="20"/>
                            <w:lang w:val="ru-RU"/>
                          </w:rPr>
                        </m:ctrlPr>
                      </m:sSubPr>
                      <m:e>
                        <m:r>
                          <w:rPr>
                            <w:rFonts w:ascii="Cambria Math" w:hAnsi="Cambria Math"/>
                            <w:sz w:val="20"/>
                            <w:szCs w:val="20"/>
                            <w:lang w:val="ru-RU"/>
                          </w:rPr>
                          <m:t>i</m:t>
                        </m:r>
                      </m:e>
                      <m:sub>
                        <m:r>
                          <w:rPr>
                            <w:rFonts w:ascii="Cambria Math" w:hAnsi="Cambria Math"/>
                            <w:sz w:val="20"/>
                            <w:szCs w:val="20"/>
                            <w:lang w:val="ru-RU"/>
                          </w:rPr>
                          <m:t>d</m:t>
                        </m:r>
                      </m:sub>
                    </m:sSub>
                    <m:sSub>
                      <m:sSubPr>
                        <m:ctrlPr>
                          <w:rPr>
                            <w:rFonts w:ascii="Cambria Math" w:hAnsi="Cambria Math"/>
                            <w:i/>
                            <w:sz w:val="20"/>
                            <w:szCs w:val="20"/>
                            <w:lang w:val="ru-RU"/>
                          </w:rPr>
                        </m:ctrlPr>
                      </m:sSubPr>
                      <m:e>
                        <m:r>
                          <w:rPr>
                            <w:rFonts w:ascii="Cambria Math" w:hAnsi="Cambria Math"/>
                            <w:sz w:val="20"/>
                            <w:szCs w:val="20"/>
                            <w:lang w:val="ru-RU"/>
                          </w:rPr>
                          <m:t>i</m:t>
                        </m:r>
                      </m:e>
                      <m:sub>
                        <m:r>
                          <w:rPr>
                            <w:rFonts w:ascii="Cambria Math" w:hAnsi="Cambria Math"/>
                            <w:sz w:val="20"/>
                            <w:szCs w:val="20"/>
                            <w:lang w:val="ru-RU"/>
                          </w:rPr>
                          <m:t>q</m:t>
                        </m:r>
                      </m:sub>
                    </m:sSub>
                  </m:e>
                </m:d>
              </m:e>
            </m:eqArr>
          </m:e>
        </m:d>
      </m:oMath>
      <w:r w:rsidR="00255A4C" w:rsidRPr="00255A4C">
        <w:rPr>
          <w:sz w:val="20"/>
          <w:szCs w:val="20"/>
        </w:rPr>
        <w:t xml:space="preserve">                                                             (4)</w:t>
      </w:r>
    </w:p>
    <w:p w:rsidR="00376424" w:rsidRPr="002B498C" w:rsidRDefault="00376424" w:rsidP="00255A4C">
      <w:pPr>
        <w:pStyle w:val="a4"/>
        <w:spacing w:before="0" w:beforeAutospacing="0" w:after="0" w:afterAutospacing="0"/>
        <w:ind w:firstLine="284"/>
        <w:jc w:val="both"/>
        <w:rPr>
          <w:sz w:val="20"/>
          <w:szCs w:val="20"/>
        </w:rPr>
      </w:pPr>
      <w:r w:rsidRPr="002B498C">
        <w:rPr>
          <w:sz w:val="20"/>
          <w:szCs w:val="20"/>
        </w:rPr>
        <w:t>Here:</w:t>
      </w:r>
    </w:p>
    <w:p w:rsidR="00376424" w:rsidRPr="002B498C" w:rsidRDefault="00356D0D" w:rsidP="00255A4C">
      <w:pPr>
        <w:pStyle w:val="a4"/>
        <w:spacing w:before="0" w:beforeAutospacing="0" w:after="0" w:afterAutospacing="0"/>
        <w:ind w:left="567" w:firstLine="284"/>
        <w:jc w:val="both"/>
        <w:rPr>
          <w:sz w:val="20"/>
          <w:szCs w:val="20"/>
        </w:rPr>
      </w:pPr>
      <w:r w:rsidRPr="002B498C">
        <w:rPr>
          <w:rStyle w:val="katex-mathml"/>
          <w:sz w:val="20"/>
          <w:szCs w:val="20"/>
        </w:rPr>
        <w:t xml:space="preserve">identifier, </w:t>
      </w:r>
      <w:proofErr w:type="spellStart"/>
      <w:r w:rsidRPr="002B498C">
        <w:rPr>
          <w:rStyle w:val="katex-mathml"/>
          <w:sz w:val="20"/>
          <w:szCs w:val="20"/>
        </w:rPr>
        <w:t>iq</w:t>
      </w:r>
      <w:proofErr w:type="spellEnd"/>
      <w:r w:rsidR="00376424" w:rsidRPr="002B498C">
        <w:rPr>
          <w:sz w:val="20"/>
          <w:szCs w:val="20"/>
        </w:rPr>
        <w:t>-current components,</w:t>
      </w:r>
    </w:p>
    <w:p w:rsidR="00376424" w:rsidRPr="002B498C" w:rsidRDefault="00376424" w:rsidP="00255A4C">
      <w:pPr>
        <w:pStyle w:val="a4"/>
        <w:spacing w:before="0" w:beforeAutospacing="0" w:after="0" w:afterAutospacing="0"/>
        <w:ind w:left="567" w:firstLine="284"/>
        <w:jc w:val="both"/>
        <w:rPr>
          <w:sz w:val="20"/>
          <w:szCs w:val="20"/>
        </w:rPr>
      </w:pPr>
      <w:proofErr w:type="spellStart"/>
      <w:r w:rsidRPr="004D48E7">
        <w:rPr>
          <w:rStyle w:val="katex-mathml"/>
          <w:sz w:val="20"/>
          <w:szCs w:val="20"/>
        </w:rPr>
        <w:t>v</w:t>
      </w:r>
      <w:r w:rsidRPr="002B498C">
        <w:rPr>
          <w:rStyle w:val="katex-mathml"/>
          <w:sz w:val="20"/>
          <w:szCs w:val="20"/>
          <w:vertAlign w:val="subscript"/>
        </w:rPr>
        <w:t>d</w:t>
      </w:r>
      <w:proofErr w:type="spellEnd"/>
      <w:r w:rsidRPr="004D48E7">
        <w:rPr>
          <w:rStyle w:val="katex-mathml"/>
          <w:sz w:val="20"/>
          <w:szCs w:val="20"/>
        </w:rPr>
        <w:t xml:space="preserve">, </w:t>
      </w:r>
      <w:proofErr w:type="spellStart"/>
      <w:r w:rsidRPr="004D48E7">
        <w:rPr>
          <w:rStyle w:val="katex-mathml"/>
          <w:sz w:val="20"/>
          <w:szCs w:val="20"/>
        </w:rPr>
        <w:t>v</w:t>
      </w:r>
      <w:r w:rsidRPr="002B498C">
        <w:rPr>
          <w:rStyle w:val="katex-mathml"/>
          <w:sz w:val="20"/>
          <w:szCs w:val="20"/>
          <w:vertAlign w:val="subscript"/>
        </w:rPr>
        <w:t>q</w:t>
      </w:r>
      <w:proofErr w:type="spellEnd"/>
      <w:r w:rsidRPr="002B498C">
        <w:rPr>
          <w:sz w:val="20"/>
          <w:szCs w:val="20"/>
        </w:rPr>
        <w:t>- voltage components,</w:t>
      </w:r>
    </w:p>
    <w:p w:rsidR="00376424" w:rsidRPr="002B498C" w:rsidRDefault="00376424" w:rsidP="00255A4C">
      <w:pPr>
        <w:pStyle w:val="a4"/>
        <w:spacing w:before="0" w:beforeAutospacing="0" w:after="0" w:afterAutospacing="0"/>
        <w:ind w:firstLine="284"/>
        <w:jc w:val="both"/>
        <w:rPr>
          <w:sz w:val="20"/>
          <w:szCs w:val="20"/>
        </w:rPr>
      </w:pPr>
      <w:proofErr w:type="spellStart"/>
      <w:r w:rsidRPr="002B498C">
        <w:rPr>
          <w:rStyle w:val="katex-mathml"/>
          <w:sz w:val="20"/>
          <w:szCs w:val="20"/>
        </w:rPr>
        <w:t>L</w:t>
      </w:r>
      <w:r w:rsidRPr="002B498C">
        <w:rPr>
          <w:rStyle w:val="katex-mathml"/>
          <w:sz w:val="20"/>
          <w:szCs w:val="20"/>
          <w:vertAlign w:val="subscript"/>
        </w:rPr>
        <w:t>d</w:t>
      </w:r>
      <w:proofErr w:type="spellEnd"/>
      <w:r w:rsidRPr="002B498C">
        <w:rPr>
          <w:rStyle w:val="katex-mathml"/>
          <w:sz w:val="20"/>
          <w:szCs w:val="20"/>
        </w:rPr>
        <w:t>, L</w:t>
      </w:r>
      <w:r w:rsidRPr="002B498C">
        <w:rPr>
          <w:rStyle w:val="katex-mathml"/>
          <w:sz w:val="20"/>
          <w:szCs w:val="20"/>
          <w:vertAlign w:val="subscript"/>
        </w:rPr>
        <w:t>k</w:t>
      </w:r>
      <w:r w:rsidRPr="002B498C">
        <w:rPr>
          <w:sz w:val="20"/>
          <w:szCs w:val="20"/>
        </w:rPr>
        <w:t>-inductance,</w:t>
      </w:r>
    </w:p>
    <w:p w:rsidR="00376424" w:rsidRPr="002B498C" w:rsidRDefault="00376424" w:rsidP="00255A4C">
      <w:pPr>
        <w:pStyle w:val="a4"/>
        <w:spacing w:before="0" w:beforeAutospacing="0" w:after="0" w:afterAutospacing="0"/>
        <w:ind w:firstLine="284"/>
        <w:jc w:val="both"/>
        <w:rPr>
          <w:sz w:val="20"/>
          <w:szCs w:val="20"/>
        </w:rPr>
      </w:pPr>
      <w:r w:rsidRPr="002B498C">
        <w:rPr>
          <w:rStyle w:val="mord"/>
          <w:sz w:val="20"/>
          <w:szCs w:val="20"/>
        </w:rPr>
        <w:t>p</w:t>
      </w:r>
      <w:r w:rsidRPr="002B498C">
        <w:rPr>
          <w:sz w:val="20"/>
          <w:szCs w:val="20"/>
        </w:rPr>
        <w:t>-number of pole pairs,</w:t>
      </w:r>
    </w:p>
    <w:p w:rsidR="00376424" w:rsidRPr="002B498C" w:rsidRDefault="00356D0D" w:rsidP="00255A4C">
      <w:pPr>
        <w:pStyle w:val="a4"/>
        <w:spacing w:before="0" w:beforeAutospacing="0" w:after="0" w:afterAutospacing="0"/>
        <w:ind w:firstLine="284"/>
        <w:jc w:val="both"/>
        <w:rPr>
          <w:sz w:val="20"/>
          <w:szCs w:val="20"/>
        </w:rPr>
      </w:pPr>
      <w:proofErr w:type="spellStart"/>
      <w:r w:rsidRPr="004D48E7">
        <w:rPr>
          <w:rStyle w:val="katex-mathml"/>
          <w:sz w:val="20"/>
          <w:szCs w:val="20"/>
        </w:rPr>
        <w:t>ψ</w:t>
      </w:r>
      <w:r w:rsidRPr="002B498C">
        <w:rPr>
          <w:rStyle w:val="katex-mathml"/>
          <w:i/>
          <w:sz w:val="20"/>
          <w:szCs w:val="20"/>
          <w:vertAlign w:val="subscript"/>
        </w:rPr>
        <w:t>f</w:t>
      </w:r>
      <w:proofErr w:type="spellEnd"/>
      <w:r w:rsidR="00376424" w:rsidRPr="002B498C">
        <w:rPr>
          <w:sz w:val="20"/>
          <w:szCs w:val="20"/>
        </w:rPr>
        <w:t>- magnetic flux of the excitation coil.</w:t>
      </w:r>
    </w:p>
    <w:p w:rsidR="00356D0D" w:rsidRPr="004D48E7" w:rsidRDefault="00376424" w:rsidP="00255A4C">
      <w:pPr>
        <w:pStyle w:val="3"/>
        <w:spacing w:before="0" w:line="240" w:lineRule="auto"/>
        <w:ind w:firstLine="284"/>
        <w:jc w:val="both"/>
        <w:rPr>
          <w:rStyle w:val="a3"/>
          <w:rFonts w:ascii="Times New Roman" w:hAnsi="Times New Roman" w:cs="Times New Roman"/>
          <w:b w:val="0"/>
          <w:bCs w:val="0"/>
          <w:color w:val="auto"/>
          <w:sz w:val="20"/>
          <w:szCs w:val="20"/>
          <w:lang w:val="uz-Cyrl-UZ"/>
        </w:rPr>
      </w:pPr>
      <w:r w:rsidRPr="002B498C">
        <w:rPr>
          <w:rStyle w:val="a3"/>
          <w:rFonts w:ascii="Times New Roman" w:hAnsi="Times New Roman" w:cs="Times New Roman"/>
          <w:b w:val="0"/>
          <w:bCs w:val="0"/>
          <w:color w:val="auto"/>
          <w:sz w:val="20"/>
          <w:szCs w:val="20"/>
        </w:rPr>
        <w:t>Mechanical connection of the generator and ground:</w:t>
      </w:r>
    </w:p>
    <w:p w:rsidR="00434F0A" w:rsidRPr="00255A4C" w:rsidRDefault="00000000" w:rsidP="00255A4C">
      <w:pPr>
        <w:spacing w:before="240" w:after="240" w:line="240" w:lineRule="auto"/>
        <w:ind w:firstLine="284"/>
        <w:jc w:val="right"/>
        <w:rPr>
          <w:rFonts w:ascii="Times New Roman" w:hAnsi="Times New Roman" w:cs="Times New Roman"/>
          <w:sz w:val="20"/>
          <w:szCs w:val="20"/>
          <w:lang w:val="uz-Cyrl-UZ"/>
        </w:rPr>
      </w:pP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T</m:t>
            </m:r>
          </m:e>
          <m:sub>
            <m:r>
              <w:rPr>
                <w:rFonts w:ascii="Cambria Math" w:hAnsi="Cambria Math" w:cs="Times New Roman"/>
                <w:sz w:val="20"/>
                <w:szCs w:val="20"/>
                <w:lang w:val="uz-Cyrl-UZ"/>
              </w:rPr>
              <m:t>e</m:t>
            </m:r>
          </m:sub>
        </m:sSub>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T</m:t>
            </m:r>
          </m:e>
          <m:sub>
            <m:r>
              <w:rPr>
                <w:rFonts w:ascii="Cambria Math" w:hAnsi="Cambria Math" w:cs="Times New Roman"/>
                <w:sz w:val="20"/>
                <w:szCs w:val="20"/>
                <w:lang w:val="uz-Cyrl-UZ"/>
              </w:rPr>
              <m:t>fric</m:t>
            </m:r>
          </m:sub>
        </m:sSub>
        <m:r>
          <w:rPr>
            <w:rFonts w:ascii="Cambria Math" w:hAnsi="Cambria Math" w:cs="Times New Roman"/>
            <w:sz w:val="20"/>
            <w:szCs w:val="20"/>
            <w:lang w:val="uz-Cyrl-UZ"/>
          </w:rPr>
          <m:t>=J</m:t>
        </m:r>
        <m:f>
          <m:fPr>
            <m:ctrlPr>
              <w:rPr>
                <w:rFonts w:ascii="Cambria Math" w:hAnsi="Cambria Math" w:cs="Times New Roman"/>
                <w:i/>
                <w:sz w:val="20"/>
                <w:szCs w:val="20"/>
                <w:lang w:val="uz-Cyrl-UZ"/>
              </w:rPr>
            </m:ctrlPr>
          </m:fPr>
          <m:num>
            <m:r>
              <w:rPr>
                <w:rFonts w:ascii="Cambria Math" w:hAnsi="Cambria Math" w:cs="Times New Roman"/>
                <w:sz w:val="20"/>
                <w:szCs w:val="20"/>
                <w:lang w:val="uz-Cyrl-UZ"/>
              </w:rPr>
              <m:t>dω</m:t>
            </m:r>
          </m:num>
          <m:den>
            <m:r>
              <w:rPr>
                <w:rFonts w:ascii="Cambria Math" w:hAnsi="Cambria Math" w:cs="Times New Roman"/>
                <w:sz w:val="20"/>
                <w:szCs w:val="20"/>
                <w:lang w:val="uz-Cyrl-UZ"/>
              </w:rPr>
              <m:t>dt</m:t>
            </m:r>
          </m:den>
        </m:f>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T</m:t>
            </m:r>
          </m:e>
          <m:sub>
            <m:r>
              <w:rPr>
                <w:rFonts w:ascii="Cambria Math" w:hAnsi="Cambria Math" w:cs="Times New Roman"/>
                <w:sz w:val="20"/>
                <w:szCs w:val="20"/>
                <w:lang w:val="uz-Cyrl-UZ"/>
              </w:rPr>
              <m:t>m</m:t>
            </m:r>
          </m:sub>
        </m:sSub>
      </m:oMath>
      <w:r w:rsidR="00255A4C">
        <w:rPr>
          <w:rFonts w:ascii="Times New Roman" w:eastAsiaTheme="minorEastAsia" w:hAnsi="Times New Roman" w:cs="Times New Roman"/>
          <w:sz w:val="20"/>
          <w:szCs w:val="20"/>
          <w:lang w:val="uz-Cyrl-UZ"/>
        </w:rPr>
        <w:t xml:space="preserve">                                                                            (5)</w:t>
      </w:r>
    </w:p>
    <w:p w:rsidR="00376424" w:rsidRPr="002B498C" w:rsidRDefault="00000000" w:rsidP="00255A4C">
      <w:pPr>
        <w:pStyle w:val="a4"/>
        <w:spacing w:before="0" w:beforeAutospacing="0" w:after="0" w:afterAutospacing="0"/>
        <w:ind w:left="567" w:firstLine="284"/>
        <w:jc w:val="both"/>
        <w:rPr>
          <w:sz w:val="20"/>
          <w:szCs w:val="20"/>
        </w:rPr>
      </w:pPr>
      <m:oMath>
        <m:sSub>
          <m:sSubPr>
            <m:ctrlPr>
              <w:rPr>
                <w:rFonts w:ascii="Cambria Math" w:eastAsiaTheme="minorHAnsi" w:hAnsi="Cambria Math"/>
                <w:i/>
                <w:sz w:val="20"/>
                <w:szCs w:val="20"/>
                <w:lang w:val="uz-Cyrl-UZ"/>
              </w:rPr>
            </m:ctrlPr>
          </m:sSubPr>
          <m:e>
            <m:r>
              <w:rPr>
                <w:rFonts w:ascii="Cambria Math" w:hAnsi="Cambria Math"/>
                <w:sz w:val="20"/>
                <w:szCs w:val="20"/>
                <w:lang w:val="uz-Cyrl-UZ"/>
              </w:rPr>
              <m:t>T</m:t>
            </m:r>
          </m:e>
          <m:sub>
            <m:r>
              <w:rPr>
                <w:rFonts w:ascii="Cambria Math" w:hAnsi="Cambria Math"/>
                <w:sz w:val="20"/>
                <w:szCs w:val="20"/>
                <w:lang w:val="uz-Cyrl-UZ"/>
              </w:rPr>
              <m:t>m</m:t>
            </m:r>
          </m:sub>
        </m:sSub>
      </m:oMath>
      <w:r w:rsidR="00376424" w:rsidRPr="002B498C">
        <w:rPr>
          <w:rStyle w:val="katex-mathml"/>
          <w:sz w:val="20"/>
          <w:szCs w:val="20"/>
        </w:rPr>
        <w:t>=manager</w:t>
      </w:r>
      <w:r w:rsidR="00376424" w:rsidRPr="002B498C">
        <w:rPr>
          <w:sz w:val="20"/>
          <w:szCs w:val="20"/>
        </w:rPr>
        <w:t>– gravitational moment (when the mass falls),</w:t>
      </w:r>
    </w:p>
    <w:p w:rsidR="00376424" w:rsidRPr="002B498C" w:rsidRDefault="00376424" w:rsidP="00255A4C">
      <w:pPr>
        <w:pStyle w:val="a4"/>
        <w:spacing w:before="0" w:beforeAutospacing="0" w:after="0" w:afterAutospacing="0"/>
        <w:ind w:left="567" w:firstLine="284"/>
        <w:jc w:val="both"/>
        <w:rPr>
          <w:sz w:val="20"/>
          <w:szCs w:val="20"/>
        </w:rPr>
      </w:pPr>
      <w:r w:rsidRPr="002B498C">
        <w:rPr>
          <w:rStyle w:val="mord"/>
          <w:sz w:val="20"/>
          <w:szCs w:val="20"/>
        </w:rPr>
        <w:t>J.</w:t>
      </w:r>
      <w:r w:rsidRPr="002B498C">
        <w:rPr>
          <w:sz w:val="20"/>
          <w:szCs w:val="20"/>
        </w:rPr>
        <w:t>- rotational inertia.</w:t>
      </w:r>
    </w:p>
    <w:p w:rsidR="00376424" w:rsidRPr="002B498C" w:rsidRDefault="00376424" w:rsidP="00255A4C">
      <w:pPr>
        <w:pStyle w:val="a4"/>
        <w:spacing w:before="0" w:beforeAutospacing="0" w:after="0" w:afterAutospacing="0"/>
        <w:ind w:firstLine="284"/>
        <w:jc w:val="both"/>
        <w:rPr>
          <w:sz w:val="20"/>
          <w:szCs w:val="20"/>
        </w:rPr>
      </w:pPr>
      <w:r w:rsidRPr="002B498C">
        <w:rPr>
          <w:sz w:val="20"/>
          <w:szCs w:val="20"/>
        </w:rPr>
        <w:t>This fully integrates the electromechanical model.</w:t>
      </w:r>
    </w:p>
    <w:p w:rsidR="008B7405" w:rsidRPr="005E374D" w:rsidRDefault="002B498C" w:rsidP="00255A4C">
      <w:pPr>
        <w:pStyle w:val="a4"/>
        <w:spacing w:before="0" w:beforeAutospacing="0" w:after="0" w:afterAutospacing="0"/>
        <w:ind w:firstLine="284"/>
        <w:jc w:val="both"/>
        <w:rPr>
          <w:sz w:val="20"/>
          <w:szCs w:val="20"/>
          <w:lang w:val="uz-Cyrl-UZ"/>
        </w:rPr>
      </w:pPr>
      <w:r w:rsidRPr="005E374D">
        <w:rPr>
          <w:sz w:val="20"/>
          <w:szCs w:val="20"/>
        </w:rPr>
        <w:t>In figure 2</w:t>
      </w:r>
      <w:r w:rsidR="008B7405" w:rsidRPr="005E374D">
        <w:rPr>
          <w:sz w:val="20"/>
          <w:szCs w:val="20"/>
        </w:rPr>
        <w:t xml:space="preserve"> shows a graph of the generator's output power when a 50-ton load is dropped, obtained by solving a mechanical motion model using a </w:t>
      </w:r>
      <w:proofErr w:type="spellStart"/>
      <w:r w:rsidR="008B7405" w:rsidRPr="005E374D">
        <w:rPr>
          <w:sz w:val="20"/>
          <w:szCs w:val="20"/>
        </w:rPr>
        <w:t>Matlab</w:t>
      </w:r>
      <w:proofErr w:type="spellEnd"/>
      <w:r w:rsidR="008B7405" w:rsidRPr="005E374D">
        <w:rPr>
          <w:sz w:val="20"/>
          <w:szCs w:val="20"/>
        </w:rPr>
        <w:t xml:space="preserve"> script.  </w:t>
      </w:r>
    </w:p>
    <w:p w:rsidR="008B7405" w:rsidRPr="008B7405" w:rsidRDefault="008B7405" w:rsidP="00255A4C">
      <w:pPr>
        <w:pStyle w:val="a4"/>
        <w:spacing w:before="0" w:beforeAutospacing="0" w:after="0" w:afterAutospacing="0"/>
        <w:ind w:firstLine="284"/>
        <w:jc w:val="both"/>
        <w:rPr>
          <w:sz w:val="20"/>
          <w:szCs w:val="20"/>
          <w:lang w:val="uz-Cyrl-U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14767" w:rsidTr="002E7CC9">
        <w:tc>
          <w:tcPr>
            <w:tcW w:w="9350" w:type="dxa"/>
          </w:tcPr>
          <w:p w:rsidR="00714767" w:rsidRDefault="00714767" w:rsidP="00255A4C">
            <w:pPr>
              <w:pStyle w:val="a4"/>
              <w:spacing w:before="0" w:beforeAutospacing="0" w:after="0" w:afterAutospacing="0"/>
              <w:ind w:firstLine="284"/>
              <w:jc w:val="center"/>
              <w:rPr>
                <w:sz w:val="20"/>
                <w:szCs w:val="20"/>
                <w:lang w:val="ru-RU"/>
              </w:rPr>
            </w:pPr>
            <w:r>
              <w:rPr>
                <w:noProof/>
              </w:rPr>
              <w:drawing>
                <wp:inline distT="0" distB="0" distL="0" distR="0" wp14:anchorId="3660E9CC" wp14:editId="0162470A">
                  <wp:extent cx="5159417" cy="320675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12912" cy="3239999"/>
                          </a:xfrm>
                          <a:prstGeom prst="rect">
                            <a:avLst/>
                          </a:prstGeom>
                        </pic:spPr>
                      </pic:pic>
                    </a:graphicData>
                  </a:graphic>
                </wp:inline>
              </w:drawing>
            </w:r>
          </w:p>
        </w:tc>
      </w:tr>
      <w:tr w:rsidR="00714767" w:rsidTr="002E7CC9">
        <w:tc>
          <w:tcPr>
            <w:tcW w:w="9350" w:type="dxa"/>
          </w:tcPr>
          <w:p w:rsidR="00714767" w:rsidRPr="00255A4C" w:rsidRDefault="000953E6" w:rsidP="00255A4C">
            <w:pPr>
              <w:pStyle w:val="a4"/>
              <w:spacing w:before="0" w:beforeAutospacing="0" w:after="0" w:afterAutospacing="0"/>
              <w:ind w:firstLine="284"/>
              <w:jc w:val="center"/>
              <w:rPr>
                <w:sz w:val="20"/>
                <w:szCs w:val="20"/>
                <w:lang w:val="ru-RU"/>
              </w:rPr>
            </w:pPr>
            <w:r w:rsidRPr="00255A4C">
              <w:rPr>
                <w:b/>
                <w:sz w:val="20"/>
                <w:szCs w:val="20"/>
                <w:lang w:val="ru-RU"/>
              </w:rPr>
              <w:t>FIGURE 2</w:t>
            </w:r>
            <w:r w:rsidR="00714767" w:rsidRPr="00255A4C">
              <w:rPr>
                <w:b/>
                <w:sz w:val="20"/>
                <w:szCs w:val="20"/>
                <w:lang w:val="ru-RU"/>
              </w:rPr>
              <w:t>.</w:t>
            </w:r>
            <w:r w:rsidR="00714767" w:rsidRPr="00255A4C">
              <w:rPr>
                <w:sz w:val="20"/>
                <w:szCs w:val="20"/>
                <w:lang w:val="ru-RU"/>
              </w:rPr>
              <w:t xml:space="preserve"> </w:t>
            </w:r>
            <w:proofErr w:type="spellStart"/>
            <w:r w:rsidR="00714767" w:rsidRPr="00255A4C">
              <w:rPr>
                <w:sz w:val="20"/>
                <w:szCs w:val="20"/>
                <w:lang w:val="ru-RU"/>
              </w:rPr>
              <w:t>Generator</w:t>
            </w:r>
            <w:proofErr w:type="spellEnd"/>
            <w:r w:rsidR="00714767" w:rsidRPr="00255A4C">
              <w:rPr>
                <w:sz w:val="20"/>
                <w:szCs w:val="20"/>
                <w:lang w:val="ru-RU"/>
              </w:rPr>
              <w:t xml:space="preserve"> </w:t>
            </w:r>
            <w:proofErr w:type="spellStart"/>
            <w:r w:rsidR="00714767" w:rsidRPr="00255A4C">
              <w:rPr>
                <w:sz w:val="20"/>
                <w:szCs w:val="20"/>
                <w:lang w:val="ru-RU"/>
              </w:rPr>
              <w:t>output</w:t>
            </w:r>
            <w:proofErr w:type="spellEnd"/>
            <w:r w:rsidR="00714767" w:rsidRPr="00255A4C">
              <w:rPr>
                <w:sz w:val="20"/>
                <w:szCs w:val="20"/>
                <w:lang w:val="ru-RU"/>
              </w:rPr>
              <w:t xml:space="preserve"> </w:t>
            </w:r>
            <w:proofErr w:type="spellStart"/>
            <w:r w:rsidR="00714767" w:rsidRPr="00255A4C">
              <w:rPr>
                <w:sz w:val="20"/>
                <w:szCs w:val="20"/>
                <w:lang w:val="ru-RU"/>
              </w:rPr>
              <w:t>power</w:t>
            </w:r>
            <w:proofErr w:type="spellEnd"/>
          </w:p>
        </w:tc>
      </w:tr>
    </w:tbl>
    <w:p w:rsidR="00714767" w:rsidRPr="004D48E7" w:rsidRDefault="00714767" w:rsidP="00255A4C">
      <w:pPr>
        <w:pStyle w:val="a4"/>
        <w:spacing w:before="0" w:beforeAutospacing="0" w:after="0" w:afterAutospacing="0"/>
        <w:ind w:firstLine="284"/>
        <w:jc w:val="both"/>
        <w:rPr>
          <w:sz w:val="20"/>
          <w:szCs w:val="20"/>
          <w:lang w:val="ru-RU"/>
        </w:rPr>
      </w:pPr>
    </w:p>
    <w:p w:rsidR="00376424" w:rsidRPr="002B498C" w:rsidRDefault="00376424" w:rsidP="00255A4C">
      <w:pPr>
        <w:pStyle w:val="2"/>
        <w:spacing w:before="0" w:beforeAutospacing="0" w:after="0" w:afterAutospacing="0"/>
        <w:ind w:firstLine="284"/>
        <w:jc w:val="both"/>
        <w:rPr>
          <w:b w:val="0"/>
          <w:sz w:val="20"/>
          <w:szCs w:val="20"/>
        </w:rPr>
      </w:pPr>
      <w:r w:rsidRPr="002B498C">
        <w:rPr>
          <w:rStyle w:val="a3"/>
          <w:bCs/>
          <w:sz w:val="20"/>
          <w:szCs w:val="20"/>
        </w:rPr>
        <w:t>Inverter control model.</w:t>
      </w:r>
      <w:r w:rsidR="002B498C">
        <w:rPr>
          <w:rStyle w:val="a3"/>
          <w:bCs/>
          <w:sz w:val="20"/>
          <w:szCs w:val="20"/>
        </w:rPr>
        <w:t xml:space="preserve"> </w:t>
      </w:r>
      <w:r w:rsidRPr="002B498C">
        <w:rPr>
          <w:b w:val="0"/>
          <w:sz w:val="20"/>
          <w:szCs w:val="20"/>
        </w:rPr>
        <w:t>The inverter performs two functions in the GESS system:</w:t>
      </w:r>
    </w:p>
    <w:p w:rsidR="00376424" w:rsidRPr="002B498C" w:rsidRDefault="00376424" w:rsidP="00255A4C">
      <w:pPr>
        <w:pStyle w:val="a4"/>
        <w:numPr>
          <w:ilvl w:val="0"/>
          <w:numId w:val="7"/>
        </w:numPr>
        <w:spacing w:before="0" w:beforeAutospacing="0" w:after="0" w:afterAutospacing="0"/>
        <w:ind w:left="0" w:firstLine="284"/>
        <w:contextualSpacing/>
        <w:mirrorIndents/>
        <w:jc w:val="both"/>
        <w:rPr>
          <w:sz w:val="20"/>
          <w:szCs w:val="20"/>
        </w:rPr>
      </w:pPr>
      <w:r w:rsidRPr="002B498C">
        <w:rPr>
          <w:rStyle w:val="a3"/>
          <w:b w:val="0"/>
          <w:sz w:val="20"/>
          <w:szCs w:val="20"/>
        </w:rPr>
        <w:t>Direct current → alternating current</w:t>
      </w:r>
      <w:r w:rsidRPr="002B498C">
        <w:rPr>
          <w:sz w:val="20"/>
          <w:szCs w:val="20"/>
        </w:rPr>
        <w:t>- transfer of energy from the generator to the network;</w:t>
      </w:r>
    </w:p>
    <w:p w:rsidR="00376424" w:rsidRPr="002B498C" w:rsidRDefault="00376424" w:rsidP="00255A4C">
      <w:pPr>
        <w:pStyle w:val="a4"/>
        <w:numPr>
          <w:ilvl w:val="0"/>
          <w:numId w:val="7"/>
        </w:numPr>
        <w:spacing w:before="0" w:beforeAutospacing="0" w:after="0" w:afterAutospacing="0"/>
        <w:ind w:left="0" w:firstLine="284"/>
        <w:contextualSpacing/>
        <w:mirrorIndents/>
        <w:jc w:val="both"/>
        <w:rPr>
          <w:sz w:val="20"/>
          <w:szCs w:val="20"/>
        </w:rPr>
      </w:pPr>
      <w:r w:rsidRPr="002B498C">
        <w:rPr>
          <w:rStyle w:val="a3"/>
          <w:b w:val="0"/>
          <w:sz w:val="20"/>
          <w:szCs w:val="20"/>
        </w:rPr>
        <w:t>Alternating current → direct current</w:t>
      </w:r>
      <w:r w:rsidRPr="002B498C">
        <w:rPr>
          <w:sz w:val="20"/>
          <w:szCs w:val="20"/>
        </w:rPr>
        <w:t>- ensuring the motor mode when lifting the mass.</w:t>
      </w:r>
    </w:p>
    <w:p w:rsidR="00376424" w:rsidRPr="002B498C" w:rsidRDefault="00376424" w:rsidP="00255A4C">
      <w:pPr>
        <w:pStyle w:val="3"/>
        <w:spacing w:before="0" w:line="240" w:lineRule="auto"/>
        <w:ind w:firstLine="284"/>
        <w:contextualSpacing/>
        <w:mirrorIndents/>
        <w:jc w:val="both"/>
        <w:rPr>
          <w:rFonts w:ascii="Times New Roman" w:hAnsi="Times New Roman" w:cs="Times New Roman"/>
          <w:color w:val="auto"/>
          <w:sz w:val="20"/>
          <w:szCs w:val="20"/>
        </w:rPr>
      </w:pPr>
      <w:r w:rsidRPr="002B498C">
        <w:rPr>
          <w:rStyle w:val="a3"/>
          <w:rFonts w:ascii="Times New Roman" w:hAnsi="Times New Roman" w:cs="Times New Roman"/>
          <w:b w:val="0"/>
          <w:bCs w:val="0"/>
          <w:color w:val="auto"/>
          <w:sz w:val="20"/>
          <w:szCs w:val="20"/>
        </w:rPr>
        <w:t>The basic equation of the inverter model.</w:t>
      </w:r>
      <w:r w:rsidR="002B498C">
        <w:rPr>
          <w:rStyle w:val="a3"/>
          <w:rFonts w:ascii="Times New Roman" w:hAnsi="Times New Roman" w:cs="Times New Roman"/>
          <w:b w:val="0"/>
          <w:bCs w:val="0"/>
          <w:color w:val="auto"/>
          <w:sz w:val="20"/>
          <w:szCs w:val="20"/>
        </w:rPr>
        <w:t xml:space="preserve"> </w:t>
      </w:r>
      <w:r w:rsidRPr="002B498C">
        <w:rPr>
          <w:rFonts w:ascii="Times New Roman" w:hAnsi="Times New Roman" w:cs="Times New Roman"/>
          <w:color w:val="auto"/>
          <w:sz w:val="20"/>
          <w:szCs w:val="20"/>
        </w:rPr>
        <w:t>PWM inverter output voltage:</w:t>
      </w:r>
    </w:p>
    <w:p w:rsidR="004D48E7" w:rsidRPr="00255A4C" w:rsidRDefault="00000000" w:rsidP="00255A4C">
      <w:pPr>
        <w:spacing w:before="240" w:after="240" w:line="240" w:lineRule="auto"/>
        <w:ind w:firstLine="284"/>
        <w:contextualSpacing/>
        <w:mirrorIndents/>
        <w:jc w:val="right"/>
        <w:rPr>
          <w:rFonts w:ascii="Times New Roman" w:hAnsi="Times New Roman" w:cs="Times New Roman"/>
          <w:sz w:val="20"/>
          <w:szCs w:val="20"/>
        </w:rPr>
      </w:pPr>
      <m:oMath>
        <m:sSub>
          <m:sSubPr>
            <m:ctrlPr>
              <w:rPr>
                <w:rFonts w:ascii="Cambria Math" w:hAnsi="Cambria Math" w:cs="Times New Roman"/>
                <w:i/>
                <w:sz w:val="20"/>
                <w:szCs w:val="20"/>
                <w:lang w:val="ru-RU"/>
              </w:rPr>
            </m:ctrlPr>
          </m:sSubPr>
          <m:e>
            <m:r>
              <w:rPr>
                <w:rFonts w:ascii="Cambria Math" w:hAnsi="Cambria Math" w:cs="Times New Roman"/>
                <w:sz w:val="20"/>
                <w:szCs w:val="20"/>
                <w:lang w:val="ru-RU"/>
              </w:rPr>
              <m:t>V</m:t>
            </m:r>
          </m:e>
          <m:sub>
            <m:r>
              <w:rPr>
                <w:rFonts w:ascii="Cambria Math" w:hAnsi="Cambria Math" w:cs="Times New Roman"/>
                <w:sz w:val="20"/>
                <w:szCs w:val="20"/>
                <w:lang w:val="ru-RU"/>
              </w:rPr>
              <m:t>ac</m:t>
            </m:r>
          </m:sub>
        </m:sSub>
        <m:r>
          <w:rPr>
            <w:rFonts w:ascii="Cambria Math" w:hAnsi="Cambria Math" w:cs="Times New Roman"/>
            <w:sz w:val="20"/>
            <w:szCs w:val="20"/>
          </w:rPr>
          <m:t>=</m:t>
        </m:r>
        <m:sSub>
          <m:sSubPr>
            <m:ctrlPr>
              <w:rPr>
                <w:rFonts w:ascii="Cambria Math" w:hAnsi="Cambria Math" w:cs="Times New Roman"/>
                <w:i/>
                <w:sz w:val="20"/>
                <w:szCs w:val="20"/>
                <w:lang w:val="ru-RU"/>
              </w:rPr>
            </m:ctrlPr>
          </m:sSubPr>
          <m:e>
            <m:r>
              <w:rPr>
                <w:rFonts w:ascii="Cambria Math" w:hAnsi="Cambria Math" w:cs="Times New Roman"/>
                <w:sz w:val="20"/>
                <w:szCs w:val="20"/>
                <w:lang w:val="ru-RU"/>
              </w:rPr>
              <m:t>k</m:t>
            </m:r>
          </m:e>
          <m:sub>
            <m:r>
              <w:rPr>
                <w:rFonts w:ascii="Cambria Math" w:hAnsi="Cambria Math" w:cs="Times New Roman"/>
                <w:sz w:val="20"/>
                <w:szCs w:val="20"/>
                <w:lang w:val="ru-RU"/>
              </w:rPr>
              <m:t>inv</m:t>
            </m:r>
          </m:sub>
        </m:sSub>
        <m:sSub>
          <m:sSubPr>
            <m:ctrlPr>
              <w:rPr>
                <w:rFonts w:ascii="Cambria Math" w:hAnsi="Cambria Math" w:cs="Times New Roman"/>
                <w:i/>
                <w:sz w:val="20"/>
                <w:szCs w:val="20"/>
                <w:lang w:val="ru-RU"/>
              </w:rPr>
            </m:ctrlPr>
          </m:sSubPr>
          <m:e>
            <m:r>
              <w:rPr>
                <w:rFonts w:ascii="Cambria Math" w:hAnsi="Cambria Math" w:cs="Times New Roman"/>
                <w:sz w:val="20"/>
                <w:szCs w:val="20"/>
                <w:lang w:val="ru-RU"/>
              </w:rPr>
              <m:t>V</m:t>
            </m:r>
          </m:e>
          <m:sub>
            <m:r>
              <w:rPr>
                <w:rFonts w:ascii="Cambria Math" w:hAnsi="Cambria Math" w:cs="Times New Roman"/>
                <w:sz w:val="20"/>
                <w:szCs w:val="20"/>
                <w:lang w:val="ru-RU"/>
              </w:rPr>
              <m:t>dc</m:t>
            </m:r>
          </m:sub>
        </m:sSub>
      </m:oMath>
      <w:r w:rsidR="00255A4C" w:rsidRPr="00255A4C">
        <w:rPr>
          <w:rFonts w:ascii="Times New Roman" w:eastAsiaTheme="minorEastAsia" w:hAnsi="Times New Roman" w:cs="Times New Roman"/>
          <w:sz w:val="20"/>
          <w:szCs w:val="20"/>
        </w:rPr>
        <w:t xml:space="preserve">                                                 </w:t>
      </w:r>
      <w:r w:rsidR="00683D9A" w:rsidRPr="00683D9A">
        <w:rPr>
          <w:rFonts w:ascii="Times New Roman" w:eastAsiaTheme="minorEastAsia" w:hAnsi="Times New Roman" w:cs="Times New Roman"/>
          <w:sz w:val="20"/>
          <w:szCs w:val="20"/>
        </w:rPr>
        <w:t xml:space="preserve">                    </w:t>
      </w:r>
      <w:r w:rsidR="00255A4C" w:rsidRPr="00255A4C">
        <w:rPr>
          <w:rFonts w:ascii="Times New Roman" w:eastAsiaTheme="minorEastAsia" w:hAnsi="Times New Roman" w:cs="Times New Roman"/>
          <w:sz w:val="20"/>
          <w:szCs w:val="20"/>
        </w:rPr>
        <w:t xml:space="preserve">     </w:t>
      </w:r>
      <w:r w:rsidR="00580AA3" w:rsidRPr="00580AA3">
        <w:rPr>
          <w:rFonts w:ascii="Times New Roman" w:eastAsiaTheme="minorEastAsia" w:hAnsi="Times New Roman" w:cs="Times New Roman"/>
          <w:sz w:val="20"/>
          <w:szCs w:val="20"/>
        </w:rPr>
        <w:t xml:space="preserve"> </w:t>
      </w:r>
      <w:r w:rsidR="00255A4C" w:rsidRPr="00255A4C">
        <w:rPr>
          <w:rFonts w:ascii="Times New Roman" w:eastAsiaTheme="minorEastAsia" w:hAnsi="Times New Roman" w:cs="Times New Roman"/>
          <w:sz w:val="20"/>
          <w:szCs w:val="20"/>
        </w:rPr>
        <w:t>(6)</w:t>
      </w:r>
    </w:p>
    <w:p w:rsidR="00376424" w:rsidRPr="002B498C" w:rsidRDefault="00376424" w:rsidP="00255A4C">
      <w:pPr>
        <w:pStyle w:val="a4"/>
        <w:spacing w:before="0" w:beforeAutospacing="0" w:after="0" w:afterAutospacing="0"/>
        <w:ind w:firstLine="284"/>
        <w:contextualSpacing/>
        <w:mirrorIndents/>
        <w:jc w:val="both"/>
        <w:rPr>
          <w:sz w:val="20"/>
          <w:szCs w:val="20"/>
        </w:rPr>
      </w:pPr>
      <w:r w:rsidRPr="002B498C">
        <w:rPr>
          <w:sz w:val="20"/>
          <w:szCs w:val="20"/>
        </w:rPr>
        <w:t>Here:</w:t>
      </w:r>
    </w:p>
    <w:p w:rsidR="00376424" w:rsidRPr="002B498C" w:rsidRDefault="00000000" w:rsidP="00255A4C">
      <w:pPr>
        <w:pStyle w:val="a4"/>
        <w:spacing w:before="0" w:beforeAutospacing="0" w:after="0" w:afterAutospacing="0"/>
        <w:ind w:firstLine="284"/>
        <w:contextualSpacing/>
        <w:mirrorIndents/>
        <w:jc w:val="both"/>
        <w:rPr>
          <w:sz w:val="20"/>
          <w:szCs w:val="20"/>
        </w:rPr>
      </w:pPr>
      <m:oMath>
        <m:sSub>
          <m:sSubPr>
            <m:ctrlPr>
              <w:rPr>
                <w:rFonts w:ascii="Cambria Math" w:eastAsiaTheme="minorHAnsi" w:hAnsi="Cambria Math"/>
                <w:i/>
                <w:sz w:val="20"/>
                <w:szCs w:val="20"/>
                <w:lang w:val="ru-RU"/>
              </w:rPr>
            </m:ctrlPr>
          </m:sSubPr>
          <m:e>
            <m:r>
              <w:rPr>
                <w:rFonts w:ascii="Cambria Math" w:hAnsi="Cambria Math"/>
                <w:sz w:val="20"/>
                <w:szCs w:val="20"/>
                <w:lang w:val="ru-RU"/>
              </w:rPr>
              <m:t>k</m:t>
            </m:r>
          </m:e>
          <m:sub>
            <m:r>
              <w:rPr>
                <w:rFonts w:ascii="Cambria Math" w:hAnsi="Cambria Math"/>
                <w:sz w:val="20"/>
                <w:szCs w:val="20"/>
                <w:lang w:val="ru-RU"/>
              </w:rPr>
              <m:t>inv</m:t>
            </m:r>
          </m:sub>
        </m:sSub>
      </m:oMath>
      <w:r w:rsidR="00376424" w:rsidRPr="002B498C">
        <w:rPr>
          <w:rStyle w:val="vlist-s"/>
          <w:sz w:val="20"/>
          <w:szCs w:val="20"/>
        </w:rPr>
        <w:t>​</w:t>
      </w:r>
      <w:r w:rsidR="00376424" w:rsidRPr="002B498C">
        <w:rPr>
          <w:sz w:val="20"/>
          <w:szCs w:val="20"/>
        </w:rPr>
        <w:t>-modulation coefficient (0...1),</w:t>
      </w:r>
    </w:p>
    <w:p w:rsidR="00376424" w:rsidRPr="002B498C" w:rsidRDefault="00000000" w:rsidP="00255A4C">
      <w:pPr>
        <w:pStyle w:val="a4"/>
        <w:spacing w:before="0" w:beforeAutospacing="0" w:after="0" w:afterAutospacing="0"/>
        <w:ind w:firstLine="284"/>
        <w:contextualSpacing/>
        <w:mirrorIndents/>
        <w:jc w:val="both"/>
        <w:rPr>
          <w:sz w:val="20"/>
          <w:szCs w:val="20"/>
        </w:rPr>
      </w:pPr>
      <m:oMath>
        <m:sSub>
          <m:sSubPr>
            <m:ctrlPr>
              <w:rPr>
                <w:rFonts w:ascii="Cambria Math" w:eastAsiaTheme="minorHAnsi" w:hAnsi="Cambria Math"/>
                <w:i/>
                <w:sz w:val="20"/>
                <w:szCs w:val="20"/>
                <w:lang w:val="ru-RU"/>
              </w:rPr>
            </m:ctrlPr>
          </m:sSubPr>
          <m:e>
            <m:r>
              <w:rPr>
                <w:rFonts w:ascii="Cambria Math" w:hAnsi="Cambria Math"/>
                <w:sz w:val="20"/>
                <w:szCs w:val="20"/>
                <w:lang w:val="ru-RU"/>
              </w:rPr>
              <m:t>V</m:t>
            </m:r>
          </m:e>
          <m:sub>
            <m:r>
              <w:rPr>
                <w:rFonts w:ascii="Cambria Math" w:hAnsi="Cambria Math"/>
                <w:sz w:val="20"/>
                <w:szCs w:val="20"/>
                <w:lang w:val="ru-RU"/>
              </w:rPr>
              <m:t>dc</m:t>
            </m:r>
          </m:sub>
        </m:sSub>
      </m:oMath>
      <w:r w:rsidR="00376424" w:rsidRPr="002B498C">
        <w:rPr>
          <w:rStyle w:val="vlist-s"/>
          <w:sz w:val="20"/>
          <w:szCs w:val="20"/>
        </w:rPr>
        <w:t>​</w:t>
      </w:r>
      <w:r w:rsidR="00376424" w:rsidRPr="002B498C">
        <w:rPr>
          <w:sz w:val="20"/>
          <w:szCs w:val="20"/>
        </w:rPr>
        <w:t>-link tension.</w:t>
      </w:r>
    </w:p>
    <w:p w:rsidR="00376424" w:rsidRPr="002B498C" w:rsidRDefault="00376424" w:rsidP="00255A4C">
      <w:pPr>
        <w:pStyle w:val="3"/>
        <w:spacing w:before="0" w:line="240" w:lineRule="auto"/>
        <w:ind w:firstLine="284"/>
        <w:contextualSpacing/>
        <w:mirrorIndents/>
        <w:jc w:val="both"/>
        <w:rPr>
          <w:rFonts w:ascii="Times New Roman" w:hAnsi="Times New Roman" w:cs="Times New Roman"/>
          <w:color w:val="auto"/>
          <w:sz w:val="20"/>
          <w:szCs w:val="20"/>
        </w:rPr>
      </w:pPr>
      <w:r w:rsidRPr="002B498C">
        <w:rPr>
          <w:rStyle w:val="a3"/>
          <w:rFonts w:ascii="Times New Roman" w:hAnsi="Times New Roman" w:cs="Times New Roman"/>
          <w:b w:val="0"/>
          <w:bCs w:val="0"/>
          <w:color w:val="auto"/>
          <w:sz w:val="20"/>
          <w:szCs w:val="20"/>
        </w:rPr>
        <w:t>Control algorithm</w:t>
      </w:r>
      <w:r w:rsidR="00255A4C" w:rsidRPr="00F96A9F">
        <w:rPr>
          <w:rStyle w:val="a3"/>
          <w:rFonts w:ascii="Times New Roman" w:hAnsi="Times New Roman" w:cs="Times New Roman"/>
          <w:b w:val="0"/>
          <w:bCs w:val="0"/>
          <w:color w:val="auto"/>
          <w:sz w:val="20"/>
          <w:szCs w:val="20"/>
        </w:rPr>
        <w:t xml:space="preserve">. </w:t>
      </w:r>
      <w:r w:rsidRPr="002B498C">
        <w:rPr>
          <w:rFonts w:ascii="Times New Roman" w:hAnsi="Times New Roman" w:cs="Times New Roman"/>
          <w:color w:val="auto"/>
          <w:sz w:val="20"/>
          <w:szCs w:val="20"/>
        </w:rPr>
        <w:t>PID controller:</w:t>
      </w:r>
    </w:p>
    <w:p w:rsidR="00192D1F" w:rsidRPr="00255A4C" w:rsidRDefault="00192D1F" w:rsidP="00580AA3">
      <w:pPr>
        <w:spacing w:after="0" w:line="240" w:lineRule="auto"/>
        <w:ind w:firstLine="284"/>
        <w:jc w:val="right"/>
        <w:rPr>
          <w:rFonts w:ascii="Times New Roman" w:hAnsi="Times New Roman" w:cs="Times New Roman"/>
          <w:sz w:val="20"/>
          <w:szCs w:val="20"/>
        </w:rPr>
      </w:pPr>
      <m:oMath>
        <m:r>
          <w:rPr>
            <w:rFonts w:ascii="Cambria Math" w:hAnsi="Cambria Math" w:cs="Times New Roman"/>
            <w:sz w:val="20"/>
            <w:szCs w:val="20"/>
          </w:rPr>
          <m:t>u</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p</m:t>
            </m:r>
          </m:sub>
        </m:sSub>
        <m:r>
          <w:rPr>
            <w:rFonts w:ascii="Cambria Math" w:hAnsi="Cambria Math" w:cs="Times New Roman"/>
            <w:sz w:val="20"/>
            <w:szCs w:val="20"/>
          </w:rPr>
          <m:t>e</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i</m:t>
            </m:r>
          </m:sub>
        </m:sSub>
        <m:nary>
          <m:naryPr>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e</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dt+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f>
              <m:fPr>
                <m:ctrlPr>
                  <w:rPr>
                    <w:rFonts w:ascii="Cambria Math" w:hAnsi="Cambria Math" w:cs="Times New Roman"/>
                    <w:i/>
                    <w:sz w:val="20"/>
                    <w:szCs w:val="20"/>
                  </w:rPr>
                </m:ctrlPr>
              </m:fPr>
              <m:num>
                <m:r>
                  <w:rPr>
                    <w:rFonts w:ascii="Cambria Math" w:hAnsi="Cambria Math" w:cs="Times New Roman"/>
                    <w:sz w:val="20"/>
                    <w:szCs w:val="20"/>
                  </w:rPr>
                  <m:t>de</m:t>
                </m:r>
              </m:num>
              <m:den>
                <m:r>
                  <w:rPr>
                    <w:rFonts w:ascii="Cambria Math" w:hAnsi="Cambria Math" w:cs="Times New Roman"/>
                    <w:sz w:val="20"/>
                    <w:szCs w:val="20"/>
                  </w:rPr>
                  <m:t>dt</m:t>
                </m:r>
              </m:den>
            </m:f>
          </m:e>
        </m:nary>
      </m:oMath>
      <w:r w:rsidR="00255A4C" w:rsidRPr="00255A4C">
        <w:rPr>
          <w:rFonts w:ascii="Times New Roman" w:eastAsiaTheme="minorEastAsia" w:hAnsi="Times New Roman" w:cs="Times New Roman"/>
          <w:sz w:val="20"/>
          <w:szCs w:val="20"/>
        </w:rPr>
        <w:t xml:space="preserve">                                              (7)</w:t>
      </w:r>
    </w:p>
    <w:p w:rsidR="00376424" w:rsidRPr="002E7CC9" w:rsidRDefault="00376424" w:rsidP="00255A4C">
      <w:pPr>
        <w:pStyle w:val="a4"/>
        <w:spacing w:before="0" w:beforeAutospacing="0" w:after="0" w:afterAutospacing="0"/>
        <w:ind w:firstLine="284"/>
        <w:contextualSpacing/>
        <w:mirrorIndents/>
        <w:jc w:val="both"/>
        <w:rPr>
          <w:sz w:val="20"/>
          <w:szCs w:val="20"/>
        </w:rPr>
      </w:pPr>
      <w:r w:rsidRPr="002E7CC9">
        <w:rPr>
          <w:sz w:val="20"/>
          <w:szCs w:val="20"/>
        </w:rPr>
        <w:t>This controller:</w:t>
      </w:r>
    </w:p>
    <w:p w:rsidR="00376424" w:rsidRPr="002E7CC9" w:rsidRDefault="00376424" w:rsidP="00255A4C">
      <w:pPr>
        <w:pStyle w:val="a4"/>
        <w:numPr>
          <w:ilvl w:val="0"/>
          <w:numId w:val="17"/>
        </w:numPr>
        <w:spacing w:before="0" w:beforeAutospacing="0" w:after="0" w:afterAutospacing="0"/>
        <w:ind w:left="0" w:firstLine="284"/>
        <w:contextualSpacing/>
        <w:mirrorIndents/>
        <w:jc w:val="both"/>
        <w:rPr>
          <w:sz w:val="20"/>
          <w:szCs w:val="20"/>
        </w:rPr>
      </w:pPr>
      <w:r w:rsidRPr="002E7CC9">
        <w:rPr>
          <w:sz w:val="20"/>
          <w:szCs w:val="20"/>
        </w:rPr>
        <w:t>the mass stabilizes the rate of descent,</w:t>
      </w:r>
    </w:p>
    <w:p w:rsidR="00376424" w:rsidRPr="002E7CC9" w:rsidRDefault="00376424" w:rsidP="00255A4C">
      <w:pPr>
        <w:pStyle w:val="a4"/>
        <w:numPr>
          <w:ilvl w:val="0"/>
          <w:numId w:val="17"/>
        </w:numPr>
        <w:spacing w:before="0" w:beforeAutospacing="0" w:after="0" w:afterAutospacing="0"/>
        <w:ind w:left="0" w:firstLine="284"/>
        <w:contextualSpacing/>
        <w:mirrorIndents/>
        <w:jc w:val="both"/>
        <w:rPr>
          <w:sz w:val="20"/>
          <w:szCs w:val="20"/>
        </w:rPr>
      </w:pPr>
      <w:r w:rsidRPr="002E7CC9">
        <w:rPr>
          <w:sz w:val="20"/>
          <w:szCs w:val="20"/>
        </w:rPr>
        <w:t>limits the current,</w:t>
      </w:r>
    </w:p>
    <w:p w:rsidR="00376424" w:rsidRPr="002B498C" w:rsidRDefault="00376424" w:rsidP="00255A4C">
      <w:pPr>
        <w:pStyle w:val="a4"/>
        <w:numPr>
          <w:ilvl w:val="0"/>
          <w:numId w:val="17"/>
        </w:numPr>
        <w:spacing w:before="0" w:beforeAutospacing="0" w:after="0" w:afterAutospacing="0"/>
        <w:ind w:left="0" w:firstLine="284"/>
        <w:contextualSpacing/>
        <w:mirrorIndents/>
        <w:jc w:val="both"/>
        <w:rPr>
          <w:sz w:val="20"/>
          <w:szCs w:val="20"/>
        </w:rPr>
      </w:pPr>
      <w:r w:rsidRPr="002B498C">
        <w:rPr>
          <w:sz w:val="20"/>
          <w:szCs w:val="20"/>
        </w:rPr>
        <w:t>adapts the generation voltage to the grid standard.</w:t>
      </w:r>
    </w:p>
    <w:p w:rsidR="00376424" w:rsidRPr="002B498C" w:rsidRDefault="00376424" w:rsidP="00255A4C">
      <w:pPr>
        <w:pStyle w:val="a4"/>
        <w:spacing w:before="0" w:beforeAutospacing="0" w:after="0" w:afterAutospacing="0"/>
        <w:ind w:firstLine="284"/>
        <w:contextualSpacing/>
        <w:mirrorIndents/>
        <w:jc w:val="both"/>
        <w:rPr>
          <w:sz w:val="20"/>
          <w:szCs w:val="20"/>
        </w:rPr>
      </w:pPr>
      <w:r w:rsidRPr="002B498C">
        <w:rPr>
          <w:sz w:val="20"/>
          <w:szCs w:val="20"/>
        </w:rPr>
        <w:t>For more precise control, a model predictive control (MPC) can be used.</w:t>
      </w:r>
    </w:p>
    <w:p w:rsidR="001114FA" w:rsidRPr="002B498C" w:rsidRDefault="001114FA" w:rsidP="00255A4C">
      <w:pPr>
        <w:spacing w:after="0" w:line="240" w:lineRule="auto"/>
        <w:ind w:firstLine="284"/>
        <w:contextualSpacing/>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bCs/>
          <w:sz w:val="20"/>
          <w:szCs w:val="20"/>
        </w:rPr>
        <w:t>Model Predictive Control (MPC)</w:t>
      </w:r>
      <w:r w:rsidRPr="002B498C">
        <w:rPr>
          <w:rFonts w:ascii="Times New Roman" w:eastAsia="Times New Roman" w:hAnsi="Times New Roman" w:cs="Times New Roman"/>
          <w:sz w:val="20"/>
          <w:szCs w:val="20"/>
        </w:rPr>
        <w:t>- is a modern, optimization-based control method used in the control of dynamic systems, which, using a model, predicts the future behavior of the system and calcul</w:t>
      </w:r>
      <w:r w:rsidR="008D6A89">
        <w:rPr>
          <w:rFonts w:ascii="Times New Roman" w:eastAsia="Times New Roman" w:hAnsi="Times New Roman" w:cs="Times New Roman"/>
          <w:sz w:val="20"/>
          <w:szCs w:val="20"/>
        </w:rPr>
        <w:t>ates the optimal control signal [23-30]</w:t>
      </w:r>
    </w:p>
    <w:p w:rsidR="001114FA" w:rsidRPr="002E7CC9" w:rsidRDefault="001114FA" w:rsidP="00255A4C">
      <w:pPr>
        <w:spacing w:after="0" w:line="240" w:lineRule="auto"/>
        <w:ind w:firstLine="284"/>
        <w:contextualSpacing/>
        <w:mirrorIndents/>
        <w:jc w:val="both"/>
        <w:rPr>
          <w:rFonts w:ascii="Times New Roman" w:eastAsia="Times New Roman" w:hAnsi="Times New Roman" w:cs="Times New Roman"/>
          <w:sz w:val="20"/>
          <w:szCs w:val="20"/>
        </w:rPr>
      </w:pPr>
      <w:r w:rsidRPr="002E7CC9">
        <w:rPr>
          <w:rFonts w:ascii="Times New Roman" w:eastAsia="Times New Roman" w:hAnsi="Times New Roman" w:cs="Times New Roman"/>
          <w:sz w:val="20"/>
          <w:szCs w:val="20"/>
        </w:rPr>
        <w:t>Key features of MPC:</w:t>
      </w:r>
    </w:p>
    <w:p w:rsidR="001114FA" w:rsidRPr="002B498C" w:rsidRDefault="001114FA" w:rsidP="00255A4C">
      <w:pPr>
        <w:numPr>
          <w:ilvl w:val="0"/>
          <w:numId w:val="18"/>
        </w:numPr>
        <w:tabs>
          <w:tab w:val="clear" w:pos="720"/>
          <w:tab w:val="num" w:pos="426"/>
        </w:tabs>
        <w:spacing w:after="0" w:line="240" w:lineRule="auto"/>
        <w:ind w:left="0" w:firstLine="284"/>
        <w:contextualSpacing/>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bCs/>
          <w:sz w:val="20"/>
          <w:szCs w:val="20"/>
        </w:rPr>
        <w:t>Forecasting:</w:t>
      </w:r>
      <w:r w:rsidR="002B498C">
        <w:rPr>
          <w:rFonts w:ascii="Times New Roman" w:eastAsia="Times New Roman" w:hAnsi="Times New Roman" w:cs="Times New Roman"/>
          <w:bCs/>
          <w:sz w:val="20"/>
          <w:szCs w:val="20"/>
        </w:rPr>
        <w:t xml:space="preserve"> </w:t>
      </w:r>
      <w:r w:rsidRPr="002B498C">
        <w:rPr>
          <w:rFonts w:ascii="Times New Roman" w:eastAsia="Times New Roman" w:hAnsi="Times New Roman" w:cs="Times New Roman"/>
          <w:sz w:val="20"/>
          <w:szCs w:val="20"/>
        </w:rPr>
        <w:t>Based on the model, future states and results of the system's operation are predicted.</w:t>
      </w:r>
    </w:p>
    <w:p w:rsidR="001114FA" w:rsidRPr="002B498C" w:rsidRDefault="001114FA" w:rsidP="00255A4C">
      <w:pPr>
        <w:numPr>
          <w:ilvl w:val="0"/>
          <w:numId w:val="18"/>
        </w:numPr>
        <w:tabs>
          <w:tab w:val="clear" w:pos="720"/>
          <w:tab w:val="num" w:pos="426"/>
        </w:tabs>
        <w:spacing w:after="0" w:line="240" w:lineRule="auto"/>
        <w:ind w:left="0" w:firstLine="284"/>
        <w:contextualSpacing/>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bCs/>
          <w:sz w:val="20"/>
          <w:szCs w:val="20"/>
        </w:rPr>
        <w:t>Optimization:</w:t>
      </w:r>
      <w:r w:rsidR="002B498C">
        <w:rPr>
          <w:rFonts w:ascii="Times New Roman" w:eastAsia="Times New Roman" w:hAnsi="Times New Roman" w:cs="Times New Roman"/>
          <w:bCs/>
          <w:sz w:val="20"/>
          <w:szCs w:val="20"/>
        </w:rPr>
        <w:t xml:space="preserve"> </w:t>
      </w:r>
      <w:r w:rsidRPr="002B498C">
        <w:rPr>
          <w:rFonts w:ascii="Times New Roman" w:eastAsia="Times New Roman" w:hAnsi="Times New Roman" w:cs="Times New Roman"/>
          <w:sz w:val="20"/>
          <w:szCs w:val="20"/>
        </w:rPr>
        <w:t>It uses bounds and objective functions to optimize the control signal at each step.</w:t>
      </w:r>
    </w:p>
    <w:p w:rsidR="001114FA" w:rsidRPr="002B498C" w:rsidRDefault="001114FA" w:rsidP="00255A4C">
      <w:pPr>
        <w:numPr>
          <w:ilvl w:val="0"/>
          <w:numId w:val="18"/>
        </w:numPr>
        <w:tabs>
          <w:tab w:val="clear" w:pos="720"/>
          <w:tab w:val="num" w:pos="426"/>
        </w:tabs>
        <w:spacing w:after="0" w:line="240" w:lineRule="auto"/>
        <w:ind w:left="0" w:firstLine="284"/>
        <w:contextualSpacing/>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bCs/>
          <w:sz w:val="20"/>
          <w:szCs w:val="20"/>
        </w:rPr>
        <w:t>Taking into account the boundaries:</w:t>
      </w:r>
      <w:r w:rsidR="002B498C">
        <w:rPr>
          <w:rFonts w:ascii="Times New Roman" w:eastAsia="Times New Roman" w:hAnsi="Times New Roman" w:cs="Times New Roman"/>
          <w:bCs/>
          <w:sz w:val="20"/>
          <w:szCs w:val="20"/>
        </w:rPr>
        <w:t xml:space="preserve"> </w:t>
      </w:r>
      <w:r w:rsidRPr="002B498C">
        <w:rPr>
          <w:rFonts w:ascii="Times New Roman" w:eastAsia="Times New Roman" w:hAnsi="Times New Roman" w:cs="Times New Roman"/>
          <w:sz w:val="20"/>
          <w:szCs w:val="20"/>
        </w:rPr>
        <w:t>For controlled inputs and outputs, physical and operational limitations are taken into account.</w:t>
      </w:r>
    </w:p>
    <w:p w:rsidR="001114FA" w:rsidRPr="002B498C" w:rsidRDefault="001114FA" w:rsidP="00255A4C">
      <w:pPr>
        <w:numPr>
          <w:ilvl w:val="0"/>
          <w:numId w:val="18"/>
        </w:numPr>
        <w:tabs>
          <w:tab w:val="clear" w:pos="720"/>
          <w:tab w:val="num" w:pos="426"/>
        </w:tabs>
        <w:spacing w:after="0" w:line="240" w:lineRule="auto"/>
        <w:ind w:left="0" w:firstLine="284"/>
        <w:contextualSpacing/>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bCs/>
          <w:sz w:val="20"/>
          <w:szCs w:val="20"/>
        </w:rPr>
        <w:t>Step-by-step update (receding horizon):</w:t>
      </w:r>
      <w:r w:rsidR="002B498C">
        <w:rPr>
          <w:rFonts w:ascii="Times New Roman" w:eastAsia="Times New Roman" w:hAnsi="Times New Roman" w:cs="Times New Roman"/>
          <w:bCs/>
          <w:sz w:val="20"/>
          <w:szCs w:val="20"/>
        </w:rPr>
        <w:t xml:space="preserve"> </w:t>
      </w:r>
      <w:r w:rsidRPr="002B498C">
        <w:rPr>
          <w:rFonts w:ascii="Times New Roman" w:eastAsia="Times New Roman" w:hAnsi="Times New Roman" w:cs="Times New Roman"/>
          <w:sz w:val="20"/>
          <w:szCs w:val="20"/>
        </w:rPr>
        <w:t>After calculating the control signal, the system is updated and a new forecast is obtained.</w:t>
      </w:r>
    </w:p>
    <w:p w:rsidR="001114FA" w:rsidRPr="002B498C" w:rsidRDefault="001114FA" w:rsidP="00255A4C">
      <w:pPr>
        <w:spacing w:after="0" w:line="240" w:lineRule="auto"/>
        <w:ind w:firstLine="284"/>
        <w:contextualSpacing/>
        <w:mirrorIndents/>
        <w:jc w:val="both"/>
        <w:outlineLvl w:val="1"/>
        <w:rPr>
          <w:rFonts w:ascii="Times New Roman" w:eastAsia="Times New Roman" w:hAnsi="Times New Roman" w:cs="Times New Roman"/>
          <w:sz w:val="20"/>
          <w:szCs w:val="20"/>
        </w:rPr>
      </w:pPr>
      <w:r w:rsidRPr="002B498C">
        <w:rPr>
          <w:rFonts w:ascii="Times New Roman" w:eastAsia="Times New Roman" w:hAnsi="Times New Roman" w:cs="Times New Roman"/>
          <w:bCs/>
          <w:sz w:val="20"/>
          <w:szCs w:val="20"/>
        </w:rPr>
        <w:t>Mathematical basis of the PDC.</w:t>
      </w:r>
      <w:r w:rsidR="002B498C">
        <w:rPr>
          <w:rFonts w:ascii="Times New Roman" w:eastAsia="Times New Roman" w:hAnsi="Times New Roman" w:cs="Times New Roman"/>
          <w:bCs/>
          <w:sz w:val="20"/>
          <w:szCs w:val="20"/>
        </w:rPr>
        <w:t xml:space="preserve"> </w:t>
      </w:r>
      <w:r w:rsidRPr="002B498C">
        <w:rPr>
          <w:rFonts w:ascii="Times New Roman" w:eastAsia="Times New Roman" w:hAnsi="Times New Roman" w:cs="Times New Roman"/>
          <w:sz w:val="20"/>
          <w:szCs w:val="20"/>
        </w:rPr>
        <w:t>Let the system be modeled in discrete time as follows:</w:t>
      </w:r>
    </w:p>
    <w:p w:rsidR="001114FA" w:rsidRPr="00580AA3" w:rsidRDefault="00000000" w:rsidP="00580AA3">
      <w:pPr>
        <w:spacing w:before="240" w:after="240" w:line="240" w:lineRule="auto"/>
        <w:ind w:firstLine="284"/>
        <w:jc w:val="right"/>
        <w:outlineLvl w:val="1"/>
        <w:rPr>
          <w:rFonts w:ascii="Times New Roman" w:eastAsia="Times New Roman" w:hAnsi="Times New Roman" w:cs="Times New Roman"/>
          <w:sz w:val="20"/>
          <w:szCs w:val="20"/>
        </w:rPr>
      </w:pPr>
      <m:oMath>
        <m:d>
          <m:dPr>
            <m:begChr m:val=""/>
            <m:endChr m:val="}"/>
            <m:ctrlPr>
              <w:rPr>
                <w:rFonts w:ascii="Cambria Math" w:eastAsia="Times New Roman" w:hAnsi="Cambria Math" w:cs="Times New Roman"/>
                <w:i/>
                <w:sz w:val="20"/>
                <w:szCs w:val="20"/>
                <w:lang w:val="ru-RU"/>
              </w:rPr>
            </m:ctrlPr>
          </m:dPr>
          <m:e>
            <m:eqArr>
              <m:eqArrPr>
                <m:ctrlPr>
                  <w:rPr>
                    <w:rFonts w:ascii="Cambria Math" w:eastAsia="Times New Roman" w:hAnsi="Cambria Math" w:cs="Times New Roman"/>
                    <w:i/>
                    <w:sz w:val="20"/>
                    <w:szCs w:val="20"/>
                    <w:lang w:val="ru-RU"/>
                  </w:rPr>
                </m:ctrlPr>
              </m:eqArrPr>
              <m:e>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x</m:t>
                    </m:r>
                  </m:e>
                  <m:sub>
                    <m:r>
                      <w:rPr>
                        <w:rFonts w:ascii="Cambria Math" w:eastAsia="Times New Roman" w:hAnsi="Cambria Math" w:cs="Times New Roman"/>
                        <w:sz w:val="20"/>
                        <w:szCs w:val="20"/>
                        <w:lang w:val="ru-RU"/>
                      </w:rPr>
                      <m:t>k</m:t>
                    </m:r>
                    <m:r>
                      <w:rPr>
                        <w:rFonts w:ascii="Cambria Math" w:eastAsia="Times New Roman" w:hAnsi="Cambria Math" w:cs="Times New Roman"/>
                        <w:sz w:val="20"/>
                        <w:szCs w:val="20"/>
                      </w:rPr>
                      <m:t>+1</m:t>
                    </m:r>
                  </m:sub>
                </m:sSub>
                <m:r>
                  <w:rPr>
                    <w:rFonts w:ascii="Cambria Math" w:eastAsia="Times New Roman" w:hAnsi="Cambria Math" w:cs="Times New Roman"/>
                    <w:sz w:val="20"/>
                    <w:szCs w:val="20"/>
                  </w:rPr>
                  <m:t>=</m:t>
                </m:r>
                <m:r>
                  <w:rPr>
                    <w:rFonts w:ascii="Cambria Math" w:eastAsia="Times New Roman" w:hAnsi="Cambria Math" w:cs="Times New Roman"/>
                    <w:sz w:val="20"/>
                    <w:szCs w:val="20"/>
                    <w:lang w:val="ru-RU"/>
                  </w:rPr>
                  <m:t>f</m:t>
                </m:r>
                <m:d>
                  <m:dPr>
                    <m:ctrlPr>
                      <w:rPr>
                        <w:rFonts w:ascii="Cambria Math" w:eastAsia="Times New Roman" w:hAnsi="Cambria Math" w:cs="Times New Roman"/>
                        <w:i/>
                        <w:sz w:val="20"/>
                        <w:szCs w:val="20"/>
                        <w:lang w:val="ru-RU"/>
                      </w:rPr>
                    </m:ctrlPr>
                  </m:dPr>
                  <m:e>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x</m:t>
                        </m:r>
                      </m:e>
                      <m:sub>
                        <m:r>
                          <w:rPr>
                            <w:rFonts w:ascii="Cambria Math" w:eastAsia="Times New Roman" w:hAnsi="Cambria Math" w:cs="Times New Roman"/>
                            <w:sz w:val="20"/>
                            <w:szCs w:val="20"/>
                            <w:lang w:val="ru-RU"/>
                          </w:rPr>
                          <m:t>k</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u</m:t>
                        </m:r>
                      </m:e>
                      <m:sub>
                        <m:r>
                          <w:rPr>
                            <w:rFonts w:ascii="Cambria Math" w:eastAsia="Times New Roman" w:hAnsi="Cambria Math" w:cs="Times New Roman"/>
                            <w:sz w:val="20"/>
                            <w:szCs w:val="20"/>
                            <w:lang w:val="ru-RU"/>
                          </w:rPr>
                          <m:t>k</m:t>
                        </m:r>
                      </m:sub>
                    </m:sSub>
                  </m:e>
                </m:d>
              </m:e>
              <m:e>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y</m:t>
                    </m:r>
                  </m:e>
                  <m:sub>
                    <m:r>
                      <w:rPr>
                        <w:rFonts w:ascii="Cambria Math" w:eastAsia="Times New Roman" w:hAnsi="Cambria Math" w:cs="Times New Roman"/>
                        <w:sz w:val="20"/>
                        <w:szCs w:val="20"/>
                        <w:lang w:val="ru-RU"/>
                      </w:rPr>
                      <m:t>k</m:t>
                    </m:r>
                  </m:sub>
                </m:sSub>
                <m:r>
                  <w:rPr>
                    <w:rFonts w:ascii="Cambria Math" w:eastAsia="Times New Roman" w:hAnsi="Cambria Math" w:cs="Times New Roman"/>
                    <w:sz w:val="20"/>
                    <w:szCs w:val="20"/>
                  </w:rPr>
                  <m:t>=h</m:t>
                </m:r>
                <m:d>
                  <m:dPr>
                    <m:ctrlPr>
                      <w:rPr>
                        <w:rFonts w:ascii="Cambria Math" w:eastAsia="Times New Roman" w:hAnsi="Cambria Math" w:cs="Times New Roman"/>
                        <w:i/>
                        <w:sz w:val="20"/>
                        <w:szCs w:val="20"/>
                        <w:lang w:val="ru-RU"/>
                      </w:rPr>
                    </m:ctrlPr>
                  </m:dPr>
                  <m:e>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x</m:t>
                        </m:r>
                      </m:e>
                      <m:sub>
                        <m:r>
                          <w:rPr>
                            <w:rFonts w:ascii="Cambria Math" w:eastAsia="Times New Roman" w:hAnsi="Cambria Math" w:cs="Times New Roman"/>
                            <w:sz w:val="20"/>
                            <w:szCs w:val="20"/>
                            <w:lang w:val="ru-RU"/>
                          </w:rPr>
                          <m:t>k</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u</m:t>
                        </m:r>
                      </m:e>
                      <m:sub>
                        <m:r>
                          <w:rPr>
                            <w:rFonts w:ascii="Cambria Math" w:eastAsia="Times New Roman" w:hAnsi="Cambria Math" w:cs="Times New Roman"/>
                            <w:sz w:val="20"/>
                            <w:szCs w:val="20"/>
                            <w:lang w:val="ru-RU"/>
                          </w:rPr>
                          <m:t>k</m:t>
                        </m:r>
                      </m:sub>
                    </m:sSub>
                  </m:e>
                </m:d>
              </m:e>
            </m:eqArr>
          </m:e>
        </m:d>
      </m:oMath>
      <w:r w:rsidR="00580AA3" w:rsidRPr="00580AA3">
        <w:rPr>
          <w:rFonts w:ascii="Times New Roman" w:eastAsia="Times New Roman" w:hAnsi="Times New Roman" w:cs="Times New Roman"/>
          <w:sz w:val="20"/>
          <w:szCs w:val="20"/>
        </w:rPr>
        <w:t xml:space="preserve">                                                                    (8)</w:t>
      </w:r>
    </w:p>
    <w:p w:rsidR="001114FA" w:rsidRPr="00580AA3" w:rsidRDefault="001114FA" w:rsidP="00255A4C">
      <w:pPr>
        <w:spacing w:after="0" w:line="240" w:lineRule="auto"/>
        <w:ind w:firstLine="284"/>
        <w:contextualSpacing/>
        <w:mirrorIndents/>
        <w:jc w:val="both"/>
        <w:outlineLvl w:val="1"/>
        <w:rPr>
          <w:rFonts w:ascii="Times New Roman" w:eastAsia="Times New Roman" w:hAnsi="Times New Roman" w:cs="Times New Roman"/>
          <w:sz w:val="20"/>
          <w:szCs w:val="20"/>
        </w:rPr>
      </w:pPr>
    </w:p>
    <w:p w:rsidR="001114FA" w:rsidRPr="002B498C" w:rsidRDefault="00000000" w:rsidP="00255A4C">
      <w:pPr>
        <w:spacing w:after="0" w:line="240" w:lineRule="auto"/>
        <w:ind w:firstLine="284"/>
        <w:contextualSpacing/>
        <w:mirrorIndents/>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x</m:t>
            </m:r>
          </m:e>
          <m:sub>
            <m:r>
              <w:rPr>
                <w:rFonts w:ascii="Cambria Math" w:eastAsia="Times New Roman" w:hAnsi="Cambria Math" w:cs="Times New Roman"/>
                <w:sz w:val="20"/>
                <w:szCs w:val="20"/>
                <w:lang w:val="ru-RU"/>
              </w:rPr>
              <m:t>k</m:t>
            </m:r>
          </m:sub>
        </m:sSub>
      </m:oMath>
      <w:r w:rsidR="001114FA" w:rsidRPr="002B498C">
        <w:rPr>
          <w:rFonts w:ascii="Times New Roman" w:eastAsia="Times New Roman" w:hAnsi="Times New Roman" w:cs="Times New Roman"/>
          <w:sz w:val="20"/>
          <w:szCs w:val="20"/>
        </w:rPr>
        <w:t xml:space="preserve">  </w:t>
      </w:r>
      <w:r w:rsidR="00AD6F6B">
        <w:rPr>
          <w:rFonts w:ascii="Times New Roman" w:eastAsia="Times New Roman" w:hAnsi="Times New Roman" w:cs="Times New Roman"/>
          <w:sz w:val="20"/>
          <w:szCs w:val="20"/>
        </w:rPr>
        <w:t>-</w:t>
      </w:r>
      <w:r w:rsidR="001114FA" w:rsidRPr="002B498C">
        <w:rPr>
          <w:rFonts w:ascii="Times New Roman" w:eastAsia="Times New Roman" w:hAnsi="Times New Roman" w:cs="Times New Roman"/>
          <w:sz w:val="20"/>
          <w:szCs w:val="20"/>
        </w:rPr>
        <w:t xml:space="preserve"> system state vector;</w:t>
      </w:r>
    </w:p>
    <w:p w:rsidR="001114FA" w:rsidRPr="002B498C" w:rsidRDefault="00000000" w:rsidP="00255A4C">
      <w:pPr>
        <w:spacing w:after="0" w:line="240" w:lineRule="auto"/>
        <w:ind w:firstLine="284"/>
        <w:contextualSpacing/>
        <w:mirrorIndents/>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u</m:t>
            </m:r>
          </m:e>
          <m:sub>
            <m:r>
              <w:rPr>
                <w:rFonts w:ascii="Cambria Math" w:eastAsia="Times New Roman" w:hAnsi="Cambria Math" w:cs="Times New Roman"/>
                <w:sz w:val="20"/>
                <w:szCs w:val="20"/>
                <w:lang w:val="ru-RU"/>
              </w:rPr>
              <m:t>k</m:t>
            </m:r>
          </m:sub>
        </m:sSub>
      </m:oMath>
      <w:r w:rsidR="00AD6F6B">
        <w:rPr>
          <w:rFonts w:ascii="Times New Roman" w:eastAsia="Times New Roman" w:hAnsi="Times New Roman" w:cs="Times New Roman"/>
          <w:sz w:val="20"/>
          <w:szCs w:val="20"/>
        </w:rPr>
        <w:t>-</w:t>
      </w:r>
      <w:r w:rsidR="001114FA" w:rsidRPr="002B498C">
        <w:rPr>
          <w:rFonts w:ascii="Times New Roman" w:eastAsia="Times New Roman" w:hAnsi="Times New Roman" w:cs="Times New Roman"/>
          <w:sz w:val="20"/>
          <w:szCs w:val="20"/>
        </w:rPr>
        <w:t xml:space="preserve"> control signals;</w:t>
      </w:r>
    </w:p>
    <w:p w:rsidR="001114FA" w:rsidRPr="002B498C" w:rsidRDefault="00000000" w:rsidP="00255A4C">
      <w:pPr>
        <w:spacing w:after="0" w:line="240" w:lineRule="auto"/>
        <w:ind w:firstLine="284"/>
        <w:contextualSpacing/>
        <w:mirrorIndents/>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y</m:t>
            </m:r>
          </m:e>
          <m:sub>
            <m:r>
              <w:rPr>
                <w:rFonts w:ascii="Cambria Math" w:eastAsia="Times New Roman" w:hAnsi="Cambria Math" w:cs="Times New Roman"/>
                <w:sz w:val="20"/>
                <w:szCs w:val="20"/>
                <w:lang w:val="ru-RU"/>
              </w:rPr>
              <m:t>k</m:t>
            </m:r>
          </m:sub>
        </m:sSub>
      </m:oMath>
      <w:r w:rsidR="001114FA" w:rsidRPr="002B498C">
        <w:rPr>
          <w:rFonts w:ascii="Times New Roman" w:eastAsia="Times New Roman" w:hAnsi="Times New Roman" w:cs="Times New Roman"/>
          <w:sz w:val="20"/>
          <w:szCs w:val="20"/>
        </w:rPr>
        <w:t xml:space="preserve">  </w:t>
      </w:r>
      <w:r w:rsidR="00AD6F6B">
        <w:rPr>
          <w:rFonts w:ascii="Times New Roman" w:eastAsia="Times New Roman" w:hAnsi="Times New Roman" w:cs="Times New Roman"/>
          <w:sz w:val="20"/>
          <w:szCs w:val="20"/>
        </w:rPr>
        <w:t>-</w:t>
      </w:r>
      <w:r w:rsidR="001114FA" w:rsidRPr="002B498C">
        <w:rPr>
          <w:rFonts w:ascii="Times New Roman" w:eastAsia="Times New Roman" w:hAnsi="Times New Roman" w:cs="Times New Roman"/>
          <w:sz w:val="20"/>
          <w:szCs w:val="20"/>
        </w:rPr>
        <w:t xml:space="preserve"> output vector;</w:t>
      </w:r>
    </w:p>
    <w:p w:rsidR="001114FA" w:rsidRPr="002B498C" w:rsidRDefault="001114FA" w:rsidP="00255A4C">
      <w:pPr>
        <w:spacing w:after="0" w:line="240" w:lineRule="auto"/>
        <w:ind w:firstLine="284"/>
        <w:contextualSpacing/>
        <w:mirrorIndents/>
        <w:jc w:val="both"/>
        <w:rPr>
          <w:rFonts w:ascii="Times New Roman" w:eastAsia="Times New Roman" w:hAnsi="Times New Roman" w:cs="Times New Roman"/>
          <w:sz w:val="20"/>
          <w:szCs w:val="20"/>
        </w:rPr>
      </w:pPr>
      <w:proofErr w:type="gramStart"/>
      <w:r w:rsidRPr="002B498C">
        <w:rPr>
          <w:rFonts w:ascii="Times New Roman" w:eastAsia="Times New Roman" w:hAnsi="Times New Roman" w:cs="Times New Roman"/>
          <w:i/>
          <w:sz w:val="20"/>
          <w:szCs w:val="20"/>
        </w:rPr>
        <w:t>f</w:t>
      </w:r>
      <w:r w:rsidRPr="002B498C">
        <w:rPr>
          <w:rFonts w:ascii="Times New Roman" w:eastAsia="Times New Roman" w:hAnsi="Times New Roman" w:cs="Times New Roman"/>
          <w:sz w:val="20"/>
          <w:szCs w:val="20"/>
        </w:rPr>
        <w:t>(</w:t>
      </w:r>
      <w:proofErr w:type="gramEnd"/>
      <w:r w:rsidRPr="002B498C">
        <w:rPr>
          <w:rFonts w:ascii="Cambria Math" w:eastAsia="Times New Roman" w:hAnsi="Cambria Math" w:cs="Cambria Math"/>
          <w:sz w:val="20"/>
          <w:szCs w:val="20"/>
        </w:rPr>
        <w:t>⋅</w:t>
      </w:r>
      <w:r w:rsidRPr="002B498C">
        <w:rPr>
          <w:rFonts w:ascii="Times New Roman" w:eastAsia="Times New Roman" w:hAnsi="Times New Roman" w:cs="Times New Roman"/>
          <w:sz w:val="20"/>
          <w:szCs w:val="20"/>
        </w:rPr>
        <w:t xml:space="preserve">) and </w:t>
      </w:r>
      <w:proofErr w:type="gramStart"/>
      <w:r w:rsidRPr="002B498C">
        <w:rPr>
          <w:rFonts w:ascii="Times New Roman" w:eastAsia="Times New Roman" w:hAnsi="Times New Roman" w:cs="Times New Roman"/>
          <w:sz w:val="20"/>
          <w:szCs w:val="20"/>
        </w:rPr>
        <w:t>h(</w:t>
      </w:r>
      <w:proofErr w:type="gramEnd"/>
      <w:r w:rsidRPr="002B498C">
        <w:rPr>
          <w:rFonts w:ascii="Cambria Math" w:eastAsia="Times New Roman" w:hAnsi="Cambria Math" w:cs="Cambria Math"/>
          <w:sz w:val="20"/>
          <w:szCs w:val="20"/>
        </w:rPr>
        <w:t>⋅</w:t>
      </w:r>
      <w:r w:rsidRPr="002B498C">
        <w:rPr>
          <w:rFonts w:ascii="Times New Roman" w:eastAsia="Times New Roman" w:hAnsi="Times New Roman" w:cs="Times New Roman"/>
          <w:sz w:val="20"/>
          <w:szCs w:val="20"/>
        </w:rPr>
        <w:t>) are dynamic and output functions of the system.</w:t>
      </w:r>
    </w:p>
    <w:p w:rsidR="001114FA" w:rsidRPr="000A0648" w:rsidRDefault="001114FA" w:rsidP="00255A4C">
      <w:pPr>
        <w:spacing w:after="0" w:line="240" w:lineRule="auto"/>
        <w:ind w:firstLine="284"/>
        <w:contextualSpacing/>
        <w:mirrorIndents/>
        <w:jc w:val="both"/>
        <w:rPr>
          <w:rFonts w:ascii="Times New Roman" w:eastAsia="Times New Roman" w:hAnsi="Times New Roman" w:cs="Times New Roman"/>
          <w:sz w:val="20"/>
          <w:szCs w:val="20"/>
        </w:rPr>
      </w:pPr>
      <w:r w:rsidRPr="000A0648">
        <w:rPr>
          <w:rFonts w:ascii="Times New Roman" w:eastAsia="Times New Roman" w:hAnsi="Times New Roman" w:cs="Times New Roman"/>
          <w:bCs/>
          <w:sz w:val="20"/>
          <w:szCs w:val="20"/>
        </w:rPr>
        <w:t>Optimization problem</w:t>
      </w:r>
      <w:r w:rsidRPr="000A0648">
        <w:rPr>
          <w:rFonts w:ascii="Times New Roman" w:eastAsia="Times New Roman" w:hAnsi="Times New Roman" w:cs="Times New Roman"/>
          <w:sz w:val="20"/>
          <w:szCs w:val="20"/>
        </w:rPr>
        <w:t>:</w:t>
      </w:r>
    </w:p>
    <w:p w:rsidR="00932CD4" w:rsidRPr="00580AA3" w:rsidRDefault="00932CD4" w:rsidP="00580AA3">
      <w:pPr>
        <w:spacing w:before="240" w:after="240" w:line="240" w:lineRule="auto"/>
        <w:ind w:firstLine="284"/>
        <w:jc w:val="right"/>
        <w:rPr>
          <w:rFonts w:ascii="Times New Roman" w:eastAsia="Times New Roman" w:hAnsi="Times New Roman" w:cs="Times New Roman"/>
          <w:sz w:val="20"/>
          <w:szCs w:val="20"/>
        </w:rPr>
      </w:pPr>
      <m:oMath>
        <m:r>
          <w:rPr>
            <w:rFonts w:ascii="Cambria Math" w:eastAsia="Times New Roman" w:hAnsi="Cambria Math" w:cs="Times New Roman"/>
            <w:sz w:val="20"/>
            <w:szCs w:val="20"/>
          </w:rPr>
          <m:t>min</m:t>
        </m:r>
        <m:nary>
          <m:naryPr>
            <m:chr m:val="∑"/>
            <m:limLoc m:val="undOvr"/>
            <m:ctrlPr>
              <w:rPr>
                <w:rFonts w:ascii="Cambria Math" w:eastAsia="Times New Roman" w:hAnsi="Cambria Math" w:cs="Times New Roman"/>
                <w:i/>
                <w:sz w:val="20"/>
                <w:szCs w:val="20"/>
              </w:rPr>
            </m:ctrlPr>
          </m:naryPr>
          <m:sub>
            <m:r>
              <w:rPr>
                <w:rFonts w:ascii="Cambria Math" w:eastAsia="Times New Roman" w:hAnsi="Cambria Math" w:cs="Times New Roman"/>
                <w:sz w:val="20"/>
                <w:szCs w:val="20"/>
              </w:rPr>
              <m:t>i=0</m:t>
            </m:r>
          </m:sub>
          <m:sup>
            <m:r>
              <w:rPr>
                <w:rFonts w:ascii="Cambria Math" w:eastAsia="Times New Roman" w:hAnsi="Cambria Math" w:cs="Times New Roman"/>
                <w:sz w:val="20"/>
                <w:szCs w:val="20"/>
              </w:rPr>
              <m:t>N-1</m:t>
            </m:r>
          </m:sup>
          <m:e>
            <m:d>
              <m:dPr>
                <m:begChr m:val="["/>
                <m:endChr m:val="]"/>
                <m:ctrlPr>
                  <w:rPr>
                    <w:rFonts w:ascii="Cambria Math" w:eastAsia="Times New Roman" w:hAnsi="Cambria Math" w:cs="Times New Roman"/>
                    <w:i/>
                    <w:sz w:val="20"/>
                    <w:szCs w:val="20"/>
                  </w:rPr>
                </m:ctrlPr>
              </m:dPr>
              <m:e>
                <m:d>
                  <m:dPr>
                    <m:begChr m:val="‖"/>
                    <m:endChr m:val=""/>
                    <m:ctrlPr>
                      <w:rPr>
                        <w:rFonts w:ascii="Cambria Math" w:eastAsia="Times New Roman" w:hAnsi="Cambria Math" w:cs="Times New Roman"/>
                        <w:i/>
                        <w:sz w:val="20"/>
                        <w:szCs w:val="20"/>
                      </w:rPr>
                    </m:ctrlPr>
                  </m:d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y</m:t>
                        </m:r>
                      </m:e>
                      <m:sub>
                        <m:r>
                          <w:rPr>
                            <w:rFonts w:ascii="Cambria Math" w:eastAsia="Times New Roman" w:hAnsi="Cambria Math" w:cs="Times New Roman"/>
                            <w:sz w:val="20"/>
                            <w:szCs w:val="20"/>
                          </w:rPr>
                          <m:t>k+1</m:t>
                        </m:r>
                        <m:d>
                          <m:dPr>
                            <m:begChr m:val="|"/>
                            <m:endChr m:val=""/>
                            <m:ctrlPr>
                              <w:rPr>
                                <w:rFonts w:ascii="Cambria Math" w:eastAsia="Times New Roman" w:hAnsi="Cambria Math" w:cs="Times New Roman"/>
                                <w:i/>
                                <w:sz w:val="20"/>
                                <w:szCs w:val="20"/>
                              </w:rPr>
                            </m:ctrlPr>
                          </m:dPr>
                          <m:e>
                            <m:r>
                              <w:rPr>
                                <w:rFonts w:ascii="Cambria Math" w:eastAsia="Times New Roman" w:hAnsi="Cambria Math" w:cs="Times New Roman"/>
                                <w:sz w:val="20"/>
                                <w:szCs w:val="20"/>
                              </w:rPr>
                              <m:t>k</m:t>
                            </m:r>
                          </m:e>
                        </m:d>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k+i</m:t>
                        </m:r>
                      </m:sub>
                    </m:sSub>
                    <m:sSubSup>
                      <m:sSubSupPr>
                        <m:ctrlPr>
                          <w:rPr>
                            <w:rFonts w:ascii="Cambria Math" w:eastAsia="Times New Roman" w:hAnsi="Cambria Math" w:cs="Times New Roman"/>
                            <w:i/>
                            <w:sz w:val="20"/>
                            <w:szCs w:val="20"/>
                          </w:rPr>
                        </m:ctrlPr>
                      </m:sSubSupPr>
                      <m:e>
                        <m:r>
                          <w:rPr>
                            <w:rFonts w:ascii="Cambria Math" w:eastAsia="Times New Roman" w:hAnsi="Cambria Math" w:cs="Times New Roman"/>
                            <w:sz w:val="20"/>
                            <w:szCs w:val="20"/>
                          </w:rPr>
                          <m:t>||</m:t>
                        </m:r>
                      </m:e>
                      <m:sub>
                        <m:r>
                          <w:rPr>
                            <w:rFonts w:ascii="Cambria Math" w:eastAsia="Times New Roman" w:hAnsi="Cambria Math" w:cs="Times New Roman"/>
                            <w:sz w:val="20"/>
                            <w:szCs w:val="20"/>
                          </w:rPr>
                          <m:t>Q</m:t>
                        </m:r>
                      </m:sub>
                      <m:sup>
                        <m:r>
                          <w:rPr>
                            <w:rFonts w:ascii="Cambria Math" w:eastAsia="Times New Roman" w:hAnsi="Cambria Math" w:cs="Times New Roman"/>
                            <w:sz w:val="20"/>
                            <w:szCs w:val="20"/>
                          </w:rPr>
                          <m:t>2</m:t>
                        </m:r>
                      </m:sup>
                    </m:sSubSup>
                    <m:r>
                      <w:rPr>
                        <w:rFonts w:ascii="Cambria Math" w:eastAsia="Times New Roman" w:hAnsi="Cambria Math" w:cs="Times New Roman"/>
                        <w:sz w:val="20"/>
                        <w:szCs w:val="20"/>
                      </w:rPr>
                      <m:t>+</m:t>
                    </m:r>
                    <m:d>
                      <m:dPr>
                        <m:begChr m:val="‖"/>
                        <m:endChr m:val=""/>
                        <m:ctrlPr>
                          <w:rPr>
                            <w:rFonts w:ascii="Cambria Math" w:eastAsia="Times New Roman" w:hAnsi="Cambria Math" w:cs="Times New Roman"/>
                            <w:i/>
                            <w:sz w:val="20"/>
                            <w:szCs w:val="20"/>
                          </w:rPr>
                        </m:ctrlPr>
                      </m:d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u</m:t>
                            </m:r>
                          </m:e>
                          <m:sub>
                            <m:r>
                              <w:rPr>
                                <w:rFonts w:ascii="Cambria Math" w:eastAsia="Times New Roman" w:hAnsi="Cambria Math" w:cs="Times New Roman"/>
                                <w:sz w:val="20"/>
                                <w:szCs w:val="20"/>
                              </w:rPr>
                              <m:t>k+i</m:t>
                            </m:r>
                          </m:sub>
                        </m:sSub>
                        <m:sSubSup>
                          <m:sSubSupPr>
                            <m:ctrlPr>
                              <w:rPr>
                                <w:rFonts w:ascii="Cambria Math" w:eastAsia="Times New Roman" w:hAnsi="Cambria Math" w:cs="Times New Roman"/>
                                <w:i/>
                                <w:sz w:val="20"/>
                                <w:szCs w:val="20"/>
                              </w:rPr>
                            </m:ctrlPr>
                          </m:sSubSupPr>
                          <m:e>
                            <m:r>
                              <w:rPr>
                                <w:rFonts w:ascii="Cambria Math" w:eastAsia="Times New Roman" w:hAnsi="Cambria Math" w:cs="Times New Roman"/>
                                <w:sz w:val="20"/>
                                <w:szCs w:val="20"/>
                              </w:rPr>
                              <m:t>||</m:t>
                            </m:r>
                          </m:e>
                          <m:sub>
                            <m:r>
                              <w:rPr>
                                <w:rFonts w:ascii="Cambria Math" w:eastAsia="Times New Roman" w:hAnsi="Cambria Math" w:cs="Times New Roman"/>
                                <w:sz w:val="20"/>
                                <w:szCs w:val="20"/>
                              </w:rPr>
                              <m:t>R</m:t>
                            </m:r>
                          </m:sub>
                          <m:sup>
                            <m:r>
                              <w:rPr>
                                <w:rFonts w:ascii="Cambria Math" w:eastAsia="Times New Roman" w:hAnsi="Cambria Math" w:cs="Times New Roman"/>
                                <w:sz w:val="20"/>
                                <w:szCs w:val="20"/>
                              </w:rPr>
                              <m:t>2</m:t>
                            </m:r>
                          </m:sup>
                        </m:sSubSup>
                      </m:e>
                    </m:d>
                  </m:e>
                </m:d>
              </m:e>
            </m:d>
          </m:e>
        </m:nary>
      </m:oMath>
      <w:r w:rsidR="00580AA3" w:rsidRPr="00580AA3">
        <w:rPr>
          <w:rFonts w:ascii="Times New Roman" w:eastAsia="Times New Roman" w:hAnsi="Times New Roman" w:cs="Times New Roman"/>
          <w:sz w:val="20"/>
          <w:szCs w:val="20"/>
        </w:rPr>
        <w:t xml:space="preserve">                                            (9)</w:t>
      </w:r>
    </w:p>
    <w:p w:rsidR="001114FA" w:rsidRDefault="001114FA" w:rsidP="00255A4C">
      <w:pPr>
        <w:spacing w:after="0" w:line="240" w:lineRule="auto"/>
        <w:ind w:firstLine="284"/>
        <w:contextualSpacing/>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sz w:val="20"/>
          <w:szCs w:val="20"/>
        </w:rPr>
        <w:t>The number of items is limited as follows:</w:t>
      </w:r>
    </w:p>
    <w:p w:rsidR="002B498C" w:rsidRPr="00580AA3" w:rsidRDefault="00000000" w:rsidP="00580AA3">
      <w:pPr>
        <w:spacing w:before="240" w:after="240" w:line="240" w:lineRule="auto"/>
        <w:ind w:firstLine="284"/>
        <w:jc w:val="right"/>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u</m:t>
            </m:r>
          </m:e>
          <m:sub>
            <m:r>
              <w:rPr>
                <w:rFonts w:ascii="Cambria Math" w:eastAsia="Times New Roman" w:hAnsi="Cambria Math" w:cs="Times New Roman"/>
                <w:sz w:val="20"/>
                <w:szCs w:val="20"/>
              </w:rPr>
              <m:t>min</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U</m:t>
            </m:r>
          </m:e>
          <m:sub>
            <m:r>
              <w:rPr>
                <w:rFonts w:ascii="Cambria Math" w:eastAsia="Times New Roman" w:hAnsi="Cambria Math" w:cs="Times New Roman"/>
                <w:sz w:val="20"/>
                <w:szCs w:val="20"/>
              </w:rPr>
              <m:t>k+i</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u</m:t>
            </m:r>
          </m:e>
          <m:sub>
            <m:r>
              <w:rPr>
                <w:rFonts w:ascii="Cambria Math" w:eastAsia="Times New Roman" w:hAnsi="Cambria Math" w:cs="Times New Roman"/>
                <w:sz w:val="20"/>
                <w:szCs w:val="20"/>
              </w:rPr>
              <m:t>max</m:t>
            </m:r>
          </m:sub>
        </m:sSub>
        <m:r>
          <w:rPr>
            <w:rFonts w:ascii="Cambria Math" w:eastAsia="Times New Roman" w:hAnsi="Cambria Math" w:cs="Times New Roman"/>
            <w:sz w:val="20"/>
            <w:szCs w:val="20"/>
          </w:rPr>
          <m:t xml:space="preserve">, </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y</m:t>
            </m:r>
          </m:e>
          <m:sub>
            <m:r>
              <w:rPr>
                <w:rFonts w:ascii="Cambria Math" w:eastAsia="Times New Roman" w:hAnsi="Cambria Math" w:cs="Times New Roman"/>
                <w:sz w:val="20"/>
                <w:szCs w:val="20"/>
              </w:rPr>
              <m:t>min</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y</m:t>
            </m:r>
          </m:e>
          <m:sub>
            <m:r>
              <w:rPr>
                <w:rFonts w:ascii="Cambria Math" w:eastAsia="Times New Roman" w:hAnsi="Cambria Math" w:cs="Times New Roman"/>
                <w:sz w:val="20"/>
                <w:szCs w:val="20"/>
              </w:rPr>
              <m:t>k+i</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y</m:t>
            </m:r>
          </m:e>
          <m:sub>
            <m:r>
              <w:rPr>
                <w:rFonts w:ascii="Cambria Math" w:eastAsia="Times New Roman" w:hAnsi="Cambria Math" w:cs="Times New Roman"/>
                <w:sz w:val="20"/>
                <w:szCs w:val="20"/>
              </w:rPr>
              <m:t>max</m:t>
            </m:r>
          </m:sub>
        </m:sSub>
      </m:oMath>
      <w:r w:rsidR="00580AA3" w:rsidRPr="00580AA3">
        <w:rPr>
          <w:rFonts w:ascii="Times New Roman" w:eastAsia="Times New Roman" w:hAnsi="Times New Roman" w:cs="Times New Roman"/>
          <w:sz w:val="20"/>
          <w:szCs w:val="20"/>
        </w:rPr>
        <w:t xml:space="preserve">                                          (10)</w:t>
      </w:r>
    </w:p>
    <w:p w:rsidR="001114FA" w:rsidRPr="002B498C" w:rsidRDefault="00000000" w:rsidP="00255A4C">
      <w:pPr>
        <w:spacing w:after="0" w:line="240" w:lineRule="auto"/>
        <w:ind w:firstLine="284"/>
        <w:contextualSpacing/>
        <w:mirrorIndents/>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k+i</m:t>
            </m:r>
          </m:sub>
        </m:sSub>
      </m:oMath>
      <w:r w:rsidR="00AD6F6B">
        <w:rPr>
          <w:rFonts w:ascii="Times New Roman" w:eastAsia="Times New Roman" w:hAnsi="Times New Roman" w:cs="Times New Roman"/>
          <w:sz w:val="20"/>
          <w:szCs w:val="20"/>
        </w:rPr>
        <w:t>-</w:t>
      </w:r>
      <w:r w:rsidR="001114FA" w:rsidRPr="002B498C">
        <w:rPr>
          <w:rFonts w:ascii="Times New Roman" w:eastAsia="Times New Roman" w:hAnsi="Times New Roman" w:cs="Times New Roman"/>
          <w:sz w:val="20"/>
          <w:szCs w:val="20"/>
        </w:rPr>
        <w:t xml:space="preserve"> planned (desired) outputs;</w:t>
      </w:r>
    </w:p>
    <w:p w:rsidR="001114FA" w:rsidRPr="002B498C" w:rsidRDefault="001114FA" w:rsidP="00255A4C">
      <w:pPr>
        <w:spacing w:after="0" w:line="240" w:lineRule="auto"/>
        <w:ind w:firstLine="284"/>
        <w:contextualSpacing/>
        <w:mirrorIndents/>
        <w:jc w:val="both"/>
        <w:rPr>
          <w:rFonts w:ascii="Times New Roman" w:eastAsia="Times New Roman" w:hAnsi="Times New Roman" w:cs="Times New Roman"/>
          <w:sz w:val="20"/>
          <w:szCs w:val="20"/>
        </w:rPr>
      </w:pPr>
      <w:r w:rsidRPr="000A0648">
        <w:rPr>
          <w:rFonts w:ascii="Times New Roman" w:eastAsia="Times New Roman" w:hAnsi="Times New Roman" w:cs="Times New Roman"/>
          <w:sz w:val="20"/>
          <w:szCs w:val="20"/>
        </w:rPr>
        <w:t>Q, R</w:t>
      </w:r>
      <w:r w:rsidR="00AD6F6B">
        <w:rPr>
          <w:rFonts w:ascii="Times New Roman" w:eastAsia="Times New Roman" w:hAnsi="Times New Roman" w:cs="Times New Roman"/>
          <w:sz w:val="20"/>
          <w:szCs w:val="20"/>
        </w:rPr>
        <w:t xml:space="preserve"> -</w:t>
      </w:r>
      <w:r w:rsidRPr="000A0648">
        <w:rPr>
          <w:rFonts w:ascii="Times New Roman" w:eastAsia="Times New Roman" w:hAnsi="Times New Roman" w:cs="Times New Roman"/>
          <w:sz w:val="20"/>
          <w:szCs w:val="20"/>
        </w:rPr>
        <w:t>are weight matrices</w:t>
      </w:r>
    </w:p>
    <w:p w:rsidR="001114FA" w:rsidRPr="002B498C" w:rsidRDefault="001114FA" w:rsidP="00255A4C">
      <w:pPr>
        <w:spacing w:after="0" w:line="240" w:lineRule="auto"/>
        <w:ind w:firstLine="284"/>
        <w:contextualSpacing/>
        <w:mirrorIndents/>
        <w:jc w:val="both"/>
        <w:rPr>
          <w:rFonts w:ascii="Times New Roman" w:eastAsia="Times New Roman" w:hAnsi="Times New Roman" w:cs="Times New Roman"/>
          <w:sz w:val="20"/>
          <w:szCs w:val="20"/>
        </w:rPr>
      </w:pPr>
      <w:r w:rsidRPr="002E7CC9">
        <w:rPr>
          <w:rFonts w:ascii="Times New Roman" w:eastAsia="Times New Roman" w:hAnsi="Times New Roman" w:cs="Times New Roman"/>
          <w:sz w:val="20"/>
          <w:szCs w:val="20"/>
        </w:rPr>
        <w:t xml:space="preserve">N </w:t>
      </w:r>
      <w:r w:rsidR="00AD6F6B">
        <w:rPr>
          <w:rFonts w:ascii="Times New Roman" w:eastAsia="Times New Roman" w:hAnsi="Times New Roman" w:cs="Times New Roman"/>
          <w:sz w:val="20"/>
          <w:szCs w:val="20"/>
        </w:rPr>
        <w:t>-</w:t>
      </w:r>
      <w:r w:rsidRPr="002E7CC9">
        <w:rPr>
          <w:rFonts w:ascii="Times New Roman" w:eastAsia="Times New Roman" w:hAnsi="Times New Roman" w:cs="Times New Roman"/>
          <w:sz w:val="20"/>
          <w:szCs w:val="20"/>
        </w:rPr>
        <w:t xml:space="preserve"> forecast horizon</w:t>
      </w:r>
    </w:p>
    <w:p w:rsidR="001114FA" w:rsidRPr="002B498C" w:rsidRDefault="001114FA" w:rsidP="00255A4C">
      <w:pPr>
        <w:spacing w:after="0" w:line="240" w:lineRule="auto"/>
        <w:ind w:firstLine="284"/>
        <w:contextualSpacing/>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sz w:val="20"/>
          <w:szCs w:val="20"/>
        </w:rPr>
        <w:t>At each step, the optimization problem is solved, and only the control signal found in the first step is applied to the system, after which the forecast is recalculated. This is the principle of the decreasing forecast horizon of MPC.</w:t>
      </w:r>
    </w:p>
    <w:p w:rsidR="001114FA" w:rsidRPr="002E7CC9" w:rsidRDefault="001114FA" w:rsidP="00255A4C">
      <w:pPr>
        <w:spacing w:after="0" w:line="240" w:lineRule="auto"/>
        <w:ind w:firstLine="284"/>
        <w:contextualSpacing/>
        <w:mirrorIndents/>
        <w:jc w:val="both"/>
        <w:outlineLvl w:val="1"/>
        <w:rPr>
          <w:rFonts w:ascii="Times New Roman" w:eastAsia="Times New Roman" w:hAnsi="Times New Roman" w:cs="Times New Roman"/>
          <w:bCs/>
          <w:sz w:val="20"/>
          <w:szCs w:val="20"/>
          <w:lang w:val="ru-RU"/>
        </w:rPr>
      </w:pPr>
      <w:proofErr w:type="spellStart"/>
      <w:r w:rsidRPr="004E4E10">
        <w:rPr>
          <w:rFonts w:ascii="Times New Roman" w:eastAsia="Times New Roman" w:hAnsi="Times New Roman" w:cs="Times New Roman"/>
          <w:bCs/>
          <w:sz w:val="20"/>
          <w:szCs w:val="20"/>
          <w:lang w:val="ru-RU"/>
        </w:rPr>
        <w:t>Types</w:t>
      </w:r>
      <w:proofErr w:type="spellEnd"/>
      <w:r w:rsidR="00AD6F6B">
        <w:rPr>
          <w:rFonts w:ascii="Times New Roman" w:eastAsia="Times New Roman" w:hAnsi="Times New Roman" w:cs="Times New Roman"/>
          <w:bCs/>
          <w:sz w:val="20"/>
          <w:szCs w:val="20"/>
        </w:rPr>
        <w:t xml:space="preserve"> </w:t>
      </w:r>
      <w:proofErr w:type="spellStart"/>
      <w:r w:rsidRPr="004E4E10">
        <w:rPr>
          <w:rFonts w:ascii="Times New Roman" w:eastAsia="Times New Roman" w:hAnsi="Times New Roman" w:cs="Times New Roman"/>
          <w:bCs/>
          <w:sz w:val="20"/>
          <w:szCs w:val="20"/>
          <w:lang w:val="ru-RU"/>
        </w:rPr>
        <w:t>of</w:t>
      </w:r>
      <w:proofErr w:type="spellEnd"/>
      <w:r w:rsidRPr="004E4E10">
        <w:rPr>
          <w:rFonts w:ascii="Times New Roman" w:eastAsia="Times New Roman" w:hAnsi="Times New Roman" w:cs="Times New Roman"/>
          <w:bCs/>
          <w:sz w:val="20"/>
          <w:szCs w:val="20"/>
          <w:lang w:val="ru-RU"/>
        </w:rPr>
        <w:t xml:space="preserve"> </w:t>
      </w:r>
      <w:r w:rsidR="00AD6F6B" w:rsidRPr="002B498C">
        <w:rPr>
          <w:rFonts w:ascii="Times New Roman" w:eastAsia="Times New Roman" w:hAnsi="Times New Roman" w:cs="Times New Roman"/>
          <w:sz w:val="20"/>
          <w:szCs w:val="20"/>
        </w:rPr>
        <w:t>MPC</w:t>
      </w:r>
      <w:r w:rsidRPr="004E4E10">
        <w:rPr>
          <w:rFonts w:ascii="Times New Roman" w:eastAsia="Times New Roman" w:hAnsi="Times New Roman" w:cs="Times New Roman"/>
          <w:bCs/>
          <w:sz w:val="20"/>
          <w:szCs w:val="20"/>
          <w:lang w:val="ru-RU"/>
        </w:rPr>
        <w:t>:</w:t>
      </w:r>
    </w:p>
    <w:p w:rsidR="001114FA" w:rsidRPr="002E7CC9" w:rsidRDefault="001114FA" w:rsidP="00255A4C">
      <w:pPr>
        <w:numPr>
          <w:ilvl w:val="0"/>
          <w:numId w:val="21"/>
        </w:numPr>
        <w:spacing w:after="0" w:line="240" w:lineRule="auto"/>
        <w:ind w:left="0" w:firstLine="284"/>
        <w:contextualSpacing/>
        <w:mirrorIndents/>
        <w:jc w:val="both"/>
        <w:rPr>
          <w:rFonts w:ascii="Times New Roman" w:eastAsia="Times New Roman" w:hAnsi="Times New Roman" w:cs="Times New Roman"/>
          <w:sz w:val="20"/>
          <w:szCs w:val="20"/>
        </w:rPr>
      </w:pPr>
      <w:r w:rsidRPr="002E7CC9">
        <w:rPr>
          <w:rFonts w:ascii="Times New Roman" w:eastAsia="Times New Roman" w:hAnsi="Times New Roman" w:cs="Times New Roman"/>
          <w:bCs/>
          <w:sz w:val="20"/>
          <w:szCs w:val="20"/>
        </w:rPr>
        <w:lastRenderedPageBreak/>
        <w:t>Linear MPC (LMPC):</w:t>
      </w:r>
    </w:p>
    <w:p w:rsidR="001114FA" w:rsidRPr="002E7CC9" w:rsidRDefault="001114FA" w:rsidP="00255A4C">
      <w:pPr>
        <w:pStyle w:val="a6"/>
        <w:numPr>
          <w:ilvl w:val="0"/>
          <w:numId w:val="17"/>
        </w:numPr>
        <w:spacing w:after="0" w:line="240" w:lineRule="auto"/>
        <w:ind w:left="0" w:firstLine="284"/>
        <w:mirrorIndents/>
        <w:jc w:val="both"/>
        <w:rPr>
          <w:rFonts w:ascii="Times New Roman" w:eastAsia="Times New Roman" w:hAnsi="Times New Roman" w:cs="Times New Roman"/>
          <w:sz w:val="20"/>
          <w:szCs w:val="20"/>
        </w:rPr>
      </w:pPr>
      <w:r w:rsidRPr="002E7CC9">
        <w:rPr>
          <w:rFonts w:ascii="Times New Roman" w:eastAsia="Times New Roman" w:hAnsi="Times New Roman" w:cs="Times New Roman"/>
          <w:sz w:val="20"/>
          <w:szCs w:val="20"/>
        </w:rPr>
        <w:t>Used for linear systems.</w:t>
      </w:r>
    </w:p>
    <w:p w:rsidR="001114FA" w:rsidRPr="002B498C" w:rsidRDefault="001114FA" w:rsidP="00255A4C">
      <w:pPr>
        <w:pStyle w:val="a6"/>
        <w:numPr>
          <w:ilvl w:val="0"/>
          <w:numId w:val="17"/>
        </w:numPr>
        <w:spacing w:after="0" w:line="240" w:lineRule="auto"/>
        <w:ind w:left="0" w:firstLine="284"/>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sz w:val="20"/>
          <w:szCs w:val="20"/>
        </w:rPr>
        <w:t>It is optimized in linear limits and quadratic objective functions.</w:t>
      </w:r>
    </w:p>
    <w:p w:rsidR="001114FA" w:rsidRPr="002B498C" w:rsidRDefault="001114FA" w:rsidP="00255A4C">
      <w:pPr>
        <w:pStyle w:val="a6"/>
        <w:numPr>
          <w:ilvl w:val="0"/>
          <w:numId w:val="17"/>
        </w:numPr>
        <w:spacing w:after="0" w:line="240" w:lineRule="auto"/>
        <w:ind w:left="0" w:firstLine="284"/>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sz w:val="20"/>
          <w:szCs w:val="20"/>
        </w:rPr>
        <w:t>Talented and quick to calculate.</w:t>
      </w:r>
    </w:p>
    <w:p w:rsidR="001114FA" w:rsidRPr="002E7CC9" w:rsidRDefault="001114FA" w:rsidP="00255A4C">
      <w:pPr>
        <w:numPr>
          <w:ilvl w:val="0"/>
          <w:numId w:val="21"/>
        </w:numPr>
        <w:spacing w:after="0" w:line="240" w:lineRule="auto"/>
        <w:ind w:left="0" w:firstLine="284"/>
        <w:contextualSpacing/>
        <w:mirrorIndents/>
        <w:jc w:val="both"/>
        <w:rPr>
          <w:rFonts w:ascii="Times New Roman" w:eastAsia="Times New Roman" w:hAnsi="Times New Roman" w:cs="Times New Roman"/>
          <w:sz w:val="20"/>
          <w:szCs w:val="20"/>
        </w:rPr>
      </w:pPr>
      <w:r w:rsidRPr="002E7CC9">
        <w:rPr>
          <w:rFonts w:ascii="Times New Roman" w:eastAsia="Times New Roman" w:hAnsi="Times New Roman" w:cs="Times New Roman"/>
          <w:bCs/>
          <w:sz w:val="20"/>
          <w:szCs w:val="20"/>
        </w:rPr>
        <w:t>Nonlinear MPC (NMPC):</w:t>
      </w:r>
    </w:p>
    <w:p w:rsidR="001114FA" w:rsidRPr="002E7CC9" w:rsidRDefault="001114FA" w:rsidP="00255A4C">
      <w:pPr>
        <w:pStyle w:val="a6"/>
        <w:numPr>
          <w:ilvl w:val="0"/>
          <w:numId w:val="17"/>
        </w:numPr>
        <w:spacing w:after="0" w:line="240" w:lineRule="auto"/>
        <w:ind w:left="0" w:firstLine="284"/>
        <w:mirrorIndents/>
        <w:jc w:val="both"/>
        <w:rPr>
          <w:rFonts w:ascii="Times New Roman" w:eastAsia="Times New Roman" w:hAnsi="Times New Roman" w:cs="Times New Roman"/>
          <w:sz w:val="20"/>
          <w:szCs w:val="20"/>
        </w:rPr>
      </w:pPr>
      <w:r w:rsidRPr="002E7CC9">
        <w:rPr>
          <w:rFonts w:ascii="Times New Roman" w:eastAsia="Times New Roman" w:hAnsi="Times New Roman" w:cs="Times New Roman"/>
          <w:sz w:val="20"/>
          <w:szCs w:val="20"/>
        </w:rPr>
        <w:t>For nonlinear systems.</w:t>
      </w:r>
    </w:p>
    <w:p w:rsidR="001114FA" w:rsidRPr="002B498C" w:rsidRDefault="001114FA" w:rsidP="00255A4C">
      <w:pPr>
        <w:pStyle w:val="a6"/>
        <w:numPr>
          <w:ilvl w:val="0"/>
          <w:numId w:val="17"/>
        </w:numPr>
        <w:spacing w:after="0" w:line="240" w:lineRule="auto"/>
        <w:ind w:left="0" w:firstLine="284"/>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sz w:val="20"/>
          <w:szCs w:val="20"/>
        </w:rPr>
        <w:t>Solution of nonlinear optimization problems is required.</w:t>
      </w:r>
    </w:p>
    <w:p w:rsidR="001114FA" w:rsidRPr="002B498C" w:rsidRDefault="001114FA" w:rsidP="00255A4C">
      <w:pPr>
        <w:pStyle w:val="a6"/>
        <w:numPr>
          <w:ilvl w:val="0"/>
          <w:numId w:val="17"/>
        </w:numPr>
        <w:spacing w:after="0" w:line="240" w:lineRule="auto"/>
        <w:ind w:left="0" w:firstLine="284"/>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sz w:val="20"/>
          <w:szCs w:val="20"/>
        </w:rPr>
        <w:t>Requires more computational resources, but is effective in real dynamic systems.</w:t>
      </w:r>
    </w:p>
    <w:p w:rsidR="001114FA" w:rsidRPr="002E7CC9" w:rsidRDefault="001114FA" w:rsidP="00255A4C">
      <w:pPr>
        <w:numPr>
          <w:ilvl w:val="0"/>
          <w:numId w:val="21"/>
        </w:numPr>
        <w:spacing w:after="0" w:line="240" w:lineRule="auto"/>
        <w:ind w:left="0" w:firstLine="284"/>
        <w:contextualSpacing/>
        <w:mirrorIndents/>
        <w:jc w:val="both"/>
        <w:rPr>
          <w:rFonts w:ascii="Times New Roman" w:eastAsia="Times New Roman" w:hAnsi="Times New Roman" w:cs="Times New Roman"/>
          <w:sz w:val="20"/>
          <w:szCs w:val="20"/>
        </w:rPr>
      </w:pPr>
      <w:r w:rsidRPr="002E7CC9">
        <w:rPr>
          <w:rFonts w:ascii="Times New Roman" w:eastAsia="Times New Roman" w:hAnsi="Times New Roman" w:cs="Times New Roman"/>
          <w:bCs/>
          <w:sz w:val="20"/>
          <w:szCs w:val="20"/>
        </w:rPr>
        <w:t>Reliable MPC:</w:t>
      </w:r>
    </w:p>
    <w:p w:rsidR="001114FA" w:rsidRPr="002B498C" w:rsidRDefault="001114FA" w:rsidP="00255A4C">
      <w:pPr>
        <w:pStyle w:val="a6"/>
        <w:numPr>
          <w:ilvl w:val="0"/>
          <w:numId w:val="17"/>
        </w:numPr>
        <w:spacing w:after="0" w:line="240" w:lineRule="auto"/>
        <w:ind w:left="0" w:firstLine="284"/>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sz w:val="20"/>
          <w:szCs w:val="20"/>
        </w:rPr>
        <w:t>It is used when there are uncertainties and violations in the system.</w:t>
      </w:r>
    </w:p>
    <w:p w:rsidR="001114FA" w:rsidRPr="002B498C" w:rsidRDefault="001114FA" w:rsidP="00255A4C">
      <w:pPr>
        <w:pStyle w:val="a6"/>
        <w:numPr>
          <w:ilvl w:val="0"/>
          <w:numId w:val="17"/>
        </w:numPr>
        <w:spacing w:after="0" w:line="240" w:lineRule="auto"/>
        <w:ind w:left="0" w:firstLine="284"/>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sz w:val="20"/>
          <w:szCs w:val="20"/>
        </w:rPr>
        <w:t>The control signal will be resistant to distortion.</w:t>
      </w:r>
    </w:p>
    <w:p w:rsidR="001114FA" w:rsidRPr="002E7CC9" w:rsidRDefault="001114FA" w:rsidP="00255A4C">
      <w:pPr>
        <w:numPr>
          <w:ilvl w:val="0"/>
          <w:numId w:val="21"/>
        </w:numPr>
        <w:spacing w:after="0" w:line="240" w:lineRule="auto"/>
        <w:ind w:left="0" w:firstLine="284"/>
        <w:contextualSpacing/>
        <w:mirrorIndents/>
        <w:jc w:val="both"/>
        <w:rPr>
          <w:rFonts w:ascii="Times New Roman" w:eastAsia="Times New Roman" w:hAnsi="Times New Roman" w:cs="Times New Roman"/>
          <w:sz w:val="20"/>
          <w:szCs w:val="20"/>
        </w:rPr>
      </w:pPr>
      <w:r w:rsidRPr="002E7CC9">
        <w:rPr>
          <w:rFonts w:ascii="Times New Roman" w:eastAsia="Times New Roman" w:hAnsi="Times New Roman" w:cs="Times New Roman"/>
          <w:bCs/>
          <w:sz w:val="20"/>
          <w:szCs w:val="20"/>
        </w:rPr>
        <w:t>Explicit MPC:</w:t>
      </w:r>
    </w:p>
    <w:p w:rsidR="001114FA" w:rsidRPr="002B498C" w:rsidRDefault="001114FA" w:rsidP="00255A4C">
      <w:pPr>
        <w:pStyle w:val="a6"/>
        <w:numPr>
          <w:ilvl w:val="0"/>
          <w:numId w:val="17"/>
        </w:numPr>
        <w:spacing w:after="0" w:line="240" w:lineRule="auto"/>
        <w:ind w:left="0" w:firstLine="284"/>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sz w:val="20"/>
          <w:szCs w:val="20"/>
        </w:rPr>
        <w:t>The MPC problem is solved in advance and stored as a decision table.</w:t>
      </w:r>
    </w:p>
    <w:p w:rsidR="001114FA" w:rsidRPr="002B498C" w:rsidRDefault="001114FA" w:rsidP="00255A4C">
      <w:pPr>
        <w:pStyle w:val="a6"/>
        <w:numPr>
          <w:ilvl w:val="0"/>
          <w:numId w:val="17"/>
        </w:numPr>
        <w:spacing w:after="0" w:line="240" w:lineRule="auto"/>
        <w:ind w:left="0" w:firstLine="284"/>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sz w:val="20"/>
          <w:szCs w:val="20"/>
        </w:rPr>
        <w:t>Works quickly in real time as it does not require online optimization.</w:t>
      </w:r>
    </w:p>
    <w:p w:rsidR="001114FA" w:rsidRPr="002E7CC9" w:rsidRDefault="001114FA" w:rsidP="00255A4C">
      <w:pPr>
        <w:spacing w:after="0" w:line="240" w:lineRule="auto"/>
        <w:ind w:firstLine="284"/>
        <w:contextualSpacing/>
        <w:mirrorIndents/>
        <w:jc w:val="both"/>
        <w:outlineLvl w:val="1"/>
        <w:rPr>
          <w:rFonts w:ascii="Times New Roman" w:eastAsia="Times New Roman" w:hAnsi="Times New Roman" w:cs="Times New Roman"/>
          <w:bCs/>
          <w:sz w:val="20"/>
          <w:szCs w:val="20"/>
        </w:rPr>
      </w:pPr>
      <w:r w:rsidRPr="002E7CC9">
        <w:rPr>
          <w:rFonts w:ascii="Times New Roman" w:eastAsia="Times New Roman" w:hAnsi="Times New Roman" w:cs="Times New Roman"/>
          <w:bCs/>
          <w:sz w:val="20"/>
          <w:szCs w:val="20"/>
        </w:rPr>
        <w:t>Advantages of the IPC:</w:t>
      </w:r>
    </w:p>
    <w:p w:rsidR="001114FA" w:rsidRPr="002E7CC9" w:rsidRDefault="001114FA" w:rsidP="00255A4C">
      <w:pPr>
        <w:pStyle w:val="a6"/>
        <w:numPr>
          <w:ilvl w:val="0"/>
          <w:numId w:val="17"/>
        </w:numPr>
        <w:spacing w:after="0" w:line="240" w:lineRule="auto"/>
        <w:ind w:left="0" w:firstLine="284"/>
        <w:mirrorIndents/>
        <w:jc w:val="both"/>
        <w:rPr>
          <w:rFonts w:ascii="Times New Roman" w:eastAsia="Times New Roman" w:hAnsi="Times New Roman" w:cs="Times New Roman"/>
          <w:sz w:val="20"/>
          <w:szCs w:val="20"/>
        </w:rPr>
      </w:pPr>
      <w:r w:rsidRPr="002E7CC9">
        <w:rPr>
          <w:rFonts w:ascii="Times New Roman" w:eastAsia="Times New Roman" w:hAnsi="Times New Roman" w:cs="Times New Roman"/>
          <w:sz w:val="20"/>
          <w:szCs w:val="20"/>
        </w:rPr>
        <w:t>Automatically takes into account limits.</w:t>
      </w:r>
    </w:p>
    <w:p w:rsidR="001114FA" w:rsidRPr="002B498C" w:rsidRDefault="001114FA" w:rsidP="00255A4C">
      <w:pPr>
        <w:pStyle w:val="a6"/>
        <w:numPr>
          <w:ilvl w:val="0"/>
          <w:numId w:val="17"/>
        </w:numPr>
        <w:spacing w:after="0" w:line="240" w:lineRule="auto"/>
        <w:ind w:left="0" w:firstLine="284"/>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sz w:val="20"/>
          <w:szCs w:val="20"/>
        </w:rPr>
        <w:t>Allows you to optimize multiple input/output signals simultaneously.</w:t>
      </w:r>
    </w:p>
    <w:p w:rsidR="001114FA" w:rsidRPr="002B498C" w:rsidRDefault="001114FA" w:rsidP="00255A4C">
      <w:pPr>
        <w:pStyle w:val="a6"/>
        <w:numPr>
          <w:ilvl w:val="0"/>
          <w:numId w:val="17"/>
        </w:numPr>
        <w:spacing w:after="0" w:line="240" w:lineRule="auto"/>
        <w:ind w:left="0" w:firstLine="284"/>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sz w:val="20"/>
          <w:szCs w:val="20"/>
        </w:rPr>
        <w:t>Can also be used in nonlinear systems.</w:t>
      </w:r>
    </w:p>
    <w:p w:rsidR="001114FA" w:rsidRPr="002B498C" w:rsidRDefault="001114FA" w:rsidP="00255A4C">
      <w:pPr>
        <w:pStyle w:val="a6"/>
        <w:numPr>
          <w:ilvl w:val="0"/>
          <w:numId w:val="17"/>
        </w:numPr>
        <w:spacing w:after="0" w:line="240" w:lineRule="auto"/>
        <w:ind w:left="0" w:firstLine="284"/>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sz w:val="20"/>
          <w:szCs w:val="20"/>
        </w:rPr>
        <w:t>Clearly displays the system dynamics and the objective function.</w:t>
      </w:r>
    </w:p>
    <w:p w:rsidR="001114FA" w:rsidRPr="002B498C" w:rsidRDefault="001114FA" w:rsidP="00255A4C">
      <w:pPr>
        <w:pStyle w:val="a6"/>
        <w:numPr>
          <w:ilvl w:val="0"/>
          <w:numId w:val="17"/>
        </w:numPr>
        <w:spacing w:after="0" w:line="240" w:lineRule="auto"/>
        <w:ind w:left="0" w:firstLine="284"/>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sz w:val="20"/>
          <w:szCs w:val="20"/>
        </w:rPr>
        <w:t>Effective in energy, chemical industry, transport and automation.</w:t>
      </w:r>
    </w:p>
    <w:p w:rsidR="001114FA" w:rsidRPr="002E7CC9" w:rsidRDefault="001114FA" w:rsidP="00255A4C">
      <w:pPr>
        <w:spacing w:after="0" w:line="240" w:lineRule="auto"/>
        <w:ind w:firstLine="284"/>
        <w:contextualSpacing/>
        <w:mirrorIndents/>
        <w:jc w:val="both"/>
        <w:outlineLvl w:val="1"/>
        <w:rPr>
          <w:rFonts w:ascii="Times New Roman" w:eastAsia="Times New Roman" w:hAnsi="Times New Roman" w:cs="Times New Roman"/>
          <w:bCs/>
          <w:sz w:val="20"/>
          <w:szCs w:val="20"/>
        </w:rPr>
      </w:pPr>
      <w:r w:rsidRPr="002E7CC9">
        <w:rPr>
          <w:rFonts w:ascii="Times New Roman" w:eastAsia="Times New Roman" w:hAnsi="Times New Roman" w:cs="Times New Roman"/>
          <w:bCs/>
          <w:sz w:val="20"/>
          <w:szCs w:val="20"/>
        </w:rPr>
        <w:t>Disadvantages of MPC:</w:t>
      </w:r>
    </w:p>
    <w:p w:rsidR="001114FA" w:rsidRPr="002B498C" w:rsidRDefault="001114FA" w:rsidP="00255A4C">
      <w:pPr>
        <w:pStyle w:val="a6"/>
        <w:numPr>
          <w:ilvl w:val="0"/>
          <w:numId w:val="17"/>
        </w:numPr>
        <w:spacing w:after="0" w:line="240" w:lineRule="auto"/>
        <w:ind w:left="0" w:firstLine="284"/>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sz w:val="20"/>
          <w:szCs w:val="20"/>
        </w:rPr>
        <w:t>The calculation is very resource-intensive (especially in the NMPC).</w:t>
      </w:r>
    </w:p>
    <w:p w:rsidR="001114FA" w:rsidRPr="002B498C" w:rsidRDefault="001114FA" w:rsidP="00255A4C">
      <w:pPr>
        <w:pStyle w:val="a6"/>
        <w:numPr>
          <w:ilvl w:val="0"/>
          <w:numId w:val="17"/>
        </w:numPr>
        <w:spacing w:after="0" w:line="240" w:lineRule="auto"/>
        <w:ind w:left="0" w:firstLine="284"/>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sz w:val="20"/>
          <w:szCs w:val="20"/>
        </w:rPr>
        <w:t>If the system model is incorrect, it will affect performance.</w:t>
      </w:r>
    </w:p>
    <w:p w:rsidR="001114FA" w:rsidRPr="002B498C" w:rsidRDefault="001114FA" w:rsidP="00255A4C">
      <w:pPr>
        <w:pStyle w:val="a6"/>
        <w:numPr>
          <w:ilvl w:val="0"/>
          <w:numId w:val="17"/>
        </w:numPr>
        <w:spacing w:after="0" w:line="240" w:lineRule="auto"/>
        <w:ind w:left="0" w:firstLine="284"/>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sz w:val="20"/>
          <w:szCs w:val="20"/>
        </w:rPr>
        <w:t>High-speed optimization algorithms are required for real-time operation.</w:t>
      </w:r>
    </w:p>
    <w:p w:rsidR="001114FA" w:rsidRPr="002E7CC9" w:rsidRDefault="001114FA" w:rsidP="00255A4C">
      <w:pPr>
        <w:spacing w:after="0" w:line="240" w:lineRule="auto"/>
        <w:ind w:firstLine="284"/>
        <w:contextualSpacing/>
        <w:mirrorIndents/>
        <w:jc w:val="both"/>
        <w:outlineLvl w:val="1"/>
        <w:rPr>
          <w:rFonts w:ascii="Times New Roman" w:eastAsia="Times New Roman" w:hAnsi="Times New Roman" w:cs="Times New Roman"/>
          <w:bCs/>
          <w:sz w:val="20"/>
          <w:szCs w:val="20"/>
          <w:lang w:val="ru-RU"/>
        </w:rPr>
      </w:pPr>
      <w:r w:rsidRPr="002E7CC9">
        <w:rPr>
          <w:rFonts w:ascii="Times New Roman" w:eastAsia="Times New Roman" w:hAnsi="Times New Roman" w:cs="Times New Roman"/>
          <w:bCs/>
          <w:sz w:val="20"/>
          <w:szCs w:val="20"/>
        </w:rPr>
        <w:t>Application areas:</w:t>
      </w:r>
    </w:p>
    <w:p w:rsidR="001114FA" w:rsidRPr="002E7CC9" w:rsidRDefault="001114FA" w:rsidP="00255A4C">
      <w:pPr>
        <w:numPr>
          <w:ilvl w:val="0"/>
          <w:numId w:val="24"/>
        </w:numPr>
        <w:spacing w:after="0" w:line="240" w:lineRule="auto"/>
        <w:ind w:left="0" w:firstLine="284"/>
        <w:contextualSpacing/>
        <w:mirrorIndents/>
        <w:jc w:val="both"/>
        <w:rPr>
          <w:rFonts w:ascii="Times New Roman" w:eastAsia="Times New Roman" w:hAnsi="Times New Roman" w:cs="Times New Roman"/>
          <w:sz w:val="20"/>
          <w:szCs w:val="20"/>
        </w:rPr>
      </w:pPr>
      <w:r w:rsidRPr="002E7CC9">
        <w:rPr>
          <w:rFonts w:ascii="Times New Roman" w:eastAsia="Times New Roman" w:hAnsi="Times New Roman" w:cs="Times New Roman"/>
          <w:bCs/>
          <w:sz w:val="20"/>
          <w:szCs w:val="20"/>
        </w:rPr>
        <w:t>Energy:</w:t>
      </w:r>
    </w:p>
    <w:p w:rsidR="001114FA" w:rsidRPr="002B498C" w:rsidRDefault="001114FA" w:rsidP="00255A4C">
      <w:pPr>
        <w:pStyle w:val="a6"/>
        <w:numPr>
          <w:ilvl w:val="0"/>
          <w:numId w:val="17"/>
        </w:numPr>
        <w:spacing w:after="0" w:line="240" w:lineRule="auto"/>
        <w:ind w:left="0" w:firstLine="284"/>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sz w:val="20"/>
          <w:szCs w:val="20"/>
        </w:rPr>
        <w:t>Energy distribution and management in hybrid energy systems (PV + Wind + DG + ESS).</w:t>
      </w:r>
    </w:p>
    <w:p w:rsidR="001114FA" w:rsidRPr="002E7CC9" w:rsidRDefault="001114FA" w:rsidP="00255A4C">
      <w:pPr>
        <w:pStyle w:val="a6"/>
        <w:numPr>
          <w:ilvl w:val="0"/>
          <w:numId w:val="17"/>
        </w:numPr>
        <w:spacing w:after="0" w:line="240" w:lineRule="auto"/>
        <w:ind w:left="0" w:firstLine="284"/>
        <w:mirrorIndents/>
        <w:jc w:val="both"/>
        <w:rPr>
          <w:rFonts w:ascii="Times New Roman" w:eastAsia="Times New Roman" w:hAnsi="Times New Roman" w:cs="Times New Roman"/>
          <w:sz w:val="20"/>
          <w:szCs w:val="20"/>
        </w:rPr>
      </w:pPr>
      <w:r w:rsidRPr="002E7CC9">
        <w:rPr>
          <w:rFonts w:ascii="Times New Roman" w:eastAsia="Times New Roman" w:hAnsi="Times New Roman" w:cs="Times New Roman"/>
          <w:sz w:val="20"/>
          <w:szCs w:val="20"/>
        </w:rPr>
        <w:t>Optimization of power generators.</w:t>
      </w:r>
    </w:p>
    <w:p w:rsidR="001114FA" w:rsidRPr="002E7CC9" w:rsidRDefault="001114FA" w:rsidP="00255A4C">
      <w:pPr>
        <w:numPr>
          <w:ilvl w:val="0"/>
          <w:numId w:val="24"/>
        </w:numPr>
        <w:spacing w:after="0" w:line="240" w:lineRule="auto"/>
        <w:ind w:left="0" w:firstLine="284"/>
        <w:contextualSpacing/>
        <w:mirrorIndents/>
        <w:jc w:val="both"/>
        <w:rPr>
          <w:rFonts w:ascii="Times New Roman" w:eastAsia="Times New Roman" w:hAnsi="Times New Roman" w:cs="Times New Roman"/>
          <w:sz w:val="20"/>
          <w:szCs w:val="20"/>
        </w:rPr>
      </w:pPr>
      <w:r w:rsidRPr="002E7CC9">
        <w:rPr>
          <w:rFonts w:ascii="Times New Roman" w:eastAsia="Times New Roman" w:hAnsi="Times New Roman" w:cs="Times New Roman"/>
          <w:bCs/>
          <w:sz w:val="20"/>
          <w:szCs w:val="20"/>
        </w:rPr>
        <w:t>Automation and robotics:</w:t>
      </w:r>
    </w:p>
    <w:p w:rsidR="001114FA" w:rsidRPr="002B498C" w:rsidRDefault="001114FA" w:rsidP="00255A4C">
      <w:pPr>
        <w:pStyle w:val="a6"/>
        <w:numPr>
          <w:ilvl w:val="0"/>
          <w:numId w:val="17"/>
        </w:numPr>
        <w:spacing w:after="0" w:line="240" w:lineRule="auto"/>
        <w:ind w:left="0" w:firstLine="284"/>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sz w:val="20"/>
          <w:szCs w:val="20"/>
        </w:rPr>
        <w:t>Motion control of mobile robots and vehicles.</w:t>
      </w:r>
    </w:p>
    <w:p w:rsidR="001114FA" w:rsidRPr="002E7CC9" w:rsidRDefault="001114FA" w:rsidP="00255A4C">
      <w:pPr>
        <w:pStyle w:val="a6"/>
        <w:numPr>
          <w:ilvl w:val="0"/>
          <w:numId w:val="17"/>
        </w:numPr>
        <w:spacing w:after="0" w:line="240" w:lineRule="auto"/>
        <w:ind w:left="0" w:firstLine="284"/>
        <w:mirrorIndents/>
        <w:jc w:val="both"/>
        <w:rPr>
          <w:rFonts w:ascii="Times New Roman" w:eastAsia="Times New Roman" w:hAnsi="Times New Roman" w:cs="Times New Roman"/>
          <w:sz w:val="20"/>
          <w:szCs w:val="20"/>
        </w:rPr>
      </w:pPr>
      <w:r w:rsidRPr="002E7CC9">
        <w:rPr>
          <w:rFonts w:ascii="Times New Roman" w:eastAsia="Times New Roman" w:hAnsi="Times New Roman" w:cs="Times New Roman"/>
          <w:sz w:val="20"/>
          <w:szCs w:val="20"/>
        </w:rPr>
        <w:t>Optimization of production processes.</w:t>
      </w:r>
    </w:p>
    <w:p w:rsidR="001114FA" w:rsidRPr="002E7CC9" w:rsidRDefault="001114FA" w:rsidP="00255A4C">
      <w:pPr>
        <w:numPr>
          <w:ilvl w:val="0"/>
          <w:numId w:val="24"/>
        </w:numPr>
        <w:spacing w:after="0" w:line="240" w:lineRule="auto"/>
        <w:ind w:left="0" w:firstLine="284"/>
        <w:contextualSpacing/>
        <w:mirrorIndents/>
        <w:jc w:val="both"/>
        <w:rPr>
          <w:rFonts w:ascii="Times New Roman" w:eastAsia="Times New Roman" w:hAnsi="Times New Roman" w:cs="Times New Roman"/>
          <w:sz w:val="20"/>
          <w:szCs w:val="20"/>
        </w:rPr>
      </w:pPr>
      <w:r w:rsidRPr="002E7CC9">
        <w:rPr>
          <w:rFonts w:ascii="Times New Roman" w:eastAsia="Times New Roman" w:hAnsi="Times New Roman" w:cs="Times New Roman"/>
          <w:bCs/>
          <w:sz w:val="20"/>
          <w:szCs w:val="20"/>
        </w:rPr>
        <w:t>Chemical and oil industry:</w:t>
      </w:r>
    </w:p>
    <w:p w:rsidR="001114FA" w:rsidRPr="002B498C" w:rsidRDefault="001114FA" w:rsidP="00255A4C">
      <w:pPr>
        <w:pStyle w:val="a6"/>
        <w:numPr>
          <w:ilvl w:val="0"/>
          <w:numId w:val="17"/>
        </w:numPr>
        <w:spacing w:after="0" w:line="240" w:lineRule="auto"/>
        <w:ind w:left="0" w:firstLine="284"/>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sz w:val="20"/>
          <w:szCs w:val="20"/>
        </w:rPr>
        <w:t>Control of reactors, chlorine plants, oil and gas pipelines.</w:t>
      </w:r>
    </w:p>
    <w:p w:rsidR="001114FA" w:rsidRPr="002E7CC9" w:rsidRDefault="001114FA" w:rsidP="00255A4C">
      <w:pPr>
        <w:numPr>
          <w:ilvl w:val="0"/>
          <w:numId w:val="24"/>
        </w:numPr>
        <w:spacing w:after="0" w:line="240" w:lineRule="auto"/>
        <w:ind w:left="0" w:firstLine="284"/>
        <w:contextualSpacing/>
        <w:mirrorIndents/>
        <w:jc w:val="both"/>
        <w:rPr>
          <w:rFonts w:ascii="Times New Roman" w:eastAsia="Times New Roman" w:hAnsi="Times New Roman" w:cs="Times New Roman"/>
          <w:sz w:val="20"/>
          <w:szCs w:val="20"/>
        </w:rPr>
      </w:pPr>
      <w:r w:rsidRPr="002E7CC9">
        <w:rPr>
          <w:rFonts w:ascii="Times New Roman" w:eastAsia="Times New Roman" w:hAnsi="Times New Roman" w:cs="Times New Roman"/>
          <w:bCs/>
          <w:sz w:val="20"/>
          <w:szCs w:val="20"/>
        </w:rPr>
        <w:t>Air transport and drones:</w:t>
      </w:r>
    </w:p>
    <w:p w:rsidR="001114FA" w:rsidRPr="002B498C" w:rsidRDefault="001114FA" w:rsidP="00255A4C">
      <w:pPr>
        <w:pStyle w:val="a6"/>
        <w:numPr>
          <w:ilvl w:val="0"/>
          <w:numId w:val="17"/>
        </w:numPr>
        <w:spacing w:after="0" w:line="240" w:lineRule="auto"/>
        <w:ind w:left="0" w:firstLine="284"/>
        <w:mirrorIndents/>
        <w:jc w:val="both"/>
        <w:rPr>
          <w:rFonts w:ascii="Times New Roman" w:eastAsia="Times New Roman" w:hAnsi="Times New Roman" w:cs="Times New Roman"/>
          <w:sz w:val="20"/>
          <w:szCs w:val="20"/>
        </w:rPr>
      </w:pPr>
      <w:r w:rsidRPr="002B498C">
        <w:rPr>
          <w:rFonts w:ascii="Times New Roman" w:eastAsia="Times New Roman" w:hAnsi="Times New Roman" w:cs="Times New Roman"/>
          <w:sz w:val="20"/>
          <w:szCs w:val="20"/>
        </w:rPr>
        <w:t>Flight trajectory and stabilization control.</w:t>
      </w:r>
    </w:p>
    <w:p w:rsidR="00376424" w:rsidRPr="002B498C" w:rsidRDefault="00376424" w:rsidP="00255A4C">
      <w:pPr>
        <w:pStyle w:val="2"/>
        <w:spacing w:before="0" w:beforeAutospacing="0" w:after="0" w:afterAutospacing="0"/>
        <w:ind w:firstLine="284"/>
        <w:contextualSpacing/>
        <w:mirrorIndents/>
        <w:jc w:val="both"/>
        <w:rPr>
          <w:sz w:val="20"/>
          <w:szCs w:val="20"/>
        </w:rPr>
      </w:pPr>
      <w:r w:rsidRPr="002B498C">
        <w:rPr>
          <w:rStyle w:val="a3"/>
          <w:bCs/>
          <w:sz w:val="20"/>
          <w:szCs w:val="20"/>
        </w:rPr>
        <w:t>Efficiency calculation model.</w:t>
      </w:r>
      <w:r w:rsidR="00AD6F6B">
        <w:rPr>
          <w:rStyle w:val="a3"/>
          <w:bCs/>
          <w:sz w:val="20"/>
          <w:szCs w:val="20"/>
        </w:rPr>
        <w:t xml:space="preserve"> </w:t>
      </w:r>
      <w:r w:rsidRPr="002B498C">
        <w:rPr>
          <w:b w:val="0"/>
          <w:sz w:val="20"/>
          <w:szCs w:val="20"/>
        </w:rPr>
        <w:t>Energy losses in a gravity energy storage system arise from several sources:</w:t>
      </w:r>
    </w:p>
    <w:p w:rsidR="00376424" w:rsidRPr="000A0648" w:rsidRDefault="00376424" w:rsidP="00255A4C">
      <w:pPr>
        <w:pStyle w:val="a4"/>
        <w:numPr>
          <w:ilvl w:val="0"/>
          <w:numId w:val="17"/>
        </w:numPr>
        <w:spacing w:before="0" w:beforeAutospacing="0" w:after="0" w:afterAutospacing="0"/>
        <w:ind w:left="0" w:firstLine="284"/>
        <w:contextualSpacing/>
        <w:mirrorIndents/>
        <w:jc w:val="both"/>
        <w:rPr>
          <w:sz w:val="20"/>
          <w:szCs w:val="20"/>
          <w:lang w:val="ru-RU"/>
        </w:rPr>
      </w:pPr>
      <w:proofErr w:type="spellStart"/>
      <w:r w:rsidRPr="000A0648">
        <w:rPr>
          <w:sz w:val="20"/>
          <w:szCs w:val="20"/>
          <w:lang w:val="ru-RU"/>
        </w:rPr>
        <w:t>mechanical</w:t>
      </w:r>
      <w:proofErr w:type="spellEnd"/>
      <w:r w:rsidRPr="000A0648">
        <w:rPr>
          <w:sz w:val="20"/>
          <w:szCs w:val="20"/>
          <w:lang w:val="ru-RU"/>
        </w:rPr>
        <w:t xml:space="preserve"> </w:t>
      </w:r>
      <w:proofErr w:type="spellStart"/>
      <w:r w:rsidRPr="000A0648">
        <w:rPr>
          <w:sz w:val="20"/>
          <w:szCs w:val="20"/>
          <w:lang w:val="ru-RU"/>
        </w:rPr>
        <w:t>waste</w:t>
      </w:r>
      <w:proofErr w:type="spellEnd"/>
      <w:r w:rsidR="00AD6F6B">
        <w:rPr>
          <w:sz w:val="20"/>
          <w:szCs w:val="20"/>
        </w:rPr>
        <w:t xml:space="preserve">- </w:t>
      </w:r>
      <m:oMath>
        <m:sSub>
          <m:sSubPr>
            <m:ctrlPr>
              <w:rPr>
                <w:rStyle w:val="katex-mathml"/>
                <w:rFonts w:ascii="Cambria Math" w:eastAsiaTheme="minorHAnsi" w:hAnsi="Cambria Math"/>
                <w:i/>
                <w:sz w:val="20"/>
                <w:szCs w:val="20"/>
              </w:rPr>
            </m:ctrlPr>
          </m:sSubPr>
          <m:e>
            <m:r>
              <w:rPr>
                <w:rStyle w:val="katex-mathml"/>
                <w:rFonts w:ascii="Cambria Math" w:hAnsi="Cambria Math"/>
                <w:sz w:val="20"/>
                <w:szCs w:val="20"/>
              </w:rPr>
              <m:t>η</m:t>
            </m:r>
          </m:e>
          <m:sub>
            <m:r>
              <w:rPr>
                <w:rStyle w:val="katex-mathml"/>
                <w:rFonts w:ascii="Cambria Math" w:hAnsi="Cambria Math"/>
                <w:sz w:val="20"/>
                <w:szCs w:val="20"/>
              </w:rPr>
              <m:t>m</m:t>
            </m:r>
          </m:sub>
        </m:sSub>
      </m:oMath>
    </w:p>
    <w:p w:rsidR="00376424" w:rsidRPr="000A0648" w:rsidRDefault="00376424" w:rsidP="00255A4C">
      <w:pPr>
        <w:pStyle w:val="a4"/>
        <w:numPr>
          <w:ilvl w:val="0"/>
          <w:numId w:val="17"/>
        </w:numPr>
        <w:spacing w:before="0" w:beforeAutospacing="0" w:after="0" w:afterAutospacing="0"/>
        <w:ind w:left="0" w:firstLine="284"/>
        <w:contextualSpacing/>
        <w:mirrorIndents/>
        <w:jc w:val="both"/>
        <w:rPr>
          <w:sz w:val="20"/>
          <w:szCs w:val="20"/>
          <w:lang w:val="ru-RU"/>
        </w:rPr>
      </w:pPr>
      <w:proofErr w:type="spellStart"/>
      <w:r w:rsidRPr="000A0648">
        <w:rPr>
          <w:sz w:val="20"/>
          <w:szCs w:val="20"/>
          <w:lang w:val="ru-RU"/>
        </w:rPr>
        <w:t>electromagnetic</w:t>
      </w:r>
      <w:proofErr w:type="spellEnd"/>
      <w:r w:rsidRPr="000A0648">
        <w:rPr>
          <w:sz w:val="20"/>
          <w:szCs w:val="20"/>
          <w:lang w:val="ru-RU"/>
        </w:rPr>
        <w:t xml:space="preserve"> </w:t>
      </w:r>
      <w:proofErr w:type="spellStart"/>
      <w:r w:rsidRPr="000A0648">
        <w:rPr>
          <w:sz w:val="20"/>
          <w:szCs w:val="20"/>
          <w:lang w:val="ru-RU"/>
        </w:rPr>
        <w:t>losses</w:t>
      </w:r>
      <w:proofErr w:type="spellEnd"/>
      <w:r w:rsidRPr="000A0648">
        <w:rPr>
          <w:sz w:val="20"/>
          <w:szCs w:val="20"/>
          <w:lang w:val="ru-RU"/>
        </w:rPr>
        <w:t xml:space="preserve"> -</w:t>
      </w:r>
      <m:oMath>
        <m:sSub>
          <m:sSubPr>
            <m:ctrlPr>
              <w:rPr>
                <w:rStyle w:val="katex-mathml"/>
                <w:rFonts w:ascii="Cambria Math" w:eastAsiaTheme="minorHAnsi" w:hAnsi="Cambria Math"/>
                <w:i/>
                <w:sz w:val="20"/>
                <w:szCs w:val="20"/>
              </w:rPr>
            </m:ctrlPr>
          </m:sSubPr>
          <m:e>
            <m:r>
              <w:rPr>
                <w:rStyle w:val="katex-mathml"/>
                <w:rFonts w:ascii="Cambria Math" w:hAnsi="Cambria Math"/>
                <w:sz w:val="20"/>
                <w:szCs w:val="20"/>
              </w:rPr>
              <m:t>η</m:t>
            </m:r>
          </m:e>
          <m:sub>
            <m:r>
              <w:rPr>
                <w:rStyle w:val="katex-mathml"/>
                <w:rFonts w:ascii="Cambria Math" w:hAnsi="Cambria Math"/>
                <w:sz w:val="20"/>
                <w:szCs w:val="20"/>
              </w:rPr>
              <m:t>g</m:t>
            </m:r>
          </m:sub>
        </m:sSub>
      </m:oMath>
      <w:r w:rsidRPr="000A0648">
        <w:rPr>
          <w:sz w:val="20"/>
          <w:szCs w:val="20"/>
          <w:lang w:val="ru-RU"/>
        </w:rPr>
        <w:t>,</w:t>
      </w:r>
    </w:p>
    <w:p w:rsidR="00241EF2" w:rsidRPr="000A0648" w:rsidRDefault="00376424" w:rsidP="00255A4C">
      <w:pPr>
        <w:pStyle w:val="a4"/>
        <w:numPr>
          <w:ilvl w:val="0"/>
          <w:numId w:val="17"/>
        </w:numPr>
        <w:spacing w:before="0" w:beforeAutospacing="0" w:after="0" w:afterAutospacing="0"/>
        <w:ind w:left="0" w:firstLine="284"/>
        <w:contextualSpacing/>
        <w:mirrorIndents/>
        <w:jc w:val="both"/>
        <w:rPr>
          <w:sz w:val="20"/>
          <w:szCs w:val="20"/>
          <w:lang w:val="ru-RU"/>
        </w:rPr>
      </w:pPr>
      <w:proofErr w:type="spellStart"/>
      <w:r w:rsidRPr="000A0648">
        <w:rPr>
          <w:sz w:val="20"/>
          <w:szCs w:val="20"/>
          <w:lang w:val="ru-RU"/>
        </w:rPr>
        <w:t>inverter</w:t>
      </w:r>
      <w:proofErr w:type="spellEnd"/>
      <w:r w:rsidRPr="000A0648">
        <w:rPr>
          <w:sz w:val="20"/>
          <w:szCs w:val="20"/>
          <w:lang w:val="ru-RU"/>
        </w:rPr>
        <w:t xml:space="preserve"> </w:t>
      </w:r>
      <w:proofErr w:type="spellStart"/>
      <w:r w:rsidRPr="000A0648">
        <w:rPr>
          <w:sz w:val="20"/>
          <w:szCs w:val="20"/>
          <w:lang w:val="ru-RU"/>
        </w:rPr>
        <w:t>losses</w:t>
      </w:r>
      <w:proofErr w:type="spellEnd"/>
      <w:r w:rsidRPr="000A0648">
        <w:rPr>
          <w:sz w:val="20"/>
          <w:szCs w:val="20"/>
          <w:lang w:val="ru-RU"/>
        </w:rPr>
        <w:t xml:space="preserve"> -</w:t>
      </w:r>
      <m:oMath>
        <m:sSub>
          <m:sSubPr>
            <m:ctrlPr>
              <w:rPr>
                <w:rStyle w:val="katex-mathml"/>
                <w:rFonts w:ascii="Cambria Math" w:eastAsiaTheme="minorHAnsi" w:hAnsi="Cambria Math"/>
                <w:i/>
                <w:sz w:val="20"/>
                <w:szCs w:val="20"/>
              </w:rPr>
            </m:ctrlPr>
          </m:sSubPr>
          <m:e>
            <m:r>
              <w:rPr>
                <w:rStyle w:val="katex-mathml"/>
                <w:rFonts w:ascii="Cambria Math" w:hAnsi="Cambria Math"/>
                <w:sz w:val="20"/>
                <w:szCs w:val="20"/>
              </w:rPr>
              <m:t>η</m:t>
            </m:r>
          </m:e>
          <m:sub>
            <m:r>
              <w:rPr>
                <w:rStyle w:val="katex-mathml"/>
                <w:rFonts w:ascii="Cambria Math" w:hAnsi="Cambria Math"/>
                <w:sz w:val="20"/>
                <w:szCs w:val="20"/>
              </w:rPr>
              <m:t>inv</m:t>
            </m:r>
          </m:sub>
        </m:sSub>
      </m:oMath>
      <w:r w:rsidRPr="000A0648">
        <w:rPr>
          <w:sz w:val="20"/>
          <w:szCs w:val="20"/>
          <w:lang w:val="ru-RU"/>
        </w:rPr>
        <w:t>​,</w:t>
      </w:r>
    </w:p>
    <w:p w:rsidR="00376424" w:rsidRPr="00AD6F6B" w:rsidRDefault="00376424" w:rsidP="00255A4C">
      <w:pPr>
        <w:pStyle w:val="a4"/>
        <w:numPr>
          <w:ilvl w:val="0"/>
          <w:numId w:val="17"/>
        </w:numPr>
        <w:spacing w:before="0" w:beforeAutospacing="0" w:after="0" w:afterAutospacing="0"/>
        <w:ind w:left="0" w:firstLine="284"/>
        <w:contextualSpacing/>
        <w:mirrorIndents/>
        <w:jc w:val="both"/>
        <w:rPr>
          <w:sz w:val="20"/>
          <w:szCs w:val="20"/>
        </w:rPr>
      </w:pPr>
      <w:r w:rsidRPr="00AD6F6B">
        <w:rPr>
          <w:sz w:val="20"/>
          <w:szCs w:val="20"/>
        </w:rPr>
        <w:t xml:space="preserve">waste power cables - </w:t>
      </w:r>
      <m:oMath>
        <m:sSub>
          <m:sSubPr>
            <m:ctrlPr>
              <w:rPr>
                <w:rStyle w:val="katex-mathml"/>
                <w:rFonts w:ascii="Cambria Math" w:eastAsiaTheme="minorHAnsi" w:hAnsi="Cambria Math"/>
                <w:i/>
                <w:sz w:val="20"/>
                <w:szCs w:val="20"/>
              </w:rPr>
            </m:ctrlPr>
          </m:sSubPr>
          <m:e>
            <m:r>
              <w:rPr>
                <w:rStyle w:val="katex-mathml"/>
                <w:rFonts w:ascii="Cambria Math" w:hAnsi="Cambria Math"/>
                <w:sz w:val="20"/>
                <w:szCs w:val="20"/>
              </w:rPr>
              <m:t>η</m:t>
            </m:r>
          </m:e>
          <m:sub>
            <m:r>
              <w:rPr>
                <w:rStyle w:val="katex-mathml"/>
                <w:rFonts w:ascii="Cambria Math" w:hAnsi="Cambria Math"/>
                <w:sz w:val="20"/>
                <w:szCs w:val="20"/>
              </w:rPr>
              <m:t>cable</m:t>
            </m:r>
          </m:sub>
        </m:sSub>
      </m:oMath>
      <w:r w:rsidRPr="00AD6F6B">
        <w:rPr>
          <w:sz w:val="20"/>
          <w:szCs w:val="20"/>
        </w:rPr>
        <w:t>​.</w:t>
      </w:r>
    </w:p>
    <w:p w:rsidR="00376424" w:rsidRPr="005E374D" w:rsidRDefault="00376424" w:rsidP="00255A4C">
      <w:pPr>
        <w:pStyle w:val="a4"/>
        <w:spacing w:before="0" w:beforeAutospacing="0" w:after="0" w:afterAutospacing="0"/>
        <w:ind w:firstLine="284"/>
        <w:contextualSpacing/>
        <w:mirrorIndents/>
        <w:jc w:val="both"/>
        <w:rPr>
          <w:sz w:val="20"/>
          <w:szCs w:val="20"/>
        </w:rPr>
      </w:pPr>
      <w:r w:rsidRPr="005E374D">
        <w:rPr>
          <w:sz w:val="20"/>
          <w:szCs w:val="20"/>
        </w:rPr>
        <w:t>Total efficiency coefficient (</w:t>
      </w:r>
      <w:r w:rsidR="00AD6F6B">
        <w:rPr>
          <w:sz w:val="20"/>
          <w:szCs w:val="20"/>
        </w:rPr>
        <w:t>TEK</w:t>
      </w:r>
      <w:r w:rsidRPr="005E374D">
        <w:rPr>
          <w:sz w:val="20"/>
          <w:szCs w:val="20"/>
        </w:rPr>
        <w:t>):</w:t>
      </w:r>
    </w:p>
    <w:p w:rsidR="00376424" w:rsidRPr="00580AA3" w:rsidRDefault="00376424" w:rsidP="00580AA3">
      <w:pPr>
        <w:spacing w:before="240" w:after="240" w:line="240" w:lineRule="auto"/>
        <w:ind w:firstLine="284"/>
        <w:jc w:val="right"/>
        <w:rPr>
          <w:rFonts w:ascii="Times New Roman" w:hAnsi="Times New Roman" w:cs="Times New Roman"/>
          <w:sz w:val="20"/>
          <w:szCs w:val="20"/>
        </w:rPr>
      </w:pPr>
      <w:r w:rsidRPr="005E374D">
        <w:rPr>
          <w:rStyle w:val="katex-mathml"/>
          <w:rFonts w:ascii="Times New Roman" w:hAnsi="Times New Roman" w:cs="Times New Roman"/>
          <w:sz w:val="20"/>
          <w:szCs w:val="20"/>
        </w:rPr>
        <w:t>​</w:t>
      </w:r>
      <m:oMath>
        <m:r>
          <w:rPr>
            <w:rStyle w:val="katex-mathml"/>
            <w:rFonts w:ascii="Cambria Math" w:hAnsi="Cambria Math" w:cs="Times New Roman"/>
            <w:sz w:val="20"/>
            <w:szCs w:val="20"/>
          </w:rPr>
          <m:t>η=</m:t>
        </m:r>
        <m:sSub>
          <m:sSubPr>
            <m:ctrlPr>
              <w:rPr>
                <w:rStyle w:val="katex-mathml"/>
                <w:rFonts w:ascii="Cambria Math" w:hAnsi="Cambria Math" w:cs="Times New Roman"/>
                <w:i/>
                <w:sz w:val="20"/>
                <w:szCs w:val="20"/>
              </w:rPr>
            </m:ctrlPr>
          </m:sSubPr>
          <m:e>
            <m:r>
              <w:rPr>
                <w:rStyle w:val="katex-mathml"/>
                <w:rFonts w:ascii="Cambria Math" w:hAnsi="Cambria Math" w:cs="Times New Roman"/>
                <w:sz w:val="20"/>
                <w:szCs w:val="20"/>
              </w:rPr>
              <m:t>η</m:t>
            </m:r>
          </m:e>
          <m:sub>
            <m:r>
              <w:rPr>
                <w:rStyle w:val="katex-mathml"/>
                <w:rFonts w:ascii="Cambria Math" w:hAnsi="Cambria Math" w:cs="Times New Roman"/>
                <w:sz w:val="20"/>
                <w:szCs w:val="20"/>
              </w:rPr>
              <m:t>m</m:t>
            </m:r>
          </m:sub>
        </m:sSub>
        <m:r>
          <w:rPr>
            <w:rStyle w:val="katex-mathml"/>
            <w:rFonts w:ascii="Cambria Math" w:hAnsi="Cambria Math" w:cs="Times New Roman"/>
            <w:sz w:val="20"/>
            <w:szCs w:val="20"/>
          </w:rPr>
          <m:t>∙</m:t>
        </m:r>
        <m:sSub>
          <m:sSubPr>
            <m:ctrlPr>
              <w:rPr>
                <w:rStyle w:val="katex-mathml"/>
                <w:rFonts w:ascii="Cambria Math" w:hAnsi="Cambria Math" w:cs="Times New Roman"/>
                <w:i/>
                <w:sz w:val="20"/>
                <w:szCs w:val="20"/>
              </w:rPr>
            </m:ctrlPr>
          </m:sSubPr>
          <m:e>
            <m:r>
              <w:rPr>
                <w:rStyle w:val="katex-mathml"/>
                <w:rFonts w:ascii="Cambria Math" w:hAnsi="Cambria Math" w:cs="Times New Roman"/>
                <w:sz w:val="20"/>
                <w:szCs w:val="20"/>
              </w:rPr>
              <m:t>η</m:t>
            </m:r>
          </m:e>
          <m:sub>
            <m:r>
              <w:rPr>
                <w:rStyle w:val="katex-mathml"/>
                <w:rFonts w:ascii="Cambria Math" w:hAnsi="Cambria Math" w:cs="Times New Roman"/>
                <w:sz w:val="20"/>
                <w:szCs w:val="20"/>
              </w:rPr>
              <m:t>g</m:t>
            </m:r>
          </m:sub>
        </m:sSub>
        <m:r>
          <w:rPr>
            <w:rStyle w:val="katex-mathml"/>
            <w:rFonts w:ascii="Cambria Math" w:hAnsi="Cambria Math" w:cs="Times New Roman"/>
            <w:sz w:val="20"/>
            <w:szCs w:val="20"/>
          </w:rPr>
          <m:t>∙</m:t>
        </m:r>
        <m:sSub>
          <m:sSubPr>
            <m:ctrlPr>
              <w:rPr>
                <w:rStyle w:val="katex-mathml"/>
                <w:rFonts w:ascii="Cambria Math" w:hAnsi="Cambria Math" w:cs="Times New Roman"/>
                <w:i/>
                <w:sz w:val="20"/>
                <w:szCs w:val="20"/>
              </w:rPr>
            </m:ctrlPr>
          </m:sSubPr>
          <m:e>
            <m:r>
              <w:rPr>
                <w:rStyle w:val="katex-mathml"/>
                <w:rFonts w:ascii="Cambria Math" w:hAnsi="Cambria Math" w:cs="Times New Roman"/>
                <w:sz w:val="20"/>
                <w:szCs w:val="20"/>
              </w:rPr>
              <m:t>η</m:t>
            </m:r>
          </m:e>
          <m:sub>
            <m:r>
              <w:rPr>
                <w:rStyle w:val="katex-mathml"/>
                <w:rFonts w:ascii="Cambria Math" w:hAnsi="Cambria Math" w:cs="Times New Roman"/>
                <w:sz w:val="20"/>
                <w:szCs w:val="20"/>
              </w:rPr>
              <m:t>inv</m:t>
            </m:r>
          </m:sub>
        </m:sSub>
        <m:r>
          <w:rPr>
            <w:rStyle w:val="katex-mathml"/>
            <w:rFonts w:ascii="Cambria Math" w:hAnsi="Cambria Math" w:cs="Times New Roman"/>
            <w:sz w:val="20"/>
            <w:szCs w:val="20"/>
          </w:rPr>
          <m:t>∙</m:t>
        </m:r>
        <m:sSub>
          <m:sSubPr>
            <m:ctrlPr>
              <w:rPr>
                <w:rStyle w:val="katex-mathml"/>
                <w:rFonts w:ascii="Cambria Math" w:hAnsi="Cambria Math" w:cs="Times New Roman"/>
                <w:i/>
                <w:sz w:val="20"/>
                <w:szCs w:val="20"/>
              </w:rPr>
            </m:ctrlPr>
          </m:sSubPr>
          <m:e>
            <m:r>
              <w:rPr>
                <w:rStyle w:val="katex-mathml"/>
                <w:rFonts w:ascii="Cambria Math" w:hAnsi="Cambria Math" w:cs="Times New Roman"/>
                <w:sz w:val="20"/>
                <w:szCs w:val="20"/>
              </w:rPr>
              <m:t>η</m:t>
            </m:r>
          </m:e>
          <m:sub>
            <m:r>
              <w:rPr>
                <w:rStyle w:val="katex-mathml"/>
                <w:rFonts w:ascii="Cambria Math" w:hAnsi="Cambria Math" w:cs="Times New Roman"/>
                <w:sz w:val="20"/>
                <w:szCs w:val="20"/>
              </w:rPr>
              <m:t>cable</m:t>
            </m:r>
          </m:sub>
        </m:sSub>
      </m:oMath>
      <w:r w:rsidR="00580AA3" w:rsidRPr="00580AA3">
        <w:rPr>
          <w:rStyle w:val="katex-mathml"/>
          <w:rFonts w:ascii="Times New Roman" w:eastAsiaTheme="minorEastAsia" w:hAnsi="Times New Roman" w:cs="Times New Roman"/>
          <w:sz w:val="20"/>
          <w:szCs w:val="20"/>
        </w:rPr>
        <w:t xml:space="preserve">                                                  </w:t>
      </w:r>
      <w:proofErr w:type="gramStart"/>
      <w:r w:rsidR="00580AA3" w:rsidRPr="00580AA3">
        <w:rPr>
          <w:rStyle w:val="katex-mathml"/>
          <w:rFonts w:ascii="Times New Roman" w:eastAsiaTheme="minorEastAsia" w:hAnsi="Times New Roman" w:cs="Times New Roman"/>
          <w:sz w:val="20"/>
          <w:szCs w:val="20"/>
        </w:rPr>
        <w:t xml:space="preserve">   (</w:t>
      </w:r>
      <w:proofErr w:type="gramEnd"/>
      <w:r w:rsidR="00580AA3" w:rsidRPr="00580AA3">
        <w:rPr>
          <w:rStyle w:val="katex-mathml"/>
          <w:rFonts w:ascii="Times New Roman" w:eastAsiaTheme="minorEastAsia" w:hAnsi="Times New Roman" w:cs="Times New Roman"/>
          <w:sz w:val="20"/>
          <w:szCs w:val="20"/>
        </w:rPr>
        <w:t>11)</w:t>
      </w:r>
    </w:p>
    <w:p w:rsidR="00376424" w:rsidRPr="002B498C" w:rsidRDefault="00376424" w:rsidP="00255A4C">
      <w:pPr>
        <w:pStyle w:val="a4"/>
        <w:spacing w:before="0" w:beforeAutospacing="0" w:after="0" w:afterAutospacing="0"/>
        <w:ind w:firstLine="284"/>
        <w:contextualSpacing/>
        <w:mirrorIndents/>
        <w:jc w:val="both"/>
        <w:rPr>
          <w:sz w:val="20"/>
          <w:szCs w:val="20"/>
        </w:rPr>
      </w:pPr>
      <w:r w:rsidRPr="002B498C">
        <w:rPr>
          <w:sz w:val="20"/>
          <w:szCs w:val="20"/>
        </w:rPr>
        <w:t xml:space="preserve">If the </w:t>
      </w:r>
      <w:r w:rsidR="00AD6F6B" w:rsidRPr="00AD6F6B">
        <w:rPr>
          <w:sz w:val="20"/>
          <w:szCs w:val="20"/>
        </w:rPr>
        <w:t>efficiency factor</w:t>
      </w:r>
      <w:r w:rsidRPr="002B498C">
        <w:rPr>
          <w:sz w:val="20"/>
          <w:szCs w:val="20"/>
        </w:rPr>
        <w:t xml:space="preserve"> elements are as follows:</w:t>
      </w:r>
    </w:p>
    <w:p w:rsidR="00376424" w:rsidRPr="002B498C" w:rsidRDefault="00000000" w:rsidP="00255A4C">
      <w:pPr>
        <w:pStyle w:val="a4"/>
        <w:spacing w:before="0" w:beforeAutospacing="0" w:after="0" w:afterAutospacing="0"/>
        <w:ind w:firstLine="284"/>
        <w:contextualSpacing/>
        <w:mirrorIndents/>
        <w:jc w:val="both"/>
        <w:rPr>
          <w:sz w:val="20"/>
          <w:szCs w:val="20"/>
        </w:rPr>
      </w:pPr>
      <m:oMath>
        <m:sSub>
          <m:sSubPr>
            <m:ctrlPr>
              <w:rPr>
                <w:rStyle w:val="katex-mathml"/>
                <w:rFonts w:ascii="Cambria Math" w:eastAsiaTheme="minorHAnsi" w:hAnsi="Cambria Math"/>
                <w:i/>
                <w:sz w:val="20"/>
                <w:szCs w:val="20"/>
              </w:rPr>
            </m:ctrlPr>
          </m:sSubPr>
          <m:e>
            <m:r>
              <w:rPr>
                <w:rStyle w:val="katex-mathml"/>
                <w:rFonts w:ascii="Cambria Math" w:hAnsi="Cambria Math"/>
                <w:sz w:val="20"/>
                <w:szCs w:val="20"/>
              </w:rPr>
              <m:t>η</m:t>
            </m:r>
          </m:e>
          <m:sub>
            <m:r>
              <w:rPr>
                <w:rStyle w:val="katex-mathml"/>
                <w:rFonts w:ascii="Cambria Math" w:hAnsi="Cambria Math"/>
                <w:sz w:val="20"/>
                <w:szCs w:val="20"/>
              </w:rPr>
              <m:t>m</m:t>
            </m:r>
          </m:sub>
        </m:sSub>
      </m:oMath>
      <w:r w:rsidR="00376424" w:rsidRPr="002E7CC9">
        <w:rPr>
          <w:rStyle w:val="katex-mathml"/>
          <w:sz w:val="20"/>
          <w:szCs w:val="20"/>
        </w:rPr>
        <w:t xml:space="preserve">=0.92, </w:t>
      </w:r>
      <m:oMath>
        <m:sSub>
          <m:sSubPr>
            <m:ctrlPr>
              <w:rPr>
                <w:rStyle w:val="katex-mathml"/>
                <w:rFonts w:ascii="Cambria Math" w:eastAsiaTheme="minorHAnsi" w:hAnsi="Cambria Math"/>
                <w:i/>
                <w:sz w:val="20"/>
                <w:szCs w:val="20"/>
              </w:rPr>
            </m:ctrlPr>
          </m:sSubPr>
          <m:e>
            <m:r>
              <w:rPr>
                <w:rStyle w:val="katex-mathml"/>
                <w:rFonts w:ascii="Cambria Math" w:hAnsi="Cambria Math"/>
                <w:sz w:val="20"/>
                <w:szCs w:val="20"/>
              </w:rPr>
              <m:t>η</m:t>
            </m:r>
          </m:e>
          <m:sub>
            <m:r>
              <w:rPr>
                <w:rStyle w:val="katex-mathml"/>
                <w:rFonts w:ascii="Cambria Math" w:hAnsi="Cambria Math"/>
                <w:sz w:val="20"/>
                <w:szCs w:val="20"/>
              </w:rPr>
              <m:t>g</m:t>
            </m:r>
          </m:sub>
        </m:sSub>
      </m:oMath>
      <w:r w:rsidR="00376424" w:rsidRPr="002E7CC9">
        <w:rPr>
          <w:rStyle w:val="katex-mathml"/>
          <w:sz w:val="20"/>
          <w:szCs w:val="20"/>
        </w:rPr>
        <w:t xml:space="preserve">=0.96, </w:t>
      </w:r>
      <m:oMath>
        <m:sSub>
          <m:sSubPr>
            <m:ctrlPr>
              <w:rPr>
                <w:rStyle w:val="katex-mathml"/>
                <w:rFonts w:ascii="Cambria Math" w:eastAsiaTheme="minorHAnsi" w:hAnsi="Cambria Math"/>
                <w:i/>
                <w:sz w:val="20"/>
                <w:szCs w:val="20"/>
              </w:rPr>
            </m:ctrlPr>
          </m:sSubPr>
          <m:e>
            <m:r>
              <w:rPr>
                <w:rStyle w:val="katex-mathml"/>
                <w:rFonts w:ascii="Cambria Math" w:hAnsi="Cambria Math"/>
                <w:sz w:val="20"/>
                <w:szCs w:val="20"/>
              </w:rPr>
              <m:t>η</m:t>
            </m:r>
          </m:e>
          <m:sub>
            <m:r>
              <w:rPr>
                <w:rStyle w:val="katex-mathml"/>
                <w:rFonts w:ascii="Cambria Math" w:hAnsi="Cambria Math"/>
                <w:sz w:val="20"/>
                <w:szCs w:val="20"/>
              </w:rPr>
              <m:t>inv</m:t>
            </m:r>
          </m:sub>
        </m:sSub>
      </m:oMath>
      <w:r w:rsidR="00376424" w:rsidRPr="002E7CC9">
        <w:rPr>
          <w:rStyle w:val="katex-mathml"/>
          <w:sz w:val="20"/>
          <w:szCs w:val="20"/>
        </w:rPr>
        <w:t xml:space="preserve">=0.94, </w:t>
      </w:r>
      <m:oMath>
        <m:sSub>
          <m:sSubPr>
            <m:ctrlPr>
              <w:rPr>
                <w:rStyle w:val="katex-mathml"/>
                <w:rFonts w:ascii="Cambria Math" w:eastAsiaTheme="minorHAnsi" w:hAnsi="Cambria Math"/>
                <w:i/>
                <w:sz w:val="20"/>
                <w:szCs w:val="20"/>
              </w:rPr>
            </m:ctrlPr>
          </m:sSubPr>
          <m:e>
            <m:r>
              <w:rPr>
                <w:rStyle w:val="katex-mathml"/>
                <w:rFonts w:ascii="Cambria Math" w:hAnsi="Cambria Math"/>
                <w:sz w:val="20"/>
                <w:szCs w:val="20"/>
              </w:rPr>
              <m:t>η</m:t>
            </m:r>
          </m:e>
          <m:sub>
            <m:r>
              <w:rPr>
                <w:rStyle w:val="katex-mathml"/>
                <w:rFonts w:ascii="Cambria Math" w:hAnsi="Cambria Math"/>
                <w:sz w:val="20"/>
                <w:szCs w:val="20"/>
              </w:rPr>
              <m:t>cable</m:t>
            </m:r>
          </m:sub>
        </m:sSub>
      </m:oMath>
      <w:r w:rsidR="00376424" w:rsidRPr="002E7CC9">
        <w:rPr>
          <w:rStyle w:val="katex-mathml"/>
          <w:sz w:val="20"/>
          <w:szCs w:val="20"/>
        </w:rPr>
        <w:t>=0.98.</w:t>
      </w:r>
    </w:p>
    <w:p w:rsidR="00376424" w:rsidRPr="002B498C" w:rsidRDefault="00376424" w:rsidP="00255A4C">
      <w:pPr>
        <w:pStyle w:val="a4"/>
        <w:spacing w:before="0" w:beforeAutospacing="0" w:after="0" w:afterAutospacing="0"/>
        <w:ind w:firstLine="284"/>
        <w:contextualSpacing/>
        <w:mirrorIndents/>
        <w:jc w:val="both"/>
        <w:rPr>
          <w:sz w:val="20"/>
          <w:szCs w:val="20"/>
        </w:rPr>
      </w:pPr>
      <w:r w:rsidRPr="002B498C">
        <w:rPr>
          <w:sz w:val="20"/>
          <w:szCs w:val="20"/>
        </w:rPr>
        <w:t>Overall efficiency:</w:t>
      </w:r>
    </w:p>
    <w:p w:rsidR="00376424" w:rsidRPr="002B498C" w:rsidRDefault="00376424" w:rsidP="00255A4C">
      <w:pPr>
        <w:spacing w:after="0" w:line="240" w:lineRule="auto"/>
        <w:ind w:firstLine="284"/>
        <w:contextualSpacing/>
        <w:mirrorIndents/>
        <w:jc w:val="both"/>
        <w:rPr>
          <w:rFonts w:ascii="Times New Roman" w:hAnsi="Times New Roman" w:cs="Times New Roman"/>
          <w:sz w:val="20"/>
          <w:szCs w:val="20"/>
        </w:rPr>
      </w:pPr>
      <w:r w:rsidRPr="002E7CC9">
        <w:rPr>
          <w:rStyle w:val="katex-mathml"/>
          <w:rFonts w:ascii="Times New Roman" w:hAnsi="Times New Roman" w:cs="Times New Roman"/>
          <w:sz w:val="20"/>
          <w:szCs w:val="20"/>
        </w:rPr>
        <w:t>η=0.93</w:t>
      </w:r>
      <w:r w:rsidRPr="002B498C">
        <w:rPr>
          <w:rStyle w:val="katex-mathml"/>
          <w:rFonts w:ascii="Cambria Math" w:hAnsi="Cambria Math" w:cs="Cambria Math"/>
          <w:sz w:val="20"/>
          <w:szCs w:val="20"/>
        </w:rPr>
        <w:t>⋅</w:t>
      </w:r>
      <w:r w:rsidRPr="002B498C">
        <w:rPr>
          <w:rStyle w:val="katex-mathml"/>
          <w:rFonts w:ascii="Times New Roman" w:hAnsi="Times New Roman" w:cs="Times New Roman"/>
          <w:sz w:val="20"/>
          <w:szCs w:val="20"/>
        </w:rPr>
        <w:t>0.96</w:t>
      </w:r>
      <w:r w:rsidRPr="002B498C">
        <w:rPr>
          <w:rStyle w:val="katex-mathml"/>
          <w:rFonts w:ascii="Cambria Math" w:hAnsi="Cambria Math" w:cs="Cambria Math"/>
          <w:sz w:val="20"/>
          <w:szCs w:val="20"/>
        </w:rPr>
        <w:t>⋅</w:t>
      </w:r>
      <w:r w:rsidRPr="002B498C">
        <w:rPr>
          <w:rStyle w:val="katex-mathml"/>
          <w:rFonts w:ascii="Times New Roman" w:hAnsi="Times New Roman" w:cs="Times New Roman"/>
          <w:sz w:val="20"/>
          <w:szCs w:val="20"/>
        </w:rPr>
        <w:t>0.97</w:t>
      </w:r>
      <w:r w:rsidRPr="002B498C">
        <w:rPr>
          <w:rStyle w:val="katex-mathml"/>
          <w:rFonts w:ascii="Cambria Math" w:hAnsi="Cambria Math" w:cs="Cambria Math"/>
          <w:sz w:val="20"/>
          <w:szCs w:val="20"/>
        </w:rPr>
        <w:t>⋅</w:t>
      </w:r>
      <w:r w:rsidRPr="002B498C">
        <w:rPr>
          <w:rStyle w:val="katex-mathml"/>
          <w:rFonts w:ascii="Times New Roman" w:hAnsi="Times New Roman" w:cs="Times New Roman"/>
          <w:sz w:val="20"/>
          <w:szCs w:val="20"/>
        </w:rPr>
        <w:t>0.98=0.82</w:t>
      </w:r>
    </w:p>
    <w:p w:rsidR="00376424" w:rsidRPr="002B498C" w:rsidRDefault="00376424" w:rsidP="00255A4C">
      <w:pPr>
        <w:pStyle w:val="a4"/>
        <w:spacing w:before="0" w:beforeAutospacing="0" w:after="0" w:afterAutospacing="0"/>
        <w:ind w:firstLine="284"/>
        <w:contextualSpacing/>
        <w:mirrorIndents/>
        <w:jc w:val="both"/>
        <w:rPr>
          <w:sz w:val="20"/>
          <w:szCs w:val="20"/>
        </w:rPr>
      </w:pPr>
      <w:r w:rsidRPr="002B498C">
        <w:rPr>
          <w:sz w:val="20"/>
          <w:szCs w:val="20"/>
        </w:rPr>
        <w:t>i.e. overall energy efficiency ≈ 82%.</w:t>
      </w:r>
    </w:p>
    <w:p w:rsidR="00376424" w:rsidRPr="002B498C" w:rsidRDefault="00376424" w:rsidP="00255A4C">
      <w:pPr>
        <w:pStyle w:val="2"/>
        <w:spacing w:before="0" w:beforeAutospacing="0" w:after="0" w:afterAutospacing="0"/>
        <w:ind w:firstLine="284"/>
        <w:contextualSpacing/>
        <w:mirrorIndents/>
        <w:jc w:val="both"/>
        <w:rPr>
          <w:sz w:val="20"/>
          <w:szCs w:val="20"/>
        </w:rPr>
      </w:pPr>
      <w:r w:rsidRPr="002B498C">
        <w:rPr>
          <w:rStyle w:val="a3"/>
          <w:b/>
          <w:bCs/>
          <w:sz w:val="20"/>
          <w:szCs w:val="20"/>
        </w:rPr>
        <w:t>Calculation of energy volume</w:t>
      </w:r>
    </w:p>
    <w:p w:rsidR="00376424" w:rsidRPr="002B498C" w:rsidRDefault="00376424" w:rsidP="00255A4C">
      <w:pPr>
        <w:pStyle w:val="a4"/>
        <w:spacing w:before="0" w:beforeAutospacing="0" w:after="0" w:afterAutospacing="0"/>
        <w:ind w:firstLine="284"/>
        <w:contextualSpacing/>
        <w:mirrorIndents/>
        <w:jc w:val="both"/>
        <w:rPr>
          <w:sz w:val="20"/>
          <w:szCs w:val="20"/>
        </w:rPr>
      </w:pPr>
      <w:r w:rsidRPr="002B498C">
        <w:rPr>
          <w:sz w:val="20"/>
          <w:szCs w:val="20"/>
        </w:rPr>
        <w:t>Gravitational energy:</w:t>
      </w:r>
    </w:p>
    <w:p w:rsidR="00B1171B" w:rsidRPr="002B498C" w:rsidRDefault="00B1171B" w:rsidP="00255A4C">
      <w:pPr>
        <w:pStyle w:val="a4"/>
        <w:spacing w:before="0" w:beforeAutospacing="0" w:after="0" w:afterAutospacing="0"/>
        <w:ind w:firstLine="284"/>
        <w:contextualSpacing/>
        <w:mirrorIndents/>
        <w:jc w:val="both"/>
        <w:rPr>
          <w:sz w:val="20"/>
          <w:szCs w:val="20"/>
        </w:rPr>
      </w:pPr>
      <m:oMath>
        <m:r>
          <w:rPr>
            <w:rFonts w:ascii="Cambria Math" w:hAnsi="Cambria Math"/>
            <w:sz w:val="20"/>
            <w:szCs w:val="20"/>
            <w:lang w:val="ru-RU"/>
          </w:rPr>
          <m:t>E</m:t>
        </m:r>
        <m:r>
          <w:rPr>
            <w:rFonts w:ascii="Cambria Math" w:hAnsi="Cambria Math"/>
            <w:sz w:val="20"/>
            <w:szCs w:val="20"/>
          </w:rPr>
          <m:t>=</m:t>
        </m:r>
        <m:r>
          <w:rPr>
            <w:rFonts w:ascii="Cambria Math" w:hAnsi="Cambria Math"/>
            <w:sz w:val="20"/>
            <w:szCs w:val="20"/>
            <w:lang w:val="ru-RU"/>
          </w:rPr>
          <m:t>mg</m:t>
        </m:r>
        <m:r>
          <w:rPr>
            <w:rFonts w:ascii="Cambria Math" w:hAnsi="Cambria Math"/>
            <w:sz w:val="20"/>
            <w:szCs w:val="20"/>
          </w:rPr>
          <m:t>h</m:t>
        </m:r>
      </m:oMath>
      <w:r w:rsidRPr="002B498C">
        <w:rPr>
          <w:sz w:val="20"/>
          <w:szCs w:val="20"/>
        </w:rPr>
        <w:t>·</w:t>
      </w:r>
      <w:r w:rsidRPr="002E7CC9">
        <w:rPr>
          <w:sz w:val="20"/>
          <w:szCs w:val="20"/>
          <w:lang w:val="ru-RU"/>
        </w:rPr>
        <w:t>η</w:t>
      </w:r>
    </w:p>
    <w:p w:rsidR="00376424" w:rsidRPr="002B498C" w:rsidRDefault="00376424" w:rsidP="00255A4C">
      <w:pPr>
        <w:pStyle w:val="a4"/>
        <w:spacing w:before="0" w:beforeAutospacing="0" w:after="0" w:afterAutospacing="0"/>
        <w:ind w:firstLine="284"/>
        <w:contextualSpacing/>
        <w:mirrorIndents/>
        <w:jc w:val="both"/>
        <w:rPr>
          <w:sz w:val="20"/>
          <w:szCs w:val="20"/>
        </w:rPr>
      </w:pPr>
      <w:r w:rsidRPr="002B498C">
        <w:rPr>
          <w:sz w:val="20"/>
          <w:szCs w:val="20"/>
        </w:rPr>
        <w:t>Example:</w:t>
      </w:r>
    </w:p>
    <w:p w:rsidR="00376424" w:rsidRPr="002B498C" w:rsidRDefault="00B1171B" w:rsidP="00255A4C">
      <w:pPr>
        <w:pStyle w:val="a4"/>
        <w:spacing w:before="0" w:beforeAutospacing="0" w:after="0" w:afterAutospacing="0"/>
        <w:ind w:firstLine="284"/>
        <w:contextualSpacing/>
        <w:mirrorIndents/>
        <w:jc w:val="both"/>
        <w:rPr>
          <w:sz w:val="20"/>
          <w:szCs w:val="20"/>
        </w:rPr>
      </w:pPr>
      <w:r w:rsidRPr="002B498C">
        <w:rPr>
          <w:rStyle w:val="katex-mathml"/>
          <w:sz w:val="20"/>
          <w:szCs w:val="20"/>
        </w:rPr>
        <w:t>m=50</w:t>
      </w:r>
      <w:r w:rsidR="00376424" w:rsidRPr="002B498C">
        <w:rPr>
          <w:sz w:val="20"/>
          <w:szCs w:val="20"/>
        </w:rPr>
        <w:t>tons, h=120 m</w:t>
      </w:r>
    </w:p>
    <w:p w:rsidR="00B1171B" w:rsidRPr="002B498C" w:rsidRDefault="00376424" w:rsidP="00255A4C">
      <w:pPr>
        <w:spacing w:after="0" w:line="240" w:lineRule="auto"/>
        <w:ind w:firstLine="284"/>
        <w:contextualSpacing/>
        <w:mirrorIndents/>
        <w:jc w:val="both"/>
        <w:rPr>
          <w:rStyle w:val="katex-mathml"/>
          <w:rFonts w:ascii="Times New Roman" w:hAnsi="Times New Roman" w:cs="Times New Roman"/>
          <w:sz w:val="20"/>
          <w:szCs w:val="20"/>
        </w:rPr>
      </w:pPr>
      <w:r w:rsidRPr="002B498C">
        <w:rPr>
          <w:rStyle w:val="katex-mathml"/>
          <w:rFonts w:ascii="Times New Roman" w:hAnsi="Times New Roman" w:cs="Times New Roman"/>
          <w:sz w:val="20"/>
          <w:szCs w:val="20"/>
        </w:rPr>
        <w:lastRenderedPageBreak/>
        <w:t>E=50000</w:t>
      </w:r>
      <w:r w:rsidRPr="002B498C">
        <w:rPr>
          <w:rStyle w:val="katex-mathml"/>
          <w:rFonts w:ascii="Cambria Math" w:hAnsi="Cambria Math" w:cs="Cambria Math"/>
          <w:sz w:val="20"/>
          <w:szCs w:val="20"/>
        </w:rPr>
        <w:t>⋅</w:t>
      </w:r>
      <w:r w:rsidRPr="002B498C">
        <w:rPr>
          <w:rStyle w:val="katex-mathml"/>
          <w:rFonts w:ascii="Times New Roman" w:hAnsi="Times New Roman" w:cs="Times New Roman"/>
          <w:sz w:val="20"/>
          <w:szCs w:val="20"/>
        </w:rPr>
        <w:t>9.81</w:t>
      </w:r>
      <w:r w:rsidRPr="002B498C">
        <w:rPr>
          <w:rStyle w:val="katex-mathml"/>
          <w:rFonts w:ascii="Cambria Math" w:hAnsi="Cambria Math" w:cs="Cambria Math"/>
          <w:sz w:val="20"/>
          <w:szCs w:val="20"/>
        </w:rPr>
        <w:t>⋅</w:t>
      </w:r>
      <w:r w:rsidRPr="002B498C">
        <w:rPr>
          <w:rStyle w:val="katex-mathml"/>
          <w:rFonts w:ascii="Times New Roman" w:hAnsi="Times New Roman" w:cs="Times New Roman"/>
          <w:sz w:val="20"/>
          <w:szCs w:val="20"/>
        </w:rPr>
        <w:t>120</w:t>
      </w:r>
      <w:r w:rsidRPr="002B498C">
        <w:rPr>
          <w:rStyle w:val="katex-mathml"/>
          <w:rFonts w:ascii="Cambria Math" w:hAnsi="Cambria Math" w:cs="Cambria Math"/>
          <w:sz w:val="20"/>
          <w:szCs w:val="20"/>
        </w:rPr>
        <w:t>⋅</w:t>
      </w:r>
      <w:r w:rsidRPr="002B498C">
        <w:rPr>
          <w:rStyle w:val="katex-mathml"/>
          <w:rFonts w:ascii="Times New Roman" w:hAnsi="Times New Roman" w:cs="Times New Roman"/>
          <w:sz w:val="20"/>
          <w:szCs w:val="20"/>
        </w:rPr>
        <w:t>0.82=48.2×106J=13.4 kWh</w:t>
      </w:r>
    </w:p>
    <w:p w:rsidR="00376424" w:rsidRPr="002B498C" w:rsidRDefault="00376424" w:rsidP="00255A4C">
      <w:pPr>
        <w:pStyle w:val="2"/>
        <w:spacing w:before="0" w:beforeAutospacing="0" w:after="0" w:afterAutospacing="0"/>
        <w:ind w:firstLine="284"/>
        <w:contextualSpacing/>
        <w:mirrorIndents/>
        <w:jc w:val="both"/>
        <w:rPr>
          <w:sz w:val="20"/>
          <w:szCs w:val="20"/>
        </w:rPr>
      </w:pPr>
      <w:r w:rsidRPr="002B498C">
        <w:rPr>
          <w:rStyle w:val="a3"/>
          <w:b/>
          <w:bCs/>
          <w:sz w:val="20"/>
          <w:szCs w:val="20"/>
        </w:rPr>
        <w:t>Power Report</w:t>
      </w:r>
    </w:p>
    <w:p w:rsidR="00376424" w:rsidRPr="002B498C" w:rsidRDefault="00376424" w:rsidP="00255A4C">
      <w:pPr>
        <w:pStyle w:val="a4"/>
        <w:spacing w:before="0" w:beforeAutospacing="0" w:after="0" w:afterAutospacing="0"/>
        <w:ind w:firstLine="284"/>
        <w:contextualSpacing/>
        <w:mirrorIndents/>
        <w:jc w:val="both"/>
        <w:rPr>
          <w:sz w:val="20"/>
          <w:szCs w:val="20"/>
        </w:rPr>
      </w:pPr>
      <w:r w:rsidRPr="002B498C">
        <w:rPr>
          <w:sz w:val="20"/>
          <w:szCs w:val="20"/>
        </w:rPr>
        <w:t>Rate of decline:</w:t>
      </w:r>
      <m:oMath>
        <m:r>
          <w:rPr>
            <w:rFonts w:ascii="Cambria Math" w:hAnsi="Cambria Math"/>
            <w:sz w:val="20"/>
            <w:szCs w:val="20"/>
          </w:rPr>
          <m:t>v=</m:t>
        </m:r>
        <m:f>
          <m:fPr>
            <m:ctrlPr>
              <w:rPr>
                <w:rFonts w:ascii="Cambria Math" w:hAnsi="Cambria Math"/>
                <w:i/>
                <w:sz w:val="20"/>
                <w:szCs w:val="20"/>
              </w:rPr>
            </m:ctrlPr>
          </m:fPr>
          <m:num>
            <m:r>
              <w:rPr>
                <w:rFonts w:ascii="Cambria Math" w:hAnsi="Cambria Math"/>
                <w:sz w:val="20"/>
                <w:szCs w:val="20"/>
              </w:rPr>
              <m:t>dh</m:t>
            </m:r>
          </m:num>
          <m:den>
            <m:r>
              <w:rPr>
                <w:rFonts w:ascii="Cambria Math" w:hAnsi="Cambria Math"/>
                <w:sz w:val="20"/>
                <w:szCs w:val="20"/>
              </w:rPr>
              <m:t>dt</m:t>
            </m:r>
          </m:den>
        </m:f>
      </m:oMath>
    </w:p>
    <w:p w:rsidR="00376424" w:rsidRPr="00F96A9F" w:rsidRDefault="00B1171B" w:rsidP="00580AA3">
      <w:pPr>
        <w:spacing w:before="240" w:after="240" w:line="240" w:lineRule="auto"/>
        <w:ind w:firstLine="284"/>
        <w:jc w:val="right"/>
        <w:rPr>
          <w:rFonts w:ascii="Times New Roman" w:hAnsi="Times New Roman" w:cs="Times New Roman"/>
          <w:sz w:val="20"/>
          <w:szCs w:val="20"/>
        </w:rPr>
      </w:pPr>
      <m:oMath>
        <m:r>
          <w:rPr>
            <w:rStyle w:val="katex-mathml"/>
            <w:rFonts w:ascii="Cambria Math" w:hAnsi="Cambria Math" w:cs="Times New Roman"/>
            <w:sz w:val="20"/>
            <w:szCs w:val="20"/>
          </w:rPr>
          <m:t>P=mgv∙η</m:t>
        </m:r>
      </m:oMath>
      <w:r w:rsidR="00580AA3" w:rsidRPr="00F96A9F">
        <w:rPr>
          <w:rStyle w:val="katex-mathml"/>
          <w:rFonts w:ascii="Times New Roman" w:eastAsiaTheme="minorEastAsia" w:hAnsi="Times New Roman" w:cs="Times New Roman"/>
          <w:sz w:val="20"/>
          <w:szCs w:val="20"/>
        </w:rPr>
        <w:t xml:space="preserve">                                                                           (12)</w:t>
      </w:r>
    </w:p>
    <w:p w:rsidR="00376424" w:rsidRPr="00580AA3" w:rsidRDefault="00376424" w:rsidP="00255A4C">
      <w:pPr>
        <w:pStyle w:val="a4"/>
        <w:spacing w:before="0" w:beforeAutospacing="0" w:after="0" w:afterAutospacing="0"/>
        <w:ind w:firstLine="284"/>
        <w:contextualSpacing/>
        <w:mirrorIndents/>
        <w:jc w:val="both"/>
        <w:rPr>
          <w:i/>
          <w:sz w:val="20"/>
          <w:szCs w:val="20"/>
        </w:rPr>
      </w:pPr>
      <w:r w:rsidRPr="00580AA3">
        <w:rPr>
          <w:i/>
          <w:sz w:val="20"/>
          <w:szCs w:val="20"/>
        </w:rPr>
        <w:t>If:</w:t>
      </w:r>
    </w:p>
    <w:p w:rsidR="00376424" w:rsidRPr="002B498C" w:rsidRDefault="00376424" w:rsidP="00255A4C">
      <w:pPr>
        <w:pStyle w:val="a4"/>
        <w:spacing w:before="0" w:beforeAutospacing="0" w:after="0" w:afterAutospacing="0"/>
        <w:ind w:firstLine="284"/>
        <w:contextualSpacing/>
        <w:mirrorIndents/>
        <w:jc w:val="both"/>
        <w:rPr>
          <w:sz w:val="20"/>
          <w:szCs w:val="20"/>
        </w:rPr>
      </w:pPr>
      <w:r w:rsidRPr="002E7CC9">
        <w:rPr>
          <w:rStyle w:val="katex-mathml"/>
          <w:sz w:val="20"/>
          <w:szCs w:val="20"/>
        </w:rPr>
        <w:t>v=0.6</w:t>
      </w:r>
      <w:r w:rsidRPr="002B498C">
        <w:rPr>
          <w:sz w:val="20"/>
          <w:szCs w:val="20"/>
        </w:rPr>
        <w:t>m/s, m ​​= 50t,</w:t>
      </w:r>
    </w:p>
    <w:p w:rsidR="00B1171B" w:rsidRPr="002B498C" w:rsidRDefault="00376424" w:rsidP="00255A4C">
      <w:pPr>
        <w:spacing w:after="0" w:line="240" w:lineRule="auto"/>
        <w:ind w:firstLine="284"/>
        <w:contextualSpacing/>
        <w:mirrorIndents/>
        <w:jc w:val="both"/>
        <w:rPr>
          <w:rStyle w:val="katex-mathml"/>
          <w:rFonts w:ascii="Times New Roman" w:hAnsi="Times New Roman" w:cs="Times New Roman"/>
          <w:sz w:val="20"/>
          <w:szCs w:val="20"/>
        </w:rPr>
      </w:pPr>
      <w:r w:rsidRPr="002B498C">
        <w:rPr>
          <w:rStyle w:val="katex-mathml"/>
          <w:rFonts w:ascii="Times New Roman" w:hAnsi="Times New Roman" w:cs="Times New Roman"/>
          <w:sz w:val="20"/>
          <w:szCs w:val="20"/>
        </w:rPr>
        <w:t>P=50000</w:t>
      </w:r>
      <w:r w:rsidRPr="002B498C">
        <w:rPr>
          <w:rStyle w:val="katex-mathml"/>
          <w:rFonts w:ascii="Cambria Math" w:hAnsi="Cambria Math" w:cs="Cambria Math"/>
          <w:sz w:val="20"/>
          <w:szCs w:val="20"/>
        </w:rPr>
        <w:t>⋅</w:t>
      </w:r>
      <w:r w:rsidRPr="002B498C">
        <w:rPr>
          <w:rStyle w:val="katex-mathml"/>
          <w:rFonts w:ascii="Times New Roman" w:hAnsi="Times New Roman" w:cs="Times New Roman"/>
          <w:sz w:val="20"/>
          <w:szCs w:val="20"/>
        </w:rPr>
        <w:t>9.81</w:t>
      </w:r>
      <w:r w:rsidRPr="002B498C">
        <w:rPr>
          <w:rStyle w:val="katex-mathml"/>
          <w:rFonts w:ascii="Cambria Math" w:hAnsi="Cambria Math" w:cs="Cambria Math"/>
          <w:sz w:val="20"/>
          <w:szCs w:val="20"/>
        </w:rPr>
        <w:t>⋅</w:t>
      </w:r>
      <w:r w:rsidRPr="002B498C">
        <w:rPr>
          <w:rStyle w:val="katex-mathml"/>
          <w:rFonts w:ascii="Times New Roman" w:hAnsi="Times New Roman" w:cs="Times New Roman"/>
          <w:sz w:val="20"/>
          <w:szCs w:val="20"/>
        </w:rPr>
        <w:t>0.6</w:t>
      </w:r>
      <w:r w:rsidRPr="002B498C">
        <w:rPr>
          <w:rStyle w:val="katex-mathml"/>
          <w:rFonts w:ascii="Cambria Math" w:hAnsi="Cambria Math" w:cs="Cambria Math"/>
          <w:sz w:val="20"/>
          <w:szCs w:val="20"/>
        </w:rPr>
        <w:t>⋅</w:t>
      </w:r>
      <w:r w:rsidRPr="002B498C">
        <w:rPr>
          <w:rStyle w:val="katex-mathml"/>
          <w:rFonts w:ascii="Times New Roman" w:hAnsi="Times New Roman" w:cs="Times New Roman"/>
          <w:sz w:val="20"/>
          <w:szCs w:val="20"/>
        </w:rPr>
        <w:t>0.82 = 241 kW</w:t>
      </w:r>
    </w:p>
    <w:p w:rsidR="00376424" w:rsidRPr="002B498C" w:rsidRDefault="00241EF2" w:rsidP="00255A4C">
      <w:pPr>
        <w:pStyle w:val="2"/>
        <w:spacing w:before="0" w:beforeAutospacing="0" w:after="0" w:afterAutospacing="0"/>
        <w:ind w:firstLine="284"/>
        <w:contextualSpacing/>
        <w:mirrorIndents/>
        <w:jc w:val="both"/>
        <w:rPr>
          <w:sz w:val="20"/>
          <w:szCs w:val="20"/>
        </w:rPr>
      </w:pPr>
      <w:r w:rsidRPr="00AD6F6B">
        <w:rPr>
          <w:rStyle w:val="a3"/>
          <w:bCs/>
          <w:sz w:val="20"/>
          <w:szCs w:val="20"/>
        </w:rPr>
        <w:t>Loss effects</w:t>
      </w:r>
      <w:r w:rsidR="00AD6F6B">
        <w:rPr>
          <w:rStyle w:val="a3"/>
          <w:bCs/>
          <w:sz w:val="20"/>
          <w:szCs w:val="20"/>
        </w:rPr>
        <w:t xml:space="preserve">. </w:t>
      </w:r>
      <w:r w:rsidR="00376424" w:rsidRPr="00AD6F6B">
        <w:rPr>
          <w:b w:val="0"/>
          <w:sz w:val="20"/>
          <w:szCs w:val="20"/>
        </w:rPr>
        <w:t>The biggest losses are: -6% in the inverter, -4% in the generator, -7% in the mechanical system.</w:t>
      </w:r>
      <w:r w:rsidR="00AD6F6B">
        <w:rPr>
          <w:b w:val="0"/>
          <w:sz w:val="20"/>
          <w:szCs w:val="20"/>
        </w:rPr>
        <w:t xml:space="preserve"> </w:t>
      </w:r>
      <w:r w:rsidR="00376424" w:rsidRPr="00AD6F6B">
        <w:rPr>
          <w:b w:val="0"/>
          <w:sz w:val="20"/>
          <w:szCs w:val="20"/>
        </w:rPr>
        <w:t>The result is a GESS system with slightly lower efficiency than pumped storage power plants, but with significantly lower construction and operating costs.</w:t>
      </w:r>
    </w:p>
    <w:p w:rsidR="00B364DB" w:rsidRPr="002B498C" w:rsidRDefault="00B364DB" w:rsidP="00255A4C">
      <w:pPr>
        <w:pStyle w:val="a4"/>
        <w:spacing w:before="240" w:beforeAutospacing="0" w:after="240" w:afterAutospacing="0"/>
        <w:ind w:firstLine="284"/>
        <w:jc w:val="center"/>
        <w:rPr>
          <w:sz w:val="20"/>
          <w:szCs w:val="20"/>
        </w:rPr>
      </w:pPr>
      <w:r w:rsidRPr="002B498C">
        <w:rPr>
          <w:b/>
        </w:rPr>
        <w:t>CONCLUSIONS</w:t>
      </w:r>
    </w:p>
    <w:p w:rsidR="00C15793" w:rsidRPr="002B498C" w:rsidRDefault="00C15793" w:rsidP="00255A4C">
      <w:pPr>
        <w:pStyle w:val="a4"/>
        <w:spacing w:before="0" w:beforeAutospacing="0" w:after="0" w:afterAutospacing="0"/>
        <w:ind w:firstLine="284"/>
        <w:jc w:val="both"/>
        <w:rPr>
          <w:sz w:val="20"/>
          <w:szCs w:val="20"/>
        </w:rPr>
      </w:pPr>
      <w:r w:rsidRPr="002B498C">
        <w:rPr>
          <w:sz w:val="20"/>
          <w:szCs w:val="20"/>
        </w:rPr>
        <w:t>When used in conjunction with renewable energy sources, gravity energy storage systems provide a high level of resilience for the power supply system. Mathematical modeling has demonstrated the high efficiency of the GESS system.</w:t>
      </w:r>
    </w:p>
    <w:p w:rsidR="00C15793" w:rsidRPr="004E4E10" w:rsidRDefault="00C15793" w:rsidP="00255A4C">
      <w:pPr>
        <w:pStyle w:val="a4"/>
        <w:spacing w:before="0" w:beforeAutospacing="0" w:after="0" w:afterAutospacing="0"/>
        <w:ind w:firstLine="284"/>
        <w:jc w:val="both"/>
        <w:rPr>
          <w:sz w:val="20"/>
          <w:szCs w:val="20"/>
          <w:lang w:val="ru-RU"/>
        </w:rPr>
      </w:pPr>
      <w:r w:rsidRPr="004E4E10">
        <w:rPr>
          <w:sz w:val="20"/>
          <w:szCs w:val="20"/>
          <w:lang w:val="ru-RU"/>
        </w:rPr>
        <w:t xml:space="preserve">Key </w:t>
      </w:r>
      <w:proofErr w:type="spellStart"/>
      <w:r w:rsidRPr="004E4E10">
        <w:rPr>
          <w:sz w:val="20"/>
          <w:szCs w:val="20"/>
          <w:lang w:val="ru-RU"/>
        </w:rPr>
        <w:t>findings</w:t>
      </w:r>
      <w:proofErr w:type="spellEnd"/>
      <w:r w:rsidRPr="004E4E10">
        <w:rPr>
          <w:sz w:val="20"/>
          <w:szCs w:val="20"/>
          <w:lang w:val="ru-RU"/>
        </w:rPr>
        <w:t>:</w:t>
      </w:r>
    </w:p>
    <w:p w:rsidR="00C15793" w:rsidRPr="002B498C" w:rsidRDefault="00C15793" w:rsidP="00255A4C">
      <w:pPr>
        <w:pStyle w:val="a4"/>
        <w:numPr>
          <w:ilvl w:val="0"/>
          <w:numId w:val="25"/>
        </w:numPr>
        <w:spacing w:before="0" w:beforeAutospacing="0" w:after="0" w:afterAutospacing="0"/>
        <w:ind w:left="0" w:firstLine="284"/>
        <w:jc w:val="both"/>
        <w:rPr>
          <w:sz w:val="20"/>
          <w:szCs w:val="20"/>
        </w:rPr>
      </w:pPr>
      <w:r w:rsidRPr="002B498C">
        <w:rPr>
          <w:sz w:val="20"/>
          <w:szCs w:val="20"/>
        </w:rPr>
        <w:t>The system has been proven to have great potential for energy storage.</w:t>
      </w:r>
    </w:p>
    <w:p w:rsidR="00C15793" w:rsidRPr="002B498C" w:rsidRDefault="0090778A" w:rsidP="00255A4C">
      <w:pPr>
        <w:pStyle w:val="a4"/>
        <w:numPr>
          <w:ilvl w:val="0"/>
          <w:numId w:val="25"/>
        </w:numPr>
        <w:spacing w:before="0" w:beforeAutospacing="0" w:after="0" w:afterAutospacing="0"/>
        <w:ind w:left="0" w:firstLine="284"/>
        <w:jc w:val="both"/>
        <w:rPr>
          <w:sz w:val="20"/>
          <w:szCs w:val="20"/>
        </w:rPr>
      </w:pPr>
      <w:r>
        <w:rPr>
          <w:sz w:val="20"/>
          <w:szCs w:val="20"/>
          <w:lang w:val="uz-Cyrl-UZ"/>
        </w:rPr>
        <w:t>The efficiency is in the range of 82–87%, which is close to that of a hydraulic accumulator.</w:t>
      </w:r>
    </w:p>
    <w:p w:rsidR="00A7621E" w:rsidRPr="002B498C" w:rsidRDefault="00C15793" w:rsidP="00255A4C">
      <w:pPr>
        <w:pStyle w:val="a4"/>
        <w:numPr>
          <w:ilvl w:val="0"/>
          <w:numId w:val="25"/>
        </w:numPr>
        <w:spacing w:before="0" w:beforeAutospacing="0" w:after="0" w:afterAutospacing="0"/>
        <w:ind w:left="0" w:firstLine="284"/>
        <w:jc w:val="both"/>
        <w:rPr>
          <w:sz w:val="20"/>
          <w:szCs w:val="20"/>
        </w:rPr>
      </w:pPr>
      <w:r w:rsidRPr="002B498C">
        <w:rPr>
          <w:sz w:val="20"/>
          <w:szCs w:val="20"/>
        </w:rPr>
        <w:t>The actual dynamic characteristics were estimated based on modeling in the MATLAB environment.</w:t>
      </w:r>
    </w:p>
    <w:p w:rsidR="00A7621E" w:rsidRPr="002B498C" w:rsidRDefault="00C15793" w:rsidP="00255A4C">
      <w:pPr>
        <w:pStyle w:val="a4"/>
        <w:numPr>
          <w:ilvl w:val="0"/>
          <w:numId w:val="25"/>
        </w:numPr>
        <w:spacing w:before="0" w:beforeAutospacing="0" w:after="0" w:afterAutospacing="0"/>
        <w:ind w:left="0" w:firstLine="284"/>
        <w:jc w:val="both"/>
        <w:rPr>
          <w:sz w:val="20"/>
          <w:szCs w:val="20"/>
        </w:rPr>
      </w:pPr>
      <w:r w:rsidRPr="002B498C">
        <w:rPr>
          <w:sz w:val="20"/>
          <w:szCs w:val="20"/>
        </w:rPr>
        <w:t>The design of gravity energy storage devices is environmentally friendly and can serve for a long time.</w:t>
      </w:r>
    </w:p>
    <w:p w:rsidR="00A7621E" w:rsidRPr="002B498C" w:rsidRDefault="00C15793" w:rsidP="00255A4C">
      <w:pPr>
        <w:pStyle w:val="a4"/>
        <w:numPr>
          <w:ilvl w:val="0"/>
          <w:numId w:val="25"/>
        </w:numPr>
        <w:spacing w:before="0" w:beforeAutospacing="0" w:after="0" w:afterAutospacing="0"/>
        <w:ind w:left="0" w:firstLine="284"/>
        <w:jc w:val="both"/>
        <w:rPr>
          <w:sz w:val="20"/>
          <w:szCs w:val="20"/>
        </w:rPr>
      </w:pPr>
      <w:r w:rsidRPr="002B498C">
        <w:rPr>
          <w:sz w:val="20"/>
          <w:szCs w:val="20"/>
        </w:rPr>
        <w:t>The combined use of PID+MPC provided effective results for optimal control of the device.</w:t>
      </w:r>
    </w:p>
    <w:p w:rsidR="00C15793" w:rsidRPr="002B498C" w:rsidRDefault="00C15793" w:rsidP="00255A4C">
      <w:pPr>
        <w:pStyle w:val="a4"/>
        <w:numPr>
          <w:ilvl w:val="0"/>
          <w:numId w:val="25"/>
        </w:numPr>
        <w:spacing w:before="0" w:beforeAutospacing="0" w:after="0" w:afterAutospacing="0"/>
        <w:ind w:left="0" w:firstLine="284"/>
        <w:jc w:val="both"/>
        <w:rPr>
          <w:sz w:val="20"/>
          <w:szCs w:val="20"/>
        </w:rPr>
      </w:pPr>
      <w:r w:rsidRPr="002B498C">
        <w:rPr>
          <w:sz w:val="20"/>
          <w:szCs w:val="20"/>
        </w:rPr>
        <w:t>The frequency stability and reactive power balance of the power supply system are improved.</w:t>
      </w:r>
    </w:p>
    <w:p w:rsidR="00C15793" w:rsidRPr="00AD6F6B" w:rsidRDefault="00AD6F6B" w:rsidP="00AD6F6B">
      <w:pPr>
        <w:pStyle w:val="1"/>
        <w:spacing w:before="240" w:beforeAutospacing="0" w:after="240" w:afterAutospacing="0"/>
        <w:jc w:val="center"/>
        <w:rPr>
          <w:sz w:val="24"/>
          <w:szCs w:val="24"/>
        </w:rPr>
      </w:pPr>
      <w:r w:rsidRPr="00AD6F6B">
        <w:rPr>
          <w:sz w:val="24"/>
          <w:szCs w:val="24"/>
        </w:rPr>
        <w:t>REFERENCES</w:t>
      </w:r>
    </w:p>
    <w:p w:rsidR="00C15793" w:rsidRPr="002B498C" w:rsidRDefault="00C15793" w:rsidP="00580AA3">
      <w:pPr>
        <w:pStyle w:val="a4"/>
        <w:numPr>
          <w:ilvl w:val="0"/>
          <w:numId w:val="26"/>
        </w:numPr>
        <w:tabs>
          <w:tab w:val="clear" w:pos="720"/>
        </w:tabs>
        <w:spacing w:before="0" w:beforeAutospacing="0" w:after="0" w:afterAutospacing="0"/>
        <w:ind w:left="284" w:firstLine="0"/>
        <w:jc w:val="both"/>
        <w:rPr>
          <w:sz w:val="20"/>
          <w:szCs w:val="20"/>
        </w:rPr>
      </w:pPr>
      <w:r w:rsidRPr="002B498C">
        <w:rPr>
          <w:sz w:val="20"/>
          <w:szCs w:val="20"/>
        </w:rPr>
        <w:t>A. Kumar et al., "A Review of Mechanical Energy Storage Systems," Renewable Energy Journal, 2019.</w:t>
      </w:r>
    </w:p>
    <w:p w:rsidR="00C15793" w:rsidRPr="002B498C" w:rsidRDefault="00C15793" w:rsidP="00580AA3">
      <w:pPr>
        <w:pStyle w:val="a4"/>
        <w:numPr>
          <w:ilvl w:val="0"/>
          <w:numId w:val="26"/>
        </w:numPr>
        <w:tabs>
          <w:tab w:val="clear" w:pos="720"/>
        </w:tabs>
        <w:spacing w:before="0" w:beforeAutospacing="0" w:after="0" w:afterAutospacing="0"/>
        <w:ind w:left="284" w:firstLine="0"/>
        <w:jc w:val="both"/>
        <w:rPr>
          <w:sz w:val="20"/>
          <w:szCs w:val="20"/>
        </w:rPr>
      </w:pPr>
      <w:r w:rsidRPr="002B498C">
        <w:rPr>
          <w:sz w:val="20"/>
          <w:szCs w:val="20"/>
        </w:rPr>
        <w:t>A. Sadikov. "Modeling of Energy Systems", Moscow, Energia, 2004.</w:t>
      </w:r>
    </w:p>
    <w:p w:rsidR="00C15793" w:rsidRPr="002B498C" w:rsidRDefault="00C15793" w:rsidP="00580AA3">
      <w:pPr>
        <w:pStyle w:val="a4"/>
        <w:numPr>
          <w:ilvl w:val="0"/>
          <w:numId w:val="26"/>
        </w:numPr>
        <w:tabs>
          <w:tab w:val="clear" w:pos="720"/>
        </w:tabs>
        <w:spacing w:before="0" w:beforeAutospacing="0" w:after="0" w:afterAutospacing="0"/>
        <w:ind w:left="284" w:firstLine="0"/>
        <w:jc w:val="both"/>
        <w:rPr>
          <w:sz w:val="20"/>
          <w:szCs w:val="20"/>
        </w:rPr>
      </w:pPr>
      <w:r w:rsidRPr="002B498C">
        <w:rPr>
          <w:sz w:val="20"/>
          <w:szCs w:val="20"/>
        </w:rPr>
        <w:t xml:space="preserve">A. Shklyarsky. "Dynamic Modeling of Synchronous Generators", </w:t>
      </w:r>
      <w:proofErr w:type="spellStart"/>
      <w:r w:rsidRPr="002B498C">
        <w:rPr>
          <w:sz w:val="20"/>
          <w:szCs w:val="20"/>
        </w:rPr>
        <w:t>Energoatomizdat</w:t>
      </w:r>
      <w:proofErr w:type="spellEnd"/>
      <w:r w:rsidRPr="002B498C">
        <w:rPr>
          <w:sz w:val="20"/>
          <w:szCs w:val="20"/>
        </w:rPr>
        <w:t>, 2008.</w:t>
      </w:r>
    </w:p>
    <w:p w:rsidR="00C15793" w:rsidRPr="002B498C" w:rsidRDefault="00C15793" w:rsidP="00580AA3">
      <w:pPr>
        <w:pStyle w:val="a4"/>
        <w:numPr>
          <w:ilvl w:val="0"/>
          <w:numId w:val="26"/>
        </w:numPr>
        <w:tabs>
          <w:tab w:val="clear" w:pos="720"/>
        </w:tabs>
        <w:spacing w:before="0" w:beforeAutospacing="0" w:after="0" w:afterAutospacing="0"/>
        <w:ind w:left="284" w:firstLine="0"/>
        <w:jc w:val="both"/>
        <w:rPr>
          <w:sz w:val="20"/>
          <w:szCs w:val="20"/>
        </w:rPr>
      </w:pPr>
      <w:r w:rsidRPr="002B498C">
        <w:rPr>
          <w:sz w:val="20"/>
          <w:szCs w:val="20"/>
        </w:rPr>
        <w:t>A. Valiev. "Modeling Nonlinear Dynamics of Electromechanical Systems," 2019.</w:t>
      </w:r>
    </w:p>
    <w:p w:rsidR="00C15793" w:rsidRPr="002B498C" w:rsidRDefault="00C15793" w:rsidP="00580AA3">
      <w:pPr>
        <w:pStyle w:val="a4"/>
        <w:numPr>
          <w:ilvl w:val="0"/>
          <w:numId w:val="26"/>
        </w:numPr>
        <w:tabs>
          <w:tab w:val="clear" w:pos="720"/>
        </w:tabs>
        <w:spacing w:before="0" w:beforeAutospacing="0" w:after="0" w:afterAutospacing="0"/>
        <w:ind w:left="284" w:firstLine="0"/>
        <w:jc w:val="both"/>
        <w:rPr>
          <w:sz w:val="20"/>
          <w:szCs w:val="20"/>
        </w:rPr>
      </w:pPr>
      <w:r w:rsidRPr="002B498C">
        <w:rPr>
          <w:sz w:val="20"/>
          <w:szCs w:val="20"/>
        </w:rPr>
        <w:t>Energy Storage Association. "Global Outlook for Mechanical Energy Storage," 2021.</w:t>
      </w:r>
    </w:p>
    <w:p w:rsidR="00C15793" w:rsidRPr="00B364DB" w:rsidRDefault="00C15793" w:rsidP="00580AA3">
      <w:pPr>
        <w:pStyle w:val="a4"/>
        <w:numPr>
          <w:ilvl w:val="0"/>
          <w:numId w:val="26"/>
        </w:numPr>
        <w:tabs>
          <w:tab w:val="clear" w:pos="720"/>
        </w:tabs>
        <w:spacing w:before="0" w:beforeAutospacing="0" w:after="0" w:afterAutospacing="0"/>
        <w:ind w:left="284" w:firstLine="0"/>
        <w:jc w:val="both"/>
        <w:rPr>
          <w:sz w:val="20"/>
          <w:szCs w:val="20"/>
        </w:rPr>
      </w:pPr>
      <w:r w:rsidRPr="00B364DB">
        <w:rPr>
          <w:sz w:val="20"/>
          <w:szCs w:val="20"/>
        </w:rPr>
        <w:t>Energy Vault. Gravity-Based Energy Storage Technology. Technical Report, 2021.</w:t>
      </w:r>
    </w:p>
    <w:p w:rsidR="00C15793" w:rsidRPr="00B364DB" w:rsidRDefault="00C15793" w:rsidP="00580AA3">
      <w:pPr>
        <w:pStyle w:val="a4"/>
        <w:numPr>
          <w:ilvl w:val="0"/>
          <w:numId w:val="26"/>
        </w:numPr>
        <w:tabs>
          <w:tab w:val="clear" w:pos="720"/>
        </w:tabs>
        <w:spacing w:before="0" w:beforeAutospacing="0" w:after="0" w:afterAutospacing="0"/>
        <w:ind w:left="284" w:firstLine="0"/>
        <w:jc w:val="both"/>
        <w:rPr>
          <w:sz w:val="20"/>
          <w:szCs w:val="20"/>
        </w:rPr>
      </w:pPr>
      <w:r w:rsidRPr="002B498C">
        <w:rPr>
          <w:sz w:val="20"/>
          <w:szCs w:val="20"/>
        </w:rPr>
        <w:t xml:space="preserve">G. Akhil, Sandia National Laboratories. </w:t>
      </w:r>
      <w:r w:rsidRPr="004E4E10">
        <w:rPr>
          <w:sz w:val="20"/>
          <w:szCs w:val="20"/>
          <w:lang w:val="ru-RU"/>
        </w:rPr>
        <w:t xml:space="preserve">"Energy Storage </w:t>
      </w:r>
      <w:proofErr w:type="spellStart"/>
      <w:r w:rsidRPr="004E4E10">
        <w:rPr>
          <w:sz w:val="20"/>
          <w:szCs w:val="20"/>
          <w:lang w:val="ru-RU"/>
        </w:rPr>
        <w:t>Handbook</w:t>
      </w:r>
      <w:proofErr w:type="spellEnd"/>
      <w:r w:rsidRPr="004E4E10">
        <w:rPr>
          <w:sz w:val="20"/>
          <w:szCs w:val="20"/>
          <w:lang w:val="ru-RU"/>
        </w:rPr>
        <w:t>," 2020.</w:t>
      </w:r>
    </w:p>
    <w:p w:rsidR="00C15793" w:rsidRPr="00B364DB" w:rsidRDefault="00C15793" w:rsidP="00580AA3">
      <w:pPr>
        <w:pStyle w:val="a4"/>
        <w:numPr>
          <w:ilvl w:val="0"/>
          <w:numId w:val="26"/>
        </w:numPr>
        <w:tabs>
          <w:tab w:val="clear" w:pos="720"/>
        </w:tabs>
        <w:spacing w:before="0" w:beforeAutospacing="0" w:after="0" w:afterAutospacing="0"/>
        <w:ind w:left="284" w:firstLine="0"/>
        <w:jc w:val="both"/>
        <w:rPr>
          <w:sz w:val="20"/>
          <w:szCs w:val="20"/>
        </w:rPr>
      </w:pPr>
      <w:r w:rsidRPr="00B364DB">
        <w:rPr>
          <w:sz w:val="20"/>
          <w:szCs w:val="20"/>
        </w:rPr>
        <w:t>IEC 61400 "Wind Energy System Standard", 2020.</w:t>
      </w:r>
    </w:p>
    <w:p w:rsidR="00C15793" w:rsidRPr="002B498C" w:rsidRDefault="00C15793" w:rsidP="00580AA3">
      <w:pPr>
        <w:pStyle w:val="a4"/>
        <w:numPr>
          <w:ilvl w:val="0"/>
          <w:numId w:val="26"/>
        </w:numPr>
        <w:tabs>
          <w:tab w:val="clear" w:pos="720"/>
        </w:tabs>
        <w:spacing w:before="0" w:beforeAutospacing="0" w:after="0" w:afterAutospacing="0"/>
        <w:ind w:left="284" w:firstLine="0"/>
        <w:jc w:val="both"/>
        <w:rPr>
          <w:sz w:val="20"/>
          <w:szCs w:val="20"/>
        </w:rPr>
      </w:pPr>
      <w:r w:rsidRPr="00B364DB">
        <w:rPr>
          <w:sz w:val="20"/>
          <w:szCs w:val="20"/>
        </w:rPr>
        <w:t>IEEE Energy Society. "Hybrid Energy Storage Solutions and Modeling Methods," 2021.</w:t>
      </w:r>
    </w:p>
    <w:p w:rsidR="00C15793" w:rsidRPr="00B364DB" w:rsidRDefault="00C15793" w:rsidP="00580AA3">
      <w:pPr>
        <w:pStyle w:val="a4"/>
        <w:numPr>
          <w:ilvl w:val="0"/>
          <w:numId w:val="26"/>
        </w:numPr>
        <w:tabs>
          <w:tab w:val="clear" w:pos="720"/>
        </w:tabs>
        <w:spacing w:before="0" w:beforeAutospacing="0" w:after="0" w:afterAutospacing="0"/>
        <w:ind w:left="284" w:firstLine="0"/>
        <w:jc w:val="both"/>
        <w:rPr>
          <w:sz w:val="20"/>
          <w:szCs w:val="20"/>
        </w:rPr>
      </w:pPr>
      <w:r w:rsidRPr="002B498C">
        <w:rPr>
          <w:sz w:val="20"/>
          <w:szCs w:val="20"/>
        </w:rPr>
        <w:t xml:space="preserve">International Energy Agency (IEA). World Energy Outlook. </w:t>
      </w:r>
      <w:r w:rsidRPr="004E4E10">
        <w:rPr>
          <w:sz w:val="20"/>
          <w:szCs w:val="20"/>
          <w:lang w:val="ru-RU"/>
        </w:rPr>
        <w:t>2022.</w:t>
      </w:r>
    </w:p>
    <w:p w:rsidR="00C15793" w:rsidRPr="00B364DB" w:rsidRDefault="00C15793" w:rsidP="00580AA3">
      <w:pPr>
        <w:pStyle w:val="a4"/>
        <w:numPr>
          <w:ilvl w:val="0"/>
          <w:numId w:val="26"/>
        </w:numPr>
        <w:tabs>
          <w:tab w:val="clear" w:pos="720"/>
        </w:tabs>
        <w:spacing w:before="0" w:beforeAutospacing="0" w:after="0" w:afterAutospacing="0"/>
        <w:ind w:left="284" w:firstLine="0"/>
        <w:jc w:val="both"/>
        <w:rPr>
          <w:sz w:val="20"/>
          <w:szCs w:val="20"/>
        </w:rPr>
      </w:pPr>
      <w:r w:rsidRPr="002B498C">
        <w:rPr>
          <w:sz w:val="20"/>
          <w:szCs w:val="20"/>
        </w:rPr>
        <w:t xml:space="preserve">J. Blakers et al., "100% Renewable Energy Using Gravity Storage." </w:t>
      </w:r>
      <w:r w:rsidRPr="004E4E10">
        <w:rPr>
          <w:sz w:val="20"/>
          <w:szCs w:val="20"/>
          <w:lang w:val="ru-RU"/>
        </w:rPr>
        <w:t xml:space="preserve">Energy </w:t>
      </w:r>
      <w:proofErr w:type="spellStart"/>
      <w:r w:rsidRPr="004E4E10">
        <w:rPr>
          <w:sz w:val="20"/>
          <w:szCs w:val="20"/>
          <w:lang w:val="ru-RU"/>
        </w:rPr>
        <w:t>Proceedings</w:t>
      </w:r>
      <w:proofErr w:type="spellEnd"/>
      <w:r w:rsidRPr="004E4E10">
        <w:rPr>
          <w:sz w:val="20"/>
          <w:szCs w:val="20"/>
          <w:lang w:val="ru-RU"/>
        </w:rPr>
        <w:t>, 2020.</w:t>
      </w:r>
    </w:p>
    <w:p w:rsidR="00C15793" w:rsidRPr="002B498C" w:rsidRDefault="00C15793" w:rsidP="00580AA3">
      <w:pPr>
        <w:pStyle w:val="a4"/>
        <w:numPr>
          <w:ilvl w:val="0"/>
          <w:numId w:val="26"/>
        </w:numPr>
        <w:tabs>
          <w:tab w:val="clear" w:pos="720"/>
        </w:tabs>
        <w:spacing w:before="0" w:beforeAutospacing="0" w:after="0" w:afterAutospacing="0"/>
        <w:ind w:left="284" w:firstLine="0"/>
        <w:jc w:val="both"/>
        <w:rPr>
          <w:sz w:val="20"/>
          <w:szCs w:val="20"/>
        </w:rPr>
      </w:pPr>
      <w:r w:rsidRPr="002B498C">
        <w:rPr>
          <w:sz w:val="20"/>
          <w:szCs w:val="20"/>
        </w:rPr>
        <w:t>J. Blakers et al. Studies of the Gravitational Energy Storage Potential, 2021</w:t>
      </w:r>
    </w:p>
    <w:p w:rsidR="00C15793" w:rsidRPr="002B498C" w:rsidRDefault="00C15793" w:rsidP="00580AA3">
      <w:pPr>
        <w:pStyle w:val="a4"/>
        <w:numPr>
          <w:ilvl w:val="0"/>
          <w:numId w:val="26"/>
        </w:numPr>
        <w:tabs>
          <w:tab w:val="clear" w:pos="720"/>
        </w:tabs>
        <w:spacing w:before="0" w:beforeAutospacing="0" w:after="0" w:afterAutospacing="0"/>
        <w:ind w:left="284" w:firstLine="0"/>
        <w:jc w:val="both"/>
        <w:rPr>
          <w:sz w:val="20"/>
          <w:szCs w:val="20"/>
        </w:rPr>
      </w:pPr>
      <w:r w:rsidRPr="002B498C">
        <w:rPr>
          <w:sz w:val="20"/>
          <w:szCs w:val="20"/>
        </w:rPr>
        <w:t xml:space="preserve">J. </w:t>
      </w:r>
      <w:proofErr w:type="spellStart"/>
      <w:r w:rsidRPr="002B498C">
        <w:rPr>
          <w:sz w:val="20"/>
          <w:szCs w:val="20"/>
        </w:rPr>
        <w:t>Picanzo</w:t>
      </w:r>
      <w:proofErr w:type="spellEnd"/>
      <w:r w:rsidRPr="002B498C">
        <w:rPr>
          <w:sz w:val="20"/>
          <w:szCs w:val="20"/>
        </w:rPr>
        <w:t>, "Energy Storage Using Gravity Systems", Energy Procedia, 2020.</w:t>
      </w:r>
    </w:p>
    <w:p w:rsidR="00C15793" w:rsidRPr="002B498C" w:rsidRDefault="00C15793" w:rsidP="00580AA3">
      <w:pPr>
        <w:pStyle w:val="a4"/>
        <w:numPr>
          <w:ilvl w:val="0"/>
          <w:numId w:val="26"/>
        </w:numPr>
        <w:tabs>
          <w:tab w:val="clear" w:pos="720"/>
        </w:tabs>
        <w:spacing w:before="0" w:beforeAutospacing="0" w:after="0" w:afterAutospacing="0"/>
        <w:ind w:left="284" w:firstLine="0"/>
        <w:jc w:val="both"/>
        <w:rPr>
          <w:sz w:val="20"/>
          <w:szCs w:val="20"/>
        </w:rPr>
      </w:pPr>
      <w:r w:rsidRPr="002B498C">
        <w:rPr>
          <w:sz w:val="20"/>
          <w:szCs w:val="20"/>
        </w:rPr>
        <w:t>J. Rifkin. "New Energy Paradigms," 2019.</w:t>
      </w:r>
    </w:p>
    <w:p w:rsidR="00C15793" w:rsidRPr="002B498C" w:rsidRDefault="00C15793" w:rsidP="00580AA3">
      <w:pPr>
        <w:pStyle w:val="a4"/>
        <w:numPr>
          <w:ilvl w:val="0"/>
          <w:numId w:val="26"/>
        </w:numPr>
        <w:tabs>
          <w:tab w:val="clear" w:pos="720"/>
        </w:tabs>
        <w:spacing w:before="0" w:beforeAutospacing="0" w:after="0" w:afterAutospacing="0"/>
        <w:ind w:left="284" w:firstLine="0"/>
        <w:jc w:val="both"/>
        <w:rPr>
          <w:sz w:val="20"/>
          <w:szCs w:val="20"/>
        </w:rPr>
      </w:pPr>
      <w:r w:rsidRPr="002B498C">
        <w:rPr>
          <w:sz w:val="20"/>
          <w:szCs w:val="20"/>
        </w:rPr>
        <w:t xml:space="preserve">K. </w:t>
      </w:r>
      <w:proofErr w:type="spellStart"/>
      <w:r w:rsidRPr="002B498C">
        <w:rPr>
          <w:sz w:val="20"/>
          <w:szCs w:val="20"/>
        </w:rPr>
        <w:t>Kammen</w:t>
      </w:r>
      <w:proofErr w:type="spellEnd"/>
      <w:r w:rsidRPr="002B498C">
        <w:rPr>
          <w:sz w:val="20"/>
          <w:szCs w:val="20"/>
        </w:rPr>
        <w:t>. “Variability of Renewable Energy,” Nature Energy, 2017.</w:t>
      </w:r>
    </w:p>
    <w:p w:rsidR="00C15793" w:rsidRPr="002B498C" w:rsidRDefault="00C15793" w:rsidP="00580AA3">
      <w:pPr>
        <w:pStyle w:val="a4"/>
        <w:numPr>
          <w:ilvl w:val="0"/>
          <w:numId w:val="26"/>
        </w:numPr>
        <w:tabs>
          <w:tab w:val="clear" w:pos="720"/>
        </w:tabs>
        <w:spacing w:before="0" w:beforeAutospacing="0" w:after="0" w:afterAutospacing="0"/>
        <w:ind w:left="284" w:firstLine="0"/>
        <w:jc w:val="both"/>
        <w:rPr>
          <w:sz w:val="20"/>
          <w:szCs w:val="20"/>
        </w:rPr>
      </w:pPr>
      <w:proofErr w:type="spellStart"/>
      <w:r w:rsidRPr="002B498C">
        <w:rPr>
          <w:sz w:val="20"/>
          <w:szCs w:val="20"/>
        </w:rPr>
        <w:t>Kammen</w:t>
      </w:r>
      <w:proofErr w:type="spellEnd"/>
      <w:r w:rsidRPr="002B498C">
        <w:rPr>
          <w:sz w:val="20"/>
          <w:szCs w:val="20"/>
        </w:rPr>
        <w:t>, D., “Variability of Renewable Energy,” Nature Energy, 2017.</w:t>
      </w:r>
    </w:p>
    <w:p w:rsidR="00C15793" w:rsidRPr="00B364DB" w:rsidRDefault="00C15793" w:rsidP="00580AA3">
      <w:pPr>
        <w:pStyle w:val="a4"/>
        <w:numPr>
          <w:ilvl w:val="0"/>
          <w:numId w:val="26"/>
        </w:numPr>
        <w:tabs>
          <w:tab w:val="clear" w:pos="720"/>
        </w:tabs>
        <w:spacing w:before="0" w:beforeAutospacing="0" w:after="0" w:afterAutospacing="0"/>
        <w:ind w:left="284" w:firstLine="0"/>
        <w:jc w:val="both"/>
        <w:rPr>
          <w:sz w:val="20"/>
          <w:szCs w:val="20"/>
        </w:rPr>
      </w:pPr>
      <w:r w:rsidRPr="002B498C">
        <w:rPr>
          <w:sz w:val="20"/>
          <w:szCs w:val="20"/>
        </w:rPr>
        <w:t>Kumar A. et al., "A Review of Gravity-Mechanical Energy Storage Systems," Renewable Energy Journal, 2019.</w:t>
      </w:r>
    </w:p>
    <w:p w:rsidR="00EC1E41" w:rsidRPr="00EC1E41" w:rsidRDefault="00EC1E41" w:rsidP="00580AA3">
      <w:pPr>
        <w:pStyle w:val="a4"/>
        <w:numPr>
          <w:ilvl w:val="0"/>
          <w:numId w:val="26"/>
        </w:numPr>
        <w:tabs>
          <w:tab w:val="clear" w:pos="720"/>
        </w:tabs>
        <w:spacing w:before="0" w:beforeAutospacing="0" w:after="0" w:afterAutospacing="0"/>
        <w:ind w:left="284" w:firstLine="0"/>
        <w:jc w:val="both"/>
        <w:rPr>
          <w:sz w:val="20"/>
          <w:szCs w:val="20"/>
        </w:rPr>
      </w:pPr>
      <w:hyperlink r:id="rId11" w:history="1">
        <w:r w:rsidRPr="00EC1E41">
          <w:rPr>
            <w:sz w:val="20"/>
            <w:szCs w:val="20"/>
          </w:rPr>
          <w:t>Fault-Tolerant Control Method for Inter-Turn Short Circuit Faults of Switched Reluctance Linear Motors in Rail Transit</w:t>
        </w:r>
      </w:hyperlink>
      <w:r w:rsidRPr="00EC1E41">
        <w:rPr>
          <w:sz w:val="20"/>
          <w:szCs w:val="20"/>
        </w:rPr>
        <w:t xml:space="preserve">.  Liu, J., Chen, H., </w:t>
      </w:r>
      <w:proofErr w:type="spellStart"/>
      <w:r w:rsidRPr="00EC1E41">
        <w:rPr>
          <w:sz w:val="20"/>
          <w:szCs w:val="20"/>
        </w:rPr>
        <w:t>Pulatov</w:t>
      </w:r>
      <w:proofErr w:type="spellEnd"/>
      <w:r w:rsidRPr="00EC1E41">
        <w:rPr>
          <w:sz w:val="20"/>
          <w:szCs w:val="20"/>
        </w:rPr>
        <w:t xml:space="preserve">, </w:t>
      </w:r>
      <w:proofErr w:type="spellStart"/>
      <w:r w:rsidRPr="00EC1E41">
        <w:rPr>
          <w:sz w:val="20"/>
          <w:szCs w:val="20"/>
        </w:rPr>
        <w:t>A.A.,Nguyen</w:t>
      </w:r>
      <w:proofErr w:type="spellEnd"/>
      <w:r w:rsidRPr="00EC1E41">
        <w:rPr>
          <w:sz w:val="20"/>
          <w:szCs w:val="20"/>
        </w:rPr>
        <w:t xml:space="preserve">, V.T., Li, X. </w:t>
      </w:r>
      <w:hyperlink r:id="rId12" w:history="1">
        <w:r w:rsidRPr="00EC1E41">
          <w:rPr>
            <w:sz w:val="20"/>
            <w:szCs w:val="20"/>
          </w:rPr>
          <w:t>IEEE Transactions on Transportation Electrification Open-source preview</w:t>
        </w:r>
      </w:hyperlink>
      <w:r w:rsidRPr="00EC1E41">
        <w:rPr>
          <w:sz w:val="20"/>
          <w:szCs w:val="20"/>
        </w:rPr>
        <w:t>, 2025.</w:t>
      </w:r>
    </w:p>
    <w:p w:rsidR="00C15793" w:rsidRPr="002B498C" w:rsidRDefault="00C15793" w:rsidP="00580AA3">
      <w:pPr>
        <w:pStyle w:val="a4"/>
        <w:numPr>
          <w:ilvl w:val="0"/>
          <w:numId w:val="26"/>
        </w:numPr>
        <w:tabs>
          <w:tab w:val="clear" w:pos="720"/>
        </w:tabs>
        <w:spacing w:before="0" w:beforeAutospacing="0" w:after="0" w:afterAutospacing="0"/>
        <w:ind w:left="284" w:firstLine="0"/>
        <w:jc w:val="both"/>
        <w:rPr>
          <w:sz w:val="20"/>
          <w:szCs w:val="20"/>
        </w:rPr>
      </w:pPr>
      <w:r w:rsidRPr="002B498C">
        <w:rPr>
          <w:sz w:val="20"/>
          <w:szCs w:val="20"/>
        </w:rPr>
        <w:t xml:space="preserve">L. </w:t>
      </w:r>
      <w:proofErr w:type="spellStart"/>
      <w:r w:rsidRPr="002B498C">
        <w:rPr>
          <w:sz w:val="20"/>
          <w:szCs w:val="20"/>
        </w:rPr>
        <w:t>Weijie</w:t>
      </w:r>
      <w:proofErr w:type="spellEnd"/>
      <w:r w:rsidRPr="002B498C">
        <w:rPr>
          <w:sz w:val="20"/>
          <w:szCs w:val="20"/>
        </w:rPr>
        <w:t xml:space="preserve">. "Modeling of Mechanical Storage Systems," </w:t>
      </w:r>
      <w:proofErr w:type="spellStart"/>
      <w:r w:rsidRPr="002B498C">
        <w:rPr>
          <w:sz w:val="20"/>
          <w:szCs w:val="20"/>
        </w:rPr>
        <w:t>SciDirect</w:t>
      </w:r>
      <w:proofErr w:type="spellEnd"/>
      <w:r w:rsidRPr="002B498C">
        <w:rPr>
          <w:sz w:val="20"/>
          <w:szCs w:val="20"/>
        </w:rPr>
        <w:t>, 2019.</w:t>
      </w:r>
    </w:p>
    <w:p w:rsidR="00C15793" w:rsidRPr="002B498C" w:rsidRDefault="00C15793" w:rsidP="00580AA3">
      <w:pPr>
        <w:pStyle w:val="a4"/>
        <w:numPr>
          <w:ilvl w:val="0"/>
          <w:numId w:val="26"/>
        </w:numPr>
        <w:tabs>
          <w:tab w:val="clear" w:pos="720"/>
        </w:tabs>
        <w:spacing w:before="0" w:beforeAutospacing="0" w:after="0" w:afterAutospacing="0"/>
        <w:ind w:left="284" w:firstLine="0"/>
        <w:jc w:val="both"/>
        <w:rPr>
          <w:sz w:val="20"/>
          <w:szCs w:val="20"/>
        </w:rPr>
      </w:pPr>
      <w:r w:rsidRPr="002B498C">
        <w:rPr>
          <w:sz w:val="20"/>
          <w:szCs w:val="20"/>
        </w:rPr>
        <w:t xml:space="preserve">Lee W., "Modeling Mechanical Storage Systems," </w:t>
      </w:r>
      <w:proofErr w:type="spellStart"/>
      <w:r w:rsidRPr="002B498C">
        <w:rPr>
          <w:sz w:val="20"/>
          <w:szCs w:val="20"/>
        </w:rPr>
        <w:t>SciDirect</w:t>
      </w:r>
      <w:proofErr w:type="spellEnd"/>
      <w:r w:rsidRPr="002B498C">
        <w:rPr>
          <w:sz w:val="20"/>
          <w:szCs w:val="20"/>
        </w:rPr>
        <w:t>, 2019.</w:t>
      </w:r>
    </w:p>
    <w:p w:rsidR="00C15793" w:rsidRPr="002B498C" w:rsidRDefault="00C15793" w:rsidP="00580AA3">
      <w:pPr>
        <w:pStyle w:val="a4"/>
        <w:numPr>
          <w:ilvl w:val="0"/>
          <w:numId w:val="26"/>
        </w:numPr>
        <w:tabs>
          <w:tab w:val="clear" w:pos="720"/>
        </w:tabs>
        <w:spacing w:before="0" w:beforeAutospacing="0" w:after="0" w:afterAutospacing="0"/>
        <w:ind w:left="284" w:firstLine="0"/>
        <w:jc w:val="both"/>
        <w:rPr>
          <w:sz w:val="20"/>
          <w:szCs w:val="20"/>
        </w:rPr>
      </w:pPr>
      <w:r w:rsidRPr="002B498C">
        <w:rPr>
          <w:sz w:val="20"/>
          <w:szCs w:val="20"/>
        </w:rPr>
        <w:t>M. Arif et al., "Hybrid Renewable Gravity Energy Systems," IEEE Access, 2021.</w:t>
      </w:r>
    </w:p>
    <w:p w:rsidR="00C15793" w:rsidRPr="002B498C" w:rsidRDefault="00C15793" w:rsidP="00580AA3">
      <w:pPr>
        <w:pStyle w:val="a4"/>
        <w:numPr>
          <w:ilvl w:val="0"/>
          <w:numId w:val="26"/>
        </w:numPr>
        <w:tabs>
          <w:tab w:val="clear" w:pos="720"/>
        </w:tabs>
        <w:spacing w:before="0" w:beforeAutospacing="0" w:after="0" w:afterAutospacing="0"/>
        <w:ind w:left="284" w:firstLine="0"/>
        <w:jc w:val="both"/>
        <w:rPr>
          <w:sz w:val="20"/>
          <w:szCs w:val="20"/>
        </w:rPr>
      </w:pPr>
      <w:r w:rsidRPr="002B498C">
        <w:rPr>
          <w:sz w:val="20"/>
          <w:szCs w:val="20"/>
        </w:rPr>
        <w:t>Martinez O. "Gravity Energy Towers", Applied Energy, 2021.</w:t>
      </w:r>
    </w:p>
    <w:p w:rsidR="00C15793" w:rsidRPr="00EC1E41" w:rsidRDefault="00C15793" w:rsidP="00580AA3">
      <w:pPr>
        <w:pStyle w:val="a4"/>
        <w:numPr>
          <w:ilvl w:val="0"/>
          <w:numId w:val="26"/>
        </w:numPr>
        <w:tabs>
          <w:tab w:val="clear" w:pos="720"/>
        </w:tabs>
        <w:spacing w:before="0" w:beforeAutospacing="0" w:after="0" w:afterAutospacing="0"/>
        <w:ind w:left="284" w:firstLine="0"/>
        <w:jc w:val="both"/>
        <w:rPr>
          <w:sz w:val="20"/>
          <w:szCs w:val="20"/>
        </w:rPr>
      </w:pPr>
      <w:r w:rsidRPr="00EC1E41">
        <w:rPr>
          <w:sz w:val="20"/>
          <w:szCs w:val="20"/>
        </w:rPr>
        <w:t>MATLAB Simulink Documentation, MathWorks, 2022.</w:t>
      </w:r>
    </w:p>
    <w:p w:rsidR="00C15793" w:rsidRPr="00EC1E41" w:rsidRDefault="00C15793" w:rsidP="00580AA3">
      <w:pPr>
        <w:pStyle w:val="a4"/>
        <w:numPr>
          <w:ilvl w:val="0"/>
          <w:numId w:val="26"/>
        </w:numPr>
        <w:tabs>
          <w:tab w:val="clear" w:pos="720"/>
        </w:tabs>
        <w:spacing w:before="0" w:beforeAutospacing="0" w:after="0" w:afterAutospacing="0"/>
        <w:ind w:left="284" w:firstLine="0"/>
        <w:jc w:val="both"/>
        <w:rPr>
          <w:sz w:val="20"/>
          <w:szCs w:val="20"/>
        </w:rPr>
      </w:pPr>
      <w:r w:rsidRPr="00EC1E41">
        <w:rPr>
          <w:sz w:val="20"/>
          <w:szCs w:val="20"/>
        </w:rPr>
        <w:lastRenderedPageBreak/>
        <w:t>O. Martinez. "New Concepts for Gravity Storage," Applied Energy, 2021.</w:t>
      </w:r>
    </w:p>
    <w:p w:rsidR="00EC1E41" w:rsidRPr="00EC1E41" w:rsidRDefault="00EC1E41" w:rsidP="00580AA3">
      <w:pPr>
        <w:pStyle w:val="a4"/>
        <w:numPr>
          <w:ilvl w:val="0"/>
          <w:numId w:val="26"/>
        </w:numPr>
        <w:tabs>
          <w:tab w:val="clear" w:pos="720"/>
        </w:tabs>
        <w:spacing w:before="0" w:beforeAutospacing="0" w:after="0" w:afterAutospacing="0"/>
        <w:ind w:left="284" w:firstLine="0"/>
        <w:jc w:val="both"/>
        <w:rPr>
          <w:sz w:val="20"/>
          <w:szCs w:val="20"/>
        </w:rPr>
      </w:pPr>
      <w:hyperlink r:id="rId13" w:history="1">
        <w:r w:rsidRPr="00EC1E41">
          <w:rPr>
            <w:sz w:val="20"/>
            <w:szCs w:val="20"/>
          </w:rPr>
          <w:t>Design of a Three-Phase High Torque Density Modular Linear Rotary Switched Reluctance Launcher</w:t>
        </w:r>
      </w:hyperlink>
      <w:r w:rsidRPr="00EC1E41">
        <w:rPr>
          <w:sz w:val="20"/>
          <w:szCs w:val="20"/>
        </w:rPr>
        <w:t xml:space="preserve"> Chen, H., Wang, X., Liu, C., ... </w:t>
      </w:r>
      <w:proofErr w:type="spellStart"/>
      <w:r w:rsidRPr="00EC1E41">
        <w:rPr>
          <w:sz w:val="20"/>
          <w:szCs w:val="20"/>
        </w:rPr>
        <w:t>Obidovich</w:t>
      </w:r>
      <w:proofErr w:type="spellEnd"/>
      <w:r w:rsidRPr="00EC1E41">
        <w:rPr>
          <w:sz w:val="20"/>
          <w:szCs w:val="20"/>
        </w:rPr>
        <w:t xml:space="preserve"> Pulatov, A., Musolino, A. </w:t>
      </w:r>
      <w:hyperlink r:id="rId14" w:history="1">
        <w:r w:rsidRPr="00EC1E41">
          <w:rPr>
            <w:sz w:val="20"/>
            <w:szCs w:val="20"/>
          </w:rPr>
          <w:t xml:space="preserve">IEEE Transactions on Plasma </w:t>
        </w:r>
        <w:proofErr w:type="spellStart"/>
        <w:r w:rsidRPr="00EC1E41">
          <w:rPr>
            <w:sz w:val="20"/>
            <w:szCs w:val="20"/>
          </w:rPr>
          <w:t>ScienceOpen</w:t>
        </w:r>
        <w:proofErr w:type="spellEnd"/>
        <w:r w:rsidRPr="00EC1E41">
          <w:rPr>
            <w:sz w:val="20"/>
            <w:szCs w:val="20"/>
          </w:rPr>
          <w:t xml:space="preserve"> source preview</w:t>
        </w:r>
      </w:hyperlink>
      <w:r w:rsidRPr="00EC1E41">
        <w:rPr>
          <w:sz w:val="20"/>
          <w:szCs w:val="20"/>
        </w:rPr>
        <w:t xml:space="preserve">, 2025, 53(10), </w:t>
      </w:r>
      <w:proofErr w:type="spellStart"/>
      <w:r w:rsidRPr="00EC1E41">
        <w:rPr>
          <w:sz w:val="20"/>
          <w:szCs w:val="20"/>
        </w:rPr>
        <w:t>страницы</w:t>
      </w:r>
      <w:proofErr w:type="spellEnd"/>
      <w:r w:rsidRPr="00EC1E41">
        <w:rPr>
          <w:sz w:val="20"/>
          <w:szCs w:val="20"/>
        </w:rPr>
        <w:t xml:space="preserve"> 2653–2661</w:t>
      </w:r>
    </w:p>
    <w:p w:rsidR="00CD20A7" w:rsidRPr="004E4E10" w:rsidRDefault="00CD20A7" w:rsidP="00580AA3">
      <w:pPr>
        <w:pStyle w:val="a4"/>
        <w:numPr>
          <w:ilvl w:val="0"/>
          <w:numId w:val="26"/>
        </w:numPr>
        <w:tabs>
          <w:tab w:val="clear" w:pos="720"/>
        </w:tabs>
        <w:spacing w:before="0" w:beforeAutospacing="0" w:after="0" w:afterAutospacing="0"/>
        <w:ind w:left="284" w:firstLine="0"/>
        <w:jc w:val="both"/>
        <w:rPr>
          <w:sz w:val="20"/>
          <w:szCs w:val="20"/>
          <w:lang w:val="ru-RU"/>
        </w:rPr>
      </w:pPr>
      <w:hyperlink r:id="rId15" w:history="1">
        <w:proofErr w:type="spellStart"/>
        <w:r w:rsidRPr="002B498C">
          <w:rPr>
            <w:sz w:val="20"/>
            <w:szCs w:val="20"/>
          </w:rPr>
          <w:t>Pirmatov</w:t>
        </w:r>
        <w:proofErr w:type="spellEnd"/>
        <w:r w:rsidRPr="002B498C">
          <w:rPr>
            <w:sz w:val="20"/>
            <w:szCs w:val="20"/>
          </w:rPr>
          <w:t>, N.</w:t>
        </w:r>
      </w:hyperlink>
      <w:r w:rsidRPr="002B498C">
        <w:rPr>
          <w:sz w:val="20"/>
          <w:szCs w:val="20"/>
        </w:rPr>
        <w:t>,</w:t>
      </w:r>
      <w:proofErr w:type="spellStart"/>
      <w:r>
        <w:fldChar w:fldCharType="begin"/>
      </w:r>
      <w:r>
        <w:instrText>HYPERLINK "https://www.scopus.com/authid/detail.uri?authorId=57219124685"</w:instrText>
      </w:r>
      <w:r>
        <w:fldChar w:fldCharType="separate"/>
      </w:r>
      <w:r w:rsidRPr="002B498C">
        <w:rPr>
          <w:sz w:val="20"/>
          <w:szCs w:val="20"/>
        </w:rPr>
        <w:t>Bekishev</w:t>
      </w:r>
      <w:proofErr w:type="spellEnd"/>
      <w:r w:rsidRPr="002B498C">
        <w:rPr>
          <w:sz w:val="20"/>
          <w:szCs w:val="20"/>
        </w:rPr>
        <w:t xml:space="preserve">, </w:t>
      </w:r>
      <w:proofErr w:type="spellStart"/>
      <w:r w:rsidRPr="002B498C">
        <w:rPr>
          <w:sz w:val="20"/>
          <w:szCs w:val="20"/>
        </w:rPr>
        <w:t>A.</w:t>
      </w:r>
      <w:r>
        <w:fldChar w:fldCharType="end"/>
      </w:r>
      <w:r w:rsidRPr="002B498C">
        <w:rPr>
          <w:sz w:val="20"/>
          <w:szCs w:val="20"/>
        </w:rPr>
        <w:t>,</w:t>
      </w:r>
      <w:hyperlink r:id="rId16" w:history="1">
        <w:r w:rsidRPr="002B498C">
          <w:rPr>
            <w:sz w:val="20"/>
            <w:szCs w:val="20"/>
          </w:rPr>
          <w:t>Kurbanov</w:t>
        </w:r>
        <w:proofErr w:type="spellEnd"/>
      </w:hyperlink>
      <w:hyperlink r:id="rId17" w:history="1">
        <w:r w:rsidRPr="002B498C">
          <w:rPr>
            <w:sz w:val="20"/>
            <w:szCs w:val="20"/>
          </w:rPr>
          <w:t>, N.</w:t>
        </w:r>
      </w:hyperlink>
      <w:r w:rsidRPr="002B498C">
        <w:rPr>
          <w:sz w:val="20"/>
          <w:szCs w:val="20"/>
        </w:rPr>
        <w:t>,</w:t>
      </w:r>
      <w:proofErr w:type="spellStart"/>
      <w:r>
        <w:fldChar w:fldCharType="begin"/>
      </w:r>
      <w:r>
        <w:instrText>HYPERLINK "https://www.scopus.com/authid/detail.uri?authorId=58949758500"</w:instrText>
      </w:r>
      <w:r>
        <w:fldChar w:fldCharType="separate"/>
      </w:r>
      <w:r w:rsidRPr="002B498C">
        <w:rPr>
          <w:sz w:val="20"/>
          <w:szCs w:val="20"/>
        </w:rPr>
        <w:t>Saodullaev</w:t>
      </w:r>
      <w:proofErr w:type="spellEnd"/>
      <w:r w:rsidRPr="002B498C">
        <w:rPr>
          <w:sz w:val="20"/>
          <w:szCs w:val="20"/>
        </w:rPr>
        <w:t>, A.</w:t>
      </w:r>
      <w:r>
        <w:fldChar w:fldCharType="end"/>
      </w:r>
      <w:r w:rsidRPr="002B498C">
        <w:rPr>
          <w:sz w:val="20"/>
          <w:szCs w:val="20"/>
        </w:rPr>
        <w:t>,</w:t>
      </w:r>
      <w:proofErr w:type="spellStart"/>
      <w:r>
        <w:fldChar w:fldCharType="begin"/>
      </w:r>
      <w:r>
        <w:instrText>HYPERLINK "https://www.scopus.com/authid/detail.uri?authorId=58040723800"</w:instrText>
      </w:r>
      <w:r>
        <w:fldChar w:fldCharType="separate"/>
      </w:r>
      <w:r w:rsidRPr="002B498C">
        <w:rPr>
          <w:sz w:val="20"/>
          <w:szCs w:val="20"/>
        </w:rPr>
        <w:t>Saimbetov</w:t>
      </w:r>
      <w:proofErr w:type="spellEnd"/>
      <w:r w:rsidRPr="002B498C">
        <w:rPr>
          <w:sz w:val="20"/>
          <w:szCs w:val="20"/>
        </w:rPr>
        <w:t xml:space="preserve">, </w:t>
      </w:r>
      <w:proofErr w:type="spellStart"/>
      <w:r w:rsidRPr="002B498C">
        <w:rPr>
          <w:sz w:val="20"/>
          <w:szCs w:val="20"/>
        </w:rPr>
        <w:t>Z.</w:t>
      </w:r>
      <w:r>
        <w:fldChar w:fldCharType="end"/>
      </w:r>
      <w:r w:rsidRPr="002B498C">
        <w:rPr>
          <w:sz w:val="20"/>
          <w:szCs w:val="20"/>
        </w:rPr>
        <w:t>Improving</w:t>
      </w:r>
      <w:proofErr w:type="spellEnd"/>
      <w:r w:rsidRPr="002B498C">
        <w:rPr>
          <w:sz w:val="20"/>
          <w:szCs w:val="20"/>
        </w:rPr>
        <w:t xml:space="preserve"> the Efficiency and Survivability of Biaxially Excited Synchronous Machines Under Transient Operations. </w:t>
      </w:r>
      <w:r w:rsidRPr="004E4E10">
        <w:rPr>
          <w:sz w:val="20"/>
          <w:szCs w:val="20"/>
          <w:lang w:val="ru-RU"/>
        </w:rPr>
        <w:t xml:space="preserve">AIP Conference </w:t>
      </w:r>
      <w:proofErr w:type="spellStart"/>
      <w:r w:rsidRPr="004E4E10">
        <w:rPr>
          <w:sz w:val="20"/>
          <w:szCs w:val="20"/>
          <w:lang w:val="ru-RU"/>
        </w:rPr>
        <w:t>Proceedings</w:t>
      </w:r>
      <w:proofErr w:type="spellEnd"/>
      <w:r w:rsidRPr="004E4E10">
        <w:rPr>
          <w:sz w:val="20"/>
          <w:szCs w:val="20"/>
          <w:lang w:val="ru-RU"/>
        </w:rPr>
        <w:t xml:space="preserve">, </w:t>
      </w:r>
      <w:proofErr w:type="spellStart"/>
      <w:r w:rsidRPr="004E4E10">
        <w:rPr>
          <w:sz w:val="20"/>
          <w:szCs w:val="20"/>
          <w:lang w:val="ru-RU"/>
        </w:rPr>
        <w:t>Volume</w:t>
      </w:r>
      <w:proofErr w:type="spellEnd"/>
      <w:r w:rsidRPr="004E4E10">
        <w:rPr>
          <w:sz w:val="20"/>
          <w:szCs w:val="20"/>
          <w:lang w:val="ru-RU"/>
        </w:rPr>
        <w:t xml:space="preserve"> 3152, </w:t>
      </w:r>
      <w:proofErr w:type="spellStart"/>
      <w:r w:rsidRPr="004E4E10">
        <w:rPr>
          <w:sz w:val="20"/>
          <w:szCs w:val="20"/>
          <w:lang w:val="ru-RU"/>
        </w:rPr>
        <w:t>Issue</w:t>
      </w:r>
      <w:proofErr w:type="spellEnd"/>
      <w:r w:rsidRPr="004E4E10">
        <w:rPr>
          <w:sz w:val="20"/>
          <w:szCs w:val="20"/>
          <w:lang w:val="ru-RU"/>
        </w:rPr>
        <w:t xml:space="preserve"> 1, </w:t>
      </w:r>
      <w:proofErr w:type="spellStart"/>
      <w:r w:rsidRPr="004E4E10">
        <w:rPr>
          <w:sz w:val="20"/>
          <w:szCs w:val="20"/>
          <w:lang w:val="ru-RU"/>
        </w:rPr>
        <w:t>June</w:t>
      </w:r>
      <w:proofErr w:type="spellEnd"/>
      <w:r w:rsidRPr="004E4E10">
        <w:rPr>
          <w:sz w:val="20"/>
          <w:szCs w:val="20"/>
          <w:lang w:val="ru-RU"/>
        </w:rPr>
        <w:t xml:space="preserve"> 17, 2024.</w:t>
      </w:r>
      <w:hyperlink r:id="rId18" w:history="1">
        <w:r w:rsidRPr="00CD20A7">
          <w:rPr>
            <w:sz w:val="20"/>
            <w:szCs w:val="20"/>
          </w:rPr>
          <w:t>https://doi.org/10.1063/5.0218824</w:t>
        </w:r>
      </w:hyperlink>
    </w:p>
    <w:p w:rsidR="00CD20A7" w:rsidRPr="004E4E10" w:rsidRDefault="00CD20A7" w:rsidP="00580AA3">
      <w:pPr>
        <w:pStyle w:val="a4"/>
        <w:numPr>
          <w:ilvl w:val="0"/>
          <w:numId w:val="26"/>
        </w:numPr>
        <w:tabs>
          <w:tab w:val="clear" w:pos="720"/>
        </w:tabs>
        <w:spacing w:before="0" w:beforeAutospacing="0" w:after="0" w:afterAutospacing="0"/>
        <w:ind w:left="284" w:firstLine="0"/>
        <w:jc w:val="both"/>
        <w:rPr>
          <w:sz w:val="20"/>
          <w:szCs w:val="20"/>
          <w:lang w:val="ru-RU"/>
        </w:rPr>
      </w:pPr>
      <w:hyperlink r:id="rId19" w:history="1">
        <w:r w:rsidRPr="002B498C">
          <w:rPr>
            <w:sz w:val="20"/>
            <w:szCs w:val="20"/>
          </w:rPr>
          <w:t xml:space="preserve">Bekishev, </w:t>
        </w:r>
        <w:proofErr w:type="spellStart"/>
        <w:r w:rsidRPr="002B498C">
          <w:rPr>
            <w:sz w:val="20"/>
            <w:szCs w:val="20"/>
          </w:rPr>
          <w:t>A.</w:t>
        </w:r>
      </w:hyperlink>
      <w:r w:rsidRPr="002B498C">
        <w:rPr>
          <w:sz w:val="20"/>
          <w:szCs w:val="20"/>
        </w:rPr>
        <w:t>,</w:t>
      </w:r>
      <w:hyperlink r:id="rId20" w:history="1">
        <w:r w:rsidRPr="002B498C">
          <w:rPr>
            <w:sz w:val="20"/>
            <w:szCs w:val="20"/>
          </w:rPr>
          <w:t>Kurbanov</w:t>
        </w:r>
        <w:proofErr w:type="spellEnd"/>
      </w:hyperlink>
      <w:hyperlink r:id="rId21" w:history="1">
        <w:r w:rsidRPr="002B498C">
          <w:rPr>
            <w:sz w:val="20"/>
            <w:szCs w:val="20"/>
          </w:rPr>
          <w:t>, N.</w:t>
        </w:r>
      </w:hyperlink>
      <w:r w:rsidRPr="002B498C">
        <w:rPr>
          <w:sz w:val="20"/>
          <w:szCs w:val="20"/>
        </w:rPr>
        <w:t>,</w:t>
      </w:r>
      <w:proofErr w:type="spellStart"/>
      <w:r>
        <w:fldChar w:fldCharType="begin"/>
      </w:r>
      <w:r>
        <w:instrText>HYPERLINK "https://www.scopus.com/authid/detail.uri?authorId=58069882200"</w:instrText>
      </w:r>
      <w:r>
        <w:fldChar w:fldCharType="separate"/>
      </w:r>
      <w:r w:rsidRPr="002B498C">
        <w:rPr>
          <w:sz w:val="20"/>
          <w:szCs w:val="20"/>
        </w:rPr>
        <w:t>Zainieva</w:t>
      </w:r>
      <w:proofErr w:type="spellEnd"/>
      <w:r w:rsidRPr="002B498C">
        <w:rPr>
          <w:sz w:val="20"/>
          <w:szCs w:val="20"/>
        </w:rPr>
        <w:t>, O.</w:t>
      </w:r>
      <w:r>
        <w:fldChar w:fldCharType="end"/>
      </w:r>
      <w:r w:rsidRPr="002B498C">
        <w:rPr>
          <w:sz w:val="20"/>
          <w:szCs w:val="20"/>
        </w:rPr>
        <w:t>,</w:t>
      </w:r>
      <w:proofErr w:type="spellStart"/>
      <w:r>
        <w:fldChar w:fldCharType="begin"/>
      </w:r>
      <w:r>
        <w:instrText>HYPERLINK "https://www.scopus.com/authid/detail.uri?authorId=58040723800"</w:instrText>
      </w:r>
      <w:r>
        <w:fldChar w:fldCharType="separate"/>
      </w:r>
      <w:r w:rsidRPr="002B498C">
        <w:rPr>
          <w:sz w:val="20"/>
          <w:szCs w:val="20"/>
        </w:rPr>
        <w:t>Saimbetov</w:t>
      </w:r>
      <w:proofErr w:type="spellEnd"/>
      <w:r w:rsidRPr="002B498C">
        <w:rPr>
          <w:sz w:val="20"/>
          <w:szCs w:val="20"/>
        </w:rPr>
        <w:t>, Z.</w:t>
      </w:r>
      <w:r>
        <w:fldChar w:fldCharType="end"/>
      </w:r>
      <w:r w:rsidRPr="002B498C">
        <w:rPr>
          <w:sz w:val="20"/>
          <w:szCs w:val="20"/>
        </w:rPr>
        <w:t>,</w:t>
      </w:r>
      <w:proofErr w:type="spellStart"/>
      <w:r>
        <w:fldChar w:fldCharType="begin"/>
      </w:r>
      <w:r>
        <w:instrText>HYPERLINK "https://www.scopus.com/authid/detail.uri?authorId=58949758500"</w:instrText>
      </w:r>
      <w:r>
        <w:fldChar w:fldCharType="separate"/>
      </w:r>
      <w:r w:rsidRPr="002B498C">
        <w:rPr>
          <w:sz w:val="20"/>
          <w:szCs w:val="20"/>
        </w:rPr>
        <w:t>Saodullaev</w:t>
      </w:r>
      <w:proofErr w:type="spellEnd"/>
      <w:r w:rsidRPr="002B498C">
        <w:rPr>
          <w:sz w:val="20"/>
          <w:szCs w:val="20"/>
        </w:rPr>
        <w:t xml:space="preserve">, </w:t>
      </w:r>
      <w:proofErr w:type="spellStart"/>
      <w:r w:rsidRPr="002B498C">
        <w:rPr>
          <w:sz w:val="20"/>
          <w:szCs w:val="20"/>
        </w:rPr>
        <w:t>A.</w:t>
      </w:r>
      <w:r>
        <w:fldChar w:fldCharType="end"/>
      </w:r>
      <w:r w:rsidRPr="002B498C">
        <w:rPr>
          <w:sz w:val="20"/>
          <w:szCs w:val="20"/>
        </w:rPr>
        <w:t>Comparative</w:t>
      </w:r>
      <w:proofErr w:type="spellEnd"/>
      <w:r w:rsidRPr="002B498C">
        <w:rPr>
          <w:sz w:val="20"/>
          <w:szCs w:val="20"/>
        </w:rPr>
        <w:t xml:space="preserve"> Analysis of the Survivability of Synchronous Machines in Asynchronous, Unexcited Mode. </w:t>
      </w:r>
      <w:r w:rsidRPr="004E4E10">
        <w:rPr>
          <w:sz w:val="20"/>
          <w:szCs w:val="20"/>
          <w:lang w:val="ru-RU"/>
        </w:rPr>
        <w:t xml:space="preserve">AIP Conference </w:t>
      </w:r>
      <w:proofErr w:type="spellStart"/>
      <w:r w:rsidRPr="004E4E10">
        <w:rPr>
          <w:sz w:val="20"/>
          <w:szCs w:val="20"/>
          <w:lang w:val="ru-RU"/>
        </w:rPr>
        <w:t>Proceedings</w:t>
      </w:r>
      <w:proofErr w:type="spellEnd"/>
      <w:r w:rsidRPr="004E4E10">
        <w:rPr>
          <w:sz w:val="20"/>
          <w:szCs w:val="20"/>
          <w:lang w:val="ru-RU"/>
        </w:rPr>
        <w:t xml:space="preserve">. </w:t>
      </w:r>
      <w:proofErr w:type="spellStart"/>
      <w:r w:rsidRPr="004E4E10">
        <w:rPr>
          <w:sz w:val="20"/>
          <w:szCs w:val="20"/>
          <w:lang w:val="ru-RU"/>
        </w:rPr>
        <w:t>Volume</w:t>
      </w:r>
      <w:proofErr w:type="spellEnd"/>
      <w:r w:rsidRPr="004E4E10">
        <w:rPr>
          <w:sz w:val="20"/>
          <w:szCs w:val="20"/>
          <w:lang w:val="ru-RU"/>
        </w:rPr>
        <w:t xml:space="preserve"> 3152, </w:t>
      </w:r>
      <w:proofErr w:type="spellStart"/>
      <w:r w:rsidRPr="004E4E10">
        <w:rPr>
          <w:sz w:val="20"/>
          <w:szCs w:val="20"/>
          <w:lang w:val="ru-RU"/>
        </w:rPr>
        <w:t>Issue</w:t>
      </w:r>
      <w:proofErr w:type="spellEnd"/>
      <w:r w:rsidRPr="004E4E10">
        <w:rPr>
          <w:sz w:val="20"/>
          <w:szCs w:val="20"/>
          <w:lang w:val="ru-RU"/>
        </w:rPr>
        <w:t xml:space="preserve"> 1, </w:t>
      </w:r>
      <w:proofErr w:type="spellStart"/>
      <w:r w:rsidRPr="004E4E10">
        <w:rPr>
          <w:sz w:val="20"/>
          <w:szCs w:val="20"/>
          <w:lang w:val="ru-RU"/>
        </w:rPr>
        <w:t>June</w:t>
      </w:r>
      <w:proofErr w:type="spellEnd"/>
      <w:r w:rsidRPr="004E4E10">
        <w:rPr>
          <w:sz w:val="20"/>
          <w:szCs w:val="20"/>
          <w:lang w:val="ru-RU"/>
        </w:rPr>
        <w:t xml:space="preserve"> 17, 2024.</w:t>
      </w:r>
      <w:hyperlink r:id="rId22" w:history="1">
        <w:r w:rsidRPr="00CD20A7">
          <w:rPr>
            <w:sz w:val="20"/>
            <w:szCs w:val="20"/>
          </w:rPr>
          <w:t>https://doi.org/10.1063/5.0218806</w:t>
        </w:r>
      </w:hyperlink>
      <w:r w:rsidRPr="004E4E10">
        <w:rPr>
          <w:sz w:val="20"/>
          <w:szCs w:val="20"/>
          <w:lang w:val="ru-RU"/>
        </w:rPr>
        <w:t>.</w:t>
      </w:r>
    </w:p>
    <w:p w:rsidR="00CD20A7" w:rsidRPr="00CD20A7" w:rsidRDefault="00CD20A7" w:rsidP="00580AA3">
      <w:pPr>
        <w:pStyle w:val="a4"/>
        <w:numPr>
          <w:ilvl w:val="0"/>
          <w:numId w:val="26"/>
        </w:numPr>
        <w:tabs>
          <w:tab w:val="clear" w:pos="720"/>
        </w:tabs>
        <w:spacing w:before="0" w:beforeAutospacing="0" w:after="0" w:afterAutospacing="0"/>
        <w:ind w:left="284" w:firstLine="0"/>
        <w:jc w:val="both"/>
        <w:rPr>
          <w:sz w:val="20"/>
          <w:szCs w:val="20"/>
        </w:rPr>
      </w:pPr>
      <w:proofErr w:type="spellStart"/>
      <w:r w:rsidRPr="002B498C">
        <w:rPr>
          <w:sz w:val="20"/>
          <w:szCs w:val="20"/>
        </w:rPr>
        <w:t>Bekishev</w:t>
      </w:r>
      <w:proofErr w:type="spellEnd"/>
      <w:r w:rsidRPr="002B498C">
        <w:rPr>
          <w:sz w:val="20"/>
          <w:szCs w:val="20"/>
        </w:rPr>
        <w:t xml:space="preserve"> A., </w:t>
      </w:r>
      <w:proofErr w:type="spellStart"/>
      <w:r w:rsidRPr="002B498C">
        <w:rPr>
          <w:sz w:val="20"/>
          <w:szCs w:val="20"/>
        </w:rPr>
        <w:t>Norboev</w:t>
      </w:r>
      <w:proofErr w:type="spellEnd"/>
      <w:r w:rsidRPr="002B498C">
        <w:rPr>
          <w:sz w:val="20"/>
          <w:szCs w:val="20"/>
        </w:rPr>
        <w:t xml:space="preserve"> A.E., </w:t>
      </w:r>
      <w:proofErr w:type="spellStart"/>
      <w:r w:rsidRPr="002B498C">
        <w:rPr>
          <w:sz w:val="20"/>
          <w:szCs w:val="20"/>
        </w:rPr>
        <w:t>Khudoynazarov</w:t>
      </w:r>
      <w:proofErr w:type="spellEnd"/>
      <w:r w:rsidRPr="002B498C">
        <w:rPr>
          <w:sz w:val="20"/>
          <w:szCs w:val="20"/>
        </w:rPr>
        <w:t xml:space="preserve"> U.A., Kurbanov N.A., Yunusov O.A. Autonomous mode and parallel operation of an asynchronous generator with an electric grid. E3S Conference Network. Vol. 524, 2024. VII International Conference "Actual Problems of the Energy Complex and Environmental Protection" (APEC-VII-2024).</w:t>
      </w:r>
      <w:hyperlink r:id="rId23" w:history="1">
        <w:r w:rsidRPr="00CD20A7">
          <w:rPr>
            <w:sz w:val="20"/>
            <w:szCs w:val="20"/>
          </w:rPr>
          <w:t>https://doi.org/10.1051/e3sconf/202452401009</w:t>
        </w:r>
      </w:hyperlink>
    </w:p>
    <w:p w:rsidR="00CD20A7" w:rsidRPr="00CD20A7" w:rsidRDefault="00CD20A7" w:rsidP="00580AA3">
      <w:pPr>
        <w:pStyle w:val="a4"/>
        <w:numPr>
          <w:ilvl w:val="0"/>
          <w:numId w:val="26"/>
        </w:numPr>
        <w:tabs>
          <w:tab w:val="clear" w:pos="720"/>
        </w:tabs>
        <w:spacing w:before="0" w:beforeAutospacing="0" w:after="0" w:afterAutospacing="0"/>
        <w:ind w:left="284" w:firstLine="0"/>
        <w:jc w:val="both"/>
        <w:rPr>
          <w:sz w:val="20"/>
          <w:szCs w:val="20"/>
        </w:rPr>
      </w:pPr>
      <w:proofErr w:type="spellStart"/>
      <w:r w:rsidRPr="00CD20A7">
        <w:rPr>
          <w:sz w:val="20"/>
          <w:szCs w:val="20"/>
        </w:rPr>
        <w:t>Allabergen</w:t>
      </w:r>
      <w:proofErr w:type="spellEnd"/>
      <w:r w:rsidRPr="00CD20A7">
        <w:rPr>
          <w:sz w:val="20"/>
          <w:szCs w:val="20"/>
        </w:rPr>
        <w:t xml:space="preserve"> Bekishev, </w:t>
      </w:r>
      <w:proofErr w:type="spellStart"/>
      <w:r w:rsidRPr="00CD20A7">
        <w:rPr>
          <w:sz w:val="20"/>
          <w:szCs w:val="20"/>
        </w:rPr>
        <w:t>Nurali</w:t>
      </w:r>
      <w:proofErr w:type="spellEnd"/>
      <w:r w:rsidRPr="00CD20A7">
        <w:rPr>
          <w:sz w:val="20"/>
          <w:szCs w:val="20"/>
        </w:rPr>
        <w:t xml:space="preserve"> Pirmatov, </w:t>
      </w:r>
      <w:proofErr w:type="spellStart"/>
      <w:r w:rsidRPr="00CD20A7">
        <w:rPr>
          <w:sz w:val="20"/>
          <w:szCs w:val="20"/>
        </w:rPr>
        <w:t>Dilfuza</w:t>
      </w:r>
      <w:proofErr w:type="spellEnd"/>
      <w:r w:rsidRPr="00CD20A7">
        <w:rPr>
          <w:sz w:val="20"/>
          <w:szCs w:val="20"/>
        </w:rPr>
        <w:t xml:space="preserve"> Kurbanbaeva, </w:t>
      </w:r>
      <w:proofErr w:type="spellStart"/>
      <w:r w:rsidRPr="00CD20A7">
        <w:rPr>
          <w:sz w:val="20"/>
          <w:szCs w:val="20"/>
        </w:rPr>
        <w:t>Najmiddin</w:t>
      </w:r>
      <w:proofErr w:type="spellEnd"/>
      <w:r w:rsidRPr="00CD20A7">
        <w:rPr>
          <w:sz w:val="20"/>
          <w:szCs w:val="20"/>
        </w:rPr>
        <w:t xml:space="preserve"> Kurbanov, </w:t>
      </w:r>
      <w:proofErr w:type="spellStart"/>
      <w:r w:rsidRPr="00CD20A7">
        <w:rPr>
          <w:sz w:val="20"/>
          <w:szCs w:val="20"/>
        </w:rPr>
        <w:t>Olyakhon</w:t>
      </w:r>
      <w:proofErr w:type="spellEnd"/>
      <w:r w:rsidRPr="00CD20A7">
        <w:rPr>
          <w:sz w:val="20"/>
          <w:szCs w:val="20"/>
        </w:rPr>
        <w:t xml:space="preserve"> Zainieva, </w:t>
      </w:r>
      <w:proofErr w:type="spellStart"/>
      <w:r w:rsidRPr="00CD20A7">
        <w:rPr>
          <w:sz w:val="20"/>
          <w:szCs w:val="20"/>
        </w:rPr>
        <w:t>Obidkhan</w:t>
      </w:r>
      <w:proofErr w:type="spellEnd"/>
      <w:r w:rsidRPr="00CD20A7">
        <w:rPr>
          <w:sz w:val="20"/>
          <w:szCs w:val="20"/>
        </w:rPr>
        <w:t xml:space="preserve"> Yunusov, </w:t>
      </w:r>
      <w:proofErr w:type="spellStart"/>
      <w:r w:rsidRPr="00CD20A7">
        <w:rPr>
          <w:sz w:val="20"/>
          <w:szCs w:val="20"/>
        </w:rPr>
        <w:t>Utkir</w:t>
      </w:r>
      <w:proofErr w:type="spellEnd"/>
      <w:r w:rsidRPr="00CD20A7">
        <w:rPr>
          <w:sz w:val="20"/>
          <w:szCs w:val="20"/>
        </w:rPr>
        <w:t xml:space="preserve"> Khudoynazarov, </w:t>
      </w:r>
      <w:proofErr w:type="spellStart"/>
      <w:r w:rsidRPr="00CD20A7">
        <w:rPr>
          <w:sz w:val="20"/>
          <w:szCs w:val="20"/>
        </w:rPr>
        <w:t>Zinatdin</w:t>
      </w:r>
      <w:proofErr w:type="spellEnd"/>
      <w:r w:rsidRPr="00CD20A7">
        <w:rPr>
          <w:sz w:val="20"/>
          <w:szCs w:val="20"/>
        </w:rPr>
        <w:t xml:space="preserve"> </w:t>
      </w:r>
      <w:proofErr w:type="spellStart"/>
      <w:r w:rsidRPr="00CD20A7">
        <w:rPr>
          <w:sz w:val="20"/>
          <w:szCs w:val="20"/>
        </w:rPr>
        <w:t>Saimbetov.</w:t>
      </w:r>
      <w:hyperlink r:id="rId24" w:history="1">
        <w:r w:rsidRPr="002B498C">
          <w:rPr>
            <w:sz w:val="20"/>
            <w:szCs w:val="20"/>
          </w:rPr>
          <w:t>Achieving</w:t>
        </w:r>
        <w:proofErr w:type="spellEnd"/>
        <w:r w:rsidRPr="002B498C">
          <w:rPr>
            <w:sz w:val="20"/>
            <w:szCs w:val="20"/>
          </w:rPr>
          <w:t xml:space="preserve"> maximum power levels at various wind speeds from wind turbines with asynchronous double-ended </w:t>
        </w:r>
        <w:proofErr w:type="spellStart"/>
        <w:r w:rsidRPr="002B498C">
          <w:rPr>
            <w:sz w:val="20"/>
            <w:szCs w:val="20"/>
          </w:rPr>
          <w:t>feeding</w:t>
        </w:r>
      </w:hyperlink>
      <w:r w:rsidRPr="002B498C">
        <w:rPr>
          <w:sz w:val="20"/>
          <w:szCs w:val="20"/>
        </w:rPr>
        <w:t>Conference</w:t>
      </w:r>
      <w:proofErr w:type="spellEnd"/>
      <w:r w:rsidRPr="002B498C">
        <w:rPr>
          <w:sz w:val="20"/>
          <w:szCs w:val="20"/>
        </w:rPr>
        <w:t xml:space="preserve"> Proceedings AIP 3331, 030011 (2025).</w:t>
      </w:r>
      <w:hyperlink r:id="rId25" w:tgtFrame="_blank" w:history="1">
        <w:r w:rsidRPr="00CD20A7">
          <w:rPr>
            <w:sz w:val="20"/>
            <w:szCs w:val="20"/>
          </w:rPr>
          <w:t>https://doi.org/10.1063/5.0305765</w:t>
        </w:r>
      </w:hyperlink>
      <w:r w:rsidRPr="00CD20A7">
        <w:rPr>
          <w:sz w:val="20"/>
          <w:szCs w:val="20"/>
        </w:rPr>
        <w:t xml:space="preserve"> </w:t>
      </w:r>
    </w:p>
    <w:p w:rsidR="00CD20A7" w:rsidRPr="00CD20A7" w:rsidRDefault="00CD20A7" w:rsidP="00580AA3">
      <w:pPr>
        <w:pStyle w:val="a4"/>
        <w:numPr>
          <w:ilvl w:val="0"/>
          <w:numId w:val="26"/>
        </w:numPr>
        <w:tabs>
          <w:tab w:val="clear" w:pos="720"/>
        </w:tabs>
        <w:spacing w:before="0" w:beforeAutospacing="0" w:after="0" w:afterAutospacing="0"/>
        <w:ind w:left="284" w:firstLine="0"/>
        <w:jc w:val="both"/>
        <w:rPr>
          <w:sz w:val="20"/>
          <w:szCs w:val="20"/>
        </w:rPr>
      </w:pPr>
      <w:proofErr w:type="spellStart"/>
      <w:r w:rsidRPr="002B498C">
        <w:rPr>
          <w:sz w:val="20"/>
          <w:szCs w:val="20"/>
        </w:rPr>
        <w:t>Allabergen</w:t>
      </w:r>
      <w:proofErr w:type="spellEnd"/>
      <w:r w:rsidRPr="002B498C">
        <w:rPr>
          <w:sz w:val="20"/>
          <w:szCs w:val="20"/>
        </w:rPr>
        <w:t xml:space="preserve"> Bekishev, </w:t>
      </w:r>
      <w:proofErr w:type="spellStart"/>
      <w:r w:rsidRPr="002B498C">
        <w:rPr>
          <w:sz w:val="20"/>
          <w:szCs w:val="20"/>
        </w:rPr>
        <w:t>Gulzoda</w:t>
      </w:r>
      <w:proofErr w:type="spellEnd"/>
      <w:r w:rsidRPr="002B498C">
        <w:rPr>
          <w:sz w:val="20"/>
          <w:szCs w:val="20"/>
        </w:rPr>
        <w:t xml:space="preserve"> Mustafakulova, Aziza Khalbutaeva, and </w:t>
      </w:r>
      <w:proofErr w:type="spellStart"/>
      <w:r w:rsidRPr="002B498C">
        <w:rPr>
          <w:sz w:val="20"/>
          <w:szCs w:val="20"/>
        </w:rPr>
        <w:t>Jasurbek</w:t>
      </w:r>
      <w:proofErr w:type="spellEnd"/>
      <w:r w:rsidRPr="002B498C">
        <w:rPr>
          <w:sz w:val="20"/>
          <w:szCs w:val="20"/>
        </w:rPr>
        <w:t xml:space="preserve"> Nizamov. Modeling of reactive power compensation for the DSP-100 UMK electric arc furnace at </w:t>
      </w:r>
      <w:proofErr w:type="spellStart"/>
      <w:r w:rsidRPr="002B498C">
        <w:rPr>
          <w:sz w:val="20"/>
          <w:szCs w:val="20"/>
        </w:rPr>
        <w:t>Uzmetkombinat</w:t>
      </w:r>
      <w:proofErr w:type="spellEnd"/>
      <w:r w:rsidRPr="002B498C">
        <w:rPr>
          <w:sz w:val="20"/>
          <w:szCs w:val="20"/>
        </w:rPr>
        <w:t xml:space="preserve">. </w:t>
      </w:r>
      <w:proofErr w:type="spellStart"/>
      <w:r w:rsidRPr="004E4E10">
        <w:rPr>
          <w:sz w:val="20"/>
          <w:szCs w:val="20"/>
          <w:lang w:val="ru-RU"/>
        </w:rPr>
        <w:t>Proceedings</w:t>
      </w:r>
      <w:proofErr w:type="spellEnd"/>
      <w:r w:rsidRPr="004E4E10">
        <w:rPr>
          <w:sz w:val="20"/>
          <w:szCs w:val="20"/>
          <w:lang w:val="ru-RU"/>
        </w:rPr>
        <w:t xml:space="preserve"> </w:t>
      </w:r>
      <w:proofErr w:type="spellStart"/>
      <w:r w:rsidRPr="004E4E10">
        <w:rPr>
          <w:sz w:val="20"/>
          <w:szCs w:val="20"/>
          <w:lang w:val="ru-RU"/>
        </w:rPr>
        <w:t>of</w:t>
      </w:r>
      <w:proofErr w:type="spellEnd"/>
      <w:r w:rsidRPr="004E4E10">
        <w:rPr>
          <w:sz w:val="20"/>
          <w:szCs w:val="20"/>
          <w:lang w:val="ru-RU"/>
        </w:rPr>
        <w:t xml:space="preserve"> AIP Conference 3331, 030069 (2025).</w:t>
      </w:r>
      <w:hyperlink r:id="rId26" w:tgtFrame="_blank" w:history="1">
        <w:r w:rsidRPr="00CD20A7">
          <w:rPr>
            <w:sz w:val="20"/>
            <w:szCs w:val="20"/>
          </w:rPr>
          <w:t>https://doi.org/10.1063/5.0305769</w:t>
        </w:r>
      </w:hyperlink>
    </w:p>
    <w:p w:rsidR="00C22177" w:rsidRPr="00CD20A7" w:rsidRDefault="00C22177" w:rsidP="00CD20A7">
      <w:pPr>
        <w:pStyle w:val="a4"/>
        <w:ind w:left="360"/>
        <w:rPr>
          <w:sz w:val="20"/>
          <w:szCs w:val="20"/>
        </w:rPr>
      </w:pPr>
    </w:p>
    <w:sectPr w:rsidR="00C22177" w:rsidRPr="00CD20A7" w:rsidSect="004E4E10">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6BB6" w:rsidRDefault="00416BB6" w:rsidP="002136D1">
      <w:pPr>
        <w:spacing w:after="0" w:line="240" w:lineRule="auto"/>
      </w:pPr>
      <w:r>
        <w:separator/>
      </w:r>
    </w:p>
  </w:endnote>
  <w:endnote w:type="continuationSeparator" w:id="0">
    <w:p w:rsidR="00416BB6" w:rsidRDefault="00416BB6" w:rsidP="00213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6BB6" w:rsidRDefault="00416BB6" w:rsidP="002136D1">
      <w:pPr>
        <w:spacing w:after="0" w:line="240" w:lineRule="auto"/>
      </w:pPr>
      <w:r>
        <w:separator/>
      </w:r>
    </w:p>
  </w:footnote>
  <w:footnote w:type="continuationSeparator" w:id="0">
    <w:p w:rsidR="00416BB6" w:rsidRDefault="00416BB6" w:rsidP="00213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039A"/>
    <w:multiLevelType w:val="multilevel"/>
    <w:tmpl w:val="576064AC"/>
    <w:lvl w:ilvl="0">
      <w:start w:val="1"/>
      <w:numFmt w:val="bullet"/>
      <w:lvlText w:val=""/>
      <w:lvlJc w:val="left"/>
      <w:pPr>
        <w:tabs>
          <w:tab w:val="num" w:pos="720"/>
        </w:tabs>
        <w:ind w:left="720" w:hanging="360"/>
      </w:pPr>
      <w:rPr>
        <w:rFonts w:ascii="Symbol" w:hAnsi="Symbol" w:hint="default"/>
        <w:sz w:val="20"/>
        <w:lang w:val="ru-RU"/>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9EE"/>
    <w:multiLevelType w:val="multilevel"/>
    <w:tmpl w:val="767E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43165"/>
    <w:multiLevelType w:val="multilevel"/>
    <w:tmpl w:val="6262B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0E1560"/>
    <w:multiLevelType w:val="multilevel"/>
    <w:tmpl w:val="4FF040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AB00B5"/>
    <w:multiLevelType w:val="hybridMultilevel"/>
    <w:tmpl w:val="B0309D42"/>
    <w:lvl w:ilvl="0" w:tplc="007ABE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12A36"/>
    <w:multiLevelType w:val="multilevel"/>
    <w:tmpl w:val="4828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B4A5C"/>
    <w:multiLevelType w:val="multilevel"/>
    <w:tmpl w:val="FA1C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E6402"/>
    <w:multiLevelType w:val="multilevel"/>
    <w:tmpl w:val="CFDE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532AC"/>
    <w:multiLevelType w:val="multilevel"/>
    <w:tmpl w:val="5BBA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10B4A"/>
    <w:multiLevelType w:val="multilevel"/>
    <w:tmpl w:val="84DEA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EF68EE"/>
    <w:multiLevelType w:val="multilevel"/>
    <w:tmpl w:val="5F56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F53F7"/>
    <w:multiLevelType w:val="multilevel"/>
    <w:tmpl w:val="F7D41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FE0C3A"/>
    <w:multiLevelType w:val="multilevel"/>
    <w:tmpl w:val="7922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3679E0"/>
    <w:multiLevelType w:val="multilevel"/>
    <w:tmpl w:val="9516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F022C4"/>
    <w:multiLevelType w:val="multilevel"/>
    <w:tmpl w:val="01BCFACE"/>
    <w:lvl w:ilvl="0">
      <w:start w:val="1"/>
      <w:numFmt w:val="bullet"/>
      <w:lvlText w:val=""/>
      <w:lvlJc w:val="left"/>
      <w:pPr>
        <w:tabs>
          <w:tab w:val="num" w:pos="720"/>
        </w:tabs>
        <w:ind w:left="720" w:hanging="360"/>
      </w:pPr>
      <w:rPr>
        <w:rFonts w:ascii="Symbol" w:hAnsi="Symbol" w:hint="default"/>
        <w:sz w:val="20"/>
        <w:lang w:val="ru-RU"/>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093393"/>
    <w:multiLevelType w:val="multilevel"/>
    <w:tmpl w:val="B87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A472C8"/>
    <w:multiLevelType w:val="multilevel"/>
    <w:tmpl w:val="4D5E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A4F04"/>
    <w:multiLevelType w:val="multilevel"/>
    <w:tmpl w:val="357C4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4210F0"/>
    <w:multiLevelType w:val="multilevel"/>
    <w:tmpl w:val="E89A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E24769"/>
    <w:multiLevelType w:val="multilevel"/>
    <w:tmpl w:val="9B882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8F0011"/>
    <w:multiLevelType w:val="multilevel"/>
    <w:tmpl w:val="81D0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4901A5"/>
    <w:multiLevelType w:val="multilevel"/>
    <w:tmpl w:val="9042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C5336F"/>
    <w:multiLevelType w:val="multilevel"/>
    <w:tmpl w:val="DEA0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EB04BB"/>
    <w:multiLevelType w:val="multilevel"/>
    <w:tmpl w:val="63D68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B5256C"/>
    <w:multiLevelType w:val="multilevel"/>
    <w:tmpl w:val="963A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263895"/>
    <w:multiLevelType w:val="multilevel"/>
    <w:tmpl w:val="B4A8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C9686A"/>
    <w:multiLevelType w:val="hybridMultilevel"/>
    <w:tmpl w:val="A93C104C"/>
    <w:lvl w:ilvl="0" w:tplc="944819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D64BAC"/>
    <w:multiLevelType w:val="multilevel"/>
    <w:tmpl w:val="8AEC2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20691F"/>
    <w:multiLevelType w:val="hybridMultilevel"/>
    <w:tmpl w:val="5A26F1E2"/>
    <w:lvl w:ilvl="0" w:tplc="072684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641691137">
    <w:abstractNumId w:val="5"/>
  </w:num>
  <w:num w:numId="2" w16cid:durableId="668563192">
    <w:abstractNumId w:val="21"/>
  </w:num>
  <w:num w:numId="3" w16cid:durableId="356854063">
    <w:abstractNumId w:val="14"/>
  </w:num>
  <w:num w:numId="4" w16cid:durableId="153227954">
    <w:abstractNumId w:val="7"/>
  </w:num>
  <w:num w:numId="5" w16cid:durableId="1105880125">
    <w:abstractNumId w:val="12"/>
  </w:num>
  <w:num w:numId="6" w16cid:durableId="1325402557">
    <w:abstractNumId w:val="6"/>
  </w:num>
  <w:num w:numId="7" w16cid:durableId="1571692775">
    <w:abstractNumId w:val="23"/>
  </w:num>
  <w:num w:numId="8" w16cid:durableId="1587225671">
    <w:abstractNumId w:val="0"/>
  </w:num>
  <w:num w:numId="9" w16cid:durableId="765855715">
    <w:abstractNumId w:val="10"/>
  </w:num>
  <w:num w:numId="10" w16cid:durableId="1224634301">
    <w:abstractNumId w:val="8"/>
  </w:num>
  <w:num w:numId="11" w16cid:durableId="570117289">
    <w:abstractNumId w:val="16"/>
  </w:num>
  <w:num w:numId="12" w16cid:durableId="14962374">
    <w:abstractNumId w:val="13"/>
  </w:num>
  <w:num w:numId="13" w16cid:durableId="1977761983">
    <w:abstractNumId w:val="24"/>
  </w:num>
  <w:num w:numId="14" w16cid:durableId="1723628632">
    <w:abstractNumId w:val="1"/>
  </w:num>
  <w:num w:numId="15" w16cid:durableId="1264797444">
    <w:abstractNumId w:val="15"/>
  </w:num>
  <w:num w:numId="16" w16cid:durableId="389226998">
    <w:abstractNumId w:val="26"/>
  </w:num>
  <w:num w:numId="17" w16cid:durableId="424231807">
    <w:abstractNumId w:val="4"/>
  </w:num>
  <w:num w:numId="18" w16cid:durableId="1881235723">
    <w:abstractNumId w:val="9"/>
  </w:num>
  <w:num w:numId="19" w16cid:durableId="953483836">
    <w:abstractNumId w:val="25"/>
  </w:num>
  <w:num w:numId="20" w16cid:durableId="1543329141">
    <w:abstractNumId w:val="20"/>
  </w:num>
  <w:num w:numId="21" w16cid:durableId="1139149315">
    <w:abstractNumId w:val="2"/>
  </w:num>
  <w:num w:numId="22" w16cid:durableId="1938949379">
    <w:abstractNumId w:val="18"/>
  </w:num>
  <w:num w:numId="23" w16cid:durableId="1656489928">
    <w:abstractNumId w:val="22"/>
  </w:num>
  <w:num w:numId="24" w16cid:durableId="1411583863">
    <w:abstractNumId w:val="3"/>
  </w:num>
  <w:num w:numId="25" w16cid:durableId="465127747">
    <w:abstractNumId w:val="27"/>
  </w:num>
  <w:num w:numId="26" w16cid:durableId="1364361171">
    <w:abstractNumId w:val="11"/>
  </w:num>
  <w:num w:numId="27" w16cid:durableId="1227645077">
    <w:abstractNumId w:val="19"/>
  </w:num>
  <w:num w:numId="28" w16cid:durableId="248000790">
    <w:abstractNumId w:val="28"/>
  </w:num>
  <w:num w:numId="29" w16cid:durableId="17212466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424"/>
    <w:rsid w:val="000264C1"/>
    <w:rsid w:val="000953E6"/>
    <w:rsid w:val="000A0648"/>
    <w:rsid w:val="000B7E2C"/>
    <w:rsid w:val="001114FA"/>
    <w:rsid w:val="00192D1F"/>
    <w:rsid w:val="001A6649"/>
    <w:rsid w:val="002136D1"/>
    <w:rsid w:val="00241EF2"/>
    <w:rsid w:val="00242BDE"/>
    <w:rsid w:val="00255A4C"/>
    <w:rsid w:val="002B498C"/>
    <w:rsid w:val="002C67AC"/>
    <w:rsid w:val="002E7CC9"/>
    <w:rsid w:val="00307F16"/>
    <w:rsid w:val="00330A59"/>
    <w:rsid w:val="00342CF8"/>
    <w:rsid w:val="00356D0D"/>
    <w:rsid w:val="00376424"/>
    <w:rsid w:val="00416BB6"/>
    <w:rsid w:val="00434F0A"/>
    <w:rsid w:val="0046197D"/>
    <w:rsid w:val="00477B59"/>
    <w:rsid w:val="00483CAB"/>
    <w:rsid w:val="004D48E7"/>
    <w:rsid w:val="004E4E10"/>
    <w:rsid w:val="005767F5"/>
    <w:rsid w:val="00580284"/>
    <w:rsid w:val="00580AA3"/>
    <w:rsid w:val="005E374D"/>
    <w:rsid w:val="005E3D25"/>
    <w:rsid w:val="005F4DBB"/>
    <w:rsid w:val="006444FA"/>
    <w:rsid w:val="00683D9A"/>
    <w:rsid w:val="00714767"/>
    <w:rsid w:val="00724AF6"/>
    <w:rsid w:val="007C011C"/>
    <w:rsid w:val="00804FB2"/>
    <w:rsid w:val="008B7405"/>
    <w:rsid w:val="008C1D43"/>
    <w:rsid w:val="008D6A89"/>
    <w:rsid w:val="0090778A"/>
    <w:rsid w:val="00932CD4"/>
    <w:rsid w:val="009517F8"/>
    <w:rsid w:val="00A426F1"/>
    <w:rsid w:val="00A63768"/>
    <w:rsid w:val="00A7621E"/>
    <w:rsid w:val="00AD6F6B"/>
    <w:rsid w:val="00AE04DA"/>
    <w:rsid w:val="00B1171B"/>
    <w:rsid w:val="00B364DB"/>
    <w:rsid w:val="00B50C90"/>
    <w:rsid w:val="00B64A12"/>
    <w:rsid w:val="00C15793"/>
    <w:rsid w:val="00C22177"/>
    <w:rsid w:val="00C6542E"/>
    <w:rsid w:val="00CD20A7"/>
    <w:rsid w:val="00D162B1"/>
    <w:rsid w:val="00D639D2"/>
    <w:rsid w:val="00D70BCE"/>
    <w:rsid w:val="00DB095D"/>
    <w:rsid w:val="00EC1E41"/>
    <w:rsid w:val="00F04F73"/>
    <w:rsid w:val="00F230AB"/>
    <w:rsid w:val="00F353B7"/>
    <w:rsid w:val="00F73049"/>
    <w:rsid w:val="00F9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7F63"/>
  <w15:chartTrackingRefBased/>
  <w15:docId w15:val="{9E2C8FAE-0AA9-4F9E-BFBD-AE99435C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764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764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3764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642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76424"/>
    <w:rPr>
      <w:rFonts w:ascii="Times New Roman" w:eastAsia="Times New Roman" w:hAnsi="Times New Roman" w:cs="Times New Roman"/>
      <w:b/>
      <w:bCs/>
      <w:sz w:val="36"/>
      <w:szCs w:val="36"/>
    </w:rPr>
  </w:style>
  <w:style w:type="character" w:styleId="a3">
    <w:name w:val="Strong"/>
    <w:basedOn w:val="a0"/>
    <w:uiPriority w:val="22"/>
    <w:qFormat/>
    <w:rsid w:val="00376424"/>
    <w:rPr>
      <w:b/>
      <w:bCs/>
    </w:rPr>
  </w:style>
  <w:style w:type="paragraph" w:styleId="a4">
    <w:name w:val="Normal (Web)"/>
    <w:basedOn w:val="a"/>
    <w:uiPriority w:val="99"/>
    <w:unhideWhenUsed/>
    <w:rsid w:val="003764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376424"/>
    <w:rPr>
      <w:rFonts w:asciiTheme="majorHAnsi" w:eastAsiaTheme="majorEastAsia" w:hAnsiTheme="majorHAnsi" w:cstheme="majorBidi"/>
      <w:color w:val="1F4D78" w:themeColor="accent1" w:themeShade="7F"/>
      <w:sz w:val="24"/>
      <w:szCs w:val="24"/>
    </w:rPr>
  </w:style>
  <w:style w:type="character" w:customStyle="1" w:styleId="katex-mathml">
    <w:name w:val="katex-mathml"/>
    <w:basedOn w:val="a0"/>
    <w:rsid w:val="00376424"/>
  </w:style>
  <w:style w:type="character" w:customStyle="1" w:styleId="mord">
    <w:name w:val="mord"/>
    <w:basedOn w:val="a0"/>
    <w:rsid w:val="00376424"/>
  </w:style>
  <w:style w:type="character" w:customStyle="1" w:styleId="mopen">
    <w:name w:val="mopen"/>
    <w:basedOn w:val="a0"/>
    <w:rsid w:val="00376424"/>
  </w:style>
  <w:style w:type="character" w:customStyle="1" w:styleId="vlist-s">
    <w:name w:val="vlist-s"/>
    <w:basedOn w:val="a0"/>
    <w:rsid w:val="00376424"/>
  </w:style>
  <w:style w:type="character" w:customStyle="1" w:styleId="mclose">
    <w:name w:val="mclose"/>
    <w:basedOn w:val="a0"/>
    <w:rsid w:val="00376424"/>
  </w:style>
  <w:style w:type="character" w:customStyle="1" w:styleId="mspace">
    <w:name w:val="mspace"/>
    <w:basedOn w:val="a0"/>
    <w:rsid w:val="00376424"/>
  </w:style>
  <w:style w:type="character" w:customStyle="1" w:styleId="mrel">
    <w:name w:val="mrel"/>
    <w:basedOn w:val="a0"/>
    <w:rsid w:val="00376424"/>
  </w:style>
  <w:style w:type="character" w:customStyle="1" w:styleId="mbin">
    <w:name w:val="mbin"/>
    <w:basedOn w:val="a0"/>
    <w:rsid w:val="00376424"/>
  </w:style>
  <w:style w:type="character" w:customStyle="1" w:styleId="mpunct">
    <w:name w:val="mpunct"/>
    <w:basedOn w:val="a0"/>
    <w:rsid w:val="00376424"/>
  </w:style>
  <w:style w:type="character" w:customStyle="1" w:styleId="mop">
    <w:name w:val="mop"/>
    <w:basedOn w:val="a0"/>
    <w:rsid w:val="00376424"/>
  </w:style>
  <w:style w:type="character" w:styleId="a5">
    <w:name w:val="Placeholder Text"/>
    <w:basedOn w:val="a0"/>
    <w:uiPriority w:val="99"/>
    <w:semiHidden/>
    <w:rsid w:val="00376424"/>
    <w:rPr>
      <w:color w:val="808080"/>
    </w:rPr>
  </w:style>
  <w:style w:type="character" w:customStyle="1" w:styleId="minner">
    <w:name w:val="minner"/>
    <w:basedOn w:val="a0"/>
    <w:rsid w:val="001114FA"/>
  </w:style>
  <w:style w:type="character" w:customStyle="1" w:styleId="delimsizing">
    <w:name w:val="delimsizing"/>
    <w:basedOn w:val="a0"/>
    <w:rsid w:val="001114FA"/>
  </w:style>
  <w:style w:type="character" w:customStyle="1" w:styleId="mtight">
    <w:name w:val="mtight"/>
    <w:basedOn w:val="a0"/>
    <w:rsid w:val="001114FA"/>
  </w:style>
  <w:style w:type="paragraph" w:styleId="a6">
    <w:name w:val="List Paragraph"/>
    <w:basedOn w:val="a"/>
    <w:uiPriority w:val="34"/>
    <w:qFormat/>
    <w:rsid w:val="00241EF2"/>
    <w:pPr>
      <w:ind w:left="720"/>
      <w:contextualSpacing/>
    </w:pPr>
  </w:style>
  <w:style w:type="table" w:styleId="a7">
    <w:name w:val="Table Grid"/>
    <w:basedOn w:val="a1"/>
    <w:uiPriority w:val="39"/>
    <w:rsid w:val="00C22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364DB"/>
    <w:rPr>
      <w:color w:val="0563C1" w:themeColor="hyperlink"/>
      <w:u w:val="single"/>
    </w:rPr>
  </w:style>
  <w:style w:type="paragraph" w:customStyle="1" w:styleId="AuthorName">
    <w:name w:val="Author Name"/>
    <w:basedOn w:val="a"/>
    <w:next w:val="AuthorAffiliation"/>
    <w:rsid w:val="00B364DB"/>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B364DB"/>
    <w:pPr>
      <w:spacing w:after="0" w:line="240" w:lineRule="auto"/>
      <w:jc w:val="center"/>
    </w:pPr>
    <w:rPr>
      <w:rFonts w:ascii="Times New Roman" w:eastAsia="Times New Roman" w:hAnsi="Times New Roman" w:cs="Times New Roman"/>
      <w:i/>
      <w:sz w:val="20"/>
      <w:szCs w:val="20"/>
    </w:rPr>
  </w:style>
  <w:style w:type="paragraph" w:styleId="a9">
    <w:name w:val="header"/>
    <w:basedOn w:val="a"/>
    <w:link w:val="aa"/>
    <w:uiPriority w:val="99"/>
    <w:unhideWhenUsed/>
    <w:rsid w:val="002136D1"/>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2136D1"/>
  </w:style>
  <w:style w:type="paragraph" w:styleId="ab">
    <w:name w:val="footer"/>
    <w:basedOn w:val="a"/>
    <w:link w:val="ac"/>
    <w:uiPriority w:val="99"/>
    <w:unhideWhenUsed/>
    <w:rsid w:val="002136D1"/>
    <w:pPr>
      <w:tabs>
        <w:tab w:val="center" w:pos="4844"/>
        <w:tab w:val="right" w:pos="9689"/>
      </w:tabs>
      <w:spacing w:after="0" w:line="240" w:lineRule="auto"/>
    </w:pPr>
  </w:style>
  <w:style w:type="character" w:customStyle="1" w:styleId="ac">
    <w:name w:val="Нижний колонтитул Знак"/>
    <w:basedOn w:val="a0"/>
    <w:link w:val="ab"/>
    <w:uiPriority w:val="99"/>
    <w:rsid w:val="00213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91761">
      <w:bodyDiv w:val="1"/>
      <w:marLeft w:val="0"/>
      <w:marRight w:val="0"/>
      <w:marTop w:val="0"/>
      <w:marBottom w:val="0"/>
      <w:divBdr>
        <w:top w:val="none" w:sz="0" w:space="0" w:color="auto"/>
        <w:left w:val="none" w:sz="0" w:space="0" w:color="auto"/>
        <w:bottom w:val="none" w:sz="0" w:space="0" w:color="auto"/>
        <w:right w:val="none" w:sz="0" w:space="0" w:color="auto"/>
      </w:divBdr>
    </w:div>
    <w:div w:id="521020384">
      <w:bodyDiv w:val="1"/>
      <w:marLeft w:val="0"/>
      <w:marRight w:val="0"/>
      <w:marTop w:val="0"/>
      <w:marBottom w:val="0"/>
      <w:divBdr>
        <w:top w:val="none" w:sz="0" w:space="0" w:color="auto"/>
        <w:left w:val="none" w:sz="0" w:space="0" w:color="auto"/>
        <w:bottom w:val="none" w:sz="0" w:space="0" w:color="auto"/>
        <w:right w:val="none" w:sz="0" w:space="0" w:color="auto"/>
      </w:divBdr>
    </w:div>
    <w:div w:id="523716773">
      <w:bodyDiv w:val="1"/>
      <w:marLeft w:val="0"/>
      <w:marRight w:val="0"/>
      <w:marTop w:val="0"/>
      <w:marBottom w:val="0"/>
      <w:divBdr>
        <w:top w:val="none" w:sz="0" w:space="0" w:color="auto"/>
        <w:left w:val="none" w:sz="0" w:space="0" w:color="auto"/>
        <w:bottom w:val="none" w:sz="0" w:space="0" w:color="auto"/>
        <w:right w:val="none" w:sz="0" w:space="0" w:color="auto"/>
      </w:divBdr>
    </w:div>
    <w:div w:id="1505434558">
      <w:bodyDiv w:val="1"/>
      <w:marLeft w:val="0"/>
      <w:marRight w:val="0"/>
      <w:marTop w:val="0"/>
      <w:marBottom w:val="0"/>
      <w:divBdr>
        <w:top w:val="none" w:sz="0" w:space="0" w:color="auto"/>
        <w:left w:val="none" w:sz="0" w:space="0" w:color="auto"/>
        <w:bottom w:val="none" w:sz="0" w:space="0" w:color="auto"/>
        <w:right w:val="none" w:sz="0" w:space="0" w:color="auto"/>
      </w:divBdr>
    </w:div>
    <w:div w:id="1666712291">
      <w:bodyDiv w:val="1"/>
      <w:marLeft w:val="0"/>
      <w:marRight w:val="0"/>
      <w:marTop w:val="0"/>
      <w:marBottom w:val="0"/>
      <w:divBdr>
        <w:top w:val="none" w:sz="0" w:space="0" w:color="auto"/>
        <w:left w:val="none" w:sz="0" w:space="0" w:color="auto"/>
        <w:bottom w:val="none" w:sz="0" w:space="0" w:color="auto"/>
        <w:right w:val="none" w:sz="0" w:space="0" w:color="auto"/>
      </w:divBdr>
    </w:div>
    <w:div w:id="1977712098">
      <w:bodyDiv w:val="1"/>
      <w:marLeft w:val="0"/>
      <w:marRight w:val="0"/>
      <w:marTop w:val="0"/>
      <w:marBottom w:val="0"/>
      <w:divBdr>
        <w:top w:val="none" w:sz="0" w:space="0" w:color="auto"/>
        <w:left w:val="none" w:sz="0" w:space="0" w:color="auto"/>
        <w:bottom w:val="none" w:sz="0" w:space="0" w:color="auto"/>
        <w:right w:val="none" w:sz="0" w:space="0" w:color="auto"/>
      </w:divBdr>
    </w:div>
    <w:div w:id="202443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abergenbekisev@gmail.com" TargetMode="External"/><Relationship Id="rId13" Type="http://schemas.openxmlformats.org/officeDocument/2006/relationships/hyperlink" Target="https://www.scopus.com/pages/publications/105002760778?origin=resultslist" TargetMode="External"/><Relationship Id="rId18" Type="http://schemas.openxmlformats.org/officeDocument/2006/relationships/hyperlink" Target="https://doi.org/10.1063/5.0218824" TargetMode="External"/><Relationship Id="rId26" Type="http://schemas.openxmlformats.org/officeDocument/2006/relationships/hyperlink" Target="https://doi.org/10.1063/5.0305769" TargetMode="External"/><Relationship Id="rId3" Type="http://schemas.openxmlformats.org/officeDocument/2006/relationships/settings" Target="settings.xml"/><Relationship Id="rId21" Type="http://schemas.openxmlformats.org/officeDocument/2006/relationships/hyperlink" Target="https://www.scopus.com/authid/detail.uri?authorId=57224733410" TargetMode="External"/><Relationship Id="rId7" Type="http://schemas.openxmlformats.org/officeDocument/2006/relationships/hyperlink" Target="javascript:;" TargetMode="External"/><Relationship Id="rId12" Type="http://schemas.openxmlformats.org/officeDocument/2006/relationships/hyperlink" Target="https://www.scopus.com/authid/detail.uri?authorId=57221166427" TargetMode="External"/><Relationship Id="rId17" Type="http://schemas.openxmlformats.org/officeDocument/2006/relationships/hyperlink" Target="https://www.scopus.com/authid/detail.uri?authorId=57224733410" TargetMode="External"/><Relationship Id="rId25" Type="http://schemas.openxmlformats.org/officeDocument/2006/relationships/hyperlink" Target="https://doi.org/10.1063/5.0305765" TargetMode="External"/><Relationship Id="rId2" Type="http://schemas.openxmlformats.org/officeDocument/2006/relationships/styles" Target="styles.xml"/><Relationship Id="rId16" Type="http://schemas.openxmlformats.org/officeDocument/2006/relationships/hyperlink" Target="https://www.scopus.com/authid/detail.uri?authorId=57224733410" TargetMode="External"/><Relationship Id="rId20" Type="http://schemas.openxmlformats.org/officeDocument/2006/relationships/hyperlink" Target="https://www.scopus.com/authid/detail.uri?authorId=572247334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pus.com/pages/publications/105019552859?origin=resultslist" TargetMode="External"/><Relationship Id="rId24" Type="http://schemas.openxmlformats.org/officeDocument/2006/relationships/hyperlink" Target="https://pubs.aip.org/aip/acp/article/3331/1/030011/3370714/Achievement-of-maximum-power-levels-at-different" TargetMode="External"/><Relationship Id="rId5" Type="http://schemas.openxmlformats.org/officeDocument/2006/relationships/footnotes" Target="footnotes.xml"/><Relationship Id="rId15" Type="http://schemas.openxmlformats.org/officeDocument/2006/relationships/hyperlink" Target="https://www.scopus.com/authid/detail.uri?authorId=6506281501" TargetMode="External"/><Relationship Id="rId23" Type="http://schemas.openxmlformats.org/officeDocument/2006/relationships/hyperlink" Target="https://doi.org/10.1051/e3sconf/202452401009"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scopus.com/authid/detail.uri?authorId=57219124685"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scopus.com/authid/detail.uri?authorId=57221166427" TargetMode="External"/><Relationship Id="rId22" Type="http://schemas.openxmlformats.org/officeDocument/2006/relationships/hyperlink" Target="https://doi.org/10.1063/5.021880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2627</Words>
  <Characters>14975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cp:revision>
  <dcterms:created xsi:type="dcterms:W3CDTF">2025-12-21T12:32:00Z</dcterms:created>
  <dcterms:modified xsi:type="dcterms:W3CDTF">2025-12-28T09:33:00Z</dcterms:modified>
</cp:coreProperties>
</file>