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C9F4" w14:textId="05ECF74B" w:rsidR="005D76EB" w:rsidRPr="00AA485A" w:rsidRDefault="003A69A5" w:rsidP="003A69A5">
      <w:pPr>
        <w:pStyle w:val="JVETitle"/>
        <w:spacing w:before="1200" w:after="200"/>
        <w:jc w:val="center"/>
        <w:rPr>
          <w:sz w:val="36"/>
          <w:szCs w:val="72"/>
        </w:rPr>
      </w:pPr>
      <w:r w:rsidRPr="00AA485A">
        <w:rPr>
          <w:sz w:val="36"/>
          <w:szCs w:val="72"/>
        </w:rPr>
        <w:t>Improvement of the methodology for assessing the productivity of sunflower varieties based on the multilinear regression model with the optimal irrigation regime</w:t>
      </w:r>
    </w:p>
    <w:p w14:paraId="0ED152E6" w14:textId="1CB994DD" w:rsidR="005D76EB" w:rsidRPr="00AA485A" w:rsidRDefault="009B2E89" w:rsidP="00AA485A">
      <w:pPr>
        <w:pStyle w:val="JVEAuthors"/>
        <w:spacing w:before="240" w:after="200"/>
        <w:jc w:val="center"/>
        <w:rPr>
          <w:b w:val="0"/>
          <w:bCs/>
          <w:sz w:val="28"/>
          <w:szCs w:val="28"/>
        </w:rPr>
      </w:pPr>
      <w:r w:rsidRPr="00AA485A">
        <w:rPr>
          <w:b w:val="0"/>
          <w:bCs/>
          <w:sz w:val="28"/>
          <w:szCs w:val="28"/>
        </w:rPr>
        <w:t>Sherzod Hakimov</w:t>
      </w:r>
      <w:r w:rsidR="0087597A" w:rsidRPr="00AA485A">
        <w:rPr>
          <w:b w:val="0"/>
          <w:bCs/>
          <w:sz w:val="28"/>
          <w:szCs w:val="28"/>
          <w:vertAlign w:val="superscript"/>
        </w:rPr>
        <w:t xml:space="preserve"> a)</w:t>
      </w:r>
      <w:r w:rsidRPr="00AA485A">
        <w:rPr>
          <w:b w:val="0"/>
          <w:bCs/>
          <w:sz w:val="28"/>
          <w:szCs w:val="28"/>
        </w:rPr>
        <w:t xml:space="preserve">, </w:t>
      </w:r>
      <w:r w:rsidR="002829AC" w:rsidRPr="00AA485A">
        <w:rPr>
          <w:b w:val="0"/>
          <w:bCs/>
          <w:sz w:val="28"/>
          <w:szCs w:val="28"/>
        </w:rPr>
        <w:t>Ikrom Tursunov</w:t>
      </w:r>
      <w:r w:rsidR="00070B69" w:rsidRPr="00AA485A">
        <w:rPr>
          <w:b w:val="0"/>
          <w:bCs/>
          <w:sz w:val="28"/>
          <w:szCs w:val="28"/>
        </w:rPr>
        <w:t>,</w:t>
      </w:r>
      <w:r w:rsidRPr="00AA485A">
        <w:rPr>
          <w:b w:val="0"/>
          <w:bCs/>
          <w:sz w:val="28"/>
          <w:szCs w:val="28"/>
        </w:rPr>
        <w:t xml:space="preserve"> </w:t>
      </w:r>
      <w:r w:rsidR="0080046E" w:rsidRPr="0080046E">
        <w:rPr>
          <w:b w:val="0"/>
          <w:bCs/>
          <w:sz w:val="28"/>
          <w:szCs w:val="28"/>
        </w:rPr>
        <w:t xml:space="preserve">Parvina Akramova, Akmal Fayzullayev, </w:t>
      </w:r>
      <w:proofErr w:type="spellStart"/>
      <w:r w:rsidR="0080046E" w:rsidRPr="0080046E">
        <w:rPr>
          <w:b w:val="0"/>
          <w:bCs/>
          <w:sz w:val="28"/>
          <w:szCs w:val="28"/>
        </w:rPr>
        <w:t>Khilola</w:t>
      </w:r>
      <w:proofErr w:type="spellEnd"/>
      <w:r w:rsidR="0080046E" w:rsidRPr="0080046E">
        <w:rPr>
          <w:b w:val="0"/>
          <w:bCs/>
          <w:sz w:val="28"/>
          <w:szCs w:val="28"/>
        </w:rPr>
        <w:t xml:space="preserve"> </w:t>
      </w:r>
      <w:proofErr w:type="spellStart"/>
      <w:r w:rsidR="0080046E" w:rsidRPr="0080046E">
        <w:rPr>
          <w:b w:val="0"/>
          <w:bCs/>
          <w:sz w:val="28"/>
          <w:szCs w:val="28"/>
        </w:rPr>
        <w:t>Murodova</w:t>
      </w:r>
      <w:proofErr w:type="spellEnd"/>
    </w:p>
    <w:p w14:paraId="782234B2" w14:textId="10B48EDC" w:rsidR="005D76EB" w:rsidRPr="006276E4" w:rsidRDefault="00A74EC7" w:rsidP="003A69A5">
      <w:pPr>
        <w:pStyle w:val="JVEAffiliations"/>
        <w:jc w:val="center"/>
        <w:rPr>
          <w:i/>
          <w:iCs/>
        </w:rPr>
      </w:pPr>
      <w:r w:rsidRPr="006276E4">
        <w:rPr>
          <w:i/>
          <w:iCs/>
        </w:rPr>
        <w:t>Bukhara state technical university</w:t>
      </w:r>
      <w:r w:rsidR="002829AC" w:rsidRPr="006276E4">
        <w:rPr>
          <w:i/>
          <w:iCs/>
        </w:rPr>
        <w:t>, Bukhara, Uzbekistan</w:t>
      </w:r>
    </w:p>
    <w:p w14:paraId="54E8B090" w14:textId="57BA4731" w:rsidR="005D76EB" w:rsidRPr="00B965F5" w:rsidRDefault="0087597A" w:rsidP="00FD17BA">
      <w:pPr>
        <w:pStyle w:val="JVEEmails"/>
        <w:spacing w:before="200" w:after="200"/>
        <w:jc w:val="center"/>
        <w:rPr>
          <w:b/>
          <w:bCs/>
          <w:iCs/>
        </w:rPr>
      </w:pPr>
      <w:r w:rsidRPr="00B965F5">
        <w:rPr>
          <w:iCs/>
          <w:vertAlign w:val="superscript"/>
        </w:rPr>
        <w:t>a</w:t>
      </w:r>
      <w:r w:rsidR="00D03114" w:rsidRPr="00B965F5">
        <w:rPr>
          <w:iCs/>
          <w:vertAlign w:val="superscript"/>
        </w:rPr>
        <w:t>)</w:t>
      </w:r>
      <w:r w:rsidRPr="00B965F5">
        <w:rPr>
          <w:iCs/>
          <w:vertAlign w:val="superscript"/>
        </w:rPr>
        <w:t xml:space="preserve"> </w:t>
      </w:r>
      <w:r w:rsidR="00D03114" w:rsidRPr="00B965F5">
        <w:rPr>
          <w:iCs/>
          <w:szCs w:val="18"/>
        </w:rPr>
        <w:t>Corresponding author:</w:t>
      </w:r>
      <w:r w:rsidR="00D03114" w:rsidRPr="00B965F5">
        <w:rPr>
          <w:iCs/>
          <w:vertAlign w:val="superscript"/>
        </w:rPr>
        <w:t xml:space="preserve"> </w:t>
      </w:r>
      <w:hyperlink r:id="rId8" w:history="1">
        <w:r w:rsidR="00D03114" w:rsidRPr="00B965F5">
          <w:rPr>
            <w:rStyle w:val="ab"/>
            <w:iCs/>
          </w:rPr>
          <w:t>sherzodhk4@gmail.com</w:t>
        </w:r>
      </w:hyperlink>
    </w:p>
    <w:p w14:paraId="6574153A" w14:textId="53C9B117" w:rsidR="005D76EB" w:rsidRPr="00B965F5" w:rsidRDefault="00070B69" w:rsidP="00B965F5">
      <w:pPr>
        <w:pStyle w:val="JVEAbstract"/>
        <w:spacing w:before="360" w:after="360"/>
        <w:ind w:left="284" w:right="284"/>
        <w:rPr>
          <w:sz w:val="18"/>
          <w:szCs w:val="18"/>
        </w:rPr>
      </w:pPr>
      <w:r w:rsidRPr="00B965F5">
        <w:rPr>
          <w:b/>
          <w:sz w:val="18"/>
          <w:szCs w:val="18"/>
        </w:rPr>
        <w:t>Abstract.</w:t>
      </w:r>
      <w:r w:rsidRPr="00B965F5">
        <w:rPr>
          <w:sz w:val="18"/>
          <w:szCs w:val="18"/>
        </w:rPr>
        <w:t> </w:t>
      </w:r>
      <w:r w:rsidR="006E106B" w:rsidRPr="00B965F5">
        <w:rPr>
          <w:sz w:val="18"/>
          <w:szCs w:val="18"/>
        </w:rPr>
        <w:t>Effective management of agriculture in conditions of irrigation water scarcity is an important and urgent problem. In the Bukhara region, using groundwater, growing sunflower (</w:t>
      </w:r>
      <w:r w:rsidR="006E106B" w:rsidRPr="00B965F5">
        <w:rPr>
          <w:i/>
          <w:iCs/>
          <w:sz w:val="18"/>
          <w:szCs w:val="18"/>
        </w:rPr>
        <w:t>Helianthus annuus L</w:t>
      </w:r>
      <w:r w:rsidR="006E106B" w:rsidRPr="00B965F5">
        <w:rPr>
          <w:sz w:val="18"/>
          <w:szCs w:val="18"/>
        </w:rPr>
        <w:t xml:space="preserve">.) as a second crop brings high economic benefits. In this study, the relationship between the physiological parameters and yield of the </w:t>
      </w:r>
      <w:proofErr w:type="spellStart"/>
      <w:r w:rsidR="006E106B" w:rsidRPr="00B965F5">
        <w:rPr>
          <w:sz w:val="18"/>
          <w:szCs w:val="18"/>
        </w:rPr>
        <w:t>Dushko</w:t>
      </w:r>
      <w:proofErr w:type="spellEnd"/>
      <w:r w:rsidR="006E106B" w:rsidRPr="00B965F5">
        <w:rPr>
          <w:sz w:val="18"/>
          <w:szCs w:val="18"/>
        </w:rPr>
        <w:t xml:space="preserve"> F</w:t>
      </w:r>
      <w:r w:rsidR="006E106B" w:rsidRPr="00B965F5">
        <w:rPr>
          <w:sz w:val="18"/>
          <w:szCs w:val="18"/>
          <w:vertAlign w:val="subscript"/>
        </w:rPr>
        <w:t>1</w:t>
      </w:r>
      <w:r w:rsidR="006E106B" w:rsidRPr="00B965F5">
        <w:rPr>
          <w:sz w:val="18"/>
          <w:szCs w:val="18"/>
        </w:rPr>
        <w:t xml:space="preserve"> and Dilbar varieties was studied using a multilinear regression model. The main task is to determine the possibility of predicting yields based on stem length, number of leaves, and basket diameter. According to the research results, the basket diameter has the strongest impact on yield, and the models are characterized by a high degree of accuracy (R</w:t>
      </w:r>
      <w:r w:rsidR="006E106B" w:rsidRPr="00B965F5">
        <w:rPr>
          <w:sz w:val="18"/>
          <w:szCs w:val="18"/>
          <w:vertAlign w:val="superscript"/>
        </w:rPr>
        <w:t>2</w:t>
      </w:r>
      <w:r w:rsidR="006E106B" w:rsidRPr="00B965F5">
        <w:rPr>
          <w:sz w:val="18"/>
          <w:szCs w:val="18"/>
        </w:rPr>
        <w:t xml:space="preserve"> &gt; 0</w:t>
      </w:r>
      <w:r w:rsidR="0082323F" w:rsidRPr="00B965F5">
        <w:rPr>
          <w:sz w:val="18"/>
          <w:szCs w:val="18"/>
        </w:rPr>
        <w:t>,</w:t>
      </w:r>
      <w:r w:rsidR="006E106B" w:rsidRPr="00B965F5">
        <w:rPr>
          <w:sz w:val="18"/>
          <w:szCs w:val="18"/>
        </w:rPr>
        <w:t>8) and a low degree of error (MSE &lt; 0</w:t>
      </w:r>
      <w:r w:rsidR="0082323F" w:rsidRPr="00B965F5">
        <w:rPr>
          <w:sz w:val="18"/>
          <w:szCs w:val="18"/>
        </w:rPr>
        <w:t>,</w:t>
      </w:r>
      <w:r w:rsidR="006E106B" w:rsidRPr="00B965F5">
        <w:rPr>
          <w:sz w:val="18"/>
          <w:szCs w:val="18"/>
        </w:rPr>
        <w:t>2). These conclusions serve as an important scientific basis for controlling secondary crops and increasing the efficiency of agriculture in the context of climate change</w:t>
      </w:r>
      <w:r w:rsidR="005D76EB" w:rsidRPr="00B965F5">
        <w:rPr>
          <w:sz w:val="18"/>
          <w:szCs w:val="18"/>
        </w:rPr>
        <w:t>.</w:t>
      </w:r>
    </w:p>
    <w:p w14:paraId="756CD472" w14:textId="6DC06E75" w:rsidR="005D76EB" w:rsidRPr="00DF1EA3" w:rsidRDefault="009463CB" w:rsidP="00DF1EA3">
      <w:pPr>
        <w:pStyle w:val="JVEHeading1"/>
        <w:numPr>
          <w:ilvl w:val="0"/>
          <w:numId w:val="0"/>
        </w:numPr>
        <w:spacing w:before="240" w:after="240"/>
        <w:jc w:val="center"/>
        <w:rPr>
          <w:sz w:val="22"/>
          <w:szCs w:val="22"/>
        </w:rPr>
      </w:pPr>
      <w:r w:rsidRPr="00DF1EA3">
        <w:rPr>
          <w:sz w:val="22"/>
          <w:szCs w:val="22"/>
        </w:rPr>
        <w:t>INTRODUCTION</w:t>
      </w:r>
    </w:p>
    <w:p w14:paraId="0308902D" w14:textId="7820DC9B" w:rsidR="005D76EB" w:rsidRPr="003A5000" w:rsidRDefault="006E106B" w:rsidP="00B965F5">
      <w:pPr>
        <w:pStyle w:val="JVEParagraph"/>
        <w:spacing w:before="0" w:after="0"/>
        <w:ind w:firstLine="284"/>
      </w:pPr>
      <w:r w:rsidRPr="006E106B">
        <w:t xml:space="preserve">In recent decades, global climate change and the shortage of natural resources have increased the need for more sustainable and innovative development of agriculture on a global scale. In regions of Uzbekistan with limited irrigation water supply, such as the Bukhara region, this requirement is becoming even more acute. Increasing the volume of agricultural production through the rational use of available resources and the cultivation of repeated crops remains a strategic task. Sunflower is a valuable repeated crop, resistant to heat and drought due to its biological properties. At the same time, since the level of yield is closely related to the physiological indicators of the plant, forecasting the yield based on these indicators is of great importance for agricultural entrepreneurs. This study was aimed at developing and evaluating a model for predicting the yield of the </w:t>
      </w:r>
      <w:proofErr w:type="spellStart"/>
      <w:r w:rsidRPr="006E106B">
        <w:t>Dushko</w:t>
      </w:r>
      <w:proofErr w:type="spellEnd"/>
      <w:r w:rsidRPr="006E106B">
        <w:t xml:space="preserve"> F</w:t>
      </w:r>
      <w:r w:rsidRPr="006E106B">
        <w:rPr>
          <w:vertAlign w:val="subscript"/>
        </w:rPr>
        <w:t>1</w:t>
      </w:r>
      <w:r w:rsidRPr="006E106B">
        <w:t xml:space="preserve"> and Dilbar sunflower varieties using groundwater in the conditions of the Bukhara region [1</w:t>
      </w:r>
      <w:r>
        <w:t>]</w:t>
      </w:r>
      <w:r w:rsidRPr="006E106B">
        <w:t>-</w:t>
      </w:r>
      <w:r>
        <w:t>[</w:t>
      </w:r>
      <w:r w:rsidRPr="006E106B">
        <w:t>13]</w:t>
      </w:r>
      <w:r w:rsidR="00070B69" w:rsidRPr="003A5000">
        <w:t>.</w:t>
      </w:r>
    </w:p>
    <w:p w14:paraId="45ECA82D" w14:textId="292C5D34" w:rsidR="005D76EB" w:rsidRPr="00DF1EA3" w:rsidRDefault="000D3E6B" w:rsidP="00DF1EA3">
      <w:pPr>
        <w:pStyle w:val="1"/>
        <w:numPr>
          <w:ilvl w:val="0"/>
          <w:numId w:val="0"/>
        </w:numPr>
        <w:spacing w:before="240" w:after="240"/>
        <w:jc w:val="center"/>
        <w:rPr>
          <w:sz w:val="24"/>
          <w:szCs w:val="24"/>
        </w:rPr>
      </w:pPr>
      <w:r w:rsidRPr="00DF1EA3">
        <w:rPr>
          <w:sz w:val="24"/>
          <w:szCs w:val="24"/>
        </w:rPr>
        <w:t>EXPERIMENTAL RESEARCH</w:t>
      </w:r>
    </w:p>
    <w:p w14:paraId="314AFA78" w14:textId="5E75FD0B" w:rsidR="00241DF7" w:rsidRPr="00241DF7" w:rsidRDefault="00241DF7" w:rsidP="00000E15">
      <w:pPr>
        <w:tabs>
          <w:tab w:val="left" w:pos="284"/>
        </w:tabs>
        <w:ind w:firstLine="284"/>
        <w:jc w:val="both"/>
        <w:rPr>
          <w:lang w:val="uz-Cyrl-UZ"/>
        </w:rPr>
      </w:pPr>
      <w:r>
        <w:t xml:space="preserve"> </w:t>
      </w:r>
      <w:r w:rsidRPr="00241DF7">
        <w:rPr>
          <w:lang w:val="uz-Cyrl-UZ"/>
        </w:rPr>
        <w:t>The research was conducted during the 2023 vegetation season in the irrigation water-scarce areas of Bukhara region. The Dus</w:t>
      </w:r>
      <w:r w:rsidR="00302925">
        <w:t>h</w:t>
      </w:r>
      <w:r w:rsidRPr="00241DF7">
        <w:rPr>
          <w:lang w:val="uz-Cyrl-UZ"/>
        </w:rPr>
        <w:t>ko F</w:t>
      </w:r>
      <w:r w:rsidRPr="00241DF7">
        <w:rPr>
          <w:vertAlign w:val="subscript"/>
          <w:lang w:val="uz-Cyrl-UZ"/>
        </w:rPr>
        <w:t>1</w:t>
      </w:r>
      <w:r w:rsidRPr="00241DF7">
        <w:rPr>
          <w:lang w:val="uz-Cyrl-UZ"/>
        </w:rPr>
        <w:t xml:space="preserve"> and Dilbar sunflower varieties were irrigated in a controlled manner at pre-irrigation soil moisture levels of 70–75–70% FC. For each variety,</w:t>
      </w:r>
      <w:r w:rsidR="004A1B5B">
        <w:t xml:space="preserve"> </w:t>
      </w:r>
      <w:r w:rsidRPr="00241DF7">
        <w:rPr>
          <w:lang w:val="uz-Cyrl-UZ"/>
        </w:rPr>
        <w:t>100 plants were selected. Their physiological indicators were determined based on the following parameters: Stem height (cm), Number of leaves (pcs), Basket diameter (cm), Total weight of seeds per plant (g). After the data were collected, they were analyzed in the Python programming environment. The Pandas library was used for data preparation and processing, while the scikit-learn library was employed for building and evaluating the multiple linear regression model.</w:t>
      </w:r>
      <w:r w:rsidR="00805726">
        <w:t xml:space="preserve"> </w:t>
      </w:r>
      <w:r w:rsidRPr="00241DF7">
        <w:rPr>
          <w:lang w:val="uz-Cyrl-UZ"/>
        </w:rPr>
        <w:t>The dataset was randomly split into 80% training and 20% test sets. Model quality was assessed using the coefficient of determination (R²), mean squared error (MSE), and visualization methods. Separate regression equations were developed for each variety, and their accuracy was verified through the test data [14</w:t>
      </w:r>
      <w:r w:rsidRPr="00241DF7">
        <w:t>]</w:t>
      </w:r>
      <w:r w:rsidRPr="00241DF7">
        <w:rPr>
          <w:lang w:val="uz-Cyrl-UZ"/>
        </w:rPr>
        <w:t>-</w:t>
      </w:r>
      <w:r w:rsidRPr="00241DF7">
        <w:t>[</w:t>
      </w:r>
      <w:r w:rsidRPr="00241DF7">
        <w:rPr>
          <w:lang w:val="uz-Cyrl-UZ"/>
        </w:rPr>
        <w:t>2</w:t>
      </w:r>
      <w:r w:rsidR="00E90E00">
        <w:t>1</w:t>
      </w:r>
      <w:r w:rsidRPr="00241DF7">
        <w:rPr>
          <w:lang w:val="uz-Cyrl-UZ"/>
        </w:rPr>
        <w:t>].</w:t>
      </w:r>
    </w:p>
    <w:p w14:paraId="765FCBFE" w14:textId="75868AFB" w:rsidR="005D76EB" w:rsidRPr="00DF1EA3" w:rsidRDefault="00DF1EA3" w:rsidP="009463CB">
      <w:pPr>
        <w:pStyle w:val="1"/>
        <w:numPr>
          <w:ilvl w:val="0"/>
          <w:numId w:val="0"/>
        </w:numPr>
        <w:jc w:val="center"/>
        <w:rPr>
          <w:sz w:val="24"/>
          <w:szCs w:val="24"/>
        </w:rPr>
      </w:pPr>
      <w:r w:rsidRPr="00DF1EA3">
        <w:rPr>
          <w:sz w:val="24"/>
          <w:szCs w:val="24"/>
        </w:rPr>
        <w:lastRenderedPageBreak/>
        <w:t>RESEARCH RESULTS</w:t>
      </w:r>
    </w:p>
    <w:p w14:paraId="7FA1A992" w14:textId="23DDC7B1" w:rsidR="00241DF7" w:rsidRPr="00241DF7" w:rsidRDefault="00241DF7" w:rsidP="00000E15">
      <w:pPr>
        <w:tabs>
          <w:tab w:val="left" w:pos="284"/>
        </w:tabs>
        <w:ind w:firstLine="284"/>
        <w:jc w:val="both"/>
        <w:rPr>
          <w:lang w:val="uz-Cyrl-UZ"/>
        </w:rPr>
      </w:pPr>
      <w:r>
        <w:t xml:space="preserve"> </w:t>
      </w:r>
      <w:r w:rsidRPr="00241DF7">
        <w:rPr>
          <w:lang w:val="uz-Cyrl-UZ"/>
        </w:rPr>
        <w:t xml:space="preserve">For each variety, 100 seedlings were selected. For the </w:t>
      </w:r>
      <w:r w:rsidR="00302925">
        <w:rPr>
          <w:lang w:val="uz-Cyrl-UZ"/>
        </w:rPr>
        <w:t>Dushko</w:t>
      </w:r>
      <w:r w:rsidRPr="00241DF7">
        <w:rPr>
          <w:lang w:val="uz-Cyrl-UZ"/>
        </w:rPr>
        <w:t xml:space="preserve"> F</w:t>
      </w:r>
      <w:r w:rsidRPr="00241DF7">
        <w:rPr>
          <w:vertAlign w:val="subscript"/>
          <w:lang w:val="uz-Cyrl-UZ"/>
        </w:rPr>
        <w:t>1</w:t>
      </w:r>
      <w:r w:rsidRPr="00241DF7">
        <w:rPr>
          <w:lang w:val="uz-Cyrl-UZ"/>
        </w:rPr>
        <w:t xml:space="preserve"> variety, the height ranged from 125 cm to 173 cm, the number of leaves from 14 to 21, and the seed weight per plant showed variability from 37</w:t>
      </w:r>
      <w:r w:rsidR="0082323F">
        <w:t>,</w:t>
      </w:r>
      <w:r w:rsidRPr="00241DF7">
        <w:rPr>
          <w:lang w:val="uz-Cyrl-UZ"/>
        </w:rPr>
        <w:t>82 g to 56</w:t>
      </w:r>
      <w:r w:rsidR="0082323F">
        <w:t>,</w:t>
      </w:r>
      <w:r w:rsidRPr="00241DF7">
        <w:rPr>
          <w:lang w:val="uz-Cyrl-UZ"/>
        </w:rPr>
        <w:t>71 g. For the Dilbar variety, the height ranged from</w:t>
      </w:r>
      <w:r w:rsidR="00D03114">
        <w:t xml:space="preserve"> </w:t>
      </w:r>
      <w:r w:rsidRPr="00241DF7">
        <w:rPr>
          <w:lang w:val="uz-Cyrl-UZ"/>
        </w:rPr>
        <w:t>144 cm to 206 cm, the number of leaves from 17 to 24, and the seed weight per plant was recorded from 27</w:t>
      </w:r>
      <w:r w:rsidR="0082323F">
        <w:t>,</w:t>
      </w:r>
      <w:r w:rsidRPr="00241DF7">
        <w:rPr>
          <w:lang w:val="uz-Cyrl-UZ"/>
        </w:rPr>
        <w:t>83 g to 41</w:t>
      </w:r>
      <w:r w:rsidR="0082323F">
        <w:t>,</w:t>
      </w:r>
      <w:r w:rsidRPr="00241DF7">
        <w:rPr>
          <w:lang w:val="uz-Cyrl-UZ"/>
        </w:rPr>
        <w:t>75 g. These data were used to predict yield using the multiple linear regression method. The general statistical characteristics of the data are given in the following table</w:t>
      </w:r>
      <w:r w:rsidR="00D03114">
        <w:t xml:space="preserve"> </w:t>
      </w:r>
      <w:r w:rsidRPr="00241DF7">
        <w:rPr>
          <w:lang w:val="uz-Cyrl-UZ"/>
        </w:rPr>
        <w:t>(Table 1).</w:t>
      </w:r>
    </w:p>
    <w:p w14:paraId="168994A9" w14:textId="77777777" w:rsidR="00B965F5" w:rsidRDefault="00B965F5" w:rsidP="00D03114">
      <w:pPr>
        <w:jc w:val="center"/>
        <w:rPr>
          <w:b/>
          <w:bCs/>
        </w:rPr>
      </w:pPr>
    </w:p>
    <w:p w14:paraId="14BC474B" w14:textId="32698E6C" w:rsidR="00241DF7" w:rsidRPr="00241DF7" w:rsidRDefault="00310E58" w:rsidP="00D03114">
      <w:pPr>
        <w:jc w:val="center"/>
      </w:pPr>
      <w:r w:rsidRPr="00310E58">
        <w:rPr>
          <w:b/>
          <w:bCs/>
          <w:lang w:val="uz-Cyrl-UZ"/>
        </w:rPr>
        <w:t>TABLE 1</w:t>
      </w:r>
      <w:r>
        <w:t xml:space="preserve">. </w:t>
      </w:r>
      <w:r w:rsidR="00241DF7" w:rsidRPr="00241DF7">
        <w:rPr>
          <w:lang w:val="uz-Cyrl-UZ"/>
        </w:rPr>
        <w:t xml:space="preserve">Statistical parameters of physiological indicators (stem height, number of leaves, and basket diameter) and seed weight per plant for </w:t>
      </w:r>
      <w:r w:rsidR="00302925">
        <w:rPr>
          <w:lang w:val="uz-Cyrl-UZ"/>
        </w:rPr>
        <w:t>Dushko</w:t>
      </w:r>
      <w:r w:rsidR="00241DF7" w:rsidRPr="00241DF7">
        <w:rPr>
          <w:lang w:val="uz-Cyrl-UZ"/>
        </w:rPr>
        <w:t xml:space="preserve"> F</w:t>
      </w:r>
      <w:r w:rsidR="00241DF7" w:rsidRPr="00241DF7">
        <w:rPr>
          <w:vertAlign w:val="subscript"/>
          <w:lang w:val="uz-Cyrl-UZ"/>
        </w:rPr>
        <w:t>1</w:t>
      </w:r>
      <w:r w:rsidR="00241DF7" w:rsidRPr="00241DF7">
        <w:rPr>
          <w:lang w:val="uz-Cyrl-UZ"/>
        </w:rPr>
        <w:t xml:space="preserve"> and dilbar sunflower varieties</w:t>
      </w:r>
    </w:p>
    <w:tbl>
      <w:tblPr>
        <w:tblStyle w:val="a9"/>
        <w:tblW w:w="0" w:type="auto"/>
        <w:jc w:val="center"/>
        <w:tblLook w:val="04A0" w:firstRow="1" w:lastRow="0" w:firstColumn="1" w:lastColumn="0" w:noHBand="0" w:noVBand="1"/>
      </w:tblPr>
      <w:tblGrid>
        <w:gridCol w:w="495"/>
        <w:gridCol w:w="1218"/>
        <w:gridCol w:w="2473"/>
        <w:gridCol w:w="1073"/>
        <w:gridCol w:w="1251"/>
        <w:gridCol w:w="1170"/>
        <w:gridCol w:w="1201"/>
      </w:tblGrid>
      <w:tr w:rsidR="00241DF7" w:rsidRPr="00B965F5" w14:paraId="2E4E446E" w14:textId="77777777" w:rsidTr="00B965F5">
        <w:trPr>
          <w:trHeight w:val="70"/>
          <w:jc w:val="center"/>
        </w:trPr>
        <w:tc>
          <w:tcPr>
            <w:tcW w:w="495" w:type="dxa"/>
            <w:vAlign w:val="center"/>
          </w:tcPr>
          <w:p w14:paraId="68345571" w14:textId="77777777" w:rsidR="00241DF7" w:rsidRPr="00B965F5" w:rsidRDefault="00241DF7" w:rsidP="00D03114">
            <w:pPr>
              <w:jc w:val="center"/>
              <w:rPr>
                <w:rFonts w:ascii="Times New Roman" w:hAnsi="Times New Roman" w:cs="Times New Roman"/>
                <w:b/>
                <w:bCs/>
                <w:sz w:val="16"/>
                <w:szCs w:val="16"/>
                <w:lang w:val="uz-Cyrl-UZ"/>
              </w:rPr>
            </w:pPr>
            <w:r w:rsidRPr="00B965F5">
              <w:rPr>
                <w:rFonts w:ascii="Times New Roman" w:hAnsi="Times New Roman" w:cs="Times New Roman"/>
                <w:b/>
                <w:bCs/>
                <w:sz w:val="16"/>
                <w:szCs w:val="16"/>
                <w:lang w:val="uz-Cyrl-UZ"/>
              </w:rPr>
              <w:t>№</w:t>
            </w:r>
          </w:p>
        </w:tc>
        <w:tc>
          <w:tcPr>
            <w:tcW w:w="1218" w:type="dxa"/>
            <w:vAlign w:val="center"/>
          </w:tcPr>
          <w:p w14:paraId="3ABEBBCC" w14:textId="77777777" w:rsidR="00241DF7" w:rsidRPr="00B965F5" w:rsidRDefault="00241DF7" w:rsidP="00D03114">
            <w:pPr>
              <w:jc w:val="center"/>
              <w:rPr>
                <w:rFonts w:ascii="Times New Roman" w:hAnsi="Times New Roman" w:cs="Times New Roman"/>
                <w:b/>
                <w:bCs/>
                <w:sz w:val="16"/>
                <w:szCs w:val="16"/>
                <w:lang w:val="en-US"/>
              </w:rPr>
            </w:pPr>
            <w:proofErr w:type="spellStart"/>
            <w:r w:rsidRPr="00B965F5">
              <w:rPr>
                <w:rFonts w:ascii="Times New Roman" w:hAnsi="Times New Roman" w:cs="Times New Roman"/>
                <w:b/>
                <w:bCs/>
                <w:sz w:val="16"/>
                <w:szCs w:val="16"/>
              </w:rPr>
              <w:t>Variety</w:t>
            </w:r>
            <w:proofErr w:type="spellEnd"/>
          </w:p>
        </w:tc>
        <w:tc>
          <w:tcPr>
            <w:tcW w:w="2473" w:type="dxa"/>
            <w:vAlign w:val="center"/>
          </w:tcPr>
          <w:p w14:paraId="42376297" w14:textId="77777777" w:rsidR="00241DF7" w:rsidRPr="00B965F5" w:rsidRDefault="00241DF7" w:rsidP="00D03114">
            <w:pPr>
              <w:jc w:val="center"/>
              <w:rPr>
                <w:rFonts w:ascii="Times New Roman" w:hAnsi="Times New Roman" w:cs="Times New Roman"/>
                <w:b/>
                <w:bCs/>
                <w:sz w:val="16"/>
                <w:szCs w:val="16"/>
                <w:lang w:val="en-US"/>
              </w:rPr>
            </w:pPr>
            <w:proofErr w:type="spellStart"/>
            <w:r w:rsidRPr="00B965F5">
              <w:rPr>
                <w:rFonts w:ascii="Times New Roman" w:hAnsi="Times New Roman" w:cs="Times New Roman"/>
                <w:b/>
                <w:bCs/>
                <w:sz w:val="16"/>
                <w:szCs w:val="16"/>
              </w:rPr>
              <w:t>Parameter</w:t>
            </w:r>
            <w:proofErr w:type="spellEnd"/>
          </w:p>
        </w:tc>
        <w:tc>
          <w:tcPr>
            <w:tcW w:w="1073" w:type="dxa"/>
            <w:vAlign w:val="center"/>
          </w:tcPr>
          <w:p w14:paraId="61CE20C2" w14:textId="77777777" w:rsidR="00241DF7" w:rsidRPr="00B965F5" w:rsidRDefault="00241DF7" w:rsidP="00D03114">
            <w:pPr>
              <w:jc w:val="center"/>
              <w:rPr>
                <w:rFonts w:ascii="Times New Roman" w:hAnsi="Times New Roman" w:cs="Times New Roman"/>
                <w:b/>
                <w:bCs/>
                <w:sz w:val="16"/>
                <w:szCs w:val="16"/>
                <w:lang w:val="en-US"/>
              </w:rPr>
            </w:pPr>
            <w:proofErr w:type="spellStart"/>
            <w:r w:rsidRPr="00B965F5">
              <w:rPr>
                <w:rFonts w:ascii="Times New Roman" w:hAnsi="Times New Roman" w:cs="Times New Roman"/>
                <w:b/>
                <w:bCs/>
                <w:sz w:val="16"/>
                <w:szCs w:val="16"/>
              </w:rPr>
              <w:t>Average</w:t>
            </w:r>
            <w:proofErr w:type="spellEnd"/>
            <w:r w:rsidRPr="00B965F5">
              <w:rPr>
                <w:rFonts w:ascii="Times New Roman" w:hAnsi="Times New Roman" w:cs="Times New Roman"/>
                <w:b/>
                <w:bCs/>
                <w:sz w:val="16"/>
                <w:szCs w:val="16"/>
              </w:rPr>
              <w:t xml:space="preserve"> </w:t>
            </w:r>
            <w:proofErr w:type="spellStart"/>
            <w:r w:rsidRPr="00B965F5">
              <w:rPr>
                <w:rFonts w:ascii="Times New Roman" w:hAnsi="Times New Roman" w:cs="Times New Roman"/>
                <w:b/>
                <w:bCs/>
                <w:sz w:val="16"/>
                <w:szCs w:val="16"/>
              </w:rPr>
              <w:t>value</w:t>
            </w:r>
            <w:proofErr w:type="spellEnd"/>
          </w:p>
        </w:tc>
        <w:tc>
          <w:tcPr>
            <w:tcW w:w="1251" w:type="dxa"/>
            <w:vAlign w:val="center"/>
          </w:tcPr>
          <w:p w14:paraId="3BCB8D84" w14:textId="77777777" w:rsidR="00241DF7" w:rsidRPr="00B965F5" w:rsidRDefault="00241DF7" w:rsidP="00D03114">
            <w:pPr>
              <w:jc w:val="center"/>
              <w:rPr>
                <w:rFonts w:ascii="Times New Roman" w:hAnsi="Times New Roman" w:cs="Times New Roman"/>
                <w:b/>
                <w:bCs/>
                <w:sz w:val="16"/>
                <w:szCs w:val="16"/>
                <w:lang w:val="en-US"/>
              </w:rPr>
            </w:pPr>
            <w:r w:rsidRPr="00B965F5">
              <w:rPr>
                <w:rFonts w:ascii="Times New Roman" w:hAnsi="Times New Roman" w:cs="Times New Roman"/>
                <w:b/>
                <w:bCs/>
                <w:sz w:val="16"/>
                <w:szCs w:val="16"/>
              </w:rPr>
              <w:t xml:space="preserve">Standard </w:t>
            </w:r>
            <w:proofErr w:type="spellStart"/>
            <w:r w:rsidRPr="00B965F5">
              <w:rPr>
                <w:rFonts w:ascii="Times New Roman" w:hAnsi="Times New Roman" w:cs="Times New Roman"/>
                <w:b/>
                <w:bCs/>
                <w:sz w:val="16"/>
                <w:szCs w:val="16"/>
              </w:rPr>
              <w:t>deviation</w:t>
            </w:r>
            <w:proofErr w:type="spellEnd"/>
          </w:p>
        </w:tc>
        <w:tc>
          <w:tcPr>
            <w:tcW w:w="1170" w:type="dxa"/>
            <w:vAlign w:val="center"/>
          </w:tcPr>
          <w:p w14:paraId="0B00CF08" w14:textId="77777777" w:rsidR="00241DF7" w:rsidRPr="00B965F5" w:rsidRDefault="00241DF7" w:rsidP="00D03114">
            <w:pPr>
              <w:jc w:val="center"/>
              <w:rPr>
                <w:rFonts w:ascii="Times New Roman" w:hAnsi="Times New Roman" w:cs="Times New Roman"/>
                <w:b/>
                <w:bCs/>
                <w:sz w:val="16"/>
                <w:szCs w:val="16"/>
                <w:lang w:val="en-US"/>
              </w:rPr>
            </w:pPr>
            <w:proofErr w:type="spellStart"/>
            <w:r w:rsidRPr="00B965F5">
              <w:rPr>
                <w:rFonts w:ascii="Times New Roman" w:hAnsi="Times New Roman" w:cs="Times New Roman"/>
                <w:b/>
                <w:bCs/>
                <w:sz w:val="16"/>
                <w:szCs w:val="16"/>
              </w:rPr>
              <w:t>Minimum</w:t>
            </w:r>
            <w:proofErr w:type="spellEnd"/>
            <w:r w:rsidRPr="00B965F5">
              <w:rPr>
                <w:rFonts w:ascii="Times New Roman" w:hAnsi="Times New Roman" w:cs="Times New Roman"/>
                <w:b/>
                <w:bCs/>
                <w:sz w:val="16"/>
                <w:szCs w:val="16"/>
              </w:rPr>
              <w:t xml:space="preserve"> </w:t>
            </w:r>
            <w:proofErr w:type="spellStart"/>
            <w:r w:rsidRPr="00B965F5">
              <w:rPr>
                <w:rFonts w:ascii="Times New Roman" w:hAnsi="Times New Roman" w:cs="Times New Roman"/>
                <w:b/>
                <w:bCs/>
                <w:sz w:val="16"/>
                <w:szCs w:val="16"/>
              </w:rPr>
              <w:t>value</w:t>
            </w:r>
            <w:proofErr w:type="spellEnd"/>
          </w:p>
        </w:tc>
        <w:tc>
          <w:tcPr>
            <w:tcW w:w="1201" w:type="dxa"/>
            <w:vAlign w:val="center"/>
          </w:tcPr>
          <w:p w14:paraId="391323B9" w14:textId="77777777" w:rsidR="00241DF7" w:rsidRPr="00B965F5" w:rsidRDefault="00241DF7" w:rsidP="00D03114">
            <w:pPr>
              <w:jc w:val="center"/>
              <w:rPr>
                <w:rFonts w:ascii="Times New Roman" w:hAnsi="Times New Roman" w:cs="Times New Roman"/>
                <w:b/>
                <w:bCs/>
                <w:sz w:val="16"/>
                <w:szCs w:val="16"/>
                <w:lang w:val="uz-Cyrl-UZ"/>
              </w:rPr>
            </w:pPr>
            <w:r w:rsidRPr="00B965F5">
              <w:rPr>
                <w:rFonts w:ascii="Times New Roman" w:hAnsi="Times New Roman" w:cs="Times New Roman"/>
                <w:b/>
                <w:bCs/>
                <w:sz w:val="16"/>
                <w:szCs w:val="16"/>
                <w:lang w:val="uz-Cyrl-UZ"/>
              </w:rPr>
              <w:t>Maximum value</w:t>
            </w:r>
          </w:p>
        </w:tc>
      </w:tr>
      <w:tr w:rsidR="00241DF7" w:rsidRPr="00B965F5" w14:paraId="2AB62323" w14:textId="77777777" w:rsidTr="00B965F5">
        <w:trPr>
          <w:trHeight w:val="417"/>
          <w:jc w:val="center"/>
        </w:trPr>
        <w:tc>
          <w:tcPr>
            <w:tcW w:w="495" w:type="dxa"/>
            <w:vAlign w:val="center"/>
          </w:tcPr>
          <w:p w14:paraId="0BA3E9BC"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w:t>
            </w:r>
          </w:p>
        </w:tc>
        <w:tc>
          <w:tcPr>
            <w:tcW w:w="1218" w:type="dxa"/>
            <w:vMerge w:val="restart"/>
            <w:vAlign w:val="center"/>
          </w:tcPr>
          <w:p w14:paraId="2A4A867F"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Dushko F</w:t>
            </w:r>
            <w:r w:rsidRPr="00B965F5">
              <w:rPr>
                <w:rFonts w:ascii="Times New Roman" w:hAnsi="Times New Roman" w:cs="Times New Roman"/>
                <w:sz w:val="16"/>
                <w:szCs w:val="16"/>
                <w:vertAlign w:val="subscript"/>
                <w:lang w:val="uz-Cyrl-UZ"/>
              </w:rPr>
              <w:t>1</w:t>
            </w:r>
          </w:p>
        </w:tc>
        <w:tc>
          <w:tcPr>
            <w:tcW w:w="2473" w:type="dxa"/>
            <w:vAlign w:val="center"/>
          </w:tcPr>
          <w:p w14:paraId="08168EA1" w14:textId="77777777" w:rsidR="00241DF7" w:rsidRPr="00B965F5" w:rsidRDefault="00241DF7" w:rsidP="00D03114">
            <w:pPr>
              <w:rPr>
                <w:rFonts w:ascii="Times New Roman" w:hAnsi="Times New Roman" w:cs="Times New Roman"/>
                <w:sz w:val="16"/>
                <w:szCs w:val="16"/>
                <w:lang w:val="uz-Cyrl-UZ"/>
              </w:rPr>
            </w:pPr>
            <w:proofErr w:type="spellStart"/>
            <w:r w:rsidRPr="00B965F5">
              <w:rPr>
                <w:rFonts w:ascii="Times New Roman" w:hAnsi="Times New Roman" w:cs="Times New Roman"/>
                <w:sz w:val="16"/>
                <w:szCs w:val="16"/>
              </w:rPr>
              <w:t>Height</w:t>
            </w:r>
            <w:proofErr w:type="spellEnd"/>
            <w:r w:rsidRPr="00B965F5">
              <w:rPr>
                <w:rFonts w:ascii="Times New Roman" w:hAnsi="Times New Roman" w:cs="Times New Roman"/>
                <w:sz w:val="16"/>
                <w:szCs w:val="16"/>
              </w:rPr>
              <w:t xml:space="preserve">, </w:t>
            </w:r>
            <w:proofErr w:type="spellStart"/>
            <w:r w:rsidRPr="00B965F5">
              <w:rPr>
                <w:rFonts w:ascii="Times New Roman" w:hAnsi="Times New Roman" w:cs="Times New Roman"/>
                <w:sz w:val="16"/>
                <w:szCs w:val="16"/>
              </w:rPr>
              <w:t>cm</w:t>
            </w:r>
            <w:proofErr w:type="spellEnd"/>
          </w:p>
        </w:tc>
        <w:tc>
          <w:tcPr>
            <w:tcW w:w="1073" w:type="dxa"/>
            <w:vAlign w:val="center"/>
          </w:tcPr>
          <w:p w14:paraId="646A7DD1"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172,8</w:t>
            </w:r>
          </w:p>
        </w:tc>
        <w:tc>
          <w:tcPr>
            <w:tcW w:w="1251" w:type="dxa"/>
            <w:vAlign w:val="center"/>
          </w:tcPr>
          <w:p w14:paraId="6469B821"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8,0</w:t>
            </w:r>
          </w:p>
        </w:tc>
        <w:tc>
          <w:tcPr>
            <w:tcW w:w="1170" w:type="dxa"/>
            <w:vAlign w:val="center"/>
          </w:tcPr>
          <w:p w14:paraId="46C9B7D5" w14:textId="77777777" w:rsidR="00241DF7" w:rsidRPr="00B965F5" w:rsidRDefault="00241DF7" w:rsidP="00D03114">
            <w:pPr>
              <w:jc w:val="center"/>
              <w:rPr>
                <w:rFonts w:ascii="Times New Roman" w:hAnsi="Times New Roman" w:cs="Times New Roman"/>
                <w:sz w:val="16"/>
                <w:szCs w:val="16"/>
              </w:rPr>
            </w:pPr>
            <w:r w:rsidRPr="00B965F5">
              <w:rPr>
                <w:rFonts w:ascii="Times New Roman" w:hAnsi="Times New Roman" w:cs="Times New Roman"/>
                <w:sz w:val="16"/>
                <w:szCs w:val="16"/>
              </w:rPr>
              <w:t>125,0</w:t>
            </w:r>
          </w:p>
        </w:tc>
        <w:tc>
          <w:tcPr>
            <w:tcW w:w="1201" w:type="dxa"/>
            <w:vAlign w:val="center"/>
          </w:tcPr>
          <w:p w14:paraId="439E4B28" w14:textId="77777777" w:rsidR="00241DF7" w:rsidRPr="00B965F5" w:rsidRDefault="00241DF7" w:rsidP="00D03114">
            <w:pPr>
              <w:jc w:val="center"/>
              <w:rPr>
                <w:rFonts w:ascii="Times New Roman" w:hAnsi="Times New Roman" w:cs="Times New Roman"/>
                <w:sz w:val="16"/>
                <w:szCs w:val="16"/>
              </w:rPr>
            </w:pPr>
            <w:r w:rsidRPr="00B965F5">
              <w:rPr>
                <w:rFonts w:ascii="Times New Roman" w:hAnsi="Times New Roman" w:cs="Times New Roman"/>
                <w:sz w:val="16"/>
                <w:szCs w:val="16"/>
              </w:rPr>
              <w:t>173,0</w:t>
            </w:r>
          </w:p>
        </w:tc>
      </w:tr>
      <w:tr w:rsidR="00241DF7" w:rsidRPr="00B965F5" w14:paraId="00478D6F" w14:textId="77777777" w:rsidTr="00B965F5">
        <w:trPr>
          <w:trHeight w:val="168"/>
          <w:jc w:val="center"/>
        </w:trPr>
        <w:tc>
          <w:tcPr>
            <w:tcW w:w="495" w:type="dxa"/>
            <w:vAlign w:val="center"/>
          </w:tcPr>
          <w:p w14:paraId="286EB4E2"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2</w:t>
            </w:r>
          </w:p>
        </w:tc>
        <w:tc>
          <w:tcPr>
            <w:tcW w:w="1218" w:type="dxa"/>
            <w:vMerge/>
            <w:vAlign w:val="center"/>
          </w:tcPr>
          <w:p w14:paraId="3A1DFA4C" w14:textId="77777777" w:rsidR="00241DF7" w:rsidRPr="00B965F5" w:rsidRDefault="00241DF7" w:rsidP="00D03114">
            <w:pPr>
              <w:jc w:val="center"/>
              <w:rPr>
                <w:rFonts w:ascii="Times New Roman" w:hAnsi="Times New Roman" w:cs="Times New Roman"/>
                <w:sz w:val="16"/>
                <w:szCs w:val="16"/>
                <w:lang w:val="uz-Cyrl-UZ"/>
              </w:rPr>
            </w:pPr>
          </w:p>
        </w:tc>
        <w:tc>
          <w:tcPr>
            <w:tcW w:w="2473" w:type="dxa"/>
            <w:vAlign w:val="center"/>
          </w:tcPr>
          <w:p w14:paraId="2B18184B" w14:textId="77777777" w:rsidR="00241DF7" w:rsidRPr="00B965F5" w:rsidRDefault="00241DF7" w:rsidP="00D03114">
            <w:pPr>
              <w:rPr>
                <w:rFonts w:ascii="Times New Roman" w:hAnsi="Times New Roman" w:cs="Times New Roman"/>
                <w:sz w:val="16"/>
                <w:szCs w:val="16"/>
                <w:lang w:val="uz-Cyrl-UZ"/>
              </w:rPr>
            </w:pPr>
            <w:r w:rsidRPr="00B965F5">
              <w:rPr>
                <w:rFonts w:ascii="Times New Roman" w:hAnsi="Times New Roman" w:cs="Times New Roman"/>
                <w:sz w:val="16"/>
                <w:szCs w:val="16"/>
              </w:rPr>
              <w:t xml:space="preserve">Number </w:t>
            </w:r>
            <w:proofErr w:type="spellStart"/>
            <w:r w:rsidRPr="00B965F5">
              <w:rPr>
                <w:rFonts w:ascii="Times New Roman" w:hAnsi="Times New Roman" w:cs="Times New Roman"/>
                <w:sz w:val="16"/>
                <w:szCs w:val="16"/>
              </w:rPr>
              <w:t>of</w:t>
            </w:r>
            <w:proofErr w:type="spellEnd"/>
            <w:r w:rsidRPr="00B965F5">
              <w:rPr>
                <w:rFonts w:ascii="Times New Roman" w:hAnsi="Times New Roman" w:cs="Times New Roman"/>
                <w:sz w:val="16"/>
                <w:szCs w:val="16"/>
              </w:rPr>
              <w:t xml:space="preserve"> </w:t>
            </w:r>
            <w:proofErr w:type="spellStart"/>
            <w:r w:rsidRPr="00B965F5">
              <w:rPr>
                <w:rFonts w:ascii="Times New Roman" w:hAnsi="Times New Roman" w:cs="Times New Roman"/>
                <w:sz w:val="16"/>
                <w:szCs w:val="16"/>
              </w:rPr>
              <w:t>leaves</w:t>
            </w:r>
            <w:proofErr w:type="spellEnd"/>
            <w:r w:rsidRPr="00B965F5">
              <w:rPr>
                <w:rFonts w:ascii="Times New Roman" w:hAnsi="Times New Roman" w:cs="Times New Roman"/>
                <w:sz w:val="16"/>
                <w:szCs w:val="16"/>
              </w:rPr>
              <w:t xml:space="preserve">, </w:t>
            </w:r>
            <w:proofErr w:type="spellStart"/>
            <w:r w:rsidRPr="00B965F5">
              <w:rPr>
                <w:rFonts w:ascii="Times New Roman" w:hAnsi="Times New Roman" w:cs="Times New Roman"/>
                <w:sz w:val="16"/>
                <w:szCs w:val="16"/>
              </w:rPr>
              <w:t>pcs</w:t>
            </w:r>
            <w:proofErr w:type="spellEnd"/>
          </w:p>
        </w:tc>
        <w:tc>
          <w:tcPr>
            <w:tcW w:w="1073" w:type="dxa"/>
            <w:vAlign w:val="center"/>
          </w:tcPr>
          <w:p w14:paraId="5668B130"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19,7</w:t>
            </w:r>
          </w:p>
        </w:tc>
        <w:tc>
          <w:tcPr>
            <w:tcW w:w="1251" w:type="dxa"/>
            <w:vAlign w:val="center"/>
          </w:tcPr>
          <w:p w14:paraId="09626445"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1,2</w:t>
            </w:r>
          </w:p>
        </w:tc>
        <w:tc>
          <w:tcPr>
            <w:tcW w:w="1170" w:type="dxa"/>
            <w:vAlign w:val="center"/>
          </w:tcPr>
          <w:p w14:paraId="1EAD58C6"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14,0</w:t>
            </w:r>
          </w:p>
        </w:tc>
        <w:tc>
          <w:tcPr>
            <w:tcW w:w="1201" w:type="dxa"/>
            <w:vAlign w:val="center"/>
          </w:tcPr>
          <w:p w14:paraId="7B33761F"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21,0</w:t>
            </w:r>
          </w:p>
        </w:tc>
      </w:tr>
      <w:tr w:rsidR="00241DF7" w:rsidRPr="00B965F5" w14:paraId="04456B6A" w14:textId="77777777" w:rsidTr="00B965F5">
        <w:trPr>
          <w:trHeight w:val="218"/>
          <w:jc w:val="center"/>
        </w:trPr>
        <w:tc>
          <w:tcPr>
            <w:tcW w:w="495" w:type="dxa"/>
            <w:vAlign w:val="center"/>
          </w:tcPr>
          <w:p w14:paraId="54098CB3"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3</w:t>
            </w:r>
          </w:p>
        </w:tc>
        <w:tc>
          <w:tcPr>
            <w:tcW w:w="1218" w:type="dxa"/>
            <w:vMerge/>
            <w:vAlign w:val="center"/>
          </w:tcPr>
          <w:p w14:paraId="0D67A3C5" w14:textId="77777777" w:rsidR="00241DF7" w:rsidRPr="00B965F5" w:rsidRDefault="00241DF7" w:rsidP="00D03114">
            <w:pPr>
              <w:jc w:val="center"/>
              <w:rPr>
                <w:rFonts w:ascii="Times New Roman" w:hAnsi="Times New Roman" w:cs="Times New Roman"/>
                <w:sz w:val="16"/>
                <w:szCs w:val="16"/>
                <w:lang w:val="uz-Cyrl-UZ"/>
              </w:rPr>
            </w:pPr>
          </w:p>
        </w:tc>
        <w:tc>
          <w:tcPr>
            <w:tcW w:w="2473" w:type="dxa"/>
            <w:vAlign w:val="center"/>
          </w:tcPr>
          <w:p w14:paraId="5C027E47" w14:textId="77777777" w:rsidR="00241DF7" w:rsidRPr="00B965F5" w:rsidRDefault="00241DF7" w:rsidP="00D03114">
            <w:pPr>
              <w:rPr>
                <w:rFonts w:ascii="Times New Roman" w:hAnsi="Times New Roman" w:cs="Times New Roman"/>
                <w:sz w:val="16"/>
                <w:szCs w:val="16"/>
                <w:lang w:val="uz-Cyrl-UZ"/>
              </w:rPr>
            </w:pPr>
            <w:proofErr w:type="spellStart"/>
            <w:r w:rsidRPr="00B965F5">
              <w:rPr>
                <w:rFonts w:ascii="Times New Roman" w:hAnsi="Times New Roman" w:cs="Times New Roman"/>
                <w:sz w:val="16"/>
                <w:szCs w:val="16"/>
              </w:rPr>
              <w:t>Basket</w:t>
            </w:r>
            <w:proofErr w:type="spellEnd"/>
            <w:r w:rsidRPr="00B965F5">
              <w:rPr>
                <w:rFonts w:ascii="Times New Roman" w:hAnsi="Times New Roman" w:cs="Times New Roman"/>
                <w:sz w:val="16"/>
                <w:szCs w:val="16"/>
              </w:rPr>
              <w:t xml:space="preserve"> </w:t>
            </w:r>
            <w:proofErr w:type="spellStart"/>
            <w:r w:rsidRPr="00B965F5">
              <w:rPr>
                <w:rFonts w:ascii="Times New Roman" w:hAnsi="Times New Roman" w:cs="Times New Roman"/>
                <w:sz w:val="16"/>
                <w:szCs w:val="16"/>
              </w:rPr>
              <w:t>diameter</w:t>
            </w:r>
            <w:proofErr w:type="spellEnd"/>
            <w:r w:rsidRPr="00B965F5">
              <w:rPr>
                <w:rFonts w:ascii="Times New Roman" w:hAnsi="Times New Roman" w:cs="Times New Roman"/>
                <w:sz w:val="16"/>
                <w:szCs w:val="16"/>
              </w:rPr>
              <w:t xml:space="preserve">, </w:t>
            </w:r>
            <w:proofErr w:type="spellStart"/>
            <w:r w:rsidRPr="00B965F5">
              <w:rPr>
                <w:rFonts w:ascii="Times New Roman" w:hAnsi="Times New Roman" w:cs="Times New Roman"/>
                <w:sz w:val="16"/>
                <w:szCs w:val="16"/>
              </w:rPr>
              <w:t>cm</w:t>
            </w:r>
            <w:proofErr w:type="spellEnd"/>
          </w:p>
        </w:tc>
        <w:tc>
          <w:tcPr>
            <w:tcW w:w="1073" w:type="dxa"/>
            <w:vAlign w:val="center"/>
          </w:tcPr>
          <w:p w14:paraId="66B34F18"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17,8</w:t>
            </w:r>
          </w:p>
        </w:tc>
        <w:tc>
          <w:tcPr>
            <w:tcW w:w="1251" w:type="dxa"/>
            <w:vAlign w:val="center"/>
          </w:tcPr>
          <w:p w14:paraId="07EE3BBE"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0,6</w:t>
            </w:r>
          </w:p>
        </w:tc>
        <w:tc>
          <w:tcPr>
            <w:tcW w:w="1170" w:type="dxa"/>
            <w:vAlign w:val="center"/>
          </w:tcPr>
          <w:p w14:paraId="59768A57"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16,5</w:t>
            </w:r>
          </w:p>
        </w:tc>
        <w:tc>
          <w:tcPr>
            <w:tcW w:w="1201" w:type="dxa"/>
            <w:vAlign w:val="center"/>
          </w:tcPr>
          <w:p w14:paraId="33A60CCA"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19,0</w:t>
            </w:r>
          </w:p>
        </w:tc>
      </w:tr>
      <w:tr w:rsidR="00241DF7" w:rsidRPr="00B965F5" w14:paraId="6607E3A2" w14:textId="77777777" w:rsidTr="00B965F5">
        <w:trPr>
          <w:trHeight w:val="218"/>
          <w:jc w:val="center"/>
        </w:trPr>
        <w:tc>
          <w:tcPr>
            <w:tcW w:w="495" w:type="dxa"/>
            <w:vAlign w:val="center"/>
          </w:tcPr>
          <w:p w14:paraId="763686AA"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4</w:t>
            </w:r>
          </w:p>
        </w:tc>
        <w:tc>
          <w:tcPr>
            <w:tcW w:w="1218" w:type="dxa"/>
            <w:vMerge/>
            <w:vAlign w:val="center"/>
          </w:tcPr>
          <w:p w14:paraId="24D91AB3" w14:textId="77777777" w:rsidR="00241DF7" w:rsidRPr="00B965F5" w:rsidRDefault="00241DF7" w:rsidP="00D03114">
            <w:pPr>
              <w:jc w:val="center"/>
              <w:rPr>
                <w:rFonts w:ascii="Times New Roman" w:hAnsi="Times New Roman" w:cs="Times New Roman"/>
                <w:sz w:val="16"/>
                <w:szCs w:val="16"/>
                <w:lang w:val="uz-Cyrl-UZ"/>
              </w:rPr>
            </w:pPr>
          </w:p>
        </w:tc>
        <w:tc>
          <w:tcPr>
            <w:tcW w:w="2473" w:type="dxa"/>
            <w:vAlign w:val="center"/>
          </w:tcPr>
          <w:p w14:paraId="37E21115" w14:textId="77777777" w:rsidR="00241DF7" w:rsidRPr="00B965F5" w:rsidRDefault="00241DF7" w:rsidP="00D03114">
            <w:pPr>
              <w:rPr>
                <w:rFonts w:ascii="Times New Roman" w:hAnsi="Times New Roman" w:cs="Times New Roman"/>
                <w:sz w:val="16"/>
                <w:szCs w:val="16"/>
                <w:lang w:val="uz-Cyrl-UZ"/>
              </w:rPr>
            </w:pPr>
            <w:r w:rsidRPr="00B965F5">
              <w:rPr>
                <w:rFonts w:ascii="Times New Roman" w:hAnsi="Times New Roman" w:cs="Times New Roman"/>
                <w:sz w:val="16"/>
                <w:szCs w:val="16"/>
                <w:lang w:val="en-US"/>
              </w:rPr>
              <w:t>Seed weight per plant, g</w:t>
            </w:r>
          </w:p>
        </w:tc>
        <w:tc>
          <w:tcPr>
            <w:tcW w:w="1073" w:type="dxa"/>
            <w:vAlign w:val="center"/>
          </w:tcPr>
          <w:p w14:paraId="76B6141D"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45,5</w:t>
            </w:r>
          </w:p>
        </w:tc>
        <w:tc>
          <w:tcPr>
            <w:tcW w:w="1251" w:type="dxa"/>
            <w:vAlign w:val="center"/>
          </w:tcPr>
          <w:p w14:paraId="422E934C"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3,2</w:t>
            </w:r>
          </w:p>
        </w:tc>
        <w:tc>
          <w:tcPr>
            <w:tcW w:w="1170" w:type="dxa"/>
            <w:vAlign w:val="center"/>
          </w:tcPr>
          <w:p w14:paraId="0FD5A0B5"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37.8</w:t>
            </w:r>
          </w:p>
        </w:tc>
        <w:tc>
          <w:tcPr>
            <w:tcW w:w="1201" w:type="dxa"/>
            <w:vAlign w:val="center"/>
          </w:tcPr>
          <w:p w14:paraId="1182E7EB"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56,7</w:t>
            </w:r>
          </w:p>
        </w:tc>
      </w:tr>
      <w:tr w:rsidR="00241DF7" w:rsidRPr="00B965F5" w14:paraId="579D84B2" w14:textId="77777777" w:rsidTr="00B965F5">
        <w:trPr>
          <w:trHeight w:val="129"/>
          <w:jc w:val="center"/>
        </w:trPr>
        <w:tc>
          <w:tcPr>
            <w:tcW w:w="495" w:type="dxa"/>
            <w:vAlign w:val="center"/>
          </w:tcPr>
          <w:p w14:paraId="57B49FB5"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5</w:t>
            </w:r>
          </w:p>
        </w:tc>
        <w:tc>
          <w:tcPr>
            <w:tcW w:w="1218" w:type="dxa"/>
            <w:vMerge w:val="restart"/>
            <w:vAlign w:val="center"/>
          </w:tcPr>
          <w:p w14:paraId="475FC522" w14:textId="77777777" w:rsidR="00241DF7" w:rsidRPr="00B965F5" w:rsidRDefault="00241DF7" w:rsidP="00D03114">
            <w:pPr>
              <w:jc w:val="center"/>
              <w:rPr>
                <w:rFonts w:ascii="Times New Roman" w:hAnsi="Times New Roman" w:cs="Times New Roman"/>
                <w:sz w:val="16"/>
                <w:szCs w:val="16"/>
                <w:lang w:val="en-US"/>
              </w:rPr>
            </w:pPr>
            <w:r w:rsidRPr="00B965F5">
              <w:rPr>
                <w:rFonts w:ascii="Times New Roman" w:hAnsi="Times New Roman" w:cs="Times New Roman"/>
                <w:sz w:val="16"/>
                <w:szCs w:val="16"/>
                <w:lang w:val="en-US"/>
              </w:rPr>
              <w:t>Dilbar</w:t>
            </w:r>
          </w:p>
        </w:tc>
        <w:tc>
          <w:tcPr>
            <w:tcW w:w="2473" w:type="dxa"/>
            <w:vAlign w:val="center"/>
          </w:tcPr>
          <w:p w14:paraId="401A9626" w14:textId="77777777" w:rsidR="00241DF7" w:rsidRPr="00B965F5" w:rsidRDefault="00241DF7" w:rsidP="00D03114">
            <w:pPr>
              <w:rPr>
                <w:rFonts w:ascii="Times New Roman" w:hAnsi="Times New Roman" w:cs="Times New Roman"/>
                <w:sz w:val="16"/>
                <w:szCs w:val="16"/>
                <w:lang w:val="uz-Cyrl-UZ"/>
              </w:rPr>
            </w:pPr>
            <w:proofErr w:type="spellStart"/>
            <w:r w:rsidRPr="00B965F5">
              <w:rPr>
                <w:rFonts w:ascii="Times New Roman" w:hAnsi="Times New Roman" w:cs="Times New Roman"/>
                <w:sz w:val="16"/>
                <w:szCs w:val="16"/>
              </w:rPr>
              <w:t>Height</w:t>
            </w:r>
            <w:proofErr w:type="spellEnd"/>
            <w:r w:rsidRPr="00B965F5">
              <w:rPr>
                <w:rFonts w:ascii="Times New Roman" w:hAnsi="Times New Roman" w:cs="Times New Roman"/>
                <w:sz w:val="16"/>
                <w:szCs w:val="16"/>
              </w:rPr>
              <w:t xml:space="preserve">, </w:t>
            </w:r>
            <w:proofErr w:type="spellStart"/>
            <w:r w:rsidRPr="00B965F5">
              <w:rPr>
                <w:rFonts w:ascii="Times New Roman" w:hAnsi="Times New Roman" w:cs="Times New Roman"/>
                <w:sz w:val="16"/>
                <w:szCs w:val="16"/>
              </w:rPr>
              <w:t>cm</w:t>
            </w:r>
            <w:proofErr w:type="spellEnd"/>
          </w:p>
        </w:tc>
        <w:tc>
          <w:tcPr>
            <w:tcW w:w="1073" w:type="dxa"/>
            <w:vAlign w:val="center"/>
          </w:tcPr>
          <w:p w14:paraId="56FEFFC1"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145,0</w:t>
            </w:r>
          </w:p>
        </w:tc>
        <w:tc>
          <w:tcPr>
            <w:tcW w:w="1251" w:type="dxa"/>
            <w:vAlign w:val="center"/>
          </w:tcPr>
          <w:p w14:paraId="0FA661B0"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10,3</w:t>
            </w:r>
          </w:p>
        </w:tc>
        <w:tc>
          <w:tcPr>
            <w:tcW w:w="1170" w:type="dxa"/>
            <w:vAlign w:val="center"/>
          </w:tcPr>
          <w:p w14:paraId="7CFE56DB"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144,0</w:t>
            </w:r>
          </w:p>
        </w:tc>
        <w:tc>
          <w:tcPr>
            <w:tcW w:w="1201" w:type="dxa"/>
            <w:vAlign w:val="center"/>
          </w:tcPr>
          <w:p w14:paraId="4456F90F"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206,0</w:t>
            </w:r>
          </w:p>
        </w:tc>
      </w:tr>
      <w:tr w:rsidR="00241DF7" w:rsidRPr="00B965F5" w14:paraId="3779AAB6" w14:textId="77777777" w:rsidTr="00B965F5">
        <w:trPr>
          <w:trHeight w:val="219"/>
          <w:jc w:val="center"/>
        </w:trPr>
        <w:tc>
          <w:tcPr>
            <w:tcW w:w="495" w:type="dxa"/>
            <w:vAlign w:val="center"/>
          </w:tcPr>
          <w:p w14:paraId="50F88F1C"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6</w:t>
            </w:r>
          </w:p>
        </w:tc>
        <w:tc>
          <w:tcPr>
            <w:tcW w:w="1218" w:type="dxa"/>
            <w:vMerge/>
            <w:vAlign w:val="center"/>
          </w:tcPr>
          <w:p w14:paraId="6A96F4F8" w14:textId="77777777" w:rsidR="00241DF7" w:rsidRPr="00B965F5" w:rsidRDefault="00241DF7" w:rsidP="00D03114">
            <w:pPr>
              <w:jc w:val="center"/>
              <w:rPr>
                <w:rFonts w:ascii="Times New Roman" w:hAnsi="Times New Roman" w:cs="Times New Roman"/>
                <w:sz w:val="16"/>
                <w:szCs w:val="16"/>
                <w:lang w:val="uz-Cyrl-UZ"/>
              </w:rPr>
            </w:pPr>
          </w:p>
        </w:tc>
        <w:tc>
          <w:tcPr>
            <w:tcW w:w="2473" w:type="dxa"/>
            <w:vAlign w:val="center"/>
          </w:tcPr>
          <w:p w14:paraId="3C40B918" w14:textId="77777777" w:rsidR="00241DF7" w:rsidRPr="00B965F5" w:rsidRDefault="00241DF7" w:rsidP="00D03114">
            <w:pPr>
              <w:rPr>
                <w:rFonts w:ascii="Times New Roman" w:hAnsi="Times New Roman" w:cs="Times New Roman"/>
                <w:sz w:val="16"/>
                <w:szCs w:val="16"/>
                <w:lang w:val="uz-Cyrl-UZ"/>
              </w:rPr>
            </w:pPr>
            <w:r w:rsidRPr="00B965F5">
              <w:rPr>
                <w:rFonts w:ascii="Times New Roman" w:hAnsi="Times New Roman" w:cs="Times New Roman"/>
                <w:sz w:val="16"/>
                <w:szCs w:val="16"/>
              </w:rPr>
              <w:t xml:space="preserve">Number </w:t>
            </w:r>
            <w:proofErr w:type="spellStart"/>
            <w:r w:rsidRPr="00B965F5">
              <w:rPr>
                <w:rFonts w:ascii="Times New Roman" w:hAnsi="Times New Roman" w:cs="Times New Roman"/>
                <w:sz w:val="16"/>
                <w:szCs w:val="16"/>
              </w:rPr>
              <w:t>of</w:t>
            </w:r>
            <w:proofErr w:type="spellEnd"/>
            <w:r w:rsidRPr="00B965F5">
              <w:rPr>
                <w:rFonts w:ascii="Times New Roman" w:hAnsi="Times New Roman" w:cs="Times New Roman"/>
                <w:sz w:val="16"/>
                <w:szCs w:val="16"/>
              </w:rPr>
              <w:t xml:space="preserve"> </w:t>
            </w:r>
            <w:proofErr w:type="spellStart"/>
            <w:r w:rsidRPr="00B965F5">
              <w:rPr>
                <w:rFonts w:ascii="Times New Roman" w:hAnsi="Times New Roman" w:cs="Times New Roman"/>
                <w:sz w:val="16"/>
                <w:szCs w:val="16"/>
              </w:rPr>
              <w:t>leaves</w:t>
            </w:r>
            <w:proofErr w:type="spellEnd"/>
            <w:r w:rsidRPr="00B965F5">
              <w:rPr>
                <w:rFonts w:ascii="Times New Roman" w:hAnsi="Times New Roman" w:cs="Times New Roman"/>
                <w:sz w:val="16"/>
                <w:szCs w:val="16"/>
              </w:rPr>
              <w:t xml:space="preserve">, </w:t>
            </w:r>
            <w:proofErr w:type="spellStart"/>
            <w:r w:rsidRPr="00B965F5">
              <w:rPr>
                <w:rFonts w:ascii="Times New Roman" w:hAnsi="Times New Roman" w:cs="Times New Roman"/>
                <w:sz w:val="16"/>
                <w:szCs w:val="16"/>
              </w:rPr>
              <w:t>pcs</w:t>
            </w:r>
            <w:proofErr w:type="spellEnd"/>
          </w:p>
        </w:tc>
        <w:tc>
          <w:tcPr>
            <w:tcW w:w="1073" w:type="dxa"/>
            <w:vAlign w:val="center"/>
          </w:tcPr>
          <w:p w14:paraId="1A098FE2"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17,1</w:t>
            </w:r>
          </w:p>
        </w:tc>
        <w:tc>
          <w:tcPr>
            <w:tcW w:w="1251" w:type="dxa"/>
            <w:vAlign w:val="center"/>
          </w:tcPr>
          <w:p w14:paraId="7BE1937C"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1,2</w:t>
            </w:r>
          </w:p>
        </w:tc>
        <w:tc>
          <w:tcPr>
            <w:tcW w:w="1170" w:type="dxa"/>
            <w:vAlign w:val="center"/>
          </w:tcPr>
          <w:p w14:paraId="17E3F9B4"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17,0</w:t>
            </w:r>
          </w:p>
        </w:tc>
        <w:tc>
          <w:tcPr>
            <w:tcW w:w="1201" w:type="dxa"/>
            <w:vAlign w:val="center"/>
          </w:tcPr>
          <w:p w14:paraId="1FEF3965"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24,0</w:t>
            </w:r>
          </w:p>
        </w:tc>
      </w:tr>
      <w:tr w:rsidR="00241DF7" w:rsidRPr="00B965F5" w14:paraId="06A07B5B" w14:textId="77777777" w:rsidTr="00B965F5">
        <w:trPr>
          <w:trHeight w:val="218"/>
          <w:jc w:val="center"/>
        </w:trPr>
        <w:tc>
          <w:tcPr>
            <w:tcW w:w="495" w:type="dxa"/>
            <w:vAlign w:val="center"/>
          </w:tcPr>
          <w:p w14:paraId="5196EBD9"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7</w:t>
            </w:r>
          </w:p>
        </w:tc>
        <w:tc>
          <w:tcPr>
            <w:tcW w:w="1218" w:type="dxa"/>
            <w:vMerge/>
            <w:vAlign w:val="center"/>
          </w:tcPr>
          <w:p w14:paraId="25E2B49B" w14:textId="77777777" w:rsidR="00241DF7" w:rsidRPr="00B965F5" w:rsidRDefault="00241DF7" w:rsidP="00D03114">
            <w:pPr>
              <w:jc w:val="center"/>
              <w:rPr>
                <w:rFonts w:ascii="Times New Roman" w:hAnsi="Times New Roman" w:cs="Times New Roman"/>
                <w:sz w:val="16"/>
                <w:szCs w:val="16"/>
                <w:lang w:val="uz-Cyrl-UZ"/>
              </w:rPr>
            </w:pPr>
          </w:p>
        </w:tc>
        <w:tc>
          <w:tcPr>
            <w:tcW w:w="2473" w:type="dxa"/>
            <w:vAlign w:val="center"/>
          </w:tcPr>
          <w:p w14:paraId="053770CF" w14:textId="77777777" w:rsidR="00241DF7" w:rsidRPr="00B965F5" w:rsidRDefault="00241DF7" w:rsidP="00D03114">
            <w:pPr>
              <w:rPr>
                <w:rFonts w:ascii="Times New Roman" w:hAnsi="Times New Roman" w:cs="Times New Roman"/>
                <w:sz w:val="16"/>
                <w:szCs w:val="16"/>
                <w:lang w:val="uz-Cyrl-UZ"/>
              </w:rPr>
            </w:pPr>
            <w:proofErr w:type="spellStart"/>
            <w:r w:rsidRPr="00B965F5">
              <w:rPr>
                <w:rFonts w:ascii="Times New Roman" w:hAnsi="Times New Roman" w:cs="Times New Roman"/>
                <w:sz w:val="16"/>
                <w:szCs w:val="16"/>
              </w:rPr>
              <w:t>Basket</w:t>
            </w:r>
            <w:proofErr w:type="spellEnd"/>
            <w:r w:rsidRPr="00B965F5">
              <w:rPr>
                <w:rFonts w:ascii="Times New Roman" w:hAnsi="Times New Roman" w:cs="Times New Roman"/>
                <w:sz w:val="16"/>
                <w:szCs w:val="16"/>
              </w:rPr>
              <w:t xml:space="preserve"> </w:t>
            </w:r>
            <w:proofErr w:type="spellStart"/>
            <w:r w:rsidRPr="00B965F5">
              <w:rPr>
                <w:rFonts w:ascii="Times New Roman" w:hAnsi="Times New Roman" w:cs="Times New Roman"/>
                <w:sz w:val="16"/>
                <w:szCs w:val="16"/>
              </w:rPr>
              <w:t>diameter</w:t>
            </w:r>
            <w:proofErr w:type="spellEnd"/>
            <w:r w:rsidRPr="00B965F5">
              <w:rPr>
                <w:rFonts w:ascii="Times New Roman" w:hAnsi="Times New Roman" w:cs="Times New Roman"/>
                <w:sz w:val="16"/>
                <w:szCs w:val="16"/>
              </w:rPr>
              <w:t xml:space="preserve">, </w:t>
            </w:r>
            <w:proofErr w:type="spellStart"/>
            <w:r w:rsidRPr="00B965F5">
              <w:rPr>
                <w:rFonts w:ascii="Times New Roman" w:hAnsi="Times New Roman" w:cs="Times New Roman"/>
                <w:sz w:val="16"/>
                <w:szCs w:val="16"/>
              </w:rPr>
              <w:t>cm</w:t>
            </w:r>
            <w:proofErr w:type="spellEnd"/>
          </w:p>
        </w:tc>
        <w:tc>
          <w:tcPr>
            <w:tcW w:w="1073" w:type="dxa"/>
            <w:vAlign w:val="center"/>
          </w:tcPr>
          <w:p w14:paraId="3AEF6827"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18,7</w:t>
            </w:r>
          </w:p>
        </w:tc>
        <w:tc>
          <w:tcPr>
            <w:tcW w:w="1251" w:type="dxa"/>
            <w:vAlign w:val="center"/>
          </w:tcPr>
          <w:p w14:paraId="0D7B676E"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0,7</w:t>
            </w:r>
          </w:p>
        </w:tc>
        <w:tc>
          <w:tcPr>
            <w:tcW w:w="1170" w:type="dxa"/>
            <w:vAlign w:val="center"/>
          </w:tcPr>
          <w:p w14:paraId="523B9078"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17,5</w:t>
            </w:r>
          </w:p>
        </w:tc>
        <w:tc>
          <w:tcPr>
            <w:tcW w:w="1201" w:type="dxa"/>
            <w:vAlign w:val="center"/>
          </w:tcPr>
          <w:p w14:paraId="52223D8F"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20,0</w:t>
            </w:r>
          </w:p>
        </w:tc>
      </w:tr>
      <w:tr w:rsidR="00241DF7" w:rsidRPr="00B965F5" w14:paraId="0F80B4F6" w14:textId="77777777" w:rsidTr="00B965F5">
        <w:trPr>
          <w:trHeight w:val="218"/>
          <w:jc w:val="center"/>
        </w:trPr>
        <w:tc>
          <w:tcPr>
            <w:tcW w:w="495" w:type="dxa"/>
            <w:vAlign w:val="center"/>
          </w:tcPr>
          <w:p w14:paraId="55A914D2"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8</w:t>
            </w:r>
          </w:p>
        </w:tc>
        <w:tc>
          <w:tcPr>
            <w:tcW w:w="1218" w:type="dxa"/>
            <w:vMerge/>
            <w:vAlign w:val="center"/>
          </w:tcPr>
          <w:p w14:paraId="5290900F" w14:textId="77777777" w:rsidR="00241DF7" w:rsidRPr="00B965F5" w:rsidRDefault="00241DF7" w:rsidP="00D03114">
            <w:pPr>
              <w:jc w:val="center"/>
              <w:rPr>
                <w:rFonts w:ascii="Times New Roman" w:hAnsi="Times New Roman" w:cs="Times New Roman"/>
                <w:sz w:val="16"/>
                <w:szCs w:val="16"/>
                <w:lang w:val="uz-Cyrl-UZ"/>
              </w:rPr>
            </w:pPr>
          </w:p>
        </w:tc>
        <w:tc>
          <w:tcPr>
            <w:tcW w:w="2473" w:type="dxa"/>
            <w:vAlign w:val="center"/>
          </w:tcPr>
          <w:p w14:paraId="0EF36C24" w14:textId="77777777" w:rsidR="00241DF7" w:rsidRPr="00B965F5" w:rsidRDefault="00241DF7" w:rsidP="00D03114">
            <w:pPr>
              <w:rPr>
                <w:rFonts w:ascii="Times New Roman" w:hAnsi="Times New Roman" w:cs="Times New Roman"/>
                <w:sz w:val="16"/>
                <w:szCs w:val="16"/>
                <w:lang w:val="uz-Cyrl-UZ"/>
              </w:rPr>
            </w:pPr>
            <w:r w:rsidRPr="00B965F5">
              <w:rPr>
                <w:rFonts w:ascii="Times New Roman" w:hAnsi="Times New Roman" w:cs="Times New Roman"/>
                <w:sz w:val="16"/>
                <w:szCs w:val="16"/>
                <w:lang w:val="en-US"/>
              </w:rPr>
              <w:t>Seed weight per plant, g</w:t>
            </w:r>
          </w:p>
        </w:tc>
        <w:tc>
          <w:tcPr>
            <w:tcW w:w="1073" w:type="dxa"/>
            <w:vAlign w:val="center"/>
          </w:tcPr>
          <w:p w14:paraId="2B8848A4"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37,9</w:t>
            </w:r>
          </w:p>
        </w:tc>
        <w:tc>
          <w:tcPr>
            <w:tcW w:w="1251" w:type="dxa"/>
            <w:vAlign w:val="center"/>
          </w:tcPr>
          <w:p w14:paraId="265791D3"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2,3</w:t>
            </w:r>
          </w:p>
        </w:tc>
        <w:tc>
          <w:tcPr>
            <w:tcW w:w="1170" w:type="dxa"/>
            <w:vAlign w:val="center"/>
          </w:tcPr>
          <w:p w14:paraId="088201C1"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27,8</w:t>
            </w:r>
          </w:p>
        </w:tc>
        <w:tc>
          <w:tcPr>
            <w:tcW w:w="1201" w:type="dxa"/>
            <w:vAlign w:val="center"/>
          </w:tcPr>
          <w:p w14:paraId="7E8A0221" w14:textId="77777777" w:rsidR="00241DF7" w:rsidRPr="00B965F5" w:rsidRDefault="00241DF7" w:rsidP="00D03114">
            <w:pPr>
              <w:jc w:val="center"/>
              <w:rPr>
                <w:rFonts w:ascii="Times New Roman" w:hAnsi="Times New Roman" w:cs="Times New Roman"/>
                <w:sz w:val="16"/>
                <w:szCs w:val="16"/>
                <w:lang w:val="uz-Cyrl-UZ"/>
              </w:rPr>
            </w:pPr>
            <w:r w:rsidRPr="00B965F5">
              <w:rPr>
                <w:rFonts w:ascii="Times New Roman" w:hAnsi="Times New Roman" w:cs="Times New Roman"/>
                <w:sz w:val="16"/>
                <w:szCs w:val="16"/>
                <w:lang w:val="uz-Cyrl-UZ"/>
              </w:rPr>
              <w:t>41,7</w:t>
            </w:r>
          </w:p>
        </w:tc>
      </w:tr>
    </w:tbl>
    <w:p w14:paraId="57AAF657" w14:textId="560D8854" w:rsidR="00241DF7" w:rsidRPr="00B965F5" w:rsidRDefault="00241DF7" w:rsidP="00B965F5">
      <w:pPr>
        <w:ind w:firstLine="284"/>
        <w:jc w:val="both"/>
        <w:rPr>
          <w:lang w:val="uz-Cyrl-UZ"/>
        </w:rPr>
      </w:pPr>
      <w:r w:rsidRPr="00B965F5">
        <w:rPr>
          <w:lang w:val="uz-Cyrl-UZ"/>
        </w:rPr>
        <w:t>As can be seen from Table 1, the Dushko F</w:t>
      </w:r>
      <w:r w:rsidRPr="00B965F5">
        <w:rPr>
          <w:vertAlign w:val="subscript"/>
          <w:lang w:val="uz-Cyrl-UZ"/>
        </w:rPr>
        <w:t>1</w:t>
      </w:r>
      <w:r w:rsidRPr="00B965F5">
        <w:rPr>
          <w:lang w:val="uz-Cyrl-UZ"/>
        </w:rPr>
        <w:t xml:space="preserve"> variety has significantly higher plant height (average 172</w:t>
      </w:r>
      <w:r w:rsidRPr="00B965F5">
        <w:t>,</w:t>
      </w:r>
      <w:r w:rsidRPr="00B965F5">
        <w:rPr>
          <w:lang w:val="uz-Cyrl-UZ"/>
        </w:rPr>
        <w:t>8 cm) and number of leaves (average 19</w:t>
      </w:r>
      <w:r w:rsidRPr="00B965F5">
        <w:t>,</w:t>
      </w:r>
      <w:r w:rsidRPr="00B965F5">
        <w:rPr>
          <w:lang w:val="uz-Cyrl-UZ"/>
        </w:rPr>
        <w:t>7) than the Dilbar variety (145</w:t>
      </w:r>
      <w:r w:rsidRPr="00B965F5">
        <w:t>,</w:t>
      </w:r>
      <w:r w:rsidRPr="00B965F5">
        <w:rPr>
          <w:lang w:val="uz-Cyrl-UZ"/>
        </w:rPr>
        <w:t>0 cm and 17</w:t>
      </w:r>
      <w:r w:rsidRPr="00B965F5">
        <w:t>,</w:t>
      </w:r>
      <w:r w:rsidRPr="00B965F5">
        <w:rPr>
          <w:lang w:val="uz-Cyrl-UZ"/>
        </w:rPr>
        <w:t>1 pieces). However, in terms of yield, the Dilbar variety surpasses Dushko F</w:t>
      </w:r>
      <w:r w:rsidRPr="00B965F5">
        <w:rPr>
          <w:vertAlign w:val="subscript"/>
          <w:lang w:val="uz-Cyrl-UZ"/>
        </w:rPr>
        <w:t>1</w:t>
      </w:r>
      <w:r w:rsidRPr="00B965F5">
        <w:rPr>
          <w:lang w:val="uz-Cyrl-UZ"/>
        </w:rPr>
        <w:t xml:space="preserve"> (31</w:t>
      </w:r>
      <w:r w:rsidRPr="00B965F5">
        <w:t>,</w:t>
      </w:r>
      <w:r w:rsidRPr="00B965F5">
        <w:rPr>
          <w:lang w:val="uz-Cyrl-UZ"/>
        </w:rPr>
        <w:t>83 grams) with an average of 37</w:t>
      </w:r>
      <w:r w:rsidRPr="00B965F5">
        <w:t>,</w:t>
      </w:r>
      <w:r w:rsidRPr="00B965F5">
        <w:rPr>
          <w:lang w:val="uz-Cyrl-UZ"/>
        </w:rPr>
        <w:t>5 grams. These differences may be related to the phenotypic characteristics of the varieties and the genetic basis of the yield potential (Table 2).</w:t>
      </w:r>
    </w:p>
    <w:p w14:paraId="1586F008" w14:textId="7269C53B" w:rsidR="00241DF7" w:rsidRPr="00B965F5" w:rsidRDefault="00310E58" w:rsidP="00B965F5">
      <w:pPr>
        <w:ind w:firstLine="284"/>
        <w:jc w:val="center"/>
      </w:pPr>
      <w:r w:rsidRPr="00B965F5">
        <w:rPr>
          <w:b/>
          <w:bCs/>
          <w:lang w:val="uz-Cyrl-UZ"/>
        </w:rPr>
        <w:t xml:space="preserve">TABLE </w:t>
      </w:r>
      <w:r w:rsidRPr="00B965F5">
        <w:rPr>
          <w:b/>
          <w:bCs/>
        </w:rPr>
        <w:t>2</w:t>
      </w:r>
      <w:r w:rsidRPr="00B965F5">
        <w:t xml:space="preserve">. </w:t>
      </w:r>
      <w:r w:rsidR="00241DF7" w:rsidRPr="00B965F5">
        <w:rPr>
          <w:lang w:val="uz-Cyrl-UZ"/>
        </w:rPr>
        <w:t>Physiological indicators and on yield of Dushko F</w:t>
      </w:r>
      <w:r w:rsidR="00241DF7" w:rsidRPr="00B965F5">
        <w:rPr>
          <w:vertAlign w:val="subscript"/>
          <w:lang w:val="uz-Cyrl-UZ"/>
        </w:rPr>
        <w:t>1</w:t>
      </w:r>
      <w:r w:rsidR="00241DF7" w:rsidRPr="00B965F5">
        <w:rPr>
          <w:lang w:val="uz-Cyrl-UZ"/>
        </w:rPr>
        <w:t xml:space="preserve"> and Dilbar varieties: Analysis of genetic characteristics.</w:t>
      </w:r>
    </w:p>
    <w:tbl>
      <w:tblPr>
        <w:tblStyle w:val="a9"/>
        <w:tblW w:w="0" w:type="auto"/>
        <w:jc w:val="center"/>
        <w:tblLook w:val="04A0" w:firstRow="1" w:lastRow="0" w:firstColumn="1" w:lastColumn="0" w:noHBand="0" w:noVBand="1"/>
      </w:tblPr>
      <w:tblGrid>
        <w:gridCol w:w="1187"/>
        <w:gridCol w:w="1502"/>
        <w:gridCol w:w="1701"/>
        <w:gridCol w:w="1843"/>
        <w:gridCol w:w="1275"/>
      </w:tblGrid>
      <w:tr w:rsidR="00241DF7" w:rsidRPr="00B965F5" w14:paraId="78B2858A" w14:textId="77777777" w:rsidTr="001326D9">
        <w:trPr>
          <w:jc w:val="center"/>
        </w:trPr>
        <w:tc>
          <w:tcPr>
            <w:tcW w:w="1187" w:type="dxa"/>
            <w:vAlign w:val="center"/>
          </w:tcPr>
          <w:p w14:paraId="4BCB07E0" w14:textId="77777777" w:rsidR="00241DF7" w:rsidRPr="00B965F5" w:rsidRDefault="00241DF7" w:rsidP="00B965F5">
            <w:pPr>
              <w:ind w:firstLine="284"/>
              <w:jc w:val="center"/>
              <w:rPr>
                <w:rFonts w:ascii="Times New Roman" w:hAnsi="Times New Roman" w:cs="Times New Roman"/>
                <w:b/>
                <w:bCs/>
                <w:sz w:val="20"/>
                <w:szCs w:val="20"/>
                <w:lang w:val="en-US"/>
              </w:rPr>
            </w:pPr>
            <w:proofErr w:type="spellStart"/>
            <w:r w:rsidRPr="00B965F5">
              <w:rPr>
                <w:rFonts w:ascii="Times New Roman" w:hAnsi="Times New Roman" w:cs="Times New Roman"/>
                <w:b/>
                <w:bCs/>
                <w:sz w:val="20"/>
                <w:szCs w:val="20"/>
              </w:rPr>
              <w:t>Variety</w:t>
            </w:r>
            <w:proofErr w:type="spellEnd"/>
            <w:r w:rsidRPr="00B965F5">
              <w:rPr>
                <w:rFonts w:ascii="Times New Roman" w:hAnsi="Times New Roman" w:cs="Times New Roman"/>
                <w:b/>
                <w:bCs/>
                <w:sz w:val="20"/>
                <w:szCs w:val="20"/>
              </w:rPr>
              <w:t xml:space="preserve"> </w:t>
            </w:r>
            <w:proofErr w:type="spellStart"/>
            <w:r w:rsidRPr="00B965F5">
              <w:rPr>
                <w:rFonts w:ascii="Times New Roman" w:hAnsi="Times New Roman" w:cs="Times New Roman"/>
                <w:b/>
                <w:bCs/>
                <w:sz w:val="20"/>
                <w:szCs w:val="20"/>
              </w:rPr>
              <w:t>name</w:t>
            </w:r>
            <w:proofErr w:type="spellEnd"/>
          </w:p>
        </w:tc>
        <w:tc>
          <w:tcPr>
            <w:tcW w:w="1502" w:type="dxa"/>
            <w:vAlign w:val="center"/>
          </w:tcPr>
          <w:p w14:paraId="46F9EE6C" w14:textId="77777777" w:rsidR="00241DF7" w:rsidRPr="00B965F5" w:rsidRDefault="00241DF7" w:rsidP="00B965F5">
            <w:pPr>
              <w:ind w:firstLine="284"/>
              <w:jc w:val="center"/>
              <w:rPr>
                <w:rFonts w:ascii="Times New Roman" w:hAnsi="Times New Roman" w:cs="Times New Roman"/>
                <w:b/>
                <w:bCs/>
                <w:sz w:val="20"/>
                <w:szCs w:val="20"/>
              </w:rPr>
            </w:pPr>
            <w:proofErr w:type="spellStart"/>
            <w:r w:rsidRPr="00B965F5">
              <w:rPr>
                <w:rFonts w:ascii="Times New Roman" w:hAnsi="Times New Roman" w:cs="Times New Roman"/>
                <w:b/>
                <w:bCs/>
                <w:sz w:val="20"/>
                <w:szCs w:val="20"/>
              </w:rPr>
              <w:t>Stem</w:t>
            </w:r>
            <w:proofErr w:type="spellEnd"/>
            <w:r w:rsidRPr="00B965F5">
              <w:rPr>
                <w:rFonts w:ascii="Times New Roman" w:hAnsi="Times New Roman" w:cs="Times New Roman"/>
                <w:b/>
                <w:bCs/>
                <w:sz w:val="20"/>
                <w:szCs w:val="20"/>
              </w:rPr>
              <w:t xml:space="preserve"> </w:t>
            </w:r>
            <w:proofErr w:type="spellStart"/>
            <w:r w:rsidRPr="00B965F5">
              <w:rPr>
                <w:rFonts w:ascii="Times New Roman" w:hAnsi="Times New Roman" w:cs="Times New Roman"/>
                <w:b/>
                <w:bCs/>
                <w:sz w:val="20"/>
                <w:szCs w:val="20"/>
              </w:rPr>
              <w:t>height</w:t>
            </w:r>
            <w:proofErr w:type="spellEnd"/>
          </w:p>
          <w:p w14:paraId="7D3C7B19" w14:textId="77777777" w:rsidR="00241DF7" w:rsidRPr="00B965F5" w:rsidRDefault="00241DF7" w:rsidP="00B965F5">
            <w:pPr>
              <w:ind w:firstLine="284"/>
              <w:jc w:val="center"/>
              <w:rPr>
                <w:rFonts w:ascii="Times New Roman" w:hAnsi="Times New Roman" w:cs="Times New Roman"/>
                <w:sz w:val="20"/>
                <w:szCs w:val="20"/>
                <w:lang w:val="uz-Cyrl-UZ"/>
              </w:rPr>
            </w:pPr>
            <w:r w:rsidRPr="00B965F5">
              <w:rPr>
                <w:rFonts w:ascii="Times New Roman" w:hAnsi="Times New Roman" w:cs="Times New Roman"/>
                <w:b/>
                <w:bCs/>
                <w:sz w:val="20"/>
                <w:szCs w:val="20"/>
              </w:rPr>
              <w:t>(</w:t>
            </w:r>
            <w:proofErr w:type="spellStart"/>
            <w:r w:rsidRPr="00B965F5">
              <w:rPr>
                <w:rFonts w:ascii="Times New Roman" w:hAnsi="Times New Roman" w:cs="Times New Roman"/>
                <w:b/>
                <w:bCs/>
                <w:sz w:val="20"/>
                <w:szCs w:val="20"/>
              </w:rPr>
              <w:t>cm</w:t>
            </w:r>
            <w:proofErr w:type="spellEnd"/>
            <w:r w:rsidRPr="00B965F5">
              <w:rPr>
                <w:rFonts w:ascii="Times New Roman" w:hAnsi="Times New Roman" w:cs="Times New Roman"/>
                <w:b/>
                <w:bCs/>
                <w:sz w:val="20"/>
                <w:szCs w:val="20"/>
              </w:rPr>
              <w:t>)</w:t>
            </w:r>
          </w:p>
        </w:tc>
        <w:tc>
          <w:tcPr>
            <w:tcW w:w="1701" w:type="dxa"/>
            <w:vAlign w:val="center"/>
          </w:tcPr>
          <w:p w14:paraId="144B746E" w14:textId="77777777" w:rsidR="00241DF7" w:rsidRPr="00B965F5" w:rsidRDefault="00241DF7" w:rsidP="00B965F5">
            <w:pPr>
              <w:ind w:firstLine="284"/>
              <w:jc w:val="center"/>
              <w:rPr>
                <w:rFonts w:ascii="Times New Roman" w:hAnsi="Times New Roman" w:cs="Times New Roman"/>
                <w:sz w:val="20"/>
                <w:szCs w:val="20"/>
                <w:lang w:val="uz-Cyrl-UZ"/>
              </w:rPr>
            </w:pPr>
            <w:r w:rsidRPr="00B965F5">
              <w:rPr>
                <w:rFonts w:ascii="Times New Roman" w:hAnsi="Times New Roman" w:cs="Times New Roman"/>
                <w:b/>
                <w:bCs/>
                <w:sz w:val="20"/>
                <w:szCs w:val="20"/>
              </w:rPr>
              <w:t xml:space="preserve">Number </w:t>
            </w:r>
            <w:proofErr w:type="spellStart"/>
            <w:r w:rsidRPr="00B965F5">
              <w:rPr>
                <w:rFonts w:ascii="Times New Roman" w:hAnsi="Times New Roman" w:cs="Times New Roman"/>
                <w:b/>
                <w:bCs/>
                <w:sz w:val="20"/>
                <w:szCs w:val="20"/>
              </w:rPr>
              <w:t>of</w:t>
            </w:r>
            <w:proofErr w:type="spellEnd"/>
            <w:r w:rsidRPr="00B965F5">
              <w:rPr>
                <w:rFonts w:ascii="Times New Roman" w:hAnsi="Times New Roman" w:cs="Times New Roman"/>
                <w:b/>
                <w:bCs/>
                <w:sz w:val="20"/>
                <w:szCs w:val="20"/>
              </w:rPr>
              <w:t xml:space="preserve"> </w:t>
            </w:r>
            <w:proofErr w:type="spellStart"/>
            <w:r w:rsidRPr="00B965F5">
              <w:rPr>
                <w:rFonts w:ascii="Times New Roman" w:hAnsi="Times New Roman" w:cs="Times New Roman"/>
                <w:b/>
                <w:bCs/>
                <w:sz w:val="20"/>
                <w:szCs w:val="20"/>
              </w:rPr>
              <w:t>leaves</w:t>
            </w:r>
            <w:proofErr w:type="spellEnd"/>
            <w:r w:rsidRPr="00B965F5">
              <w:rPr>
                <w:rFonts w:ascii="Times New Roman" w:hAnsi="Times New Roman" w:cs="Times New Roman"/>
                <w:b/>
                <w:bCs/>
                <w:sz w:val="20"/>
                <w:szCs w:val="20"/>
              </w:rPr>
              <w:t xml:space="preserve"> (</w:t>
            </w:r>
            <w:proofErr w:type="spellStart"/>
            <w:r w:rsidRPr="00B965F5">
              <w:rPr>
                <w:rFonts w:ascii="Times New Roman" w:hAnsi="Times New Roman" w:cs="Times New Roman"/>
                <w:b/>
                <w:bCs/>
                <w:sz w:val="20"/>
                <w:szCs w:val="20"/>
              </w:rPr>
              <w:t>units</w:t>
            </w:r>
            <w:proofErr w:type="spellEnd"/>
            <w:r w:rsidRPr="00B965F5">
              <w:rPr>
                <w:rFonts w:ascii="Times New Roman" w:hAnsi="Times New Roman" w:cs="Times New Roman"/>
                <w:b/>
                <w:bCs/>
                <w:sz w:val="20"/>
                <w:szCs w:val="20"/>
              </w:rPr>
              <w:t>)</w:t>
            </w:r>
          </w:p>
        </w:tc>
        <w:tc>
          <w:tcPr>
            <w:tcW w:w="1843" w:type="dxa"/>
            <w:vAlign w:val="center"/>
          </w:tcPr>
          <w:p w14:paraId="2DBE6DAA" w14:textId="77777777" w:rsidR="00241DF7" w:rsidRPr="00B965F5" w:rsidRDefault="00241DF7" w:rsidP="00B965F5">
            <w:pPr>
              <w:ind w:firstLine="284"/>
              <w:jc w:val="center"/>
              <w:rPr>
                <w:rFonts w:ascii="Times New Roman" w:hAnsi="Times New Roman" w:cs="Times New Roman"/>
                <w:sz w:val="20"/>
                <w:szCs w:val="20"/>
                <w:lang w:val="uz-Cyrl-UZ"/>
              </w:rPr>
            </w:pPr>
            <w:proofErr w:type="spellStart"/>
            <w:r w:rsidRPr="00B965F5">
              <w:rPr>
                <w:rFonts w:ascii="Times New Roman" w:hAnsi="Times New Roman" w:cs="Times New Roman"/>
                <w:b/>
                <w:bCs/>
                <w:sz w:val="20"/>
                <w:szCs w:val="20"/>
              </w:rPr>
              <w:t>Basket</w:t>
            </w:r>
            <w:proofErr w:type="spellEnd"/>
            <w:r w:rsidRPr="00B965F5">
              <w:rPr>
                <w:rFonts w:ascii="Times New Roman" w:hAnsi="Times New Roman" w:cs="Times New Roman"/>
                <w:b/>
                <w:bCs/>
                <w:sz w:val="20"/>
                <w:szCs w:val="20"/>
              </w:rPr>
              <w:t xml:space="preserve"> </w:t>
            </w:r>
            <w:proofErr w:type="spellStart"/>
            <w:r w:rsidRPr="00B965F5">
              <w:rPr>
                <w:rFonts w:ascii="Times New Roman" w:hAnsi="Times New Roman" w:cs="Times New Roman"/>
                <w:b/>
                <w:bCs/>
                <w:sz w:val="20"/>
                <w:szCs w:val="20"/>
              </w:rPr>
              <w:t>diameter</w:t>
            </w:r>
            <w:proofErr w:type="spellEnd"/>
            <w:r w:rsidRPr="00B965F5">
              <w:rPr>
                <w:rFonts w:ascii="Times New Roman" w:hAnsi="Times New Roman" w:cs="Times New Roman"/>
                <w:b/>
                <w:bCs/>
                <w:sz w:val="20"/>
                <w:szCs w:val="20"/>
              </w:rPr>
              <w:t xml:space="preserve"> (</w:t>
            </w:r>
            <w:proofErr w:type="spellStart"/>
            <w:r w:rsidRPr="00B965F5">
              <w:rPr>
                <w:rFonts w:ascii="Times New Roman" w:hAnsi="Times New Roman" w:cs="Times New Roman"/>
                <w:b/>
                <w:bCs/>
                <w:sz w:val="20"/>
                <w:szCs w:val="20"/>
              </w:rPr>
              <w:t>cm</w:t>
            </w:r>
            <w:proofErr w:type="spellEnd"/>
            <w:r w:rsidRPr="00B965F5">
              <w:rPr>
                <w:rFonts w:ascii="Times New Roman" w:hAnsi="Times New Roman" w:cs="Times New Roman"/>
                <w:b/>
                <w:bCs/>
                <w:sz w:val="20"/>
                <w:szCs w:val="20"/>
              </w:rPr>
              <w:t>)</w:t>
            </w:r>
          </w:p>
        </w:tc>
        <w:tc>
          <w:tcPr>
            <w:tcW w:w="1275" w:type="dxa"/>
            <w:vAlign w:val="center"/>
          </w:tcPr>
          <w:p w14:paraId="7D81D418" w14:textId="77777777" w:rsidR="00241DF7" w:rsidRPr="00B965F5" w:rsidRDefault="00241DF7" w:rsidP="00B965F5">
            <w:pPr>
              <w:ind w:firstLine="284"/>
              <w:jc w:val="center"/>
              <w:rPr>
                <w:rFonts w:ascii="Times New Roman" w:hAnsi="Times New Roman" w:cs="Times New Roman"/>
                <w:sz w:val="20"/>
                <w:szCs w:val="20"/>
                <w:lang w:val="uz-Cyrl-UZ"/>
              </w:rPr>
            </w:pPr>
            <w:proofErr w:type="spellStart"/>
            <w:r w:rsidRPr="00B965F5">
              <w:rPr>
                <w:rFonts w:ascii="Times New Roman" w:hAnsi="Times New Roman" w:cs="Times New Roman"/>
                <w:b/>
                <w:bCs/>
                <w:sz w:val="20"/>
                <w:szCs w:val="20"/>
              </w:rPr>
              <w:t>Yield</w:t>
            </w:r>
            <w:proofErr w:type="spellEnd"/>
            <w:r w:rsidRPr="00B965F5">
              <w:rPr>
                <w:rFonts w:ascii="Times New Roman" w:hAnsi="Times New Roman" w:cs="Times New Roman"/>
                <w:b/>
                <w:bCs/>
                <w:sz w:val="20"/>
                <w:szCs w:val="20"/>
              </w:rPr>
              <w:t xml:space="preserve"> (</w:t>
            </w:r>
            <w:proofErr w:type="spellStart"/>
            <w:r w:rsidRPr="00B965F5">
              <w:rPr>
                <w:rFonts w:ascii="Times New Roman" w:hAnsi="Times New Roman" w:cs="Times New Roman"/>
                <w:b/>
                <w:bCs/>
                <w:sz w:val="20"/>
                <w:szCs w:val="20"/>
              </w:rPr>
              <w:t>kg</w:t>
            </w:r>
            <w:proofErr w:type="spellEnd"/>
            <w:r w:rsidRPr="00B965F5">
              <w:rPr>
                <w:rFonts w:ascii="Times New Roman" w:hAnsi="Times New Roman" w:cs="Times New Roman"/>
                <w:b/>
                <w:bCs/>
                <w:sz w:val="20"/>
                <w:szCs w:val="20"/>
              </w:rPr>
              <w:t>)</w:t>
            </w:r>
          </w:p>
        </w:tc>
      </w:tr>
      <w:tr w:rsidR="00241DF7" w:rsidRPr="00B965F5" w14:paraId="7C695594" w14:textId="77777777" w:rsidTr="001326D9">
        <w:trPr>
          <w:jc w:val="center"/>
        </w:trPr>
        <w:tc>
          <w:tcPr>
            <w:tcW w:w="1187" w:type="dxa"/>
            <w:vAlign w:val="center"/>
          </w:tcPr>
          <w:p w14:paraId="73BA03D4" w14:textId="77777777" w:rsidR="00241DF7" w:rsidRPr="00B965F5" w:rsidRDefault="00241DF7" w:rsidP="00B965F5">
            <w:pPr>
              <w:ind w:firstLine="284"/>
              <w:jc w:val="center"/>
              <w:rPr>
                <w:rFonts w:ascii="Times New Roman" w:hAnsi="Times New Roman" w:cs="Times New Roman"/>
                <w:sz w:val="20"/>
                <w:szCs w:val="20"/>
                <w:lang w:val="uz-Cyrl-UZ"/>
              </w:rPr>
            </w:pPr>
            <w:r w:rsidRPr="00B965F5">
              <w:rPr>
                <w:rFonts w:ascii="Times New Roman" w:hAnsi="Times New Roman" w:cs="Times New Roman"/>
                <w:sz w:val="20"/>
                <w:szCs w:val="20"/>
                <w:lang w:val="uz-Cyrl-UZ"/>
              </w:rPr>
              <w:t>Dushko F</w:t>
            </w:r>
            <w:r w:rsidRPr="00B965F5">
              <w:rPr>
                <w:rFonts w:ascii="Times New Roman" w:hAnsi="Times New Roman" w:cs="Times New Roman"/>
                <w:sz w:val="20"/>
                <w:szCs w:val="20"/>
                <w:vertAlign w:val="subscript"/>
                <w:lang w:val="uz-Cyrl-UZ"/>
              </w:rPr>
              <w:t>1</w:t>
            </w:r>
          </w:p>
        </w:tc>
        <w:tc>
          <w:tcPr>
            <w:tcW w:w="1502" w:type="dxa"/>
            <w:vAlign w:val="center"/>
          </w:tcPr>
          <w:p w14:paraId="4231D03B" w14:textId="77777777" w:rsidR="00241DF7" w:rsidRPr="00B965F5" w:rsidRDefault="00241DF7" w:rsidP="00B965F5">
            <w:pPr>
              <w:ind w:firstLine="284"/>
              <w:jc w:val="center"/>
              <w:rPr>
                <w:rFonts w:ascii="Times New Roman" w:hAnsi="Times New Roman" w:cs="Times New Roman"/>
                <w:sz w:val="20"/>
                <w:szCs w:val="20"/>
                <w:lang w:val="uz-Cyrl-UZ"/>
              </w:rPr>
            </w:pPr>
            <w:r w:rsidRPr="00B965F5">
              <w:rPr>
                <w:rFonts w:ascii="Times New Roman" w:hAnsi="Times New Roman" w:cs="Times New Roman"/>
                <w:sz w:val="20"/>
                <w:szCs w:val="20"/>
              </w:rPr>
              <w:t>178</w:t>
            </w:r>
            <w:r w:rsidRPr="00B965F5">
              <w:rPr>
                <w:rFonts w:ascii="Times New Roman" w:hAnsi="Times New Roman" w:cs="Times New Roman"/>
                <w:sz w:val="20"/>
                <w:szCs w:val="20"/>
                <w:lang w:val="uz-Cyrl-UZ"/>
              </w:rPr>
              <w:t>,</w:t>
            </w:r>
            <w:r w:rsidRPr="00B965F5">
              <w:rPr>
                <w:rFonts w:ascii="Times New Roman" w:hAnsi="Times New Roman" w:cs="Times New Roman"/>
                <w:sz w:val="20"/>
                <w:szCs w:val="20"/>
              </w:rPr>
              <w:t>5</w:t>
            </w:r>
          </w:p>
        </w:tc>
        <w:tc>
          <w:tcPr>
            <w:tcW w:w="1701" w:type="dxa"/>
            <w:vAlign w:val="center"/>
          </w:tcPr>
          <w:p w14:paraId="0C0E36C9" w14:textId="77777777" w:rsidR="00241DF7" w:rsidRPr="00B965F5" w:rsidRDefault="00241DF7" w:rsidP="00B965F5">
            <w:pPr>
              <w:ind w:firstLine="284"/>
              <w:jc w:val="center"/>
              <w:rPr>
                <w:rFonts w:ascii="Times New Roman" w:hAnsi="Times New Roman" w:cs="Times New Roman"/>
                <w:sz w:val="20"/>
                <w:szCs w:val="20"/>
              </w:rPr>
            </w:pPr>
            <w:r w:rsidRPr="00B965F5">
              <w:rPr>
                <w:rFonts w:ascii="Times New Roman" w:hAnsi="Times New Roman" w:cs="Times New Roman"/>
                <w:sz w:val="20"/>
                <w:szCs w:val="20"/>
              </w:rPr>
              <w:t>21</w:t>
            </w:r>
            <w:r w:rsidRPr="00B965F5">
              <w:rPr>
                <w:rFonts w:ascii="Times New Roman" w:hAnsi="Times New Roman" w:cs="Times New Roman"/>
                <w:sz w:val="20"/>
                <w:szCs w:val="20"/>
                <w:lang w:val="uz-Cyrl-UZ"/>
              </w:rPr>
              <w:t>,0</w:t>
            </w:r>
          </w:p>
        </w:tc>
        <w:tc>
          <w:tcPr>
            <w:tcW w:w="1843" w:type="dxa"/>
            <w:vAlign w:val="center"/>
          </w:tcPr>
          <w:p w14:paraId="18587E36" w14:textId="77777777" w:rsidR="00241DF7" w:rsidRPr="00B965F5" w:rsidRDefault="00241DF7" w:rsidP="00B965F5">
            <w:pPr>
              <w:ind w:firstLine="284"/>
              <w:jc w:val="center"/>
              <w:rPr>
                <w:rFonts w:ascii="Times New Roman" w:hAnsi="Times New Roman" w:cs="Times New Roman"/>
                <w:sz w:val="20"/>
                <w:szCs w:val="20"/>
                <w:lang w:val="uz-Cyrl-UZ"/>
              </w:rPr>
            </w:pPr>
            <w:r w:rsidRPr="00B965F5">
              <w:rPr>
                <w:rFonts w:ascii="Times New Roman" w:hAnsi="Times New Roman" w:cs="Times New Roman"/>
                <w:sz w:val="20"/>
                <w:szCs w:val="20"/>
              </w:rPr>
              <w:t>27,8</w:t>
            </w:r>
          </w:p>
        </w:tc>
        <w:tc>
          <w:tcPr>
            <w:tcW w:w="1275" w:type="dxa"/>
            <w:vAlign w:val="center"/>
          </w:tcPr>
          <w:p w14:paraId="15EE9225" w14:textId="77777777" w:rsidR="00241DF7" w:rsidRPr="00B965F5" w:rsidRDefault="00241DF7" w:rsidP="00B965F5">
            <w:pPr>
              <w:ind w:firstLine="284"/>
              <w:jc w:val="center"/>
              <w:rPr>
                <w:rFonts w:ascii="Times New Roman" w:hAnsi="Times New Roman" w:cs="Times New Roman"/>
                <w:sz w:val="20"/>
                <w:szCs w:val="20"/>
                <w:lang w:val="uz-Cyrl-UZ"/>
              </w:rPr>
            </w:pPr>
            <w:r w:rsidRPr="00B965F5">
              <w:rPr>
                <w:rFonts w:ascii="Times New Roman" w:hAnsi="Times New Roman" w:cs="Times New Roman"/>
                <w:sz w:val="20"/>
                <w:szCs w:val="20"/>
              </w:rPr>
              <w:t>3,9</w:t>
            </w:r>
          </w:p>
        </w:tc>
      </w:tr>
      <w:tr w:rsidR="00241DF7" w:rsidRPr="00B965F5" w14:paraId="4E1118F2" w14:textId="77777777" w:rsidTr="001326D9">
        <w:trPr>
          <w:jc w:val="center"/>
        </w:trPr>
        <w:tc>
          <w:tcPr>
            <w:tcW w:w="1187" w:type="dxa"/>
            <w:vAlign w:val="center"/>
          </w:tcPr>
          <w:p w14:paraId="7004FB2F" w14:textId="77777777" w:rsidR="00241DF7" w:rsidRPr="00B965F5" w:rsidRDefault="00241DF7" w:rsidP="00B965F5">
            <w:pPr>
              <w:ind w:firstLine="284"/>
              <w:jc w:val="center"/>
              <w:rPr>
                <w:rFonts w:ascii="Times New Roman" w:hAnsi="Times New Roman" w:cs="Times New Roman"/>
                <w:sz w:val="20"/>
                <w:szCs w:val="20"/>
                <w:lang w:val="en-US"/>
              </w:rPr>
            </w:pPr>
            <w:r w:rsidRPr="00B965F5">
              <w:rPr>
                <w:rFonts w:ascii="Times New Roman" w:hAnsi="Times New Roman" w:cs="Times New Roman"/>
                <w:sz w:val="20"/>
                <w:szCs w:val="20"/>
                <w:lang w:val="en-US"/>
              </w:rPr>
              <w:t>Dilbar</w:t>
            </w:r>
          </w:p>
        </w:tc>
        <w:tc>
          <w:tcPr>
            <w:tcW w:w="1502" w:type="dxa"/>
            <w:vAlign w:val="center"/>
          </w:tcPr>
          <w:p w14:paraId="0A2533FC" w14:textId="77777777" w:rsidR="00241DF7" w:rsidRPr="00B965F5" w:rsidRDefault="00241DF7" w:rsidP="00B965F5">
            <w:pPr>
              <w:ind w:firstLine="284"/>
              <w:jc w:val="center"/>
              <w:rPr>
                <w:rFonts w:ascii="Times New Roman" w:hAnsi="Times New Roman" w:cs="Times New Roman"/>
                <w:sz w:val="20"/>
                <w:szCs w:val="20"/>
                <w:lang w:val="uz-Cyrl-UZ"/>
              </w:rPr>
            </w:pPr>
            <w:r w:rsidRPr="00B965F5">
              <w:rPr>
                <w:rFonts w:ascii="Times New Roman" w:hAnsi="Times New Roman" w:cs="Times New Roman"/>
                <w:sz w:val="20"/>
                <w:szCs w:val="20"/>
              </w:rPr>
              <w:t>179</w:t>
            </w:r>
            <w:r w:rsidRPr="00B965F5">
              <w:rPr>
                <w:rFonts w:ascii="Times New Roman" w:hAnsi="Times New Roman" w:cs="Times New Roman"/>
                <w:sz w:val="20"/>
                <w:szCs w:val="20"/>
                <w:lang w:val="uz-Cyrl-UZ"/>
              </w:rPr>
              <w:t>,</w:t>
            </w:r>
            <w:r w:rsidRPr="00B965F5">
              <w:rPr>
                <w:rFonts w:ascii="Times New Roman" w:hAnsi="Times New Roman" w:cs="Times New Roman"/>
                <w:sz w:val="20"/>
                <w:szCs w:val="20"/>
              </w:rPr>
              <w:t>2</w:t>
            </w:r>
          </w:p>
        </w:tc>
        <w:tc>
          <w:tcPr>
            <w:tcW w:w="1701" w:type="dxa"/>
            <w:vAlign w:val="center"/>
          </w:tcPr>
          <w:p w14:paraId="50481267" w14:textId="77777777" w:rsidR="00241DF7" w:rsidRPr="00B965F5" w:rsidRDefault="00241DF7" w:rsidP="00B965F5">
            <w:pPr>
              <w:ind w:firstLine="284"/>
              <w:jc w:val="center"/>
              <w:rPr>
                <w:rFonts w:ascii="Times New Roman" w:hAnsi="Times New Roman" w:cs="Times New Roman"/>
                <w:sz w:val="20"/>
                <w:szCs w:val="20"/>
                <w:lang w:val="uz-Cyrl-UZ"/>
              </w:rPr>
            </w:pPr>
            <w:r w:rsidRPr="00B965F5">
              <w:rPr>
                <w:rFonts w:ascii="Times New Roman" w:hAnsi="Times New Roman" w:cs="Times New Roman"/>
                <w:sz w:val="20"/>
                <w:szCs w:val="20"/>
              </w:rPr>
              <w:t>20,8</w:t>
            </w:r>
          </w:p>
        </w:tc>
        <w:tc>
          <w:tcPr>
            <w:tcW w:w="1843" w:type="dxa"/>
            <w:vAlign w:val="center"/>
          </w:tcPr>
          <w:p w14:paraId="77F6DAAC" w14:textId="77777777" w:rsidR="00241DF7" w:rsidRPr="00B965F5" w:rsidRDefault="00241DF7" w:rsidP="00B965F5">
            <w:pPr>
              <w:ind w:firstLine="284"/>
              <w:jc w:val="center"/>
              <w:rPr>
                <w:rFonts w:ascii="Times New Roman" w:hAnsi="Times New Roman" w:cs="Times New Roman"/>
                <w:sz w:val="20"/>
                <w:szCs w:val="20"/>
                <w:lang w:val="uz-Cyrl-UZ"/>
              </w:rPr>
            </w:pPr>
            <w:r w:rsidRPr="00B965F5">
              <w:rPr>
                <w:rFonts w:ascii="Times New Roman" w:hAnsi="Times New Roman" w:cs="Times New Roman"/>
                <w:sz w:val="20"/>
                <w:szCs w:val="20"/>
              </w:rPr>
              <w:t>27,6</w:t>
            </w:r>
          </w:p>
        </w:tc>
        <w:tc>
          <w:tcPr>
            <w:tcW w:w="1275" w:type="dxa"/>
            <w:vAlign w:val="center"/>
          </w:tcPr>
          <w:p w14:paraId="542FEFD8" w14:textId="77777777" w:rsidR="00241DF7" w:rsidRPr="00B965F5" w:rsidRDefault="00241DF7" w:rsidP="00B965F5">
            <w:pPr>
              <w:ind w:firstLine="284"/>
              <w:jc w:val="center"/>
              <w:rPr>
                <w:rFonts w:ascii="Times New Roman" w:hAnsi="Times New Roman" w:cs="Times New Roman"/>
                <w:sz w:val="20"/>
                <w:szCs w:val="20"/>
                <w:lang w:val="uz-Cyrl-UZ"/>
              </w:rPr>
            </w:pPr>
            <w:r w:rsidRPr="00B965F5">
              <w:rPr>
                <w:rFonts w:ascii="Times New Roman" w:hAnsi="Times New Roman" w:cs="Times New Roman"/>
                <w:sz w:val="20"/>
                <w:szCs w:val="20"/>
              </w:rPr>
              <w:t>3,8</w:t>
            </w:r>
          </w:p>
        </w:tc>
      </w:tr>
    </w:tbl>
    <w:p w14:paraId="00F6CFD7" w14:textId="6F06AF47" w:rsidR="00241DF7" w:rsidRPr="00B965F5" w:rsidRDefault="00241DF7" w:rsidP="00B965F5">
      <w:pPr>
        <w:ind w:firstLine="284"/>
        <w:jc w:val="both"/>
        <w:rPr>
          <w:lang w:val="uz-Cyrl-UZ"/>
        </w:rPr>
      </w:pPr>
      <w:r w:rsidRPr="00B965F5">
        <w:rPr>
          <w:i/>
          <w:iCs/>
        </w:rPr>
        <w:t xml:space="preserve"> </w:t>
      </w:r>
      <w:r w:rsidRPr="00B965F5">
        <w:rPr>
          <w:lang w:val="uz-Cyrl-UZ"/>
        </w:rPr>
        <w:t>In Table 4.7, for the Dushko F</w:t>
      </w:r>
      <w:r w:rsidRPr="00B965F5">
        <w:rPr>
          <w:vertAlign w:val="subscript"/>
          <w:lang w:val="uz-Cyrl-UZ"/>
        </w:rPr>
        <w:t>1</w:t>
      </w:r>
      <w:r w:rsidRPr="00B965F5">
        <w:rPr>
          <w:lang w:val="uz-Cyrl-UZ"/>
        </w:rPr>
        <w:t xml:space="preserve"> variety, the average stem height was 178.5 cm, the number of leaves was 21 pieces, the basket diameter was 27.8 cm, and the yield was 3.9 kg/plant. For the Dilbar variety, these indicators were 179.2 cm, 20.8 pcs., 27.6 cm, and 3.8 kg/plant, respectively. These differences may be related to the genetic characteristics of the varieties.</w:t>
      </w:r>
    </w:p>
    <w:p w14:paraId="17900901" w14:textId="4D8DF345" w:rsidR="00241DF7" w:rsidRPr="00B965F5" w:rsidRDefault="00241DF7" w:rsidP="00B965F5">
      <w:pPr>
        <w:ind w:firstLine="284"/>
        <w:jc w:val="both"/>
      </w:pPr>
      <w:r w:rsidRPr="00B965F5">
        <w:t xml:space="preserve"> </w:t>
      </w:r>
      <w:r w:rsidRPr="00B965F5">
        <w:rPr>
          <w:lang w:val="uz-Cyrl-UZ"/>
        </w:rPr>
        <w:t>Dushko F</w:t>
      </w:r>
      <w:r w:rsidRPr="00B965F5">
        <w:rPr>
          <w:vertAlign w:val="subscript"/>
          <w:lang w:val="uz-Cyrl-UZ"/>
        </w:rPr>
        <w:t>1</w:t>
      </w:r>
      <w:r w:rsidRPr="00B965F5">
        <w:rPr>
          <w:lang w:val="uz-Cyrl-UZ"/>
        </w:rPr>
        <w:t xml:space="preserve"> regression equation:</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734"/>
      </w:tblGrid>
      <w:tr w:rsidR="00984751" w:rsidRPr="00B965F5" w14:paraId="140D2900" w14:textId="77777777" w:rsidTr="00B965F5">
        <w:trPr>
          <w:jc w:val="right"/>
        </w:trPr>
        <w:tc>
          <w:tcPr>
            <w:tcW w:w="6091" w:type="dxa"/>
            <w:vAlign w:val="center"/>
          </w:tcPr>
          <w:p w14:paraId="4EA166BD" w14:textId="66DFD078" w:rsidR="00984751" w:rsidRPr="00B965F5" w:rsidRDefault="00984751" w:rsidP="00B965F5">
            <w:pPr>
              <w:ind w:firstLine="284"/>
              <w:jc w:val="center"/>
              <w:rPr>
                <w:rFonts w:ascii="Times New Roman" w:hAnsi="Times New Roman" w:cs="Times New Roman"/>
                <w:sz w:val="20"/>
                <w:szCs w:val="20"/>
              </w:rPr>
            </w:pPr>
            <m:oMathPara>
              <m:oMathParaPr>
                <m:jc m:val="center"/>
              </m:oMathParaPr>
              <m:oMath>
                <m:r>
                  <w:rPr>
                    <w:rFonts w:ascii="Cambria Math" w:hAnsi="Cambria Math" w:cs="Times New Roman"/>
                    <w:sz w:val="20"/>
                    <w:szCs w:val="20"/>
                    <w:lang w:val="uz-Cyrl-UZ"/>
                  </w:rPr>
                  <m:t>Y=</m:t>
                </m:r>
                <m:r>
                  <w:rPr>
                    <w:rFonts w:ascii="Cambria Math" w:hAnsi="Cambria Math" w:cs="Times New Roman"/>
                    <w:sz w:val="20"/>
                    <w:szCs w:val="20"/>
                  </w:rPr>
                  <m:t>-2,12</m:t>
                </m:r>
                <m:r>
                  <w:rPr>
                    <w:rFonts w:ascii="Cambria Math" w:hAnsi="Cambria Math" w:cs="Times New Roman"/>
                    <w:sz w:val="20"/>
                    <w:szCs w:val="20"/>
                    <w:lang w:val="uz-Cyrl-UZ"/>
                  </w:rPr>
                  <m:t>+</m:t>
                </m:r>
                <m:r>
                  <w:rPr>
                    <w:rFonts w:ascii="Cambria Math" w:hAnsi="Cambria Math" w:cs="Times New Roman"/>
                    <w:sz w:val="20"/>
                    <w:szCs w:val="20"/>
                  </w:rPr>
                  <m:t>0,031</m:t>
                </m:r>
                <m:sSub>
                  <m:sSubPr>
                    <m:ctrlPr>
                      <w:rPr>
                        <w:rFonts w:ascii="Cambria Math" w:hAnsi="Cambria Math" w:cs="Times New Roman"/>
                        <w:i/>
                        <w:sz w:val="20"/>
                        <w:szCs w:val="20"/>
                        <w:lang w:val="en-US"/>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r>
                  <w:rPr>
                    <w:rFonts w:ascii="Cambria Math" w:hAnsi="Cambria Math" w:cs="Times New Roman"/>
                    <w:sz w:val="20"/>
                    <w:szCs w:val="20"/>
                  </w:rPr>
                  <m:t>0,043</m:t>
                </m:r>
                <m:sSub>
                  <m:sSubPr>
                    <m:ctrlPr>
                      <w:rPr>
                        <w:rFonts w:ascii="Cambria Math" w:hAnsi="Cambria Math" w:cs="Times New Roman"/>
                        <w:i/>
                        <w:sz w:val="20"/>
                        <w:szCs w:val="20"/>
                        <w:lang w:val="en-US"/>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r>
                  <w:rPr>
                    <w:rFonts w:ascii="Cambria Math" w:hAnsi="Cambria Math" w:cs="Times New Roman"/>
                    <w:sz w:val="20"/>
                    <w:szCs w:val="20"/>
                  </w:rPr>
                  <m:t>0,076</m:t>
                </m:r>
                <m:sSub>
                  <m:sSubPr>
                    <m:ctrlPr>
                      <w:rPr>
                        <w:rFonts w:ascii="Cambria Math" w:hAnsi="Cambria Math" w:cs="Times New Roman"/>
                        <w:i/>
                        <w:sz w:val="20"/>
                        <w:szCs w:val="20"/>
                        <w:lang w:val="en-US"/>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3</m:t>
                    </m:r>
                  </m:sub>
                </m:sSub>
                <m:r>
                  <w:rPr>
                    <w:rFonts w:ascii="Cambria Math" w:hAnsi="Cambria Math" w:cs="Times New Roman"/>
                    <w:sz w:val="20"/>
                    <w:szCs w:val="20"/>
                    <w:lang w:val="uz-Cyrl-UZ"/>
                  </w:rPr>
                  <m:t>+∈</m:t>
                </m:r>
              </m:oMath>
            </m:oMathPara>
          </w:p>
        </w:tc>
        <w:tc>
          <w:tcPr>
            <w:tcW w:w="488" w:type="dxa"/>
            <w:vAlign w:val="center"/>
          </w:tcPr>
          <w:p w14:paraId="20EF3691" w14:textId="664C971E" w:rsidR="00984751" w:rsidRPr="00B965F5" w:rsidRDefault="00984751" w:rsidP="00B965F5">
            <w:pPr>
              <w:ind w:firstLine="284"/>
              <w:jc w:val="center"/>
              <w:rPr>
                <w:rFonts w:ascii="Times New Roman" w:hAnsi="Times New Roman" w:cs="Times New Roman"/>
                <w:sz w:val="20"/>
                <w:szCs w:val="20"/>
                <w:lang w:val="en-US"/>
              </w:rPr>
            </w:pPr>
            <w:r w:rsidRPr="00B965F5">
              <w:rPr>
                <w:rFonts w:ascii="Times New Roman" w:hAnsi="Times New Roman" w:cs="Times New Roman"/>
                <w:sz w:val="20"/>
                <w:szCs w:val="20"/>
                <w:lang w:val="en-US"/>
              </w:rPr>
              <w:t>(1)</w:t>
            </w:r>
          </w:p>
        </w:tc>
      </w:tr>
    </w:tbl>
    <w:p w14:paraId="18B16D41" w14:textId="50245658" w:rsidR="00241DF7" w:rsidRPr="00B965F5" w:rsidRDefault="00241DF7" w:rsidP="00B965F5">
      <w:pPr>
        <w:pStyle w:val="aa"/>
        <w:spacing w:after="0" w:line="240" w:lineRule="auto"/>
        <w:ind w:firstLine="284"/>
        <w:jc w:val="both"/>
        <w:rPr>
          <w:color w:val="auto"/>
          <w:sz w:val="20"/>
          <w:szCs w:val="20"/>
        </w:rPr>
      </w:pPr>
      <w:r w:rsidRPr="00B965F5">
        <w:rPr>
          <w:color w:val="auto"/>
          <w:sz w:val="20"/>
          <w:szCs w:val="20"/>
          <w:lang w:val="uz-Cyrl-UZ"/>
        </w:rPr>
        <w:t>Here:</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734"/>
      </w:tblGrid>
      <w:tr w:rsidR="00984751" w:rsidRPr="00B965F5" w14:paraId="63FD4059" w14:textId="77777777" w:rsidTr="00B965F5">
        <w:trPr>
          <w:jc w:val="right"/>
        </w:trPr>
        <w:tc>
          <w:tcPr>
            <w:tcW w:w="6091" w:type="dxa"/>
            <w:vAlign w:val="center"/>
          </w:tcPr>
          <w:p w14:paraId="09DC82F7" w14:textId="2F5DD29E" w:rsidR="00984751" w:rsidRPr="00B965F5" w:rsidRDefault="00000000" w:rsidP="00B965F5">
            <w:pPr>
              <w:ind w:firstLine="284"/>
              <w:jc w:val="center"/>
              <w:rPr>
                <w:rFonts w:ascii="Times New Roman" w:hAnsi="Times New Roman" w:cs="Times New Roman"/>
                <w:sz w:val="20"/>
                <w:szCs w:val="20"/>
              </w:rPr>
            </w:pPr>
            <m:oMathPara>
              <m:oMathParaPr>
                <m:jc m:val="center"/>
              </m:oMathParaPr>
              <m:oMath>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rPr>
                          <m:t>1</m:t>
                        </m:r>
                      </m:sub>
                    </m:sSub>
                  </m:e>
                </m:acc>
                <m:r>
                  <w:rPr>
                    <w:rFonts w:ascii="Cambria Math" w:hAnsi="Cambria Math" w:cs="Times New Roman"/>
                    <w:sz w:val="20"/>
                    <w:szCs w:val="20"/>
                    <w:lang w:val="uz-Cyrl-UZ"/>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lang w:val="uz-Cyrl-UZ"/>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3</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1</m:t>
                        </m:r>
                        <m:r>
                          <w:rPr>
                            <w:rFonts w:ascii="Cambria Math" w:hAnsi="Cambria Math" w:cs="Times New Roman"/>
                            <w:sz w:val="20"/>
                            <w:szCs w:val="20"/>
                          </w:rPr>
                          <m:t>00</m:t>
                        </m:r>
                      </m:sub>
                    </m:sSub>
                  </m:num>
                  <m:den>
                    <m:r>
                      <w:rPr>
                        <w:rFonts w:ascii="Cambria Math" w:hAnsi="Cambria Math" w:cs="Times New Roman"/>
                        <w:sz w:val="20"/>
                        <w:szCs w:val="20"/>
                      </w:rPr>
                      <m:t>100</m:t>
                    </m:r>
                  </m:den>
                </m:f>
              </m:oMath>
            </m:oMathPara>
          </w:p>
        </w:tc>
        <w:tc>
          <w:tcPr>
            <w:tcW w:w="488" w:type="dxa"/>
            <w:vAlign w:val="center"/>
          </w:tcPr>
          <w:p w14:paraId="6B98E7B0" w14:textId="3579CB15" w:rsidR="00984751" w:rsidRPr="00B965F5" w:rsidRDefault="00984751" w:rsidP="00B965F5">
            <w:pPr>
              <w:ind w:firstLine="284"/>
              <w:jc w:val="center"/>
              <w:rPr>
                <w:rFonts w:ascii="Times New Roman" w:hAnsi="Times New Roman" w:cs="Times New Roman"/>
                <w:sz w:val="20"/>
                <w:szCs w:val="20"/>
              </w:rPr>
            </w:pPr>
            <w:r w:rsidRPr="00B965F5">
              <w:rPr>
                <w:rFonts w:ascii="Times New Roman" w:hAnsi="Times New Roman" w:cs="Times New Roman"/>
                <w:sz w:val="20"/>
                <w:szCs w:val="20"/>
                <w:lang w:val="en-US"/>
              </w:rPr>
              <w:t>(2)</w:t>
            </w:r>
          </w:p>
        </w:tc>
      </w:tr>
    </w:tbl>
    <w:p w14:paraId="7C1DD681" w14:textId="1C70C032" w:rsidR="00241DF7" w:rsidRPr="00B965F5" w:rsidRDefault="00241DF7" w:rsidP="00B965F5">
      <w:pPr>
        <w:ind w:firstLine="284"/>
        <w:jc w:val="both"/>
      </w:pPr>
      <m:oMath>
        <m:r>
          <w:rPr>
            <w:rFonts w:ascii="Cambria Math" w:hAnsi="Cambria Math"/>
            <w:lang w:val="uz-Cyrl-UZ"/>
          </w:rPr>
          <m:t>Y</m:t>
        </m:r>
      </m:oMath>
      <w:r w:rsidRPr="00B965F5">
        <w:rPr>
          <w:lang w:val="uz-Cyrl-UZ"/>
        </w:rPr>
        <w:t xml:space="preserve"> - dependent variable, i.e., yield (kg);</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734"/>
      </w:tblGrid>
      <w:tr w:rsidR="00984751" w:rsidRPr="00B965F5" w14:paraId="7A9A5685" w14:textId="77777777" w:rsidTr="00B965F5">
        <w:trPr>
          <w:jc w:val="right"/>
        </w:trPr>
        <w:tc>
          <w:tcPr>
            <w:tcW w:w="6091" w:type="dxa"/>
            <w:vAlign w:val="center"/>
          </w:tcPr>
          <w:p w14:paraId="76E915C9" w14:textId="0F4FEBA8" w:rsidR="00984751" w:rsidRPr="00B965F5" w:rsidRDefault="00000000" w:rsidP="00B965F5">
            <w:pPr>
              <w:ind w:firstLine="284"/>
              <w:jc w:val="center"/>
              <w:rPr>
                <w:rFonts w:ascii="Times New Roman" w:hAnsi="Times New Roman" w:cs="Times New Roman"/>
                <w:sz w:val="20"/>
                <w:szCs w:val="20"/>
                <w:lang w:val="en-US"/>
              </w:rPr>
            </w:pPr>
            <m:oMathPara>
              <m:oMathParaPr>
                <m:jc m:val="center"/>
              </m:oMathParaPr>
              <m:oMath>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1</m:t>
                        </m:r>
                      </m:sub>
                    </m:sSub>
                  </m:e>
                </m:acc>
                <m:r>
                  <w:rPr>
                    <w:rFonts w:ascii="Cambria Math" w:hAnsi="Cambria Math" w:cs="Times New Roman"/>
                    <w:sz w:val="20"/>
                    <w:szCs w:val="20"/>
                    <w:lang w:val="uz-Cyrl-UZ"/>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3</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r>
                          <w:rPr>
                            <w:rFonts w:ascii="Cambria Math" w:hAnsi="Cambria Math" w:cs="Times New Roman"/>
                            <w:sz w:val="20"/>
                            <w:szCs w:val="20"/>
                          </w:rPr>
                          <m:t>00</m:t>
                        </m:r>
                      </m:sub>
                    </m:sSub>
                  </m:num>
                  <m:den>
                    <m:r>
                      <w:rPr>
                        <w:rFonts w:ascii="Cambria Math" w:hAnsi="Cambria Math" w:cs="Times New Roman"/>
                        <w:sz w:val="20"/>
                        <w:szCs w:val="20"/>
                      </w:rPr>
                      <m:t>100</m:t>
                    </m:r>
                  </m:den>
                </m:f>
              </m:oMath>
            </m:oMathPara>
          </w:p>
        </w:tc>
        <w:tc>
          <w:tcPr>
            <w:tcW w:w="488" w:type="dxa"/>
            <w:vAlign w:val="center"/>
          </w:tcPr>
          <w:p w14:paraId="66F5B129" w14:textId="163F29B5" w:rsidR="00984751" w:rsidRPr="00B965F5" w:rsidRDefault="00984751" w:rsidP="00B965F5">
            <w:pPr>
              <w:ind w:firstLine="284"/>
              <w:jc w:val="center"/>
              <w:rPr>
                <w:rFonts w:ascii="Times New Roman" w:hAnsi="Times New Roman" w:cs="Times New Roman"/>
                <w:sz w:val="20"/>
                <w:szCs w:val="20"/>
                <w:lang w:val="en-US"/>
              </w:rPr>
            </w:pPr>
            <w:r w:rsidRPr="00B965F5">
              <w:rPr>
                <w:rFonts w:ascii="Times New Roman" w:hAnsi="Times New Roman" w:cs="Times New Roman"/>
                <w:sz w:val="20"/>
                <w:szCs w:val="20"/>
                <w:lang w:val="en-US"/>
              </w:rPr>
              <w:t>(3)</w:t>
            </w:r>
          </w:p>
        </w:tc>
      </w:tr>
      <w:tr w:rsidR="00984751" w:rsidRPr="00B965F5" w14:paraId="7812B2D1" w14:textId="77777777" w:rsidTr="00B965F5">
        <w:trPr>
          <w:jc w:val="right"/>
        </w:trPr>
        <w:tc>
          <w:tcPr>
            <w:tcW w:w="6091" w:type="dxa"/>
            <w:vAlign w:val="center"/>
          </w:tcPr>
          <w:p w14:paraId="5B35E4B7" w14:textId="08105038" w:rsidR="00984751" w:rsidRPr="00B965F5" w:rsidRDefault="00000000" w:rsidP="00B965F5">
            <w:pPr>
              <w:ind w:firstLine="284"/>
              <w:jc w:val="center"/>
              <w:rPr>
                <w:rFonts w:ascii="Times New Roman" w:hAnsi="Times New Roman" w:cs="Times New Roman"/>
                <w:sz w:val="20"/>
                <w:szCs w:val="20"/>
              </w:rPr>
            </w:pPr>
            <m:oMathPara>
              <m:oMathParaPr>
                <m:jc m:val="center"/>
              </m:oMathParaPr>
              <m:oMath>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2</m:t>
                        </m:r>
                      </m:sub>
                    </m:sSub>
                  </m:e>
                </m:acc>
                <m:r>
                  <w:rPr>
                    <w:rFonts w:ascii="Cambria Math" w:hAnsi="Cambria Math" w:cs="Times New Roman"/>
                    <w:sz w:val="20"/>
                    <w:szCs w:val="20"/>
                    <w:lang w:val="uz-Cyrl-UZ"/>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3</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r>
                          <w:rPr>
                            <w:rFonts w:ascii="Cambria Math" w:hAnsi="Cambria Math" w:cs="Times New Roman"/>
                            <w:sz w:val="20"/>
                            <w:szCs w:val="20"/>
                          </w:rPr>
                          <m:t>00</m:t>
                        </m:r>
                      </m:sub>
                    </m:sSub>
                  </m:num>
                  <m:den>
                    <m:r>
                      <w:rPr>
                        <w:rFonts w:ascii="Cambria Math" w:hAnsi="Cambria Math" w:cs="Times New Roman"/>
                        <w:sz w:val="20"/>
                        <w:szCs w:val="20"/>
                      </w:rPr>
                      <m:t>100</m:t>
                    </m:r>
                  </m:den>
                </m:f>
              </m:oMath>
            </m:oMathPara>
          </w:p>
        </w:tc>
        <w:tc>
          <w:tcPr>
            <w:tcW w:w="488" w:type="dxa"/>
            <w:vAlign w:val="center"/>
          </w:tcPr>
          <w:p w14:paraId="3D9429C1" w14:textId="16A0A1A3" w:rsidR="00984751" w:rsidRPr="00B965F5" w:rsidRDefault="00984751" w:rsidP="00B965F5">
            <w:pPr>
              <w:ind w:firstLine="284"/>
              <w:jc w:val="center"/>
              <w:rPr>
                <w:rFonts w:ascii="Times New Roman" w:hAnsi="Times New Roman" w:cs="Times New Roman"/>
                <w:sz w:val="20"/>
                <w:szCs w:val="20"/>
                <w:lang w:val="en-US"/>
              </w:rPr>
            </w:pPr>
            <w:r w:rsidRPr="00B965F5">
              <w:rPr>
                <w:rFonts w:ascii="Times New Roman" w:hAnsi="Times New Roman" w:cs="Times New Roman"/>
                <w:sz w:val="20"/>
                <w:szCs w:val="20"/>
                <w:lang w:val="en-US"/>
              </w:rPr>
              <w:t>(4)</w:t>
            </w:r>
          </w:p>
        </w:tc>
      </w:tr>
      <w:tr w:rsidR="00984751" w:rsidRPr="00B965F5" w14:paraId="52490708" w14:textId="77777777" w:rsidTr="00B965F5">
        <w:trPr>
          <w:jc w:val="right"/>
        </w:trPr>
        <w:tc>
          <w:tcPr>
            <w:tcW w:w="6091" w:type="dxa"/>
            <w:vAlign w:val="center"/>
          </w:tcPr>
          <w:p w14:paraId="0D003F74" w14:textId="74E2330E" w:rsidR="00984751" w:rsidRPr="00B965F5" w:rsidRDefault="00000000" w:rsidP="00B965F5">
            <w:pPr>
              <w:ind w:firstLine="284"/>
              <w:jc w:val="center"/>
              <w:rPr>
                <w:rFonts w:ascii="Times New Roman" w:hAnsi="Times New Roman" w:cs="Times New Roman"/>
                <w:sz w:val="20"/>
                <w:szCs w:val="20"/>
              </w:rPr>
            </w:pPr>
            <m:oMathPara>
              <m:oMathParaPr>
                <m:jc m:val="center"/>
              </m:oMathParaPr>
              <m:oMath>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3</m:t>
                        </m:r>
                      </m:sub>
                    </m:sSub>
                  </m:e>
                </m:acc>
                <m:r>
                  <w:rPr>
                    <w:rFonts w:ascii="Cambria Math" w:hAnsi="Cambria Math" w:cs="Times New Roman"/>
                    <w:sz w:val="20"/>
                    <w:szCs w:val="20"/>
                    <w:lang w:val="uz-Cyrl-UZ"/>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3</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r>
                          <w:rPr>
                            <w:rFonts w:ascii="Cambria Math" w:hAnsi="Cambria Math" w:cs="Times New Roman"/>
                            <w:sz w:val="20"/>
                            <w:szCs w:val="20"/>
                          </w:rPr>
                          <m:t>00</m:t>
                        </m:r>
                      </m:sub>
                    </m:sSub>
                  </m:num>
                  <m:den>
                    <m:r>
                      <w:rPr>
                        <w:rFonts w:ascii="Cambria Math" w:hAnsi="Cambria Math" w:cs="Times New Roman"/>
                        <w:sz w:val="20"/>
                        <w:szCs w:val="20"/>
                      </w:rPr>
                      <m:t>100</m:t>
                    </m:r>
                  </m:den>
                </m:f>
              </m:oMath>
            </m:oMathPara>
          </w:p>
        </w:tc>
        <w:tc>
          <w:tcPr>
            <w:tcW w:w="488" w:type="dxa"/>
            <w:vAlign w:val="center"/>
          </w:tcPr>
          <w:p w14:paraId="5D8F01E8" w14:textId="5CC511FD" w:rsidR="00984751" w:rsidRPr="00B965F5" w:rsidRDefault="00984751" w:rsidP="00B965F5">
            <w:pPr>
              <w:ind w:firstLine="284"/>
              <w:jc w:val="center"/>
              <w:rPr>
                <w:rFonts w:ascii="Times New Roman" w:hAnsi="Times New Roman" w:cs="Times New Roman"/>
                <w:sz w:val="20"/>
                <w:szCs w:val="20"/>
                <w:lang w:val="en-US"/>
              </w:rPr>
            </w:pPr>
            <w:r w:rsidRPr="00B965F5">
              <w:rPr>
                <w:rFonts w:ascii="Times New Roman" w:hAnsi="Times New Roman" w:cs="Times New Roman"/>
                <w:sz w:val="20"/>
                <w:szCs w:val="20"/>
                <w:lang w:val="en-US"/>
              </w:rPr>
              <w:t>(5)</w:t>
            </w:r>
          </w:p>
        </w:tc>
      </w:tr>
    </w:tbl>
    <w:p w14:paraId="42D43494" w14:textId="77777777" w:rsidR="00984751" w:rsidRPr="00B965F5" w:rsidRDefault="00984751" w:rsidP="00B965F5">
      <w:pPr>
        <w:ind w:firstLine="284"/>
        <w:jc w:val="both"/>
      </w:pPr>
    </w:p>
    <w:p w14:paraId="31EAF6F6" w14:textId="77777777" w:rsidR="00241DF7" w:rsidRPr="00B965F5" w:rsidRDefault="00000000" w:rsidP="00B965F5">
      <w:pPr>
        <w:ind w:firstLine="284"/>
        <w:jc w:val="both"/>
      </w:pPr>
      <m:oMath>
        <m:sSub>
          <m:sSubPr>
            <m:ctrlPr>
              <w:rPr>
                <w:rFonts w:ascii="Cambria Math" w:hAnsi="Cambria Math"/>
                <w:i/>
              </w:rPr>
            </m:ctrlPr>
          </m:sSubPr>
          <m:e>
            <m:r>
              <w:rPr>
                <w:rFonts w:ascii="Cambria Math" w:hAnsi="Cambria Math"/>
                <w:lang w:val="uz-Cyrl-UZ"/>
              </w:rPr>
              <m:t>X</m:t>
            </m:r>
          </m:e>
          <m:sub>
            <m:r>
              <w:rPr>
                <w:rFonts w:ascii="Cambria Math" w:hAnsi="Cambria Math"/>
                <w:lang w:val="uz-Cyrl-UZ"/>
              </w:rPr>
              <m:t>1</m:t>
            </m:r>
          </m:sub>
        </m:sSub>
      </m:oMath>
      <w:r w:rsidR="00241DF7" w:rsidRPr="00B965F5">
        <w:rPr>
          <w:rStyle w:val="katex"/>
          <w:lang w:val="uz-Cyrl-UZ"/>
        </w:rPr>
        <w:t xml:space="preserve">, </w:t>
      </w:r>
      <m:oMath>
        <m:sSub>
          <m:sSubPr>
            <m:ctrlPr>
              <w:rPr>
                <w:rFonts w:ascii="Cambria Math" w:hAnsi="Cambria Math"/>
                <w:i/>
              </w:rPr>
            </m:ctrlPr>
          </m:sSubPr>
          <m:e>
            <m:r>
              <w:rPr>
                <w:rFonts w:ascii="Cambria Math" w:hAnsi="Cambria Math"/>
                <w:lang w:val="uz-Cyrl-UZ"/>
              </w:rPr>
              <m:t>X</m:t>
            </m:r>
          </m:e>
          <m:sub>
            <m:r>
              <w:rPr>
                <w:rFonts w:ascii="Cambria Math" w:hAnsi="Cambria Math"/>
                <w:lang w:val="uz-Cyrl-UZ"/>
              </w:rPr>
              <m:t>2</m:t>
            </m:r>
          </m:sub>
        </m:sSub>
      </m:oMath>
      <w:r w:rsidR="00241DF7" w:rsidRPr="00B965F5">
        <w:rPr>
          <w:rStyle w:val="katex"/>
          <w:lang w:val="uz-Cyrl-UZ"/>
        </w:rPr>
        <w:t>,</w:t>
      </w:r>
      <m:oMath>
        <m:sSub>
          <m:sSubPr>
            <m:ctrlPr>
              <w:rPr>
                <w:rFonts w:ascii="Cambria Math" w:hAnsi="Cambria Math"/>
                <w:i/>
              </w:rPr>
            </m:ctrlPr>
          </m:sSubPr>
          <m:e>
            <m:r>
              <w:rPr>
                <w:rFonts w:ascii="Cambria Math" w:hAnsi="Cambria Math"/>
                <w:lang w:val="uz-Cyrl-UZ"/>
              </w:rPr>
              <m:t>X</m:t>
            </m:r>
          </m:e>
          <m:sub>
            <m:r>
              <w:rPr>
                <w:rFonts w:ascii="Cambria Math" w:hAnsi="Cambria Math"/>
                <w:lang w:val="uz-Cyrl-UZ"/>
              </w:rPr>
              <m:t>3</m:t>
            </m:r>
          </m:sub>
        </m:sSub>
      </m:oMath>
      <w:r w:rsidR="00241DF7" w:rsidRPr="00B965F5">
        <w:rPr>
          <w:lang w:val="uz-Cyrl-UZ"/>
        </w:rPr>
        <w:t xml:space="preserve"> - stem height (cm), number of leaves (units), basket diameter (cm);</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734"/>
      </w:tblGrid>
      <w:tr w:rsidR="00984751" w:rsidRPr="00B965F5" w14:paraId="310D35AD" w14:textId="77777777" w:rsidTr="00B965F5">
        <w:trPr>
          <w:jc w:val="right"/>
        </w:trPr>
        <w:tc>
          <w:tcPr>
            <w:tcW w:w="6091" w:type="dxa"/>
            <w:vAlign w:val="center"/>
          </w:tcPr>
          <w:p w14:paraId="0EB746EB" w14:textId="2937480D" w:rsidR="00984751" w:rsidRPr="00B965F5" w:rsidRDefault="00000000" w:rsidP="00B965F5">
            <w:pPr>
              <w:ind w:firstLine="284"/>
              <w:jc w:val="center"/>
              <w:rPr>
                <w:rFonts w:ascii="Times New Roman" w:hAnsi="Times New Roman" w:cs="Times New Roman"/>
                <w:sz w:val="20"/>
                <w:szCs w:val="20"/>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nary>
                      <m:naryPr>
                        <m:chr m:val="∑"/>
                        <m:limLoc m:val="undOvr"/>
                        <m:subHide m:val="1"/>
                        <m:supHide m:val="1"/>
                        <m:ctrlPr>
                          <w:rPr>
                            <w:rFonts w:ascii="Cambria Math" w:hAnsi="Cambria Math" w:cs="Times New Roman"/>
                            <w:i/>
                            <w:sz w:val="20"/>
                            <w:szCs w:val="20"/>
                            <w:lang w:val="uz-Cyrl-UZ"/>
                          </w:rPr>
                        </m:ctrlPr>
                      </m:naryPr>
                      <m:sub/>
                      <m:sup/>
                      <m:e>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rPr>
                          <m:t>-</m:t>
                        </m:r>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1</m:t>
                                </m:r>
                              </m:sub>
                            </m:sSub>
                          </m:e>
                        </m:acc>
                      </m:e>
                    </m:nary>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lang w:val="uz-Cyrl-UZ"/>
                          </w:rPr>
                          <m:t>1</m:t>
                        </m:r>
                      </m:sub>
                    </m:sSub>
                    <m:r>
                      <w:rPr>
                        <w:rFonts w:ascii="Cambria Math" w:hAnsi="Cambria Math" w:cs="Times New Roman"/>
                        <w:sz w:val="20"/>
                        <w:szCs w:val="20"/>
                      </w:rPr>
                      <m:t>-</m:t>
                    </m:r>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e>
                    </m:acc>
                    <m:r>
                      <w:rPr>
                        <w:rFonts w:ascii="Cambria Math" w:hAnsi="Cambria Math" w:cs="Times New Roman"/>
                        <w:sz w:val="20"/>
                        <w:szCs w:val="20"/>
                        <w:lang w:val="uz-Cyrl-UZ"/>
                      </w:rPr>
                      <m:t>)</m:t>
                    </m:r>
                  </m:num>
                  <m:den>
                    <m:nary>
                      <m:naryPr>
                        <m:chr m:val="∑"/>
                        <m:limLoc m:val="undOvr"/>
                        <m:subHide m:val="1"/>
                        <m:supHide m:val="1"/>
                        <m:ctrlPr>
                          <w:rPr>
                            <w:rFonts w:ascii="Cambria Math" w:hAnsi="Cambria Math" w:cs="Times New Roman"/>
                            <w:i/>
                            <w:sz w:val="20"/>
                            <w:szCs w:val="20"/>
                            <w:lang w:val="uz-Cyrl-UZ"/>
                          </w:rPr>
                        </m:ctrlPr>
                      </m:naryPr>
                      <m:sub/>
                      <m:sup/>
                      <m:e>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rPr>
                          <m:t>-</m:t>
                        </m:r>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1</m:t>
                                </m:r>
                              </m:sub>
                            </m:sSub>
                          </m:e>
                        </m:acc>
                      </m:e>
                    </m:nary>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m:t>
                        </m:r>
                      </m:e>
                      <m:sup>
                        <m:r>
                          <w:rPr>
                            <w:rFonts w:ascii="Cambria Math" w:hAnsi="Cambria Math" w:cs="Times New Roman"/>
                            <w:sz w:val="20"/>
                            <w:szCs w:val="20"/>
                            <w:lang w:val="uz-Cyrl-UZ"/>
                          </w:rPr>
                          <m:t>2</m:t>
                        </m:r>
                      </m:sup>
                    </m:sSup>
                  </m:den>
                </m:f>
              </m:oMath>
            </m:oMathPara>
          </w:p>
        </w:tc>
        <w:tc>
          <w:tcPr>
            <w:tcW w:w="488" w:type="dxa"/>
            <w:vAlign w:val="center"/>
          </w:tcPr>
          <w:p w14:paraId="2828673C" w14:textId="4863DEDB" w:rsidR="00984751" w:rsidRPr="00B965F5" w:rsidRDefault="00984751" w:rsidP="00B965F5">
            <w:pPr>
              <w:ind w:firstLine="284"/>
              <w:jc w:val="center"/>
              <w:rPr>
                <w:rFonts w:ascii="Times New Roman" w:hAnsi="Times New Roman" w:cs="Times New Roman"/>
                <w:sz w:val="20"/>
                <w:szCs w:val="20"/>
              </w:rPr>
            </w:pPr>
            <w:r w:rsidRPr="00B965F5">
              <w:rPr>
                <w:rFonts w:ascii="Times New Roman" w:hAnsi="Times New Roman" w:cs="Times New Roman"/>
                <w:sz w:val="20"/>
                <w:szCs w:val="20"/>
                <w:lang w:val="en-US"/>
              </w:rPr>
              <w:t>(6)</w:t>
            </w:r>
          </w:p>
        </w:tc>
      </w:tr>
    </w:tbl>
    <w:p w14:paraId="10B7E04F" w14:textId="77777777" w:rsidR="00241DF7" w:rsidRPr="00B965F5" w:rsidRDefault="00000000" w:rsidP="00B965F5">
      <w:pPr>
        <w:ind w:firstLine="284"/>
        <w:jc w:val="both"/>
      </w:pPr>
      <m:oMath>
        <m:sSub>
          <m:sSubPr>
            <m:ctrlPr>
              <w:rPr>
                <w:rFonts w:ascii="Cambria Math" w:hAnsi="Cambria Math"/>
                <w:i/>
              </w:rPr>
            </m:ctrlPr>
          </m:sSubPr>
          <m:e>
            <m:r>
              <w:rPr>
                <w:rFonts w:ascii="Cambria Math" w:hAnsi="Cambria Math"/>
                <w:lang w:val="uz-Cyrl-UZ"/>
              </w:rPr>
              <m:t>β</m:t>
            </m:r>
          </m:e>
          <m:sub>
            <m:r>
              <w:rPr>
                <w:rFonts w:ascii="Cambria Math" w:hAnsi="Cambria Math"/>
                <w:lang w:val="uz-Cyrl-UZ"/>
              </w:rPr>
              <m:t>1</m:t>
            </m:r>
          </m:sub>
        </m:sSub>
        <m:r>
          <w:rPr>
            <w:rFonts w:ascii="Cambria Math" w:hAnsi="Cambria Math"/>
            <w:lang w:val="uz-Cyrl-UZ"/>
          </w:rPr>
          <m:t xml:space="preserve">= 0,031 </m:t>
        </m:r>
      </m:oMath>
      <w:r w:rsidR="00241DF7" w:rsidRPr="00B965F5">
        <w:rPr>
          <w:lang w:val="uz-Cyrl-UZ"/>
        </w:rPr>
        <w:t xml:space="preserve">stem height (cm); If the stem height increases by 1 cm, and all other variables remain unchanged, the yield increases by 0.031 kg. This means that stem height has a positive effect on yield, meaning taller plants yield </w:t>
      </w:r>
      <w:r w:rsidR="00241DF7" w:rsidRPr="00B965F5">
        <w:rPr>
          <w:lang w:val="uz-Cyrl-UZ"/>
        </w:rPr>
        <w:lastRenderedPageBreak/>
        <w:t>more.</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734"/>
      </w:tblGrid>
      <w:tr w:rsidR="00984751" w:rsidRPr="00B965F5" w14:paraId="4754F399" w14:textId="77777777" w:rsidTr="00B965F5">
        <w:trPr>
          <w:jc w:val="right"/>
        </w:trPr>
        <w:tc>
          <w:tcPr>
            <w:tcW w:w="6091" w:type="dxa"/>
            <w:vAlign w:val="center"/>
          </w:tcPr>
          <w:p w14:paraId="72F4345D" w14:textId="6656DB7A" w:rsidR="00984751" w:rsidRPr="00B965F5" w:rsidRDefault="00000000" w:rsidP="00B965F5">
            <w:pPr>
              <w:ind w:firstLine="284"/>
              <w:jc w:val="center"/>
              <w:rPr>
                <w:rFonts w:ascii="Times New Roman" w:hAnsi="Times New Roman" w:cs="Times New Roman"/>
                <w:sz w:val="20"/>
                <w:szCs w:val="20"/>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rPr>
                      <m:t>2</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nary>
                      <m:naryPr>
                        <m:chr m:val="∑"/>
                        <m:limLoc m:val="undOvr"/>
                        <m:subHide m:val="1"/>
                        <m:supHide m:val="1"/>
                        <m:ctrlPr>
                          <w:rPr>
                            <w:rFonts w:ascii="Cambria Math" w:hAnsi="Cambria Math" w:cs="Times New Roman"/>
                            <w:i/>
                            <w:sz w:val="20"/>
                            <w:szCs w:val="20"/>
                            <w:lang w:val="uz-Cyrl-UZ"/>
                          </w:rPr>
                        </m:ctrlPr>
                      </m:naryPr>
                      <m:sub/>
                      <m:sup/>
                      <m:e>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2</m:t>
                            </m:r>
                          </m:sub>
                        </m:sSub>
                        <m:r>
                          <w:rPr>
                            <w:rFonts w:ascii="Cambria Math" w:hAnsi="Cambria Math" w:cs="Times New Roman"/>
                            <w:sz w:val="20"/>
                            <w:szCs w:val="20"/>
                          </w:rPr>
                          <m:t>-</m:t>
                        </m:r>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2</m:t>
                                </m:r>
                              </m:sub>
                            </m:sSub>
                          </m:e>
                        </m:acc>
                      </m:e>
                    </m:nary>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lang w:val="uz-Cyrl-UZ"/>
                          </w:rPr>
                          <m:t>1</m:t>
                        </m:r>
                      </m:sub>
                    </m:sSub>
                    <m:r>
                      <w:rPr>
                        <w:rFonts w:ascii="Cambria Math" w:hAnsi="Cambria Math" w:cs="Times New Roman"/>
                        <w:sz w:val="20"/>
                        <w:szCs w:val="20"/>
                      </w:rPr>
                      <m:t>-</m:t>
                    </m:r>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e>
                    </m:acc>
                    <m:r>
                      <w:rPr>
                        <w:rFonts w:ascii="Cambria Math" w:hAnsi="Cambria Math" w:cs="Times New Roman"/>
                        <w:sz w:val="20"/>
                        <w:szCs w:val="20"/>
                        <w:lang w:val="uz-Cyrl-UZ"/>
                      </w:rPr>
                      <m:t>)</m:t>
                    </m:r>
                  </m:num>
                  <m:den>
                    <m:nary>
                      <m:naryPr>
                        <m:chr m:val="∑"/>
                        <m:limLoc m:val="undOvr"/>
                        <m:subHide m:val="1"/>
                        <m:supHide m:val="1"/>
                        <m:ctrlPr>
                          <w:rPr>
                            <w:rFonts w:ascii="Cambria Math" w:hAnsi="Cambria Math" w:cs="Times New Roman"/>
                            <w:i/>
                            <w:sz w:val="20"/>
                            <w:szCs w:val="20"/>
                            <w:lang w:val="uz-Cyrl-UZ"/>
                          </w:rPr>
                        </m:ctrlPr>
                      </m:naryPr>
                      <m:sub/>
                      <m:sup/>
                      <m:e>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r>
                          <w:rPr>
                            <w:rFonts w:ascii="Cambria Math" w:hAnsi="Cambria Math" w:cs="Times New Roman"/>
                            <w:sz w:val="20"/>
                            <w:szCs w:val="20"/>
                          </w:rPr>
                          <m:t>-</m:t>
                        </m:r>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2</m:t>
                                </m:r>
                              </m:sub>
                            </m:sSub>
                          </m:e>
                        </m:acc>
                      </m:e>
                    </m:nary>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m:t>
                        </m:r>
                      </m:e>
                      <m:sup>
                        <m:r>
                          <w:rPr>
                            <w:rFonts w:ascii="Cambria Math" w:hAnsi="Cambria Math" w:cs="Times New Roman"/>
                            <w:sz w:val="20"/>
                            <w:szCs w:val="20"/>
                            <w:lang w:val="uz-Cyrl-UZ"/>
                          </w:rPr>
                          <m:t>2</m:t>
                        </m:r>
                      </m:sup>
                    </m:sSup>
                  </m:den>
                </m:f>
              </m:oMath>
            </m:oMathPara>
          </w:p>
        </w:tc>
        <w:tc>
          <w:tcPr>
            <w:tcW w:w="488" w:type="dxa"/>
            <w:vAlign w:val="center"/>
          </w:tcPr>
          <w:p w14:paraId="1D89B798" w14:textId="5069A934" w:rsidR="00984751" w:rsidRPr="00B965F5" w:rsidRDefault="00984751" w:rsidP="00B965F5">
            <w:pPr>
              <w:ind w:firstLine="284"/>
              <w:jc w:val="center"/>
              <w:rPr>
                <w:rFonts w:ascii="Times New Roman" w:hAnsi="Times New Roman" w:cs="Times New Roman"/>
                <w:sz w:val="20"/>
                <w:szCs w:val="20"/>
              </w:rPr>
            </w:pPr>
            <w:r w:rsidRPr="00B965F5">
              <w:rPr>
                <w:rFonts w:ascii="Times New Roman" w:hAnsi="Times New Roman" w:cs="Times New Roman"/>
                <w:sz w:val="20"/>
                <w:szCs w:val="20"/>
                <w:lang w:val="en-US"/>
              </w:rPr>
              <w:t>(7)</w:t>
            </w:r>
          </w:p>
        </w:tc>
      </w:tr>
    </w:tbl>
    <w:p w14:paraId="181BD351" w14:textId="77777777" w:rsidR="00241DF7" w:rsidRPr="00B965F5" w:rsidRDefault="00000000" w:rsidP="00B965F5">
      <w:pPr>
        <w:ind w:firstLine="284"/>
        <w:jc w:val="both"/>
      </w:pPr>
      <m:oMath>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 xml:space="preserve">= 0,043 </m:t>
        </m:r>
      </m:oMath>
      <w:r w:rsidR="00241DF7" w:rsidRPr="00B965F5">
        <w:rPr>
          <w:lang w:val="uz-Cyrl-UZ"/>
        </w:rPr>
        <w:t>the number of leaves, i.e., if the number of leaves increases by 1 unit, the yield increases by 0</w:t>
      </w:r>
      <w:r w:rsidR="00241DF7" w:rsidRPr="00B965F5">
        <w:t>,</w:t>
      </w:r>
      <w:r w:rsidR="00241DF7" w:rsidRPr="00B965F5">
        <w:rPr>
          <w:lang w:val="uz-Cyrl-UZ"/>
        </w:rPr>
        <w:t>043 kg. This confirms the hypothesis that the number of leaves increases the efficiency of photosynthesis.</w:t>
      </w:r>
    </w:p>
    <w:p w14:paraId="688B409A" w14:textId="77777777" w:rsidR="00984751" w:rsidRPr="00B965F5" w:rsidRDefault="00984751" w:rsidP="00B965F5">
      <w:pPr>
        <w:ind w:firstLine="284"/>
        <w:jc w:val="cente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34"/>
      </w:tblGrid>
      <w:tr w:rsidR="00984751" w:rsidRPr="00B965F5" w14:paraId="1FACA568" w14:textId="77777777" w:rsidTr="00B965F5">
        <w:trPr>
          <w:jc w:val="right"/>
        </w:trPr>
        <w:tc>
          <w:tcPr>
            <w:tcW w:w="5949" w:type="dxa"/>
            <w:vAlign w:val="center"/>
          </w:tcPr>
          <w:p w14:paraId="7B92306F" w14:textId="2AA5053E" w:rsidR="00984751" w:rsidRPr="00B965F5" w:rsidRDefault="00000000" w:rsidP="00B965F5">
            <w:pPr>
              <w:ind w:firstLine="284"/>
              <w:jc w:val="center"/>
              <w:rPr>
                <w:rFonts w:ascii="Times New Roman" w:hAnsi="Times New Roman" w:cs="Times New Roman"/>
                <w:sz w:val="20"/>
                <w:szCs w:val="20"/>
                <w:lang w:val="en-US"/>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rPr>
                      <m:t>3</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nary>
                      <m:naryPr>
                        <m:chr m:val="∑"/>
                        <m:limLoc m:val="undOvr"/>
                        <m:subHide m:val="1"/>
                        <m:supHide m:val="1"/>
                        <m:ctrlPr>
                          <w:rPr>
                            <w:rFonts w:ascii="Cambria Math" w:hAnsi="Cambria Math" w:cs="Times New Roman"/>
                            <w:i/>
                            <w:sz w:val="20"/>
                            <w:szCs w:val="20"/>
                            <w:lang w:val="uz-Cyrl-UZ"/>
                          </w:rPr>
                        </m:ctrlPr>
                      </m:naryPr>
                      <m:sub/>
                      <m:sup/>
                      <m:e>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3</m:t>
                            </m:r>
                          </m:sub>
                        </m:sSub>
                        <m:r>
                          <w:rPr>
                            <w:rFonts w:ascii="Cambria Math" w:hAnsi="Cambria Math" w:cs="Times New Roman"/>
                            <w:sz w:val="20"/>
                            <w:szCs w:val="20"/>
                          </w:rPr>
                          <m:t>-</m:t>
                        </m:r>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3</m:t>
                                </m:r>
                              </m:sub>
                            </m:sSub>
                          </m:e>
                        </m:acc>
                      </m:e>
                    </m:nary>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lang w:val="uz-Cyrl-UZ"/>
                          </w:rPr>
                          <m:t>1</m:t>
                        </m:r>
                      </m:sub>
                    </m:sSub>
                    <m:r>
                      <w:rPr>
                        <w:rFonts w:ascii="Cambria Math" w:hAnsi="Cambria Math" w:cs="Times New Roman"/>
                        <w:sz w:val="20"/>
                        <w:szCs w:val="20"/>
                      </w:rPr>
                      <m:t>-</m:t>
                    </m:r>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e>
                    </m:acc>
                    <m:r>
                      <w:rPr>
                        <w:rFonts w:ascii="Cambria Math" w:hAnsi="Cambria Math" w:cs="Times New Roman"/>
                        <w:sz w:val="20"/>
                        <w:szCs w:val="20"/>
                        <w:lang w:val="uz-Cyrl-UZ"/>
                      </w:rPr>
                      <m:t>)</m:t>
                    </m:r>
                  </m:num>
                  <m:den>
                    <m:nary>
                      <m:naryPr>
                        <m:chr m:val="∑"/>
                        <m:limLoc m:val="undOvr"/>
                        <m:subHide m:val="1"/>
                        <m:supHide m:val="1"/>
                        <m:ctrlPr>
                          <w:rPr>
                            <w:rFonts w:ascii="Cambria Math" w:hAnsi="Cambria Math" w:cs="Times New Roman"/>
                            <w:i/>
                            <w:sz w:val="20"/>
                            <w:szCs w:val="20"/>
                            <w:lang w:val="uz-Cyrl-UZ"/>
                          </w:rPr>
                        </m:ctrlPr>
                      </m:naryPr>
                      <m:sub/>
                      <m:sup/>
                      <m:e>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3</m:t>
                            </m:r>
                          </m:sub>
                        </m:sSub>
                        <m:r>
                          <w:rPr>
                            <w:rFonts w:ascii="Cambria Math" w:hAnsi="Cambria Math" w:cs="Times New Roman"/>
                            <w:sz w:val="20"/>
                            <w:szCs w:val="20"/>
                          </w:rPr>
                          <m:t>-</m:t>
                        </m:r>
                        <m:acc>
                          <m:accPr>
                            <m:chr m:val="̅"/>
                            <m:ctrlPr>
                              <w:rPr>
                                <w:rFonts w:ascii="Cambria Math" w:hAnsi="Cambria Math" w:cs="Times New Roman"/>
                                <w:i/>
                                <w:sz w:val="20"/>
                                <w:szCs w:val="20"/>
                                <w:lang w:val="uz-Cyrl-UZ"/>
                              </w:rPr>
                            </m:ctrlPr>
                          </m:accPr>
                          <m:e>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rPr>
                                  <m:t>3</m:t>
                                </m:r>
                              </m:sub>
                            </m:sSub>
                          </m:e>
                        </m:acc>
                      </m:e>
                    </m:nary>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m:t>
                        </m:r>
                      </m:e>
                      <m:sup>
                        <m:r>
                          <w:rPr>
                            <w:rFonts w:ascii="Cambria Math" w:hAnsi="Cambria Math" w:cs="Times New Roman"/>
                            <w:sz w:val="20"/>
                            <w:szCs w:val="20"/>
                            <w:lang w:val="uz-Cyrl-UZ"/>
                          </w:rPr>
                          <m:t>2</m:t>
                        </m:r>
                      </m:sup>
                    </m:sSup>
                  </m:den>
                </m:f>
              </m:oMath>
            </m:oMathPara>
          </w:p>
        </w:tc>
        <w:tc>
          <w:tcPr>
            <w:tcW w:w="630" w:type="dxa"/>
            <w:vAlign w:val="center"/>
          </w:tcPr>
          <w:p w14:paraId="32591CA5" w14:textId="786C960F" w:rsidR="00984751" w:rsidRPr="00B965F5" w:rsidRDefault="00984751" w:rsidP="00B965F5">
            <w:pPr>
              <w:ind w:firstLine="284"/>
              <w:jc w:val="center"/>
              <w:rPr>
                <w:rFonts w:ascii="Times New Roman" w:hAnsi="Times New Roman" w:cs="Times New Roman"/>
                <w:sz w:val="20"/>
                <w:szCs w:val="20"/>
              </w:rPr>
            </w:pPr>
            <w:r w:rsidRPr="00B965F5">
              <w:rPr>
                <w:rFonts w:ascii="Times New Roman" w:hAnsi="Times New Roman" w:cs="Times New Roman"/>
                <w:sz w:val="20"/>
                <w:szCs w:val="20"/>
                <w:lang w:val="uz-Cyrl-UZ"/>
              </w:rPr>
              <w:t>(8)</w:t>
            </w:r>
          </w:p>
        </w:tc>
      </w:tr>
    </w:tbl>
    <w:p w14:paraId="75DD85EC" w14:textId="77777777" w:rsidR="00984751" w:rsidRPr="00B965F5" w:rsidRDefault="00984751" w:rsidP="00B965F5">
      <w:pPr>
        <w:ind w:firstLine="284"/>
        <w:jc w:val="center"/>
      </w:pPr>
    </w:p>
    <w:p w14:paraId="08F4D475" w14:textId="15C87DB8" w:rsidR="00241DF7" w:rsidRPr="00B965F5" w:rsidRDefault="00000000" w:rsidP="00B965F5">
      <w:pPr>
        <w:ind w:firstLine="284"/>
        <w:jc w:val="both"/>
      </w:pPr>
      <m:oMath>
        <m:sSub>
          <m:sSubPr>
            <m:ctrlPr>
              <w:rPr>
                <w:rFonts w:ascii="Cambria Math" w:hAnsi="Cambria Math"/>
                <w:i/>
              </w:rPr>
            </m:ctrlPr>
          </m:sSubPr>
          <m:e>
            <m:r>
              <w:rPr>
                <w:rFonts w:ascii="Cambria Math" w:hAnsi="Cambria Math"/>
                <w:lang w:val="uz-Cyrl-UZ"/>
              </w:rPr>
              <m:t>β</m:t>
            </m:r>
          </m:e>
          <m:sub>
            <m:r>
              <w:rPr>
                <w:rFonts w:ascii="Cambria Math" w:hAnsi="Cambria Math"/>
                <w:lang w:val="uz-Cyrl-UZ"/>
              </w:rPr>
              <m:t>3</m:t>
            </m:r>
          </m:sub>
        </m:sSub>
        <m:r>
          <w:rPr>
            <w:rFonts w:ascii="Cambria Math" w:hAnsi="Cambria Math"/>
            <w:lang w:val="uz-Cyrl-UZ"/>
          </w:rPr>
          <m:t xml:space="preserve">= 0,076 </m:t>
        </m:r>
      </m:oMath>
      <w:r w:rsidR="0082323F" w:rsidRPr="00B965F5">
        <w:rPr>
          <w:lang w:val="uz-Cyrl-UZ"/>
        </w:rPr>
        <w:t>when the number of leaves, i.e., the diameter of the basket, increases by 1 cm, the yield increases by 0</w:t>
      </w:r>
      <w:r w:rsidR="0082323F" w:rsidRPr="00B965F5">
        <w:t>,</w:t>
      </w:r>
      <w:r w:rsidR="0082323F" w:rsidRPr="00B965F5">
        <w:rPr>
          <w:lang w:val="uz-Cyrl-UZ"/>
        </w:rPr>
        <w:t>076 kg. This indicator has the greatest influence among all three factors, i.e., the size of the basket has the most significant impact on yield</w:t>
      </w:r>
      <w:r w:rsidR="00241DF7" w:rsidRPr="00B965F5">
        <w:rPr>
          <w:lang w:val="uz-Cyrl-UZ"/>
        </w:rPr>
        <w:t>.</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734"/>
      </w:tblGrid>
      <w:tr w:rsidR="00984751" w:rsidRPr="00B965F5" w14:paraId="671F1051" w14:textId="77777777" w:rsidTr="00B965F5">
        <w:trPr>
          <w:jc w:val="right"/>
        </w:trPr>
        <w:tc>
          <w:tcPr>
            <w:tcW w:w="6091" w:type="dxa"/>
            <w:vAlign w:val="center"/>
          </w:tcPr>
          <w:p w14:paraId="2FCEC73E" w14:textId="7C1222D4" w:rsidR="00984751" w:rsidRPr="00B965F5" w:rsidRDefault="00000000" w:rsidP="00B965F5">
            <w:pPr>
              <w:ind w:firstLine="284"/>
              <w:jc w:val="center"/>
              <w:rPr>
                <w:rFonts w:ascii="Times New Roman" w:hAnsi="Times New Roman" w:cs="Times New Roman"/>
                <w:sz w:val="20"/>
                <w:szCs w:val="20"/>
                <w:lang w:val="en-US"/>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0</m:t>
                    </m:r>
                  </m:sub>
                </m:sSub>
                <m:r>
                  <w:rPr>
                    <w:rFonts w:ascii="Cambria Math" w:hAnsi="Cambria Math" w:cs="Times New Roman"/>
                    <w:sz w:val="20"/>
                    <w:szCs w:val="20"/>
                    <w:lang w:val="uz-Cyrl-UZ"/>
                  </w:rPr>
                  <m:t>=Y-</m:t>
                </m:r>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1</m:t>
                    </m:r>
                  </m:sub>
                </m:sSub>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2</m:t>
                    </m:r>
                  </m:sub>
                </m:sSub>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3</m:t>
                    </m:r>
                  </m:sub>
                </m:sSub>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3</m:t>
                    </m:r>
                  </m:sub>
                </m:sSub>
              </m:oMath>
            </m:oMathPara>
          </w:p>
        </w:tc>
        <w:tc>
          <w:tcPr>
            <w:tcW w:w="488" w:type="dxa"/>
            <w:vAlign w:val="center"/>
          </w:tcPr>
          <w:p w14:paraId="2ABE71C3" w14:textId="5E44736D" w:rsidR="00984751" w:rsidRPr="00B965F5" w:rsidRDefault="00984751" w:rsidP="00B965F5">
            <w:pPr>
              <w:ind w:firstLine="284"/>
              <w:jc w:val="center"/>
              <w:rPr>
                <w:rFonts w:ascii="Times New Roman" w:hAnsi="Times New Roman" w:cs="Times New Roman"/>
                <w:sz w:val="20"/>
                <w:szCs w:val="20"/>
              </w:rPr>
            </w:pPr>
            <w:r w:rsidRPr="00B965F5">
              <w:rPr>
                <w:rFonts w:ascii="Times New Roman" w:hAnsi="Times New Roman" w:cs="Times New Roman"/>
                <w:sz w:val="20"/>
                <w:szCs w:val="20"/>
                <w:lang w:val="uz-Cyrl-UZ"/>
              </w:rPr>
              <w:t>(9)</w:t>
            </w:r>
          </w:p>
        </w:tc>
      </w:tr>
    </w:tbl>
    <w:p w14:paraId="641EEF57" w14:textId="13EDBF28" w:rsidR="00241DF7" w:rsidRPr="00B965F5" w:rsidRDefault="00000000" w:rsidP="00B965F5">
      <w:pPr>
        <w:ind w:firstLine="284"/>
        <w:jc w:val="both"/>
      </w:pPr>
      <m:oMath>
        <m:sSub>
          <m:sSubPr>
            <m:ctrlPr>
              <w:rPr>
                <w:rFonts w:ascii="Cambria Math" w:hAnsi="Cambria Math"/>
                <w:i/>
              </w:rPr>
            </m:ctrlPr>
          </m:sSubPr>
          <m:e>
            <m:r>
              <w:rPr>
                <w:rFonts w:ascii="Cambria Math" w:hAnsi="Cambria Math"/>
                <w:lang w:val="uz-Cyrl-UZ"/>
              </w:rPr>
              <m:t>β</m:t>
            </m:r>
          </m:e>
          <m:sub>
            <m:r>
              <w:rPr>
                <w:rFonts w:ascii="Cambria Math" w:hAnsi="Cambria Math"/>
                <w:lang w:val="uz-Cyrl-UZ"/>
              </w:rPr>
              <m:t>0</m:t>
            </m:r>
          </m:sub>
        </m:sSub>
        <m:r>
          <w:rPr>
            <w:rFonts w:ascii="Cambria Math" w:hAnsi="Cambria Math"/>
            <w:lang w:val="uz-Cyrl-UZ"/>
          </w:rPr>
          <m:t>=-2,12</m:t>
        </m:r>
      </m:oMath>
      <w:r w:rsidR="00241DF7" w:rsidRPr="00B965F5">
        <w:rPr>
          <w:lang w:val="uz-Cyrl-UZ"/>
        </w:rPr>
        <w:t xml:space="preserve"> constant value (intercept) is estimated at −2.12 kg of yield when all independent variables (stem, leaves, basket) are zero. This is technically the starting point of the model. Of course, in practice, such a situation (zero stem, zero leaf, and zero basket) does not exist, but the necessary mathematical point for the model. </w:t>
      </w:r>
      <w:bookmarkStart w:id="0" w:name="_Hlk196408950"/>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34"/>
      </w:tblGrid>
      <w:tr w:rsidR="00984751" w:rsidRPr="00B965F5" w14:paraId="4048EB8D" w14:textId="77777777" w:rsidTr="00B965F5">
        <w:trPr>
          <w:jc w:val="right"/>
        </w:trPr>
        <w:tc>
          <w:tcPr>
            <w:tcW w:w="6091" w:type="dxa"/>
            <w:vAlign w:val="center"/>
          </w:tcPr>
          <w:p w14:paraId="5D925A64" w14:textId="57C27B23" w:rsidR="00984751" w:rsidRPr="00B965F5" w:rsidRDefault="00000000" w:rsidP="00B965F5">
            <w:pPr>
              <w:ind w:firstLine="284"/>
              <w:jc w:val="center"/>
              <w:rPr>
                <w:rFonts w:ascii="Times New Roman" w:hAnsi="Times New Roman" w:cs="Times New Roman"/>
                <w:sz w:val="20"/>
                <w:szCs w:val="20"/>
              </w:rPr>
            </w:pPr>
            <m:oMathPara>
              <m:oMathParaPr>
                <m:jc m:val="center"/>
              </m:oMathParaPr>
              <m:oMath>
                <m:sSup>
                  <m:sSupPr>
                    <m:ctrlPr>
                      <w:rPr>
                        <w:rFonts w:ascii="Cambria Math" w:hAnsi="Cambria Math" w:cs="Times New Roman"/>
                        <w:i/>
                        <w:sz w:val="20"/>
                        <w:szCs w:val="20"/>
                        <w:lang w:val="en-US"/>
                      </w:rPr>
                    </m:ctrlPr>
                  </m:sSupPr>
                  <m:e>
                    <m:r>
                      <w:rPr>
                        <w:rFonts w:ascii="Cambria Math" w:hAnsi="Cambria Math" w:cs="Times New Roman"/>
                        <w:sz w:val="20"/>
                        <w:szCs w:val="20"/>
                        <w:lang w:val="uz-Cyrl-UZ"/>
                      </w:rPr>
                      <m:t>SSR</m:t>
                    </m:r>
                  </m:e>
                  <m:sup>
                    <m:r>
                      <w:rPr>
                        <w:rFonts w:ascii="Cambria Math" w:hAnsi="Cambria Math" w:cs="Times New Roman"/>
                        <w:sz w:val="20"/>
                        <w:szCs w:val="20"/>
                        <w:lang w:val="uz-Cyrl-UZ"/>
                      </w:rPr>
                      <m:t>2</m:t>
                    </m:r>
                  </m:sup>
                </m:sSup>
                <m:r>
                  <w:rPr>
                    <w:rFonts w:ascii="Cambria Math" w:hAnsi="Cambria Math" w:cs="Times New Roman"/>
                    <w:sz w:val="20"/>
                    <w:szCs w:val="20"/>
                    <w:lang w:val="uz-Cyrl-UZ"/>
                  </w:rPr>
                  <m:t>=</m:t>
                </m:r>
                <m:nary>
                  <m:naryPr>
                    <m:chr m:val="∑"/>
                    <m:limLoc m:val="undOvr"/>
                    <m:ctrlPr>
                      <w:rPr>
                        <w:rFonts w:ascii="Cambria Math" w:hAnsi="Cambria Math" w:cs="Times New Roman"/>
                        <w:i/>
                        <w:sz w:val="20"/>
                        <w:szCs w:val="20"/>
                        <w:lang w:val="en-US"/>
                      </w:rPr>
                    </m:ctrlPr>
                  </m:naryPr>
                  <m:sub>
                    <m:r>
                      <w:rPr>
                        <w:rFonts w:ascii="Cambria Math" w:hAnsi="Cambria Math" w:cs="Times New Roman"/>
                        <w:sz w:val="20"/>
                        <w:szCs w:val="20"/>
                        <w:lang w:val="uz-Cyrl-UZ"/>
                      </w:rPr>
                      <m:t>i=1</m:t>
                    </m:r>
                  </m:sub>
                  <m:sup>
                    <m:r>
                      <w:rPr>
                        <w:rFonts w:ascii="Cambria Math" w:hAnsi="Cambria Math" w:cs="Times New Roman"/>
                        <w:sz w:val="20"/>
                        <w:szCs w:val="20"/>
                        <w:lang w:val="uz-Cyrl-UZ"/>
                      </w:rPr>
                      <m:t>n</m:t>
                    </m:r>
                  </m:sup>
                  <m:e>
                    <m:r>
                      <w:rPr>
                        <w:rFonts w:ascii="Cambria Math" w:hAnsi="Cambria Math" w:cs="Times New Roman"/>
                        <w:sz w:val="20"/>
                        <w:szCs w:val="20"/>
                        <w:lang w:val="uz-Cyrl-UZ"/>
                      </w:rPr>
                      <m:t>(</m:t>
                    </m:r>
                    <m:sSub>
                      <m:sSubPr>
                        <m:ctrlPr>
                          <w:rPr>
                            <w:rFonts w:ascii="Cambria Math" w:hAnsi="Cambria Math" w:cs="Times New Roman"/>
                            <w:i/>
                            <w:sz w:val="20"/>
                            <w:szCs w:val="20"/>
                            <w:lang w:val="en-US"/>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sSub>
                      <m:sSubPr>
                        <m:ctrlPr>
                          <w:rPr>
                            <w:rFonts w:ascii="Cambria Math" w:hAnsi="Cambria Math" w:cs="Times New Roman"/>
                            <w:i/>
                            <w:sz w:val="20"/>
                            <w:szCs w:val="20"/>
                            <w:lang w:val="en-US"/>
                          </w:rPr>
                        </m:ctrlPr>
                      </m:sSubPr>
                      <m:e>
                        <m:r>
                          <w:rPr>
                            <w:rFonts w:ascii="Cambria Math" w:hAnsi="Cambria Math" w:cs="Times New Roman"/>
                            <w:sz w:val="20"/>
                            <w:szCs w:val="20"/>
                            <w:lang w:val="uz-Cyrl-UZ"/>
                          </w:rPr>
                          <m:t>ŷ</m:t>
                        </m:r>
                      </m:e>
                      <m:sub>
                        <m:r>
                          <w:rPr>
                            <w:rFonts w:ascii="Cambria Math" w:hAnsi="Cambria Math" w:cs="Times New Roman"/>
                            <w:sz w:val="20"/>
                            <w:szCs w:val="20"/>
                            <w:lang w:val="uz-Cyrl-UZ"/>
                          </w:rPr>
                          <m:t>i</m:t>
                        </m:r>
                      </m:sub>
                    </m:sSub>
                    <m:sSup>
                      <m:sSupPr>
                        <m:ctrlPr>
                          <w:rPr>
                            <w:rFonts w:ascii="Cambria Math" w:hAnsi="Cambria Math" w:cs="Times New Roman"/>
                            <w:i/>
                            <w:sz w:val="20"/>
                            <w:szCs w:val="20"/>
                            <w:lang w:val="en-US"/>
                          </w:rPr>
                        </m:ctrlPr>
                      </m:sSupPr>
                      <m:e>
                        <m:r>
                          <w:rPr>
                            <w:rFonts w:ascii="Cambria Math" w:hAnsi="Cambria Math" w:cs="Times New Roman"/>
                            <w:sz w:val="20"/>
                            <w:szCs w:val="20"/>
                            <w:lang w:val="uz-Cyrl-UZ"/>
                          </w:rPr>
                          <m:t>)</m:t>
                        </m:r>
                      </m:e>
                      <m:sup>
                        <m:r>
                          <w:rPr>
                            <w:rFonts w:ascii="Cambria Math" w:hAnsi="Cambria Math" w:cs="Times New Roman"/>
                            <w:sz w:val="20"/>
                            <w:szCs w:val="20"/>
                            <w:lang w:val="uz-Cyrl-UZ"/>
                          </w:rPr>
                          <m:t>2</m:t>
                        </m:r>
                      </m:sup>
                    </m:sSup>
                  </m:e>
                </m:nary>
                <m:r>
                  <w:rPr>
                    <w:rFonts w:ascii="Cambria Math" w:hAnsi="Cambria Math" w:cs="Times New Roman"/>
                    <w:sz w:val="20"/>
                    <w:szCs w:val="20"/>
                    <w:lang w:val="uz-Cyrl-UZ"/>
                  </w:rPr>
                  <m:t>,         MSE=</m:t>
                </m:r>
                <m:f>
                  <m:fPr>
                    <m:ctrlPr>
                      <w:rPr>
                        <w:rFonts w:ascii="Cambria Math" w:hAnsi="Cambria Math" w:cs="Times New Roman"/>
                        <w:i/>
                        <w:sz w:val="20"/>
                        <w:szCs w:val="20"/>
                        <w:lang w:val="en-US"/>
                      </w:rPr>
                    </m:ctrlPr>
                  </m:fPr>
                  <m:num>
                    <m:r>
                      <w:rPr>
                        <w:rFonts w:ascii="Cambria Math" w:hAnsi="Cambria Math" w:cs="Times New Roman"/>
                        <w:sz w:val="20"/>
                        <w:szCs w:val="20"/>
                        <w:lang w:val="uz-Cyrl-UZ"/>
                      </w:rPr>
                      <m:t>1</m:t>
                    </m:r>
                  </m:num>
                  <m:den>
                    <m:r>
                      <w:rPr>
                        <w:rFonts w:ascii="Cambria Math" w:hAnsi="Cambria Math" w:cs="Times New Roman"/>
                        <w:sz w:val="20"/>
                        <w:szCs w:val="20"/>
                        <w:lang w:val="uz-Cyrl-UZ"/>
                      </w:rPr>
                      <m:t>n</m:t>
                    </m:r>
                  </m:den>
                </m:f>
                <m:nary>
                  <m:naryPr>
                    <m:chr m:val="∑"/>
                    <m:limLoc m:val="undOvr"/>
                    <m:subHide m:val="1"/>
                    <m:supHide m:val="1"/>
                    <m:ctrlPr>
                      <w:rPr>
                        <w:rFonts w:ascii="Cambria Math" w:hAnsi="Cambria Math" w:cs="Times New Roman"/>
                        <w:i/>
                        <w:sz w:val="20"/>
                        <w:szCs w:val="20"/>
                        <w:lang w:val="en-US"/>
                      </w:rPr>
                    </m:ctrlPr>
                  </m:naryPr>
                  <m:sub/>
                  <m:sup/>
                  <m:e>
                    <m:r>
                      <w:rPr>
                        <w:rFonts w:ascii="Cambria Math" w:hAnsi="Cambria Math" w:cs="Times New Roman"/>
                        <w:sz w:val="20"/>
                        <w:szCs w:val="20"/>
                        <w:lang w:val="uz-Cyrl-UZ"/>
                      </w:rPr>
                      <m:t>(</m:t>
                    </m:r>
                    <m:sSub>
                      <m:sSubPr>
                        <m:ctrlPr>
                          <w:rPr>
                            <w:rFonts w:ascii="Cambria Math" w:hAnsi="Cambria Math" w:cs="Times New Roman"/>
                            <w:i/>
                            <w:sz w:val="20"/>
                            <w:szCs w:val="20"/>
                            <w:lang w:val="en-US"/>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sSub>
                      <m:sSubPr>
                        <m:ctrlPr>
                          <w:rPr>
                            <w:rFonts w:ascii="Cambria Math" w:hAnsi="Cambria Math" w:cs="Times New Roman"/>
                            <w:i/>
                            <w:sz w:val="20"/>
                            <w:szCs w:val="20"/>
                            <w:lang w:val="en-US"/>
                          </w:rPr>
                        </m:ctrlPr>
                      </m:sSubPr>
                      <m:e>
                        <m:r>
                          <w:rPr>
                            <w:rFonts w:ascii="Cambria Math" w:hAnsi="Cambria Math" w:cs="Times New Roman"/>
                            <w:sz w:val="20"/>
                            <w:szCs w:val="20"/>
                            <w:lang w:val="uz-Cyrl-UZ"/>
                          </w:rPr>
                          <m:t>ŷ</m:t>
                        </m:r>
                      </m:e>
                      <m:sub>
                        <m:r>
                          <w:rPr>
                            <w:rFonts w:ascii="Cambria Math" w:hAnsi="Cambria Math" w:cs="Times New Roman"/>
                            <w:sz w:val="20"/>
                            <w:szCs w:val="20"/>
                            <w:lang w:val="uz-Cyrl-UZ"/>
                          </w:rPr>
                          <m:t>i</m:t>
                        </m:r>
                      </m:sub>
                    </m:sSub>
                    <m:sSup>
                      <m:sSupPr>
                        <m:ctrlPr>
                          <w:rPr>
                            <w:rFonts w:ascii="Cambria Math" w:hAnsi="Cambria Math" w:cs="Times New Roman"/>
                            <w:i/>
                            <w:sz w:val="20"/>
                            <w:szCs w:val="20"/>
                            <w:lang w:val="en-US"/>
                          </w:rPr>
                        </m:ctrlPr>
                      </m:sSupPr>
                      <m:e>
                        <m:r>
                          <w:rPr>
                            <w:rFonts w:ascii="Cambria Math" w:hAnsi="Cambria Math" w:cs="Times New Roman"/>
                            <w:sz w:val="20"/>
                            <w:szCs w:val="20"/>
                            <w:lang w:val="uz-Cyrl-UZ"/>
                          </w:rPr>
                          <m:t>)</m:t>
                        </m:r>
                      </m:e>
                      <m:sup>
                        <m:r>
                          <w:rPr>
                            <w:rFonts w:ascii="Cambria Math" w:hAnsi="Cambria Math" w:cs="Times New Roman"/>
                            <w:sz w:val="20"/>
                            <w:szCs w:val="20"/>
                            <w:lang w:val="uz-Cyrl-UZ"/>
                          </w:rPr>
                          <m:t>2</m:t>
                        </m:r>
                      </m:sup>
                    </m:sSup>
                  </m:e>
                </m:nary>
              </m:oMath>
            </m:oMathPara>
          </w:p>
        </w:tc>
        <w:tc>
          <w:tcPr>
            <w:tcW w:w="488" w:type="dxa"/>
            <w:vAlign w:val="center"/>
          </w:tcPr>
          <w:p w14:paraId="52A28804" w14:textId="1DE8E079" w:rsidR="00984751" w:rsidRPr="00B965F5" w:rsidRDefault="00984751" w:rsidP="00B965F5">
            <w:pPr>
              <w:ind w:firstLine="284"/>
              <w:jc w:val="center"/>
              <w:rPr>
                <w:rFonts w:ascii="Times New Roman" w:hAnsi="Times New Roman" w:cs="Times New Roman"/>
                <w:sz w:val="20"/>
                <w:szCs w:val="20"/>
                <w:lang w:val="en-US"/>
              </w:rPr>
            </w:pPr>
            <w:r w:rsidRPr="00B965F5">
              <w:rPr>
                <w:rFonts w:ascii="Times New Roman" w:hAnsi="Times New Roman" w:cs="Times New Roman"/>
                <w:sz w:val="20"/>
                <w:szCs w:val="20"/>
                <w:lang w:val="en-US"/>
              </w:rPr>
              <w:t>(10)</w:t>
            </w:r>
          </w:p>
        </w:tc>
      </w:tr>
    </w:tbl>
    <w:bookmarkEnd w:id="0"/>
    <w:p w14:paraId="3A1DB77C" w14:textId="0BB10FE2" w:rsidR="00241DF7" w:rsidRPr="00B965F5" w:rsidRDefault="00241DF7" w:rsidP="00B965F5">
      <w:pPr>
        <w:ind w:firstLine="284"/>
        <w:jc w:val="both"/>
        <w:rPr>
          <w:lang w:val="uz-Cyrl-UZ"/>
        </w:rPr>
      </w:pPr>
      <w:r w:rsidRPr="00B965F5">
        <w:rPr>
          <w:lang w:val="uz-Cyrl-UZ"/>
        </w:rPr>
        <w:t xml:space="preserve">Here </w:t>
      </w:r>
      <m:oMath>
        <m:sSub>
          <m:sSubPr>
            <m:ctrlPr>
              <w:rPr>
                <w:rFonts w:ascii="Cambria Math" w:hAnsi="Cambria Math"/>
                <w:i/>
              </w:rPr>
            </m:ctrlPr>
          </m:sSubPr>
          <m:e>
            <m:r>
              <w:rPr>
                <w:rFonts w:ascii="Cambria Math" w:hAnsi="Cambria Math"/>
                <w:lang w:val="uz-Cyrl-UZ"/>
              </w:rPr>
              <m:t>y</m:t>
            </m:r>
          </m:e>
          <m:sub>
            <m:r>
              <w:rPr>
                <w:rFonts w:ascii="Cambria Math" w:hAnsi="Cambria Math"/>
                <w:lang w:val="uz-Cyrl-UZ"/>
              </w:rPr>
              <m:t>i</m:t>
            </m:r>
          </m:sub>
        </m:sSub>
        <m:r>
          <w:rPr>
            <w:rFonts w:ascii="Cambria Math" w:hAnsi="Cambria Math"/>
            <w:lang w:val="uz-Cyrl-UZ"/>
          </w:rPr>
          <m:t xml:space="preserve">- </m:t>
        </m:r>
      </m:oMath>
      <w:r w:rsidRPr="00B965F5">
        <w:rPr>
          <w:lang w:val="uz-Cyrl-UZ"/>
        </w:rPr>
        <w:t xml:space="preserve">real values, </w:t>
      </w:r>
      <m:oMath>
        <m:sSub>
          <m:sSubPr>
            <m:ctrlPr>
              <w:rPr>
                <w:rFonts w:ascii="Cambria Math" w:hAnsi="Cambria Math"/>
                <w:i/>
              </w:rPr>
            </m:ctrlPr>
          </m:sSubPr>
          <m:e>
            <m:r>
              <w:rPr>
                <w:rFonts w:ascii="Cambria Math" w:hAnsi="Cambria Math"/>
                <w:lang w:val="uz-Cyrl-UZ"/>
              </w:rPr>
              <m:t>ŷ</m:t>
            </m:r>
          </m:e>
          <m:sub>
            <m:r>
              <w:rPr>
                <w:rFonts w:ascii="Cambria Math" w:hAnsi="Cambria Math"/>
                <w:lang w:val="uz-Cyrl-UZ"/>
              </w:rPr>
              <m:t>i</m:t>
            </m:r>
          </m:sub>
        </m:sSub>
        <m:r>
          <w:rPr>
            <w:rFonts w:ascii="Cambria Math" w:hAnsi="Cambria Math"/>
            <w:lang w:val="uz-Cyrl-UZ"/>
          </w:rPr>
          <m:t xml:space="preserve"> -</m:t>
        </m:r>
      </m:oMath>
      <w:r w:rsidRPr="00B965F5">
        <w:t xml:space="preserve"> </w:t>
      </w:r>
      <w:r w:rsidRPr="00B965F5">
        <w:rPr>
          <w:lang w:val="uz-Cyrl-UZ"/>
        </w:rPr>
        <w:t>predicted model</w:t>
      </w:r>
      <w:r w:rsidRPr="00B965F5">
        <w:t xml:space="preserve"> </w:t>
      </w:r>
      <m:oMath>
        <m:r>
          <w:rPr>
            <w:rFonts w:ascii="Cambria Math" w:hAnsi="Cambria Math"/>
            <w:lang w:val="uz-Cyrl-UZ"/>
          </w:rPr>
          <m:t>n</m:t>
        </m:r>
        <m:r>
          <m:rPr>
            <m:sty m:val="bi"/>
          </m:rPr>
          <w:rPr>
            <w:rFonts w:ascii="Cambria Math" w:hAnsi="Cambria Math"/>
            <w:lang w:val="uz-Cyrl-UZ"/>
          </w:rPr>
          <m:t xml:space="preserve"> </m:t>
        </m:r>
      </m:oMath>
      <w:r w:rsidRPr="00B965F5">
        <w:rPr>
          <w:lang w:val="uz-Cyrl-UZ"/>
        </w:rPr>
        <w:t xml:space="preserve">- and the number of samples represents the values. </w:t>
      </w:r>
    </w:p>
    <w:p w14:paraId="5602C547" w14:textId="77777777" w:rsidR="001270AE" w:rsidRDefault="00241DF7" w:rsidP="00B965F5">
      <w:pPr>
        <w:ind w:firstLine="284"/>
        <w:jc w:val="both"/>
      </w:pPr>
      <w:r w:rsidRPr="00B965F5">
        <w:rPr>
          <w:iCs/>
          <w:lang w:val="uz-Cyrl-UZ"/>
        </w:rPr>
        <w:t>In this case, the</w:t>
      </w:r>
      <w:r w:rsidRPr="00B965F5">
        <w:rPr>
          <w:lang w:val="uz-Cyrl-UZ"/>
        </w:rPr>
        <w:t xml:space="preserve"> </w:t>
      </w:r>
      <w:r w:rsidRPr="00B965F5">
        <w:rPr>
          <w:i/>
          <w:lang w:val="uz-Cyrl-UZ"/>
        </w:rPr>
        <w:t>R²</w:t>
      </w:r>
      <w:r w:rsidRPr="00B965F5">
        <w:rPr>
          <w:i/>
        </w:rPr>
        <w:t xml:space="preserve"> </w:t>
      </w:r>
      <w:r w:rsidRPr="00B965F5">
        <w:rPr>
          <w:i/>
          <w:lang w:val="uz-Cyrl-UZ"/>
        </w:rPr>
        <w:t>=</w:t>
      </w:r>
      <w:r w:rsidRPr="00B965F5">
        <w:rPr>
          <w:i/>
        </w:rPr>
        <w:t xml:space="preserve"> </w:t>
      </w:r>
      <w:r w:rsidRPr="00B965F5">
        <w:rPr>
          <w:iCs/>
          <w:lang w:val="uz-Cyrl-UZ"/>
        </w:rPr>
        <w:t>0.85 model explains changes in yield with an accuracy of 85%. This is a very high result, the error between the forecast MSE = 0</w:t>
      </w:r>
      <w:r w:rsidR="001270AE" w:rsidRPr="00B965F5">
        <w:rPr>
          <w:iCs/>
        </w:rPr>
        <w:t>,</w:t>
      </w:r>
      <w:r w:rsidRPr="00B965F5">
        <w:rPr>
          <w:iCs/>
          <w:lang w:val="uz-Cyrl-UZ"/>
        </w:rPr>
        <w:t>13 and the real value is small, therefore, the model is accurate</w:t>
      </w:r>
      <w:r w:rsidRPr="00B965F5">
        <w:t xml:space="preserve">. </w:t>
      </w:r>
    </w:p>
    <w:p w14:paraId="4CE28381" w14:textId="77777777" w:rsidR="00B965F5" w:rsidRPr="00B965F5" w:rsidRDefault="00B965F5" w:rsidP="00B965F5">
      <w:pPr>
        <w:ind w:firstLine="284"/>
        <w:jc w:val="both"/>
      </w:pPr>
    </w:p>
    <w:p w14:paraId="2750DF88" w14:textId="70C6E400" w:rsidR="00241DF7" w:rsidRPr="00B965F5" w:rsidRDefault="006276E4" w:rsidP="00B965F5">
      <w:pPr>
        <w:ind w:firstLine="284"/>
        <w:jc w:val="center"/>
        <w:rPr>
          <w:lang w:val="uz-Cyrl-UZ"/>
        </w:rPr>
      </w:pPr>
      <w:r w:rsidRPr="00B965F5">
        <w:rPr>
          <w:b/>
          <w:bCs/>
        </w:rPr>
        <w:t>TABLE 3</w:t>
      </w:r>
      <w:r w:rsidRPr="00B965F5">
        <w:t xml:space="preserve">. </w:t>
      </w:r>
      <w:r w:rsidR="00241DF7" w:rsidRPr="00B965F5">
        <w:rPr>
          <w:lang w:val="uz-Cyrl-UZ"/>
        </w:rPr>
        <w:t>Regression coefficients for the Dushko F</w:t>
      </w:r>
      <w:r w:rsidR="00241DF7" w:rsidRPr="00B965F5">
        <w:rPr>
          <w:vertAlign w:val="subscript"/>
          <w:lang w:val="uz-Cyrl-UZ"/>
        </w:rPr>
        <w:t>1</w:t>
      </w:r>
      <w:r w:rsidR="00241DF7" w:rsidRPr="00B965F5">
        <w:rPr>
          <w:lang w:val="uz-Cyrl-UZ"/>
        </w:rPr>
        <w:t xml:space="preserve"> variety</w:t>
      </w:r>
    </w:p>
    <w:tbl>
      <w:tblPr>
        <w:tblStyle w:val="a9"/>
        <w:tblW w:w="0" w:type="auto"/>
        <w:jc w:val="center"/>
        <w:tblLook w:val="04A0" w:firstRow="1" w:lastRow="0" w:firstColumn="1" w:lastColumn="0" w:noHBand="0" w:noVBand="1"/>
      </w:tblPr>
      <w:tblGrid>
        <w:gridCol w:w="4156"/>
        <w:gridCol w:w="3917"/>
        <w:gridCol w:w="13"/>
      </w:tblGrid>
      <w:tr w:rsidR="00241DF7" w:rsidRPr="00B965F5" w14:paraId="61248462" w14:textId="77777777" w:rsidTr="00B965F5">
        <w:trPr>
          <w:gridAfter w:val="1"/>
          <w:wAfter w:w="13" w:type="dxa"/>
          <w:trHeight w:val="70"/>
          <w:jc w:val="center"/>
        </w:trPr>
        <w:tc>
          <w:tcPr>
            <w:tcW w:w="4156" w:type="dxa"/>
          </w:tcPr>
          <w:p w14:paraId="649C1F5F" w14:textId="77777777" w:rsidR="00241DF7" w:rsidRPr="00B965F5" w:rsidRDefault="00241DF7" w:rsidP="00B965F5">
            <w:pPr>
              <w:ind w:firstLine="284"/>
              <w:jc w:val="center"/>
              <w:rPr>
                <w:rFonts w:ascii="Times New Roman" w:hAnsi="Times New Roman" w:cs="Times New Roman"/>
                <w:sz w:val="18"/>
                <w:szCs w:val="18"/>
                <w:lang w:val="uz-Cyrl-UZ"/>
              </w:rPr>
            </w:pPr>
            <w:proofErr w:type="spellStart"/>
            <w:r w:rsidRPr="00B965F5">
              <w:rPr>
                <w:rFonts w:ascii="Times New Roman" w:hAnsi="Times New Roman" w:cs="Times New Roman"/>
                <w:b/>
                <w:bCs/>
                <w:sz w:val="18"/>
                <w:szCs w:val="18"/>
              </w:rPr>
              <w:t>Indicator</w:t>
            </w:r>
            <w:proofErr w:type="spellEnd"/>
            <w:r w:rsidRPr="00B965F5">
              <w:rPr>
                <w:rFonts w:ascii="Times New Roman" w:hAnsi="Times New Roman" w:cs="Times New Roman"/>
                <w:b/>
                <w:bCs/>
                <w:sz w:val="18"/>
                <w:szCs w:val="18"/>
                <w:lang w:val="en-US"/>
              </w:rPr>
              <w:t>s</w:t>
            </w:r>
          </w:p>
        </w:tc>
        <w:tc>
          <w:tcPr>
            <w:tcW w:w="3917" w:type="dxa"/>
          </w:tcPr>
          <w:p w14:paraId="546C7DD7" w14:textId="77777777" w:rsidR="00241DF7" w:rsidRPr="00B965F5" w:rsidRDefault="00241DF7" w:rsidP="00B965F5">
            <w:pPr>
              <w:ind w:firstLine="284"/>
              <w:jc w:val="center"/>
              <w:rPr>
                <w:rFonts w:ascii="Times New Roman" w:hAnsi="Times New Roman" w:cs="Times New Roman"/>
                <w:b/>
                <w:bCs/>
                <w:sz w:val="18"/>
                <w:szCs w:val="18"/>
                <w:lang w:val="uz-Cyrl-UZ"/>
              </w:rPr>
            </w:pPr>
            <w:proofErr w:type="spellStart"/>
            <w:r w:rsidRPr="00B965F5">
              <w:rPr>
                <w:rFonts w:ascii="Times New Roman" w:hAnsi="Times New Roman" w:cs="Times New Roman"/>
                <w:b/>
                <w:bCs/>
                <w:sz w:val="18"/>
                <w:szCs w:val="18"/>
              </w:rPr>
              <w:t>Coefficient</w:t>
            </w:r>
            <w:proofErr w:type="spellEnd"/>
            <w:r w:rsidRPr="00B965F5">
              <w:rPr>
                <w:rFonts w:ascii="Times New Roman" w:hAnsi="Times New Roman" w:cs="Times New Roman"/>
                <w:b/>
                <w:bCs/>
                <w:sz w:val="18"/>
                <w:szCs w:val="18"/>
              </w:rPr>
              <w:t xml:space="preserve"> </w:t>
            </w:r>
            <w:proofErr w:type="spellStart"/>
            <w:r w:rsidRPr="00B965F5">
              <w:rPr>
                <w:rFonts w:ascii="Times New Roman" w:hAnsi="Times New Roman" w:cs="Times New Roman"/>
                <w:b/>
                <w:bCs/>
                <w:sz w:val="18"/>
                <w:szCs w:val="18"/>
              </w:rPr>
              <w:t>value</w:t>
            </w:r>
            <w:proofErr w:type="spellEnd"/>
          </w:p>
        </w:tc>
      </w:tr>
      <w:tr w:rsidR="00241DF7" w:rsidRPr="00B965F5" w14:paraId="08F62BE1" w14:textId="77777777" w:rsidTr="00B965F5">
        <w:trPr>
          <w:gridAfter w:val="1"/>
          <w:wAfter w:w="13" w:type="dxa"/>
          <w:trHeight w:val="70"/>
          <w:jc w:val="center"/>
        </w:trPr>
        <w:tc>
          <w:tcPr>
            <w:tcW w:w="4156" w:type="dxa"/>
          </w:tcPr>
          <w:p w14:paraId="50F7974A" w14:textId="77777777" w:rsidR="00241DF7" w:rsidRPr="00B965F5" w:rsidRDefault="00241DF7" w:rsidP="00B965F5">
            <w:pPr>
              <w:ind w:firstLine="284"/>
              <w:jc w:val="both"/>
              <w:rPr>
                <w:rFonts w:ascii="Times New Roman" w:hAnsi="Times New Roman" w:cs="Times New Roman"/>
                <w:sz w:val="18"/>
                <w:szCs w:val="18"/>
                <w:lang w:val="uz-Cyrl-UZ"/>
              </w:rPr>
            </w:pPr>
            <w:proofErr w:type="spellStart"/>
            <w:r w:rsidRPr="00B965F5">
              <w:rPr>
                <w:rFonts w:ascii="Times New Roman" w:hAnsi="Times New Roman" w:cs="Times New Roman"/>
                <w:sz w:val="18"/>
                <w:szCs w:val="18"/>
              </w:rPr>
              <w:t>Stem</w:t>
            </w:r>
            <w:proofErr w:type="spellEnd"/>
            <w:r w:rsidRPr="00B965F5">
              <w:rPr>
                <w:rFonts w:ascii="Times New Roman" w:hAnsi="Times New Roman" w:cs="Times New Roman"/>
                <w:sz w:val="18"/>
                <w:szCs w:val="18"/>
              </w:rPr>
              <w:t xml:space="preserve"> </w:t>
            </w:r>
            <w:proofErr w:type="spellStart"/>
            <w:r w:rsidRPr="00B965F5">
              <w:rPr>
                <w:rFonts w:ascii="Times New Roman" w:hAnsi="Times New Roman" w:cs="Times New Roman"/>
                <w:sz w:val="18"/>
                <w:szCs w:val="18"/>
              </w:rPr>
              <w:t>height</w:t>
            </w:r>
            <w:proofErr w:type="spellEnd"/>
          </w:p>
        </w:tc>
        <w:tc>
          <w:tcPr>
            <w:tcW w:w="3917" w:type="dxa"/>
          </w:tcPr>
          <w:p w14:paraId="4573DD1B" w14:textId="77777777" w:rsidR="00241DF7" w:rsidRPr="00B965F5" w:rsidRDefault="00000000" w:rsidP="00B965F5">
            <w:pPr>
              <w:ind w:firstLine="284"/>
              <w:jc w:val="both"/>
              <w:rPr>
                <w:rFonts w:ascii="Times New Roman" w:hAnsi="Times New Roman" w:cs="Times New Roman"/>
                <w:iCs/>
                <w:sz w:val="18"/>
                <w:szCs w:val="18"/>
                <w:lang w:val="uz-Cyrl-UZ"/>
              </w:rPr>
            </w:pPr>
            <m:oMath>
              <m:sSub>
                <m:sSubPr>
                  <m:ctrlPr>
                    <w:rPr>
                      <w:rFonts w:ascii="Cambria Math" w:hAnsi="Cambria Math" w:cs="Times New Roman"/>
                      <w:i/>
                      <w:sz w:val="18"/>
                      <w:szCs w:val="18"/>
                      <w:lang w:val="en-US"/>
                    </w:rPr>
                  </m:ctrlPr>
                </m:sSubPr>
                <m:e>
                  <m:r>
                    <w:rPr>
                      <w:rFonts w:ascii="Cambria Math" w:hAnsi="Cambria Math" w:cs="Times New Roman"/>
                      <w:sz w:val="18"/>
                      <w:szCs w:val="18"/>
                      <w:lang w:val="uz-Cyrl-UZ"/>
                    </w:rPr>
                    <m:t>β</m:t>
                  </m:r>
                </m:e>
                <m:sub>
                  <m:r>
                    <w:rPr>
                      <w:rFonts w:ascii="Cambria Math" w:hAnsi="Cambria Math" w:cs="Times New Roman"/>
                      <w:sz w:val="18"/>
                      <w:szCs w:val="18"/>
                      <w:lang w:val="uz-Cyrl-UZ"/>
                    </w:rPr>
                    <m:t>1</m:t>
                  </m:r>
                </m:sub>
              </m:sSub>
            </m:oMath>
            <w:r w:rsidR="00241DF7" w:rsidRPr="00B965F5">
              <w:rPr>
                <w:rFonts w:ascii="Times New Roman" w:hAnsi="Times New Roman" w:cs="Times New Roman"/>
                <w:iCs/>
                <w:sz w:val="18"/>
                <w:szCs w:val="18"/>
                <w:lang w:val="en-US"/>
              </w:rPr>
              <w:t xml:space="preserve">= </w:t>
            </w:r>
            <w:r w:rsidR="00241DF7" w:rsidRPr="00B965F5">
              <w:rPr>
                <w:rFonts w:ascii="Times New Roman" w:hAnsi="Times New Roman" w:cs="Times New Roman"/>
                <w:iCs/>
                <w:sz w:val="18"/>
                <w:szCs w:val="18"/>
              </w:rPr>
              <w:t>0</w:t>
            </w:r>
            <w:r w:rsidR="00241DF7" w:rsidRPr="00B965F5">
              <w:rPr>
                <w:rFonts w:ascii="Times New Roman" w:hAnsi="Times New Roman" w:cs="Times New Roman"/>
                <w:iCs/>
                <w:sz w:val="18"/>
                <w:szCs w:val="18"/>
                <w:lang w:val="uz-Cyrl-UZ"/>
              </w:rPr>
              <w:t>,</w:t>
            </w:r>
            <w:r w:rsidR="00241DF7" w:rsidRPr="00B965F5">
              <w:rPr>
                <w:rFonts w:ascii="Times New Roman" w:hAnsi="Times New Roman" w:cs="Times New Roman"/>
                <w:iCs/>
                <w:sz w:val="18"/>
                <w:szCs w:val="18"/>
              </w:rPr>
              <w:t>031</w:t>
            </w:r>
          </w:p>
        </w:tc>
      </w:tr>
      <w:tr w:rsidR="00241DF7" w:rsidRPr="00B965F5" w14:paraId="18383D58" w14:textId="77777777" w:rsidTr="00B965F5">
        <w:trPr>
          <w:gridAfter w:val="1"/>
          <w:wAfter w:w="13" w:type="dxa"/>
          <w:trHeight w:val="70"/>
          <w:jc w:val="center"/>
        </w:trPr>
        <w:tc>
          <w:tcPr>
            <w:tcW w:w="4156" w:type="dxa"/>
          </w:tcPr>
          <w:p w14:paraId="66FE0CC2" w14:textId="77777777" w:rsidR="00241DF7" w:rsidRPr="00B965F5" w:rsidRDefault="00241DF7" w:rsidP="00B965F5">
            <w:pPr>
              <w:ind w:firstLine="284"/>
              <w:jc w:val="both"/>
              <w:rPr>
                <w:rFonts w:ascii="Times New Roman" w:hAnsi="Times New Roman" w:cs="Times New Roman"/>
                <w:sz w:val="18"/>
                <w:szCs w:val="18"/>
                <w:lang w:val="uz-Cyrl-UZ"/>
              </w:rPr>
            </w:pPr>
            <w:r w:rsidRPr="00B965F5">
              <w:rPr>
                <w:rFonts w:ascii="Times New Roman" w:hAnsi="Times New Roman" w:cs="Times New Roman"/>
                <w:sz w:val="18"/>
                <w:szCs w:val="18"/>
              </w:rPr>
              <w:t xml:space="preserve">Number </w:t>
            </w:r>
            <w:proofErr w:type="spellStart"/>
            <w:r w:rsidRPr="00B965F5">
              <w:rPr>
                <w:rFonts w:ascii="Times New Roman" w:hAnsi="Times New Roman" w:cs="Times New Roman"/>
                <w:sz w:val="18"/>
                <w:szCs w:val="18"/>
              </w:rPr>
              <w:t>of</w:t>
            </w:r>
            <w:proofErr w:type="spellEnd"/>
            <w:r w:rsidRPr="00B965F5">
              <w:rPr>
                <w:rFonts w:ascii="Times New Roman" w:hAnsi="Times New Roman" w:cs="Times New Roman"/>
                <w:sz w:val="18"/>
                <w:szCs w:val="18"/>
              </w:rPr>
              <w:t xml:space="preserve"> </w:t>
            </w:r>
            <w:proofErr w:type="spellStart"/>
            <w:r w:rsidRPr="00B965F5">
              <w:rPr>
                <w:rFonts w:ascii="Times New Roman" w:hAnsi="Times New Roman" w:cs="Times New Roman"/>
                <w:sz w:val="18"/>
                <w:szCs w:val="18"/>
              </w:rPr>
              <w:t>leaves</w:t>
            </w:r>
            <w:proofErr w:type="spellEnd"/>
          </w:p>
        </w:tc>
        <w:tc>
          <w:tcPr>
            <w:tcW w:w="3917" w:type="dxa"/>
          </w:tcPr>
          <w:p w14:paraId="3B3C6D41" w14:textId="77777777" w:rsidR="00241DF7" w:rsidRPr="00B965F5" w:rsidRDefault="00000000" w:rsidP="00B965F5">
            <w:pPr>
              <w:ind w:firstLine="284"/>
              <w:jc w:val="both"/>
              <w:rPr>
                <w:rFonts w:ascii="Times New Roman" w:hAnsi="Times New Roman" w:cs="Times New Roman"/>
                <w:i/>
                <w:sz w:val="18"/>
                <w:szCs w:val="18"/>
                <w:lang w:val="uz-Cyrl-UZ"/>
              </w:rPr>
            </w:pPr>
            <m:oMath>
              <m:sSub>
                <m:sSubPr>
                  <m:ctrlPr>
                    <w:rPr>
                      <w:rFonts w:ascii="Cambria Math" w:hAnsi="Cambria Math" w:cs="Times New Roman"/>
                      <w:i/>
                      <w:sz w:val="18"/>
                      <w:szCs w:val="18"/>
                      <w:lang w:val="en-US"/>
                    </w:rPr>
                  </m:ctrlPr>
                </m:sSubPr>
                <m:e>
                  <m:r>
                    <w:rPr>
                      <w:rFonts w:ascii="Cambria Math" w:hAnsi="Cambria Math" w:cs="Times New Roman"/>
                      <w:sz w:val="18"/>
                      <w:szCs w:val="18"/>
                      <w:lang w:val="uz-Cyrl-UZ"/>
                    </w:rPr>
                    <m:t>β</m:t>
                  </m:r>
                </m:e>
                <m:sub>
                  <m:r>
                    <w:rPr>
                      <w:rFonts w:ascii="Cambria Math" w:hAnsi="Cambria Math" w:cs="Times New Roman"/>
                      <w:sz w:val="18"/>
                      <w:szCs w:val="18"/>
                      <w:lang w:val="en-US"/>
                    </w:rPr>
                    <m:t>2</m:t>
                  </m:r>
                </m:sub>
              </m:sSub>
            </m:oMath>
            <w:r w:rsidR="00241DF7" w:rsidRPr="00B965F5">
              <w:rPr>
                <w:rFonts w:ascii="Times New Roman" w:hAnsi="Times New Roman" w:cs="Times New Roman"/>
                <w:iCs/>
                <w:sz w:val="18"/>
                <w:szCs w:val="18"/>
                <w:lang w:val="en-US"/>
              </w:rPr>
              <w:t>=</w:t>
            </w:r>
            <w:r w:rsidR="00241DF7" w:rsidRPr="00B965F5">
              <w:rPr>
                <w:rFonts w:ascii="Times New Roman" w:hAnsi="Times New Roman" w:cs="Times New Roman"/>
                <w:iCs/>
                <w:sz w:val="18"/>
                <w:szCs w:val="18"/>
              </w:rPr>
              <w:t>0</w:t>
            </w:r>
            <w:r w:rsidR="00241DF7" w:rsidRPr="00B965F5">
              <w:rPr>
                <w:rFonts w:ascii="Times New Roman" w:hAnsi="Times New Roman" w:cs="Times New Roman"/>
                <w:iCs/>
                <w:sz w:val="18"/>
                <w:szCs w:val="18"/>
                <w:lang w:val="uz-Cyrl-UZ"/>
              </w:rPr>
              <w:t>,</w:t>
            </w:r>
            <w:r w:rsidR="00241DF7" w:rsidRPr="00B965F5">
              <w:rPr>
                <w:rFonts w:ascii="Times New Roman" w:hAnsi="Times New Roman" w:cs="Times New Roman"/>
                <w:iCs/>
                <w:sz w:val="18"/>
                <w:szCs w:val="18"/>
              </w:rPr>
              <w:t>043</w:t>
            </w:r>
          </w:p>
        </w:tc>
      </w:tr>
      <w:tr w:rsidR="00241DF7" w:rsidRPr="00B965F5" w14:paraId="4C02B0BE" w14:textId="77777777" w:rsidTr="00B965F5">
        <w:trPr>
          <w:gridAfter w:val="1"/>
          <w:wAfter w:w="13" w:type="dxa"/>
          <w:trHeight w:val="70"/>
          <w:jc w:val="center"/>
        </w:trPr>
        <w:tc>
          <w:tcPr>
            <w:tcW w:w="4156" w:type="dxa"/>
          </w:tcPr>
          <w:p w14:paraId="40960D92" w14:textId="77777777" w:rsidR="00241DF7" w:rsidRPr="00B965F5" w:rsidRDefault="00241DF7" w:rsidP="00B965F5">
            <w:pPr>
              <w:ind w:firstLine="284"/>
              <w:jc w:val="both"/>
              <w:rPr>
                <w:rFonts w:ascii="Times New Roman" w:hAnsi="Times New Roman" w:cs="Times New Roman"/>
                <w:sz w:val="18"/>
                <w:szCs w:val="18"/>
                <w:lang w:val="uz-Cyrl-UZ"/>
              </w:rPr>
            </w:pPr>
            <w:proofErr w:type="spellStart"/>
            <w:r w:rsidRPr="00B965F5">
              <w:rPr>
                <w:rFonts w:ascii="Times New Roman" w:hAnsi="Times New Roman" w:cs="Times New Roman"/>
                <w:sz w:val="18"/>
                <w:szCs w:val="18"/>
              </w:rPr>
              <w:t>Basket</w:t>
            </w:r>
            <w:proofErr w:type="spellEnd"/>
            <w:r w:rsidRPr="00B965F5">
              <w:rPr>
                <w:rFonts w:ascii="Times New Roman" w:hAnsi="Times New Roman" w:cs="Times New Roman"/>
                <w:sz w:val="18"/>
                <w:szCs w:val="18"/>
              </w:rPr>
              <w:t xml:space="preserve"> </w:t>
            </w:r>
            <w:proofErr w:type="spellStart"/>
            <w:r w:rsidRPr="00B965F5">
              <w:rPr>
                <w:rFonts w:ascii="Times New Roman" w:hAnsi="Times New Roman" w:cs="Times New Roman"/>
                <w:sz w:val="18"/>
                <w:szCs w:val="18"/>
              </w:rPr>
              <w:t>diameter</w:t>
            </w:r>
            <w:proofErr w:type="spellEnd"/>
          </w:p>
        </w:tc>
        <w:tc>
          <w:tcPr>
            <w:tcW w:w="3917" w:type="dxa"/>
          </w:tcPr>
          <w:p w14:paraId="57936125" w14:textId="77777777" w:rsidR="00241DF7" w:rsidRPr="00B965F5" w:rsidRDefault="00000000" w:rsidP="00B965F5">
            <w:pPr>
              <w:ind w:firstLine="284"/>
              <w:jc w:val="both"/>
              <w:rPr>
                <w:rFonts w:ascii="Times New Roman" w:hAnsi="Times New Roman" w:cs="Times New Roman"/>
                <w:sz w:val="18"/>
                <w:szCs w:val="18"/>
                <w:lang w:val="uz-Cyrl-UZ"/>
              </w:rPr>
            </w:pPr>
            <m:oMath>
              <m:sSub>
                <m:sSubPr>
                  <m:ctrlPr>
                    <w:rPr>
                      <w:rFonts w:ascii="Cambria Math" w:hAnsi="Cambria Math" w:cs="Times New Roman"/>
                      <w:i/>
                      <w:sz w:val="18"/>
                      <w:szCs w:val="18"/>
                      <w:lang w:val="en-US"/>
                    </w:rPr>
                  </m:ctrlPr>
                </m:sSubPr>
                <m:e>
                  <m:r>
                    <w:rPr>
                      <w:rFonts w:ascii="Cambria Math" w:hAnsi="Cambria Math" w:cs="Times New Roman"/>
                      <w:sz w:val="18"/>
                      <w:szCs w:val="18"/>
                      <w:lang w:val="uz-Cyrl-UZ"/>
                    </w:rPr>
                    <m:t>β</m:t>
                  </m:r>
                </m:e>
                <m:sub>
                  <m:r>
                    <w:rPr>
                      <w:rFonts w:ascii="Cambria Math" w:hAnsi="Cambria Math" w:cs="Times New Roman"/>
                      <w:sz w:val="18"/>
                      <w:szCs w:val="18"/>
                      <w:lang w:val="en-US"/>
                    </w:rPr>
                    <m:t>3</m:t>
                  </m:r>
                </m:sub>
              </m:sSub>
            </m:oMath>
            <w:r w:rsidR="00241DF7" w:rsidRPr="00B965F5">
              <w:rPr>
                <w:rFonts w:ascii="Times New Roman" w:hAnsi="Times New Roman" w:cs="Times New Roman"/>
                <w:iCs/>
                <w:sz w:val="18"/>
                <w:szCs w:val="18"/>
                <w:lang w:val="en-US"/>
              </w:rPr>
              <w:t>=</w:t>
            </w:r>
            <w:r w:rsidR="00241DF7" w:rsidRPr="00B965F5">
              <w:rPr>
                <w:rFonts w:ascii="Times New Roman" w:hAnsi="Times New Roman" w:cs="Times New Roman"/>
                <w:iCs/>
                <w:sz w:val="18"/>
                <w:szCs w:val="18"/>
              </w:rPr>
              <w:t>0,076</w:t>
            </w:r>
          </w:p>
        </w:tc>
      </w:tr>
      <w:tr w:rsidR="00241DF7" w:rsidRPr="00B965F5" w14:paraId="7EE31E23" w14:textId="77777777" w:rsidTr="00B965F5">
        <w:trPr>
          <w:gridAfter w:val="1"/>
          <w:wAfter w:w="13" w:type="dxa"/>
          <w:trHeight w:val="70"/>
          <w:jc w:val="center"/>
        </w:trPr>
        <w:tc>
          <w:tcPr>
            <w:tcW w:w="4156" w:type="dxa"/>
          </w:tcPr>
          <w:p w14:paraId="1E433CDF" w14:textId="77777777" w:rsidR="00241DF7" w:rsidRPr="00B965F5" w:rsidRDefault="00241DF7" w:rsidP="00B965F5">
            <w:pPr>
              <w:ind w:firstLine="284"/>
              <w:jc w:val="both"/>
              <w:rPr>
                <w:rFonts w:ascii="Times New Roman" w:hAnsi="Times New Roman" w:cs="Times New Roman"/>
                <w:sz w:val="18"/>
                <w:szCs w:val="18"/>
              </w:rPr>
            </w:pPr>
            <w:proofErr w:type="spellStart"/>
            <w:r w:rsidRPr="00B965F5">
              <w:rPr>
                <w:rFonts w:ascii="Times New Roman" w:hAnsi="Times New Roman" w:cs="Times New Roman"/>
                <w:sz w:val="18"/>
                <w:szCs w:val="18"/>
              </w:rPr>
              <w:t>Constant</w:t>
            </w:r>
            <w:proofErr w:type="spellEnd"/>
            <w:r w:rsidRPr="00B965F5">
              <w:rPr>
                <w:rFonts w:ascii="Times New Roman" w:hAnsi="Times New Roman" w:cs="Times New Roman"/>
                <w:sz w:val="18"/>
                <w:szCs w:val="18"/>
              </w:rPr>
              <w:t xml:space="preserve"> </w:t>
            </w:r>
            <w:proofErr w:type="spellStart"/>
            <w:r w:rsidRPr="00B965F5">
              <w:rPr>
                <w:rFonts w:ascii="Times New Roman" w:hAnsi="Times New Roman" w:cs="Times New Roman"/>
                <w:sz w:val="18"/>
                <w:szCs w:val="18"/>
              </w:rPr>
              <w:t>value</w:t>
            </w:r>
            <w:proofErr w:type="spellEnd"/>
          </w:p>
        </w:tc>
        <w:tc>
          <w:tcPr>
            <w:tcW w:w="3917" w:type="dxa"/>
          </w:tcPr>
          <w:p w14:paraId="1482F44E" w14:textId="77777777" w:rsidR="00241DF7" w:rsidRPr="00B965F5" w:rsidRDefault="00000000" w:rsidP="00B965F5">
            <w:pPr>
              <w:ind w:firstLine="284"/>
              <w:jc w:val="both"/>
              <w:rPr>
                <w:rFonts w:ascii="Times New Roman" w:hAnsi="Times New Roman" w:cs="Times New Roman"/>
                <w:sz w:val="18"/>
                <w:szCs w:val="18"/>
                <w:lang w:val="uz-Cyrl-UZ"/>
              </w:rPr>
            </w:pPr>
            <m:oMath>
              <m:sSub>
                <m:sSubPr>
                  <m:ctrlPr>
                    <w:rPr>
                      <w:rFonts w:ascii="Cambria Math" w:hAnsi="Cambria Math" w:cs="Times New Roman"/>
                      <w:i/>
                      <w:sz w:val="18"/>
                      <w:szCs w:val="18"/>
                      <w:lang w:val="en-US"/>
                    </w:rPr>
                  </m:ctrlPr>
                </m:sSubPr>
                <m:e>
                  <m:r>
                    <w:rPr>
                      <w:rFonts w:ascii="Cambria Math" w:hAnsi="Cambria Math" w:cs="Times New Roman"/>
                      <w:sz w:val="18"/>
                      <w:szCs w:val="18"/>
                      <w:lang w:val="uz-Cyrl-UZ"/>
                    </w:rPr>
                    <m:t>β</m:t>
                  </m:r>
                </m:e>
                <m:sub>
                  <m:r>
                    <w:rPr>
                      <w:rFonts w:ascii="Cambria Math" w:hAnsi="Cambria Math" w:cs="Times New Roman"/>
                      <w:sz w:val="18"/>
                      <w:szCs w:val="18"/>
                      <w:lang w:val="en-US"/>
                    </w:rPr>
                    <m:t>0</m:t>
                  </m:r>
                </m:sub>
              </m:sSub>
            </m:oMath>
            <w:r w:rsidR="00241DF7" w:rsidRPr="00B965F5">
              <w:rPr>
                <w:rFonts w:ascii="Times New Roman" w:hAnsi="Times New Roman" w:cs="Times New Roman"/>
                <w:iCs/>
                <w:sz w:val="18"/>
                <w:szCs w:val="18"/>
                <w:lang w:val="en-US"/>
              </w:rPr>
              <w:t>=</w:t>
            </w:r>
            <w:r w:rsidR="00241DF7" w:rsidRPr="00B965F5">
              <w:rPr>
                <w:rFonts w:ascii="Times New Roman" w:hAnsi="Times New Roman" w:cs="Times New Roman"/>
                <w:iCs/>
                <w:sz w:val="18"/>
                <w:szCs w:val="18"/>
              </w:rPr>
              <w:t>−2,12</w:t>
            </w:r>
          </w:p>
        </w:tc>
      </w:tr>
      <w:tr w:rsidR="00241DF7" w:rsidRPr="00B965F5" w14:paraId="5501829A" w14:textId="77777777" w:rsidTr="00B965F5">
        <w:trPr>
          <w:trHeight w:val="70"/>
          <w:jc w:val="center"/>
        </w:trPr>
        <w:tc>
          <w:tcPr>
            <w:tcW w:w="8086" w:type="dxa"/>
            <w:gridSpan w:val="3"/>
          </w:tcPr>
          <w:p w14:paraId="6A0821B1" w14:textId="77777777" w:rsidR="00241DF7" w:rsidRPr="00B965F5" w:rsidRDefault="00241DF7" w:rsidP="00B965F5">
            <w:pPr>
              <w:ind w:firstLine="284"/>
              <w:jc w:val="both"/>
              <w:rPr>
                <w:rFonts w:ascii="Times New Roman" w:hAnsi="Times New Roman" w:cs="Times New Roman"/>
                <w:sz w:val="18"/>
                <w:szCs w:val="18"/>
                <w:lang w:val="en-US"/>
              </w:rPr>
            </w:pPr>
            <w:r w:rsidRPr="00B965F5">
              <w:rPr>
                <w:rFonts w:ascii="Times New Roman" w:hAnsi="Times New Roman" w:cs="Times New Roman"/>
                <w:sz w:val="18"/>
                <w:szCs w:val="18"/>
              </w:rPr>
              <w:t>R</w:t>
            </w:r>
            <w:r w:rsidRPr="00B965F5">
              <w:rPr>
                <w:rFonts w:ascii="Times New Roman" w:hAnsi="Times New Roman" w:cs="Times New Roman"/>
                <w:sz w:val="18"/>
                <w:szCs w:val="18"/>
                <w:vertAlign w:val="superscript"/>
              </w:rPr>
              <w:t>2</w:t>
            </w:r>
            <w:r w:rsidRPr="00B965F5">
              <w:rPr>
                <w:rFonts w:ascii="Times New Roman" w:hAnsi="Times New Roman" w:cs="Times New Roman"/>
                <w:sz w:val="18"/>
                <w:szCs w:val="18"/>
              </w:rPr>
              <w:t>=0</w:t>
            </w:r>
            <w:r w:rsidRPr="00B965F5">
              <w:rPr>
                <w:rFonts w:ascii="Times New Roman" w:hAnsi="Times New Roman" w:cs="Times New Roman"/>
                <w:sz w:val="18"/>
                <w:szCs w:val="18"/>
                <w:lang w:val="uz-Cyrl-UZ"/>
              </w:rPr>
              <w:t>,</w:t>
            </w:r>
            <w:r w:rsidRPr="00B965F5">
              <w:rPr>
                <w:rFonts w:ascii="Times New Roman" w:hAnsi="Times New Roman" w:cs="Times New Roman"/>
                <w:sz w:val="18"/>
                <w:szCs w:val="18"/>
              </w:rPr>
              <w:t>85</w:t>
            </w:r>
            <w:r w:rsidRPr="00B965F5">
              <w:rPr>
                <w:rFonts w:ascii="Times New Roman" w:hAnsi="Times New Roman" w:cs="Times New Roman"/>
                <w:sz w:val="18"/>
                <w:szCs w:val="18"/>
                <w:lang w:val="uz-Cyrl-UZ"/>
              </w:rPr>
              <w:t xml:space="preserve"> </w:t>
            </w:r>
          </w:p>
        </w:tc>
      </w:tr>
      <w:tr w:rsidR="00241DF7" w:rsidRPr="00B965F5" w14:paraId="290D1379" w14:textId="77777777" w:rsidTr="00B965F5">
        <w:trPr>
          <w:trHeight w:val="70"/>
          <w:jc w:val="center"/>
        </w:trPr>
        <w:tc>
          <w:tcPr>
            <w:tcW w:w="8086" w:type="dxa"/>
            <w:gridSpan w:val="3"/>
          </w:tcPr>
          <w:p w14:paraId="35FC3F17" w14:textId="77777777" w:rsidR="00241DF7" w:rsidRPr="00B965F5" w:rsidRDefault="00241DF7" w:rsidP="00B965F5">
            <w:pPr>
              <w:ind w:firstLine="284"/>
              <w:jc w:val="both"/>
              <w:rPr>
                <w:rFonts w:ascii="Times New Roman" w:hAnsi="Times New Roman" w:cs="Times New Roman"/>
                <w:sz w:val="18"/>
                <w:szCs w:val="18"/>
                <w:lang w:val="en-US"/>
              </w:rPr>
            </w:pPr>
            <w:r w:rsidRPr="00B965F5">
              <w:rPr>
                <w:rFonts w:ascii="Times New Roman" w:hAnsi="Times New Roman" w:cs="Times New Roman"/>
                <w:sz w:val="18"/>
                <w:szCs w:val="18"/>
              </w:rPr>
              <w:t>MSE = 0</w:t>
            </w:r>
            <w:r w:rsidRPr="00B965F5">
              <w:rPr>
                <w:rFonts w:ascii="Times New Roman" w:hAnsi="Times New Roman" w:cs="Times New Roman"/>
                <w:sz w:val="18"/>
                <w:szCs w:val="18"/>
                <w:lang w:val="uz-Cyrl-UZ"/>
              </w:rPr>
              <w:t>,</w:t>
            </w:r>
            <w:r w:rsidRPr="00B965F5">
              <w:rPr>
                <w:rFonts w:ascii="Times New Roman" w:hAnsi="Times New Roman" w:cs="Times New Roman"/>
                <w:sz w:val="18"/>
                <w:szCs w:val="18"/>
              </w:rPr>
              <w:t>13</w:t>
            </w:r>
          </w:p>
        </w:tc>
      </w:tr>
    </w:tbl>
    <w:p w14:paraId="49F036D8" w14:textId="77777777" w:rsidR="00B965F5" w:rsidRDefault="00B965F5" w:rsidP="00B965F5">
      <w:pPr>
        <w:ind w:firstLine="284"/>
        <w:jc w:val="both"/>
      </w:pPr>
    </w:p>
    <w:p w14:paraId="5D50FDF5" w14:textId="05300A42" w:rsidR="001270AE" w:rsidRPr="00B965F5" w:rsidRDefault="001270AE" w:rsidP="00B965F5">
      <w:pPr>
        <w:ind w:firstLine="284"/>
        <w:jc w:val="both"/>
      </w:pPr>
      <w:r w:rsidRPr="00B965F5">
        <w:rPr>
          <w:lang w:val="uz-Cyrl-UZ"/>
        </w:rPr>
        <w:t>The multilinear regression model constructed to predict the yield of the Dushko F</w:t>
      </w:r>
      <w:r w:rsidRPr="00B965F5">
        <w:rPr>
          <w:vertAlign w:val="subscript"/>
          <w:lang w:val="uz-Cyrl-UZ"/>
        </w:rPr>
        <w:t>1</w:t>
      </w:r>
      <w:r w:rsidRPr="00B965F5">
        <w:rPr>
          <w:lang w:val="uz-Cyrl-UZ"/>
        </w:rPr>
        <w:t xml:space="preserve"> sunflower variety revealed that physiological indicators such as leaf count, stem length, and basket diameter have a significant positive effect on yield; the R</w:t>
      </w:r>
      <w:r w:rsidRPr="00B965F5">
        <w:rPr>
          <w:vertAlign w:val="superscript"/>
          <w:lang w:val="uz-Cyrl-UZ"/>
        </w:rPr>
        <w:t>2</w:t>
      </w:r>
      <w:r w:rsidRPr="00B965F5">
        <w:rPr>
          <w:lang w:val="uz-Cyrl-UZ"/>
        </w:rPr>
        <w:t xml:space="preserve"> value of the model is 0</w:t>
      </w:r>
      <w:r w:rsidRPr="00B965F5">
        <w:t>,</w:t>
      </w:r>
      <w:r w:rsidRPr="00B965F5">
        <w:rPr>
          <w:lang w:val="uz-Cyrl-UZ"/>
        </w:rPr>
        <w:t>85, which indicates that it is capable of explaining 85% of yield differences, and the regression equation is expressed as follows</w:t>
      </w:r>
      <w:r w:rsidRPr="00B965F5">
        <w:t xml:space="preserve"> </w:t>
      </w:r>
      <w:r w:rsidRPr="00B965F5">
        <w:rPr>
          <w:lang w:val="uz-Cyrl-UZ"/>
        </w:rPr>
        <w:t>(Table 3).</w:t>
      </w:r>
    </w:p>
    <w:p w14:paraId="0CE08DDD" w14:textId="6F6D3FA2" w:rsidR="00241DF7" w:rsidRPr="00B965F5" w:rsidRDefault="0018198D" w:rsidP="00B965F5">
      <w:pPr>
        <w:ind w:firstLine="284"/>
        <w:jc w:val="center"/>
        <w:rPr>
          <w:i/>
          <w:iCs/>
          <w:lang w:val="uz-Cyrl-UZ"/>
        </w:rPr>
      </w:pPr>
      <w:r w:rsidRPr="00B965F5">
        <w:rPr>
          <w:noProof/>
        </w:rPr>
        <w:drawing>
          <wp:inline distT="0" distB="0" distL="0" distR="0" wp14:anchorId="4D2F13C3" wp14:editId="54816C59">
            <wp:extent cx="2600062" cy="2105025"/>
            <wp:effectExtent l="0" t="0" r="0" b="0"/>
            <wp:docPr id="4634840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84096" name=""/>
                    <pic:cNvPicPr/>
                  </pic:nvPicPr>
                  <pic:blipFill>
                    <a:blip r:embed="rId9"/>
                    <a:stretch>
                      <a:fillRect/>
                    </a:stretch>
                  </pic:blipFill>
                  <pic:spPr>
                    <a:xfrm>
                      <a:off x="0" y="0"/>
                      <a:ext cx="2616342" cy="2118206"/>
                    </a:xfrm>
                    <a:prstGeom prst="rect">
                      <a:avLst/>
                    </a:prstGeom>
                  </pic:spPr>
                </pic:pic>
              </a:graphicData>
            </a:graphic>
          </wp:inline>
        </w:drawing>
      </w:r>
    </w:p>
    <w:p w14:paraId="56955955" w14:textId="09656605" w:rsidR="006276E4" w:rsidRPr="00B965F5" w:rsidRDefault="006276E4" w:rsidP="00B965F5">
      <w:pPr>
        <w:ind w:firstLine="284"/>
        <w:jc w:val="center"/>
        <w:rPr>
          <w:sz w:val="18"/>
          <w:szCs w:val="18"/>
        </w:rPr>
      </w:pPr>
      <w:r w:rsidRPr="00B965F5">
        <w:rPr>
          <w:b/>
          <w:bCs/>
          <w:sz w:val="18"/>
          <w:szCs w:val="18"/>
        </w:rPr>
        <w:t>FIGURE 1.</w:t>
      </w:r>
      <w:r w:rsidRPr="00B965F5">
        <w:rPr>
          <w:sz w:val="18"/>
          <w:szCs w:val="18"/>
        </w:rPr>
        <w:t xml:space="preserve"> </w:t>
      </w:r>
      <w:r w:rsidRPr="00B965F5">
        <w:rPr>
          <w:sz w:val="18"/>
          <w:szCs w:val="18"/>
          <w:lang w:val="uz-Cyrl-UZ"/>
        </w:rPr>
        <w:t>Clear statistical relationship between the physiological characteristics of the Dushko F</w:t>
      </w:r>
      <w:r w:rsidRPr="00B965F5">
        <w:rPr>
          <w:sz w:val="18"/>
          <w:szCs w:val="18"/>
          <w:vertAlign w:val="subscript"/>
          <w:lang w:val="uz-Cyrl-UZ"/>
        </w:rPr>
        <w:t>1</w:t>
      </w:r>
      <w:r w:rsidRPr="00B965F5">
        <w:rPr>
          <w:sz w:val="18"/>
          <w:szCs w:val="18"/>
          <w:lang w:val="uz-Cyrl-UZ"/>
        </w:rPr>
        <w:t xml:space="preserve"> variety and yield</w:t>
      </w:r>
    </w:p>
    <w:p w14:paraId="25B24C18" w14:textId="77777777" w:rsidR="00B965F5" w:rsidRDefault="00B965F5" w:rsidP="00B965F5">
      <w:pPr>
        <w:ind w:firstLine="284"/>
        <w:jc w:val="both"/>
      </w:pPr>
    </w:p>
    <w:p w14:paraId="01B21F9F" w14:textId="2C96867E" w:rsidR="00B965F5" w:rsidRPr="00B965F5" w:rsidRDefault="00B965F5" w:rsidP="00B965F5">
      <w:pPr>
        <w:ind w:firstLine="284"/>
        <w:jc w:val="both"/>
      </w:pPr>
      <w:r w:rsidRPr="00B965F5">
        <w:rPr>
          <w:lang w:val="uz-Cyrl-UZ"/>
        </w:rPr>
        <w:t>The regression coefficients of the Dushko F</w:t>
      </w:r>
      <w:r w:rsidRPr="00B965F5">
        <w:rPr>
          <w:vertAlign w:val="subscript"/>
          <w:lang w:val="uz-Cyrl-UZ"/>
        </w:rPr>
        <w:t>1</w:t>
      </w:r>
      <w:r w:rsidRPr="00B965F5">
        <w:rPr>
          <w:lang w:val="uz-Cyrl-UZ"/>
        </w:rPr>
        <w:t xml:space="preserve"> variety are as follows: with an increase in stem height (</w:t>
      </w:r>
      <w:r w:rsidRPr="00B965F5">
        <w:rPr>
          <w:i/>
          <w:iCs/>
          <w:lang w:val="uz-Cyrl-UZ"/>
        </w:rPr>
        <w:t>β</w:t>
      </w:r>
      <w:r w:rsidRPr="00B965F5">
        <w:rPr>
          <w:i/>
          <w:iCs/>
          <w:vertAlign w:val="subscript"/>
          <w:lang w:val="uz-Cyrl-UZ"/>
        </w:rPr>
        <w:t>1</w:t>
      </w:r>
      <w:r w:rsidRPr="00B965F5">
        <w:rPr>
          <w:lang w:val="uz-Cyrl-UZ"/>
        </w:rPr>
        <w:t xml:space="preserve"> = 0</w:t>
      </w:r>
      <w:r w:rsidRPr="00B965F5">
        <w:t>,</w:t>
      </w:r>
      <w:r w:rsidRPr="00B965F5">
        <w:rPr>
          <w:lang w:val="uz-Cyrl-UZ"/>
        </w:rPr>
        <w:t>031) by 1 cm, the yield increased by 0</w:t>
      </w:r>
      <w:r w:rsidRPr="00B965F5">
        <w:t>,</w:t>
      </w:r>
      <w:r w:rsidRPr="00B965F5">
        <w:rPr>
          <w:lang w:val="uz-Cyrl-UZ"/>
        </w:rPr>
        <w:t>031 kg, and the number of leaves increased.(</w:t>
      </w:r>
      <w:r w:rsidRPr="00B965F5">
        <w:rPr>
          <w:i/>
          <w:iCs/>
          <w:lang w:val="uz-Cyrl-UZ"/>
        </w:rPr>
        <w:t>β</w:t>
      </w:r>
      <w:r w:rsidRPr="00B965F5">
        <w:rPr>
          <w:i/>
          <w:iCs/>
          <w:vertAlign w:val="subscript"/>
          <w:lang w:val="uz-Cyrl-UZ"/>
        </w:rPr>
        <w:t>2</w:t>
      </w:r>
      <w:r w:rsidRPr="00B965F5">
        <w:rPr>
          <w:lang w:val="uz-Cyrl-UZ"/>
        </w:rPr>
        <w:t xml:space="preserve"> = 0</w:t>
      </w:r>
      <w:r w:rsidRPr="00B965F5">
        <w:t>,</w:t>
      </w:r>
      <w:r w:rsidRPr="00B965F5">
        <w:rPr>
          <w:lang w:val="uz-Cyrl-UZ"/>
        </w:rPr>
        <w:t>043) the yield increases by 0</w:t>
      </w:r>
      <w:r w:rsidRPr="00B965F5">
        <w:t>,</w:t>
      </w:r>
      <w:r w:rsidRPr="00B965F5">
        <w:rPr>
          <w:lang w:val="uz-Cyrl-UZ"/>
        </w:rPr>
        <w:t xml:space="preserve">043 </w:t>
      </w:r>
      <w:r w:rsidRPr="00B965F5">
        <w:rPr>
          <w:lang w:val="uz-Cyrl-UZ"/>
        </w:rPr>
        <w:lastRenderedPageBreak/>
        <w:t>kg with each increase in 1 unit, and the yield increases by 0</w:t>
      </w:r>
      <w:r w:rsidRPr="00B965F5">
        <w:t>,</w:t>
      </w:r>
      <w:r w:rsidRPr="00B965F5">
        <w:rPr>
          <w:lang w:val="uz-Cyrl-UZ"/>
        </w:rPr>
        <w:t>076 kg with each increase in the basket diameter (</w:t>
      </w:r>
      <w:r w:rsidRPr="00B965F5">
        <w:rPr>
          <w:i/>
          <w:iCs/>
          <w:lang w:val="uz-Cyrl-UZ"/>
        </w:rPr>
        <w:t>β</w:t>
      </w:r>
      <w:r w:rsidRPr="00B965F5">
        <w:rPr>
          <w:i/>
          <w:iCs/>
          <w:vertAlign w:val="subscript"/>
          <w:lang w:val="uz-Cyrl-UZ"/>
        </w:rPr>
        <w:t>3</w:t>
      </w:r>
      <w:r w:rsidRPr="00B965F5">
        <w:rPr>
          <w:lang w:val="uz-Cyrl-UZ"/>
        </w:rPr>
        <w:t xml:space="preserve"> = 0</w:t>
      </w:r>
      <w:r w:rsidRPr="00B965F5">
        <w:t>,</w:t>
      </w:r>
      <w:r w:rsidRPr="00B965F5">
        <w:rPr>
          <w:lang w:val="uz-Cyrl-UZ"/>
        </w:rPr>
        <w:t>076) by 1 cm. The constant value (</w:t>
      </w:r>
      <w:r w:rsidRPr="00B965F5">
        <w:rPr>
          <w:i/>
          <w:iCs/>
          <w:lang w:val="uz-Cyrl-UZ"/>
        </w:rPr>
        <w:t>β</w:t>
      </w:r>
      <w:r w:rsidRPr="00B965F5">
        <w:rPr>
          <w:i/>
          <w:iCs/>
          <w:vertAlign w:val="subscript"/>
          <w:lang w:val="uz-Cyrl-UZ"/>
        </w:rPr>
        <w:t>0</w:t>
      </w:r>
      <w:r w:rsidRPr="00B965F5">
        <w:rPr>
          <w:lang w:val="uz-Cyrl-UZ"/>
        </w:rPr>
        <w:t xml:space="preserve"> = −2</w:t>
      </w:r>
      <w:r w:rsidRPr="00B965F5">
        <w:t>,</w:t>
      </w:r>
      <w:r w:rsidRPr="00B965F5">
        <w:rPr>
          <w:lang w:val="uz-Cyrl-UZ"/>
        </w:rPr>
        <w:t>12) represents the initial yield value when all other indicators are zero, i.e., −</w:t>
      </w:r>
      <w:r w:rsidRPr="00B965F5">
        <w:t xml:space="preserve"> </w:t>
      </w:r>
      <w:r w:rsidRPr="00B965F5">
        <w:rPr>
          <w:lang w:val="uz-Cyrl-UZ"/>
        </w:rPr>
        <w:t>2</w:t>
      </w:r>
      <w:r w:rsidRPr="00B965F5">
        <w:t>,</w:t>
      </w:r>
      <w:r w:rsidRPr="00B965F5">
        <w:rPr>
          <w:lang w:val="uz-Cyrl-UZ"/>
        </w:rPr>
        <w:t xml:space="preserve">12 kg. </w:t>
      </w:r>
    </w:p>
    <w:p w14:paraId="1DAF14CE" w14:textId="1F74E525" w:rsidR="00241DF7" w:rsidRPr="00B965F5" w:rsidRDefault="00241DF7" w:rsidP="00B965F5">
      <w:pPr>
        <w:ind w:firstLine="284"/>
        <w:jc w:val="both"/>
        <w:rPr>
          <w:lang w:val="uz-Cyrl-UZ"/>
        </w:rPr>
      </w:pPr>
      <w:r w:rsidRPr="00B965F5">
        <w:rPr>
          <w:lang w:val="uz-Cyrl-UZ"/>
        </w:rPr>
        <w:t>In this graph, the multilinear regression model shows a clear statistical relationship between the physiological characteristics of the Dushko F</w:t>
      </w:r>
      <w:r w:rsidRPr="00B965F5">
        <w:rPr>
          <w:vertAlign w:val="subscript"/>
          <w:lang w:val="uz-Cyrl-UZ"/>
        </w:rPr>
        <w:t>1</w:t>
      </w:r>
      <w:r w:rsidRPr="00B965F5">
        <w:rPr>
          <w:lang w:val="uz-Cyrl-UZ"/>
        </w:rPr>
        <w:t xml:space="preserve"> variety and yield. The proximity of the prediction level and real points on the graph confirms the adequacy and compatibility of the model.</w:t>
      </w:r>
    </w:p>
    <w:p w14:paraId="60BDDB2E" w14:textId="77777777" w:rsidR="00241DF7" w:rsidRPr="00B965F5" w:rsidRDefault="00241DF7" w:rsidP="00B965F5">
      <w:pPr>
        <w:ind w:firstLine="284"/>
        <w:jc w:val="both"/>
      </w:pPr>
      <w:r w:rsidRPr="00B965F5">
        <w:t>Dilbar variety regression equation:</w:t>
      </w:r>
    </w:p>
    <w:p w14:paraId="081C99E5" w14:textId="15721D5D" w:rsidR="00984751" w:rsidRPr="00B965F5" w:rsidRDefault="00984751" w:rsidP="00B965F5">
      <w:pPr>
        <w:ind w:firstLine="284"/>
        <w:jc w:val="right"/>
      </w:pPr>
      <m:oMath>
        <m:r>
          <w:rPr>
            <w:rFonts w:ascii="Cambria Math" w:hAnsi="Cambria Math"/>
            <w:lang w:val="uz-Cyrl-UZ"/>
          </w:rPr>
          <m:t>Y=</m:t>
        </m:r>
        <m:r>
          <w:rPr>
            <w:rFonts w:ascii="Cambria Math" w:hAnsi="Cambria Math"/>
          </w:rPr>
          <m:t>-1,9</m:t>
        </m:r>
        <m:r>
          <w:rPr>
            <w:rFonts w:ascii="Cambria Math" w:hAnsi="Cambria Math"/>
            <w:lang w:val="uz-Cyrl-UZ"/>
          </w:rPr>
          <m:t>7+</m:t>
        </m:r>
        <m:r>
          <w:rPr>
            <w:rFonts w:ascii="Cambria Math" w:hAnsi="Cambria Math"/>
          </w:rPr>
          <m:t>0,02</m:t>
        </m:r>
        <m:r>
          <w:rPr>
            <w:rFonts w:ascii="Cambria Math" w:hAnsi="Cambria Math"/>
            <w:lang w:val="uz-Cyrl-UZ"/>
          </w:rPr>
          <m:t>6</m:t>
        </m:r>
        <m:sSub>
          <m:sSubPr>
            <m:ctrlPr>
              <w:rPr>
                <w:rFonts w:ascii="Cambria Math" w:hAnsi="Cambria Math"/>
                <w:i/>
              </w:rPr>
            </m:ctrlPr>
          </m:sSubPr>
          <m:e>
            <m:r>
              <w:rPr>
                <w:rFonts w:ascii="Cambria Math" w:hAnsi="Cambria Math"/>
                <w:lang w:val="uz-Cyrl-UZ"/>
              </w:rPr>
              <m:t>X</m:t>
            </m:r>
          </m:e>
          <m:sub>
            <m:r>
              <w:rPr>
                <w:rFonts w:ascii="Cambria Math" w:hAnsi="Cambria Math"/>
                <w:lang w:val="uz-Cyrl-UZ"/>
              </w:rPr>
              <m:t>1</m:t>
            </m:r>
          </m:sub>
        </m:sSub>
        <m:r>
          <w:rPr>
            <w:rFonts w:ascii="Cambria Math" w:hAnsi="Cambria Math"/>
            <w:lang w:val="uz-Cyrl-UZ"/>
          </w:rPr>
          <m:t>+</m:t>
        </m:r>
        <m:r>
          <w:rPr>
            <w:rFonts w:ascii="Cambria Math" w:hAnsi="Cambria Math"/>
          </w:rPr>
          <m:t>0,03</m:t>
        </m:r>
        <m:r>
          <w:rPr>
            <w:rFonts w:ascii="Cambria Math" w:hAnsi="Cambria Math"/>
            <w:lang w:val="uz-Cyrl-UZ"/>
          </w:rPr>
          <m:t>9</m:t>
        </m:r>
        <m:sSub>
          <m:sSubPr>
            <m:ctrlPr>
              <w:rPr>
                <w:rFonts w:ascii="Cambria Math" w:hAnsi="Cambria Math"/>
                <w:i/>
              </w:rPr>
            </m:ctrlPr>
          </m:sSubPr>
          <m:e>
            <m:r>
              <w:rPr>
                <w:rFonts w:ascii="Cambria Math" w:hAnsi="Cambria Math"/>
                <w:lang w:val="uz-Cyrl-UZ"/>
              </w:rPr>
              <m:t>X</m:t>
            </m:r>
          </m:e>
          <m:sub>
            <m:r>
              <w:rPr>
                <w:rFonts w:ascii="Cambria Math" w:hAnsi="Cambria Math"/>
                <w:lang w:val="uz-Cyrl-UZ"/>
              </w:rPr>
              <m:t>2</m:t>
            </m:r>
          </m:sub>
        </m:sSub>
        <m:r>
          <w:rPr>
            <w:rFonts w:ascii="Cambria Math" w:hAnsi="Cambria Math"/>
            <w:lang w:val="uz-Cyrl-UZ"/>
          </w:rPr>
          <m:t>+</m:t>
        </m:r>
        <m:r>
          <w:rPr>
            <w:rFonts w:ascii="Cambria Math" w:hAnsi="Cambria Math"/>
          </w:rPr>
          <m:t>0,071</m:t>
        </m:r>
        <m:sSub>
          <m:sSubPr>
            <m:ctrlPr>
              <w:rPr>
                <w:rFonts w:ascii="Cambria Math" w:hAnsi="Cambria Math"/>
                <w:i/>
              </w:rPr>
            </m:ctrlPr>
          </m:sSubPr>
          <m:e>
            <m:r>
              <w:rPr>
                <w:rFonts w:ascii="Cambria Math" w:hAnsi="Cambria Math"/>
                <w:lang w:val="uz-Cyrl-UZ"/>
              </w:rPr>
              <m:t>X</m:t>
            </m:r>
          </m:e>
          <m:sub>
            <m:r>
              <w:rPr>
                <w:rFonts w:ascii="Cambria Math" w:hAnsi="Cambria Math"/>
                <w:lang w:val="uz-Cyrl-UZ"/>
              </w:rPr>
              <m:t>3</m:t>
            </m:r>
          </m:sub>
        </m:sSub>
        <m:r>
          <w:rPr>
            <w:rFonts w:ascii="Cambria Math" w:hAnsi="Cambria Math"/>
            <w:lang w:val="uz-Cyrl-UZ"/>
          </w:rPr>
          <m:t>+∈</m:t>
        </m:r>
      </m:oMath>
      <w:r w:rsidRPr="00B965F5">
        <w:t xml:space="preserve">                                    </w:t>
      </w:r>
      <w:r w:rsidRPr="00B965F5">
        <w:rPr>
          <w:lang w:val="uz-Cyrl-UZ"/>
        </w:rPr>
        <w:t>(11)</w:t>
      </w:r>
    </w:p>
    <w:p w14:paraId="0F61EDC5" w14:textId="112F1E85" w:rsidR="00241DF7" w:rsidRPr="00B965F5" w:rsidRDefault="00241DF7" w:rsidP="00B965F5">
      <w:pPr>
        <w:pStyle w:val="aa"/>
        <w:spacing w:after="0" w:line="240" w:lineRule="auto"/>
        <w:ind w:firstLine="284"/>
        <w:jc w:val="both"/>
        <w:rPr>
          <w:color w:val="auto"/>
          <w:sz w:val="20"/>
          <w:szCs w:val="20"/>
          <w:lang w:val="uz-Cyrl-UZ"/>
        </w:rPr>
      </w:pPr>
      <w:r w:rsidRPr="00B965F5">
        <w:rPr>
          <w:color w:val="auto"/>
          <w:sz w:val="20"/>
          <w:szCs w:val="20"/>
          <w:lang w:val="uz-Cyrl-UZ"/>
        </w:rPr>
        <w:t>Here:</w:t>
      </w:r>
      <w:r w:rsidR="00B965F5">
        <w:rPr>
          <w:color w:val="auto"/>
          <w:sz w:val="20"/>
          <w:szCs w:val="20"/>
          <w:lang w:val="en-US"/>
        </w:rPr>
        <w:t xml:space="preserve"> </w:t>
      </w:r>
      <w:r w:rsidRPr="00B965F5">
        <w:rPr>
          <w:color w:val="auto"/>
          <w:sz w:val="20"/>
          <w:szCs w:val="20"/>
          <w:lang w:val="uz-Cyrl-UZ"/>
        </w:rPr>
        <w:t xml:space="preserve"> </w:t>
      </w:r>
      <m:oMath>
        <m:r>
          <w:rPr>
            <w:rFonts w:ascii="Cambria Math" w:hAnsi="Cambria Math"/>
            <w:color w:val="auto"/>
            <w:sz w:val="20"/>
            <w:szCs w:val="20"/>
            <w:lang w:val="uz-Cyrl-UZ"/>
          </w:rPr>
          <m:t>Y</m:t>
        </m:r>
      </m:oMath>
      <w:r w:rsidRPr="00B965F5">
        <w:rPr>
          <w:color w:val="auto"/>
          <w:sz w:val="20"/>
          <w:szCs w:val="20"/>
          <w:lang w:val="uz-Cyrl-UZ"/>
        </w:rPr>
        <w:t xml:space="preserve"> - dependent variable, i.e., yield (kg);</w:t>
      </w:r>
    </w:p>
    <w:p w14:paraId="3AEB6081" w14:textId="77777777" w:rsidR="00241DF7" w:rsidRPr="00B965F5" w:rsidRDefault="00241DF7" w:rsidP="00B965F5">
      <w:pPr>
        <w:pStyle w:val="aa"/>
        <w:spacing w:after="0" w:line="240" w:lineRule="auto"/>
        <w:ind w:firstLine="284"/>
        <w:jc w:val="both"/>
        <w:rPr>
          <w:color w:val="auto"/>
          <w:sz w:val="20"/>
          <w:szCs w:val="20"/>
          <w:lang w:val="uz-Cyrl-UZ"/>
        </w:rPr>
      </w:pPr>
      <w:r w:rsidRPr="00B965F5">
        <w:rPr>
          <w:color w:val="auto"/>
          <w:sz w:val="20"/>
          <w:szCs w:val="20"/>
          <w:lang w:val="uz-Cyrl-UZ"/>
        </w:rPr>
        <w:t xml:space="preserve"> </w:t>
      </w:r>
      <m:oMath>
        <m:sSub>
          <m:sSubPr>
            <m:ctrlPr>
              <w:rPr>
                <w:rFonts w:ascii="Cambria Math" w:hAnsi="Cambria Math"/>
                <w:i/>
                <w:color w:val="auto"/>
                <w:sz w:val="20"/>
                <w:szCs w:val="20"/>
                <w:lang w:val="en-US"/>
              </w:rPr>
            </m:ctrlPr>
          </m:sSubPr>
          <m:e>
            <m:r>
              <w:rPr>
                <w:rFonts w:ascii="Cambria Math" w:hAnsi="Cambria Math"/>
                <w:color w:val="auto"/>
                <w:sz w:val="20"/>
                <w:szCs w:val="20"/>
                <w:lang w:val="uz-Cyrl-UZ"/>
              </w:rPr>
              <m:t>X</m:t>
            </m:r>
          </m:e>
          <m:sub>
            <m:r>
              <w:rPr>
                <w:rFonts w:ascii="Cambria Math" w:hAnsi="Cambria Math"/>
                <w:color w:val="auto"/>
                <w:sz w:val="20"/>
                <w:szCs w:val="20"/>
                <w:lang w:val="uz-Cyrl-UZ"/>
              </w:rPr>
              <m:t>1</m:t>
            </m:r>
          </m:sub>
        </m:sSub>
      </m:oMath>
      <w:r w:rsidRPr="00B965F5">
        <w:rPr>
          <w:rStyle w:val="katex"/>
          <w:color w:val="auto"/>
          <w:sz w:val="20"/>
          <w:szCs w:val="20"/>
          <w:lang w:val="uz-Cyrl-UZ"/>
        </w:rPr>
        <w:t xml:space="preserve">, </w:t>
      </w:r>
      <m:oMath>
        <m:sSub>
          <m:sSubPr>
            <m:ctrlPr>
              <w:rPr>
                <w:rFonts w:ascii="Cambria Math" w:hAnsi="Cambria Math"/>
                <w:i/>
                <w:color w:val="auto"/>
                <w:sz w:val="20"/>
                <w:szCs w:val="20"/>
                <w:lang w:val="en-US"/>
              </w:rPr>
            </m:ctrlPr>
          </m:sSubPr>
          <m:e>
            <m:r>
              <w:rPr>
                <w:rFonts w:ascii="Cambria Math" w:hAnsi="Cambria Math"/>
                <w:color w:val="auto"/>
                <w:sz w:val="20"/>
                <w:szCs w:val="20"/>
                <w:lang w:val="uz-Cyrl-UZ"/>
              </w:rPr>
              <m:t>X</m:t>
            </m:r>
          </m:e>
          <m:sub>
            <m:r>
              <w:rPr>
                <w:rFonts w:ascii="Cambria Math" w:hAnsi="Cambria Math"/>
                <w:color w:val="auto"/>
                <w:sz w:val="20"/>
                <w:szCs w:val="20"/>
                <w:lang w:val="uz-Cyrl-UZ"/>
              </w:rPr>
              <m:t>2</m:t>
            </m:r>
          </m:sub>
        </m:sSub>
      </m:oMath>
      <w:r w:rsidRPr="00B965F5">
        <w:rPr>
          <w:rStyle w:val="katex"/>
          <w:color w:val="auto"/>
          <w:sz w:val="20"/>
          <w:szCs w:val="20"/>
          <w:lang w:val="uz-Cyrl-UZ"/>
        </w:rPr>
        <w:t>,</w:t>
      </w:r>
      <m:oMath>
        <m:sSub>
          <m:sSubPr>
            <m:ctrlPr>
              <w:rPr>
                <w:rFonts w:ascii="Cambria Math" w:hAnsi="Cambria Math"/>
                <w:i/>
                <w:color w:val="auto"/>
                <w:sz w:val="20"/>
                <w:szCs w:val="20"/>
                <w:lang w:val="en-US"/>
              </w:rPr>
            </m:ctrlPr>
          </m:sSubPr>
          <m:e>
            <m:r>
              <w:rPr>
                <w:rFonts w:ascii="Cambria Math" w:hAnsi="Cambria Math"/>
                <w:color w:val="auto"/>
                <w:sz w:val="20"/>
                <w:szCs w:val="20"/>
                <w:lang w:val="uz-Cyrl-UZ"/>
              </w:rPr>
              <m:t>X</m:t>
            </m:r>
          </m:e>
          <m:sub>
            <m:r>
              <w:rPr>
                <w:rFonts w:ascii="Cambria Math" w:hAnsi="Cambria Math"/>
                <w:color w:val="auto"/>
                <w:sz w:val="20"/>
                <w:szCs w:val="20"/>
                <w:lang w:val="uz-Cyrl-UZ"/>
              </w:rPr>
              <m:t>3</m:t>
            </m:r>
          </m:sub>
        </m:sSub>
      </m:oMath>
      <w:r w:rsidRPr="00B965F5">
        <w:rPr>
          <w:color w:val="auto"/>
          <w:sz w:val="20"/>
          <w:szCs w:val="20"/>
          <w:lang w:val="uz-Cyrl-UZ"/>
        </w:rPr>
        <w:t xml:space="preserve"> - stem height (cm), number of leaves (units), basket diameter (cm);</w:t>
      </w:r>
    </w:p>
    <w:p w14:paraId="72E208B5" w14:textId="77777777" w:rsidR="00241DF7" w:rsidRPr="00B965F5" w:rsidRDefault="00000000" w:rsidP="00B965F5">
      <w:pPr>
        <w:ind w:firstLine="284"/>
        <w:jc w:val="both"/>
      </w:pPr>
      <m:oMath>
        <m:sSub>
          <m:sSubPr>
            <m:ctrlPr>
              <w:rPr>
                <w:rFonts w:ascii="Cambria Math" w:hAnsi="Cambria Math"/>
                <w:i/>
              </w:rPr>
            </m:ctrlPr>
          </m:sSubPr>
          <m:e>
            <m:r>
              <w:rPr>
                <w:rFonts w:ascii="Cambria Math" w:hAnsi="Cambria Math"/>
                <w:lang w:val="uz-Cyrl-UZ"/>
              </w:rPr>
              <m:t>β</m:t>
            </m:r>
          </m:e>
          <m:sub>
            <m:r>
              <w:rPr>
                <w:rFonts w:ascii="Cambria Math" w:hAnsi="Cambria Math"/>
                <w:lang w:val="uz-Cyrl-UZ"/>
              </w:rPr>
              <m:t>1</m:t>
            </m:r>
          </m:sub>
        </m:sSub>
        <m:r>
          <w:rPr>
            <w:rFonts w:ascii="Cambria Math" w:hAnsi="Cambria Math"/>
            <w:lang w:val="uz-Cyrl-UZ"/>
          </w:rPr>
          <m:t xml:space="preserve">= 0,026 </m:t>
        </m:r>
      </m:oMath>
      <w:r w:rsidR="00241DF7" w:rsidRPr="00B965F5">
        <w:rPr>
          <w:lang w:val="uz-Cyrl-UZ"/>
        </w:rPr>
        <w:t>stem height (cm), i.e., if the stem height increases by 1 cm, and all other variables remain unchanged, the yield increases by 0.031 kg. This means that stem height has a positive effect on yield, meaning taller plants yield more.</w:t>
      </w:r>
    </w:p>
    <w:p w14:paraId="6474EB68" w14:textId="77777777" w:rsidR="00241DF7" w:rsidRPr="00B965F5" w:rsidRDefault="00000000" w:rsidP="00B965F5">
      <w:pPr>
        <w:ind w:firstLine="284"/>
        <w:jc w:val="both"/>
      </w:pPr>
      <m:oMath>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 0,03</m:t>
        </m:r>
        <m:r>
          <w:rPr>
            <w:rFonts w:ascii="Cambria Math" w:hAnsi="Cambria Math"/>
            <w:lang w:val="uz-Cyrl-UZ"/>
          </w:rPr>
          <m:t>9</m:t>
        </m:r>
        <m:r>
          <w:rPr>
            <w:rFonts w:ascii="Cambria Math" w:hAnsi="Cambria Math"/>
          </w:rPr>
          <m:t xml:space="preserve"> </m:t>
        </m:r>
      </m:oMath>
      <w:r w:rsidR="00241DF7" w:rsidRPr="00B965F5">
        <w:rPr>
          <w:lang w:val="uz-Cyrl-UZ"/>
        </w:rPr>
        <w:t>number of leaves In this case, if the number of leaves increases by 1, the yield increases by 0.043 kg. This confirms the hypothesis that the number of leaves increases the efficiency of photosynthesis.</w:t>
      </w:r>
    </w:p>
    <w:p w14:paraId="7477E519" w14:textId="77777777" w:rsidR="00241DF7" w:rsidRPr="00B965F5" w:rsidRDefault="00000000" w:rsidP="00B965F5">
      <w:pPr>
        <w:ind w:firstLine="284"/>
        <w:jc w:val="both"/>
        <w:rPr>
          <w:lang w:val="uz-Cyrl-UZ"/>
        </w:rPr>
      </w:pPr>
      <m:oMath>
        <m:sSub>
          <m:sSubPr>
            <m:ctrlPr>
              <w:rPr>
                <w:rFonts w:ascii="Cambria Math" w:hAnsi="Cambria Math"/>
                <w:i/>
              </w:rPr>
            </m:ctrlPr>
          </m:sSubPr>
          <m:e>
            <m:r>
              <w:rPr>
                <w:rFonts w:ascii="Cambria Math" w:hAnsi="Cambria Math"/>
                <w:lang w:val="uz-Cyrl-UZ"/>
              </w:rPr>
              <m:t>β</m:t>
            </m:r>
          </m:e>
          <m:sub>
            <m:r>
              <w:rPr>
                <w:rFonts w:ascii="Cambria Math" w:hAnsi="Cambria Math"/>
                <w:lang w:val="uz-Cyrl-UZ"/>
              </w:rPr>
              <m:t>3</m:t>
            </m:r>
          </m:sub>
        </m:sSub>
        <m:r>
          <w:rPr>
            <w:rFonts w:ascii="Cambria Math" w:hAnsi="Cambria Math"/>
            <w:lang w:val="uz-Cyrl-UZ"/>
          </w:rPr>
          <m:t xml:space="preserve">= 0,071 </m:t>
        </m:r>
      </m:oMath>
      <w:r w:rsidR="00241DF7" w:rsidRPr="00B965F5">
        <w:rPr>
          <w:lang w:val="uz-Cyrl-UZ"/>
        </w:rPr>
        <w:t>- the number of leaves, and when the diameter of the basket increases by 1 cm, the yield increases by 0.076 kg. This indicator has the greatest influence among all three factors, i.e., the size of the basket has the most significant impact on yield.</w:t>
      </w:r>
    </w:p>
    <w:p w14:paraId="563FEAA7" w14:textId="77777777" w:rsidR="00984751" w:rsidRPr="00B965F5" w:rsidRDefault="00241DF7" w:rsidP="00B965F5">
      <w:pPr>
        <w:ind w:firstLine="284"/>
        <w:jc w:val="both"/>
      </w:pPr>
      <w:r w:rsidRPr="00B965F5">
        <w:rPr>
          <w:lang w:val="uz-Cyrl-UZ"/>
        </w:rPr>
        <w:t xml:space="preserve"> </w:t>
      </w:r>
      <m:oMath>
        <m:sSub>
          <m:sSubPr>
            <m:ctrlPr>
              <w:rPr>
                <w:rFonts w:ascii="Cambria Math" w:hAnsi="Cambria Math"/>
                <w:i/>
              </w:rPr>
            </m:ctrlPr>
          </m:sSubPr>
          <m:e>
            <m:r>
              <w:rPr>
                <w:rFonts w:ascii="Cambria Math" w:hAnsi="Cambria Math"/>
                <w:lang w:val="uz-Cyrl-UZ"/>
              </w:rPr>
              <m:t>β</m:t>
            </m:r>
          </m:e>
          <m:sub>
            <m:r>
              <w:rPr>
                <w:rFonts w:ascii="Cambria Math" w:hAnsi="Cambria Math"/>
                <w:lang w:val="uz-Cyrl-UZ"/>
              </w:rPr>
              <m:t>0</m:t>
            </m:r>
          </m:sub>
        </m:sSub>
        <m:r>
          <w:rPr>
            <w:rFonts w:ascii="Cambria Math" w:hAnsi="Cambria Math"/>
            <w:lang w:val="uz-Cyrl-UZ"/>
          </w:rPr>
          <m:t>=-1,97</m:t>
        </m:r>
      </m:oMath>
      <w:r w:rsidRPr="00B965F5">
        <w:rPr>
          <w:lang w:val="uz-Cyrl-UZ"/>
        </w:rPr>
        <w:t xml:space="preserve"> - constant value (intercept): When all independent variables (stem, leaves, basket) are zero, the yield is estimated at −1.97 kg. This is technically the starting point of the model. Of course, in practice such a situation (zero stem, zero leaf, and zero basket) does not exist, but it is a necessary mathematical point for the model. </w:t>
      </w:r>
    </w:p>
    <w:p w14:paraId="369CD4A3" w14:textId="2051414E" w:rsidR="00241DF7" w:rsidRPr="00B965F5" w:rsidRDefault="00000000" w:rsidP="00B965F5">
      <w:pPr>
        <w:ind w:firstLine="284"/>
        <w:jc w:val="right"/>
        <w:rPr>
          <w:lang w:val="uz-Cyrl-UZ"/>
        </w:rPr>
      </w:pPr>
      <m:oMath>
        <m:sSup>
          <m:sSupPr>
            <m:ctrlPr>
              <w:rPr>
                <w:rFonts w:ascii="Cambria Math" w:hAnsi="Cambria Math"/>
                <w:i/>
              </w:rPr>
            </m:ctrlPr>
          </m:sSupPr>
          <m:e>
            <m:r>
              <w:rPr>
                <w:rFonts w:ascii="Cambria Math" w:hAnsi="Cambria Math"/>
                <w:lang w:val="uz-Cyrl-UZ"/>
              </w:rPr>
              <m:t>SSR</m:t>
            </m:r>
          </m:e>
          <m:sup>
            <m:r>
              <w:rPr>
                <w:rFonts w:ascii="Cambria Math" w:hAnsi="Cambria Math"/>
                <w:lang w:val="uz-Cyrl-UZ"/>
              </w:rPr>
              <m:t>2</m:t>
            </m:r>
          </m:sup>
        </m:sSup>
        <m:r>
          <w:rPr>
            <w:rFonts w:ascii="Cambria Math" w:hAnsi="Cambria Math"/>
            <w:lang w:val="uz-Cyrl-UZ"/>
          </w:rPr>
          <m:t>=</m:t>
        </m:r>
        <m:nary>
          <m:naryPr>
            <m:chr m:val="∑"/>
            <m:limLoc m:val="undOvr"/>
            <m:ctrlPr>
              <w:rPr>
                <w:rFonts w:ascii="Cambria Math" w:hAnsi="Cambria Math"/>
                <w:i/>
              </w:rPr>
            </m:ctrlPr>
          </m:naryPr>
          <m:sub>
            <m:r>
              <w:rPr>
                <w:rFonts w:ascii="Cambria Math" w:hAnsi="Cambria Math"/>
                <w:lang w:val="uz-Cyrl-UZ"/>
              </w:rPr>
              <m:t>i=1</m:t>
            </m:r>
          </m:sub>
          <m:sup>
            <m:r>
              <w:rPr>
                <w:rFonts w:ascii="Cambria Math" w:hAnsi="Cambria Math"/>
                <w:lang w:val="uz-Cyrl-UZ"/>
              </w:rPr>
              <m:t>n</m:t>
            </m:r>
          </m:sup>
          <m:e>
            <m:r>
              <w:rPr>
                <w:rFonts w:ascii="Cambria Math" w:hAnsi="Cambria Math"/>
                <w:lang w:val="uz-Cyrl-UZ"/>
              </w:rPr>
              <m:t>(</m:t>
            </m:r>
            <m:sSub>
              <m:sSubPr>
                <m:ctrlPr>
                  <w:rPr>
                    <w:rFonts w:ascii="Cambria Math" w:hAnsi="Cambria Math"/>
                    <w:i/>
                  </w:rPr>
                </m:ctrlPr>
              </m:sSubPr>
              <m:e>
                <m:r>
                  <w:rPr>
                    <w:rFonts w:ascii="Cambria Math" w:hAnsi="Cambria Math"/>
                    <w:lang w:val="uz-Cyrl-UZ"/>
                  </w:rPr>
                  <m:t>y</m:t>
                </m:r>
              </m:e>
              <m:sub>
                <m:r>
                  <w:rPr>
                    <w:rFonts w:ascii="Cambria Math" w:hAnsi="Cambria Math"/>
                    <w:lang w:val="uz-Cyrl-UZ"/>
                  </w:rPr>
                  <m:t>i</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ŷ</m:t>
                </m:r>
              </m:e>
              <m:sub>
                <m:r>
                  <w:rPr>
                    <w:rFonts w:ascii="Cambria Math" w:hAnsi="Cambria Math"/>
                    <w:lang w:val="uz-Cyrl-UZ"/>
                  </w:rPr>
                  <m:t>i</m:t>
                </m:r>
              </m:sub>
            </m:sSub>
            <m:sSup>
              <m:sSupPr>
                <m:ctrlPr>
                  <w:rPr>
                    <w:rFonts w:ascii="Cambria Math" w:hAnsi="Cambria Math"/>
                    <w:i/>
                  </w:rPr>
                </m:ctrlPr>
              </m:sSupPr>
              <m:e>
                <m:r>
                  <w:rPr>
                    <w:rFonts w:ascii="Cambria Math" w:hAnsi="Cambria Math"/>
                    <w:lang w:val="uz-Cyrl-UZ"/>
                  </w:rPr>
                  <m:t>)</m:t>
                </m:r>
              </m:e>
              <m:sup>
                <m:r>
                  <w:rPr>
                    <w:rFonts w:ascii="Cambria Math" w:hAnsi="Cambria Math"/>
                    <w:lang w:val="uz-Cyrl-UZ"/>
                  </w:rPr>
                  <m:t>2</m:t>
                </m:r>
              </m:sup>
            </m:sSup>
          </m:e>
        </m:nary>
        <m:r>
          <w:rPr>
            <w:rFonts w:ascii="Cambria Math" w:hAnsi="Cambria Math"/>
            <w:lang w:val="uz-Cyrl-UZ"/>
          </w:rPr>
          <m:t>,         MSE=</m:t>
        </m:r>
        <m:f>
          <m:fPr>
            <m:ctrlPr>
              <w:rPr>
                <w:rFonts w:ascii="Cambria Math" w:hAnsi="Cambria Math"/>
                <w:i/>
              </w:rPr>
            </m:ctrlPr>
          </m:fPr>
          <m:num>
            <m:r>
              <w:rPr>
                <w:rFonts w:ascii="Cambria Math" w:hAnsi="Cambria Math"/>
                <w:lang w:val="uz-Cyrl-UZ"/>
              </w:rPr>
              <m:t>1</m:t>
            </m:r>
          </m:num>
          <m:den>
            <m:r>
              <w:rPr>
                <w:rFonts w:ascii="Cambria Math" w:hAnsi="Cambria Math"/>
                <w:lang w:val="uz-Cyrl-UZ"/>
              </w:rPr>
              <m:t>n</m:t>
            </m:r>
          </m:den>
        </m:f>
        <m:nary>
          <m:naryPr>
            <m:chr m:val="∑"/>
            <m:limLoc m:val="undOvr"/>
            <m:subHide m:val="1"/>
            <m:supHide m:val="1"/>
            <m:ctrlPr>
              <w:rPr>
                <w:rFonts w:ascii="Cambria Math" w:hAnsi="Cambria Math"/>
                <w:i/>
              </w:rPr>
            </m:ctrlPr>
          </m:naryPr>
          <m:sub/>
          <m:sup/>
          <m:e>
            <m:r>
              <w:rPr>
                <w:rFonts w:ascii="Cambria Math" w:hAnsi="Cambria Math"/>
                <w:lang w:val="uz-Cyrl-UZ"/>
              </w:rPr>
              <m:t>(</m:t>
            </m:r>
            <m:sSub>
              <m:sSubPr>
                <m:ctrlPr>
                  <w:rPr>
                    <w:rFonts w:ascii="Cambria Math" w:hAnsi="Cambria Math"/>
                    <w:i/>
                  </w:rPr>
                </m:ctrlPr>
              </m:sSubPr>
              <m:e>
                <m:r>
                  <w:rPr>
                    <w:rFonts w:ascii="Cambria Math" w:hAnsi="Cambria Math"/>
                    <w:lang w:val="uz-Cyrl-UZ"/>
                  </w:rPr>
                  <m:t>y</m:t>
                </m:r>
              </m:e>
              <m:sub>
                <m:r>
                  <w:rPr>
                    <w:rFonts w:ascii="Cambria Math" w:hAnsi="Cambria Math"/>
                    <w:lang w:val="uz-Cyrl-UZ"/>
                  </w:rPr>
                  <m:t>i</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ŷ</m:t>
                </m:r>
              </m:e>
              <m:sub>
                <m:r>
                  <w:rPr>
                    <w:rFonts w:ascii="Cambria Math" w:hAnsi="Cambria Math"/>
                    <w:lang w:val="uz-Cyrl-UZ"/>
                  </w:rPr>
                  <m:t>i</m:t>
                </m:r>
              </m:sub>
            </m:sSub>
            <m:sSup>
              <m:sSupPr>
                <m:ctrlPr>
                  <w:rPr>
                    <w:rFonts w:ascii="Cambria Math" w:hAnsi="Cambria Math"/>
                    <w:i/>
                  </w:rPr>
                </m:ctrlPr>
              </m:sSupPr>
              <m:e>
                <m:r>
                  <w:rPr>
                    <w:rFonts w:ascii="Cambria Math" w:hAnsi="Cambria Math"/>
                    <w:lang w:val="uz-Cyrl-UZ"/>
                  </w:rPr>
                  <m:t>)</m:t>
                </m:r>
              </m:e>
              <m:sup>
                <m:r>
                  <w:rPr>
                    <w:rFonts w:ascii="Cambria Math" w:hAnsi="Cambria Math"/>
                    <w:lang w:val="uz-Cyrl-UZ"/>
                  </w:rPr>
                  <m:t>2</m:t>
                </m:r>
              </m:sup>
            </m:sSup>
          </m:e>
        </m:nary>
      </m:oMath>
      <w:r w:rsidR="00984751" w:rsidRPr="00B965F5">
        <w:rPr>
          <w:i/>
          <w:lang w:val="uz-Cyrl-UZ"/>
        </w:rPr>
        <w:t xml:space="preserve">                    </w:t>
      </w:r>
      <w:r w:rsidR="00984751" w:rsidRPr="00B965F5">
        <w:rPr>
          <w:iCs/>
          <w:lang w:val="uz-Cyrl-UZ"/>
        </w:rPr>
        <w:t>(12)</w:t>
      </w:r>
    </w:p>
    <w:p w14:paraId="59A0247E" w14:textId="37BFD862" w:rsidR="001270AE" w:rsidRPr="00B965F5" w:rsidRDefault="00241DF7" w:rsidP="00B965F5">
      <w:pPr>
        <w:ind w:firstLine="284"/>
        <w:jc w:val="both"/>
        <w:rPr>
          <w:lang w:val="uz-Cyrl-UZ"/>
        </w:rPr>
      </w:pPr>
      <w:r w:rsidRPr="00B965F5">
        <w:rPr>
          <w:lang w:val="uz-Cyrl-UZ"/>
        </w:rPr>
        <w:t xml:space="preserve">Here,, </w:t>
      </w:r>
      <m:oMath>
        <m:sSub>
          <m:sSubPr>
            <m:ctrlPr>
              <w:rPr>
                <w:rFonts w:ascii="Cambria Math" w:hAnsi="Cambria Math"/>
                <w:i/>
              </w:rPr>
            </m:ctrlPr>
          </m:sSubPr>
          <m:e>
            <m:r>
              <w:rPr>
                <w:rFonts w:ascii="Cambria Math" w:hAnsi="Cambria Math"/>
                <w:lang w:val="uz-Cyrl-UZ"/>
              </w:rPr>
              <m:t>y</m:t>
            </m:r>
          </m:e>
          <m:sub>
            <m:r>
              <w:rPr>
                <w:rFonts w:ascii="Cambria Math" w:hAnsi="Cambria Math"/>
                <w:lang w:val="uz-Cyrl-UZ"/>
              </w:rPr>
              <m:t>i</m:t>
            </m:r>
          </m:sub>
        </m:sSub>
        <m:r>
          <w:rPr>
            <w:rFonts w:ascii="Cambria Math" w:hAnsi="Cambria Math"/>
            <w:lang w:val="uz-Cyrl-UZ"/>
          </w:rPr>
          <m:t xml:space="preserve">- </m:t>
        </m:r>
      </m:oMath>
      <w:r w:rsidRPr="00B965F5">
        <w:rPr>
          <w:lang w:val="uz-Cyrl-UZ"/>
        </w:rPr>
        <w:t xml:space="preserve">actual values, </w:t>
      </w:r>
      <m:oMath>
        <m:sSub>
          <m:sSubPr>
            <m:ctrlPr>
              <w:rPr>
                <w:rFonts w:ascii="Cambria Math" w:hAnsi="Cambria Math"/>
                <w:i/>
              </w:rPr>
            </m:ctrlPr>
          </m:sSubPr>
          <m:e>
            <m:r>
              <w:rPr>
                <w:rFonts w:ascii="Cambria Math" w:hAnsi="Cambria Math"/>
                <w:lang w:val="uz-Cyrl-UZ"/>
              </w:rPr>
              <m:t>ŷ</m:t>
            </m:r>
          </m:e>
          <m:sub>
            <m:r>
              <w:rPr>
                <w:rFonts w:ascii="Cambria Math" w:hAnsi="Cambria Math"/>
                <w:lang w:val="uz-Cyrl-UZ"/>
              </w:rPr>
              <m:t>i</m:t>
            </m:r>
          </m:sub>
        </m:sSub>
        <m:r>
          <w:rPr>
            <w:rFonts w:ascii="Cambria Math" w:hAnsi="Cambria Math"/>
            <w:lang w:val="uz-Cyrl-UZ"/>
          </w:rPr>
          <m:t xml:space="preserve"> -</m:t>
        </m:r>
      </m:oMath>
      <w:r w:rsidRPr="00B965F5">
        <w:t xml:space="preserve"> </w:t>
      </w:r>
      <w:r w:rsidRPr="00B965F5">
        <w:rPr>
          <w:lang w:val="uz-Cyrl-UZ"/>
        </w:rPr>
        <w:t xml:space="preserve">model predicted, </w:t>
      </w:r>
      <m:oMath>
        <m:r>
          <w:rPr>
            <w:rFonts w:ascii="Cambria Math" w:hAnsi="Cambria Math"/>
            <w:lang w:val="uz-Cyrl-UZ"/>
          </w:rPr>
          <m:t>n</m:t>
        </m:r>
        <m:r>
          <m:rPr>
            <m:sty m:val="bi"/>
          </m:rPr>
          <w:rPr>
            <w:rFonts w:ascii="Cambria Math" w:hAnsi="Cambria Math"/>
            <w:lang w:val="uz-Cyrl-UZ"/>
          </w:rPr>
          <m:t xml:space="preserve"> </m:t>
        </m:r>
      </m:oMath>
      <w:r w:rsidRPr="00B965F5">
        <w:rPr>
          <w:lang w:val="uz-Cyrl-UZ"/>
        </w:rPr>
        <w:t xml:space="preserve">- and the number of samples represents the values.. In this, </w:t>
      </w:r>
      <w:r w:rsidRPr="00B965F5">
        <w:rPr>
          <w:i/>
          <w:lang w:val="uz-Cyrl-UZ"/>
        </w:rPr>
        <w:t>R²=</w:t>
      </w:r>
      <w:r w:rsidRPr="00B965F5">
        <w:rPr>
          <w:iCs/>
          <w:lang w:val="uz-Cyrl-UZ"/>
        </w:rPr>
        <w:t>0,82</w:t>
      </w:r>
      <w:r w:rsidRPr="00B965F5">
        <w:rPr>
          <w:lang w:val="uz-Cyrl-UZ"/>
        </w:rPr>
        <w:t xml:space="preserve"> - the model explains changes in yield with an accuracy of 82%. This is a very high result, the error between the forecast </w:t>
      </w:r>
      <w:r w:rsidRPr="00B965F5">
        <w:rPr>
          <w:i/>
          <w:iCs/>
          <w:lang w:val="uz-Cyrl-UZ"/>
        </w:rPr>
        <w:t>MSE = 0</w:t>
      </w:r>
      <w:r w:rsidRPr="00B965F5">
        <w:rPr>
          <w:i/>
          <w:iCs/>
        </w:rPr>
        <w:t>,</w:t>
      </w:r>
      <w:r w:rsidRPr="00B965F5">
        <w:rPr>
          <w:i/>
          <w:iCs/>
          <w:lang w:val="uz-Cyrl-UZ"/>
        </w:rPr>
        <w:t>15</w:t>
      </w:r>
      <w:r w:rsidRPr="00B965F5">
        <w:rPr>
          <w:lang w:val="uz-Cyrl-UZ"/>
        </w:rPr>
        <w:t xml:space="preserve"> and the real value is small, therefore, the model is accurate</w:t>
      </w:r>
      <w:r w:rsidRPr="00B965F5">
        <w:t>.</w:t>
      </w:r>
      <w:r w:rsidRPr="00B965F5">
        <w:rPr>
          <w:lang w:val="uz-Cyrl-UZ"/>
        </w:rPr>
        <w:t xml:space="preserve"> </w:t>
      </w:r>
    </w:p>
    <w:p w14:paraId="2E325C32" w14:textId="2B8CF502" w:rsidR="00241DF7" w:rsidRPr="00B965F5" w:rsidRDefault="00241DF7" w:rsidP="00B965F5">
      <w:pPr>
        <w:ind w:firstLine="284"/>
        <w:jc w:val="center"/>
        <w:rPr>
          <w:lang w:val="uz-Cyrl-UZ"/>
        </w:rPr>
      </w:pPr>
      <w:r w:rsidRPr="00B965F5">
        <w:rPr>
          <w:lang w:val="uz-Cyrl-UZ"/>
        </w:rPr>
        <w:t>The regression coefficients of the Dilbar variety are as follows (Table 4).</w:t>
      </w:r>
    </w:p>
    <w:p w14:paraId="0C856112" w14:textId="77777777" w:rsidR="00B965F5" w:rsidRDefault="00B965F5" w:rsidP="00B965F5">
      <w:pPr>
        <w:ind w:firstLine="284"/>
        <w:jc w:val="center"/>
        <w:rPr>
          <w:b/>
          <w:bCs/>
        </w:rPr>
      </w:pPr>
    </w:p>
    <w:p w14:paraId="0A1498C9" w14:textId="19166DF7" w:rsidR="00241DF7" w:rsidRPr="00B965F5" w:rsidRDefault="006276E4" w:rsidP="00B965F5">
      <w:pPr>
        <w:ind w:firstLine="284"/>
        <w:jc w:val="center"/>
      </w:pPr>
      <w:r w:rsidRPr="00B965F5">
        <w:rPr>
          <w:b/>
          <w:bCs/>
          <w:lang w:val="uz-Cyrl-UZ"/>
        </w:rPr>
        <w:t>TABLE 4</w:t>
      </w:r>
      <w:r w:rsidRPr="00B965F5">
        <w:rPr>
          <w:b/>
          <w:bCs/>
        </w:rPr>
        <w:t xml:space="preserve">. </w:t>
      </w:r>
      <w:r w:rsidR="00241DF7" w:rsidRPr="00B965F5">
        <w:rPr>
          <w:lang w:val="uz-Cyrl-UZ"/>
        </w:rPr>
        <w:t>Regression coefficients for the Dilbar variety</w:t>
      </w:r>
    </w:p>
    <w:tbl>
      <w:tblPr>
        <w:tblStyle w:val="a9"/>
        <w:tblW w:w="0" w:type="auto"/>
        <w:jc w:val="center"/>
        <w:tblLook w:val="04A0" w:firstRow="1" w:lastRow="0" w:firstColumn="1" w:lastColumn="0" w:noHBand="0" w:noVBand="1"/>
      </w:tblPr>
      <w:tblGrid>
        <w:gridCol w:w="4550"/>
        <w:gridCol w:w="4268"/>
      </w:tblGrid>
      <w:tr w:rsidR="00241DF7" w:rsidRPr="00B965F5" w14:paraId="56C4A4D7" w14:textId="77777777" w:rsidTr="00B965F5">
        <w:trPr>
          <w:trHeight w:val="258"/>
          <w:jc w:val="center"/>
        </w:trPr>
        <w:tc>
          <w:tcPr>
            <w:tcW w:w="4550" w:type="dxa"/>
          </w:tcPr>
          <w:p w14:paraId="5336107D" w14:textId="77777777" w:rsidR="00241DF7" w:rsidRPr="00B965F5" w:rsidRDefault="00241DF7" w:rsidP="00B965F5">
            <w:pPr>
              <w:ind w:firstLine="284"/>
              <w:jc w:val="center"/>
              <w:rPr>
                <w:rFonts w:ascii="Times New Roman" w:hAnsi="Times New Roman" w:cs="Times New Roman"/>
                <w:sz w:val="18"/>
                <w:szCs w:val="18"/>
                <w:lang w:val="en-US"/>
              </w:rPr>
            </w:pPr>
            <w:proofErr w:type="spellStart"/>
            <w:r w:rsidRPr="00B965F5">
              <w:rPr>
                <w:rFonts w:ascii="Times New Roman" w:hAnsi="Times New Roman" w:cs="Times New Roman"/>
                <w:b/>
                <w:bCs/>
                <w:sz w:val="18"/>
                <w:szCs w:val="18"/>
              </w:rPr>
              <w:t>Indicator</w:t>
            </w:r>
            <w:proofErr w:type="spellEnd"/>
            <w:r w:rsidRPr="00B965F5">
              <w:rPr>
                <w:rFonts w:ascii="Times New Roman" w:hAnsi="Times New Roman" w:cs="Times New Roman"/>
                <w:b/>
                <w:bCs/>
                <w:sz w:val="18"/>
                <w:szCs w:val="18"/>
                <w:lang w:val="en-US"/>
              </w:rPr>
              <w:t>s</w:t>
            </w:r>
          </w:p>
        </w:tc>
        <w:tc>
          <w:tcPr>
            <w:tcW w:w="4268" w:type="dxa"/>
          </w:tcPr>
          <w:p w14:paraId="5C237176" w14:textId="77777777" w:rsidR="00241DF7" w:rsidRPr="00B965F5" w:rsidRDefault="00241DF7" w:rsidP="00B965F5">
            <w:pPr>
              <w:ind w:firstLine="284"/>
              <w:jc w:val="center"/>
              <w:rPr>
                <w:rFonts w:ascii="Times New Roman" w:hAnsi="Times New Roman" w:cs="Times New Roman"/>
                <w:b/>
                <w:bCs/>
                <w:sz w:val="18"/>
                <w:szCs w:val="18"/>
                <w:lang w:val="uz-Cyrl-UZ"/>
              </w:rPr>
            </w:pPr>
            <w:proofErr w:type="spellStart"/>
            <w:r w:rsidRPr="00B965F5">
              <w:rPr>
                <w:rFonts w:ascii="Times New Roman" w:hAnsi="Times New Roman" w:cs="Times New Roman"/>
                <w:b/>
                <w:bCs/>
                <w:sz w:val="18"/>
                <w:szCs w:val="18"/>
              </w:rPr>
              <w:t>Coefficient</w:t>
            </w:r>
            <w:proofErr w:type="spellEnd"/>
            <w:r w:rsidRPr="00B965F5">
              <w:rPr>
                <w:rFonts w:ascii="Times New Roman" w:hAnsi="Times New Roman" w:cs="Times New Roman"/>
                <w:b/>
                <w:bCs/>
                <w:sz w:val="18"/>
                <w:szCs w:val="18"/>
              </w:rPr>
              <w:t xml:space="preserve"> </w:t>
            </w:r>
            <w:proofErr w:type="spellStart"/>
            <w:r w:rsidRPr="00B965F5">
              <w:rPr>
                <w:rFonts w:ascii="Times New Roman" w:hAnsi="Times New Roman" w:cs="Times New Roman"/>
                <w:b/>
                <w:bCs/>
                <w:sz w:val="18"/>
                <w:szCs w:val="18"/>
              </w:rPr>
              <w:t>value</w:t>
            </w:r>
            <w:proofErr w:type="spellEnd"/>
          </w:p>
        </w:tc>
      </w:tr>
      <w:tr w:rsidR="00241DF7" w:rsidRPr="00B965F5" w14:paraId="175FD919" w14:textId="77777777" w:rsidTr="00B965F5">
        <w:trPr>
          <w:trHeight w:val="258"/>
          <w:jc w:val="center"/>
        </w:trPr>
        <w:tc>
          <w:tcPr>
            <w:tcW w:w="4550" w:type="dxa"/>
          </w:tcPr>
          <w:p w14:paraId="50F4B84D" w14:textId="77777777" w:rsidR="00241DF7" w:rsidRPr="00B965F5" w:rsidRDefault="00241DF7" w:rsidP="00B965F5">
            <w:pPr>
              <w:ind w:firstLine="284"/>
              <w:jc w:val="both"/>
              <w:rPr>
                <w:rFonts w:ascii="Times New Roman" w:hAnsi="Times New Roman" w:cs="Times New Roman"/>
                <w:sz w:val="18"/>
                <w:szCs w:val="18"/>
                <w:lang w:val="uz-Cyrl-UZ"/>
              </w:rPr>
            </w:pPr>
            <w:proofErr w:type="spellStart"/>
            <w:r w:rsidRPr="00B965F5">
              <w:rPr>
                <w:rFonts w:ascii="Times New Roman" w:hAnsi="Times New Roman" w:cs="Times New Roman"/>
                <w:sz w:val="18"/>
                <w:szCs w:val="18"/>
              </w:rPr>
              <w:t>Stem</w:t>
            </w:r>
            <w:proofErr w:type="spellEnd"/>
            <w:r w:rsidRPr="00B965F5">
              <w:rPr>
                <w:rFonts w:ascii="Times New Roman" w:hAnsi="Times New Roman" w:cs="Times New Roman"/>
                <w:sz w:val="18"/>
                <w:szCs w:val="18"/>
              </w:rPr>
              <w:t xml:space="preserve"> </w:t>
            </w:r>
            <w:proofErr w:type="spellStart"/>
            <w:r w:rsidRPr="00B965F5">
              <w:rPr>
                <w:rFonts w:ascii="Times New Roman" w:hAnsi="Times New Roman" w:cs="Times New Roman"/>
                <w:sz w:val="18"/>
                <w:szCs w:val="18"/>
              </w:rPr>
              <w:t>height</w:t>
            </w:r>
            <w:proofErr w:type="spellEnd"/>
          </w:p>
        </w:tc>
        <w:tc>
          <w:tcPr>
            <w:tcW w:w="4268" w:type="dxa"/>
          </w:tcPr>
          <w:p w14:paraId="574F46E6" w14:textId="77777777" w:rsidR="00241DF7" w:rsidRPr="00B965F5" w:rsidRDefault="00000000" w:rsidP="00B965F5">
            <w:pPr>
              <w:ind w:firstLine="284"/>
              <w:jc w:val="both"/>
              <w:rPr>
                <w:rFonts w:ascii="Times New Roman" w:hAnsi="Times New Roman" w:cs="Times New Roman"/>
                <w:iCs/>
                <w:sz w:val="18"/>
                <w:szCs w:val="18"/>
                <w:lang w:val="uz-Cyrl-UZ"/>
              </w:rPr>
            </w:pPr>
            <m:oMath>
              <m:sSub>
                <m:sSubPr>
                  <m:ctrlPr>
                    <w:rPr>
                      <w:rFonts w:ascii="Cambria Math" w:hAnsi="Cambria Math" w:cs="Times New Roman"/>
                      <w:i/>
                      <w:sz w:val="18"/>
                      <w:szCs w:val="18"/>
                      <w:lang w:val="en-US"/>
                    </w:rPr>
                  </m:ctrlPr>
                </m:sSubPr>
                <m:e>
                  <m:r>
                    <w:rPr>
                      <w:rFonts w:ascii="Cambria Math" w:hAnsi="Cambria Math" w:cs="Times New Roman"/>
                      <w:sz w:val="18"/>
                      <w:szCs w:val="18"/>
                      <w:lang w:val="uz-Cyrl-UZ"/>
                    </w:rPr>
                    <m:t>β</m:t>
                  </m:r>
                </m:e>
                <m:sub>
                  <m:r>
                    <w:rPr>
                      <w:rFonts w:ascii="Cambria Math" w:hAnsi="Cambria Math" w:cs="Times New Roman"/>
                      <w:sz w:val="18"/>
                      <w:szCs w:val="18"/>
                      <w:lang w:val="uz-Cyrl-UZ"/>
                    </w:rPr>
                    <m:t>1</m:t>
                  </m:r>
                </m:sub>
              </m:sSub>
            </m:oMath>
            <w:r w:rsidR="00241DF7" w:rsidRPr="00B965F5">
              <w:rPr>
                <w:rFonts w:ascii="Times New Roman" w:hAnsi="Times New Roman" w:cs="Times New Roman"/>
                <w:iCs/>
                <w:sz w:val="18"/>
                <w:szCs w:val="18"/>
                <w:lang w:val="en-US"/>
              </w:rPr>
              <w:t xml:space="preserve">= </w:t>
            </w:r>
            <w:r w:rsidR="00241DF7" w:rsidRPr="00B965F5">
              <w:rPr>
                <w:rFonts w:ascii="Times New Roman" w:hAnsi="Times New Roman" w:cs="Times New Roman"/>
                <w:iCs/>
                <w:sz w:val="18"/>
                <w:szCs w:val="18"/>
              </w:rPr>
              <w:t>0.0</w:t>
            </w:r>
            <w:r w:rsidR="00241DF7" w:rsidRPr="00B965F5">
              <w:rPr>
                <w:rFonts w:ascii="Times New Roman" w:hAnsi="Times New Roman" w:cs="Times New Roman"/>
                <w:iCs/>
                <w:sz w:val="18"/>
                <w:szCs w:val="18"/>
                <w:lang w:val="uz-Cyrl-UZ"/>
              </w:rPr>
              <w:t>26</w:t>
            </w:r>
          </w:p>
        </w:tc>
      </w:tr>
      <w:tr w:rsidR="00241DF7" w:rsidRPr="00B965F5" w14:paraId="00115620" w14:textId="77777777" w:rsidTr="00B965F5">
        <w:trPr>
          <w:trHeight w:val="275"/>
          <w:jc w:val="center"/>
        </w:trPr>
        <w:tc>
          <w:tcPr>
            <w:tcW w:w="4550" w:type="dxa"/>
          </w:tcPr>
          <w:p w14:paraId="53184B01" w14:textId="77777777" w:rsidR="00241DF7" w:rsidRPr="00B965F5" w:rsidRDefault="00241DF7" w:rsidP="00B965F5">
            <w:pPr>
              <w:ind w:firstLine="284"/>
              <w:jc w:val="both"/>
              <w:rPr>
                <w:rFonts w:ascii="Times New Roman" w:hAnsi="Times New Roman" w:cs="Times New Roman"/>
                <w:sz w:val="18"/>
                <w:szCs w:val="18"/>
                <w:lang w:val="uz-Cyrl-UZ"/>
              </w:rPr>
            </w:pPr>
            <w:r w:rsidRPr="00B965F5">
              <w:rPr>
                <w:rFonts w:ascii="Times New Roman" w:hAnsi="Times New Roman" w:cs="Times New Roman"/>
                <w:sz w:val="18"/>
                <w:szCs w:val="18"/>
              </w:rPr>
              <w:t xml:space="preserve">Number </w:t>
            </w:r>
            <w:proofErr w:type="spellStart"/>
            <w:r w:rsidRPr="00B965F5">
              <w:rPr>
                <w:rFonts w:ascii="Times New Roman" w:hAnsi="Times New Roman" w:cs="Times New Roman"/>
                <w:sz w:val="18"/>
                <w:szCs w:val="18"/>
              </w:rPr>
              <w:t>of</w:t>
            </w:r>
            <w:proofErr w:type="spellEnd"/>
            <w:r w:rsidRPr="00B965F5">
              <w:rPr>
                <w:rFonts w:ascii="Times New Roman" w:hAnsi="Times New Roman" w:cs="Times New Roman"/>
                <w:sz w:val="18"/>
                <w:szCs w:val="18"/>
              </w:rPr>
              <w:t xml:space="preserve"> </w:t>
            </w:r>
            <w:proofErr w:type="spellStart"/>
            <w:r w:rsidRPr="00B965F5">
              <w:rPr>
                <w:rFonts w:ascii="Times New Roman" w:hAnsi="Times New Roman" w:cs="Times New Roman"/>
                <w:sz w:val="18"/>
                <w:szCs w:val="18"/>
              </w:rPr>
              <w:t>leaves</w:t>
            </w:r>
            <w:proofErr w:type="spellEnd"/>
          </w:p>
        </w:tc>
        <w:tc>
          <w:tcPr>
            <w:tcW w:w="4268" w:type="dxa"/>
          </w:tcPr>
          <w:p w14:paraId="660244AC" w14:textId="77777777" w:rsidR="00241DF7" w:rsidRPr="00B965F5" w:rsidRDefault="00000000" w:rsidP="00B965F5">
            <w:pPr>
              <w:ind w:firstLine="284"/>
              <w:jc w:val="both"/>
              <w:rPr>
                <w:rFonts w:ascii="Times New Roman" w:hAnsi="Times New Roman" w:cs="Times New Roman"/>
                <w:i/>
                <w:sz w:val="18"/>
                <w:szCs w:val="18"/>
                <w:lang w:val="uz-Cyrl-UZ"/>
              </w:rPr>
            </w:pPr>
            <m:oMath>
              <m:sSub>
                <m:sSubPr>
                  <m:ctrlPr>
                    <w:rPr>
                      <w:rFonts w:ascii="Cambria Math" w:hAnsi="Cambria Math" w:cs="Times New Roman"/>
                      <w:i/>
                      <w:sz w:val="18"/>
                      <w:szCs w:val="18"/>
                      <w:lang w:val="en-US"/>
                    </w:rPr>
                  </m:ctrlPr>
                </m:sSubPr>
                <m:e>
                  <m:r>
                    <w:rPr>
                      <w:rFonts w:ascii="Cambria Math" w:hAnsi="Cambria Math" w:cs="Times New Roman"/>
                      <w:sz w:val="18"/>
                      <w:szCs w:val="18"/>
                      <w:lang w:val="uz-Cyrl-UZ"/>
                    </w:rPr>
                    <m:t>β</m:t>
                  </m:r>
                </m:e>
                <m:sub>
                  <m:r>
                    <w:rPr>
                      <w:rFonts w:ascii="Cambria Math" w:hAnsi="Cambria Math" w:cs="Times New Roman"/>
                      <w:sz w:val="18"/>
                      <w:szCs w:val="18"/>
                      <w:lang w:val="en-US"/>
                    </w:rPr>
                    <m:t>2</m:t>
                  </m:r>
                </m:sub>
              </m:sSub>
            </m:oMath>
            <w:r w:rsidR="00241DF7" w:rsidRPr="00B965F5">
              <w:rPr>
                <w:rFonts w:ascii="Times New Roman" w:hAnsi="Times New Roman" w:cs="Times New Roman"/>
                <w:iCs/>
                <w:sz w:val="18"/>
                <w:szCs w:val="18"/>
                <w:lang w:val="en-US"/>
              </w:rPr>
              <w:t>=</w:t>
            </w:r>
            <w:r w:rsidR="00241DF7" w:rsidRPr="00B965F5">
              <w:rPr>
                <w:rFonts w:ascii="Times New Roman" w:hAnsi="Times New Roman" w:cs="Times New Roman"/>
                <w:iCs/>
                <w:sz w:val="18"/>
                <w:szCs w:val="18"/>
              </w:rPr>
              <w:t>0.0</w:t>
            </w:r>
            <w:r w:rsidR="00241DF7" w:rsidRPr="00B965F5">
              <w:rPr>
                <w:rFonts w:ascii="Times New Roman" w:hAnsi="Times New Roman" w:cs="Times New Roman"/>
                <w:iCs/>
                <w:sz w:val="18"/>
                <w:szCs w:val="18"/>
                <w:lang w:val="uz-Cyrl-UZ"/>
              </w:rPr>
              <w:t>39</w:t>
            </w:r>
          </w:p>
        </w:tc>
      </w:tr>
      <w:tr w:rsidR="00241DF7" w:rsidRPr="00B965F5" w14:paraId="13F54BBA" w14:textId="77777777" w:rsidTr="00B965F5">
        <w:trPr>
          <w:trHeight w:val="258"/>
          <w:jc w:val="center"/>
        </w:trPr>
        <w:tc>
          <w:tcPr>
            <w:tcW w:w="4550" w:type="dxa"/>
          </w:tcPr>
          <w:p w14:paraId="3421C2B9" w14:textId="77777777" w:rsidR="00241DF7" w:rsidRPr="00B965F5" w:rsidRDefault="00241DF7" w:rsidP="00B965F5">
            <w:pPr>
              <w:ind w:firstLine="284"/>
              <w:jc w:val="both"/>
              <w:rPr>
                <w:rFonts w:ascii="Times New Roman" w:hAnsi="Times New Roman" w:cs="Times New Roman"/>
                <w:sz w:val="18"/>
                <w:szCs w:val="18"/>
                <w:lang w:val="uz-Cyrl-UZ"/>
              </w:rPr>
            </w:pPr>
            <w:proofErr w:type="spellStart"/>
            <w:r w:rsidRPr="00B965F5">
              <w:rPr>
                <w:rFonts w:ascii="Times New Roman" w:hAnsi="Times New Roman" w:cs="Times New Roman"/>
                <w:sz w:val="18"/>
                <w:szCs w:val="18"/>
              </w:rPr>
              <w:t>Basket</w:t>
            </w:r>
            <w:proofErr w:type="spellEnd"/>
            <w:r w:rsidRPr="00B965F5">
              <w:rPr>
                <w:rFonts w:ascii="Times New Roman" w:hAnsi="Times New Roman" w:cs="Times New Roman"/>
                <w:sz w:val="18"/>
                <w:szCs w:val="18"/>
              </w:rPr>
              <w:t xml:space="preserve"> </w:t>
            </w:r>
            <w:proofErr w:type="spellStart"/>
            <w:r w:rsidRPr="00B965F5">
              <w:rPr>
                <w:rFonts w:ascii="Times New Roman" w:hAnsi="Times New Roman" w:cs="Times New Roman"/>
                <w:sz w:val="18"/>
                <w:szCs w:val="18"/>
              </w:rPr>
              <w:t>diameter</w:t>
            </w:r>
            <w:proofErr w:type="spellEnd"/>
          </w:p>
        </w:tc>
        <w:tc>
          <w:tcPr>
            <w:tcW w:w="4268" w:type="dxa"/>
          </w:tcPr>
          <w:p w14:paraId="0E37F66C" w14:textId="77777777" w:rsidR="00241DF7" w:rsidRPr="00B965F5" w:rsidRDefault="00000000" w:rsidP="00B965F5">
            <w:pPr>
              <w:ind w:firstLine="284"/>
              <w:jc w:val="both"/>
              <w:rPr>
                <w:rFonts w:ascii="Times New Roman" w:hAnsi="Times New Roman" w:cs="Times New Roman"/>
                <w:sz w:val="18"/>
                <w:szCs w:val="18"/>
                <w:lang w:val="uz-Cyrl-UZ"/>
              </w:rPr>
            </w:pPr>
            <m:oMath>
              <m:sSub>
                <m:sSubPr>
                  <m:ctrlPr>
                    <w:rPr>
                      <w:rFonts w:ascii="Cambria Math" w:hAnsi="Cambria Math" w:cs="Times New Roman"/>
                      <w:i/>
                      <w:sz w:val="18"/>
                      <w:szCs w:val="18"/>
                      <w:lang w:val="en-US"/>
                    </w:rPr>
                  </m:ctrlPr>
                </m:sSubPr>
                <m:e>
                  <m:r>
                    <w:rPr>
                      <w:rFonts w:ascii="Cambria Math" w:hAnsi="Cambria Math" w:cs="Times New Roman"/>
                      <w:sz w:val="18"/>
                      <w:szCs w:val="18"/>
                      <w:lang w:val="uz-Cyrl-UZ"/>
                    </w:rPr>
                    <m:t>β</m:t>
                  </m:r>
                </m:e>
                <m:sub>
                  <m:r>
                    <w:rPr>
                      <w:rFonts w:ascii="Cambria Math" w:hAnsi="Cambria Math" w:cs="Times New Roman"/>
                      <w:sz w:val="18"/>
                      <w:szCs w:val="18"/>
                      <w:lang w:val="en-US"/>
                    </w:rPr>
                    <m:t>3</m:t>
                  </m:r>
                </m:sub>
              </m:sSub>
            </m:oMath>
            <w:r w:rsidR="00241DF7" w:rsidRPr="00B965F5">
              <w:rPr>
                <w:rFonts w:ascii="Times New Roman" w:hAnsi="Times New Roman" w:cs="Times New Roman"/>
                <w:iCs/>
                <w:sz w:val="18"/>
                <w:szCs w:val="18"/>
                <w:lang w:val="en-US"/>
              </w:rPr>
              <w:t>=</w:t>
            </w:r>
            <w:r w:rsidR="00241DF7" w:rsidRPr="00B965F5">
              <w:rPr>
                <w:rFonts w:ascii="Times New Roman" w:hAnsi="Times New Roman" w:cs="Times New Roman"/>
                <w:iCs/>
                <w:sz w:val="18"/>
                <w:szCs w:val="18"/>
              </w:rPr>
              <w:t>0.07</w:t>
            </w:r>
            <w:r w:rsidR="00241DF7" w:rsidRPr="00B965F5">
              <w:rPr>
                <w:rFonts w:ascii="Times New Roman" w:hAnsi="Times New Roman" w:cs="Times New Roman"/>
                <w:iCs/>
                <w:sz w:val="18"/>
                <w:szCs w:val="18"/>
                <w:lang w:val="uz-Cyrl-UZ"/>
              </w:rPr>
              <w:t>1</w:t>
            </w:r>
          </w:p>
        </w:tc>
      </w:tr>
      <w:tr w:rsidR="00241DF7" w:rsidRPr="00B965F5" w14:paraId="1759BCF7" w14:textId="77777777" w:rsidTr="00B965F5">
        <w:trPr>
          <w:trHeight w:val="258"/>
          <w:jc w:val="center"/>
        </w:trPr>
        <w:tc>
          <w:tcPr>
            <w:tcW w:w="4550" w:type="dxa"/>
          </w:tcPr>
          <w:p w14:paraId="4466E4C7" w14:textId="77777777" w:rsidR="00241DF7" w:rsidRPr="00B965F5" w:rsidRDefault="00241DF7" w:rsidP="00B965F5">
            <w:pPr>
              <w:ind w:firstLine="284"/>
              <w:jc w:val="both"/>
              <w:rPr>
                <w:rFonts w:ascii="Times New Roman" w:hAnsi="Times New Roman" w:cs="Times New Roman"/>
                <w:sz w:val="18"/>
                <w:szCs w:val="18"/>
              </w:rPr>
            </w:pPr>
            <w:proofErr w:type="spellStart"/>
            <w:r w:rsidRPr="00B965F5">
              <w:rPr>
                <w:rFonts w:ascii="Times New Roman" w:hAnsi="Times New Roman" w:cs="Times New Roman"/>
                <w:sz w:val="18"/>
                <w:szCs w:val="18"/>
              </w:rPr>
              <w:t>Constant</w:t>
            </w:r>
            <w:proofErr w:type="spellEnd"/>
            <w:r w:rsidRPr="00B965F5">
              <w:rPr>
                <w:rFonts w:ascii="Times New Roman" w:hAnsi="Times New Roman" w:cs="Times New Roman"/>
                <w:sz w:val="18"/>
                <w:szCs w:val="18"/>
              </w:rPr>
              <w:t xml:space="preserve"> </w:t>
            </w:r>
            <w:proofErr w:type="spellStart"/>
            <w:r w:rsidRPr="00B965F5">
              <w:rPr>
                <w:rFonts w:ascii="Times New Roman" w:hAnsi="Times New Roman" w:cs="Times New Roman"/>
                <w:sz w:val="18"/>
                <w:szCs w:val="18"/>
              </w:rPr>
              <w:t>value</w:t>
            </w:r>
            <w:proofErr w:type="spellEnd"/>
          </w:p>
        </w:tc>
        <w:tc>
          <w:tcPr>
            <w:tcW w:w="4268" w:type="dxa"/>
          </w:tcPr>
          <w:p w14:paraId="3A6387B3" w14:textId="77777777" w:rsidR="00241DF7" w:rsidRPr="00B965F5" w:rsidRDefault="00000000" w:rsidP="00B965F5">
            <w:pPr>
              <w:ind w:firstLine="284"/>
              <w:jc w:val="both"/>
              <w:rPr>
                <w:rFonts w:ascii="Times New Roman" w:hAnsi="Times New Roman" w:cs="Times New Roman"/>
                <w:sz w:val="18"/>
                <w:szCs w:val="18"/>
                <w:lang w:val="uz-Cyrl-UZ"/>
              </w:rPr>
            </w:pPr>
            <m:oMath>
              <m:sSub>
                <m:sSubPr>
                  <m:ctrlPr>
                    <w:rPr>
                      <w:rFonts w:ascii="Cambria Math" w:hAnsi="Cambria Math" w:cs="Times New Roman"/>
                      <w:i/>
                      <w:sz w:val="18"/>
                      <w:szCs w:val="18"/>
                      <w:lang w:val="en-US"/>
                    </w:rPr>
                  </m:ctrlPr>
                </m:sSubPr>
                <m:e>
                  <m:r>
                    <w:rPr>
                      <w:rFonts w:ascii="Cambria Math" w:hAnsi="Cambria Math" w:cs="Times New Roman"/>
                      <w:sz w:val="18"/>
                      <w:szCs w:val="18"/>
                      <w:lang w:val="uz-Cyrl-UZ"/>
                    </w:rPr>
                    <m:t>β</m:t>
                  </m:r>
                </m:e>
                <m:sub>
                  <m:r>
                    <w:rPr>
                      <w:rFonts w:ascii="Cambria Math" w:hAnsi="Cambria Math" w:cs="Times New Roman"/>
                      <w:sz w:val="18"/>
                      <w:szCs w:val="18"/>
                      <w:lang w:val="en-US"/>
                    </w:rPr>
                    <m:t>0</m:t>
                  </m:r>
                </m:sub>
              </m:sSub>
            </m:oMath>
            <w:r w:rsidR="00241DF7" w:rsidRPr="00B965F5">
              <w:rPr>
                <w:rFonts w:ascii="Times New Roman" w:hAnsi="Times New Roman" w:cs="Times New Roman"/>
                <w:iCs/>
                <w:sz w:val="18"/>
                <w:szCs w:val="18"/>
                <w:lang w:val="en-US"/>
              </w:rPr>
              <w:t>=</w:t>
            </w:r>
            <w:r w:rsidR="00241DF7" w:rsidRPr="00B965F5">
              <w:rPr>
                <w:rFonts w:ascii="Times New Roman" w:hAnsi="Times New Roman" w:cs="Times New Roman"/>
                <w:iCs/>
                <w:sz w:val="18"/>
                <w:szCs w:val="18"/>
              </w:rPr>
              <w:t>−</w:t>
            </w:r>
            <w:r w:rsidR="00241DF7" w:rsidRPr="00B965F5">
              <w:rPr>
                <w:rFonts w:ascii="Times New Roman" w:hAnsi="Times New Roman" w:cs="Times New Roman"/>
                <w:iCs/>
                <w:sz w:val="18"/>
                <w:szCs w:val="18"/>
                <w:lang w:val="uz-Cyrl-UZ"/>
              </w:rPr>
              <w:t>1,97</w:t>
            </w:r>
          </w:p>
        </w:tc>
      </w:tr>
      <w:tr w:rsidR="00241DF7" w:rsidRPr="00B965F5" w14:paraId="375AF0BF" w14:textId="77777777" w:rsidTr="00B965F5">
        <w:trPr>
          <w:trHeight w:val="70"/>
          <w:jc w:val="center"/>
        </w:trPr>
        <w:tc>
          <w:tcPr>
            <w:tcW w:w="8818" w:type="dxa"/>
            <w:gridSpan w:val="2"/>
          </w:tcPr>
          <w:p w14:paraId="68B30886" w14:textId="77777777" w:rsidR="00241DF7" w:rsidRPr="00B965F5" w:rsidRDefault="00241DF7" w:rsidP="00B965F5">
            <w:pPr>
              <w:ind w:firstLine="284"/>
              <w:jc w:val="both"/>
              <w:rPr>
                <w:rFonts w:ascii="Times New Roman" w:hAnsi="Times New Roman" w:cs="Times New Roman"/>
                <w:sz w:val="18"/>
                <w:szCs w:val="18"/>
                <w:lang w:val="en-US"/>
              </w:rPr>
            </w:pPr>
            <w:r w:rsidRPr="00B965F5">
              <w:rPr>
                <w:rFonts w:ascii="Times New Roman" w:hAnsi="Times New Roman" w:cs="Times New Roman"/>
                <w:sz w:val="18"/>
                <w:szCs w:val="18"/>
              </w:rPr>
              <w:t>R</w:t>
            </w:r>
            <w:r w:rsidRPr="00B965F5">
              <w:rPr>
                <w:rFonts w:ascii="Times New Roman" w:hAnsi="Times New Roman" w:cs="Times New Roman"/>
                <w:sz w:val="18"/>
                <w:szCs w:val="18"/>
                <w:vertAlign w:val="superscript"/>
              </w:rPr>
              <w:t>2</w:t>
            </w:r>
            <w:r w:rsidRPr="00B965F5">
              <w:rPr>
                <w:rFonts w:ascii="Times New Roman" w:hAnsi="Times New Roman" w:cs="Times New Roman"/>
                <w:sz w:val="18"/>
                <w:szCs w:val="18"/>
              </w:rPr>
              <w:t>=0</w:t>
            </w:r>
            <w:r w:rsidRPr="00B965F5">
              <w:rPr>
                <w:rFonts w:ascii="Times New Roman" w:hAnsi="Times New Roman" w:cs="Times New Roman"/>
                <w:sz w:val="18"/>
                <w:szCs w:val="18"/>
                <w:lang w:val="uz-Cyrl-UZ"/>
              </w:rPr>
              <w:t>,</w:t>
            </w:r>
            <w:r w:rsidRPr="00B965F5">
              <w:rPr>
                <w:rFonts w:ascii="Times New Roman" w:hAnsi="Times New Roman" w:cs="Times New Roman"/>
                <w:sz w:val="18"/>
                <w:szCs w:val="18"/>
              </w:rPr>
              <w:t>8</w:t>
            </w:r>
            <w:r w:rsidRPr="00B965F5">
              <w:rPr>
                <w:rFonts w:ascii="Times New Roman" w:hAnsi="Times New Roman" w:cs="Times New Roman"/>
                <w:sz w:val="18"/>
                <w:szCs w:val="18"/>
                <w:lang w:val="uz-Cyrl-UZ"/>
              </w:rPr>
              <w:t>2</w:t>
            </w:r>
          </w:p>
        </w:tc>
      </w:tr>
      <w:tr w:rsidR="00241DF7" w:rsidRPr="00B965F5" w14:paraId="4706F208" w14:textId="77777777" w:rsidTr="00B965F5">
        <w:trPr>
          <w:trHeight w:val="70"/>
          <w:jc w:val="center"/>
        </w:trPr>
        <w:tc>
          <w:tcPr>
            <w:tcW w:w="8818" w:type="dxa"/>
            <w:gridSpan w:val="2"/>
          </w:tcPr>
          <w:p w14:paraId="36D290BA" w14:textId="77777777" w:rsidR="00241DF7" w:rsidRPr="00B965F5" w:rsidRDefault="00241DF7" w:rsidP="00B965F5">
            <w:pPr>
              <w:ind w:firstLine="284"/>
              <w:jc w:val="both"/>
              <w:rPr>
                <w:rFonts w:ascii="Times New Roman" w:hAnsi="Times New Roman" w:cs="Times New Roman"/>
                <w:sz w:val="18"/>
                <w:szCs w:val="18"/>
                <w:lang w:val="en-US"/>
              </w:rPr>
            </w:pPr>
            <w:r w:rsidRPr="00B965F5">
              <w:rPr>
                <w:rFonts w:ascii="Times New Roman" w:hAnsi="Times New Roman" w:cs="Times New Roman"/>
                <w:sz w:val="18"/>
                <w:szCs w:val="18"/>
              </w:rPr>
              <w:t>MSE = 0</w:t>
            </w:r>
            <w:r w:rsidRPr="00B965F5">
              <w:rPr>
                <w:rFonts w:ascii="Times New Roman" w:hAnsi="Times New Roman" w:cs="Times New Roman"/>
                <w:sz w:val="18"/>
                <w:szCs w:val="18"/>
                <w:lang w:val="uz-Cyrl-UZ"/>
              </w:rPr>
              <w:t>,</w:t>
            </w:r>
            <w:r w:rsidRPr="00B965F5">
              <w:rPr>
                <w:rFonts w:ascii="Times New Roman" w:hAnsi="Times New Roman" w:cs="Times New Roman"/>
                <w:sz w:val="18"/>
                <w:szCs w:val="18"/>
              </w:rPr>
              <w:t>1</w:t>
            </w:r>
            <w:r w:rsidRPr="00B965F5">
              <w:rPr>
                <w:rFonts w:ascii="Times New Roman" w:hAnsi="Times New Roman" w:cs="Times New Roman"/>
                <w:sz w:val="18"/>
                <w:szCs w:val="18"/>
                <w:lang w:val="uz-Cyrl-UZ"/>
              </w:rPr>
              <w:t>5</w:t>
            </w:r>
          </w:p>
        </w:tc>
      </w:tr>
    </w:tbl>
    <w:p w14:paraId="6133B376" w14:textId="77777777" w:rsidR="00241DF7" w:rsidRPr="00B965F5" w:rsidRDefault="00241DF7" w:rsidP="00B965F5">
      <w:pPr>
        <w:ind w:firstLine="284"/>
        <w:jc w:val="center"/>
        <w:rPr>
          <w:lang w:val="uz-Cyrl-UZ"/>
        </w:rPr>
      </w:pPr>
      <w:r w:rsidRPr="00B965F5">
        <w:rPr>
          <w:noProof/>
        </w:rPr>
        <w:drawing>
          <wp:inline distT="0" distB="0" distL="0" distR="0" wp14:anchorId="710113C0" wp14:editId="593ABF71">
            <wp:extent cx="2533650" cy="2580964"/>
            <wp:effectExtent l="0" t="0" r="0" b="0"/>
            <wp:docPr id="20" name="Рисунок 19">
              <a:extLst xmlns:a="http://schemas.openxmlformats.org/drawingml/2006/main">
                <a:ext uri="{FF2B5EF4-FFF2-40B4-BE49-F238E27FC236}">
                  <a16:creationId xmlns:a16="http://schemas.microsoft.com/office/drawing/2014/main" id="{BB3C495C-93E2-6EC5-193F-F1A6749C71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a:extLst>
                        <a:ext uri="{FF2B5EF4-FFF2-40B4-BE49-F238E27FC236}">
                          <a16:creationId xmlns:a16="http://schemas.microsoft.com/office/drawing/2014/main" id="{BB3C495C-93E2-6EC5-193F-F1A6749C716A}"/>
                        </a:ext>
                      </a:extLst>
                    </pic:cNvPr>
                    <pic:cNvPicPr>
                      <a:picLocks noChangeAspect="1"/>
                    </pic:cNvPicPr>
                  </pic:nvPicPr>
                  <pic:blipFill>
                    <a:blip r:embed="rId10"/>
                    <a:srcRect l="33333" t="5470" r="26750" b="10022"/>
                    <a:stretch/>
                  </pic:blipFill>
                  <pic:spPr>
                    <a:xfrm>
                      <a:off x="0" y="0"/>
                      <a:ext cx="2538616" cy="2586023"/>
                    </a:xfrm>
                    <a:prstGeom prst="rect">
                      <a:avLst/>
                    </a:prstGeom>
                  </pic:spPr>
                </pic:pic>
              </a:graphicData>
            </a:graphic>
          </wp:inline>
        </w:drawing>
      </w:r>
    </w:p>
    <w:p w14:paraId="3EAA1DE0" w14:textId="0C127B9A" w:rsidR="006276E4" w:rsidRPr="00B965F5" w:rsidRDefault="006276E4" w:rsidP="00B965F5">
      <w:pPr>
        <w:ind w:firstLine="284"/>
        <w:jc w:val="center"/>
        <w:rPr>
          <w:sz w:val="18"/>
          <w:szCs w:val="18"/>
        </w:rPr>
      </w:pPr>
      <w:r w:rsidRPr="00B965F5">
        <w:rPr>
          <w:b/>
          <w:bCs/>
          <w:sz w:val="18"/>
          <w:szCs w:val="18"/>
        </w:rPr>
        <w:t xml:space="preserve">FIGURE </w:t>
      </w:r>
      <w:r w:rsidR="00DF1EA3" w:rsidRPr="00B965F5">
        <w:rPr>
          <w:b/>
          <w:bCs/>
          <w:sz w:val="18"/>
          <w:szCs w:val="18"/>
        </w:rPr>
        <w:t>2</w:t>
      </w:r>
      <w:r w:rsidRPr="00B965F5">
        <w:rPr>
          <w:b/>
          <w:bCs/>
          <w:sz w:val="18"/>
          <w:szCs w:val="18"/>
        </w:rPr>
        <w:t xml:space="preserve">. </w:t>
      </w:r>
      <w:r w:rsidRPr="00B965F5">
        <w:rPr>
          <w:sz w:val="18"/>
          <w:szCs w:val="18"/>
          <w:lang w:val="uz-Cyrl-UZ"/>
        </w:rPr>
        <w:t>A clear statistical relationship between the physiological characteristics of the Dilbar variety and yield.</w:t>
      </w:r>
    </w:p>
    <w:p w14:paraId="1778A13E" w14:textId="33A1C73D" w:rsidR="00241DF7" w:rsidRPr="00B965F5" w:rsidRDefault="00241DF7" w:rsidP="00B965F5">
      <w:pPr>
        <w:ind w:firstLine="284"/>
        <w:jc w:val="both"/>
        <w:rPr>
          <w:lang w:val="uz-Cyrl-UZ"/>
        </w:rPr>
      </w:pPr>
      <w:r w:rsidRPr="00B965F5">
        <w:rPr>
          <w:lang w:val="uz-Cyrl-UZ"/>
        </w:rPr>
        <w:lastRenderedPageBreak/>
        <w:t>In this graph, the multilinear regression model shows a clear statistical relationship between the physiological characteristics of the Dilbar variety and yield.  The proximity of the prediction level and real points on the graph confirms the adequacy and compatibility of the model. In this case, with an increase in stem height (</w:t>
      </w:r>
      <w:r w:rsidRPr="00B965F5">
        <w:rPr>
          <w:i/>
          <w:iCs/>
          <w:lang w:val="uz-Cyrl-UZ"/>
        </w:rPr>
        <w:t>β</w:t>
      </w:r>
      <w:r w:rsidRPr="00B965F5">
        <w:rPr>
          <w:i/>
          <w:iCs/>
          <w:vertAlign w:val="subscript"/>
          <w:lang w:val="uz-Cyrl-UZ"/>
        </w:rPr>
        <w:t>1</w:t>
      </w:r>
      <w:r w:rsidRPr="00B965F5">
        <w:rPr>
          <w:i/>
          <w:iCs/>
          <w:lang w:val="uz-Cyrl-UZ"/>
        </w:rPr>
        <w:t xml:space="preserve"> = 0</w:t>
      </w:r>
      <w:r w:rsidR="001330AD" w:rsidRPr="00B965F5">
        <w:rPr>
          <w:i/>
          <w:iCs/>
        </w:rPr>
        <w:t>,</w:t>
      </w:r>
      <w:r w:rsidRPr="00B965F5">
        <w:rPr>
          <w:i/>
          <w:iCs/>
          <w:lang w:val="uz-Cyrl-UZ"/>
        </w:rPr>
        <w:t>026</w:t>
      </w:r>
      <w:r w:rsidRPr="00B965F5">
        <w:rPr>
          <w:lang w:val="uz-Cyrl-UZ"/>
        </w:rPr>
        <w:t>) by 1 cm, the yield increased by 0</w:t>
      </w:r>
      <w:r w:rsidR="001330AD" w:rsidRPr="00B965F5">
        <w:t>,</w:t>
      </w:r>
      <w:r w:rsidRPr="00B965F5">
        <w:rPr>
          <w:lang w:val="uz-Cyrl-UZ"/>
        </w:rPr>
        <w:t>026 kg, with an increase in the number of leaves (</w:t>
      </w:r>
      <w:r w:rsidRPr="00B965F5">
        <w:rPr>
          <w:i/>
          <w:iCs/>
          <w:lang w:val="uz-Cyrl-UZ"/>
        </w:rPr>
        <w:t>β</w:t>
      </w:r>
      <w:r w:rsidRPr="00B965F5">
        <w:rPr>
          <w:i/>
          <w:iCs/>
          <w:vertAlign w:val="subscript"/>
          <w:lang w:val="uz-Cyrl-UZ"/>
        </w:rPr>
        <w:t>2</w:t>
      </w:r>
      <w:r w:rsidRPr="00B965F5">
        <w:rPr>
          <w:i/>
          <w:iCs/>
          <w:lang w:val="uz-Cyrl-UZ"/>
        </w:rPr>
        <w:t xml:space="preserve"> = 0</w:t>
      </w:r>
      <w:r w:rsidR="001330AD" w:rsidRPr="00B965F5">
        <w:rPr>
          <w:i/>
          <w:iCs/>
        </w:rPr>
        <w:t>,</w:t>
      </w:r>
      <w:r w:rsidRPr="00B965F5">
        <w:rPr>
          <w:i/>
          <w:iCs/>
          <w:lang w:val="uz-Cyrl-UZ"/>
        </w:rPr>
        <w:t>039</w:t>
      </w:r>
      <w:r w:rsidRPr="00B965F5">
        <w:rPr>
          <w:lang w:val="uz-Cyrl-UZ"/>
        </w:rPr>
        <w:t>) by 1 unit, the yield increased by 0</w:t>
      </w:r>
      <w:r w:rsidR="001330AD" w:rsidRPr="00B965F5">
        <w:t>,</w:t>
      </w:r>
      <w:r w:rsidRPr="00B965F5">
        <w:rPr>
          <w:lang w:val="uz-Cyrl-UZ"/>
        </w:rPr>
        <w:t>039 kg, and the diameter of the basket (</w:t>
      </w:r>
      <w:r w:rsidRPr="00B965F5">
        <w:rPr>
          <w:i/>
          <w:iCs/>
          <w:lang w:val="uz-Cyrl-UZ"/>
        </w:rPr>
        <w:t>β</w:t>
      </w:r>
      <w:r w:rsidRPr="00B965F5">
        <w:rPr>
          <w:i/>
          <w:iCs/>
          <w:vertAlign w:val="subscript"/>
          <w:lang w:val="uz-Cyrl-UZ"/>
        </w:rPr>
        <w:t>3</w:t>
      </w:r>
      <w:r w:rsidRPr="00B965F5">
        <w:rPr>
          <w:i/>
          <w:iCs/>
          <w:lang w:val="uz-Cyrl-UZ"/>
        </w:rPr>
        <w:t xml:space="preserve"> = 0.071</w:t>
      </w:r>
      <w:r w:rsidRPr="00B965F5">
        <w:rPr>
          <w:lang w:val="uz-Cyrl-UZ"/>
        </w:rPr>
        <w:t>) by 1 unit.</w:t>
      </w:r>
    </w:p>
    <w:p w14:paraId="69511C6E" w14:textId="6EA6C71C" w:rsidR="001270AE" w:rsidRPr="00B965F5" w:rsidRDefault="00241DF7" w:rsidP="00B965F5">
      <w:pPr>
        <w:ind w:firstLine="284"/>
        <w:jc w:val="both"/>
      </w:pPr>
      <w:r w:rsidRPr="00B965F5">
        <w:rPr>
          <w:lang w:val="uz-Cyrl-UZ"/>
        </w:rPr>
        <w:t>With an increase of 1 cm, the yield increases by 0</w:t>
      </w:r>
      <w:r w:rsidR="001330AD" w:rsidRPr="00B965F5">
        <w:t>,</w:t>
      </w:r>
      <w:r w:rsidRPr="00B965F5">
        <w:rPr>
          <w:lang w:val="uz-Cyrl-UZ"/>
        </w:rPr>
        <w:t>071 kg. The constant value (</w:t>
      </w:r>
      <w:r w:rsidRPr="00B965F5">
        <w:rPr>
          <w:i/>
          <w:iCs/>
          <w:lang w:val="uz-Cyrl-UZ"/>
        </w:rPr>
        <w:t>β</w:t>
      </w:r>
      <w:r w:rsidRPr="00B965F5">
        <w:rPr>
          <w:i/>
          <w:iCs/>
          <w:vertAlign w:val="subscript"/>
          <w:lang w:val="uz-Cyrl-UZ"/>
        </w:rPr>
        <w:t>0</w:t>
      </w:r>
      <w:r w:rsidRPr="00B965F5">
        <w:rPr>
          <w:i/>
          <w:iCs/>
          <w:lang w:val="uz-Cyrl-UZ"/>
        </w:rPr>
        <w:t xml:space="preserve"> = −1</w:t>
      </w:r>
      <w:r w:rsidR="001330AD" w:rsidRPr="00B965F5">
        <w:rPr>
          <w:i/>
          <w:iCs/>
        </w:rPr>
        <w:t>,</w:t>
      </w:r>
      <w:r w:rsidRPr="00B965F5">
        <w:rPr>
          <w:i/>
          <w:iCs/>
          <w:lang w:val="uz-Cyrl-UZ"/>
        </w:rPr>
        <w:t>97</w:t>
      </w:r>
      <w:r w:rsidRPr="00B965F5">
        <w:rPr>
          <w:lang w:val="uz-Cyrl-UZ"/>
        </w:rPr>
        <w:t>) indicates the initial yield value at zero for all other indicators, i.e., −2</w:t>
      </w:r>
      <w:r w:rsidR="001330AD" w:rsidRPr="00B965F5">
        <w:t>,</w:t>
      </w:r>
      <w:r w:rsidRPr="00B965F5">
        <w:rPr>
          <w:lang w:val="uz-Cyrl-UZ"/>
        </w:rPr>
        <w:t>12 kg. In both varieties, basket diameter was noted as the most important factor (see Table 4).</w:t>
      </w:r>
    </w:p>
    <w:p w14:paraId="51F29295" w14:textId="03B2C0A1" w:rsidR="00EE4F47" w:rsidRPr="00B965F5" w:rsidRDefault="00241DF7" w:rsidP="00B965F5">
      <w:pPr>
        <w:ind w:firstLine="284"/>
        <w:jc w:val="both"/>
        <w:rPr>
          <w:lang w:val="uz-Cyrl-UZ"/>
        </w:rPr>
      </w:pPr>
      <w:r w:rsidRPr="00B965F5">
        <w:rPr>
          <w:lang w:val="uz-Cyrl-UZ"/>
        </w:rPr>
        <w:t>As can be seen from the results, the diameter of the basket is the most strongly influencing factor on yield. This circumstance confirms the importance of the seed basket in seed formation. Stem height and the number of leaves also have a positive effect, playing an important role in plant growth and photosynthesis. The results of the Dushko F</w:t>
      </w:r>
      <w:r w:rsidRPr="00B965F5">
        <w:rPr>
          <w:vertAlign w:val="subscript"/>
          <w:lang w:val="uz-Cyrl-UZ"/>
        </w:rPr>
        <w:t>1</w:t>
      </w:r>
      <w:r w:rsidRPr="00B965F5">
        <w:rPr>
          <w:lang w:val="uz-Cyrl-UZ"/>
        </w:rPr>
        <w:t xml:space="preserve"> variety were slightly higher than that of Dilbar, which may be due to its genetic resistance. High values of the model</w:t>
      </w:r>
      <w:r w:rsidRPr="00B965F5">
        <w:t>’</w:t>
      </w:r>
      <w:r w:rsidRPr="00B965F5">
        <w:rPr>
          <w:lang w:val="uz-Cyrl-UZ"/>
        </w:rPr>
        <w:t>s R</w:t>
      </w:r>
      <w:r w:rsidRPr="00B965F5">
        <w:rPr>
          <w:vertAlign w:val="superscript"/>
          <w:lang w:val="uz-Cyrl-UZ"/>
        </w:rPr>
        <w:t>2</w:t>
      </w:r>
      <w:r w:rsidRPr="00B965F5">
        <w:rPr>
          <w:lang w:val="uz-Cyrl-UZ"/>
        </w:rPr>
        <w:t xml:space="preserve"> (0</w:t>
      </w:r>
      <w:r w:rsidR="001330AD" w:rsidRPr="00B965F5">
        <w:t>,</w:t>
      </w:r>
      <w:r w:rsidRPr="00B965F5">
        <w:rPr>
          <w:lang w:val="uz-Cyrl-UZ"/>
        </w:rPr>
        <w:t>82-0</w:t>
      </w:r>
      <w:r w:rsidR="001330AD" w:rsidRPr="00B965F5">
        <w:t>,</w:t>
      </w:r>
      <w:r w:rsidRPr="00B965F5">
        <w:rPr>
          <w:lang w:val="uz-Cyrl-UZ"/>
        </w:rPr>
        <w:t>85) indicate its reliability.</w:t>
      </w:r>
    </w:p>
    <w:p w14:paraId="29A6E8D9" w14:textId="2DA483A3" w:rsidR="005D76EB" w:rsidRPr="00DF1EA3" w:rsidRDefault="009463CB" w:rsidP="000641DC">
      <w:pPr>
        <w:pStyle w:val="JVEHeading1"/>
        <w:numPr>
          <w:ilvl w:val="0"/>
          <w:numId w:val="0"/>
        </w:numPr>
        <w:spacing w:before="240" w:after="240"/>
        <w:jc w:val="center"/>
        <w:rPr>
          <w:sz w:val="24"/>
          <w:szCs w:val="24"/>
        </w:rPr>
      </w:pPr>
      <w:r w:rsidRPr="00DF1EA3">
        <w:rPr>
          <w:sz w:val="24"/>
          <w:szCs w:val="24"/>
        </w:rPr>
        <w:t>CONCLUSIONS</w:t>
      </w:r>
    </w:p>
    <w:p w14:paraId="3A269A76" w14:textId="07A980DD" w:rsidR="005D76EB" w:rsidRDefault="001330AD" w:rsidP="00B965F5">
      <w:pPr>
        <w:pStyle w:val="JVEParagraph"/>
        <w:spacing w:before="0" w:after="0"/>
        <w:ind w:firstLine="284"/>
      </w:pPr>
      <w:r w:rsidRPr="001330AD">
        <w:t xml:space="preserve">This study confirmed the possibility of predicting yields based on the physiological indicators of sunflower varieties. The diameter of the basket manifested itself as the main factor directly affecting yield, which confirms its role in the seed formation process. Stem height and the number of leaves positively influenced the yield through increased photosynthesis efficiency and biomass accumulation. Due to physiological characteristics and genetic stability, the </w:t>
      </w:r>
      <w:proofErr w:type="spellStart"/>
      <w:r w:rsidRPr="001330AD">
        <w:t>Dushko</w:t>
      </w:r>
      <w:proofErr w:type="spellEnd"/>
      <w:r w:rsidRPr="001330AD">
        <w:t xml:space="preserve"> F</w:t>
      </w:r>
      <w:r w:rsidRPr="001330AD">
        <w:rPr>
          <w:vertAlign w:val="subscript"/>
        </w:rPr>
        <w:t>1</w:t>
      </w:r>
      <w:r w:rsidRPr="001330AD">
        <w:t xml:space="preserve"> variety showed higher yield indicators compared to the Dilbar variety. At the same time, for further improvement of the model, it is necessary to take into account environmental factors, the chemical composition of the soil, the properties of the root system, changes in light intensity and temperature. At the same time, the accuracy of yield forecasting can be increased by 20-30% through the widespread use of artificial intelligence and machine learning algorithms.</w:t>
      </w:r>
    </w:p>
    <w:p w14:paraId="6DB2AB4C" w14:textId="2CAFF7CD" w:rsidR="001330AD" w:rsidRPr="003A5000" w:rsidRDefault="001330AD" w:rsidP="00B965F5">
      <w:pPr>
        <w:pStyle w:val="JVEParagraph"/>
        <w:spacing w:before="0" w:after="0"/>
        <w:ind w:firstLine="284"/>
      </w:pPr>
      <w:r w:rsidRPr="001330AD">
        <w:t xml:space="preserve">The research results showed that it is possible to effectively predict the yield of the </w:t>
      </w:r>
      <w:proofErr w:type="spellStart"/>
      <w:r w:rsidRPr="001330AD">
        <w:t>Dushko</w:t>
      </w:r>
      <w:proofErr w:type="spellEnd"/>
      <w:r w:rsidRPr="001330AD">
        <w:t xml:space="preserve"> F</w:t>
      </w:r>
      <w:r w:rsidRPr="001330AD">
        <w:rPr>
          <w:vertAlign w:val="subscript"/>
        </w:rPr>
        <w:t>1</w:t>
      </w:r>
      <w:r w:rsidRPr="001330AD">
        <w:t xml:space="preserve"> and Dilbar sunflower varieties using groundwater under the conditions of the Bukhara region using a multilinear regression model. The diameter of the basket, stem height, and number of leaves were determined as the main physiological indicators of yield. The obtained results serve as a scientific and practical basis for the maximum use of repeated crops, optimization of agricultural technologies, and adaptation to climate change. In the future, through the introduction of a comprehensive database and artificial intelligence technologies, it is possible to make yield forecasts more reliable and effective</w:t>
      </w:r>
    </w:p>
    <w:p w14:paraId="49F54351" w14:textId="077B96F8" w:rsidR="005D76EB" w:rsidRPr="00DF1EA3" w:rsidRDefault="009463CB" w:rsidP="00DF1EA3">
      <w:pPr>
        <w:pStyle w:val="JVEHeadingnonumbering"/>
        <w:spacing w:before="240" w:after="240"/>
        <w:jc w:val="center"/>
        <w:rPr>
          <w:sz w:val="24"/>
          <w:szCs w:val="96"/>
        </w:rPr>
      </w:pPr>
      <w:r w:rsidRPr="00DF1EA3">
        <w:rPr>
          <w:sz w:val="24"/>
          <w:szCs w:val="96"/>
        </w:rPr>
        <w:t>REFERENCES</w:t>
      </w:r>
    </w:p>
    <w:p w14:paraId="0B976992"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 xml:space="preserve">Lukov M. Agrotechnology of the sunflower </w:t>
      </w:r>
      <w:proofErr w:type="spellStart"/>
      <w:r w:rsidRPr="00B965F5">
        <w:rPr>
          <w:bCs/>
          <w:sz w:val="20"/>
          <w:szCs w:val="20"/>
        </w:rPr>
        <w:t>Mash’al</w:t>
      </w:r>
      <w:proofErr w:type="spellEnd"/>
      <w:r w:rsidRPr="00B965F5">
        <w:rPr>
          <w:bCs/>
          <w:sz w:val="20"/>
          <w:szCs w:val="20"/>
        </w:rPr>
        <w:t xml:space="preserve"> F</w:t>
      </w:r>
      <w:r w:rsidRPr="00B965F5">
        <w:rPr>
          <w:bCs/>
          <w:sz w:val="20"/>
          <w:szCs w:val="20"/>
          <w:vertAlign w:val="subscript"/>
        </w:rPr>
        <w:t>1</w:t>
      </w:r>
      <w:r w:rsidRPr="00B965F5">
        <w:rPr>
          <w:bCs/>
          <w:sz w:val="20"/>
          <w:szCs w:val="20"/>
        </w:rPr>
        <w:t xml:space="preserve"> hybrid. // Journal of Agriculture of Uzbekistan. -2019. Issue №2, P. 36</w:t>
      </w:r>
    </w:p>
    <w:p w14:paraId="56140770"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proofErr w:type="spellStart"/>
      <w:r w:rsidRPr="00B965F5">
        <w:rPr>
          <w:bCs/>
          <w:sz w:val="20"/>
          <w:szCs w:val="20"/>
        </w:rPr>
        <w:t>Mamataliyev</w:t>
      </w:r>
      <w:proofErr w:type="spellEnd"/>
      <w:r w:rsidRPr="00B965F5">
        <w:rPr>
          <w:bCs/>
          <w:sz w:val="20"/>
          <w:szCs w:val="20"/>
        </w:rPr>
        <w:t xml:space="preserve"> A.B. Irrigation procedures for oilseed crops. // Republican scientific and practical conference on the topic “Environmental problems of rational use of water and land resources in irrigated agriculture” (November 24-25). Tashkent. 2017. P. 82-84</w:t>
      </w:r>
    </w:p>
    <w:p w14:paraId="03F75586"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proofErr w:type="spellStart"/>
      <w:r w:rsidRPr="00B965F5">
        <w:rPr>
          <w:bCs/>
          <w:sz w:val="20"/>
          <w:szCs w:val="20"/>
        </w:rPr>
        <w:t>Khalmuratova</w:t>
      </w:r>
      <w:proofErr w:type="spellEnd"/>
      <w:r w:rsidRPr="00B965F5">
        <w:rPr>
          <w:bCs/>
          <w:sz w:val="20"/>
          <w:szCs w:val="20"/>
        </w:rPr>
        <w:t xml:space="preserve"> B.U. Development of an optimal irrigation procedure for main crops in conditions of water shortage (on the example of the Republic of </w:t>
      </w:r>
      <w:proofErr w:type="spellStart"/>
      <w:r w:rsidRPr="00B965F5">
        <w:rPr>
          <w:bCs/>
          <w:sz w:val="20"/>
          <w:szCs w:val="20"/>
        </w:rPr>
        <w:t>Karakalpakstan</w:t>
      </w:r>
      <w:proofErr w:type="spellEnd"/>
      <w:r w:rsidRPr="00B965F5">
        <w:rPr>
          <w:bCs/>
          <w:sz w:val="20"/>
          <w:szCs w:val="20"/>
        </w:rPr>
        <w:t>) Doctor of Philosophy (PhD) in Agricultural Sciences. Dissertation. Author's abstract. Tashkent. 2021. -P. 13-20.</w:t>
      </w:r>
    </w:p>
    <w:p w14:paraId="5CCB669C" w14:textId="2E485801" w:rsidR="009463CB" w:rsidRPr="00B965F5" w:rsidRDefault="00A42F00" w:rsidP="00B965F5">
      <w:pPr>
        <w:pStyle w:val="JVEReferences"/>
        <w:numPr>
          <w:ilvl w:val="0"/>
          <w:numId w:val="2"/>
        </w:numPr>
        <w:tabs>
          <w:tab w:val="left" w:pos="284"/>
        </w:tabs>
        <w:spacing w:before="0" w:after="0"/>
        <w:ind w:left="0" w:firstLine="0"/>
        <w:rPr>
          <w:bCs/>
          <w:sz w:val="20"/>
          <w:szCs w:val="20"/>
        </w:rPr>
      </w:pPr>
      <w:proofErr w:type="spellStart"/>
      <w:r w:rsidRPr="00B965F5">
        <w:rPr>
          <w:bCs/>
          <w:sz w:val="20"/>
          <w:szCs w:val="20"/>
        </w:rPr>
        <w:t>Khilola</w:t>
      </w:r>
      <w:proofErr w:type="spellEnd"/>
      <w:r w:rsidRPr="00B965F5">
        <w:rPr>
          <w:bCs/>
          <w:sz w:val="20"/>
          <w:szCs w:val="20"/>
        </w:rPr>
        <w:t xml:space="preserve"> Amankulova, </w:t>
      </w:r>
      <w:proofErr w:type="spellStart"/>
      <w:r w:rsidRPr="00B965F5">
        <w:rPr>
          <w:bCs/>
          <w:sz w:val="20"/>
          <w:szCs w:val="20"/>
        </w:rPr>
        <w:t>Nizom</w:t>
      </w:r>
      <w:proofErr w:type="spellEnd"/>
      <w:r w:rsidRPr="00B965F5">
        <w:rPr>
          <w:bCs/>
          <w:sz w:val="20"/>
          <w:szCs w:val="20"/>
        </w:rPr>
        <w:t xml:space="preserve"> Farmonov, </w:t>
      </w:r>
      <w:proofErr w:type="spellStart"/>
      <w:r w:rsidRPr="00B965F5">
        <w:rPr>
          <w:bCs/>
          <w:sz w:val="20"/>
          <w:szCs w:val="20"/>
        </w:rPr>
        <w:t>Uzbekkhon</w:t>
      </w:r>
      <w:proofErr w:type="spellEnd"/>
      <w:r w:rsidRPr="00B965F5">
        <w:rPr>
          <w:bCs/>
          <w:sz w:val="20"/>
          <w:szCs w:val="20"/>
        </w:rPr>
        <w:t xml:space="preserve"> Mukhtorov &amp; László Mucsi (2023) Sunflower crop yield prediction by advanced statistical modeling using </w:t>
      </w:r>
      <w:proofErr w:type="spellStart"/>
      <w:r w:rsidRPr="00B965F5">
        <w:rPr>
          <w:bCs/>
          <w:sz w:val="20"/>
          <w:szCs w:val="20"/>
        </w:rPr>
        <w:t>satellitederived</w:t>
      </w:r>
      <w:proofErr w:type="spellEnd"/>
      <w:r w:rsidRPr="00B965F5">
        <w:rPr>
          <w:bCs/>
          <w:sz w:val="20"/>
          <w:szCs w:val="20"/>
        </w:rPr>
        <w:t xml:space="preserve"> vegetation indices and crop phenology, </w:t>
      </w:r>
      <w:proofErr w:type="spellStart"/>
      <w:r w:rsidRPr="00B965F5">
        <w:rPr>
          <w:bCs/>
          <w:sz w:val="20"/>
          <w:szCs w:val="20"/>
        </w:rPr>
        <w:t>Geocarto</w:t>
      </w:r>
      <w:proofErr w:type="spellEnd"/>
      <w:r w:rsidRPr="00B965F5">
        <w:rPr>
          <w:bCs/>
          <w:sz w:val="20"/>
          <w:szCs w:val="20"/>
        </w:rPr>
        <w:t xml:space="preserve"> International, 38:1, 2197509, DOI: 10.1080/10106049.2023.2197509. </w:t>
      </w:r>
      <w:hyperlink r:id="rId11" w:history="1">
        <w:r w:rsidR="00D03114" w:rsidRPr="00B965F5">
          <w:rPr>
            <w:rStyle w:val="ab"/>
            <w:bCs/>
            <w:sz w:val="20"/>
            <w:szCs w:val="20"/>
          </w:rPr>
          <w:t>https://doi.org/10.1080/10106049.2023.2197509</w:t>
        </w:r>
      </w:hyperlink>
      <w:r w:rsidRPr="00B965F5">
        <w:rPr>
          <w:bCs/>
          <w:sz w:val="20"/>
          <w:szCs w:val="20"/>
        </w:rPr>
        <w:t xml:space="preserve"> </w:t>
      </w:r>
    </w:p>
    <w:p w14:paraId="7E7226C9" w14:textId="49853D0E" w:rsidR="009463CB" w:rsidRPr="00B965F5" w:rsidRDefault="00A42F00" w:rsidP="00B965F5">
      <w:pPr>
        <w:pStyle w:val="JVEReferences"/>
        <w:numPr>
          <w:ilvl w:val="0"/>
          <w:numId w:val="2"/>
        </w:numPr>
        <w:tabs>
          <w:tab w:val="left" w:pos="284"/>
        </w:tabs>
        <w:spacing w:before="0" w:after="0"/>
        <w:ind w:left="0" w:firstLine="0"/>
        <w:rPr>
          <w:bCs/>
          <w:sz w:val="20"/>
          <w:szCs w:val="20"/>
        </w:rPr>
      </w:pPr>
      <w:proofErr w:type="spellStart"/>
      <w:r w:rsidRPr="00B965F5">
        <w:rPr>
          <w:bCs/>
          <w:sz w:val="20"/>
          <w:szCs w:val="20"/>
        </w:rPr>
        <w:t>Milyutkin</w:t>
      </w:r>
      <w:proofErr w:type="spellEnd"/>
      <w:r w:rsidRPr="00B965F5">
        <w:rPr>
          <w:bCs/>
          <w:sz w:val="20"/>
          <w:szCs w:val="20"/>
        </w:rPr>
        <w:t xml:space="preserve"> V.A., </w:t>
      </w:r>
      <w:proofErr w:type="spellStart"/>
      <w:r w:rsidRPr="00B965F5">
        <w:rPr>
          <w:bCs/>
          <w:sz w:val="20"/>
          <w:szCs w:val="20"/>
        </w:rPr>
        <w:t>Tsirulev</w:t>
      </w:r>
      <w:proofErr w:type="spellEnd"/>
      <w:r w:rsidRPr="00B965F5">
        <w:rPr>
          <w:bCs/>
          <w:sz w:val="20"/>
          <w:szCs w:val="20"/>
        </w:rPr>
        <w:t xml:space="preserve"> A.P., </w:t>
      </w:r>
      <w:proofErr w:type="spellStart"/>
      <w:r w:rsidRPr="00B965F5">
        <w:rPr>
          <w:bCs/>
          <w:sz w:val="20"/>
          <w:szCs w:val="20"/>
        </w:rPr>
        <w:t>Tolpekin</w:t>
      </w:r>
      <w:proofErr w:type="spellEnd"/>
      <w:r w:rsidRPr="00B965F5">
        <w:rPr>
          <w:bCs/>
          <w:sz w:val="20"/>
          <w:szCs w:val="20"/>
        </w:rPr>
        <w:t xml:space="preserve"> S.A. </w:t>
      </w:r>
      <w:proofErr w:type="spellStart"/>
      <w:r w:rsidRPr="00B965F5">
        <w:rPr>
          <w:bCs/>
          <w:sz w:val="20"/>
          <w:szCs w:val="20"/>
        </w:rPr>
        <w:t>Issledovaniya</w:t>
      </w:r>
      <w:proofErr w:type="spellEnd"/>
      <w:r w:rsidRPr="00B965F5">
        <w:rPr>
          <w:bCs/>
          <w:sz w:val="20"/>
          <w:szCs w:val="20"/>
        </w:rPr>
        <w:t xml:space="preserve"> </w:t>
      </w:r>
      <w:proofErr w:type="spellStart"/>
      <w:r w:rsidRPr="00B965F5">
        <w:rPr>
          <w:bCs/>
          <w:sz w:val="20"/>
          <w:szCs w:val="20"/>
        </w:rPr>
        <w:t>novykh</w:t>
      </w:r>
      <w:proofErr w:type="spellEnd"/>
      <w:r w:rsidRPr="00B965F5">
        <w:rPr>
          <w:bCs/>
          <w:sz w:val="20"/>
          <w:szCs w:val="20"/>
        </w:rPr>
        <w:t xml:space="preserve"> </w:t>
      </w:r>
      <w:proofErr w:type="spellStart"/>
      <w:r w:rsidRPr="00B965F5">
        <w:rPr>
          <w:bCs/>
          <w:sz w:val="20"/>
          <w:szCs w:val="20"/>
        </w:rPr>
        <w:t>vidov</w:t>
      </w:r>
      <w:proofErr w:type="spellEnd"/>
      <w:r w:rsidRPr="00B965F5">
        <w:rPr>
          <w:bCs/>
          <w:sz w:val="20"/>
          <w:szCs w:val="20"/>
        </w:rPr>
        <w:t xml:space="preserve"> </w:t>
      </w:r>
      <w:proofErr w:type="spellStart"/>
      <w:r w:rsidRPr="00B965F5">
        <w:rPr>
          <w:bCs/>
          <w:sz w:val="20"/>
          <w:szCs w:val="20"/>
        </w:rPr>
        <w:t>azotoserosoderjashchikh</w:t>
      </w:r>
      <w:proofErr w:type="spellEnd"/>
      <w:r w:rsidRPr="00B965F5">
        <w:rPr>
          <w:bCs/>
          <w:sz w:val="20"/>
          <w:szCs w:val="20"/>
        </w:rPr>
        <w:t xml:space="preserve"> </w:t>
      </w:r>
      <w:proofErr w:type="spellStart"/>
      <w:r w:rsidRPr="00B965F5">
        <w:rPr>
          <w:bCs/>
          <w:sz w:val="20"/>
          <w:szCs w:val="20"/>
        </w:rPr>
        <w:t>jidkih</w:t>
      </w:r>
      <w:proofErr w:type="spellEnd"/>
      <w:r w:rsidRPr="00B965F5">
        <w:rPr>
          <w:bCs/>
          <w:sz w:val="20"/>
          <w:szCs w:val="20"/>
        </w:rPr>
        <w:t xml:space="preserve"> </w:t>
      </w:r>
      <w:proofErr w:type="spellStart"/>
      <w:r w:rsidRPr="00B965F5">
        <w:rPr>
          <w:bCs/>
          <w:sz w:val="20"/>
          <w:szCs w:val="20"/>
        </w:rPr>
        <w:t>udobreniy</w:t>
      </w:r>
      <w:proofErr w:type="spellEnd"/>
      <w:r w:rsidRPr="00B965F5">
        <w:rPr>
          <w:bCs/>
          <w:sz w:val="20"/>
          <w:szCs w:val="20"/>
        </w:rPr>
        <w:t xml:space="preserve"> </w:t>
      </w:r>
      <w:proofErr w:type="spellStart"/>
      <w:r w:rsidRPr="00B965F5">
        <w:rPr>
          <w:bCs/>
          <w:sz w:val="20"/>
          <w:szCs w:val="20"/>
        </w:rPr>
        <w:t>i</w:t>
      </w:r>
      <w:proofErr w:type="spellEnd"/>
      <w:r w:rsidRPr="00B965F5">
        <w:rPr>
          <w:bCs/>
          <w:sz w:val="20"/>
          <w:szCs w:val="20"/>
        </w:rPr>
        <w:t xml:space="preserve"> </w:t>
      </w:r>
      <w:proofErr w:type="spellStart"/>
      <w:r w:rsidRPr="00B965F5">
        <w:rPr>
          <w:bCs/>
          <w:sz w:val="20"/>
          <w:szCs w:val="20"/>
        </w:rPr>
        <w:t>sposobov</w:t>
      </w:r>
      <w:proofErr w:type="spellEnd"/>
      <w:r w:rsidRPr="00B965F5">
        <w:rPr>
          <w:bCs/>
          <w:sz w:val="20"/>
          <w:szCs w:val="20"/>
        </w:rPr>
        <w:t xml:space="preserve"> </w:t>
      </w:r>
      <w:proofErr w:type="spellStart"/>
      <w:r w:rsidRPr="00B965F5">
        <w:rPr>
          <w:bCs/>
          <w:sz w:val="20"/>
          <w:szCs w:val="20"/>
        </w:rPr>
        <w:t>vneseniya</w:t>
      </w:r>
      <w:proofErr w:type="spellEnd"/>
      <w:r w:rsidRPr="00B965F5">
        <w:rPr>
          <w:bCs/>
          <w:sz w:val="20"/>
          <w:szCs w:val="20"/>
        </w:rPr>
        <w:t xml:space="preserve"> </w:t>
      </w:r>
      <w:proofErr w:type="spellStart"/>
      <w:r w:rsidRPr="00B965F5">
        <w:rPr>
          <w:bCs/>
          <w:sz w:val="20"/>
          <w:szCs w:val="20"/>
        </w:rPr>
        <w:t>pri</w:t>
      </w:r>
      <w:proofErr w:type="spellEnd"/>
      <w:r w:rsidRPr="00B965F5">
        <w:rPr>
          <w:bCs/>
          <w:sz w:val="20"/>
          <w:szCs w:val="20"/>
        </w:rPr>
        <w:t xml:space="preserve"> </w:t>
      </w:r>
      <w:proofErr w:type="spellStart"/>
      <w:r w:rsidRPr="00B965F5">
        <w:rPr>
          <w:bCs/>
          <w:sz w:val="20"/>
          <w:szCs w:val="20"/>
        </w:rPr>
        <w:t>vozdelyvani</w:t>
      </w:r>
      <w:proofErr w:type="spellEnd"/>
      <w:r w:rsidRPr="00B965F5">
        <w:rPr>
          <w:bCs/>
          <w:sz w:val="20"/>
          <w:szCs w:val="20"/>
        </w:rPr>
        <w:t xml:space="preserve"> </w:t>
      </w:r>
      <w:proofErr w:type="spellStart"/>
      <w:r w:rsidRPr="00B965F5">
        <w:rPr>
          <w:bCs/>
          <w:sz w:val="20"/>
          <w:szCs w:val="20"/>
        </w:rPr>
        <w:t>podsolnechnika</w:t>
      </w:r>
      <w:proofErr w:type="spellEnd"/>
      <w:r w:rsidRPr="00B965F5">
        <w:rPr>
          <w:bCs/>
          <w:sz w:val="20"/>
          <w:szCs w:val="20"/>
        </w:rPr>
        <w:t xml:space="preserve">// </w:t>
      </w:r>
      <w:proofErr w:type="spellStart"/>
      <w:r w:rsidRPr="00B965F5">
        <w:rPr>
          <w:bCs/>
          <w:sz w:val="20"/>
          <w:szCs w:val="20"/>
        </w:rPr>
        <w:t>Aktualnye</w:t>
      </w:r>
      <w:proofErr w:type="spellEnd"/>
      <w:r w:rsidRPr="00B965F5">
        <w:rPr>
          <w:bCs/>
          <w:sz w:val="20"/>
          <w:szCs w:val="20"/>
        </w:rPr>
        <w:t xml:space="preserve"> </w:t>
      </w:r>
      <w:proofErr w:type="spellStart"/>
      <w:r w:rsidRPr="00B965F5">
        <w:rPr>
          <w:bCs/>
          <w:sz w:val="20"/>
          <w:szCs w:val="20"/>
        </w:rPr>
        <w:t>problemy</w:t>
      </w:r>
      <w:proofErr w:type="spellEnd"/>
      <w:r w:rsidRPr="00B965F5">
        <w:rPr>
          <w:bCs/>
          <w:sz w:val="20"/>
          <w:szCs w:val="20"/>
        </w:rPr>
        <w:t xml:space="preserve"> </w:t>
      </w:r>
      <w:proofErr w:type="spellStart"/>
      <w:r w:rsidRPr="00B965F5">
        <w:rPr>
          <w:bCs/>
          <w:sz w:val="20"/>
          <w:szCs w:val="20"/>
        </w:rPr>
        <w:t>rationalnogo</w:t>
      </w:r>
      <w:proofErr w:type="spellEnd"/>
      <w:r w:rsidRPr="00B965F5">
        <w:rPr>
          <w:bCs/>
          <w:sz w:val="20"/>
          <w:szCs w:val="20"/>
        </w:rPr>
        <w:t xml:space="preserve"> </w:t>
      </w:r>
      <w:proofErr w:type="spellStart"/>
      <w:r w:rsidRPr="00B965F5">
        <w:rPr>
          <w:bCs/>
          <w:sz w:val="20"/>
          <w:szCs w:val="20"/>
        </w:rPr>
        <w:t>ispolzovaniya</w:t>
      </w:r>
      <w:proofErr w:type="spellEnd"/>
      <w:r w:rsidRPr="00B965F5">
        <w:rPr>
          <w:bCs/>
          <w:sz w:val="20"/>
          <w:szCs w:val="20"/>
        </w:rPr>
        <w:t xml:space="preserve"> </w:t>
      </w:r>
      <w:proofErr w:type="spellStart"/>
      <w:r w:rsidRPr="00B965F5">
        <w:rPr>
          <w:bCs/>
          <w:sz w:val="20"/>
          <w:szCs w:val="20"/>
        </w:rPr>
        <w:t>zemelnyx</w:t>
      </w:r>
      <w:proofErr w:type="spellEnd"/>
      <w:r w:rsidRPr="00B965F5">
        <w:rPr>
          <w:bCs/>
          <w:sz w:val="20"/>
          <w:szCs w:val="20"/>
        </w:rPr>
        <w:t xml:space="preserve"> </w:t>
      </w:r>
      <w:proofErr w:type="spellStart"/>
      <w:r w:rsidRPr="00B965F5">
        <w:rPr>
          <w:bCs/>
          <w:sz w:val="20"/>
          <w:szCs w:val="20"/>
        </w:rPr>
        <w:t>resursov</w:t>
      </w:r>
      <w:proofErr w:type="spellEnd"/>
      <w:r w:rsidRPr="00B965F5">
        <w:rPr>
          <w:bCs/>
          <w:sz w:val="20"/>
          <w:szCs w:val="20"/>
        </w:rPr>
        <w:t xml:space="preserve">: sb. St. po mater Vseros III. (National.) nauch. -practitioner. conf. / pod </w:t>
      </w:r>
      <w:r w:rsidR="00F936B2" w:rsidRPr="00B965F5">
        <w:rPr>
          <w:bCs/>
          <w:sz w:val="20"/>
          <w:szCs w:val="20"/>
        </w:rPr>
        <w:t>borshch</w:t>
      </w:r>
      <w:r w:rsidRPr="00B965F5">
        <w:rPr>
          <w:bCs/>
          <w:sz w:val="20"/>
          <w:szCs w:val="20"/>
        </w:rPr>
        <w:t>. ed. S.F. Sukhanova. Kurgan, 2019. S. 116-122.</w:t>
      </w:r>
    </w:p>
    <w:p w14:paraId="797C84BA"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 xml:space="preserve">Sh. R. Akhmedov, </w:t>
      </w:r>
      <w:proofErr w:type="spellStart"/>
      <w:r w:rsidRPr="00B965F5">
        <w:rPr>
          <w:bCs/>
          <w:sz w:val="20"/>
          <w:szCs w:val="20"/>
        </w:rPr>
        <w:t>Kh.T</w:t>
      </w:r>
      <w:proofErr w:type="spellEnd"/>
      <w:r w:rsidRPr="00B965F5">
        <w:rPr>
          <w:bCs/>
          <w:sz w:val="20"/>
          <w:szCs w:val="20"/>
        </w:rPr>
        <w:t xml:space="preserve">. Tukhtaeva, Z.U. Amanova, I.N. Tursunov, </w:t>
      </w:r>
      <w:proofErr w:type="spellStart"/>
      <w:r w:rsidRPr="00B965F5">
        <w:rPr>
          <w:bCs/>
          <w:sz w:val="20"/>
          <w:szCs w:val="20"/>
        </w:rPr>
        <w:t>Sh.H</w:t>
      </w:r>
      <w:proofErr w:type="spellEnd"/>
      <w:r w:rsidRPr="00B965F5">
        <w:rPr>
          <w:bCs/>
          <w:sz w:val="20"/>
          <w:szCs w:val="20"/>
        </w:rPr>
        <w:t xml:space="preserve">. Hakimov, M.M. Rajabova, M.B. Bahriddinov, Sh. Egamurodov, and S. Mirzayev. (2023). Scientific basis of the effect of groundwater sources on </w:t>
      </w:r>
      <w:r w:rsidRPr="00B965F5">
        <w:rPr>
          <w:bCs/>
          <w:sz w:val="20"/>
          <w:szCs w:val="20"/>
        </w:rPr>
        <w:lastRenderedPageBreak/>
        <w:t>annual plant growth under current natural conditions. International Conference on Advanced Agriculture for a Sustainable Future (pp. 1755-1315). Gothenburg. Sweden: IOP Publishing.</w:t>
      </w:r>
    </w:p>
    <w:p w14:paraId="0CD2D942"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proofErr w:type="spellStart"/>
      <w:r w:rsidRPr="00B965F5">
        <w:rPr>
          <w:bCs/>
          <w:sz w:val="20"/>
          <w:szCs w:val="20"/>
        </w:rPr>
        <w:t>Amankulova</w:t>
      </w:r>
      <w:proofErr w:type="spellEnd"/>
      <w:r w:rsidRPr="00B965F5">
        <w:rPr>
          <w:bCs/>
          <w:sz w:val="20"/>
          <w:szCs w:val="20"/>
        </w:rPr>
        <w:t xml:space="preserve"> Khilola, </w:t>
      </w:r>
      <w:proofErr w:type="spellStart"/>
      <w:r w:rsidRPr="00B965F5">
        <w:rPr>
          <w:bCs/>
          <w:sz w:val="20"/>
          <w:szCs w:val="20"/>
        </w:rPr>
        <w:t>Farmonov</w:t>
      </w:r>
      <w:proofErr w:type="spellEnd"/>
      <w:r w:rsidRPr="00B965F5">
        <w:rPr>
          <w:bCs/>
          <w:sz w:val="20"/>
          <w:szCs w:val="20"/>
        </w:rPr>
        <w:t xml:space="preserve"> Nizom, </w:t>
      </w:r>
      <w:proofErr w:type="spellStart"/>
      <w:r w:rsidRPr="00B965F5">
        <w:rPr>
          <w:bCs/>
          <w:sz w:val="20"/>
          <w:szCs w:val="20"/>
        </w:rPr>
        <w:t>Akramova</w:t>
      </w:r>
      <w:proofErr w:type="spellEnd"/>
      <w:r w:rsidRPr="00B965F5">
        <w:rPr>
          <w:bCs/>
          <w:sz w:val="20"/>
          <w:szCs w:val="20"/>
        </w:rPr>
        <w:t xml:space="preserve"> Parvina, Tursunov, Ikrom, Mucsi Laszlo. (2023). Comparison of </w:t>
      </w:r>
      <w:proofErr w:type="spellStart"/>
      <w:r w:rsidRPr="00B965F5">
        <w:rPr>
          <w:bCs/>
          <w:sz w:val="20"/>
          <w:szCs w:val="20"/>
        </w:rPr>
        <w:t>PlanetScope</w:t>
      </w:r>
      <w:proofErr w:type="spellEnd"/>
      <w:r w:rsidRPr="00B965F5">
        <w:rPr>
          <w:bCs/>
          <w:sz w:val="20"/>
          <w:szCs w:val="20"/>
        </w:rPr>
        <w:t xml:space="preserve">, Sentinel-2, and </w:t>
      </w:r>
      <w:proofErr w:type="spellStart"/>
      <w:r w:rsidRPr="00B965F5">
        <w:rPr>
          <w:bCs/>
          <w:sz w:val="20"/>
          <w:szCs w:val="20"/>
        </w:rPr>
        <w:t>landsat</w:t>
      </w:r>
      <w:proofErr w:type="spellEnd"/>
      <w:r w:rsidRPr="00B965F5">
        <w:rPr>
          <w:bCs/>
          <w:sz w:val="20"/>
          <w:szCs w:val="20"/>
        </w:rPr>
        <w:t xml:space="preserve"> 8 data in soybean yield estimation within-field variability with random forest regression. Helion. 9. e17432. 10.1016/</w:t>
      </w:r>
      <w:proofErr w:type="spellStart"/>
      <w:r w:rsidRPr="00B965F5">
        <w:rPr>
          <w:bCs/>
          <w:sz w:val="20"/>
          <w:szCs w:val="20"/>
        </w:rPr>
        <w:t>j.helion</w:t>
      </w:r>
      <w:proofErr w:type="spellEnd"/>
      <w:r w:rsidRPr="00B965F5">
        <w:rPr>
          <w:bCs/>
          <w:sz w:val="20"/>
          <w:szCs w:val="20"/>
        </w:rPr>
        <w:t>. 2023.e17432.</w:t>
      </w:r>
    </w:p>
    <w:p w14:paraId="5CD4B61D"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proofErr w:type="spellStart"/>
      <w:r w:rsidRPr="00B965F5">
        <w:rPr>
          <w:bCs/>
          <w:sz w:val="20"/>
          <w:szCs w:val="20"/>
        </w:rPr>
        <w:t>Zagorulko</w:t>
      </w:r>
      <w:proofErr w:type="spellEnd"/>
      <w:r w:rsidRPr="00B965F5">
        <w:rPr>
          <w:bCs/>
          <w:sz w:val="20"/>
          <w:szCs w:val="20"/>
        </w:rPr>
        <w:t xml:space="preserve"> A.V. </w:t>
      </w:r>
      <w:proofErr w:type="spellStart"/>
      <w:r w:rsidRPr="00B965F5">
        <w:rPr>
          <w:bCs/>
          <w:sz w:val="20"/>
          <w:szCs w:val="20"/>
        </w:rPr>
        <w:t>Nauchnoe</w:t>
      </w:r>
      <w:proofErr w:type="spellEnd"/>
      <w:r w:rsidRPr="00B965F5">
        <w:rPr>
          <w:bCs/>
          <w:sz w:val="20"/>
          <w:szCs w:val="20"/>
        </w:rPr>
        <w:t xml:space="preserve"> </w:t>
      </w:r>
      <w:proofErr w:type="spellStart"/>
      <w:r w:rsidRPr="00B965F5">
        <w:rPr>
          <w:bCs/>
          <w:sz w:val="20"/>
          <w:szCs w:val="20"/>
        </w:rPr>
        <w:t>obsnovanie</w:t>
      </w:r>
      <w:proofErr w:type="spellEnd"/>
      <w:r w:rsidRPr="00B965F5">
        <w:rPr>
          <w:bCs/>
          <w:sz w:val="20"/>
          <w:szCs w:val="20"/>
        </w:rPr>
        <w:t xml:space="preserve"> </w:t>
      </w:r>
      <w:proofErr w:type="spellStart"/>
      <w:r w:rsidRPr="00B965F5">
        <w:rPr>
          <w:bCs/>
          <w:sz w:val="20"/>
          <w:szCs w:val="20"/>
        </w:rPr>
        <w:t>optimizatsi</w:t>
      </w:r>
      <w:proofErr w:type="spellEnd"/>
      <w:r w:rsidRPr="00B965F5">
        <w:rPr>
          <w:bCs/>
          <w:sz w:val="20"/>
          <w:szCs w:val="20"/>
        </w:rPr>
        <w:t xml:space="preserve"> </w:t>
      </w:r>
      <w:proofErr w:type="spellStart"/>
      <w:r w:rsidRPr="00B965F5">
        <w:rPr>
          <w:bCs/>
          <w:sz w:val="20"/>
          <w:szCs w:val="20"/>
        </w:rPr>
        <w:t>teknologiy</w:t>
      </w:r>
      <w:proofErr w:type="spellEnd"/>
      <w:r w:rsidRPr="00B965F5">
        <w:rPr>
          <w:bCs/>
          <w:sz w:val="20"/>
          <w:szCs w:val="20"/>
        </w:rPr>
        <w:t xml:space="preserve"> </w:t>
      </w:r>
      <w:proofErr w:type="spellStart"/>
      <w:r w:rsidRPr="00B965F5">
        <w:rPr>
          <w:bCs/>
          <w:sz w:val="20"/>
          <w:szCs w:val="20"/>
        </w:rPr>
        <w:t>vozdelyvaniya</w:t>
      </w:r>
      <w:proofErr w:type="spellEnd"/>
      <w:r w:rsidRPr="00B965F5">
        <w:rPr>
          <w:bCs/>
          <w:sz w:val="20"/>
          <w:szCs w:val="20"/>
        </w:rPr>
        <w:t xml:space="preserve"> </w:t>
      </w:r>
      <w:proofErr w:type="spellStart"/>
      <w:r w:rsidRPr="00B965F5">
        <w:rPr>
          <w:bCs/>
          <w:sz w:val="20"/>
          <w:szCs w:val="20"/>
        </w:rPr>
        <w:t>i</w:t>
      </w:r>
      <w:proofErr w:type="spellEnd"/>
      <w:r w:rsidRPr="00B965F5">
        <w:rPr>
          <w:bCs/>
          <w:sz w:val="20"/>
          <w:szCs w:val="20"/>
        </w:rPr>
        <w:t xml:space="preserve"> </w:t>
      </w:r>
      <w:proofErr w:type="spellStart"/>
      <w:r w:rsidRPr="00B965F5">
        <w:rPr>
          <w:bCs/>
          <w:sz w:val="20"/>
          <w:szCs w:val="20"/>
        </w:rPr>
        <w:t>povyshenia</w:t>
      </w:r>
      <w:proofErr w:type="spellEnd"/>
      <w:r w:rsidRPr="00B965F5">
        <w:rPr>
          <w:bCs/>
          <w:sz w:val="20"/>
          <w:szCs w:val="20"/>
        </w:rPr>
        <w:t xml:space="preserve"> </w:t>
      </w:r>
      <w:proofErr w:type="spellStart"/>
      <w:r w:rsidRPr="00B965F5">
        <w:rPr>
          <w:bCs/>
          <w:sz w:val="20"/>
          <w:szCs w:val="20"/>
        </w:rPr>
        <w:t>produktivitsi</w:t>
      </w:r>
      <w:proofErr w:type="spellEnd"/>
      <w:r w:rsidRPr="00B965F5">
        <w:rPr>
          <w:bCs/>
          <w:sz w:val="20"/>
          <w:szCs w:val="20"/>
        </w:rPr>
        <w:t xml:space="preserve"> </w:t>
      </w:r>
      <w:proofErr w:type="spellStart"/>
      <w:r w:rsidRPr="00B965F5">
        <w:rPr>
          <w:bCs/>
          <w:sz w:val="20"/>
          <w:szCs w:val="20"/>
        </w:rPr>
        <w:t>ozimoy</w:t>
      </w:r>
      <w:proofErr w:type="spellEnd"/>
      <w:r w:rsidRPr="00B965F5">
        <w:rPr>
          <w:bCs/>
          <w:sz w:val="20"/>
          <w:szCs w:val="20"/>
        </w:rPr>
        <w:t xml:space="preserve"> </w:t>
      </w:r>
      <w:proofErr w:type="spellStart"/>
      <w:r w:rsidRPr="00B965F5">
        <w:rPr>
          <w:bCs/>
          <w:sz w:val="20"/>
          <w:szCs w:val="20"/>
        </w:rPr>
        <w:t>pshenitsy</w:t>
      </w:r>
      <w:proofErr w:type="spellEnd"/>
      <w:r w:rsidRPr="00B965F5">
        <w:rPr>
          <w:bCs/>
          <w:sz w:val="20"/>
          <w:szCs w:val="20"/>
        </w:rPr>
        <w:t xml:space="preserve">, </w:t>
      </w:r>
      <w:proofErr w:type="spellStart"/>
      <w:r w:rsidRPr="00B965F5">
        <w:rPr>
          <w:bCs/>
          <w:sz w:val="20"/>
          <w:szCs w:val="20"/>
        </w:rPr>
        <w:t>kukuruzy</w:t>
      </w:r>
      <w:proofErr w:type="spellEnd"/>
      <w:r w:rsidRPr="00B965F5">
        <w:rPr>
          <w:bCs/>
          <w:sz w:val="20"/>
          <w:szCs w:val="20"/>
        </w:rPr>
        <w:t xml:space="preserve"> </w:t>
      </w:r>
      <w:proofErr w:type="spellStart"/>
      <w:r w:rsidRPr="00B965F5">
        <w:rPr>
          <w:bCs/>
          <w:sz w:val="20"/>
          <w:szCs w:val="20"/>
        </w:rPr>
        <w:t>i</w:t>
      </w:r>
      <w:proofErr w:type="spellEnd"/>
      <w:r w:rsidRPr="00B965F5">
        <w:rPr>
          <w:bCs/>
          <w:sz w:val="20"/>
          <w:szCs w:val="20"/>
        </w:rPr>
        <w:t xml:space="preserve"> </w:t>
      </w:r>
      <w:proofErr w:type="spellStart"/>
      <w:r w:rsidRPr="00B965F5">
        <w:rPr>
          <w:bCs/>
          <w:sz w:val="20"/>
          <w:szCs w:val="20"/>
        </w:rPr>
        <w:t>podsolnechnika</w:t>
      </w:r>
      <w:proofErr w:type="spellEnd"/>
      <w:r w:rsidRPr="00B965F5">
        <w:rPr>
          <w:bCs/>
          <w:sz w:val="20"/>
          <w:szCs w:val="20"/>
        </w:rPr>
        <w:t xml:space="preserve"> </w:t>
      </w:r>
      <w:proofErr w:type="spellStart"/>
      <w:r w:rsidRPr="00B965F5">
        <w:rPr>
          <w:bCs/>
          <w:sz w:val="20"/>
          <w:szCs w:val="20"/>
        </w:rPr>
        <w:t>na</w:t>
      </w:r>
      <w:proofErr w:type="spellEnd"/>
      <w:r w:rsidRPr="00B965F5">
        <w:rPr>
          <w:bCs/>
          <w:sz w:val="20"/>
          <w:szCs w:val="20"/>
        </w:rPr>
        <w:t xml:space="preserve"> </w:t>
      </w:r>
      <w:proofErr w:type="spellStart"/>
      <w:r w:rsidRPr="00B965F5">
        <w:rPr>
          <w:bCs/>
          <w:sz w:val="20"/>
          <w:szCs w:val="20"/>
        </w:rPr>
        <w:t>vyshchelochennom</w:t>
      </w:r>
      <w:proofErr w:type="spellEnd"/>
      <w:r w:rsidRPr="00B965F5">
        <w:rPr>
          <w:bCs/>
          <w:sz w:val="20"/>
          <w:szCs w:val="20"/>
        </w:rPr>
        <w:t xml:space="preserve"> </w:t>
      </w:r>
      <w:proofErr w:type="spellStart"/>
      <w:r w:rsidRPr="00B965F5">
        <w:rPr>
          <w:bCs/>
          <w:sz w:val="20"/>
          <w:szCs w:val="20"/>
        </w:rPr>
        <w:t>chernozeme</w:t>
      </w:r>
      <w:proofErr w:type="spellEnd"/>
      <w:r w:rsidRPr="00B965F5">
        <w:rPr>
          <w:bCs/>
          <w:sz w:val="20"/>
          <w:szCs w:val="20"/>
        </w:rPr>
        <w:t xml:space="preserve"> </w:t>
      </w:r>
      <w:proofErr w:type="spellStart"/>
      <w:r w:rsidRPr="00B965F5">
        <w:rPr>
          <w:bCs/>
          <w:sz w:val="20"/>
          <w:szCs w:val="20"/>
        </w:rPr>
        <w:t>Zapadnogo</w:t>
      </w:r>
      <w:proofErr w:type="spellEnd"/>
      <w:r w:rsidRPr="00B965F5">
        <w:rPr>
          <w:bCs/>
          <w:sz w:val="20"/>
          <w:szCs w:val="20"/>
        </w:rPr>
        <w:t xml:space="preserve"> </w:t>
      </w:r>
      <w:proofErr w:type="spellStart"/>
      <w:r w:rsidRPr="00B965F5">
        <w:rPr>
          <w:bCs/>
          <w:sz w:val="20"/>
          <w:szCs w:val="20"/>
        </w:rPr>
        <w:t>Predkavkazya</w:t>
      </w:r>
      <w:proofErr w:type="spellEnd"/>
      <w:r w:rsidRPr="00B965F5">
        <w:rPr>
          <w:bCs/>
          <w:sz w:val="20"/>
          <w:szCs w:val="20"/>
        </w:rPr>
        <w:t xml:space="preserve">: </w:t>
      </w:r>
      <w:proofErr w:type="spellStart"/>
      <w:r w:rsidRPr="00B965F5">
        <w:rPr>
          <w:bCs/>
          <w:sz w:val="20"/>
          <w:szCs w:val="20"/>
        </w:rPr>
        <w:t>avtoref</w:t>
      </w:r>
      <w:proofErr w:type="spellEnd"/>
      <w:r w:rsidRPr="00B965F5">
        <w:rPr>
          <w:bCs/>
          <w:sz w:val="20"/>
          <w:szCs w:val="20"/>
        </w:rPr>
        <w:t>. dis. d.-</w:t>
      </w:r>
      <w:proofErr w:type="spellStart"/>
      <w:r w:rsidRPr="00B965F5">
        <w:rPr>
          <w:bCs/>
          <w:sz w:val="20"/>
          <w:szCs w:val="20"/>
        </w:rPr>
        <w:t>ra</w:t>
      </w:r>
      <w:proofErr w:type="spellEnd"/>
      <w:r w:rsidRPr="00B965F5">
        <w:rPr>
          <w:bCs/>
          <w:sz w:val="20"/>
          <w:szCs w:val="20"/>
        </w:rPr>
        <w:t xml:space="preserve"> s.-</w:t>
      </w:r>
      <w:proofErr w:type="spellStart"/>
      <w:r w:rsidRPr="00B965F5">
        <w:rPr>
          <w:bCs/>
          <w:sz w:val="20"/>
          <w:szCs w:val="20"/>
        </w:rPr>
        <w:t>ch.</w:t>
      </w:r>
      <w:proofErr w:type="spellEnd"/>
      <w:r w:rsidRPr="00B965F5">
        <w:rPr>
          <w:bCs/>
          <w:sz w:val="20"/>
          <w:szCs w:val="20"/>
        </w:rPr>
        <w:t xml:space="preserve"> </w:t>
      </w:r>
      <w:proofErr w:type="spellStart"/>
      <w:r w:rsidRPr="00B965F5">
        <w:rPr>
          <w:bCs/>
          <w:sz w:val="20"/>
          <w:szCs w:val="20"/>
        </w:rPr>
        <w:t>nauk</w:t>
      </w:r>
      <w:proofErr w:type="spellEnd"/>
      <w:r w:rsidRPr="00B965F5">
        <w:rPr>
          <w:bCs/>
          <w:sz w:val="20"/>
          <w:szCs w:val="20"/>
        </w:rPr>
        <w:t>/ Kub. GAU. - Krasnodar, 2005. - 58 p.</w:t>
      </w:r>
    </w:p>
    <w:p w14:paraId="73136D3E"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Laszlo Zsombik. Effect of weather parameters on the date of emergence and the elapsed time to blooming of sunflower// Cereal Res. Commun -2005. - #1. p. 33. -P. 337-340.</w:t>
      </w:r>
    </w:p>
    <w:p w14:paraId="0B63545C"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 xml:space="preserve">Bazmi, R. R., &amp; </w:t>
      </w:r>
      <w:proofErr w:type="spellStart"/>
      <w:r w:rsidRPr="00B965F5">
        <w:rPr>
          <w:bCs/>
          <w:sz w:val="20"/>
          <w:szCs w:val="20"/>
        </w:rPr>
        <w:t>Panichayupakaranant</w:t>
      </w:r>
      <w:proofErr w:type="spellEnd"/>
      <w:r w:rsidRPr="00B965F5">
        <w:rPr>
          <w:bCs/>
          <w:sz w:val="20"/>
          <w:szCs w:val="20"/>
        </w:rPr>
        <w:t xml:space="preserve">, P. (2023). The Role of Roots, Stems, and Leaves in Plant Function: Structural and Physiological Perspectives for Optimized Plant Growth. Australian Herbal Insight, 6(1), 1-5. </w:t>
      </w:r>
      <w:hyperlink r:id="rId12" w:history="1">
        <w:r w:rsidRPr="00B965F5">
          <w:rPr>
            <w:rStyle w:val="ab"/>
            <w:bCs/>
            <w:sz w:val="20"/>
            <w:szCs w:val="20"/>
          </w:rPr>
          <w:t>https://doi.org/10.25163/ahi.619956</w:t>
        </w:r>
      </w:hyperlink>
      <w:r w:rsidRPr="00B965F5">
        <w:rPr>
          <w:bCs/>
          <w:sz w:val="20"/>
          <w:szCs w:val="20"/>
        </w:rPr>
        <w:t xml:space="preserve"> </w:t>
      </w:r>
    </w:p>
    <w:p w14:paraId="773F8BF7"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 xml:space="preserve">Tariq, M., Ahmad, S., Fahad, S., Abbas, G., Hussain, S., Fatima, Z., Nasim, W., Mubeen, M., Rehman, M. H. </w:t>
      </w:r>
      <w:proofErr w:type="spellStart"/>
      <w:r w:rsidRPr="00B965F5">
        <w:rPr>
          <w:bCs/>
          <w:sz w:val="20"/>
          <w:szCs w:val="20"/>
        </w:rPr>
        <w:t>ur</w:t>
      </w:r>
      <w:proofErr w:type="spellEnd"/>
      <w:r w:rsidRPr="00B965F5">
        <w:rPr>
          <w:bCs/>
          <w:sz w:val="20"/>
          <w:szCs w:val="20"/>
        </w:rPr>
        <w:t xml:space="preserve">, Khan, M. A., Adnan, M., Wilkerson, C. J., &amp; Hoogenboom, G. (2018). The impact of climate warming and crop management on phenology of sunflower-based cropping systems in Punjab, Pakistan. Agricultural and Forest Meteorology, 256-257, 270-282. </w:t>
      </w:r>
      <w:hyperlink r:id="rId13" w:history="1">
        <w:r w:rsidRPr="00B965F5">
          <w:rPr>
            <w:rStyle w:val="ab"/>
            <w:bCs/>
            <w:sz w:val="20"/>
            <w:szCs w:val="20"/>
          </w:rPr>
          <w:t>https://doi.org/10.1016/j.agrformet.2018.03.015</w:t>
        </w:r>
      </w:hyperlink>
      <w:r w:rsidRPr="00B965F5">
        <w:rPr>
          <w:bCs/>
          <w:sz w:val="20"/>
          <w:szCs w:val="20"/>
        </w:rPr>
        <w:t>.</w:t>
      </w:r>
    </w:p>
    <w:p w14:paraId="1A7FB66A" w14:textId="5FE35D40"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 xml:space="preserve">Gupta, S. K. (2023). Plant growth and development: Physiological and genetic perspectives. Springer. </w:t>
      </w:r>
      <w:hyperlink r:id="rId14" w:history="1">
        <w:r w:rsidR="009463CB" w:rsidRPr="00B965F5">
          <w:rPr>
            <w:rStyle w:val="ab"/>
            <w:bCs/>
            <w:sz w:val="20"/>
            <w:szCs w:val="20"/>
          </w:rPr>
          <w:t>https://doi.org/</w:t>
        </w:r>
      </w:hyperlink>
    </w:p>
    <w:p w14:paraId="5759204E"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Monteith, J. L. (1977). Climate and the efficiency of crop production in Britain. Philosophical Transactions of the Royal Society B: Biological Sciences, 281(980), 277-294. doi:10.1098/rstb.1977.0140</w:t>
      </w:r>
    </w:p>
    <w:p w14:paraId="3D59AC71"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 xml:space="preserve">Allen, R. G., Pereira, L. S., Raes, D., &amp; Smith, M. (1998). Crop evapotranspiration-Guidelines for calculating crop water requirements (FAO Irrigation and Drainage Paper No. 56). Rome: FAO. Retrieved from </w:t>
      </w:r>
      <w:hyperlink r:id="rId15" w:history="1">
        <w:r w:rsidRPr="00B965F5">
          <w:rPr>
            <w:rStyle w:val="ab"/>
            <w:bCs/>
            <w:sz w:val="20"/>
            <w:szCs w:val="20"/>
          </w:rPr>
          <w:t>http://www.fao.org/3/x0490e/x0490e00.htm</w:t>
        </w:r>
      </w:hyperlink>
      <w:r w:rsidRPr="00B965F5">
        <w:rPr>
          <w:bCs/>
          <w:sz w:val="20"/>
          <w:szCs w:val="20"/>
        </w:rPr>
        <w:t xml:space="preserve"> </w:t>
      </w:r>
    </w:p>
    <w:p w14:paraId="3EEBE989"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 xml:space="preserve">Richards, L.A. (1931) Capillary Conduction of Liquids through Porous Mediums. Journal of Applied Physics, 1, 318-333. </w:t>
      </w:r>
      <w:hyperlink r:id="rId16" w:history="1">
        <w:r w:rsidRPr="00B965F5">
          <w:rPr>
            <w:rStyle w:val="ab"/>
            <w:bCs/>
            <w:sz w:val="20"/>
            <w:szCs w:val="20"/>
          </w:rPr>
          <w:t>http://dx.doi.org/10.1063/1.1745010</w:t>
        </w:r>
      </w:hyperlink>
      <w:r w:rsidRPr="00B965F5">
        <w:rPr>
          <w:bCs/>
          <w:sz w:val="20"/>
          <w:szCs w:val="20"/>
        </w:rPr>
        <w:t xml:space="preserve"> </w:t>
      </w:r>
    </w:p>
    <w:p w14:paraId="645F8868"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 xml:space="preserve">Hatfield, J. L., &amp; </w:t>
      </w:r>
      <w:proofErr w:type="spellStart"/>
      <w:r w:rsidRPr="00B965F5">
        <w:rPr>
          <w:bCs/>
          <w:sz w:val="20"/>
          <w:szCs w:val="20"/>
        </w:rPr>
        <w:t>Prueger</w:t>
      </w:r>
      <w:proofErr w:type="spellEnd"/>
      <w:r w:rsidRPr="00B965F5">
        <w:rPr>
          <w:bCs/>
          <w:sz w:val="20"/>
          <w:szCs w:val="20"/>
        </w:rPr>
        <w:t xml:space="preserve">, J. H. (2015). Temperature extremes: Effect on plant growth and development. Weather and Climate Extremes, 10(Part A), 4-10. </w:t>
      </w:r>
      <w:hyperlink r:id="rId17" w:history="1">
        <w:r w:rsidRPr="00B965F5">
          <w:rPr>
            <w:rStyle w:val="ab"/>
            <w:bCs/>
            <w:sz w:val="20"/>
            <w:szCs w:val="20"/>
          </w:rPr>
          <w:t>https://doi.org/10.1016/j.wace.2015.08.001</w:t>
        </w:r>
      </w:hyperlink>
      <w:r w:rsidRPr="00B965F5">
        <w:rPr>
          <w:bCs/>
          <w:sz w:val="20"/>
          <w:szCs w:val="20"/>
        </w:rPr>
        <w:t xml:space="preserve"> </w:t>
      </w:r>
    </w:p>
    <w:p w14:paraId="6B15C107"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 xml:space="preserve">Narin, O. G., Sekertekin, A., </w:t>
      </w:r>
      <w:proofErr w:type="spellStart"/>
      <w:r w:rsidRPr="00B965F5">
        <w:rPr>
          <w:bCs/>
          <w:sz w:val="20"/>
          <w:szCs w:val="20"/>
        </w:rPr>
        <w:t>Saygin</w:t>
      </w:r>
      <w:proofErr w:type="spellEnd"/>
      <w:r w:rsidRPr="00B965F5">
        <w:rPr>
          <w:bCs/>
          <w:sz w:val="20"/>
          <w:szCs w:val="20"/>
        </w:rPr>
        <w:t xml:space="preserve">, A., Balik Sanli, F., &amp; </w:t>
      </w:r>
      <w:proofErr w:type="spellStart"/>
      <w:r w:rsidRPr="00B965F5">
        <w:rPr>
          <w:bCs/>
          <w:sz w:val="20"/>
          <w:szCs w:val="20"/>
        </w:rPr>
        <w:t>Gullu</w:t>
      </w:r>
      <w:proofErr w:type="spellEnd"/>
      <w:r w:rsidRPr="00B965F5">
        <w:rPr>
          <w:bCs/>
          <w:sz w:val="20"/>
          <w:szCs w:val="20"/>
        </w:rPr>
        <w:t xml:space="preserve">, M. (2021). Yield estimation of sunflower plant with CNN and ANN using Sentinel-2. The International Archives of the Photogrammetry, Remote Sensing and Spatial Information Sciences, XLVI-4/W5-2021, 385-389. </w:t>
      </w:r>
      <w:hyperlink r:id="rId18" w:history="1">
        <w:r w:rsidRPr="00B965F5">
          <w:rPr>
            <w:rStyle w:val="ab"/>
            <w:bCs/>
            <w:sz w:val="20"/>
            <w:szCs w:val="20"/>
          </w:rPr>
          <w:t>https://doi.org/10.5194/isprs-archives-XLVI-4-W5-2021-385-2021</w:t>
        </w:r>
      </w:hyperlink>
      <w:r w:rsidRPr="00B965F5">
        <w:rPr>
          <w:bCs/>
          <w:sz w:val="20"/>
          <w:szCs w:val="20"/>
        </w:rPr>
        <w:t xml:space="preserve"> </w:t>
      </w:r>
    </w:p>
    <w:p w14:paraId="7F9FFB89" w14:textId="77777777" w:rsidR="009463CB" w:rsidRPr="00B965F5" w:rsidRDefault="00A42F00" w:rsidP="00B965F5">
      <w:pPr>
        <w:pStyle w:val="JVEReferences"/>
        <w:numPr>
          <w:ilvl w:val="0"/>
          <w:numId w:val="2"/>
        </w:numPr>
        <w:tabs>
          <w:tab w:val="left" w:pos="284"/>
        </w:tabs>
        <w:spacing w:before="0" w:after="0"/>
        <w:ind w:left="0" w:firstLine="0"/>
        <w:rPr>
          <w:bCs/>
          <w:sz w:val="20"/>
          <w:szCs w:val="20"/>
        </w:rPr>
      </w:pPr>
      <w:r w:rsidRPr="00B965F5">
        <w:rPr>
          <w:bCs/>
          <w:sz w:val="20"/>
          <w:szCs w:val="20"/>
        </w:rPr>
        <w:t>Gökler, S. (2024). Predicting sunflower yield using machine learning methods with hyperparameter tuning. Selcuk Journal of Agriculture and Food Sciences, 38(3), 445–462.</w:t>
      </w:r>
    </w:p>
    <w:p w14:paraId="124E49D2" w14:textId="77777777" w:rsidR="009463CB" w:rsidRPr="00B965F5" w:rsidRDefault="00A42F00" w:rsidP="00B965F5">
      <w:pPr>
        <w:pStyle w:val="JVEReferences"/>
        <w:numPr>
          <w:ilvl w:val="0"/>
          <w:numId w:val="2"/>
        </w:numPr>
        <w:tabs>
          <w:tab w:val="left" w:pos="284"/>
        </w:tabs>
        <w:spacing w:before="0" w:after="0"/>
        <w:ind w:left="0" w:firstLine="0"/>
        <w:rPr>
          <w:sz w:val="20"/>
          <w:szCs w:val="20"/>
        </w:rPr>
      </w:pPr>
      <w:r w:rsidRPr="00B965F5">
        <w:rPr>
          <w:bCs/>
          <w:sz w:val="20"/>
          <w:szCs w:val="20"/>
        </w:rPr>
        <w:t>Hillel, D. (2004). Soil physics and environmental sustainability. Journal of Soil Science, 55(3), 123–130.</w:t>
      </w:r>
    </w:p>
    <w:p w14:paraId="0F318697" w14:textId="77777777" w:rsidR="009463CB" w:rsidRPr="00B965F5" w:rsidRDefault="00A42F00" w:rsidP="00B965F5">
      <w:pPr>
        <w:pStyle w:val="JVEReferences"/>
        <w:numPr>
          <w:ilvl w:val="0"/>
          <w:numId w:val="2"/>
        </w:numPr>
        <w:tabs>
          <w:tab w:val="left" w:pos="284"/>
        </w:tabs>
        <w:spacing w:before="0" w:after="0"/>
        <w:ind w:left="0" w:firstLine="0"/>
        <w:rPr>
          <w:sz w:val="20"/>
          <w:szCs w:val="20"/>
        </w:rPr>
      </w:pPr>
      <w:r w:rsidRPr="00B965F5">
        <w:rPr>
          <w:bCs/>
          <w:sz w:val="20"/>
          <w:szCs w:val="20"/>
        </w:rPr>
        <w:t xml:space="preserve">Patil, Amol &amp; </w:t>
      </w:r>
      <w:proofErr w:type="spellStart"/>
      <w:r w:rsidRPr="00B965F5">
        <w:rPr>
          <w:bCs/>
          <w:sz w:val="20"/>
          <w:szCs w:val="20"/>
        </w:rPr>
        <w:t>Deosarkar</w:t>
      </w:r>
      <w:proofErr w:type="spellEnd"/>
      <w:r w:rsidRPr="00B965F5">
        <w:rPr>
          <w:bCs/>
          <w:sz w:val="20"/>
          <w:szCs w:val="20"/>
        </w:rPr>
        <w:t>, D.B. &amp; Khatri, Narendra &amp; Ubale, Ankush. (2023). A comprehensive investigation of Genotype-Environment interaction effects on seed cotton yield contributing traits in Gossypium hirsutum L. Using multivariate analysis and artificial neural network. Computers and Electronics in Agriculture. 211. 107966. 10.1016/j.compag.2023.107966.</w:t>
      </w:r>
    </w:p>
    <w:p w14:paraId="34A1DB53" w14:textId="6597D411" w:rsidR="00A42F00" w:rsidRPr="00B965F5" w:rsidRDefault="00A42F00" w:rsidP="00B965F5">
      <w:pPr>
        <w:pStyle w:val="JVEReferences"/>
        <w:numPr>
          <w:ilvl w:val="0"/>
          <w:numId w:val="2"/>
        </w:numPr>
        <w:tabs>
          <w:tab w:val="left" w:pos="284"/>
        </w:tabs>
        <w:spacing w:before="0" w:after="0"/>
        <w:ind w:left="0" w:firstLine="0"/>
        <w:rPr>
          <w:sz w:val="20"/>
          <w:szCs w:val="20"/>
        </w:rPr>
      </w:pPr>
      <w:r w:rsidRPr="00B965F5">
        <w:rPr>
          <w:sz w:val="20"/>
          <w:szCs w:val="20"/>
        </w:rPr>
        <w:t xml:space="preserve">Pokhrel A, Virk S, Snider JL, </w:t>
      </w:r>
      <w:proofErr w:type="spellStart"/>
      <w:r w:rsidRPr="00B965F5">
        <w:rPr>
          <w:sz w:val="20"/>
          <w:szCs w:val="20"/>
        </w:rPr>
        <w:t>Vellidis</w:t>
      </w:r>
      <w:proofErr w:type="spellEnd"/>
      <w:r w:rsidRPr="00B965F5">
        <w:rPr>
          <w:sz w:val="20"/>
          <w:szCs w:val="20"/>
        </w:rPr>
        <w:t xml:space="preserve"> G, Hand LC, </w:t>
      </w:r>
      <w:proofErr w:type="spellStart"/>
      <w:r w:rsidRPr="00B965F5">
        <w:rPr>
          <w:sz w:val="20"/>
          <w:szCs w:val="20"/>
        </w:rPr>
        <w:t>Sintim</w:t>
      </w:r>
      <w:proofErr w:type="spellEnd"/>
      <w:r w:rsidRPr="00B965F5">
        <w:rPr>
          <w:sz w:val="20"/>
          <w:szCs w:val="20"/>
        </w:rPr>
        <w:t xml:space="preserve"> HY, Parkash V, Chalise DP, Lee JM and Byers C (2023) Estimating yield-contributing physiological parameters of cotton using UAV-based imagery. Front. Plant Sci. 14:1248152. doi:10.3389/fpls.2023.1248152</w:t>
      </w:r>
      <w:r w:rsidR="00984751" w:rsidRPr="00B965F5">
        <w:rPr>
          <w:sz w:val="20"/>
          <w:szCs w:val="20"/>
        </w:rPr>
        <w:t xml:space="preserve"> </w:t>
      </w:r>
      <w:r w:rsidRPr="00B965F5">
        <w:rPr>
          <w:sz w:val="20"/>
          <w:szCs w:val="20"/>
        </w:rPr>
        <w:t xml:space="preserve">    </w:t>
      </w:r>
    </w:p>
    <w:sectPr w:rsidR="00A42F00" w:rsidRPr="00B965F5" w:rsidSect="00B965F5">
      <w:footerReference w:type="default" r:id="rId19"/>
      <w:pgSz w:w="12242" w:h="15842" w:code="1"/>
      <w:pgMar w:top="1440" w:right="1440" w:bottom="1701" w:left="1440" w:header="510" w:footer="68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96EB" w14:textId="77777777" w:rsidR="005E1462" w:rsidRDefault="005E1462" w:rsidP="000E727F">
      <w:r>
        <w:separator/>
      </w:r>
    </w:p>
  </w:endnote>
  <w:endnote w:type="continuationSeparator" w:id="0">
    <w:p w14:paraId="6484546A" w14:textId="77777777" w:rsidR="005E1462" w:rsidRDefault="005E1462" w:rsidP="000E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FBFA" w14:textId="0E5C5F98" w:rsidR="000E727F" w:rsidRDefault="000E727F" w:rsidP="000E727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6DBC" w14:textId="77777777" w:rsidR="005E1462" w:rsidRDefault="005E1462" w:rsidP="000E727F">
      <w:r>
        <w:separator/>
      </w:r>
    </w:p>
  </w:footnote>
  <w:footnote w:type="continuationSeparator" w:id="0">
    <w:p w14:paraId="2CA0B757" w14:textId="77777777" w:rsidR="005E1462" w:rsidRDefault="005E1462" w:rsidP="000E7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703E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425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CC6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388F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D69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402C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00D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44FB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D676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6EF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D4C98"/>
    <w:multiLevelType w:val="singleLevel"/>
    <w:tmpl w:val="3E6C0552"/>
    <w:lvl w:ilvl="0">
      <w:start w:val="1"/>
      <w:numFmt w:val="decimal"/>
      <w:lvlText w:val="%1."/>
      <w:lvlJc w:val="left"/>
      <w:pPr>
        <w:ind w:left="360" w:hanging="360"/>
      </w:pPr>
      <w:rPr>
        <w:b w:val="0"/>
        <w:bCs w:val="0"/>
        <w:i w:val="0"/>
        <w:sz w:val="20"/>
        <w:szCs w:val="20"/>
        <w:u w:val="none"/>
      </w:rPr>
    </w:lvl>
  </w:abstractNum>
  <w:abstractNum w:abstractNumId="11" w15:restartNumberingAfterBreak="0">
    <w:nsid w:val="47C46F38"/>
    <w:multiLevelType w:val="multilevel"/>
    <w:tmpl w:val="EB408B90"/>
    <w:name w:val="Heading Numbering"/>
    <w:lvl w:ilvl="0">
      <w:start w:val="1"/>
      <w:numFmt w:val="decimal"/>
      <w:pStyle w:val="1"/>
      <w:suff w:val="space"/>
      <w:lvlText w:val="%1."/>
      <w:lvlJc w:val="left"/>
      <w:pPr>
        <w:ind w:left="0" w:firstLine="0"/>
      </w:pPr>
      <w:rPr>
        <w:rFonts w:ascii="Times New Roman" w:hAnsi="Times New Roman" w:cs="Times New Roman"/>
        <w:b/>
        <w:i w:val="0"/>
        <w:color w:val="auto"/>
        <w:sz w:val="20"/>
        <w:u w:val="none"/>
        <w:effect w:val="none"/>
      </w:rPr>
    </w:lvl>
    <w:lvl w:ilvl="1">
      <w:start w:val="1"/>
      <w:numFmt w:val="decimal"/>
      <w:pStyle w:val="2"/>
      <w:suff w:val="space"/>
      <w:lvlText w:val="%1.%2."/>
      <w:lvlJc w:val="left"/>
      <w:pPr>
        <w:ind w:left="0" w:firstLine="0"/>
      </w:pPr>
      <w:rPr>
        <w:rFonts w:ascii="Times New Roman" w:hAnsi="Times New Roman" w:cs="Times New Roman"/>
        <w:b/>
        <w:i w:val="0"/>
        <w:color w:val="auto"/>
        <w:sz w:val="20"/>
        <w:u w:val="none"/>
        <w:effect w:val="none"/>
      </w:rPr>
    </w:lvl>
    <w:lvl w:ilvl="2">
      <w:start w:val="1"/>
      <w:numFmt w:val="decimal"/>
      <w:pStyle w:val="3"/>
      <w:suff w:val="space"/>
      <w:lvlText w:val="%1.%2.%3."/>
      <w:lvlJc w:val="left"/>
      <w:pPr>
        <w:ind w:left="0" w:firstLine="0"/>
      </w:pPr>
      <w:rPr>
        <w:rFonts w:ascii="Times New Roman" w:hAnsi="Times New Roman" w:cs="Times New Roman"/>
        <w:b/>
        <w:i w:val="0"/>
        <w:color w:val="auto"/>
        <w:sz w:val="20"/>
        <w:u w:val="none"/>
        <w:effect w:val="none"/>
      </w:rPr>
    </w:lvl>
    <w:lvl w:ilvl="3">
      <w:start w:val="1"/>
      <w:numFmt w:val="decimal"/>
      <w:pStyle w:val="4"/>
      <w:suff w:val="space"/>
      <w:lvlText w:val="%1.%2.%3.%4."/>
      <w:lvlJc w:val="left"/>
      <w:pPr>
        <w:ind w:left="0" w:firstLine="0"/>
      </w:pPr>
      <w:rPr>
        <w:rFonts w:ascii="Times New Roman" w:hAnsi="Times New Roman" w:cs="Times New Roman"/>
        <w:b/>
        <w:i w:val="0"/>
        <w:color w:val="auto"/>
        <w:sz w:val="20"/>
        <w:u w:val="none"/>
        <w:effect w:val="none"/>
      </w:rPr>
    </w:lvl>
    <w:lvl w:ilvl="4">
      <w:start w:val="1"/>
      <w:numFmt w:val="decimal"/>
      <w:pStyle w:val="5"/>
      <w:suff w:val="space"/>
      <w:lvlText w:val="%1.%2.%3.%4.%5."/>
      <w:lvlJc w:val="left"/>
      <w:pPr>
        <w:ind w:left="0" w:firstLine="0"/>
      </w:pPr>
      <w:rPr>
        <w:rFonts w:ascii="Times New Roman" w:hAnsi="Times New Roman" w:cs="Times New Roman"/>
        <w:b/>
        <w:i w:val="0"/>
        <w:color w:val="auto"/>
        <w:sz w:val="20"/>
        <w:u w:val="none"/>
        <w:effect w:val="none"/>
      </w:rPr>
    </w:lvl>
    <w:lvl w:ilvl="5">
      <w:start w:val="1"/>
      <w:numFmt w:val="decimal"/>
      <w:pStyle w:val="6"/>
      <w:suff w:val="space"/>
      <w:lvlText w:val="%1.%2.%3.%4.%5.%6."/>
      <w:lvlJc w:val="left"/>
      <w:pPr>
        <w:ind w:left="0" w:firstLine="0"/>
      </w:pPr>
      <w:rPr>
        <w:rFonts w:ascii="Times New Roman" w:hAnsi="Times New Roman" w:cs="Times New Roman"/>
        <w:b/>
        <w:i w:val="0"/>
        <w:color w:val="auto"/>
        <w:sz w:val="20"/>
        <w:u w:val="none"/>
        <w:effect w:val="none"/>
      </w:rPr>
    </w:lvl>
    <w:lvl w:ilvl="6">
      <w:start w:val="1"/>
      <w:numFmt w:val="decimal"/>
      <w:pStyle w:val="7"/>
      <w:suff w:val="space"/>
      <w:lvlText w:val="%1.%2.%3.%4.%5.%6.%7."/>
      <w:lvlJc w:val="left"/>
      <w:pPr>
        <w:ind w:left="0" w:firstLine="0"/>
      </w:pPr>
      <w:rPr>
        <w:rFonts w:ascii="Times New Roman" w:hAnsi="Times New Roman" w:cs="Times New Roman"/>
        <w:b/>
        <w:i w:val="0"/>
        <w:color w:val="auto"/>
        <w:sz w:val="20"/>
        <w:u w:val="none"/>
        <w:effect w:val="none"/>
      </w:rPr>
    </w:lvl>
    <w:lvl w:ilvl="7">
      <w:start w:val="1"/>
      <w:numFmt w:val="decimal"/>
      <w:pStyle w:val="8"/>
      <w:suff w:val="space"/>
      <w:lvlText w:val="%1.%2.%3.%4.%5.%6.%7.%8."/>
      <w:lvlJc w:val="left"/>
      <w:pPr>
        <w:ind w:left="0" w:firstLine="0"/>
      </w:pPr>
      <w:rPr>
        <w:rFonts w:ascii="Times New Roman" w:hAnsi="Times New Roman" w:cs="Times New Roman"/>
        <w:b/>
        <w:i w:val="0"/>
        <w:color w:val="auto"/>
        <w:sz w:val="20"/>
        <w:u w:val="none"/>
        <w:effect w:val="none"/>
      </w:rPr>
    </w:lvl>
    <w:lvl w:ilvl="8">
      <w:start w:val="1"/>
      <w:numFmt w:val="decimal"/>
      <w:pStyle w:val="9"/>
      <w:suff w:val="space"/>
      <w:lvlText w:val="%1.%2.%3.%4.%5.%6.%7.%8.%9."/>
      <w:lvlJc w:val="left"/>
      <w:pPr>
        <w:ind w:left="0" w:firstLine="0"/>
      </w:pPr>
      <w:rPr>
        <w:rFonts w:ascii="Times New Roman" w:hAnsi="Times New Roman" w:cs="Times New Roman"/>
        <w:b/>
        <w:i w:val="0"/>
        <w:color w:val="auto"/>
        <w:sz w:val="20"/>
        <w:u w:val="none"/>
        <w:effect w:val="none"/>
      </w:rPr>
    </w:lvl>
  </w:abstractNum>
  <w:abstractNum w:abstractNumId="12" w15:restartNumberingAfterBreak="0">
    <w:nsid w:val="49533F4E"/>
    <w:multiLevelType w:val="multilevel"/>
    <w:tmpl w:val="915AB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5073387">
    <w:abstractNumId w:val="11"/>
  </w:num>
  <w:num w:numId="2" w16cid:durableId="1789202490">
    <w:abstractNumId w:val="10"/>
  </w:num>
  <w:num w:numId="3" w16cid:durableId="1581988908">
    <w:abstractNumId w:val="12"/>
  </w:num>
  <w:num w:numId="4" w16cid:durableId="923730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383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6138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010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3413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086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8582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739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7394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9889343">
    <w:abstractNumId w:val="9"/>
  </w:num>
  <w:num w:numId="14" w16cid:durableId="1583225065">
    <w:abstractNumId w:val="7"/>
  </w:num>
  <w:num w:numId="15" w16cid:durableId="875389648">
    <w:abstractNumId w:val="6"/>
  </w:num>
  <w:num w:numId="16" w16cid:durableId="130289270">
    <w:abstractNumId w:val="5"/>
  </w:num>
  <w:num w:numId="17" w16cid:durableId="1978872890">
    <w:abstractNumId w:val="4"/>
  </w:num>
  <w:num w:numId="18" w16cid:durableId="297957039">
    <w:abstractNumId w:val="8"/>
  </w:num>
  <w:num w:numId="19" w16cid:durableId="2043557802">
    <w:abstractNumId w:val="3"/>
  </w:num>
  <w:num w:numId="20" w16cid:durableId="1670021048">
    <w:abstractNumId w:val="2"/>
  </w:num>
  <w:num w:numId="21" w16cid:durableId="589049891">
    <w:abstractNumId w:val="1"/>
  </w:num>
  <w:num w:numId="22" w16cid:durableId="88919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F"/>
    <w:rsid w:val="00000E15"/>
    <w:rsid w:val="00012415"/>
    <w:rsid w:val="0003045E"/>
    <w:rsid w:val="000641DC"/>
    <w:rsid w:val="00070B69"/>
    <w:rsid w:val="000766BC"/>
    <w:rsid w:val="00095695"/>
    <w:rsid w:val="000B4FF7"/>
    <w:rsid w:val="000D3CDA"/>
    <w:rsid w:val="000D3E6B"/>
    <w:rsid w:val="000E727F"/>
    <w:rsid w:val="001270AE"/>
    <w:rsid w:val="001326D9"/>
    <w:rsid w:val="001330AD"/>
    <w:rsid w:val="001535AC"/>
    <w:rsid w:val="0018198D"/>
    <w:rsid w:val="001A4A70"/>
    <w:rsid w:val="001B6C6A"/>
    <w:rsid w:val="001F01F6"/>
    <w:rsid w:val="00206903"/>
    <w:rsid w:val="00220F77"/>
    <w:rsid w:val="00225E32"/>
    <w:rsid w:val="00241DF7"/>
    <w:rsid w:val="002829AC"/>
    <w:rsid w:val="002C23BB"/>
    <w:rsid w:val="002C65DB"/>
    <w:rsid w:val="002E3788"/>
    <w:rsid w:val="00302925"/>
    <w:rsid w:val="00307A53"/>
    <w:rsid w:val="00310E58"/>
    <w:rsid w:val="003563AC"/>
    <w:rsid w:val="00367084"/>
    <w:rsid w:val="003A69A5"/>
    <w:rsid w:val="0041525E"/>
    <w:rsid w:val="004A1B5B"/>
    <w:rsid w:val="004D3913"/>
    <w:rsid w:val="004E3607"/>
    <w:rsid w:val="0057570E"/>
    <w:rsid w:val="00581B01"/>
    <w:rsid w:val="00591402"/>
    <w:rsid w:val="005B2617"/>
    <w:rsid w:val="005B304D"/>
    <w:rsid w:val="005D76EB"/>
    <w:rsid w:val="005E1462"/>
    <w:rsid w:val="00622D76"/>
    <w:rsid w:val="0062310A"/>
    <w:rsid w:val="006276E4"/>
    <w:rsid w:val="00661398"/>
    <w:rsid w:val="006750D7"/>
    <w:rsid w:val="00676A43"/>
    <w:rsid w:val="006956BE"/>
    <w:rsid w:val="006B00AD"/>
    <w:rsid w:val="006D0687"/>
    <w:rsid w:val="006D1763"/>
    <w:rsid w:val="006E106B"/>
    <w:rsid w:val="006F1847"/>
    <w:rsid w:val="0075392B"/>
    <w:rsid w:val="007A46FB"/>
    <w:rsid w:val="0080046E"/>
    <w:rsid w:val="00805726"/>
    <w:rsid w:val="0082323F"/>
    <w:rsid w:val="0087597A"/>
    <w:rsid w:val="008F1C2B"/>
    <w:rsid w:val="00914081"/>
    <w:rsid w:val="009463CB"/>
    <w:rsid w:val="00946995"/>
    <w:rsid w:val="00956732"/>
    <w:rsid w:val="00984751"/>
    <w:rsid w:val="009B2E89"/>
    <w:rsid w:val="009D634F"/>
    <w:rsid w:val="00A14EA8"/>
    <w:rsid w:val="00A42F00"/>
    <w:rsid w:val="00A74EC7"/>
    <w:rsid w:val="00AA374C"/>
    <w:rsid w:val="00AA485A"/>
    <w:rsid w:val="00AC6DF5"/>
    <w:rsid w:val="00AF1317"/>
    <w:rsid w:val="00B13436"/>
    <w:rsid w:val="00B33A3B"/>
    <w:rsid w:val="00B965F5"/>
    <w:rsid w:val="00B974FD"/>
    <w:rsid w:val="00BF25E0"/>
    <w:rsid w:val="00C21BF7"/>
    <w:rsid w:val="00C3629B"/>
    <w:rsid w:val="00C40F7C"/>
    <w:rsid w:val="00C7081F"/>
    <w:rsid w:val="00C90963"/>
    <w:rsid w:val="00C97BB0"/>
    <w:rsid w:val="00D03114"/>
    <w:rsid w:val="00D17BE8"/>
    <w:rsid w:val="00D75C48"/>
    <w:rsid w:val="00D87BFF"/>
    <w:rsid w:val="00DA5937"/>
    <w:rsid w:val="00DD7C92"/>
    <w:rsid w:val="00DE039F"/>
    <w:rsid w:val="00DF1EA3"/>
    <w:rsid w:val="00E14E3A"/>
    <w:rsid w:val="00E84CBE"/>
    <w:rsid w:val="00E90E00"/>
    <w:rsid w:val="00ED4867"/>
    <w:rsid w:val="00EE4F47"/>
    <w:rsid w:val="00EF14CC"/>
    <w:rsid w:val="00F02E68"/>
    <w:rsid w:val="00F05483"/>
    <w:rsid w:val="00F33793"/>
    <w:rsid w:val="00F64351"/>
    <w:rsid w:val="00F936B2"/>
    <w:rsid w:val="00FA219E"/>
    <w:rsid w:val="00FB0179"/>
    <w:rsid w:val="00FD17BA"/>
  </w:rsids>
  <m:mathPr>
    <m:mathFont m:val="Cambria Math"/>
    <m:brkBin m:val="before"/>
    <m:brkBinSub m:val="--"/>
    <m:smallFrac m:val="0"/>
    <m:dispDef/>
    <m:lMargin m:val="0"/>
    <m:rMargin m:val="0"/>
    <m:defJc m:val="left"/>
    <m:wrapIndent m:val="283"/>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6CF1A7"/>
  <w14:discardImageEditingData/>
  <w14:defaultImageDpi w14:val="32767"/>
  <w15:docId w15:val="{5299E9B9-822B-4D13-A231-7015569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en-US"/>
      </w:rPr>
    </w:rPrDefault>
    <w:pPrDefault/>
  </w:docDefaults>
  <w:latentStyles w:defLockedState="0" w:defUIPriority="99" w:defSemiHidden="0" w:defUnhideWhenUsed="0" w:defQFormat="0" w:count="376">
    <w:lsdException w:name="Normal" w:uiPriority="0" w:unhideWhenUsed="1"/>
    <w:lsdException w:name="heading 1" w:uiPriority="13" w:unhideWhenUsed="1"/>
    <w:lsdException w:name="heading 2" w:semiHidden="1" w:uiPriority="14" w:unhideWhenUsed="1"/>
    <w:lsdException w:name="heading 3" w:semiHidden="1" w:uiPriority="15" w:unhideWhenUsed="1"/>
    <w:lsdException w:name="heading 4" w:semiHidden="1" w:uiPriority="16" w:unhideWhenUsed="1"/>
    <w:lsdException w:name="heading 5" w:semiHidden="1" w:uiPriority="17"/>
    <w:lsdException w:name="heading 6" w:semiHidden="1" w:uiPriority="18"/>
    <w:lsdException w:name="heading 7" w:semiHidden="1" w:uiPriority="19"/>
    <w:lsdException w:name="heading 8" w:semiHidden="1" w:uiPriority="20"/>
    <w:lsdException w:name="heading 9" w:semiHidden="1" w:uiPriority="21"/>
    <w:lsdException w:name="header" w:semiHidden="1"/>
    <w:lsdException w:name="footer"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a">
    <w:name w:val="Normal"/>
    <w:rsid w:val="00AE7233"/>
    <w:pPr>
      <w:widowControl w:val="0"/>
    </w:pPr>
  </w:style>
  <w:style w:type="paragraph" w:styleId="1">
    <w:name w:val="heading 1"/>
    <w:next w:val="JVEParagraph"/>
    <w:uiPriority w:val="13"/>
    <w:semiHidden/>
    <w:rsid w:val="00286865"/>
    <w:pPr>
      <w:keepNext/>
      <w:numPr>
        <w:numId w:val="1"/>
      </w:numPr>
      <w:spacing w:before="200" w:after="200"/>
      <w:jc w:val="both"/>
      <w:outlineLvl w:val="0"/>
    </w:pPr>
    <w:rPr>
      <w:b/>
      <w:kern w:val="0"/>
    </w:rPr>
  </w:style>
  <w:style w:type="paragraph" w:styleId="2">
    <w:name w:val="heading 2"/>
    <w:next w:val="JVEParagraph"/>
    <w:uiPriority w:val="14"/>
    <w:semiHidden/>
    <w:rsid w:val="00286865"/>
    <w:pPr>
      <w:keepNext/>
      <w:numPr>
        <w:ilvl w:val="1"/>
        <w:numId w:val="1"/>
      </w:numPr>
      <w:spacing w:before="200" w:after="200"/>
      <w:jc w:val="both"/>
      <w:outlineLvl w:val="1"/>
    </w:pPr>
    <w:rPr>
      <w:b/>
      <w:kern w:val="0"/>
    </w:rPr>
  </w:style>
  <w:style w:type="paragraph" w:styleId="3">
    <w:name w:val="heading 3"/>
    <w:next w:val="JVEParagraph"/>
    <w:uiPriority w:val="15"/>
    <w:semiHidden/>
    <w:rsid w:val="00286865"/>
    <w:pPr>
      <w:keepNext/>
      <w:numPr>
        <w:ilvl w:val="2"/>
        <w:numId w:val="1"/>
      </w:numPr>
      <w:spacing w:before="200" w:after="200"/>
      <w:jc w:val="both"/>
      <w:outlineLvl w:val="2"/>
    </w:pPr>
    <w:rPr>
      <w:b/>
      <w:kern w:val="0"/>
    </w:rPr>
  </w:style>
  <w:style w:type="paragraph" w:styleId="4">
    <w:name w:val="heading 4"/>
    <w:next w:val="JVEParagraph"/>
    <w:uiPriority w:val="16"/>
    <w:semiHidden/>
    <w:rsid w:val="00286865"/>
    <w:pPr>
      <w:keepNext/>
      <w:numPr>
        <w:ilvl w:val="3"/>
        <w:numId w:val="1"/>
      </w:numPr>
      <w:spacing w:before="200" w:after="200"/>
      <w:jc w:val="both"/>
      <w:outlineLvl w:val="3"/>
    </w:pPr>
    <w:rPr>
      <w:b/>
      <w:kern w:val="0"/>
    </w:rPr>
  </w:style>
  <w:style w:type="paragraph" w:styleId="5">
    <w:name w:val="heading 5"/>
    <w:next w:val="JVEParagraph"/>
    <w:uiPriority w:val="17"/>
    <w:semiHidden/>
    <w:rsid w:val="00286865"/>
    <w:pPr>
      <w:keepNext/>
      <w:numPr>
        <w:ilvl w:val="4"/>
        <w:numId w:val="1"/>
      </w:numPr>
      <w:spacing w:before="200" w:after="200"/>
      <w:jc w:val="both"/>
      <w:outlineLvl w:val="4"/>
    </w:pPr>
    <w:rPr>
      <w:b/>
      <w:kern w:val="0"/>
    </w:rPr>
  </w:style>
  <w:style w:type="paragraph" w:styleId="6">
    <w:name w:val="heading 6"/>
    <w:next w:val="JVEParagraph"/>
    <w:uiPriority w:val="18"/>
    <w:semiHidden/>
    <w:rsid w:val="00286865"/>
    <w:pPr>
      <w:keepNext/>
      <w:numPr>
        <w:ilvl w:val="5"/>
        <w:numId w:val="1"/>
      </w:numPr>
      <w:spacing w:before="200" w:after="200"/>
      <w:jc w:val="both"/>
      <w:outlineLvl w:val="5"/>
    </w:pPr>
    <w:rPr>
      <w:b/>
      <w:kern w:val="0"/>
    </w:rPr>
  </w:style>
  <w:style w:type="paragraph" w:styleId="7">
    <w:name w:val="heading 7"/>
    <w:next w:val="JVEParagraph"/>
    <w:uiPriority w:val="19"/>
    <w:semiHidden/>
    <w:rsid w:val="00286865"/>
    <w:pPr>
      <w:keepNext/>
      <w:numPr>
        <w:ilvl w:val="6"/>
        <w:numId w:val="1"/>
      </w:numPr>
      <w:spacing w:before="200" w:after="200"/>
      <w:jc w:val="both"/>
      <w:outlineLvl w:val="6"/>
    </w:pPr>
    <w:rPr>
      <w:b/>
      <w:kern w:val="0"/>
    </w:rPr>
  </w:style>
  <w:style w:type="paragraph" w:styleId="8">
    <w:name w:val="heading 8"/>
    <w:next w:val="JVEParagraph"/>
    <w:uiPriority w:val="20"/>
    <w:semiHidden/>
    <w:rsid w:val="00286865"/>
    <w:pPr>
      <w:keepNext/>
      <w:numPr>
        <w:ilvl w:val="7"/>
        <w:numId w:val="1"/>
      </w:numPr>
      <w:spacing w:before="200" w:after="200"/>
      <w:jc w:val="both"/>
      <w:outlineLvl w:val="7"/>
    </w:pPr>
    <w:rPr>
      <w:b/>
      <w:kern w:val="0"/>
    </w:rPr>
  </w:style>
  <w:style w:type="paragraph" w:styleId="9">
    <w:name w:val="heading 9"/>
    <w:next w:val="JVEParagraph"/>
    <w:uiPriority w:val="21"/>
    <w:semiHidden/>
    <w:rsid w:val="00286865"/>
    <w:pPr>
      <w:keepNext/>
      <w:numPr>
        <w:ilvl w:val="8"/>
        <w:numId w:val="1"/>
      </w:numPr>
      <w:spacing w:before="200" w:after="200"/>
      <w:jc w:val="both"/>
      <w:outlineLvl w:val="8"/>
    </w:pPr>
    <w:rPr>
      <w:b/>
      <w:kern w:val="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VEParagraph">
    <w:name w:val="JVE Paragraph"/>
    <w:uiPriority w:val="1"/>
    <w:qFormat/>
    <w:rsid w:val="001B613A"/>
    <w:pPr>
      <w:widowControl w:val="0"/>
      <w:spacing w:before="200" w:after="200"/>
      <w:ind w:firstLine="283"/>
      <w:contextualSpacing/>
      <w:jc w:val="both"/>
    </w:pPr>
    <w:rPr>
      <w:kern w:val="0"/>
    </w:rPr>
  </w:style>
  <w:style w:type="paragraph" w:customStyle="1" w:styleId="JVEAuthors">
    <w:name w:val="JVE Authors"/>
    <w:next w:val="JVEAffiliations"/>
    <w:uiPriority w:val="23"/>
    <w:rsid w:val="00CA30F0"/>
    <w:pPr>
      <w:keepNext/>
      <w:keepLines/>
      <w:contextualSpacing/>
    </w:pPr>
    <w:rPr>
      <w:b/>
      <w:kern w:val="0"/>
    </w:rPr>
  </w:style>
  <w:style w:type="paragraph" w:customStyle="1" w:styleId="JVEAffiliations">
    <w:name w:val="JVE Affiliations"/>
    <w:next w:val="JVEEmails"/>
    <w:uiPriority w:val="24"/>
    <w:rsid w:val="00D76CF0"/>
    <w:pPr>
      <w:keepNext/>
      <w:keepLines/>
      <w:contextualSpacing/>
    </w:pPr>
    <w:rPr>
      <w:kern w:val="0"/>
    </w:rPr>
  </w:style>
  <w:style w:type="paragraph" w:customStyle="1" w:styleId="JVEEmails">
    <w:name w:val="JVE Emails"/>
    <w:next w:val="a"/>
    <w:uiPriority w:val="25"/>
    <w:rsid w:val="00DD0ADF"/>
    <w:pPr>
      <w:keepNext/>
      <w:keepLines/>
      <w:spacing w:after="80"/>
      <w:contextualSpacing/>
    </w:pPr>
    <w:rPr>
      <w:i/>
    </w:rPr>
  </w:style>
  <w:style w:type="paragraph" w:customStyle="1" w:styleId="JVEAbstract">
    <w:name w:val="JVE Abstract"/>
    <w:next w:val="JVEKeywords"/>
    <w:uiPriority w:val="28"/>
    <w:rsid w:val="00DD0ADF"/>
    <w:pPr>
      <w:keepLines/>
      <w:spacing w:before="140" w:after="80"/>
      <w:contextualSpacing/>
      <w:jc w:val="both"/>
    </w:pPr>
    <w:rPr>
      <w:kern w:val="0"/>
    </w:rPr>
  </w:style>
  <w:style w:type="paragraph" w:customStyle="1" w:styleId="JVEKeywords">
    <w:name w:val="JVE Keywords"/>
    <w:next w:val="1"/>
    <w:uiPriority w:val="29"/>
    <w:rsid w:val="00DD0ADF"/>
    <w:pPr>
      <w:keepLines/>
      <w:spacing w:before="80" w:after="200"/>
      <w:contextualSpacing/>
      <w:jc w:val="both"/>
    </w:pPr>
    <w:rPr>
      <w:kern w:val="0"/>
    </w:rPr>
  </w:style>
  <w:style w:type="paragraph" w:styleId="a3">
    <w:name w:val="Title"/>
    <w:next w:val="JVEAuthors"/>
    <w:uiPriority w:val="22"/>
    <w:semiHidden/>
    <w:rsid w:val="00CA30F0"/>
    <w:pPr>
      <w:keepNext/>
      <w:spacing w:after="320"/>
    </w:pPr>
    <w:rPr>
      <w:b/>
      <w:kern w:val="0"/>
      <w:sz w:val="32"/>
      <w:szCs w:val="56"/>
    </w:rPr>
  </w:style>
  <w:style w:type="paragraph" w:customStyle="1" w:styleId="JVETableCaption">
    <w:name w:val="JVE Table Caption"/>
    <w:next w:val="a"/>
    <w:uiPriority w:val="6"/>
    <w:qFormat/>
    <w:rsid w:val="00B93C80"/>
    <w:pPr>
      <w:keepNext/>
      <w:spacing w:before="200"/>
      <w:contextualSpacing/>
      <w:jc w:val="center"/>
    </w:pPr>
    <w:rPr>
      <w:kern w:val="0"/>
      <w:sz w:val="18"/>
    </w:rPr>
  </w:style>
  <w:style w:type="paragraph" w:customStyle="1" w:styleId="JVEEquationCaption">
    <w:name w:val="JVE Equation Caption"/>
    <w:basedOn w:val="a"/>
    <w:uiPriority w:val="8"/>
    <w:rsid w:val="00A0540C"/>
    <w:pPr>
      <w:keepNext/>
      <w:widowControl/>
      <w:contextualSpacing/>
      <w:jc w:val="right"/>
    </w:pPr>
    <w:rPr>
      <w:kern w:val="0"/>
    </w:rPr>
  </w:style>
  <w:style w:type="paragraph" w:customStyle="1" w:styleId="JVEBiographies">
    <w:name w:val="JVE Biographies"/>
    <w:basedOn w:val="a"/>
    <w:uiPriority w:val="10"/>
    <w:rsid w:val="00CF0C07"/>
    <w:pPr>
      <w:keepLines/>
      <w:widowControl/>
      <w:spacing w:after="200"/>
      <w:ind w:right="28"/>
      <w:jc w:val="both"/>
    </w:pPr>
    <w:rPr>
      <w:kern w:val="0"/>
      <w:sz w:val="18"/>
      <w:szCs w:val="22"/>
    </w:rPr>
  </w:style>
  <w:style w:type="paragraph" w:customStyle="1" w:styleId="JVEFigureCaption">
    <w:name w:val="JVE Figure Caption"/>
    <w:next w:val="JVEParagraph"/>
    <w:uiPriority w:val="3"/>
    <w:qFormat/>
    <w:rsid w:val="00895E9E"/>
    <w:pPr>
      <w:keepLines/>
      <w:widowControl w:val="0"/>
      <w:autoSpaceDN w:val="0"/>
      <w:spacing w:after="200"/>
      <w:contextualSpacing/>
      <w:jc w:val="center"/>
    </w:pPr>
    <w:rPr>
      <w:kern w:val="0"/>
      <w:sz w:val="18"/>
    </w:rPr>
  </w:style>
  <w:style w:type="paragraph" w:customStyle="1" w:styleId="JVEEquation">
    <w:name w:val="JVE Equation"/>
    <w:uiPriority w:val="7"/>
    <w:qFormat/>
    <w:rsid w:val="001526AA"/>
    <w:pPr>
      <w:keepLines/>
      <w:autoSpaceDN w:val="0"/>
      <w:contextualSpacing/>
    </w:pPr>
  </w:style>
  <w:style w:type="paragraph" w:customStyle="1" w:styleId="JVEFigure">
    <w:name w:val="JVE Figure"/>
    <w:next w:val="JVEFigureCaption"/>
    <w:uiPriority w:val="2"/>
    <w:qFormat/>
    <w:rsid w:val="009959BA"/>
    <w:pPr>
      <w:keepNext/>
      <w:keepLines/>
      <w:spacing w:before="200"/>
      <w:contextualSpacing/>
      <w:jc w:val="center"/>
    </w:pPr>
    <w:rPr>
      <w:kern w:val="0"/>
      <w:sz w:val="18"/>
    </w:rPr>
  </w:style>
  <w:style w:type="paragraph" w:customStyle="1" w:styleId="JVEFigureintable">
    <w:name w:val="JVE Figure (in table)"/>
    <w:uiPriority w:val="4"/>
    <w:qFormat/>
    <w:rsid w:val="004A282E"/>
    <w:pPr>
      <w:keepLines/>
      <w:contextualSpacing/>
      <w:jc w:val="center"/>
    </w:pPr>
    <w:rPr>
      <w:kern w:val="0"/>
      <w:sz w:val="18"/>
    </w:rPr>
  </w:style>
  <w:style w:type="paragraph" w:customStyle="1" w:styleId="JVEHeadingappendix">
    <w:name w:val="JVE Heading (appendix)"/>
    <w:basedOn w:val="a"/>
    <w:uiPriority w:val="12"/>
    <w:rsid w:val="00A0540C"/>
    <w:pPr>
      <w:keepNext/>
      <w:widowControl/>
      <w:spacing w:before="200" w:after="200"/>
      <w:jc w:val="both"/>
      <w:outlineLvl w:val="0"/>
    </w:pPr>
    <w:rPr>
      <w:b/>
      <w:kern w:val="0"/>
      <w:szCs w:val="56"/>
    </w:rPr>
  </w:style>
  <w:style w:type="table" w:customStyle="1" w:styleId="EquationTable1">
    <w:name w:val="Equation Table 1"/>
    <w:uiPriority w:val="99"/>
    <w:rsid w:val="00270B18"/>
    <w:tblPr>
      <w:tblCellMar>
        <w:top w:w="0" w:type="dxa"/>
        <w:left w:w="0" w:type="dxa"/>
        <w:bottom w:w="0" w:type="dxa"/>
        <w:right w:w="0" w:type="dxa"/>
      </w:tblCellMar>
    </w:tblPr>
    <w:trPr>
      <w:cantSplit/>
    </w:trPr>
    <w:tcPr>
      <w:vAlign w:val="center"/>
    </w:tcPr>
    <w:tblStylePr w:type="firstCol">
      <w:pPr>
        <w:jc w:val="left"/>
      </w:pPr>
      <w:rPr>
        <w:rFonts w:ascii="Cambria Math"/>
        <w:sz w:val="24"/>
      </w:rPr>
    </w:tblStylePr>
    <w:tblStylePr w:type="lastCol">
      <w:pPr>
        <w:jc w:val="right"/>
      </w:pPr>
      <w:rPr>
        <w:rFonts w:ascii="Times New Roman"/>
        <w:sz w:val="24"/>
      </w:rPr>
    </w:tblStylePr>
  </w:style>
  <w:style w:type="paragraph" w:customStyle="1" w:styleId="JVEReferences">
    <w:name w:val="JVE References"/>
    <w:uiPriority w:val="9"/>
    <w:qFormat/>
    <w:rsid w:val="00286865"/>
    <w:pPr>
      <w:spacing w:before="200" w:after="200"/>
      <w:contextualSpacing/>
      <w:jc w:val="both"/>
    </w:pPr>
    <w:rPr>
      <w:kern w:val="0"/>
      <w:sz w:val="18"/>
      <w:szCs w:val="16"/>
    </w:rPr>
  </w:style>
  <w:style w:type="paragraph" w:styleId="a4">
    <w:name w:val="footer"/>
    <w:basedOn w:val="a"/>
    <w:link w:val="a5"/>
    <w:uiPriority w:val="99"/>
    <w:semiHidden/>
    <w:rsid w:val="007223A8"/>
    <w:pPr>
      <w:tabs>
        <w:tab w:val="center" w:pos="4513"/>
        <w:tab w:val="right" w:pos="9026"/>
      </w:tabs>
    </w:pPr>
  </w:style>
  <w:style w:type="paragraph" w:styleId="a6">
    <w:name w:val="header"/>
    <w:basedOn w:val="a"/>
    <w:uiPriority w:val="99"/>
    <w:semiHidden/>
    <w:rsid w:val="007223A8"/>
    <w:pPr>
      <w:tabs>
        <w:tab w:val="center" w:pos="4513"/>
        <w:tab w:val="right" w:pos="9026"/>
      </w:tabs>
    </w:pPr>
  </w:style>
  <w:style w:type="paragraph" w:styleId="a7">
    <w:name w:val="No Spacing"/>
    <w:rsid w:val="007223A8"/>
    <w:pPr>
      <w:widowControl w:val="0"/>
    </w:pPr>
  </w:style>
  <w:style w:type="paragraph" w:customStyle="1" w:styleId="JVEHeading1">
    <w:name w:val="JVE Heading 1"/>
    <w:basedOn w:val="1"/>
    <w:next w:val="JVEParagraph"/>
    <w:uiPriority w:val="11"/>
    <w:qFormat/>
    <w:rsid w:val="00BB2FFE"/>
  </w:style>
  <w:style w:type="paragraph" w:customStyle="1" w:styleId="JVEHeading2">
    <w:name w:val="JVE Heading 2"/>
    <w:basedOn w:val="2"/>
    <w:next w:val="JVEParagraph"/>
    <w:uiPriority w:val="11"/>
    <w:qFormat/>
    <w:rsid w:val="00BB2FFE"/>
  </w:style>
  <w:style w:type="paragraph" w:customStyle="1" w:styleId="JVEHeading3">
    <w:name w:val="JVE Heading 3"/>
    <w:basedOn w:val="3"/>
    <w:next w:val="JVEParagraph"/>
    <w:uiPriority w:val="11"/>
    <w:qFormat/>
    <w:rsid w:val="00BB2FFE"/>
  </w:style>
  <w:style w:type="paragraph" w:customStyle="1" w:styleId="JVEHeading4">
    <w:name w:val="JVE Heading 4"/>
    <w:basedOn w:val="4"/>
    <w:next w:val="JVEParagraph"/>
    <w:uiPriority w:val="11"/>
    <w:qFormat/>
    <w:rsid w:val="00BB2FFE"/>
  </w:style>
  <w:style w:type="paragraph" w:customStyle="1" w:styleId="JVETitle">
    <w:name w:val="JVE Title"/>
    <w:basedOn w:val="a3"/>
    <w:next w:val="JVEAuthors"/>
    <w:uiPriority w:val="22"/>
    <w:rsid w:val="003D0F24"/>
  </w:style>
  <w:style w:type="paragraph" w:customStyle="1" w:styleId="JVETableHeader">
    <w:name w:val="JVE Table Header"/>
    <w:next w:val="a"/>
    <w:uiPriority w:val="6"/>
    <w:rsid w:val="00241AD3"/>
    <w:pPr>
      <w:jc w:val="center"/>
    </w:pPr>
    <w:rPr>
      <w:kern w:val="0"/>
      <w:sz w:val="18"/>
      <w:szCs w:val="56"/>
    </w:rPr>
  </w:style>
  <w:style w:type="paragraph" w:customStyle="1" w:styleId="JVETable">
    <w:name w:val="JVE Table"/>
    <w:basedOn w:val="a"/>
    <w:uiPriority w:val="5"/>
    <w:rsid w:val="00A0540C"/>
    <w:pPr>
      <w:keepNext/>
      <w:widowControl/>
      <w:contextualSpacing/>
    </w:pPr>
    <w:rPr>
      <w:kern w:val="0"/>
      <w:sz w:val="18"/>
      <w:szCs w:val="56"/>
    </w:rPr>
  </w:style>
  <w:style w:type="paragraph" w:customStyle="1" w:styleId="JVEHeadingnonumbering">
    <w:name w:val="JVE Heading (no numbering)"/>
    <w:next w:val="JVEParagraph"/>
    <w:uiPriority w:val="12"/>
    <w:rsid w:val="00AC6DF5"/>
    <w:pPr>
      <w:keepNext/>
      <w:spacing w:before="200" w:after="200"/>
    </w:pPr>
    <w:rPr>
      <w:b/>
      <w:kern w:val="0"/>
      <w:szCs w:val="56"/>
    </w:rPr>
  </w:style>
  <w:style w:type="character" w:customStyle="1" w:styleId="a5">
    <w:name w:val="Нижний колонтитул Знак"/>
    <w:basedOn w:val="a0"/>
    <w:link w:val="a4"/>
    <w:uiPriority w:val="99"/>
    <w:rsid w:val="000E727F"/>
  </w:style>
  <w:style w:type="paragraph" w:styleId="a8">
    <w:name w:val="List Paragraph"/>
    <w:basedOn w:val="a"/>
    <w:uiPriority w:val="34"/>
    <w:qFormat/>
    <w:rsid w:val="00241DF7"/>
    <w:pPr>
      <w:widowControl/>
      <w:spacing w:after="160" w:line="259" w:lineRule="auto"/>
      <w:ind w:left="720"/>
      <w:contextualSpacing/>
    </w:pPr>
    <w:rPr>
      <w:color w:val="000000"/>
      <w:kern w:val="0"/>
      <w:sz w:val="22"/>
      <w:szCs w:val="22"/>
      <w:lang w:val="ru-RU" w:eastAsia="ru-RU" w:bidi="ar-SA"/>
    </w:rPr>
  </w:style>
  <w:style w:type="table" w:styleId="a9">
    <w:name w:val="Table Grid"/>
    <w:basedOn w:val="a1"/>
    <w:uiPriority w:val="59"/>
    <w:rsid w:val="00241DF7"/>
    <w:rPr>
      <w:rFonts w:ascii="Calibri" w:eastAsia="Calibri" w:hAnsi="Calibri" w:cs="SimSun"/>
      <w:kern w:val="0"/>
      <w:sz w:val="22"/>
      <w:szCs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241DF7"/>
    <w:pPr>
      <w:widowControl/>
      <w:spacing w:after="160" w:line="259" w:lineRule="auto"/>
    </w:pPr>
    <w:rPr>
      <w:color w:val="000000"/>
      <w:kern w:val="0"/>
      <w:sz w:val="24"/>
      <w:szCs w:val="24"/>
      <w:lang w:val="ru-RU" w:eastAsia="ru-RU" w:bidi="ar-SA"/>
    </w:rPr>
  </w:style>
  <w:style w:type="character" w:customStyle="1" w:styleId="katex">
    <w:name w:val="katex"/>
    <w:basedOn w:val="a0"/>
    <w:rsid w:val="00241DF7"/>
  </w:style>
  <w:style w:type="character" w:styleId="ab">
    <w:name w:val="Hyperlink"/>
    <w:basedOn w:val="a0"/>
    <w:uiPriority w:val="99"/>
    <w:rsid w:val="00A42F00"/>
    <w:rPr>
      <w:color w:val="0563C1" w:themeColor="hyperlink"/>
      <w:u w:val="single"/>
    </w:rPr>
  </w:style>
  <w:style w:type="character" w:styleId="ac">
    <w:name w:val="Unresolved Mention"/>
    <w:basedOn w:val="a0"/>
    <w:uiPriority w:val="99"/>
    <w:rsid w:val="00A42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erzodhk4@gmail.com" TargetMode="External"/><Relationship Id="rId13" Type="http://schemas.openxmlformats.org/officeDocument/2006/relationships/hyperlink" Target="https://doi.org/10.1016/j.agrformet.2018.03.015" TargetMode="External"/><Relationship Id="rId18" Type="http://schemas.openxmlformats.org/officeDocument/2006/relationships/hyperlink" Target="https://doi.org/10.5194/isprs-archives-XLVI-4-W5-2021-385-20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5163/ahi.619956" TargetMode="External"/><Relationship Id="rId17" Type="http://schemas.openxmlformats.org/officeDocument/2006/relationships/hyperlink" Target="https://doi.org/10.1016/j.wace.2015.08.001" TargetMode="External"/><Relationship Id="rId2" Type="http://schemas.openxmlformats.org/officeDocument/2006/relationships/numbering" Target="numbering.xml"/><Relationship Id="rId16" Type="http://schemas.openxmlformats.org/officeDocument/2006/relationships/hyperlink" Target="http://dx.doi.org/10.1063/1.17450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106049.2023.2197509" TargetMode="External"/><Relationship Id="rId5" Type="http://schemas.openxmlformats.org/officeDocument/2006/relationships/webSettings" Target="webSettings.xml"/><Relationship Id="rId15" Type="http://schemas.openxmlformats.org/officeDocument/2006/relationships/hyperlink" Target="http://www.fao.org/3/x0490e/x0490e00.htm"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EA885B5-B6EA-4089-B6F4-78113E4A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3041</Words>
  <Characters>17336</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Formatting requirements for the JVE article</vt:lpstr>
      <vt:lpstr>Formatting requirements for the JVE article</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requirements for the JVE article</dc:title>
  <dc:subject/>
  <dc:creator>Martynas Vaidelys</dc:creator>
  <cp:keywords> </cp:keywords>
  <dc:description/>
  <cp:lastModifiedBy>Пользователь</cp:lastModifiedBy>
  <cp:revision>16</cp:revision>
  <dcterms:created xsi:type="dcterms:W3CDTF">2025-12-09T05:38:00Z</dcterms:created>
  <dcterms:modified xsi:type="dcterms:W3CDTF">2025-12-29T15:00:00Z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UseMTPrefs">
    <vt:lpwstr>1</vt:lpwstr>
  </property>
  <property fmtid="{D5CDD505-2E9C-101B-9397-08002B2CF9AE}" pid="4" name="MTWinEqns">
    <vt:bool>true</vt:bool>
  </property>
</Properties>
</file>