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9815EA" w14:textId="1801D129" w:rsidR="0016385D" w:rsidRPr="00075EA6" w:rsidRDefault="006648D7" w:rsidP="00D30640">
      <w:pPr>
        <w:pStyle w:val="PaperTitle"/>
        <w:spacing w:before="0"/>
        <w:rPr>
          <w:b w:val="0"/>
          <w:bCs/>
          <w:sz w:val="24"/>
        </w:rPr>
      </w:pPr>
      <w:r w:rsidRPr="006648D7">
        <w:t>Enhancing Music Tagging Accuracy: A CNN-Based Approach</w:t>
      </w:r>
      <w:r w:rsidR="00A90413" w:rsidRPr="00075EA6">
        <w:br/>
      </w:r>
    </w:p>
    <w:p w14:paraId="548D96A3" w14:textId="720A1C7A" w:rsidR="00C14B14" w:rsidRDefault="00505C56" w:rsidP="009F417F">
      <w:pPr>
        <w:pStyle w:val="AuthorName"/>
        <w:spacing w:after="0"/>
        <w:rPr>
          <w:sz w:val="20"/>
          <w:lang w:val="en-GB"/>
        </w:rPr>
      </w:pPr>
      <w:r>
        <w:t>Sanjeev Ghosh</w:t>
      </w:r>
      <w:r w:rsidR="00EF6940" w:rsidRPr="2F830975">
        <w:rPr>
          <w:vertAlign w:val="superscript"/>
        </w:rPr>
        <w:t>1,</w:t>
      </w:r>
      <w:r w:rsidR="003A5C85" w:rsidRPr="2F830975">
        <w:rPr>
          <w:vertAlign w:val="superscript"/>
        </w:rPr>
        <w:t xml:space="preserve"> </w:t>
      </w:r>
      <w:r w:rsidR="00FC3B32">
        <w:rPr>
          <w:vertAlign w:val="superscript"/>
        </w:rPr>
        <w:t>a</w:t>
      </w:r>
      <w:r>
        <w:t xml:space="preserve">, </w:t>
      </w:r>
      <w:proofErr w:type="spellStart"/>
      <w:r w:rsidR="00250DC7">
        <w:t>Payel</w:t>
      </w:r>
      <w:proofErr w:type="spellEnd"/>
      <w:r w:rsidR="00250DC7">
        <w:t xml:space="preserve"> Saha</w:t>
      </w:r>
      <w:r w:rsidR="00250DC7">
        <w:rPr>
          <w:vertAlign w:val="superscript"/>
        </w:rPr>
        <w:t>1</w:t>
      </w:r>
      <w:r w:rsidR="00FC3B32">
        <w:rPr>
          <w:vertAlign w:val="superscript"/>
        </w:rPr>
        <w:t>, b</w:t>
      </w:r>
      <w:r w:rsidR="00250DC7">
        <w:t>, Manoj Chavan</w:t>
      </w:r>
      <w:r w:rsidR="00FC3B32">
        <w:rPr>
          <w:vertAlign w:val="superscript"/>
        </w:rPr>
        <w:t>1, c</w:t>
      </w:r>
      <w:r w:rsidR="00250DC7">
        <w:t xml:space="preserve"> and Deepak S. Shete</w:t>
      </w:r>
      <w:r w:rsidR="00FC3B32">
        <w:rPr>
          <w:vertAlign w:val="superscript"/>
        </w:rPr>
        <w:t>1, d</w:t>
      </w:r>
      <w:r w:rsidR="0016385D">
        <w:br/>
      </w:r>
    </w:p>
    <w:p w14:paraId="5DA5AA4E" w14:textId="10FE10EC" w:rsidR="00C0030B" w:rsidRPr="00C0030B" w:rsidRDefault="0016385D" w:rsidP="00C0030B">
      <w:pPr>
        <w:jc w:val="both"/>
        <w:rPr>
          <w:sz w:val="18"/>
          <w:szCs w:val="18"/>
        </w:rPr>
      </w:pPr>
      <w:r w:rsidRPr="00C0030B">
        <w:rPr>
          <w:b/>
          <w:bCs/>
          <w:sz w:val="18"/>
          <w:szCs w:val="18"/>
        </w:rPr>
        <w:t>Abstract.</w:t>
      </w:r>
      <w:r w:rsidRPr="00C0030B">
        <w:rPr>
          <w:sz w:val="18"/>
          <w:szCs w:val="18"/>
        </w:rPr>
        <w:t xml:space="preserve"> </w:t>
      </w:r>
      <w:r w:rsidR="009F5327" w:rsidRPr="00C0030B">
        <w:rPr>
          <w:sz w:val="18"/>
          <w:szCs w:val="18"/>
        </w:rPr>
        <w:t xml:space="preserve">Accurate classification of </w:t>
      </w:r>
      <w:proofErr w:type="spellStart"/>
      <w:r w:rsidR="009F5327" w:rsidRPr="00C0030B">
        <w:rPr>
          <w:sz w:val="18"/>
          <w:szCs w:val="18"/>
        </w:rPr>
        <w:t>unlabeled</w:t>
      </w:r>
      <w:proofErr w:type="spellEnd"/>
      <w:r w:rsidR="009F5327" w:rsidRPr="00C0030B">
        <w:rPr>
          <w:sz w:val="18"/>
          <w:szCs w:val="18"/>
        </w:rPr>
        <w:t xml:space="preserve"> music, automatic music tagging can significantly enhance search recommendations. This work explores the effects on tagging accuracy of combining several Convolutional Neural Network (CNN) models, each trained on separate audio features. Often leveraging spectrogram-based characteristics including MFCC, Mel spectrograms, and STFT, CNNs are extensively used for</w:t>
      </w:r>
      <w:bookmarkStart w:id="0" w:name="_GoBack"/>
      <w:bookmarkEnd w:id="0"/>
      <w:r w:rsidR="009F5327" w:rsidRPr="00C0030B">
        <w:rPr>
          <w:sz w:val="18"/>
          <w:szCs w:val="18"/>
        </w:rPr>
        <w:t xml:space="preserve"> the classification of musical genres. Applying the </w:t>
      </w:r>
      <w:proofErr w:type="spellStart"/>
      <w:r w:rsidR="009F5327" w:rsidRPr="00C0030B">
        <w:rPr>
          <w:sz w:val="18"/>
          <w:szCs w:val="18"/>
        </w:rPr>
        <w:t>Librosa</w:t>
      </w:r>
      <w:proofErr w:type="spellEnd"/>
      <w:r w:rsidR="009F5327" w:rsidRPr="00C0030B">
        <w:rPr>
          <w:sz w:val="18"/>
          <w:szCs w:val="18"/>
        </w:rPr>
        <w:t xml:space="preserve"> library to extract Mel spectrograms, MFCCs, and STFT spectrograms, the paper makes use of the 1000 songs across 10 genres GTZAN dataset. Using GPU resources on </w:t>
      </w:r>
      <w:proofErr w:type="spellStart"/>
      <w:r w:rsidR="009F5327" w:rsidRPr="00C0030B">
        <w:rPr>
          <w:sz w:val="18"/>
          <w:szCs w:val="18"/>
        </w:rPr>
        <w:t>Kaggle</w:t>
      </w:r>
      <w:proofErr w:type="spellEnd"/>
      <w:r w:rsidR="009F5327" w:rsidRPr="00C0030B">
        <w:rPr>
          <w:sz w:val="18"/>
          <w:szCs w:val="18"/>
        </w:rPr>
        <w:t xml:space="preserve"> to speed training, these characteristics are used to train separate CNN models with </w:t>
      </w:r>
      <w:proofErr w:type="spellStart"/>
      <w:r w:rsidR="009F5327" w:rsidRPr="00C0030B">
        <w:rPr>
          <w:sz w:val="18"/>
          <w:szCs w:val="18"/>
        </w:rPr>
        <w:t>TensorFlow</w:t>
      </w:r>
      <w:proofErr w:type="spellEnd"/>
      <w:r w:rsidR="009F5327" w:rsidRPr="00C0030B">
        <w:rPr>
          <w:sz w:val="18"/>
          <w:szCs w:val="18"/>
        </w:rPr>
        <w:t xml:space="preserve"> and </w:t>
      </w:r>
      <w:proofErr w:type="spellStart"/>
      <w:r w:rsidR="009F5327" w:rsidRPr="00C0030B">
        <w:rPr>
          <w:sz w:val="18"/>
          <w:szCs w:val="18"/>
        </w:rPr>
        <w:t>Keras</w:t>
      </w:r>
      <w:proofErr w:type="spellEnd"/>
      <w:r w:rsidR="009F5327" w:rsidRPr="00C0030B">
        <w:rPr>
          <w:sz w:val="18"/>
          <w:szCs w:val="18"/>
        </w:rPr>
        <w:t xml:space="preserve">. Using ensemble learning via majority voting, the predictions of the models are aggregated to increase general accuracy. With one reaching 94.71% accuracy, the MFCC-based models proved to be the best among them. Models learnt on Mel and standard spectrograms, however, were more likely to </w:t>
      </w:r>
      <w:proofErr w:type="spellStart"/>
      <w:r w:rsidR="009F5327" w:rsidRPr="00C0030B">
        <w:rPr>
          <w:sz w:val="18"/>
          <w:szCs w:val="18"/>
        </w:rPr>
        <w:t>overfit</w:t>
      </w:r>
      <w:proofErr w:type="spellEnd"/>
      <w:r w:rsidR="009F5327" w:rsidRPr="00C0030B">
        <w:rPr>
          <w:sz w:val="18"/>
          <w:szCs w:val="18"/>
        </w:rPr>
        <w:t>. Combining all models let the ensemble system achieve a rather better accuracy of 97.88%. While some genres, including Rock and Disco, were sometimes misclassified, the ensemble model always exceeded the individual models. This reveals that combining several CNN models increases resilience and tagging accuracy. Presenting a possible scalable, real-time genre classification technique for the digital music market, the paper also underlines the generalizability and stability of MFCC-based models.</w:t>
      </w:r>
      <w:r w:rsidR="00C0030B" w:rsidRPr="00C0030B">
        <w:rPr>
          <w:sz w:val="18"/>
          <w:szCs w:val="18"/>
        </w:rPr>
        <w:t xml:space="preserve"> </w:t>
      </w:r>
      <w:r w:rsidR="00382D11" w:rsidRPr="00A96AE0">
        <w:rPr>
          <w:sz w:val="18"/>
          <w:szCs w:val="18"/>
        </w:rPr>
        <w:t>The ensemble helps basic models overcome their weaknesses and capitalize on their strengths. Mel/Spectrograms' various features and MFCCs' robustness provide strong generalization across datasets and reduce variance and overfitting in standalone models. Mel Spectrogram and Spectrogram variations had testing accuracies of 68–71% and struggled with genre overlaps, but the ensemble model had 97.89%. Its F1-scores above 0.90 for 9 of 10 genres showed its balanced precision and recall across a wide range of musical styles.</w:t>
      </w:r>
    </w:p>
    <w:p w14:paraId="5240E3FB" w14:textId="7F42D8AC" w:rsidR="003A287B" w:rsidRPr="006E06E0" w:rsidRDefault="00002629" w:rsidP="00ED12A8">
      <w:pPr>
        <w:pStyle w:val="Heading1"/>
        <w:spacing w:after="0"/>
        <w:ind w:left="714"/>
        <w:rPr>
          <w:b w:val="0"/>
          <w:caps w:val="0"/>
          <w:sz w:val="20"/>
        </w:rPr>
      </w:pPr>
      <w:r w:rsidRPr="006E06E0">
        <w:t>Introduction</w:t>
      </w:r>
      <w:r w:rsidR="00616F3B" w:rsidRPr="006E06E0">
        <w:br/>
      </w:r>
    </w:p>
    <w:p w14:paraId="37025484" w14:textId="6C9FB1BC" w:rsidR="00FE3FD6" w:rsidRPr="006E06E0" w:rsidRDefault="00FE3FD6" w:rsidP="00331BEA">
      <w:pPr>
        <w:pStyle w:val="Paragraph"/>
      </w:pPr>
      <w:r w:rsidRPr="006E06E0">
        <w:t xml:space="preserve">The Internet has become the most important source of information for all kinds of media, from text to music, to videos. Music plays a very important role in our lives and is abundantly available on the internet, offering a wide range of choices to users for their listening. Music in the digital form on the internet has seen an exponential rise over the last few years and has led to the development of efficient and accurate music discovery and organization mechanisms. The Internet search engines are very good at retrieving information based on text. Using text-based queries to search for music is not efficient as music is an auditory medium. As a way out, music information has to be </w:t>
      </w:r>
      <w:proofErr w:type="gramStart"/>
      <w:r w:rsidRPr="006E06E0">
        <w:t>augmented  with</w:t>
      </w:r>
      <w:proofErr w:type="gramEnd"/>
      <w:r w:rsidRPr="006E06E0">
        <w:t xml:space="preserve"> metadata like genre, mood, theme, artist, instruments, etc. Music Information Retrieval (MIR), which includes music tagging and retrieval has seen a transition from manual annotation and classification techniques to more sophisticated models relying on machine learning and deep learning. Initially, music tagging and retrieval was carried out with the help of rule-based systems and metadata annotations. Human experts were entrusted the task of manually labelling music tracks based on genre, mood or instruments. With the exponential increase in the size of the digital music libraries, manual tagging became next to impossible. This lead to the development of software based feature extraction techniques that used signal processing. These systems used spectral analysis, </w:t>
      </w:r>
      <w:proofErr w:type="spellStart"/>
      <w:r w:rsidRPr="006E06E0">
        <w:t>mel</w:t>
      </w:r>
      <w:proofErr w:type="spellEnd"/>
      <w:r w:rsidRPr="006E06E0">
        <w:t xml:space="preserve">-frequency </w:t>
      </w:r>
      <w:proofErr w:type="spellStart"/>
      <w:r w:rsidRPr="006E06E0">
        <w:t>cepstral</w:t>
      </w:r>
      <w:proofErr w:type="spellEnd"/>
      <w:r w:rsidRPr="006E06E0">
        <w:t xml:space="preserve"> coefficients (MFCCs), and </w:t>
      </w:r>
      <w:proofErr w:type="spellStart"/>
      <w:r w:rsidRPr="006E06E0">
        <w:t>chroma</w:t>
      </w:r>
      <w:proofErr w:type="spellEnd"/>
      <w:r w:rsidRPr="006E06E0">
        <w:t xml:space="preserve"> features to classify music tracks</w:t>
      </w:r>
      <w:r w:rsidR="00AA532F">
        <w:t xml:space="preserve"> </w:t>
      </w:r>
      <w:r w:rsidR="00AA532F" w:rsidRPr="00A96AE0">
        <w:t>[1]</w:t>
      </w:r>
      <w:r w:rsidRPr="00A96AE0">
        <w:t>.</w:t>
      </w:r>
      <w:r w:rsidRPr="006E06E0">
        <w:t xml:space="preserve"> Over the years, significant improvement in computational power and development of machine learning and deep learning </w:t>
      </w:r>
      <w:proofErr w:type="gramStart"/>
      <w:r w:rsidRPr="006E06E0">
        <w:t>models  have</w:t>
      </w:r>
      <w:proofErr w:type="gramEnd"/>
      <w:r w:rsidRPr="006E06E0">
        <w:t xml:space="preserve"> led to a revolution in this field with newer scalable, efficient and high accuracy music tagging and retrieval systems.</w:t>
      </w:r>
    </w:p>
    <w:p w14:paraId="05835076" w14:textId="02C5761D" w:rsidR="008B2642" w:rsidRPr="006E06E0" w:rsidRDefault="008B2642" w:rsidP="00331BEA">
      <w:pPr>
        <w:pStyle w:val="Paragraph"/>
      </w:pPr>
      <w:r w:rsidRPr="006E06E0">
        <w:t>Automatic music tagging is the process of attaching relevant labels such as genre, mood or instrument to musical tracks. This step is vital for the development of efficient MIR, personalisation and recommendation systems. The availability of accurate tags or labels (metadata) with the clean music tracks determines the effectiveness of these recommendation systems. Studies have shown that Convolutional Neural Networks (CNNs) have been successfully used in other domains like computer vision and natural language processing</w:t>
      </w:r>
      <w:r w:rsidR="00AA532F">
        <w:t xml:space="preserve"> </w:t>
      </w:r>
      <w:r w:rsidR="00AA532F" w:rsidRPr="00A96AE0">
        <w:t>[2</w:t>
      </w:r>
      <w:proofErr w:type="gramStart"/>
      <w:r w:rsidR="00AA532F" w:rsidRPr="00A96AE0">
        <w:t>],[</w:t>
      </w:r>
      <w:proofErr w:type="gramEnd"/>
      <w:r w:rsidR="00AA532F" w:rsidRPr="00A96AE0">
        <w:t>3]</w:t>
      </w:r>
      <w:r w:rsidRPr="00A96AE0">
        <w:t>.</w:t>
      </w:r>
      <w:r w:rsidRPr="006E06E0">
        <w:t xml:space="preserve"> This has led to the use of these architectures being for developing MIR systems. The use of deep learning has helped in surpassing the previous performance of music tagging systems. More and more MIR researchers have started proposing models based on deep learning architectures. As a result, the previously used manual feature based approaches have been replaced by machine learning and deep learning based approaches in most recent automatic music tagging research.</w:t>
      </w:r>
    </w:p>
    <w:p w14:paraId="4A841B4F" w14:textId="3634D63F" w:rsidR="005C758A" w:rsidRPr="006E06E0" w:rsidRDefault="00CA6172" w:rsidP="00CE25A9">
      <w:pPr>
        <w:pStyle w:val="Paragraph"/>
      </w:pPr>
      <w:r>
        <w:t>Regarding</w:t>
      </w:r>
      <w:r w:rsidR="00CE25A9" w:rsidRPr="006E06E0">
        <w:t xml:space="preserve"> the evolution of MIR systems, </w:t>
      </w:r>
      <w:r>
        <w:t>it has been found that</w:t>
      </w:r>
      <w:r w:rsidR="00CE25A9" w:rsidRPr="006E06E0">
        <w:t xml:space="preserve"> advance in computational techniques have made a significant contribution to the enhancement in the performance of music tagging and retrieval systems. In the traditional systems, i.e., the ones where music tagging involved manually annotating music tracks by experts, </w:t>
      </w:r>
      <w:r w:rsidR="00A34414">
        <w:t>it was found</w:t>
      </w:r>
      <w:r w:rsidR="00CE25A9" w:rsidRPr="006E06E0">
        <w:t xml:space="preserve"> that scalability and adaptability were major challenges. MIR research has seen significant advances with the </w:t>
      </w:r>
      <w:r w:rsidR="00CE25A9" w:rsidRPr="006E06E0">
        <w:lastRenderedPageBreak/>
        <w:t>advent of machine learning and deep learning techniques. However, with the advent of deep learning, MIR research has made significant strides, shifting toward data-driven feature learning approaches that can automatically extract meaningful patterns from vast amounts of audio data.</w:t>
      </w:r>
      <w:r w:rsidR="00B47109" w:rsidRPr="006E06E0">
        <w:t xml:space="preserve"> </w:t>
      </w:r>
      <w:r w:rsidR="005C758A" w:rsidRPr="006E06E0">
        <w:t>MIR is not just significant for individual users who want to retrieve their preferred song or music, but also a revolution for the music industry in the present scenario. Music streaming apps can use the information in the metadata to find the latest trending music, make personalized playlists and also give users exactly what they are looking for.</w:t>
      </w:r>
      <w:r w:rsidR="007E76B3" w:rsidRPr="006E06E0">
        <w:t xml:space="preserve"> Finding tracks that relate to different moods, genres or emotions becomes much simpler with the help of </w:t>
      </w:r>
      <w:r w:rsidR="007E76B3" w:rsidRPr="00A96AE0">
        <w:t>MIR</w:t>
      </w:r>
      <w:r w:rsidR="00975626" w:rsidRPr="00A96AE0">
        <w:t xml:space="preserve"> [4]</w:t>
      </w:r>
      <w:r w:rsidR="007E76B3" w:rsidRPr="00A96AE0">
        <w:t>.</w:t>
      </w:r>
      <w:r w:rsidR="007E76B3" w:rsidRPr="006E06E0">
        <w:t xml:space="preserve"> </w:t>
      </w:r>
    </w:p>
    <w:p w14:paraId="199AFB03" w14:textId="77777777" w:rsidR="002E3379" w:rsidRPr="006E06E0" w:rsidRDefault="002E3379" w:rsidP="00331BEA">
      <w:pPr>
        <w:pStyle w:val="Paragraph"/>
      </w:pPr>
    </w:p>
    <w:p w14:paraId="2EB0A028" w14:textId="27F8AAFB" w:rsidR="002E3379" w:rsidRPr="006E06E0" w:rsidRDefault="002E3379" w:rsidP="00331BEA">
      <w:pPr>
        <w:pStyle w:val="Paragraph"/>
      </w:pPr>
      <w:r w:rsidRPr="006E06E0">
        <w:t xml:space="preserve">This work explores the effects on tagging accuracy of combining several Convolutional Neural Network (CNN) models, each trained on separate audio features. Often leveraging spectrogram-based characteristics including MFCC, Mel spectrograms, and STFT, CNNs are extensively used for the classification of musical genres. Applying the </w:t>
      </w:r>
      <w:proofErr w:type="spellStart"/>
      <w:r w:rsidRPr="006E06E0">
        <w:t>Librosa</w:t>
      </w:r>
      <w:proofErr w:type="spellEnd"/>
      <w:r w:rsidRPr="006E06E0">
        <w:t xml:space="preserve"> library to extract Mel spectrograms, MFCCs, and STFT spectrograms, the paper makes use of the 1000 songs across 10 genres GTZAN dataset. Using GPU resources on </w:t>
      </w:r>
      <w:proofErr w:type="spellStart"/>
      <w:r w:rsidRPr="006E06E0">
        <w:t>Kaggle</w:t>
      </w:r>
      <w:proofErr w:type="spellEnd"/>
      <w:r w:rsidRPr="006E06E0">
        <w:t xml:space="preserve"> to speed training, these characteristics are used to train separate CNN models with </w:t>
      </w:r>
      <w:proofErr w:type="spellStart"/>
      <w:r w:rsidRPr="006E06E0">
        <w:t>TensorFlow</w:t>
      </w:r>
      <w:proofErr w:type="spellEnd"/>
      <w:r w:rsidRPr="006E06E0">
        <w:t xml:space="preserve"> and </w:t>
      </w:r>
      <w:proofErr w:type="spellStart"/>
      <w:r w:rsidRPr="006E06E0">
        <w:t>Keras</w:t>
      </w:r>
      <w:proofErr w:type="spellEnd"/>
      <w:r w:rsidRPr="006E06E0">
        <w:t>. Using ensemble learning via majority voting, the predictions of the models are aggregated to increase general accuracy. In the field of audio signal processing and machine learning, study on music genre classification and tagging has been especially important. Several approaches have been suggested to handle these challenges including low-level and high-level feature extraction methods as well as classification models.</w:t>
      </w:r>
    </w:p>
    <w:p w14:paraId="652BF62B" w14:textId="3207E4F3" w:rsidR="00FF19FC" w:rsidRPr="006E06E0" w:rsidRDefault="004F5D21" w:rsidP="00FF19FC">
      <w:pPr>
        <w:pStyle w:val="Heading2"/>
      </w:pPr>
      <w:r w:rsidRPr="006E06E0">
        <w:t xml:space="preserve">1.1 </w:t>
      </w:r>
      <w:r w:rsidR="00FF19FC" w:rsidRPr="006E06E0">
        <w:t>Feature Extraction Techniques</w:t>
      </w:r>
    </w:p>
    <w:p w14:paraId="22A21F17" w14:textId="1AC95367" w:rsidR="00925876" w:rsidRPr="006E06E0" w:rsidRDefault="00925876" w:rsidP="00925876">
      <w:pPr>
        <w:pStyle w:val="Paragraph"/>
      </w:pPr>
      <w:r w:rsidRPr="006E06E0">
        <w:t>Low-level audio features including energy, loudness, timbre, tempo, and spectral characteristics have been extensively applied for music genre classification [</w:t>
      </w:r>
      <w:r w:rsidR="004B31FE">
        <w:t>5</w:t>
      </w:r>
      <w:r w:rsidRPr="006E06E0">
        <w:t>], [</w:t>
      </w:r>
      <w:r w:rsidR="004B31FE">
        <w:t>6</w:t>
      </w:r>
      <w:r w:rsidRPr="006E06E0">
        <w:t xml:space="preserve">]. These characteristics faithfully reflect the basic acoustic qualities of music. High-level features including Mel-Frequency </w:t>
      </w:r>
      <w:proofErr w:type="spellStart"/>
      <w:r w:rsidRPr="006E06E0">
        <w:t>Cepstral</w:t>
      </w:r>
      <w:proofErr w:type="spellEnd"/>
      <w:r w:rsidRPr="006E06E0">
        <w:t xml:space="preserve"> Coefficients (MFCC), Constant-Q Transform, and Short-Time Fourier Transform (STFT) provide representations that capture more complex patterns and structures in music, so fitting for genre classification and tagging [</w:t>
      </w:r>
      <w:r w:rsidR="004B31FE">
        <w:t>7</w:t>
      </w:r>
      <w:r w:rsidRPr="006E06E0">
        <w:t>].</w:t>
      </w:r>
    </w:p>
    <w:p w14:paraId="378C7072" w14:textId="59A93B60" w:rsidR="00FF19FC" w:rsidRPr="006E06E0" w:rsidRDefault="004F5D21" w:rsidP="00FF19FC">
      <w:pPr>
        <w:pStyle w:val="Heading2"/>
      </w:pPr>
      <w:r w:rsidRPr="006E06E0">
        <w:t xml:space="preserve">1.2 </w:t>
      </w:r>
      <w:r w:rsidR="00FF19FC" w:rsidRPr="006E06E0">
        <w:t>Classification Models</w:t>
      </w:r>
    </w:p>
    <w:p w14:paraId="2CBF0D53" w14:textId="23DEBAA3" w:rsidR="001C0042" w:rsidRPr="006E06E0" w:rsidRDefault="001C0042" w:rsidP="00FF19FC">
      <w:pPr>
        <w:pStyle w:val="Paragraph"/>
      </w:pPr>
      <w:r w:rsidRPr="006E06E0">
        <w:t xml:space="preserve">Originally intended for image processing, </w:t>
      </w:r>
      <w:r w:rsidR="002E7D9E" w:rsidRPr="006E06E0">
        <w:t>C</w:t>
      </w:r>
      <w:r w:rsidRPr="006E06E0">
        <w:t xml:space="preserve">onvolutions </w:t>
      </w:r>
      <w:r w:rsidR="002E7D9E" w:rsidRPr="006E06E0">
        <w:t>N</w:t>
      </w:r>
      <w:r w:rsidRPr="006E06E0">
        <w:t xml:space="preserve">eural </w:t>
      </w:r>
      <w:r w:rsidR="002E7D9E" w:rsidRPr="006E06E0">
        <w:t>N</w:t>
      </w:r>
      <w:r w:rsidRPr="006E06E0">
        <w:t>etworks</w:t>
      </w:r>
      <w:r w:rsidR="002E7D9E" w:rsidRPr="006E06E0">
        <w:t xml:space="preserve"> (CNNs),</w:t>
      </w:r>
      <w:r w:rsidR="003F3CE9">
        <w:t xml:space="preserve"> </w:t>
      </w:r>
      <w:r w:rsidRPr="006E06E0">
        <w:t>have found use in the classification of musical genres. Mel spectrograms and other spectrograms are handled as images, which lets CNNs identify music depending on patterns found in these visual depictions [</w:t>
      </w:r>
      <w:r w:rsidR="004B31FE">
        <w:t>8</w:t>
      </w:r>
      <w:r w:rsidRPr="006E06E0">
        <w:t>]. Deep convolutional neural networks (CNNs) have been embraced in the field of computer vision since their capacity to replicate the functioning of the human visual system. These networks can develop hierarchical characteristics that allow them to show object localization invariance and model [</w:t>
      </w:r>
      <w:r w:rsidR="004B31FE">
        <w:t>9</w:t>
      </w:r>
      <w:r w:rsidRPr="006E06E0">
        <w:t>] distortion and translation resilience. For similar reasons, CNNs have also found use in audio-related tasks; they exhibit innovative performance in tasks including music segmentation [</w:t>
      </w:r>
      <w:r w:rsidR="004B31FE">
        <w:t>11</w:t>
      </w:r>
      <w:r w:rsidRPr="006E06E0">
        <w:t>] and speech recognition [</w:t>
      </w:r>
      <w:r w:rsidR="004B31FE">
        <w:t>10</w:t>
      </w:r>
      <w:r w:rsidRPr="006E06E0">
        <w:t>]. Support Vector Machine (SVM): Low-level features have been used with non-linear kernel equipped SVMs to best classify music genres [</w:t>
      </w:r>
      <w:r w:rsidR="004B31FE">
        <w:t>12</w:t>
      </w:r>
      <w:r w:rsidRPr="006E06E0">
        <w:t>]. Higher-dimensional and non-linear data especially fit SVMs, which help to segment music into several genre "blobs" on a graph.</w:t>
      </w:r>
    </w:p>
    <w:p w14:paraId="1431D500" w14:textId="6F7C7FC3" w:rsidR="00FC53E2" w:rsidRPr="006E06E0" w:rsidRDefault="004F5D21" w:rsidP="00FC53E2">
      <w:pPr>
        <w:pStyle w:val="Heading2"/>
      </w:pPr>
      <w:r w:rsidRPr="006E06E0">
        <w:t xml:space="preserve">1.3 </w:t>
      </w:r>
      <w:r w:rsidR="006768B1" w:rsidRPr="006E06E0">
        <w:t>Aggregation at Sample Levels</w:t>
      </w:r>
    </w:p>
    <w:p w14:paraId="062E08CE" w14:textId="5BEBE712" w:rsidR="006768B1" w:rsidRPr="006E06E0" w:rsidRDefault="006768B1" w:rsidP="00FC53E2">
      <w:pPr>
        <w:pStyle w:val="Paragraph"/>
      </w:pPr>
      <w:r w:rsidRPr="006E06E0">
        <w:t>One strategy to guarantee relevant tag predictions is to take samples from the song and aggregate the tags produced for every sample since the defining traits of a genre or mood may not last throughout an entire song [</w:t>
      </w:r>
      <w:r w:rsidR="004B31FE">
        <w:t>8</w:t>
      </w:r>
      <w:r w:rsidRPr="006E06E0">
        <w:t>]. This method raises the strength of genre categorization.</w:t>
      </w:r>
    </w:p>
    <w:p w14:paraId="52F3D317" w14:textId="629B15AF" w:rsidR="00FC53E2" w:rsidRPr="006E06E0" w:rsidRDefault="004F5D21" w:rsidP="00FC53E2">
      <w:pPr>
        <w:pStyle w:val="Heading2"/>
      </w:pPr>
      <w:r w:rsidRPr="006E06E0">
        <w:t xml:space="preserve">1.4 </w:t>
      </w:r>
      <w:r w:rsidR="00B7611B" w:rsidRPr="006E06E0">
        <w:t xml:space="preserve">Generation of Metadata and Tagging in Music </w:t>
      </w:r>
      <w:r w:rsidR="00FC53E2" w:rsidRPr="006E06E0">
        <w:t xml:space="preserve"> </w:t>
      </w:r>
    </w:p>
    <w:p w14:paraId="0E59B744" w14:textId="6E7B2C9E" w:rsidR="00B7611B" w:rsidRPr="006E06E0" w:rsidRDefault="00B7611B" w:rsidP="00FC53E2">
      <w:pPr>
        <w:pStyle w:val="Paragraph"/>
      </w:pPr>
      <w:r w:rsidRPr="006E06E0">
        <w:t>Automatic music tagging is the study of music to find patterns and project its genre and other characteristics. This system helps with music classification and organization as well as improves user search recommendations [</w:t>
      </w:r>
      <w:r w:rsidR="004B31FE">
        <w:t>7</w:t>
      </w:r>
      <w:r w:rsidRPr="006E06E0">
        <w:t>]. Usually using audio processing methods for feature extraction, music tagging systems then train a tagging model using convolutional neural networks (CNNs [</w:t>
      </w:r>
      <w:r w:rsidR="004B31FE">
        <w:t>7</w:t>
      </w:r>
      <w:r w:rsidRPr="006E06E0">
        <w:t xml:space="preserve">]. Websites can be used to host these models so users may enter songs and get expected tags as result. Practical applications like real-time music genre classification and tagging depend on improvements in computational efficiency, which especially in the framework of music streaming services depends </w:t>
      </w:r>
      <w:r w:rsidRPr="006E06E0">
        <w:lastRenderedPageBreak/>
        <w:t>on [</w:t>
      </w:r>
      <w:r w:rsidR="004B31FE">
        <w:t>13</w:t>
      </w:r>
      <w:r w:rsidRPr="006E06E0">
        <w:t>]. Combining several models, ensemble learning presents a potential path for even more accuracy and robustness enhancement of music genre classification and tagging systems [1</w:t>
      </w:r>
      <w:r w:rsidR="004B31FE">
        <w:t>4</w:t>
      </w:r>
      <w:r w:rsidRPr="006E06E0">
        <w:t>].</w:t>
      </w:r>
    </w:p>
    <w:p w14:paraId="0B4CB171" w14:textId="32E47BC9" w:rsidR="00FC53E2" w:rsidRPr="006E06E0" w:rsidRDefault="00FC53E2" w:rsidP="00ED12A8">
      <w:pPr>
        <w:pStyle w:val="Heading1"/>
        <w:ind w:left="720"/>
      </w:pPr>
      <w:r w:rsidRPr="006E06E0">
        <w:t>Methodology</w:t>
      </w:r>
    </w:p>
    <w:p w14:paraId="183FEC4F" w14:textId="03F3D287" w:rsidR="00FC53E2" w:rsidRPr="006E06E0" w:rsidRDefault="00FC53E2" w:rsidP="00406812">
      <w:pPr>
        <w:pStyle w:val="Paragraph"/>
      </w:pPr>
      <w:r w:rsidRPr="006E06E0">
        <w:t xml:space="preserve">Python programming language was used to create the complete end-to-end application which takes the audio file as input and gives the genre tag as output. To implement a Music tagging system, the methodology </w:t>
      </w:r>
      <w:r w:rsidR="00C0278C">
        <w:t xml:space="preserve">followed is </w:t>
      </w:r>
      <w:r w:rsidRPr="006E06E0">
        <w:t>given below:</w:t>
      </w:r>
    </w:p>
    <w:p w14:paraId="67594546" w14:textId="77777777" w:rsidR="00FC53E2" w:rsidRPr="006E06E0" w:rsidRDefault="00FC53E2" w:rsidP="00FC53E2">
      <w:pPr>
        <w:pStyle w:val="Heading2"/>
      </w:pPr>
      <w:r w:rsidRPr="006E06E0">
        <w:t>2.1. Data Collection, Pre-processing, and Feature Extraction</w:t>
      </w:r>
    </w:p>
    <w:p w14:paraId="66C37F92" w14:textId="66E9BDA5" w:rsidR="00FC53E2" w:rsidRPr="006E06E0" w:rsidRDefault="00FC53E2" w:rsidP="00406812">
      <w:pPr>
        <w:pStyle w:val="Paragraph"/>
      </w:pPr>
      <w:r w:rsidRPr="006E06E0">
        <w:t xml:space="preserve">The music dataset should be a diverse collection of music spanning different genres, including both popular songs and instrumental pieces. </w:t>
      </w:r>
      <w:r w:rsidR="00D848BC">
        <w:t xml:space="preserve">The pre-tagging of </w:t>
      </w:r>
      <w:r w:rsidRPr="006E06E0">
        <w:t xml:space="preserve">each song in the dataset </w:t>
      </w:r>
      <w:r w:rsidR="00D848BC">
        <w:t>was ensur</w:t>
      </w:r>
      <w:r w:rsidRPr="006E06E0">
        <w:t xml:space="preserve">ed with relevant genre labels. </w:t>
      </w:r>
      <w:r w:rsidR="00D848BC">
        <w:t>T</w:t>
      </w:r>
      <w:r w:rsidRPr="006E06E0">
        <w:t xml:space="preserve">he GTZAN dataset </w:t>
      </w:r>
      <w:r w:rsidR="00D848BC">
        <w:t xml:space="preserve">was used </w:t>
      </w:r>
      <w:r w:rsidRPr="006E06E0">
        <w:t>for training the data. It consists of selected pieces of music that correspond to a particular style or genre. The GTZAN dataset appears in at least 100 published works and is the most-used public dataset for evaluation in machine listening research for music genre recognition (MGR) [1</w:t>
      </w:r>
      <w:r w:rsidR="004B31FE">
        <w:t>5</w:t>
      </w:r>
      <w:r w:rsidRPr="006E06E0">
        <w:t xml:space="preserve">]. The audio files consist of pieces from popular songs from the genre as well as pieces of instrumental music that represent the genre. The GTZAN dataset, contains 10 different music genres, each represented by 100 songs, </w:t>
      </w:r>
      <w:proofErr w:type="spellStart"/>
      <w:r w:rsidRPr="006E06E0">
        <w:t>totaling</w:t>
      </w:r>
      <w:proofErr w:type="spellEnd"/>
      <w:r w:rsidRPr="006E06E0">
        <w:t xml:space="preserve"> 1000 songs in the dataset. The dataset can be considered a comprehensive one that can be used to make a model that will classify most of them accurately.</w:t>
      </w:r>
    </w:p>
    <w:p w14:paraId="30089C02" w14:textId="6F88D59B" w:rsidR="00FC53E2" w:rsidRPr="006E06E0" w:rsidRDefault="00FC53E2" w:rsidP="00406812">
      <w:pPr>
        <w:pStyle w:val="Paragraph"/>
      </w:pPr>
      <w:r w:rsidRPr="006E06E0">
        <w:t>Python</w:t>
      </w:r>
      <w:r w:rsidR="008E045B">
        <w:t xml:space="preserve"> language has been used</w:t>
      </w:r>
      <w:r w:rsidRPr="006E06E0">
        <w:t xml:space="preserve"> to pre-process the audio data. This involves tasks such as audio file loading, feature extraction, and normalization. </w:t>
      </w:r>
      <w:proofErr w:type="spellStart"/>
      <w:r w:rsidRPr="006E06E0">
        <w:t>Librosa</w:t>
      </w:r>
      <w:proofErr w:type="spellEnd"/>
      <w:r w:rsidRPr="006E06E0">
        <w:t>, a library that is written in C++ and provides support for music and audio data analysis</w:t>
      </w:r>
      <w:r w:rsidR="008E045B">
        <w:t xml:space="preserve">, has also been used </w:t>
      </w:r>
      <w:r w:rsidRPr="006E06E0">
        <w:t>[1</w:t>
      </w:r>
      <w:r w:rsidR="004B31FE">
        <w:t>6</w:t>
      </w:r>
      <w:r w:rsidRPr="006E06E0">
        <w:t>]. It provides various functions that help with information retrieval from music streams. Since the dataset lacks exclusive validation samples, an 80-20 train-test split is performed using the ‘</w:t>
      </w:r>
      <w:proofErr w:type="spellStart"/>
      <w:r w:rsidRPr="006E06E0">
        <w:t>train_test_split</w:t>
      </w:r>
      <w:proofErr w:type="spellEnd"/>
      <w:r w:rsidRPr="006E06E0">
        <w:t>’ function from the ‘</w:t>
      </w:r>
      <w:proofErr w:type="spellStart"/>
      <w:r w:rsidRPr="006E06E0">
        <w:t>sklearn</w:t>
      </w:r>
      <w:proofErr w:type="spellEnd"/>
      <w:r w:rsidRPr="006E06E0">
        <w:t>’ library. This ensures a robust validation process. The training and validation split has to be done before any other mathematical operation to prevent data leakage which may lead to inaccurate validation.</w:t>
      </w:r>
      <w:r w:rsidR="00B47109" w:rsidRPr="006E06E0">
        <w:t xml:space="preserve"> </w:t>
      </w:r>
      <w:r w:rsidRPr="006E06E0">
        <w:t xml:space="preserve">The validation data remains untouched for later evaluation. </w:t>
      </w:r>
      <w:proofErr w:type="spellStart"/>
      <w:r w:rsidRPr="006E06E0">
        <w:t>Librosa's</w:t>
      </w:r>
      <w:proofErr w:type="spellEnd"/>
      <w:r w:rsidRPr="006E06E0">
        <w:t xml:space="preserve"> feature extraction functions are utilized to create feature arrays for each audio file. These values are then converted to a dB scale and normalized to generate spectrograms for various feature extraction techniques.</w:t>
      </w:r>
    </w:p>
    <w:p w14:paraId="5555D5C9" w14:textId="629FED24" w:rsidR="00FC53E2" w:rsidRPr="006E06E0" w:rsidRDefault="00FC53E2" w:rsidP="00406812">
      <w:pPr>
        <w:pStyle w:val="Paragraph"/>
      </w:pPr>
      <w:r w:rsidRPr="006E06E0">
        <w:t>Spectrograms as features can be given as inputs to the CNN model for the classification and tagging of music files [1</w:t>
      </w:r>
      <w:r w:rsidR="004B31FE">
        <w:t>7</w:t>
      </w:r>
      <w:r w:rsidRPr="006E06E0">
        <w:t>], [1</w:t>
      </w:r>
      <w:r w:rsidR="004B31FE">
        <w:t>8</w:t>
      </w:r>
      <w:r w:rsidRPr="006E06E0">
        <w:t xml:space="preserve">]. </w:t>
      </w:r>
      <w:r w:rsidR="0023271F">
        <w:t>A</w:t>
      </w:r>
      <w:r w:rsidRPr="006E06E0">
        <w:t xml:space="preserve"> set of relevant features </w:t>
      </w:r>
      <w:r w:rsidR="0023271F">
        <w:t xml:space="preserve">have been extracted </w:t>
      </w:r>
      <w:r w:rsidRPr="006E06E0">
        <w:t xml:space="preserve">from the audio data, including the Short Time Fourier Transform (STFT) spectrogram, Mel frequency spectrogram, and Mel frequency </w:t>
      </w:r>
      <w:proofErr w:type="spellStart"/>
      <w:r w:rsidRPr="006E06E0">
        <w:t>Cepstral</w:t>
      </w:r>
      <w:proofErr w:type="spellEnd"/>
      <w:r w:rsidRPr="006E06E0">
        <w:t xml:space="preserve"> Coefficient (MFCC) spectrogram CNN can be effectively used to extract patterns from this data and assign relevant tags. The major advantage that CNN provides is that it can learn and capture both local and global patterns from the data. It can identify short-term patterns in the music as well as long-term patterns in the music which can then be associated with the different tags.</w:t>
      </w:r>
    </w:p>
    <w:p w14:paraId="58F770C9" w14:textId="77777777" w:rsidR="00FC53E2" w:rsidRPr="006E06E0" w:rsidRDefault="00FC53E2" w:rsidP="00FC53E2">
      <w:pPr>
        <w:pStyle w:val="Heading2"/>
      </w:pPr>
      <w:r w:rsidRPr="006E06E0">
        <w:t>2.2. Model Selection and Training</w:t>
      </w:r>
    </w:p>
    <w:p w14:paraId="74B01926" w14:textId="4001C825" w:rsidR="00FC53E2" w:rsidRPr="006E06E0" w:rsidRDefault="00FC53E2" w:rsidP="00406812">
      <w:pPr>
        <w:pStyle w:val="Paragraph"/>
      </w:pPr>
      <w:r w:rsidRPr="006E06E0">
        <w:t xml:space="preserve">For training the model the first most important step is to check the file format. Audio files are checked to ensure they are in WAV format, as the </w:t>
      </w:r>
      <w:proofErr w:type="spellStart"/>
      <w:r w:rsidRPr="006E06E0">
        <w:t>Librosa</w:t>
      </w:r>
      <w:proofErr w:type="spellEnd"/>
      <w:r w:rsidRPr="006E06E0">
        <w:t xml:space="preserve"> library used for audio processing can only read this format. Each audio file is tagged with its respective genre, and the genre information is saved in a data frame for later use.</w:t>
      </w:r>
      <w:r w:rsidR="00B47109" w:rsidRPr="006E06E0">
        <w:t xml:space="preserve"> </w:t>
      </w:r>
      <w:r w:rsidRPr="006E06E0">
        <w:t xml:space="preserve">Convolutional Neural Networks (CNNs) </w:t>
      </w:r>
      <w:r w:rsidR="00070515">
        <w:t xml:space="preserve">have been used </w:t>
      </w:r>
      <w:r w:rsidRPr="006E06E0">
        <w:t>as the primary model for music genre classification</w:t>
      </w:r>
      <w:r w:rsidR="0098690D">
        <w:t xml:space="preserve"> [19]</w:t>
      </w:r>
      <w:r w:rsidRPr="006E06E0">
        <w:t>. CNNs are well-suited for processing spectrogram data</w:t>
      </w:r>
      <w:r w:rsidR="00077874">
        <w:t xml:space="preserve"> [20], [21]</w:t>
      </w:r>
      <w:r w:rsidRPr="006E06E0">
        <w:t xml:space="preserve">. </w:t>
      </w:r>
      <w:r w:rsidR="00070515">
        <w:t>M</w:t>
      </w:r>
      <w:r w:rsidRPr="006E06E0">
        <w:t>ultiple CNN models</w:t>
      </w:r>
      <w:r w:rsidR="00070515">
        <w:t xml:space="preserve"> have been created in the proposed work</w:t>
      </w:r>
      <w:r w:rsidRPr="006E06E0">
        <w:t xml:space="preserve">, each tailored to the specific input shape of the extracted features (e.g., STFT, Mel spectrogram, MFCC). Convolutional Neural Network (CNN) models are created using </w:t>
      </w:r>
      <w:proofErr w:type="spellStart"/>
      <w:r w:rsidRPr="006E06E0">
        <w:t>TensorFlow</w:t>
      </w:r>
      <w:proofErr w:type="spellEnd"/>
      <w:r w:rsidRPr="006E06E0">
        <w:t xml:space="preserve"> and a library it contains called </w:t>
      </w:r>
      <w:proofErr w:type="spellStart"/>
      <w:r w:rsidRPr="006E06E0">
        <w:t>Keras</w:t>
      </w:r>
      <w:proofErr w:type="spellEnd"/>
      <w:r w:rsidRPr="006E06E0">
        <w:t>. The model architectures are designed according to the specific input feature type (e.g., STFT, Mel spectrogram, MFCC).</w:t>
      </w:r>
    </w:p>
    <w:p w14:paraId="5A216ECA" w14:textId="5E0CACCD" w:rsidR="00FC53E2" w:rsidRDefault="00070515" w:rsidP="00406812">
      <w:pPr>
        <w:pStyle w:val="Paragraph"/>
      </w:pPr>
      <w:r>
        <w:t>The</w:t>
      </w:r>
      <w:r w:rsidR="00FC53E2" w:rsidRPr="006E06E0">
        <w:t xml:space="preserve"> experiment</w:t>
      </w:r>
      <w:r>
        <w:t>ation was done</w:t>
      </w:r>
      <w:r w:rsidR="00FC53E2" w:rsidRPr="006E06E0">
        <w:t xml:space="preserve"> with various model architectures, </w:t>
      </w:r>
      <w:proofErr w:type="spellStart"/>
      <w:r w:rsidR="00FC53E2" w:rsidRPr="006E06E0">
        <w:t>hyperparameters</w:t>
      </w:r>
      <w:proofErr w:type="spellEnd"/>
      <w:r w:rsidR="00FC53E2" w:rsidRPr="006E06E0">
        <w:t>, and training strategies to achieve the best performance.</w:t>
      </w:r>
      <w:r>
        <w:t xml:space="preserve"> The</w:t>
      </w:r>
      <w:r w:rsidR="00FC53E2" w:rsidRPr="006E06E0">
        <w:t xml:space="preserve"> GPU resources</w:t>
      </w:r>
      <w:r>
        <w:t xml:space="preserve"> were utilised</w:t>
      </w:r>
      <w:r w:rsidR="00FC53E2" w:rsidRPr="006E06E0">
        <w:t xml:space="preserve"> through </w:t>
      </w:r>
      <w:proofErr w:type="spellStart"/>
      <w:r w:rsidR="00FC53E2" w:rsidRPr="006E06E0">
        <w:t>Kaggle</w:t>
      </w:r>
      <w:proofErr w:type="spellEnd"/>
      <w:r w:rsidR="00FC53E2" w:rsidRPr="006E06E0">
        <w:t xml:space="preserve"> Notebooks, to expedite training and reduce computational time. </w:t>
      </w:r>
      <w:proofErr w:type="spellStart"/>
      <w:r w:rsidR="00FC53E2" w:rsidRPr="006E06E0">
        <w:t>Kaggle</w:t>
      </w:r>
      <w:proofErr w:type="spellEnd"/>
      <w:r w:rsidR="00FC53E2" w:rsidRPr="006E06E0">
        <w:t xml:space="preserve"> Notebooks is an online, notebook-based cloud environment that provides computing resources based on a subscription pricing model. For </w:t>
      </w:r>
      <w:r>
        <w:t>the</w:t>
      </w:r>
      <w:r w:rsidR="00FC53E2" w:rsidRPr="006E06E0">
        <w:t xml:space="preserve"> work, the platform</w:t>
      </w:r>
      <w:r>
        <w:t xml:space="preserve"> was used</w:t>
      </w:r>
      <w:r w:rsidR="00FC53E2" w:rsidRPr="006E06E0">
        <w:t xml:space="preserve"> for GPU resources, as training the model is faster when using GPU, and using it based on subscription also reduces the overall cost of buying a GPU.</w:t>
      </w:r>
      <w:r w:rsidR="00B47109" w:rsidRPr="006E06E0">
        <w:t xml:space="preserve"> </w:t>
      </w:r>
      <w:r w:rsidR="00FC53E2" w:rsidRPr="006E06E0">
        <w:t>Ensemble learning is a machine-learning technique that involves combining multiple models to improve the accuracy and robustness of predictions. The idea behind ensemble learning is that a group of diverse models when combined, can achieve better performance than any individual model</w:t>
      </w:r>
      <w:r w:rsidR="004F6BB5">
        <w:t xml:space="preserve"> [22]</w:t>
      </w:r>
      <w:r w:rsidR="00FC53E2" w:rsidRPr="006E06E0">
        <w:t xml:space="preserve">.  Ensemble learning is </w:t>
      </w:r>
      <w:r w:rsidR="00FC53E2" w:rsidRPr="006E06E0">
        <w:lastRenderedPageBreak/>
        <w:t xml:space="preserve">beneficial because it helps to reduce the impact of overfitting and bias in individual models. </w:t>
      </w:r>
      <w:r w:rsidR="00CA6172">
        <w:t>In the proposed work,</w:t>
      </w:r>
      <w:r w:rsidR="00FC53E2" w:rsidRPr="006E06E0">
        <w:t xml:space="preserve"> ensemble learning techniques </w:t>
      </w:r>
      <w:r w:rsidR="00CA6172">
        <w:t>have been i</w:t>
      </w:r>
      <w:r w:rsidR="00CA6172" w:rsidRPr="006E06E0">
        <w:t xml:space="preserve">mplemented </w:t>
      </w:r>
      <w:r w:rsidR="00FC53E2" w:rsidRPr="006E06E0">
        <w:t>to combine the predictions of multiple CNN models trained on different features. Ensemble models can enhance prediction accuracy and robustness.</w:t>
      </w:r>
      <w:r w:rsidR="00B47109" w:rsidRPr="006E06E0">
        <w:t xml:space="preserve"> </w:t>
      </w:r>
      <w:r w:rsidR="00FC53E2" w:rsidRPr="006E06E0">
        <w:t>Depending on the input feature (e.g., STFT, Mel spectrogram, MFCC), the CNN model architecture is adapted accordingly. The architecture should be tailored to maximize performance for each feature type.</w:t>
      </w:r>
    </w:p>
    <w:p w14:paraId="5B84A59D" w14:textId="77777777" w:rsidR="00612123" w:rsidRDefault="00612123" w:rsidP="00406812">
      <w:pPr>
        <w:pStyle w:val="Paragraph"/>
      </w:pPr>
    </w:p>
    <w:p w14:paraId="655EDC36" w14:textId="613E44AE" w:rsidR="00A43048" w:rsidRDefault="00ED12A8" w:rsidP="00B97E21">
      <w:pPr>
        <w:pStyle w:val="Paragraph"/>
        <w:ind w:firstLine="0"/>
        <w:jc w:val="center"/>
        <w:rPr>
          <w:sz w:val="18"/>
          <w:szCs w:val="22"/>
        </w:rPr>
      </w:pPr>
      <w:r w:rsidRPr="00B97E21">
        <w:rPr>
          <w:b/>
          <w:bCs/>
          <w:sz w:val="18"/>
          <w:szCs w:val="22"/>
        </w:rPr>
        <w:t>TABLE 1</w:t>
      </w:r>
      <w:r w:rsidRPr="00B97E21">
        <w:rPr>
          <w:sz w:val="18"/>
          <w:szCs w:val="22"/>
        </w:rPr>
        <w:t>. ARCHITECTURAL PARAMETERS FOR MEL SPECTROGRAM MODEL (SEQUENTIAL)</w:t>
      </w:r>
    </w:p>
    <w:p w14:paraId="1CD7BAB4" w14:textId="77777777" w:rsidR="0056269E" w:rsidRPr="00B97E21" w:rsidRDefault="0056269E" w:rsidP="00B97E21">
      <w:pPr>
        <w:pStyle w:val="Paragraph"/>
        <w:ind w:firstLine="0"/>
        <w:jc w:val="center"/>
        <w:rPr>
          <w:sz w:val="18"/>
          <w:szCs w:val="22"/>
        </w:rPr>
      </w:pPr>
    </w:p>
    <w:tbl>
      <w:tblPr>
        <w:tblStyle w:val="PlainTable2"/>
        <w:tblW w:w="5000" w:type="pct"/>
        <w:tblLook w:val="04A0" w:firstRow="1" w:lastRow="0" w:firstColumn="1" w:lastColumn="0" w:noHBand="0" w:noVBand="1"/>
      </w:tblPr>
      <w:tblGrid>
        <w:gridCol w:w="4029"/>
        <w:gridCol w:w="3169"/>
        <w:gridCol w:w="2162"/>
      </w:tblGrid>
      <w:tr w:rsidR="00A43048" w:rsidRPr="001E3114" w14:paraId="4A9E1ACA" w14:textId="77777777" w:rsidTr="00ED12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pct"/>
            <w:hideMark/>
          </w:tcPr>
          <w:p w14:paraId="7F3D6EBB" w14:textId="77777777" w:rsidR="00A43048" w:rsidRPr="004F73DC" w:rsidRDefault="00A43048">
            <w:pPr>
              <w:jc w:val="center"/>
              <w:rPr>
                <w:b w:val="0"/>
                <w:bCs w:val="0"/>
                <w:sz w:val="18"/>
                <w:szCs w:val="18"/>
              </w:rPr>
            </w:pPr>
            <w:r w:rsidRPr="004F73DC">
              <w:rPr>
                <w:sz w:val="18"/>
                <w:szCs w:val="18"/>
              </w:rPr>
              <w:t>Layer (type)</w:t>
            </w:r>
          </w:p>
        </w:tc>
        <w:tc>
          <w:tcPr>
            <w:tcW w:w="1693" w:type="pct"/>
            <w:hideMark/>
          </w:tcPr>
          <w:p w14:paraId="72CDE68E" w14:textId="77777777" w:rsidR="00A43048" w:rsidRPr="004F73DC" w:rsidRDefault="00A43048">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4F73DC">
              <w:rPr>
                <w:sz w:val="18"/>
                <w:szCs w:val="18"/>
              </w:rPr>
              <w:t>Output Shape</w:t>
            </w:r>
          </w:p>
        </w:tc>
        <w:tc>
          <w:tcPr>
            <w:tcW w:w="1154" w:type="pct"/>
            <w:hideMark/>
          </w:tcPr>
          <w:p w14:paraId="6012C1B5" w14:textId="77777777" w:rsidR="00A43048" w:rsidRPr="004F73DC" w:rsidRDefault="00A43048">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proofErr w:type="spellStart"/>
            <w:r w:rsidRPr="004F73DC">
              <w:rPr>
                <w:sz w:val="18"/>
                <w:szCs w:val="18"/>
              </w:rPr>
              <w:t>Param</w:t>
            </w:r>
            <w:proofErr w:type="spellEnd"/>
            <w:r w:rsidRPr="004F73DC">
              <w:rPr>
                <w:sz w:val="18"/>
                <w:szCs w:val="18"/>
              </w:rPr>
              <w:t xml:space="preserve"> #</w:t>
            </w:r>
          </w:p>
        </w:tc>
      </w:tr>
      <w:tr w:rsidR="00A43048" w:rsidRPr="001E3114" w14:paraId="78AB0574" w14:textId="77777777" w:rsidTr="00ED1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pct"/>
            <w:tcBorders>
              <w:bottom w:val="nil"/>
            </w:tcBorders>
            <w:hideMark/>
          </w:tcPr>
          <w:p w14:paraId="2E768FA6" w14:textId="77777777" w:rsidR="00A43048" w:rsidRPr="008D397A" w:rsidRDefault="00A43048">
            <w:pPr>
              <w:rPr>
                <w:b w:val="0"/>
                <w:bCs w:val="0"/>
                <w:sz w:val="20"/>
                <w:szCs w:val="20"/>
              </w:rPr>
            </w:pPr>
            <w:r w:rsidRPr="008D397A">
              <w:rPr>
                <w:b w:val="0"/>
                <w:bCs w:val="0"/>
                <w:sz w:val="20"/>
                <w:szCs w:val="20"/>
              </w:rPr>
              <w:t>conv2d (Conv2D)</w:t>
            </w:r>
          </w:p>
        </w:tc>
        <w:tc>
          <w:tcPr>
            <w:tcW w:w="1693" w:type="pct"/>
            <w:tcBorders>
              <w:bottom w:val="nil"/>
            </w:tcBorders>
            <w:hideMark/>
          </w:tcPr>
          <w:p w14:paraId="1571AC19" w14:textId="77777777" w:rsidR="00A43048" w:rsidRPr="008D397A" w:rsidRDefault="00A43048">
            <w:pPr>
              <w:cnfStyle w:val="000000100000" w:firstRow="0" w:lastRow="0" w:firstColumn="0" w:lastColumn="0" w:oddVBand="0" w:evenVBand="0" w:oddHBand="1" w:evenHBand="0" w:firstRowFirstColumn="0" w:firstRowLastColumn="0" w:lastRowFirstColumn="0" w:lastRowLastColumn="0"/>
              <w:rPr>
                <w:sz w:val="20"/>
                <w:szCs w:val="20"/>
              </w:rPr>
            </w:pPr>
            <w:r w:rsidRPr="008D397A">
              <w:rPr>
                <w:sz w:val="20"/>
                <w:szCs w:val="20"/>
              </w:rPr>
              <w:t>(None, 128, 1293, 8)</w:t>
            </w:r>
          </w:p>
        </w:tc>
        <w:tc>
          <w:tcPr>
            <w:tcW w:w="1154" w:type="pct"/>
            <w:tcBorders>
              <w:bottom w:val="nil"/>
            </w:tcBorders>
            <w:hideMark/>
          </w:tcPr>
          <w:p w14:paraId="44E3F7ED" w14:textId="77777777" w:rsidR="00A43048" w:rsidRPr="008D397A" w:rsidRDefault="00A43048">
            <w:pPr>
              <w:cnfStyle w:val="000000100000" w:firstRow="0" w:lastRow="0" w:firstColumn="0" w:lastColumn="0" w:oddVBand="0" w:evenVBand="0" w:oddHBand="1" w:evenHBand="0" w:firstRowFirstColumn="0" w:firstRowLastColumn="0" w:lastRowFirstColumn="0" w:lastRowLastColumn="0"/>
              <w:rPr>
                <w:sz w:val="20"/>
                <w:szCs w:val="20"/>
              </w:rPr>
            </w:pPr>
            <w:r w:rsidRPr="008D397A">
              <w:rPr>
                <w:sz w:val="20"/>
                <w:szCs w:val="20"/>
              </w:rPr>
              <w:t>80</w:t>
            </w:r>
          </w:p>
        </w:tc>
      </w:tr>
      <w:tr w:rsidR="00A43048" w:rsidRPr="001E3114" w14:paraId="323E527B" w14:textId="77777777" w:rsidTr="00ED12A8">
        <w:tc>
          <w:tcPr>
            <w:cnfStyle w:val="001000000000" w:firstRow="0" w:lastRow="0" w:firstColumn="1" w:lastColumn="0" w:oddVBand="0" w:evenVBand="0" w:oddHBand="0" w:evenHBand="0" w:firstRowFirstColumn="0" w:firstRowLastColumn="0" w:lastRowFirstColumn="0" w:lastRowLastColumn="0"/>
            <w:tcW w:w="2152" w:type="pct"/>
            <w:tcBorders>
              <w:top w:val="nil"/>
              <w:bottom w:val="nil"/>
            </w:tcBorders>
            <w:hideMark/>
          </w:tcPr>
          <w:p w14:paraId="53FD227C" w14:textId="77777777" w:rsidR="00A43048" w:rsidRPr="008D397A" w:rsidRDefault="00A43048">
            <w:pPr>
              <w:rPr>
                <w:b w:val="0"/>
                <w:bCs w:val="0"/>
                <w:sz w:val="20"/>
                <w:szCs w:val="20"/>
              </w:rPr>
            </w:pPr>
            <w:r w:rsidRPr="008D397A">
              <w:rPr>
                <w:b w:val="0"/>
                <w:bCs w:val="0"/>
                <w:sz w:val="20"/>
                <w:szCs w:val="20"/>
              </w:rPr>
              <w:t>max_pooling2d (MaxPooling2D)</w:t>
            </w:r>
          </w:p>
        </w:tc>
        <w:tc>
          <w:tcPr>
            <w:tcW w:w="1693" w:type="pct"/>
            <w:tcBorders>
              <w:top w:val="nil"/>
              <w:bottom w:val="nil"/>
            </w:tcBorders>
            <w:hideMark/>
          </w:tcPr>
          <w:p w14:paraId="3120C5E4" w14:textId="77777777" w:rsidR="00A43048" w:rsidRPr="008D397A" w:rsidRDefault="00A43048">
            <w:pPr>
              <w:cnfStyle w:val="000000000000" w:firstRow="0" w:lastRow="0" w:firstColumn="0" w:lastColumn="0" w:oddVBand="0" w:evenVBand="0" w:oddHBand="0" w:evenHBand="0" w:firstRowFirstColumn="0" w:firstRowLastColumn="0" w:lastRowFirstColumn="0" w:lastRowLastColumn="0"/>
              <w:rPr>
                <w:sz w:val="20"/>
                <w:szCs w:val="20"/>
              </w:rPr>
            </w:pPr>
            <w:r w:rsidRPr="008D397A">
              <w:rPr>
                <w:sz w:val="20"/>
                <w:szCs w:val="20"/>
              </w:rPr>
              <w:t>(None, 32, 324, 8)</w:t>
            </w:r>
          </w:p>
        </w:tc>
        <w:tc>
          <w:tcPr>
            <w:tcW w:w="1154" w:type="pct"/>
            <w:tcBorders>
              <w:top w:val="nil"/>
              <w:bottom w:val="nil"/>
            </w:tcBorders>
            <w:hideMark/>
          </w:tcPr>
          <w:p w14:paraId="5154834F" w14:textId="77777777" w:rsidR="00A43048" w:rsidRPr="008D397A" w:rsidRDefault="00A43048">
            <w:pPr>
              <w:cnfStyle w:val="000000000000" w:firstRow="0" w:lastRow="0" w:firstColumn="0" w:lastColumn="0" w:oddVBand="0" w:evenVBand="0" w:oddHBand="0" w:evenHBand="0" w:firstRowFirstColumn="0" w:firstRowLastColumn="0" w:lastRowFirstColumn="0" w:lastRowLastColumn="0"/>
              <w:rPr>
                <w:sz w:val="20"/>
                <w:szCs w:val="20"/>
              </w:rPr>
            </w:pPr>
            <w:r w:rsidRPr="008D397A">
              <w:rPr>
                <w:sz w:val="20"/>
                <w:szCs w:val="20"/>
              </w:rPr>
              <w:t>0</w:t>
            </w:r>
          </w:p>
        </w:tc>
      </w:tr>
      <w:tr w:rsidR="00A43048" w:rsidRPr="001E3114" w14:paraId="21F0103D" w14:textId="77777777" w:rsidTr="00ED1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pct"/>
            <w:tcBorders>
              <w:top w:val="nil"/>
              <w:bottom w:val="nil"/>
            </w:tcBorders>
            <w:hideMark/>
          </w:tcPr>
          <w:p w14:paraId="1BEEF7ED" w14:textId="77777777" w:rsidR="00A43048" w:rsidRPr="008D397A" w:rsidRDefault="00A43048">
            <w:pPr>
              <w:rPr>
                <w:b w:val="0"/>
                <w:bCs w:val="0"/>
                <w:sz w:val="20"/>
                <w:szCs w:val="20"/>
              </w:rPr>
            </w:pPr>
            <w:r w:rsidRPr="008D397A">
              <w:rPr>
                <w:b w:val="0"/>
                <w:bCs w:val="0"/>
                <w:sz w:val="20"/>
                <w:szCs w:val="20"/>
              </w:rPr>
              <w:t>conv2d_1 (Conv2D)</w:t>
            </w:r>
          </w:p>
        </w:tc>
        <w:tc>
          <w:tcPr>
            <w:tcW w:w="1693" w:type="pct"/>
            <w:tcBorders>
              <w:top w:val="nil"/>
              <w:bottom w:val="nil"/>
            </w:tcBorders>
            <w:hideMark/>
          </w:tcPr>
          <w:p w14:paraId="39A9FE43" w14:textId="77777777" w:rsidR="00A43048" w:rsidRPr="008D397A" w:rsidRDefault="00A43048">
            <w:pPr>
              <w:cnfStyle w:val="000000100000" w:firstRow="0" w:lastRow="0" w:firstColumn="0" w:lastColumn="0" w:oddVBand="0" w:evenVBand="0" w:oddHBand="1" w:evenHBand="0" w:firstRowFirstColumn="0" w:firstRowLastColumn="0" w:lastRowFirstColumn="0" w:lastRowLastColumn="0"/>
              <w:rPr>
                <w:sz w:val="20"/>
                <w:szCs w:val="20"/>
              </w:rPr>
            </w:pPr>
            <w:r w:rsidRPr="008D397A">
              <w:rPr>
                <w:sz w:val="20"/>
                <w:szCs w:val="20"/>
              </w:rPr>
              <w:t>(None, 32, 324, 16)</w:t>
            </w:r>
          </w:p>
        </w:tc>
        <w:tc>
          <w:tcPr>
            <w:tcW w:w="1154" w:type="pct"/>
            <w:tcBorders>
              <w:top w:val="nil"/>
              <w:bottom w:val="nil"/>
            </w:tcBorders>
            <w:hideMark/>
          </w:tcPr>
          <w:p w14:paraId="498C2EE6" w14:textId="77777777" w:rsidR="00A43048" w:rsidRPr="008D397A" w:rsidRDefault="00A43048">
            <w:pPr>
              <w:cnfStyle w:val="000000100000" w:firstRow="0" w:lastRow="0" w:firstColumn="0" w:lastColumn="0" w:oddVBand="0" w:evenVBand="0" w:oddHBand="1" w:evenHBand="0" w:firstRowFirstColumn="0" w:firstRowLastColumn="0" w:lastRowFirstColumn="0" w:lastRowLastColumn="0"/>
              <w:rPr>
                <w:sz w:val="20"/>
                <w:szCs w:val="20"/>
              </w:rPr>
            </w:pPr>
            <w:r w:rsidRPr="008D397A">
              <w:rPr>
                <w:sz w:val="20"/>
                <w:szCs w:val="20"/>
              </w:rPr>
              <w:t>1168</w:t>
            </w:r>
          </w:p>
        </w:tc>
      </w:tr>
      <w:tr w:rsidR="00A43048" w:rsidRPr="001E3114" w14:paraId="0D8740B4" w14:textId="77777777" w:rsidTr="00ED12A8">
        <w:tc>
          <w:tcPr>
            <w:cnfStyle w:val="001000000000" w:firstRow="0" w:lastRow="0" w:firstColumn="1" w:lastColumn="0" w:oddVBand="0" w:evenVBand="0" w:oddHBand="0" w:evenHBand="0" w:firstRowFirstColumn="0" w:firstRowLastColumn="0" w:lastRowFirstColumn="0" w:lastRowLastColumn="0"/>
            <w:tcW w:w="2152" w:type="pct"/>
            <w:tcBorders>
              <w:top w:val="nil"/>
              <w:bottom w:val="nil"/>
            </w:tcBorders>
            <w:hideMark/>
          </w:tcPr>
          <w:p w14:paraId="11ABB01B" w14:textId="77777777" w:rsidR="00A43048" w:rsidRPr="008D397A" w:rsidRDefault="00A43048">
            <w:pPr>
              <w:rPr>
                <w:b w:val="0"/>
                <w:bCs w:val="0"/>
                <w:sz w:val="20"/>
                <w:szCs w:val="20"/>
              </w:rPr>
            </w:pPr>
            <w:r w:rsidRPr="008D397A">
              <w:rPr>
                <w:b w:val="0"/>
                <w:bCs w:val="0"/>
                <w:sz w:val="20"/>
                <w:szCs w:val="20"/>
              </w:rPr>
              <w:t>max_pooling2d_1 (MaxPooling2D)</w:t>
            </w:r>
          </w:p>
        </w:tc>
        <w:tc>
          <w:tcPr>
            <w:tcW w:w="1693" w:type="pct"/>
            <w:tcBorders>
              <w:top w:val="nil"/>
              <w:bottom w:val="nil"/>
            </w:tcBorders>
            <w:hideMark/>
          </w:tcPr>
          <w:p w14:paraId="028FBB47" w14:textId="77777777" w:rsidR="00A43048" w:rsidRPr="008D397A" w:rsidRDefault="00A43048">
            <w:pPr>
              <w:cnfStyle w:val="000000000000" w:firstRow="0" w:lastRow="0" w:firstColumn="0" w:lastColumn="0" w:oddVBand="0" w:evenVBand="0" w:oddHBand="0" w:evenHBand="0" w:firstRowFirstColumn="0" w:firstRowLastColumn="0" w:lastRowFirstColumn="0" w:lastRowLastColumn="0"/>
              <w:rPr>
                <w:sz w:val="20"/>
                <w:szCs w:val="20"/>
              </w:rPr>
            </w:pPr>
            <w:r w:rsidRPr="008D397A">
              <w:rPr>
                <w:sz w:val="20"/>
                <w:szCs w:val="20"/>
              </w:rPr>
              <w:t>(None, 8, 81, 16)</w:t>
            </w:r>
          </w:p>
        </w:tc>
        <w:tc>
          <w:tcPr>
            <w:tcW w:w="1154" w:type="pct"/>
            <w:tcBorders>
              <w:top w:val="nil"/>
              <w:bottom w:val="nil"/>
            </w:tcBorders>
            <w:hideMark/>
          </w:tcPr>
          <w:p w14:paraId="5F10407F" w14:textId="77777777" w:rsidR="00A43048" w:rsidRPr="008D397A" w:rsidRDefault="00A43048">
            <w:pPr>
              <w:cnfStyle w:val="000000000000" w:firstRow="0" w:lastRow="0" w:firstColumn="0" w:lastColumn="0" w:oddVBand="0" w:evenVBand="0" w:oddHBand="0" w:evenHBand="0" w:firstRowFirstColumn="0" w:firstRowLastColumn="0" w:lastRowFirstColumn="0" w:lastRowLastColumn="0"/>
              <w:rPr>
                <w:sz w:val="20"/>
                <w:szCs w:val="20"/>
              </w:rPr>
            </w:pPr>
            <w:r w:rsidRPr="008D397A">
              <w:rPr>
                <w:sz w:val="20"/>
                <w:szCs w:val="20"/>
              </w:rPr>
              <w:t>0</w:t>
            </w:r>
          </w:p>
        </w:tc>
      </w:tr>
      <w:tr w:rsidR="00A43048" w:rsidRPr="001E3114" w14:paraId="48AFBD56" w14:textId="77777777" w:rsidTr="00ED1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pct"/>
            <w:tcBorders>
              <w:top w:val="nil"/>
              <w:bottom w:val="nil"/>
            </w:tcBorders>
            <w:hideMark/>
          </w:tcPr>
          <w:p w14:paraId="18C9E779" w14:textId="77777777" w:rsidR="00A43048" w:rsidRPr="008D397A" w:rsidRDefault="00A43048">
            <w:pPr>
              <w:rPr>
                <w:b w:val="0"/>
                <w:bCs w:val="0"/>
                <w:sz w:val="20"/>
                <w:szCs w:val="20"/>
              </w:rPr>
            </w:pPr>
            <w:r w:rsidRPr="008D397A">
              <w:rPr>
                <w:b w:val="0"/>
                <w:bCs w:val="0"/>
                <w:sz w:val="20"/>
                <w:szCs w:val="20"/>
              </w:rPr>
              <w:t>conv2d_2 (Conv2D)</w:t>
            </w:r>
          </w:p>
        </w:tc>
        <w:tc>
          <w:tcPr>
            <w:tcW w:w="1693" w:type="pct"/>
            <w:tcBorders>
              <w:top w:val="nil"/>
              <w:bottom w:val="nil"/>
            </w:tcBorders>
            <w:hideMark/>
          </w:tcPr>
          <w:p w14:paraId="14C1DBA2" w14:textId="77777777" w:rsidR="00A43048" w:rsidRPr="008D397A" w:rsidRDefault="00A43048">
            <w:pPr>
              <w:cnfStyle w:val="000000100000" w:firstRow="0" w:lastRow="0" w:firstColumn="0" w:lastColumn="0" w:oddVBand="0" w:evenVBand="0" w:oddHBand="1" w:evenHBand="0" w:firstRowFirstColumn="0" w:firstRowLastColumn="0" w:lastRowFirstColumn="0" w:lastRowLastColumn="0"/>
              <w:rPr>
                <w:sz w:val="20"/>
                <w:szCs w:val="20"/>
              </w:rPr>
            </w:pPr>
            <w:r w:rsidRPr="008D397A">
              <w:rPr>
                <w:sz w:val="20"/>
                <w:szCs w:val="20"/>
              </w:rPr>
              <w:t>(None, 8, 81, 32)</w:t>
            </w:r>
          </w:p>
        </w:tc>
        <w:tc>
          <w:tcPr>
            <w:tcW w:w="1154" w:type="pct"/>
            <w:tcBorders>
              <w:top w:val="nil"/>
              <w:bottom w:val="nil"/>
            </w:tcBorders>
            <w:hideMark/>
          </w:tcPr>
          <w:p w14:paraId="6C13A50C" w14:textId="77777777" w:rsidR="00A43048" w:rsidRPr="008D397A" w:rsidRDefault="00A43048">
            <w:pPr>
              <w:cnfStyle w:val="000000100000" w:firstRow="0" w:lastRow="0" w:firstColumn="0" w:lastColumn="0" w:oddVBand="0" w:evenVBand="0" w:oddHBand="1" w:evenHBand="0" w:firstRowFirstColumn="0" w:firstRowLastColumn="0" w:lastRowFirstColumn="0" w:lastRowLastColumn="0"/>
              <w:rPr>
                <w:sz w:val="20"/>
                <w:szCs w:val="20"/>
              </w:rPr>
            </w:pPr>
            <w:r w:rsidRPr="008D397A">
              <w:rPr>
                <w:sz w:val="20"/>
                <w:szCs w:val="20"/>
              </w:rPr>
              <w:t>4640</w:t>
            </w:r>
          </w:p>
        </w:tc>
      </w:tr>
      <w:tr w:rsidR="00A43048" w:rsidRPr="001E3114" w14:paraId="13307B28" w14:textId="77777777" w:rsidTr="00ED12A8">
        <w:tc>
          <w:tcPr>
            <w:cnfStyle w:val="001000000000" w:firstRow="0" w:lastRow="0" w:firstColumn="1" w:lastColumn="0" w:oddVBand="0" w:evenVBand="0" w:oddHBand="0" w:evenHBand="0" w:firstRowFirstColumn="0" w:firstRowLastColumn="0" w:lastRowFirstColumn="0" w:lastRowLastColumn="0"/>
            <w:tcW w:w="2152" w:type="pct"/>
            <w:tcBorders>
              <w:top w:val="nil"/>
              <w:bottom w:val="nil"/>
            </w:tcBorders>
            <w:hideMark/>
          </w:tcPr>
          <w:p w14:paraId="18FF6F60" w14:textId="77777777" w:rsidR="00A43048" w:rsidRPr="008D397A" w:rsidRDefault="00A43048">
            <w:pPr>
              <w:rPr>
                <w:b w:val="0"/>
                <w:bCs w:val="0"/>
                <w:sz w:val="20"/>
                <w:szCs w:val="20"/>
              </w:rPr>
            </w:pPr>
            <w:r w:rsidRPr="008D397A">
              <w:rPr>
                <w:b w:val="0"/>
                <w:bCs w:val="0"/>
                <w:sz w:val="20"/>
                <w:szCs w:val="20"/>
              </w:rPr>
              <w:t>max_pooling2d_2 (MaxPooling2D)</w:t>
            </w:r>
          </w:p>
        </w:tc>
        <w:tc>
          <w:tcPr>
            <w:tcW w:w="1693" w:type="pct"/>
            <w:tcBorders>
              <w:top w:val="nil"/>
              <w:bottom w:val="nil"/>
            </w:tcBorders>
            <w:hideMark/>
          </w:tcPr>
          <w:p w14:paraId="1A607544" w14:textId="77777777" w:rsidR="00A43048" w:rsidRPr="008D397A" w:rsidRDefault="00A43048">
            <w:pPr>
              <w:cnfStyle w:val="000000000000" w:firstRow="0" w:lastRow="0" w:firstColumn="0" w:lastColumn="0" w:oddVBand="0" w:evenVBand="0" w:oddHBand="0" w:evenHBand="0" w:firstRowFirstColumn="0" w:firstRowLastColumn="0" w:lastRowFirstColumn="0" w:lastRowLastColumn="0"/>
              <w:rPr>
                <w:sz w:val="20"/>
                <w:szCs w:val="20"/>
              </w:rPr>
            </w:pPr>
            <w:r w:rsidRPr="008D397A">
              <w:rPr>
                <w:sz w:val="20"/>
                <w:szCs w:val="20"/>
              </w:rPr>
              <w:t>(None, 2, 21, 32)</w:t>
            </w:r>
          </w:p>
        </w:tc>
        <w:tc>
          <w:tcPr>
            <w:tcW w:w="1154" w:type="pct"/>
            <w:tcBorders>
              <w:top w:val="nil"/>
              <w:bottom w:val="nil"/>
            </w:tcBorders>
            <w:hideMark/>
          </w:tcPr>
          <w:p w14:paraId="017F7ECF" w14:textId="77777777" w:rsidR="00A43048" w:rsidRPr="008D397A" w:rsidRDefault="00A43048">
            <w:pPr>
              <w:cnfStyle w:val="000000000000" w:firstRow="0" w:lastRow="0" w:firstColumn="0" w:lastColumn="0" w:oddVBand="0" w:evenVBand="0" w:oddHBand="0" w:evenHBand="0" w:firstRowFirstColumn="0" w:firstRowLastColumn="0" w:lastRowFirstColumn="0" w:lastRowLastColumn="0"/>
              <w:rPr>
                <w:sz w:val="20"/>
                <w:szCs w:val="20"/>
              </w:rPr>
            </w:pPr>
            <w:r w:rsidRPr="008D397A">
              <w:rPr>
                <w:sz w:val="20"/>
                <w:szCs w:val="20"/>
              </w:rPr>
              <w:t>0</w:t>
            </w:r>
          </w:p>
        </w:tc>
      </w:tr>
      <w:tr w:rsidR="00A43048" w:rsidRPr="001E3114" w14:paraId="19B2D8E1" w14:textId="77777777" w:rsidTr="00ED1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pct"/>
            <w:tcBorders>
              <w:top w:val="nil"/>
              <w:bottom w:val="nil"/>
            </w:tcBorders>
            <w:hideMark/>
          </w:tcPr>
          <w:p w14:paraId="45F16A99" w14:textId="77777777" w:rsidR="00A43048" w:rsidRPr="008D397A" w:rsidRDefault="00A43048">
            <w:pPr>
              <w:rPr>
                <w:b w:val="0"/>
                <w:bCs w:val="0"/>
                <w:sz w:val="20"/>
                <w:szCs w:val="20"/>
              </w:rPr>
            </w:pPr>
            <w:r w:rsidRPr="008D397A">
              <w:rPr>
                <w:b w:val="0"/>
                <w:bCs w:val="0"/>
                <w:sz w:val="20"/>
                <w:szCs w:val="20"/>
              </w:rPr>
              <w:t>conv2d_3 (Conv2D)</w:t>
            </w:r>
          </w:p>
        </w:tc>
        <w:tc>
          <w:tcPr>
            <w:tcW w:w="1693" w:type="pct"/>
            <w:tcBorders>
              <w:top w:val="nil"/>
              <w:bottom w:val="nil"/>
            </w:tcBorders>
            <w:hideMark/>
          </w:tcPr>
          <w:p w14:paraId="59935658" w14:textId="77777777" w:rsidR="00A43048" w:rsidRPr="008D397A" w:rsidRDefault="00A43048">
            <w:pPr>
              <w:cnfStyle w:val="000000100000" w:firstRow="0" w:lastRow="0" w:firstColumn="0" w:lastColumn="0" w:oddVBand="0" w:evenVBand="0" w:oddHBand="1" w:evenHBand="0" w:firstRowFirstColumn="0" w:firstRowLastColumn="0" w:lastRowFirstColumn="0" w:lastRowLastColumn="0"/>
              <w:rPr>
                <w:sz w:val="20"/>
                <w:szCs w:val="20"/>
              </w:rPr>
            </w:pPr>
            <w:r w:rsidRPr="008D397A">
              <w:rPr>
                <w:sz w:val="20"/>
                <w:szCs w:val="20"/>
              </w:rPr>
              <w:t>(None, 2, 21, 64)</w:t>
            </w:r>
          </w:p>
        </w:tc>
        <w:tc>
          <w:tcPr>
            <w:tcW w:w="1154" w:type="pct"/>
            <w:tcBorders>
              <w:top w:val="nil"/>
              <w:bottom w:val="nil"/>
            </w:tcBorders>
            <w:hideMark/>
          </w:tcPr>
          <w:p w14:paraId="04645F90" w14:textId="77777777" w:rsidR="00A43048" w:rsidRPr="008D397A" w:rsidRDefault="00A43048">
            <w:pPr>
              <w:cnfStyle w:val="000000100000" w:firstRow="0" w:lastRow="0" w:firstColumn="0" w:lastColumn="0" w:oddVBand="0" w:evenVBand="0" w:oddHBand="1" w:evenHBand="0" w:firstRowFirstColumn="0" w:firstRowLastColumn="0" w:lastRowFirstColumn="0" w:lastRowLastColumn="0"/>
              <w:rPr>
                <w:sz w:val="20"/>
                <w:szCs w:val="20"/>
              </w:rPr>
            </w:pPr>
            <w:r w:rsidRPr="008D397A">
              <w:rPr>
                <w:sz w:val="20"/>
                <w:szCs w:val="20"/>
              </w:rPr>
              <w:t>18496</w:t>
            </w:r>
          </w:p>
        </w:tc>
      </w:tr>
      <w:tr w:rsidR="00A43048" w:rsidRPr="001E3114" w14:paraId="17442CDB" w14:textId="77777777" w:rsidTr="00ED12A8">
        <w:tc>
          <w:tcPr>
            <w:cnfStyle w:val="001000000000" w:firstRow="0" w:lastRow="0" w:firstColumn="1" w:lastColumn="0" w:oddVBand="0" w:evenVBand="0" w:oddHBand="0" w:evenHBand="0" w:firstRowFirstColumn="0" w:firstRowLastColumn="0" w:lastRowFirstColumn="0" w:lastRowLastColumn="0"/>
            <w:tcW w:w="2152" w:type="pct"/>
            <w:tcBorders>
              <w:top w:val="nil"/>
              <w:bottom w:val="nil"/>
            </w:tcBorders>
            <w:hideMark/>
          </w:tcPr>
          <w:p w14:paraId="7D36E0BD" w14:textId="77777777" w:rsidR="00A43048" w:rsidRPr="008D397A" w:rsidRDefault="00A43048">
            <w:pPr>
              <w:rPr>
                <w:b w:val="0"/>
                <w:bCs w:val="0"/>
                <w:sz w:val="20"/>
                <w:szCs w:val="20"/>
              </w:rPr>
            </w:pPr>
            <w:r w:rsidRPr="008D397A">
              <w:rPr>
                <w:b w:val="0"/>
                <w:bCs w:val="0"/>
                <w:sz w:val="20"/>
                <w:szCs w:val="20"/>
              </w:rPr>
              <w:t>max_pooling2d_3 (MaxPooling2D)</w:t>
            </w:r>
          </w:p>
        </w:tc>
        <w:tc>
          <w:tcPr>
            <w:tcW w:w="1693" w:type="pct"/>
            <w:tcBorders>
              <w:top w:val="nil"/>
              <w:bottom w:val="nil"/>
            </w:tcBorders>
            <w:hideMark/>
          </w:tcPr>
          <w:p w14:paraId="3D58AAEC" w14:textId="77777777" w:rsidR="00A43048" w:rsidRPr="008D397A" w:rsidRDefault="00A43048">
            <w:pPr>
              <w:cnfStyle w:val="000000000000" w:firstRow="0" w:lastRow="0" w:firstColumn="0" w:lastColumn="0" w:oddVBand="0" w:evenVBand="0" w:oddHBand="0" w:evenHBand="0" w:firstRowFirstColumn="0" w:firstRowLastColumn="0" w:lastRowFirstColumn="0" w:lastRowLastColumn="0"/>
              <w:rPr>
                <w:sz w:val="20"/>
                <w:szCs w:val="20"/>
              </w:rPr>
            </w:pPr>
            <w:r w:rsidRPr="008D397A">
              <w:rPr>
                <w:sz w:val="20"/>
                <w:szCs w:val="20"/>
              </w:rPr>
              <w:t>(None, 1, 6, 64)</w:t>
            </w:r>
          </w:p>
        </w:tc>
        <w:tc>
          <w:tcPr>
            <w:tcW w:w="1154" w:type="pct"/>
            <w:tcBorders>
              <w:top w:val="nil"/>
              <w:bottom w:val="nil"/>
            </w:tcBorders>
            <w:hideMark/>
          </w:tcPr>
          <w:p w14:paraId="0DA1E7BE" w14:textId="77777777" w:rsidR="00A43048" w:rsidRPr="008D397A" w:rsidRDefault="00A43048">
            <w:pPr>
              <w:cnfStyle w:val="000000000000" w:firstRow="0" w:lastRow="0" w:firstColumn="0" w:lastColumn="0" w:oddVBand="0" w:evenVBand="0" w:oddHBand="0" w:evenHBand="0" w:firstRowFirstColumn="0" w:firstRowLastColumn="0" w:lastRowFirstColumn="0" w:lastRowLastColumn="0"/>
              <w:rPr>
                <w:sz w:val="20"/>
                <w:szCs w:val="20"/>
              </w:rPr>
            </w:pPr>
            <w:r w:rsidRPr="008D397A">
              <w:rPr>
                <w:sz w:val="20"/>
                <w:szCs w:val="20"/>
              </w:rPr>
              <w:t>0</w:t>
            </w:r>
          </w:p>
        </w:tc>
      </w:tr>
      <w:tr w:rsidR="00A43048" w:rsidRPr="001E3114" w14:paraId="156FC25D" w14:textId="77777777" w:rsidTr="00ED1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pct"/>
            <w:tcBorders>
              <w:top w:val="nil"/>
              <w:bottom w:val="nil"/>
            </w:tcBorders>
            <w:hideMark/>
          </w:tcPr>
          <w:p w14:paraId="2D799651" w14:textId="77777777" w:rsidR="00A43048" w:rsidRPr="008D397A" w:rsidRDefault="00A43048">
            <w:pPr>
              <w:rPr>
                <w:b w:val="0"/>
                <w:bCs w:val="0"/>
                <w:sz w:val="20"/>
                <w:szCs w:val="20"/>
              </w:rPr>
            </w:pPr>
            <w:r w:rsidRPr="008D397A">
              <w:rPr>
                <w:b w:val="0"/>
                <w:bCs w:val="0"/>
                <w:sz w:val="20"/>
                <w:szCs w:val="20"/>
              </w:rPr>
              <w:t>conv2d_4 (Conv2D)</w:t>
            </w:r>
          </w:p>
        </w:tc>
        <w:tc>
          <w:tcPr>
            <w:tcW w:w="1693" w:type="pct"/>
            <w:tcBorders>
              <w:top w:val="nil"/>
              <w:bottom w:val="nil"/>
            </w:tcBorders>
            <w:hideMark/>
          </w:tcPr>
          <w:p w14:paraId="2C886337" w14:textId="77777777" w:rsidR="00A43048" w:rsidRPr="008D397A" w:rsidRDefault="00A43048">
            <w:pPr>
              <w:cnfStyle w:val="000000100000" w:firstRow="0" w:lastRow="0" w:firstColumn="0" w:lastColumn="0" w:oddVBand="0" w:evenVBand="0" w:oddHBand="1" w:evenHBand="0" w:firstRowFirstColumn="0" w:firstRowLastColumn="0" w:lastRowFirstColumn="0" w:lastRowLastColumn="0"/>
              <w:rPr>
                <w:sz w:val="20"/>
                <w:szCs w:val="20"/>
              </w:rPr>
            </w:pPr>
            <w:r w:rsidRPr="008D397A">
              <w:rPr>
                <w:sz w:val="20"/>
                <w:szCs w:val="20"/>
              </w:rPr>
              <w:t>(None, 1, 6, 64)</w:t>
            </w:r>
          </w:p>
        </w:tc>
        <w:tc>
          <w:tcPr>
            <w:tcW w:w="1154" w:type="pct"/>
            <w:tcBorders>
              <w:top w:val="nil"/>
              <w:bottom w:val="nil"/>
            </w:tcBorders>
            <w:hideMark/>
          </w:tcPr>
          <w:p w14:paraId="0752FAE4" w14:textId="77777777" w:rsidR="00A43048" w:rsidRPr="008D397A" w:rsidRDefault="00A43048">
            <w:pPr>
              <w:cnfStyle w:val="000000100000" w:firstRow="0" w:lastRow="0" w:firstColumn="0" w:lastColumn="0" w:oddVBand="0" w:evenVBand="0" w:oddHBand="1" w:evenHBand="0" w:firstRowFirstColumn="0" w:firstRowLastColumn="0" w:lastRowFirstColumn="0" w:lastRowLastColumn="0"/>
              <w:rPr>
                <w:sz w:val="20"/>
                <w:szCs w:val="20"/>
              </w:rPr>
            </w:pPr>
            <w:r w:rsidRPr="008D397A">
              <w:rPr>
                <w:sz w:val="20"/>
                <w:szCs w:val="20"/>
              </w:rPr>
              <w:t>36928</w:t>
            </w:r>
          </w:p>
        </w:tc>
      </w:tr>
      <w:tr w:rsidR="00A43048" w:rsidRPr="001E3114" w14:paraId="4EA3200C" w14:textId="77777777" w:rsidTr="00ED12A8">
        <w:tc>
          <w:tcPr>
            <w:cnfStyle w:val="001000000000" w:firstRow="0" w:lastRow="0" w:firstColumn="1" w:lastColumn="0" w:oddVBand="0" w:evenVBand="0" w:oddHBand="0" w:evenHBand="0" w:firstRowFirstColumn="0" w:firstRowLastColumn="0" w:lastRowFirstColumn="0" w:lastRowLastColumn="0"/>
            <w:tcW w:w="2152" w:type="pct"/>
            <w:tcBorders>
              <w:top w:val="nil"/>
              <w:bottom w:val="nil"/>
            </w:tcBorders>
            <w:hideMark/>
          </w:tcPr>
          <w:p w14:paraId="7B8032D6" w14:textId="77777777" w:rsidR="00A43048" w:rsidRPr="008D397A" w:rsidRDefault="00A43048">
            <w:pPr>
              <w:rPr>
                <w:b w:val="0"/>
                <w:bCs w:val="0"/>
                <w:sz w:val="20"/>
                <w:szCs w:val="20"/>
              </w:rPr>
            </w:pPr>
            <w:r w:rsidRPr="008D397A">
              <w:rPr>
                <w:b w:val="0"/>
                <w:bCs w:val="0"/>
                <w:sz w:val="20"/>
                <w:szCs w:val="20"/>
              </w:rPr>
              <w:t>max_pooling2d_4 (MaxPooling2D)</w:t>
            </w:r>
          </w:p>
        </w:tc>
        <w:tc>
          <w:tcPr>
            <w:tcW w:w="1693" w:type="pct"/>
            <w:tcBorders>
              <w:top w:val="nil"/>
              <w:bottom w:val="nil"/>
            </w:tcBorders>
            <w:hideMark/>
          </w:tcPr>
          <w:p w14:paraId="002B3FC5" w14:textId="77777777" w:rsidR="00A43048" w:rsidRPr="008D397A" w:rsidRDefault="00A43048">
            <w:pPr>
              <w:cnfStyle w:val="000000000000" w:firstRow="0" w:lastRow="0" w:firstColumn="0" w:lastColumn="0" w:oddVBand="0" w:evenVBand="0" w:oddHBand="0" w:evenHBand="0" w:firstRowFirstColumn="0" w:firstRowLastColumn="0" w:lastRowFirstColumn="0" w:lastRowLastColumn="0"/>
              <w:rPr>
                <w:sz w:val="20"/>
                <w:szCs w:val="20"/>
              </w:rPr>
            </w:pPr>
            <w:r w:rsidRPr="008D397A">
              <w:rPr>
                <w:sz w:val="20"/>
                <w:szCs w:val="20"/>
              </w:rPr>
              <w:t>(None, 1, 2, 64)</w:t>
            </w:r>
          </w:p>
        </w:tc>
        <w:tc>
          <w:tcPr>
            <w:tcW w:w="1154" w:type="pct"/>
            <w:tcBorders>
              <w:top w:val="nil"/>
              <w:bottom w:val="nil"/>
            </w:tcBorders>
            <w:hideMark/>
          </w:tcPr>
          <w:p w14:paraId="163A1E25" w14:textId="77777777" w:rsidR="00A43048" w:rsidRPr="008D397A" w:rsidRDefault="00A43048">
            <w:pPr>
              <w:cnfStyle w:val="000000000000" w:firstRow="0" w:lastRow="0" w:firstColumn="0" w:lastColumn="0" w:oddVBand="0" w:evenVBand="0" w:oddHBand="0" w:evenHBand="0" w:firstRowFirstColumn="0" w:firstRowLastColumn="0" w:lastRowFirstColumn="0" w:lastRowLastColumn="0"/>
              <w:rPr>
                <w:sz w:val="20"/>
                <w:szCs w:val="20"/>
              </w:rPr>
            </w:pPr>
            <w:r w:rsidRPr="008D397A">
              <w:rPr>
                <w:sz w:val="20"/>
                <w:szCs w:val="20"/>
              </w:rPr>
              <w:t>0</w:t>
            </w:r>
          </w:p>
        </w:tc>
      </w:tr>
      <w:tr w:rsidR="00A43048" w:rsidRPr="001E3114" w14:paraId="5763FDEC" w14:textId="77777777" w:rsidTr="00ED1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pct"/>
            <w:tcBorders>
              <w:top w:val="nil"/>
              <w:bottom w:val="nil"/>
            </w:tcBorders>
            <w:hideMark/>
          </w:tcPr>
          <w:p w14:paraId="631153D1" w14:textId="77777777" w:rsidR="00A43048" w:rsidRPr="008D397A" w:rsidRDefault="00A43048">
            <w:pPr>
              <w:rPr>
                <w:b w:val="0"/>
                <w:bCs w:val="0"/>
                <w:sz w:val="20"/>
                <w:szCs w:val="20"/>
              </w:rPr>
            </w:pPr>
            <w:r w:rsidRPr="008D397A">
              <w:rPr>
                <w:b w:val="0"/>
                <w:bCs w:val="0"/>
                <w:sz w:val="20"/>
                <w:szCs w:val="20"/>
              </w:rPr>
              <w:t>flatten (Flatten)</w:t>
            </w:r>
          </w:p>
        </w:tc>
        <w:tc>
          <w:tcPr>
            <w:tcW w:w="1693" w:type="pct"/>
            <w:tcBorders>
              <w:top w:val="nil"/>
              <w:bottom w:val="nil"/>
            </w:tcBorders>
            <w:hideMark/>
          </w:tcPr>
          <w:p w14:paraId="2AC954B7" w14:textId="77777777" w:rsidR="00A43048" w:rsidRPr="008D397A" w:rsidRDefault="00A43048">
            <w:pPr>
              <w:cnfStyle w:val="000000100000" w:firstRow="0" w:lastRow="0" w:firstColumn="0" w:lastColumn="0" w:oddVBand="0" w:evenVBand="0" w:oddHBand="1" w:evenHBand="0" w:firstRowFirstColumn="0" w:firstRowLastColumn="0" w:lastRowFirstColumn="0" w:lastRowLastColumn="0"/>
              <w:rPr>
                <w:sz w:val="20"/>
                <w:szCs w:val="20"/>
              </w:rPr>
            </w:pPr>
            <w:r w:rsidRPr="008D397A">
              <w:rPr>
                <w:sz w:val="20"/>
                <w:szCs w:val="20"/>
              </w:rPr>
              <w:t>(None, 128)</w:t>
            </w:r>
          </w:p>
        </w:tc>
        <w:tc>
          <w:tcPr>
            <w:tcW w:w="1154" w:type="pct"/>
            <w:tcBorders>
              <w:top w:val="nil"/>
              <w:bottom w:val="nil"/>
            </w:tcBorders>
            <w:hideMark/>
          </w:tcPr>
          <w:p w14:paraId="08C3B784" w14:textId="77777777" w:rsidR="00A43048" w:rsidRPr="008D397A" w:rsidRDefault="00A43048">
            <w:pPr>
              <w:cnfStyle w:val="000000100000" w:firstRow="0" w:lastRow="0" w:firstColumn="0" w:lastColumn="0" w:oddVBand="0" w:evenVBand="0" w:oddHBand="1" w:evenHBand="0" w:firstRowFirstColumn="0" w:firstRowLastColumn="0" w:lastRowFirstColumn="0" w:lastRowLastColumn="0"/>
              <w:rPr>
                <w:sz w:val="20"/>
                <w:szCs w:val="20"/>
              </w:rPr>
            </w:pPr>
            <w:r w:rsidRPr="008D397A">
              <w:rPr>
                <w:sz w:val="20"/>
                <w:szCs w:val="20"/>
              </w:rPr>
              <w:t>0</w:t>
            </w:r>
          </w:p>
        </w:tc>
      </w:tr>
      <w:tr w:rsidR="00A43048" w:rsidRPr="001E3114" w14:paraId="1CAAE168" w14:textId="77777777" w:rsidTr="00ED12A8">
        <w:tc>
          <w:tcPr>
            <w:cnfStyle w:val="001000000000" w:firstRow="0" w:lastRow="0" w:firstColumn="1" w:lastColumn="0" w:oddVBand="0" w:evenVBand="0" w:oddHBand="0" w:evenHBand="0" w:firstRowFirstColumn="0" w:firstRowLastColumn="0" w:lastRowFirstColumn="0" w:lastRowLastColumn="0"/>
            <w:tcW w:w="2152" w:type="pct"/>
            <w:tcBorders>
              <w:top w:val="nil"/>
              <w:bottom w:val="nil"/>
            </w:tcBorders>
            <w:hideMark/>
          </w:tcPr>
          <w:p w14:paraId="32111EB4" w14:textId="77777777" w:rsidR="00A43048" w:rsidRPr="008D397A" w:rsidRDefault="00A43048">
            <w:pPr>
              <w:rPr>
                <w:b w:val="0"/>
                <w:bCs w:val="0"/>
                <w:sz w:val="20"/>
                <w:szCs w:val="20"/>
              </w:rPr>
            </w:pPr>
            <w:r w:rsidRPr="008D397A">
              <w:rPr>
                <w:b w:val="0"/>
                <w:bCs w:val="0"/>
                <w:sz w:val="20"/>
                <w:szCs w:val="20"/>
              </w:rPr>
              <w:t>dense (Dense)</w:t>
            </w:r>
          </w:p>
        </w:tc>
        <w:tc>
          <w:tcPr>
            <w:tcW w:w="1693" w:type="pct"/>
            <w:tcBorders>
              <w:top w:val="nil"/>
              <w:bottom w:val="nil"/>
            </w:tcBorders>
            <w:hideMark/>
          </w:tcPr>
          <w:p w14:paraId="55D39C4E" w14:textId="77777777" w:rsidR="00A43048" w:rsidRPr="008D397A" w:rsidRDefault="00A43048">
            <w:pPr>
              <w:cnfStyle w:val="000000000000" w:firstRow="0" w:lastRow="0" w:firstColumn="0" w:lastColumn="0" w:oddVBand="0" w:evenVBand="0" w:oddHBand="0" w:evenHBand="0" w:firstRowFirstColumn="0" w:firstRowLastColumn="0" w:lastRowFirstColumn="0" w:lastRowLastColumn="0"/>
              <w:rPr>
                <w:sz w:val="20"/>
                <w:szCs w:val="20"/>
              </w:rPr>
            </w:pPr>
            <w:r w:rsidRPr="008D397A">
              <w:rPr>
                <w:sz w:val="20"/>
                <w:szCs w:val="20"/>
              </w:rPr>
              <w:t>(None, 64)</w:t>
            </w:r>
          </w:p>
        </w:tc>
        <w:tc>
          <w:tcPr>
            <w:tcW w:w="1154" w:type="pct"/>
            <w:tcBorders>
              <w:top w:val="nil"/>
              <w:bottom w:val="nil"/>
            </w:tcBorders>
            <w:hideMark/>
          </w:tcPr>
          <w:p w14:paraId="32205007" w14:textId="77777777" w:rsidR="00A43048" w:rsidRPr="008D397A" w:rsidRDefault="00A43048">
            <w:pPr>
              <w:cnfStyle w:val="000000000000" w:firstRow="0" w:lastRow="0" w:firstColumn="0" w:lastColumn="0" w:oddVBand="0" w:evenVBand="0" w:oddHBand="0" w:evenHBand="0" w:firstRowFirstColumn="0" w:firstRowLastColumn="0" w:lastRowFirstColumn="0" w:lastRowLastColumn="0"/>
              <w:rPr>
                <w:sz w:val="20"/>
                <w:szCs w:val="20"/>
              </w:rPr>
            </w:pPr>
            <w:r w:rsidRPr="008D397A">
              <w:rPr>
                <w:sz w:val="20"/>
                <w:szCs w:val="20"/>
              </w:rPr>
              <w:t>8256</w:t>
            </w:r>
          </w:p>
        </w:tc>
      </w:tr>
      <w:tr w:rsidR="00A43048" w:rsidRPr="001E3114" w14:paraId="3E5D5363" w14:textId="77777777" w:rsidTr="00ED1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pct"/>
            <w:tcBorders>
              <w:top w:val="nil"/>
              <w:bottom w:val="nil"/>
            </w:tcBorders>
            <w:hideMark/>
          </w:tcPr>
          <w:p w14:paraId="6296037C" w14:textId="77777777" w:rsidR="00A43048" w:rsidRPr="008D397A" w:rsidRDefault="00A43048">
            <w:pPr>
              <w:rPr>
                <w:b w:val="0"/>
                <w:bCs w:val="0"/>
                <w:sz w:val="20"/>
                <w:szCs w:val="20"/>
              </w:rPr>
            </w:pPr>
            <w:r w:rsidRPr="008D397A">
              <w:rPr>
                <w:b w:val="0"/>
                <w:bCs w:val="0"/>
                <w:sz w:val="20"/>
                <w:szCs w:val="20"/>
              </w:rPr>
              <w:t>dense_1 (Dense)</w:t>
            </w:r>
          </w:p>
        </w:tc>
        <w:tc>
          <w:tcPr>
            <w:tcW w:w="1693" w:type="pct"/>
            <w:tcBorders>
              <w:top w:val="nil"/>
              <w:bottom w:val="nil"/>
            </w:tcBorders>
            <w:hideMark/>
          </w:tcPr>
          <w:p w14:paraId="3010886F" w14:textId="77777777" w:rsidR="00A43048" w:rsidRPr="008D397A" w:rsidRDefault="00A43048">
            <w:pPr>
              <w:cnfStyle w:val="000000100000" w:firstRow="0" w:lastRow="0" w:firstColumn="0" w:lastColumn="0" w:oddVBand="0" w:evenVBand="0" w:oddHBand="1" w:evenHBand="0" w:firstRowFirstColumn="0" w:firstRowLastColumn="0" w:lastRowFirstColumn="0" w:lastRowLastColumn="0"/>
              <w:rPr>
                <w:sz w:val="20"/>
                <w:szCs w:val="20"/>
              </w:rPr>
            </w:pPr>
            <w:r w:rsidRPr="008D397A">
              <w:rPr>
                <w:sz w:val="20"/>
                <w:szCs w:val="20"/>
              </w:rPr>
              <w:t>(None, 10)</w:t>
            </w:r>
          </w:p>
        </w:tc>
        <w:tc>
          <w:tcPr>
            <w:tcW w:w="1154" w:type="pct"/>
            <w:tcBorders>
              <w:top w:val="nil"/>
              <w:bottom w:val="nil"/>
            </w:tcBorders>
            <w:hideMark/>
          </w:tcPr>
          <w:p w14:paraId="054EE2BE" w14:textId="77777777" w:rsidR="00A43048" w:rsidRPr="008D397A" w:rsidRDefault="00A43048">
            <w:pPr>
              <w:cnfStyle w:val="000000100000" w:firstRow="0" w:lastRow="0" w:firstColumn="0" w:lastColumn="0" w:oddVBand="0" w:evenVBand="0" w:oddHBand="1" w:evenHBand="0" w:firstRowFirstColumn="0" w:firstRowLastColumn="0" w:lastRowFirstColumn="0" w:lastRowLastColumn="0"/>
              <w:rPr>
                <w:sz w:val="20"/>
                <w:szCs w:val="20"/>
              </w:rPr>
            </w:pPr>
            <w:r w:rsidRPr="008D397A">
              <w:rPr>
                <w:sz w:val="20"/>
                <w:szCs w:val="20"/>
              </w:rPr>
              <w:t>650</w:t>
            </w:r>
          </w:p>
        </w:tc>
      </w:tr>
      <w:tr w:rsidR="004F73DC" w:rsidRPr="001E3114" w14:paraId="30751DA1" w14:textId="77777777" w:rsidTr="00ED12A8">
        <w:tc>
          <w:tcPr>
            <w:cnfStyle w:val="001000000000" w:firstRow="0" w:lastRow="0" w:firstColumn="1" w:lastColumn="0" w:oddVBand="0" w:evenVBand="0" w:oddHBand="0" w:evenHBand="0" w:firstRowFirstColumn="0" w:firstRowLastColumn="0" w:lastRowFirstColumn="0" w:lastRowLastColumn="0"/>
            <w:tcW w:w="5000" w:type="pct"/>
            <w:gridSpan w:val="3"/>
            <w:tcBorders>
              <w:top w:val="nil"/>
            </w:tcBorders>
          </w:tcPr>
          <w:p w14:paraId="2AD0B4BA" w14:textId="77777777" w:rsidR="004F73DC" w:rsidRPr="008D397A" w:rsidRDefault="004F73DC" w:rsidP="001E3114">
            <w:pPr>
              <w:pStyle w:val="NormalWeb"/>
              <w:spacing w:before="0" w:beforeAutospacing="0" w:after="0" w:afterAutospacing="0"/>
              <w:rPr>
                <w:sz w:val="20"/>
                <w:szCs w:val="20"/>
              </w:rPr>
            </w:pPr>
            <w:r w:rsidRPr="008D397A">
              <w:rPr>
                <w:rStyle w:val="Strong"/>
                <w:sz w:val="20"/>
                <w:szCs w:val="20"/>
              </w:rPr>
              <w:t xml:space="preserve">Total </w:t>
            </w:r>
            <w:proofErr w:type="spellStart"/>
            <w:r w:rsidRPr="008D397A">
              <w:rPr>
                <w:rStyle w:val="Strong"/>
                <w:sz w:val="20"/>
                <w:szCs w:val="20"/>
              </w:rPr>
              <w:t>params</w:t>
            </w:r>
            <w:proofErr w:type="spellEnd"/>
            <w:r w:rsidRPr="008D397A">
              <w:rPr>
                <w:rStyle w:val="Strong"/>
                <w:sz w:val="20"/>
                <w:szCs w:val="20"/>
              </w:rPr>
              <w:t>:</w:t>
            </w:r>
            <w:r w:rsidRPr="008D397A">
              <w:rPr>
                <w:sz w:val="20"/>
                <w:szCs w:val="20"/>
              </w:rPr>
              <w:t xml:space="preserve"> </w:t>
            </w:r>
            <w:r w:rsidRPr="008D397A">
              <w:rPr>
                <w:b w:val="0"/>
                <w:bCs w:val="0"/>
                <w:sz w:val="20"/>
                <w:szCs w:val="20"/>
              </w:rPr>
              <w:t>70,218</w:t>
            </w:r>
          </w:p>
          <w:p w14:paraId="23B218EA" w14:textId="77777777" w:rsidR="004F73DC" w:rsidRPr="008D397A" w:rsidRDefault="004F73DC" w:rsidP="001E3114">
            <w:pPr>
              <w:pStyle w:val="NormalWeb"/>
              <w:spacing w:before="0" w:beforeAutospacing="0" w:after="0" w:afterAutospacing="0"/>
              <w:rPr>
                <w:sz w:val="20"/>
                <w:szCs w:val="20"/>
              </w:rPr>
            </w:pPr>
            <w:r w:rsidRPr="008D397A">
              <w:rPr>
                <w:rStyle w:val="Strong"/>
                <w:sz w:val="20"/>
                <w:szCs w:val="20"/>
              </w:rPr>
              <w:t xml:space="preserve">Trainable </w:t>
            </w:r>
            <w:proofErr w:type="spellStart"/>
            <w:r w:rsidRPr="008D397A">
              <w:rPr>
                <w:rStyle w:val="Strong"/>
                <w:sz w:val="20"/>
                <w:szCs w:val="20"/>
              </w:rPr>
              <w:t>params</w:t>
            </w:r>
            <w:proofErr w:type="spellEnd"/>
            <w:r w:rsidRPr="008D397A">
              <w:rPr>
                <w:rStyle w:val="Strong"/>
                <w:sz w:val="20"/>
                <w:szCs w:val="20"/>
              </w:rPr>
              <w:t>:</w:t>
            </w:r>
            <w:r w:rsidRPr="008D397A">
              <w:rPr>
                <w:sz w:val="20"/>
                <w:szCs w:val="20"/>
              </w:rPr>
              <w:t xml:space="preserve"> </w:t>
            </w:r>
            <w:r w:rsidRPr="008D397A">
              <w:rPr>
                <w:b w:val="0"/>
                <w:bCs w:val="0"/>
                <w:sz w:val="20"/>
                <w:szCs w:val="20"/>
              </w:rPr>
              <w:t>70,218</w:t>
            </w:r>
          </w:p>
          <w:p w14:paraId="478ABCAD" w14:textId="0DCF9D14" w:rsidR="004F73DC" w:rsidRPr="008D397A" w:rsidRDefault="004F73DC" w:rsidP="004F73DC">
            <w:pPr>
              <w:pStyle w:val="NormalWeb"/>
              <w:spacing w:before="0" w:beforeAutospacing="0" w:after="0" w:afterAutospacing="0"/>
              <w:rPr>
                <w:sz w:val="20"/>
                <w:szCs w:val="20"/>
              </w:rPr>
            </w:pPr>
            <w:r w:rsidRPr="008D397A">
              <w:rPr>
                <w:rStyle w:val="Strong"/>
                <w:sz w:val="20"/>
                <w:szCs w:val="20"/>
              </w:rPr>
              <w:t xml:space="preserve">Non-trainable </w:t>
            </w:r>
            <w:proofErr w:type="spellStart"/>
            <w:r w:rsidRPr="008D397A">
              <w:rPr>
                <w:rStyle w:val="Strong"/>
                <w:sz w:val="20"/>
                <w:szCs w:val="20"/>
              </w:rPr>
              <w:t>params</w:t>
            </w:r>
            <w:proofErr w:type="spellEnd"/>
            <w:r w:rsidRPr="008D397A">
              <w:rPr>
                <w:rStyle w:val="Strong"/>
                <w:sz w:val="20"/>
                <w:szCs w:val="20"/>
              </w:rPr>
              <w:t>:</w:t>
            </w:r>
            <w:r w:rsidRPr="008D397A">
              <w:rPr>
                <w:sz w:val="20"/>
                <w:szCs w:val="20"/>
              </w:rPr>
              <w:t xml:space="preserve"> </w:t>
            </w:r>
            <w:r w:rsidRPr="008D397A">
              <w:rPr>
                <w:b w:val="0"/>
                <w:bCs w:val="0"/>
                <w:sz w:val="20"/>
                <w:szCs w:val="20"/>
              </w:rPr>
              <w:t>0</w:t>
            </w:r>
          </w:p>
        </w:tc>
      </w:tr>
    </w:tbl>
    <w:p w14:paraId="55EFEEED" w14:textId="77777777" w:rsidR="00A43048" w:rsidRPr="006E06E0" w:rsidRDefault="00A43048" w:rsidP="00406812">
      <w:pPr>
        <w:pStyle w:val="Paragraph"/>
      </w:pPr>
    </w:p>
    <w:p w14:paraId="7FC1186F" w14:textId="5A9FF875" w:rsidR="00FC53E2" w:rsidRPr="006E06E0" w:rsidRDefault="00DE5176" w:rsidP="009E4C34">
      <w:pPr>
        <w:pStyle w:val="Paragraph"/>
        <w:spacing w:after="240"/>
      </w:pPr>
      <w:r>
        <w:t>Table</w:t>
      </w:r>
      <w:r w:rsidR="00FC53E2" w:rsidRPr="006E06E0">
        <w:t xml:space="preserve"> 1 shows the model architecture and the number of parameters in the CNN model for training on the Mel spectrogram. The Mel spectrogram is created by first applying STFT to the audio signal and then transforming the frequency bins to corresponding bins in the Mel scale. The size of the array obtained after applying the Mel transform is 128*1293 where 128 is the number of Mel bins and 1293 is the number of time bins. The values of amplitude are converted to dB value and the values are normalized so that the data is in a readable form and can be processed easily by the CNN model. The model consists of 5 convolution layers and 5 pooling layers ending with a dense network having 2 layers with 128 and 64 inputs and the last layer is a </w:t>
      </w:r>
      <w:proofErr w:type="spellStart"/>
      <w:r w:rsidR="00FC53E2" w:rsidRPr="006E06E0">
        <w:t>SoftMax</w:t>
      </w:r>
      <w:proofErr w:type="spellEnd"/>
      <w:r w:rsidR="00FC53E2" w:rsidRPr="006E06E0">
        <w:t xml:space="preserve"> function with 10 outputs corresponding to the 10 genres.  Each convolution layer is followed by a max pooling layer. The first convolution layer gives 8 feature maps as output of size 3*3 which are passed to a max pooling layer of size 4*4. A similar arrangement is followed for the next 4 times but with the number of feature maps changed to 16, 32, 64, and 64 in the given order. The activation function </w:t>
      </w:r>
      <w:proofErr w:type="spellStart"/>
      <w:r w:rsidR="00FC53E2" w:rsidRPr="006E06E0">
        <w:t>ReLU</w:t>
      </w:r>
      <w:proofErr w:type="spellEnd"/>
      <w:r w:rsidR="00FC53E2" w:rsidRPr="006E06E0">
        <w:t xml:space="preserve"> is used for all the convolution layers and dense layers. The total number of parameters for this architecture is 70,218 parameters.</w:t>
      </w:r>
    </w:p>
    <w:p w14:paraId="7DA290E0" w14:textId="022F841A" w:rsidR="00612123" w:rsidRPr="00ED12A8" w:rsidRDefault="00ED12A8" w:rsidP="003E2AB3">
      <w:pPr>
        <w:pStyle w:val="Paragraph"/>
        <w:ind w:firstLine="0"/>
        <w:jc w:val="center"/>
        <w:rPr>
          <w:i/>
          <w:sz w:val="18"/>
          <w:szCs w:val="22"/>
        </w:rPr>
      </w:pPr>
      <w:r w:rsidRPr="00ED12A8">
        <w:rPr>
          <w:b/>
          <w:bCs/>
          <w:i/>
          <w:sz w:val="18"/>
          <w:szCs w:val="22"/>
        </w:rPr>
        <w:t>TABLE 2</w:t>
      </w:r>
      <w:r w:rsidRPr="00ED12A8">
        <w:rPr>
          <w:i/>
          <w:sz w:val="18"/>
          <w:szCs w:val="22"/>
        </w:rPr>
        <w:t>. ARCHITECTURAL PARAMETERS FOR MFCC MODEL (SEQUENTIAL)</w:t>
      </w:r>
    </w:p>
    <w:tbl>
      <w:tblPr>
        <w:tblStyle w:val="PlainTable2"/>
        <w:tblW w:w="5000" w:type="pct"/>
        <w:tblLook w:val="04A0" w:firstRow="1" w:lastRow="0" w:firstColumn="1" w:lastColumn="0" w:noHBand="0" w:noVBand="1"/>
      </w:tblPr>
      <w:tblGrid>
        <w:gridCol w:w="5103"/>
        <w:gridCol w:w="2838"/>
        <w:gridCol w:w="1419"/>
      </w:tblGrid>
      <w:tr w:rsidR="00612123" w:rsidRPr="00612123" w14:paraId="70FCC66E" w14:textId="77777777" w:rsidTr="00ED12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6" w:type="pct"/>
            <w:hideMark/>
          </w:tcPr>
          <w:p w14:paraId="12D18ECA" w14:textId="77777777" w:rsidR="00612123" w:rsidRPr="00C9777E" w:rsidRDefault="00612123">
            <w:pPr>
              <w:jc w:val="center"/>
              <w:rPr>
                <w:sz w:val="18"/>
                <w:szCs w:val="18"/>
              </w:rPr>
            </w:pPr>
            <w:r w:rsidRPr="00C9777E">
              <w:rPr>
                <w:sz w:val="18"/>
                <w:szCs w:val="18"/>
              </w:rPr>
              <w:t>Layer (type)</w:t>
            </w:r>
          </w:p>
        </w:tc>
        <w:tc>
          <w:tcPr>
            <w:tcW w:w="1516" w:type="pct"/>
            <w:hideMark/>
          </w:tcPr>
          <w:p w14:paraId="0C5FA856" w14:textId="77777777" w:rsidR="00612123" w:rsidRPr="00C9777E" w:rsidRDefault="00612123">
            <w:pPr>
              <w:jc w:val="center"/>
              <w:cnfStyle w:val="100000000000" w:firstRow="1" w:lastRow="0" w:firstColumn="0" w:lastColumn="0" w:oddVBand="0" w:evenVBand="0" w:oddHBand="0" w:evenHBand="0" w:firstRowFirstColumn="0" w:firstRowLastColumn="0" w:lastRowFirstColumn="0" w:lastRowLastColumn="0"/>
              <w:rPr>
                <w:sz w:val="18"/>
                <w:szCs w:val="18"/>
              </w:rPr>
            </w:pPr>
            <w:r w:rsidRPr="00C9777E">
              <w:rPr>
                <w:sz w:val="18"/>
                <w:szCs w:val="18"/>
              </w:rPr>
              <w:t>Output Shape</w:t>
            </w:r>
          </w:p>
        </w:tc>
        <w:tc>
          <w:tcPr>
            <w:tcW w:w="758" w:type="pct"/>
            <w:hideMark/>
          </w:tcPr>
          <w:p w14:paraId="4CC9B39F" w14:textId="77777777" w:rsidR="00612123" w:rsidRPr="00C9777E" w:rsidRDefault="00612123">
            <w:pPr>
              <w:jc w:val="center"/>
              <w:cnfStyle w:val="100000000000" w:firstRow="1" w:lastRow="0" w:firstColumn="0" w:lastColumn="0" w:oddVBand="0" w:evenVBand="0" w:oddHBand="0" w:evenHBand="0" w:firstRowFirstColumn="0" w:firstRowLastColumn="0" w:lastRowFirstColumn="0" w:lastRowLastColumn="0"/>
              <w:rPr>
                <w:sz w:val="18"/>
                <w:szCs w:val="18"/>
              </w:rPr>
            </w:pPr>
            <w:proofErr w:type="spellStart"/>
            <w:r w:rsidRPr="00C9777E">
              <w:rPr>
                <w:sz w:val="18"/>
                <w:szCs w:val="18"/>
              </w:rPr>
              <w:t>Param</w:t>
            </w:r>
            <w:proofErr w:type="spellEnd"/>
            <w:r w:rsidRPr="00C9777E">
              <w:rPr>
                <w:sz w:val="18"/>
                <w:szCs w:val="18"/>
              </w:rPr>
              <w:t xml:space="preserve"> #</w:t>
            </w:r>
          </w:p>
        </w:tc>
      </w:tr>
      <w:tr w:rsidR="00612123" w:rsidRPr="00612123" w14:paraId="0515F040" w14:textId="77777777" w:rsidTr="00ED1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6" w:type="pct"/>
            <w:tcBorders>
              <w:bottom w:val="nil"/>
            </w:tcBorders>
            <w:hideMark/>
          </w:tcPr>
          <w:p w14:paraId="2C556AD7" w14:textId="77777777" w:rsidR="00612123" w:rsidRPr="00C9777E" w:rsidRDefault="00612123">
            <w:pPr>
              <w:rPr>
                <w:b w:val="0"/>
                <w:bCs w:val="0"/>
                <w:sz w:val="20"/>
                <w:szCs w:val="20"/>
              </w:rPr>
            </w:pPr>
            <w:r w:rsidRPr="00C9777E">
              <w:rPr>
                <w:b w:val="0"/>
                <w:bCs w:val="0"/>
                <w:sz w:val="20"/>
                <w:szCs w:val="20"/>
              </w:rPr>
              <w:t>conv2d (Conv2D)</w:t>
            </w:r>
          </w:p>
        </w:tc>
        <w:tc>
          <w:tcPr>
            <w:tcW w:w="1516" w:type="pct"/>
            <w:tcBorders>
              <w:bottom w:val="nil"/>
            </w:tcBorders>
            <w:hideMark/>
          </w:tcPr>
          <w:p w14:paraId="63F07DC4" w14:textId="77777777" w:rsidR="00612123" w:rsidRPr="00C9777E" w:rsidRDefault="00612123">
            <w:pPr>
              <w:cnfStyle w:val="000000100000" w:firstRow="0" w:lastRow="0" w:firstColumn="0" w:lastColumn="0" w:oddVBand="0" w:evenVBand="0" w:oddHBand="1" w:evenHBand="0" w:firstRowFirstColumn="0" w:firstRowLastColumn="0" w:lastRowFirstColumn="0" w:lastRowLastColumn="0"/>
              <w:rPr>
                <w:sz w:val="20"/>
                <w:szCs w:val="20"/>
              </w:rPr>
            </w:pPr>
            <w:r w:rsidRPr="00C9777E">
              <w:rPr>
                <w:sz w:val="20"/>
                <w:szCs w:val="20"/>
              </w:rPr>
              <w:t>(None, 120, 600, 16)</w:t>
            </w:r>
          </w:p>
        </w:tc>
        <w:tc>
          <w:tcPr>
            <w:tcW w:w="758" w:type="pct"/>
            <w:tcBorders>
              <w:bottom w:val="nil"/>
            </w:tcBorders>
            <w:hideMark/>
          </w:tcPr>
          <w:p w14:paraId="1C15A2DE" w14:textId="77777777" w:rsidR="00612123" w:rsidRPr="00C9777E" w:rsidRDefault="00612123">
            <w:pPr>
              <w:cnfStyle w:val="000000100000" w:firstRow="0" w:lastRow="0" w:firstColumn="0" w:lastColumn="0" w:oddVBand="0" w:evenVBand="0" w:oddHBand="1" w:evenHBand="0" w:firstRowFirstColumn="0" w:firstRowLastColumn="0" w:lastRowFirstColumn="0" w:lastRowLastColumn="0"/>
              <w:rPr>
                <w:sz w:val="20"/>
                <w:szCs w:val="20"/>
              </w:rPr>
            </w:pPr>
            <w:r w:rsidRPr="00C9777E">
              <w:rPr>
                <w:sz w:val="20"/>
                <w:szCs w:val="20"/>
              </w:rPr>
              <w:t>160</w:t>
            </w:r>
          </w:p>
        </w:tc>
      </w:tr>
      <w:tr w:rsidR="00612123" w:rsidRPr="00612123" w14:paraId="4B41ED29" w14:textId="77777777" w:rsidTr="00ED12A8">
        <w:tc>
          <w:tcPr>
            <w:cnfStyle w:val="001000000000" w:firstRow="0" w:lastRow="0" w:firstColumn="1" w:lastColumn="0" w:oddVBand="0" w:evenVBand="0" w:oddHBand="0" w:evenHBand="0" w:firstRowFirstColumn="0" w:firstRowLastColumn="0" w:lastRowFirstColumn="0" w:lastRowLastColumn="0"/>
            <w:tcW w:w="2726" w:type="pct"/>
            <w:tcBorders>
              <w:top w:val="nil"/>
              <w:bottom w:val="nil"/>
            </w:tcBorders>
            <w:hideMark/>
          </w:tcPr>
          <w:p w14:paraId="35AE734F" w14:textId="77777777" w:rsidR="00612123" w:rsidRPr="00C9777E" w:rsidRDefault="00612123">
            <w:pPr>
              <w:rPr>
                <w:b w:val="0"/>
                <w:bCs w:val="0"/>
                <w:sz w:val="20"/>
                <w:szCs w:val="20"/>
              </w:rPr>
            </w:pPr>
            <w:proofErr w:type="spellStart"/>
            <w:r w:rsidRPr="00C9777E">
              <w:rPr>
                <w:b w:val="0"/>
                <w:bCs w:val="0"/>
                <w:sz w:val="20"/>
                <w:szCs w:val="20"/>
              </w:rPr>
              <w:t>batch_normalization</w:t>
            </w:r>
            <w:proofErr w:type="spellEnd"/>
            <w:r w:rsidRPr="00C9777E">
              <w:rPr>
                <w:b w:val="0"/>
                <w:bCs w:val="0"/>
                <w:sz w:val="20"/>
                <w:szCs w:val="20"/>
              </w:rPr>
              <w:t xml:space="preserve"> (</w:t>
            </w:r>
            <w:proofErr w:type="spellStart"/>
            <w:r w:rsidRPr="00C9777E">
              <w:rPr>
                <w:b w:val="0"/>
                <w:bCs w:val="0"/>
                <w:sz w:val="20"/>
                <w:szCs w:val="20"/>
              </w:rPr>
              <w:t>BatchNorm</w:t>
            </w:r>
            <w:proofErr w:type="spellEnd"/>
            <w:r w:rsidRPr="00C9777E">
              <w:rPr>
                <w:b w:val="0"/>
                <w:bCs w:val="0"/>
                <w:sz w:val="20"/>
                <w:szCs w:val="20"/>
              </w:rPr>
              <w:t>)</w:t>
            </w:r>
          </w:p>
        </w:tc>
        <w:tc>
          <w:tcPr>
            <w:tcW w:w="1516" w:type="pct"/>
            <w:tcBorders>
              <w:top w:val="nil"/>
              <w:bottom w:val="nil"/>
            </w:tcBorders>
            <w:hideMark/>
          </w:tcPr>
          <w:p w14:paraId="008A700D" w14:textId="77777777" w:rsidR="00612123" w:rsidRPr="00C9777E" w:rsidRDefault="00612123">
            <w:pPr>
              <w:cnfStyle w:val="000000000000" w:firstRow="0" w:lastRow="0" w:firstColumn="0" w:lastColumn="0" w:oddVBand="0" w:evenVBand="0" w:oddHBand="0" w:evenHBand="0" w:firstRowFirstColumn="0" w:firstRowLastColumn="0" w:lastRowFirstColumn="0" w:lastRowLastColumn="0"/>
              <w:rPr>
                <w:sz w:val="20"/>
                <w:szCs w:val="20"/>
              </w:rPr>
            </w:pPr>
            <w:r w:rsidRPr="00C9777E">
              <w:rPr>
                <w:sz w:val="20"/>
                <w:szCs w:val="20"/>
              </w:rPr>
              <w:t>(None, 120, 600, 16)</w:t>
            </w:r>
          </w:p>
        </w:tc>
        <w:tc>
          <w:tcPr>
            <w:tcW w:w="758" w:type="pct"/>
            <w:tcBorders>
              <w:top w:val="nil"/>
              <w:bottom w:val="nil"/>
            </w:tcBorders>
            <w:hideMark/>
          </w:tcPr>
          <w:p w14:paraId="59F947BC" w14:textId="77777777" w:rsidR="00612123" w:rsidRPr="00C9777E" w:rsidRDefault="00612123">
            <w:pPr>
              <w:cnfStyle w:val="000000000000" w:firstRow="0" w:lastRow="0" w:firstColumn="0" w:lastColumn="0" w:oddVBand="0" w:evenVBand="0" w:oddHBand="0" w:evenHBand="0" w:firstRowFirstColumn="0" w:firstRowLastColumn="0" w:lastRowFirstColumn="0" w:lastRowLastColumn="0"/>
              <w:rPr>
                <w:sz w:val="20"/>
                <w:szCs w:val="20"/>
              </w:rPr>
            </w:pPr>
            <w:r w:rsidRPr="00C9777E">
              <w:rPr>
                <w:sz w:val="20"/>
                <w:szCs w:val="20"/>
              </w:rPr>
              <w:t>64</w:t>
            </w:r>
          </w:p>
        </w:tc>
      </w:tr>
      <w:tr w:rsidR="00612123" w:rsidRPr="00612123" w14:paraId="31ABB44D" w14:textId="77777777" w:rsidTr="00ED1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6" w:type="pct"/>
            <w:tcBorders>
              <w:top w:val="nil"/>
              <w:bottom w:val="nil"/>
            </w:tcBorders>
            <w:hideMark/>
          </w:tcPr>
          <w:p w14:paraId="3B34187C" w14:textId="77777777" w:rsidR="00612123" w:rsidRPr="00C9777E" w:rsidRDefault="00612123">
            <w:pPr>
              <w:rPr>
                <w:b w:val="0"/>
                <w:bCs w:val="0"/>
                <w:sz w:val="20"/>
                <w:szCs w:val="20"/>
              </w:rPr>
            </w:pPr>
            <w:r w:rsidRPr="00C9777E">
              <w:rPr>
                <w:b w:val="0"/>
                <w:bCs w:val="0"/>
                <w:sz w:val="20"/>
                <w:szCs w:val="20"/>
              </w:rPr>
              <w:t>max_pooling2d (MaxPooling2D)</w:t>
            </w:r>
          </w:p>
        </w:tc>
        <w:tc>
          <w:tcPr>
            <w:tcW w:w="1516" w:type="pct"/>
            <w:tcBorders>
              <w:top w:val="nil"/>
              <w:bottom w:val="nil"/>
            </w:tcBorders>
            <w:hideMark/>
          </w:tcPr>
          <w:p w14:paraId="589C17AD" w14:textId="77777777" w:rsidR="00612123" w:rsidRPr="00C9777E" w:rsidRDefault="00612123">
            <w:pPr>
              <w:cnfStyle w:val="000000100000" w:firstRow="0" w:lastRow="0" w:firstColumn="0" w:lastColumn="0" w:oddVBand="0" w:evenVBand="0" w:oddHBand="1" w:evenHBand="0" w:firstRowFirstColumn="0" w:firstRowLastColumn="0" w:lastRowFirstColumn="0" w:lastRowLastColumn="0"/>
              <w:rPr>
                <w:sz w:val="20"/>
                <w:szCs w:val="20"/>
              </w:rPr>
            </w:pPr>
            <w:r w:rsidRPr="00C9777E">
              <w:rPr>
                <w:sz w:val="20"/>
                <w:szCs w:val="20"/>
              </w:rPr>
              <w:t>(None, 30, 100, 16)</w:t>
            </w:r>
          </w:p>
        </w:tc>
        <w:tc>
          <w:tcPr>
            <w:tcW w:w="758" w:type="pct"/>
            <w:tcBorders>
              <w:top w:val="nil"/>
              <w:bottom w:val="nil"/>
            </w:tcBorders>
            <w:hideMark/>
          </w:tcPr>
          <w:p w14:paraId="77451E63" w14:textId="77777777" w:rsidR="00612123" w:rsidRPr="00C9777E" w:rsidRDefault="00612123">
            <w:pPr>
              <w:cnfStyle w:val="000000100000" w:firstRow="0" w:lastRow="0" w:firstColumn="0" w:lastColumn="0" w:oddVBand="0" w:evenVBand="0" w:oddHBand="1" w:evenHBand="0" w:firstRowFirstColumn="0" w:firstRowLastColumn="0" w:lastRowFirstColumn="0" w:lastRowLastColumn="0"/>
              <w:rPr>
                <w:sz w:val="20"/>
                <w:szCs w:val="20"/>
              </w:rPr>
            </w:pPr>
            <w:r w:rsidRPr="00C9777E">
              <w:rPr>
                <w:sz w:val="20"/>
                <w:szCs w:val="20"/>
              </w:rPr>
              <w:t>0</w:t>
            </w:r>
          </w:p>
        </w:tc>
      </w:tr>
      <w:tr w:rsidR="00612123" w:rsidRPr="00612123" w14:paraId="37BE8577" w14:textId="77777777" w:rsidTr="00ED12A8">
        <w:tc>
          <w:tcPr>
            <w:cnfStyle w:val="001000000000" w:firstRow="0" w:lastRow="0" w:firstColumn="1" w:lastColumn="0" w:oddVBand="0" w:evenVBand="0" w:oddHBand="0" w:evenHBand="0" w:firstRowFirstColumn="0" w:firstRowLastColumn="0" w:lastRowFirstColumn="0" w:lastRowLastColumn="0"/>
            <w:tcW w:w="2726" w:type="pct"/>
            <w:tcBorders>
              <w:top w:val="nil"/>
              <w:bottom w:val="nil"/>
            </w:tcBorders>
            <w:hideMark/>
          </w:tcPr>
          <w:p w14:paraId="2330BD06" w14:textId="77777777" w:rsidR="00612123" w:rsidRPr="00C9777E" w:rsidRDefault="00612123">
            <w:pPr>
              <w:rPr>
                <w:b w:val="0"/>
                <w:bCs w:val="0"/>
                <w:sz w:val="20"/>
                <w:szCs w:val="20"/>
              </w:rPr>
            </w:pPr>
            <w:r w:rsidRPr="00C9777E">
              <w:rPr>
                <w:b w:val="0"/>
                <w:bCs w:val="0"/>
                <w:sz w:val="20"/>
                <w:szCs w:val="20"/>
              </w:rPr>
              <w:t>conv2d_1 (Conv2D)</w:t>
            </w:r>
          </w:p>
        </w:tc>
        <w:tc>
          <w:tcPr>
            <w:tcW w:w="1516" w:type="pct"/>
            <w:tcBorders>
              <w:top w:val="nil"/>
              <w:bottom w:val="nil"/>
            </w:tcBorders>
            <w:hideMark/>
          </w:tcPr>
          <w:p w14:paraId="1FD05ADC" w14:textId="77777777" w:rsidR="00612123" w:rsidRPr="00C9777E" w:rsidRDefault="00612123">
            <w:pPr>
              <w:cnfStyle w:val="000000000000" w:firstRow="0" w:lastRow="0" w:firstColumn="0" w:lastColumn="0" w:oddVBand="0" w:evenVBand="0" w:oddHBand="0" w:evenHBand="0" w:firstRowFirstColumn="0" w:firstRowLastColumn="0" w:lastRowFirstColumn="0" w:lastRowLastColumn="0"/>
              <w:rPr>
                <w:sz w:val="20"/>
                <w:szCs w:val="20"/>
              </w:rPr>
            </w:pPr>
            <w:r w:rsidRPr="00C9777E">
              <w:rPr>
                <w:sz w:val="20"/>
                <w:szCs w:val="20"/>
              </w:rPr>
              <w:t>(None, 30, 100, 32)</w:t>
            </w:r>
          </w:p>
        </w:tc>
        <w:tc>
          <w:tcPr>
            <w:tcW w:w="758" w:type="pct"/>
            <w:tcBorders>
              <w:top w:val="nil"/>
              <w:bottom w:val="nil"/>
            </w:tcBorders>
            <w:hideMark/>
          </w:tcPr>
          <w:p w14:paraId="173A6EEF" w14:textId="77777777" w:rsidR="00612123" w:rsidRPr="00C9777E" w:rsidRDefault="00612123">
            <w:pPr>
              <w:cnfStyle w:val="000000000000" w:firstRow="0" w:lastRow="0" w:firstColumn="0" w:lastColumn="0" w:oddVBand="0" w:evenVBand="0" w:oddHBand="0" w:evenHBand="0" w:firstRowFirstColumn="0" w:firstRowLastColumn="0" w:lastRowFirstColumn="0" w:lastRowLastColumn="0"/>
              <w:rPr>
                <w:sz w:val="20"/>
                <w:szCs w:val="20"/>
              </w:rPr>
            </w:pPr>
            <w:r w:rsidRPr="00C9777E">
              <w:rPr>
                <w:sz w:val="20"/>
                <w:szCs w:val="20"/>
              </w:rPr>
              <w:t>4640</w:t>
            </w:r>
          </w:p>
        </w:tc>
      </w:tr>
      <w:tr w:rsidR="00612123" w:rsidRPr="00612123" w14:paraId="49C87C8B" w14:textId="77777777" w:rsidTr="00ED1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6" w:type="pct"/>
            <w:tcBorders>
              <w:top w:val="nil"/>
              <w:bottom w:val="nil"/>
            </w:tcBorders>
            <w:hideMark/>
          </w:tcPr>
          <w:p w14:paraId="2312FA61" w14:textId="77777777" w:rsidR="00612123" w:rsidRPr="00C9777E" w:rsidRDefault="00612123">
            <w:pPr>
              <w:rPr>
                <w:b w:val="0"/>
                <w:bCs w:val="0"/>
                <w:sz w:val="20"/>
                <w:szCs w:val="20"/>
              </w:rPr>
            </w:pPr>
            <w:r w:rsidRPr="00C9777E">
              <w:rPr>
                <w:b w:val="0"/>
                <w:bCs w:val="0"/>
                <w:sz w:val="20"/>
                <w:szCs w:val="20"/>
              </w:rPr>
              <w:t>batch_normalization_1 (</w:t>
            </w:r>
            <w:proofErr w:type="spellStart"/>
            <w:r w:rsidRPr="00C9777E">
              <w:rPr>
                <w:b w:val="0"/>
                <w:bCs w:val="0"/>
                <w:sz w:val="20"/>
                <w:szCs w:val="20"/>
              </w:rPr>
              <w:t>BatchNorm</w:t>
            </w:r>
            <w:proofErr w:type="spellEnd"/>
            <w:r w:rsidRPr="00C9777E">
              <w:rPr>
                <w:b w:val="0"/>
                <w:bCs w:val="0"/>
                <w:sz w:val="20"/>
                <w:szCs w:val="20"/>
              </w:rPr>
              <w:t>)</w:t>
            </w:r>
          </w:p>
        </w:tc>
        <w:tc>
          <w:tcPr>
            <w:tcW w:w="1516" w:type="pct"/>
            <w:tcBorders>
              <w:top w:val="nil"/>
              <w:bottom w:val="nil"/>
            </w:tcBorders>
            <w:hideMark/>
          </w:tcPr>
          <w:p w14:paraId="2A1C0E0B" w14:textId="77777777" w:rsidR="00612123" w:rsidRPr="00C9777E" w:rsidRDefault="00612123">
            <w:pPr>
              <w:cnfStyle w:val="000000100000" w:firstRow="0" w:lastRow="0" w:firstColumn="0" w:lastColumn="0" w:oddVBand="0" w:evenVBand="0" w:oddHBand="1" w:evenHBand="0" w:firstRowFirstColumn="0" w:firstRowLastColumn="0" w:lastRowFirstColumn="0" w:lastRowLastColumn="0"/>
              <w:rPr>
                <w:sz w:val="20"/>
                <w:szCs w:val="20"/>
              </w:rPr>
            </w:pPr>
            <w:r w:rsidRPr="00C9777E">
              <w:rPr>
                <w:sz w:val="20"/>
                <w:szCs w:val="20"/>
              </w:rPr>
              <w:t>(None, 30, 100, 32)</w:t>
            </w:r>
          </w:p>
        </w:tc>
        <w:tc>
          <w:tcPr>
            <w:tcW w:w="758" w:type="pct"/>
            <w:tcBorders>
              <w:top w:val="nil"/>
              <w:bottom w:val="nil"/>
            </w:tcBorders>
            <w:hideMark/>
          </w:tcPr>
          <w:p w14:paraId="11537552" w14:textId="77777777" w:rsidR="00612123" w:rsidRPr="00C9777E" w:rsidRDefault="00612123">
            <w:pPr>
              <w:cnfStyle w:val="000000100000" w:firstRow="0" w:lastRow="0" w:firstColumn="0" w:lastColumn="0" w:oddVBand="0" w:evenVBand="0" w:oddHBand="1" w:evenHBand="0" w:firstRowFirstColumn="0" w:firstRowLastColumn="0" w:lastRowFirstColumn="0" w:lastRowLastColumn="0"/>
              <w:rPr>
                <w:sz w:val="20"/>
                <w:szCs w:val="20"/>
              </w:rPr>
            </w:pPr>
            <w:r w:rsidRPr="00C9777E">
              <w:rPr>
                <w:sz w:val="20"/>
                <w:szCs w:val="20"/>
              </w:rPr>
              <w:t>128</w:t>
            </w:r>
          </w:p>
        </w:tc>
      </w:tr>
      <w:tr w:rsidR="00612123" w:rsidRPr="00612123" w14:paraId="39DD66BA" w14:textId="77777777" w:rsidTr="00ED12A8">
        <w:tc>
          <w:tcPr>
            <w:cnfStyle w:val="001000000000" w:firstRow="0" w:lastRow="0" w:firstColumn="1" w:lastColumn="0" w:oddVBand="0" w:evenVBand="0" w:oddHBand="0" w:evenHBand="0" w:firstRowFirstColumn="0" w:firstRowLastColumn="0" w:lastRowFirstColumn="0" w:lastRowLastColumn="0"/>
            <w:tcW w:w="2726" w:type="pct"/>
            <w:tcBorders>
              <w:top w:val="nil"/>
              <w:bottom w:val="nil"/>
            </w:tcBorders>
            <w:hideMark/>
          </w:tcPr>
          <w:p w14:paraId="2B5EAB5A" w14:textId="77777777" w:rsidR="00612123" w:rsidRPr="00C9777E" w:rsidRDefault="00612123">
            <w:pPr>
              <w:rPr>
                <w:b w:val="0"/>
                <w:bCs w:val="0"/>
                <w:sz w:val="20"/>
                <w:szCs w:val="20"/>
              </w:rPr>
            </w:pPr>
            <w:r w:rsidRPr="00C9777E">
              <w:rPr>
                <w:b w:val="0"/>
                <w:bCs w:val="0"/>
                <w:sz w:val="20"/>
                <w:szCs w:val="20"/>
              </w:rPr>
              <w:t>max_pooling2d_1 (MaxPooling2D)</w:t>
            </w:r>
          </w:p>
        </w:tc>
        <w:tc>
          <w:tcPr>
            <w:tcW w:w="1516" w:type="pct"/>
            <w:tcBorders>
              <w:top w:val="nil"/>
              <w:bottom w:val="nil"/>
            </w:tcBorders>
            <w:hideMark/>
          </w:tcPr>
          <w:p w14:paraId="69E060C7" w14:textId="77777777" w:rsidR="00612123" w:rsidRPr="00C9777E" w:rsidRDefault="00612123">
            <w:pPr>
              <w:cnfStyle w:val="000000000000" w:firstRow="0" w:lastRow="0" w:firstColumn="0" w:lastColumn="0" w:oddVBand="0" w:evenVBand="0" w:oddHBand="0" w:evenHBand="0" w:firstRowFirstColumn="0" w:firstRowLastColumn="0" w:lastRowFirstColumn="0" w:lastRowLastColumn="0"/>
              <w:rPr>
                <w:sz w:val="20"/>
                <w:szCs w:val="20"/>
              </w:rPr>
            </w:pPr>
            <w:r w:rsidRPr="00C9777E">
              <w:rPr>
                <w:sz w:val="20"/>
                <w:szCs w:val="20"/>
              </w:rPr>
              <w:t>(None, 8, 17, 32)</w:t>
            </w:r>
          </w:p>
        </w:tc>
        <w:tc>
          <w:tcPr>
            <w:tcW w:w="758" w:type="pct"/>
            <w:tcBorders>
              <w:top w:val="nil"/>
              <w:bottom w:val="nil"/>
            </w:tcBorders>
            <w:hideMark/>
          </w:tcPr>
          <w:p w14:paraId="5FED9E43" w14:textId="77777777" w:rsidR="00612123" w:rsidRPr="00C9777E" w:rsidRDefault="00612123">
            <w:pPr>
              <w:cnfStyle w:val="000000000000" w:firstRow="0" w:lastRow="0" w:firstColumn="0" w:lastColumn="0" w:oddVBand="0" w:evenVBand="0" w:oddHBand="0" w:evenHBand="0" w:firstRowFirstColumn="0" w:firstRowLastColumn="0" w:lastRowFirstColumn="0" w:lastRowLastColumn="0"/>
              <w:rPr>
                <w:sz w:val="20"/>
                <w:szCs w:val="20"/>
              </w:rPr>
            </w:pPr>
            <w:r w:rsidRPr="00C9777E">
              <w:rPr>
                <w:sz w:val="20"/>
                <w:szCs w:val="20"/>
              </w:rPr>
              <w:t>0</w:t>
            </w:r>
          </w:p>
        </w:tc>
      </w:tr>
      <w:tr w:rsidR="00612123" w:rsidRPr="00612123" w14:paraId="70FCA794" w14:textId="77777777" w:rsidTr="00ED1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6" w:type="pct"/>
            <w:tcBorders>
              <w:top w:val="nil"/>
              <w:bottom w:val="nil"/>
            </w:tcBorders>
            <w:hideMark/>
          </w:tcPr>
          <w:p w14:paraId="7DBAC71B" w14:textId="77777777" w:rsidR="00612123" w:rsidRPr="00C9777E" w:rsidRDefault="00612123">
            <w:pPr>
              <w:rPr>
                <w:b w:val="0"/>
                <w:bCs w:val="0"/>
                <w:sz w:val="20"/>
                <w:szCs w:val="20"/>
              </w:rPr>
            </w:pPr>
            <w:r w:rsidRPr="00C9777E">
              <w:rPr>
                <w:b w:val="0"/>
                <w:bCs w:val="0"/>
                <w:sz w:val="20"/>
                <w:szCs w:val="20"/>
              </w:rPr>
              <w:t>conv2d_2 (Conv2D)</w:t>
            </w:r>
          </w:p>
        </w:tc>
        <w:tc>
          <w:tcPr>
            <w:tcW w:w="1516" w:type="pct"/>
            <w:tcBorders>
              <w:top w:val="nil"/>
              <w:bottom w:val="nil"/>
            </w:tcBorders>
            <w:hideMark/>
          </w:tcPr>
          <w:p w14:paraId="01755956" w14:textId="77777777" w:rsidR="00612123" w:rsidRPr="00C9777E" w:rsidRDefault="00612123">
            <w:pPr>
              <w:cnfStyle w:val="000000100000" w:firstRow="0" w:lastRow="0" w:firstColumn="0" w:lastColumn="0" w:oddVBand="0" w:evenVBand="0" w:oddHBand="1" w:evenHBand="0" w:firstRowFirstColumn="0" w:firstRowLastColumn="0" w:lastRowFirstColumn="0" w:lastRowLastColumn="0"/>
              <w:rPr>
                <w:sz w:val="20"/>
                <w:szCs w:val="20"/>
              </w:rPr>
            </w:pPr>
            <w:r w:rsidRPr="00C9777E">
              <w:rPr>
                <w:sz w:val="20"/>
                <w:szCs w:val="20"/>
              </w:rPr>
              <w:t>(None, 8, 17, 64)</w:t>
            </w:r>
          </w:p>
        </w:tc>
        <w:tc>
          <w:tcPr>
            <w:tcW w:w="758" w:type="pct"/>
            <w:tcBorders>
              <w:top w:val="nil"/>
              <w:bottom w:val="nil"/>
            </w:tcBorders>
            <w:hideMark/>
          </w:tcPr>
          <w:p w14:paraId="0DF0FBE8" w14:textId="77777777" w:rsidR="00612123" w:rsidRPr="00C9777E" w:rsidRDefault="00612123">
            <w:pPr>
              <w:cnfStyle w:val="000000100000" w:firstRow="0" w:lastRow="0" w:firstColumn="0" w:lastColumn="0" w:oddVBand="0" w:evenVBand="0" w:oddHBand="1" w:evenHBand="0" w:firstRowFirstColumn="0" w:firstRowLastColumn="0" w:lastRowFirstColumn="0" w:lastRowLastColumn="0"/>
              <w:rPr>
                <w:sz w:val="20"/>
                <w:szCs w:val="20"/>
              </w:rPr>
            </w:pPr>
            <w:r w:rsidRPr="00C9777E">
              <w:rPr>
                <w:sz w:val="20"/>
                <w:szCs w:val="20"/>
              </w:rPr>
              <w:t>18496</w:t>
            </w:r>
          </w:p>
        </w:tc>
      </w:tr>
      <w:tr w:rsidR="00612123" w:rsidRPr="00612123" w14:paraId="1785781A" w14:textId="77777777" w:rsidTr="00ED12A8">
        <w:tc>
          <w:tcPr>
            <w:cnfStyle w:val="001000000000" w:firstRow="0" w:lastRow="0" w:firstColumn="1" w:lastColumn="0" w:oddVBand="0" w:evenVBand="0" w:oddHBand="0" w:evenHBand="0" w:firstRowFirstColumn="0" w:firstRowLastColumn="0" w:lastRowFirstColumn="0" w:lastRowLastColumn="0"/>
            <w:tcW w:w="2726" w:type="pct"/>
            <w:tcBorders>
              <w:top w:val="nil"/>
              <w:bottom w:val="nil"/>
            </w:tcBorders>
            <w:hideMark/>
          </w:tcPr>
          <w:p w14:paraId="27B5DC3B" w14:textId="77777777" w:rsidR="00612123" w:rsidRPr="00C9777E" w:rsidRDefault="00612123">
            <w:pPr>
              <w:rPr>
                <w:b w:val="0"/>
                <w:bCs w:val="0"/>
                <w:sz w:val="20"/>
                <w:szCs w:val="20"/>
              </w:rPr>
            </w:pPr>
            <w:r w:rsidRPr="00C9777E">
              <w:rPr>
                <w:b w:val="0"/>
                <w:bCs w:val="0"/>
                <w:sz w:val="20"/>
                <w:szCs w:val="20"/>
              </w:rPr>
              <w:t>batch_normalization_2 (</w:t>
            </w:r>
            <w:proofErr w:type="spellStart"/>
            <w:r w:rsidRPr="00C9777E">
              <w:rPr>
                <w:b w:val="0"/>
                <w:bCs w:val="0"/>
                <w:sz w:val="20"/>
                <w:szCs w:val="20"/>
              </w:rPr>
              <w:t>BatchNorm</w:t>
            </w:r>
            <w:proofErr w:type="spellEnd"/>
            <w:r w:rsidRPr="00C9777E">
              <w:rPr>
                <w:b w:val="0"/>
                <w:bCs w:val="0"/>
                <w:sz w:val="20"/>
                <w:szCs w:val="20"/>
              </w:rPr>
              <w:t>)</w:t>
            </w:r>
          </w:p>
        </w:tc>
        <w:tc>
          <w:tcPr>
            <w:tcW w:w="1516" w:type="pct"/>
            <w:tcBorders>
              <w:top w:val="nil"/>
              <w:bottom w:val="nil"/>
            </w:tcBorders>
            <w:hideMark/>
          </w:tcPr>
          <w:p w14:paraId="06CE7E42" w14:textId="77777777" w:rsidR="00612123" w:rsidRPr="00C9777E" w:rsidRDefault="00612123">
            <w:pPr>
              <w:cnfStyle w:val="000000000000" w:firstRow="0" w:lastRow="0" w:firstColumn="0" w:lastColumn="0" w:oddVBand="0" w:evenVBand="0" w:oddHBand="0" w:evenHBand="0" w:firstRowFirstColumn="0" w:firstRowLastColumn="0" w:lastRowFirstColumn="0" w:lastRowLastColumn="0"/>
              <w:rPr>
                <w:sz w:val="20"/>
                <w:szCs w:val="20"/>
              </w:rPr>
            </w:pPr>
            <w:r w:rsidRPr="00C9777E">
              <w:rPr>
                <w:sz w:val="20"/>
                <w:szCs w:val="20"/>
              </w:rPr>
              <w:t>(None, 8, 17, 64)</w:t>
            </w:r>
          </w:p>
        </w:tc>
        <w:tc>
          <w:tcPr>
            <w:tcW w:w="758" w:type="pct"/>
            <w:tcBorders>
              <w:top w:val="nil"/>
              <w:bottom w:val="nil"/>
            </w:tcBorders>
            <w:hideMark/>
          </w:tcPr>
          <w:p w14:paraId="3ACE4DA5" w14:textId="77777777" w:rsidR="00612123" w:rsidRPr="00C9777E" w:rsidRDefault="00612123">
            <w:pPr>
              <w:cnfStyle w:val="000000000000" w:firstRow="0" w:lastRow="0" w:firstColumn="0" w:lastColumn="0" w:oddVBand="0" w:evenVBand="0" w:oddHBand="0" w:evenHBand="0" w:firstRowFirstColumn="0" w:firstRowLastColumn="0" w:lastRowFirstColumn="0" w:lastRowLastColumn="0"/>
              <w:rPr>
                <w:sz w:val="20"/>
                <w:szCs w:val="20"/>
              </w:rPr>
            </w:pPr>
            <w:r w:rsidRPr="00C9777E">
              <w:rPr>
                <w:sz w:val="20"/>
                <w:szCs w:val="20"/>
              </w:rPr>
              <w:t>256</w:t>
            </w:r>
          </w:p>
        </w:tc>
      </w:tr>
      <w:tr w:rsidR="00612123" w:rsidRPr="00612123" w14:paraId="279B6415" w14:textId="77777777" w:rsidTr="00ED1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6" w:type="pct"/>
            <w:tcBorders>
              <w:top w:val="nil"/>
              <w:bottom w:val="nil"/>
            </w:tcBorders>
            <w:hideMark/>
          </w:tcPr>
          <w:p w14:paraId="765D4A05" w14:textId="77777777" w:rsidR="00612123" w:rsidRPr="00C9777E" w:rsidRDefault="00612123">
            <w:pPr>
              <w:rPr>
                <w:b w:val="0"/>
                <w:bCs w:val="0"/>
                <w:sz w:val="20"/>
                <w:szCs w:val="20"/>
              </w:rPr>
            </w:pPr>
            <w:r w:rsidRPr="00C9777E">
              <w:rPr>
                <w:b w:val="0"/>
                <w:bCs w:val="0"/>
                <w:sz w:val="20"/>
                <w:szCs w:val="20"/>
              </w:rPr>
              <w:t>max_pooling2d_2 (MaxPooling2D)</w:t>
            </w:r>
          </w:p>
        </w:tc>
        <w:tc>
          <w:tcPr>
            <w:tcW w:w="1516" w:type="pct"/>
            <w:tcBorders>
              <w:top w:val="nil"/>
              <w:bottom w:val="nil"/>
            </w:tcBorders>
            <w:hideMark/>
          </w:tcPr>
          <w:p w14:paraId="73ED9414" w14:textId="77777777" w:rsidR="00612123" w:rsidRPr="00C9777E" w:rsidRDefault="00612123">
            <w:pPr>
              <w:cnfStyle w:val="000000100000" w:firstRow="0" w:lastRow="0" w:firstColumn="0" w:lastColumn="0" w:oddVBand="0" w:evenVBand="0" w:oddHBand="1" w:evenHBand="0" w:firstRowFirstColumn="0" w:firstRowLastColumn="0" w:lastRowFirstColumn="0" w:lastRowLastColumn="0"/>
              <w:rPr>
                <w:sz w:val="20"/>
                <w:szCs w:val="20"/>
              </w:rPr>
            </w:pPr>
            <w:r w:rsidRPr="00C9777E">
              <w:rPr>
                <w:sz w:val="20"/>
                <w:szCs w:val="20"/>
              </w:rPr>
              <w:t>(None, 2, 3, 64)</w:t>
            </w:r>
          </w:p>
        </w:tc>
        <w:tc>
          <w:tcPr>
            <w:tcW w:w="758" w:type="pct"/>
            <w:tcBorders>
              <w:top w:val="nil"/>
              <w:bottom w:val="nil"/>
            </w:tcBorders>
            <w:hideMark/>
          </w:tcPr>
          <w:p w14:paraId="7C56C39D" w14:textId="77777777" w:rsidR="00612123" w:rsidRPr="00C9777E" w:rsidRDefault="00612123">
            <w:pPr>
              <w:cnfStyle w:val="000000100000" w:firstRow="0" w:lastRow="0" w:firstColumn="0" w:lastColumn="0" w:oddVBand="0" w:evenVBand="0" w:oddHBand="1" w:evenHBand="0" w:firstRowFirstColumn="0" w:firstRowLastColumn="0" w:lastRowFirstColumn="0" w:lastRowLastColumn="0"/>
              <w:rPr>
                <w:sz w:val="20"/>
                <w:szCs w:val="20"/>
              </w:rPr>
            </w:pPr>
            <w:r w:rsidRPr="00C9777E">
              <w:rPr>
                <w:sz w:val="20"/>
                <w:szCs w:val="20"/>
              </w:rPr>
              <w:t>0</w:t>
            </w:r>
          </w:p>
        </w:tc>
      </w:tr>
      <w:tr w:rsidR="00612123" w:rsidRPr="00612123" w14:paraId="1F84B87C" w14:textId="77777777" w:rsidTr="00ED12A8">
        <w:tc>
          <w:tcPr>
            <w:cnfStyle w:val="001000000000" w:firstRow="0" w:lastRow="0" w:firstColumn="1" w:lastColumn="0" w:oddVBand="0" w:evenVBand="0" w:oddHBand="0" w:evenHBand="0" w:firstRowFirstColumn="0" w:firstRowLastColumn="0" w:lastRowFirstColumn="0" w:lastRowLastColumn="0"/>
            <w:tcW w:w="2726" w:type="pct"/>
            <w:tcBorders>
              <w:top w:val="nil"/>
              <w:bottom w:val="nil"/>
            </w:tcBorders>
            <w:hideMark/>
          </w:tcPr>
          <w:p w14:paraId="0F5B51D3" w14:textId="77777777" w:rsidR="00612123" w:rsidRPr="00C9777E" w:rsidRDefault="00612123">
            <w:pPr>
              <w:rPr>
                <w:b w:val="0"/>
                <w:bCs w:val="0"/>
                <w:sz w:val="20"/>
                <w:szCs w:val="20"/>
              </w:rPr>
            </w:pPr>
            <w:r w:rsidRPr="00C9777E">
              <w:rPr>
                <w:b w:val="0"/>
                <w:bCs w:val="0"/>
                <w:sz w:val="20"/>
                <w:szCs w:val="20"/>
              </w:rPr>
              <w:t>flatten (Flatten)</w:t>
            </w:r>
          </w:p>
        </w:tc>
        <w:tc>
          <w:tcPr>
            <w:tcW w:w="1516" w:type="pct"/>
            <w:tcBorders>
              <w:top w:val="nil"/>
              <w:bottom w:val="nil"/>
            </w:tcBorders>
            <w:hideMark/>
          </w:tcPr>
          <w:p w14:paraId="3D5EB71C" w14:textId="77777777" w:rsidR="00612123" w:rsidRPr="00C9777E" w:rsidRDefault="00612123">
            <w:pPr>
              <w:cnfStyle w:val="000000000000" w:firstRow="0" w:lastRow="0" w:firstColumn="0" w:lastColumn="0" w:oddVBand="0" w:evenVBand="0" w:oddHBand="0" w:evenHBand="0" w:firstRowFirstColumn="0" w:firstRowLastColumn="0" w:lastRowFirstColumn="0" w:lastRowLastColumn="0"/>
              <w:rPr>
                <w:sz w:val="20"/>
                <w:szCs w:val="20"/>
              </w:rPr>
            </w:pPr>
            <w:r w:rsidRPr="00C9777E">
              <w:rPr>
                <w:sz w:val="20"/>
                <w:szCs w:val="20"/>
              </w:rPr>
              <w:t>(None, 384)</w:t>
            </w:r>
          </w:p>
        </w:tc>
        <w:tc>
          <w:tcPr>
            <w:tcW w:w="758" w:type="pct"/>
            <w:tcBorders>
              <w:top w:val="nil"/>
              <w:bottom w:val="nil"/>
            </w:tcBorders>
            <w:hideMark/>
          </w:tcPr>
          <w:p w14:paraId="75A3947F" w14:textId="77777777" w:rsidR="00612123" w:rsidRPr="00C9777E" w:rsidRDefault="00612123">
            <w:pPr>
              <w:cnfStyle w:val="000000000000" w:firstRow="0" w:lastRow="0" w:firstColumn="0" w:lastColumn="0" w:oddVBand="0" w:evenVBand="0" w:oddHBand="0" w:evenHBand="0" w:firstRowFirstColumn="0" w:firstRowLastColumn="0" w:lastRowFirstColumn="0" w:lastRowLastColumn="0"/>
              <w:rPr>
                <w:sz w:val="20"/>
                <w:szCs w:val="20"/>
              </w:rPr>
            </w:pPr>
            <w:r w:rsidRPr="00C9777E">
              <w:rPr>
                <w:sz w:val="20"/>
                <w:szCs w:val="20"/>
              </w:rPr>
              <w:t>0</w:t>
            </w:r>
          </w:p>
        </w:tc>
      </w:tr>
      <w:tr w:rsidR="00612123" w:rsidRPr="00612123" w14:paraId="526FD259" w14:textId="77777777" w:rsidTr="00ED1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6" w:type="pct"/>
            <w:tcBorders>
              <w:top w:val="nil"/>
              <w:bottom w:val="nil"/>
            </w:tcBorders>
            <w:hideMark/>
          </w:tcPr>
          <w:p w14:paraId="41A639B3" w14:textId="77777777" w:rsidR="00612123" w:rsidRPr="00C9777E" w:rsidRDefault="00612123">
            <w:pPr>
              <w:rPr>
                <w:b w:val="0"/>
                <w:bCs w:val="0"/>
                <w:sz w:val="20"/>
                <w:szCs w:val="20"/>
              </w:rPr>
            </w:pPr>
            <w:r w:rsidRPr="00C9777E">
              <w:rPr>
                <w:b w:val="0"/>
                <w:bCs w:val="0"/>
                <w:sz w:val="20"/>
                <w:szCs w:val="20"/>
              </w:rPr>
              <w:t>dense (Dense)</w:t>
            </w:r>
          </w:p>
        </w:tc>
        <w:tc>
          <w:tcPr>
            <w:tcW w:w="1516" w:type="pct"/>
            <w:tcBorders>
              <w:top w:val="nil"/>
              <w:bottom w:val="nil"/>
            </w:tcBorders>
            <w:hideMark/>
          </w:tcPr>
          <w:p w14:paraId="21005AE6" w14:textId="77777777" w:rsidR="00612123" w:rsidRPr="00C9777E" w:rsidRDefault="00612123">
            <w:pPr>
              <w:cnfStyle w:val="000000100000" w:firstRow="0" w:lastRow="0" w:firstColumn="0" w:lastColumn="0" w:oddVBand="0" w:evenVBand="0" w:oddHBand="1" w:evenHBand="0" w:firstRowFirstColumn="0" w:firstRowLastColumn="0" w:lastRowFirstColumn="0" w:lastRowLastColumn="0"/>
              <w:rPr>
                <w:sz w:val="20"/>
                <w:szCs w:val="20"/>
              </w:rPr>
            </w:pPr>
            <w:r w:rsidRPr="00C9777E">
              <w:rPr>
                <w:sz w:val="20"/>
                <w:szCs w:val="20"/>
              </w:rPr>
              <w:t>(None, 256)</w:t>
            </w:r>
          </w:p>
        </w:tc>
        <w:tc>
          <w:tcPr>
            <w:tcW w:w="758" w:type="pct"/>
            <w:tcBorders>
              <w:top w:val="nil"/>
              <w:bottom w:val="nil"/>
            </w:tcBorders>
            <w:hideMark/>
          </w:tcPr>
          <w:p w14:paraId="25ABFF59" w14:textId="77777777" w:rsidR="00612123" w:rsidRPr="00C9777E" w:rsidRDefault="00612123">
            <w:pPr>
              <w:cnfStyle w:val="000000100000" w:firstRow="0" w:lastRow="0" w:firstColumn="0" w:lastColumn="0" w:oddVBand="0" w:evenVBand="0" w:oddHBand="1" w:evenHBand="0" w:firstRowFirstColumn="0" w:firstRowLastColumn="0" w:lastRowFirstColumn="0" w:lastRowLastColumn="0"/>
              <w:rPr>
                <w:sz w:val="20"/>
                <w:szCs w:val="20"/>
              </w:rPr>
            </w:pPr>
            <w:r w:rsidRPr="00C9777E">
              <w:rPr>
                <w:sz w:val="20"/>
                <w:szCs w:val="20"/>
              </w:rPr>
              <w:t>98560</w:t>
            </w:r>
          </w:p>
        </w:tc>
      </w:tr>
      <w:tr w:rsidR="00612123" w:rsidRPr="00612123" w14:paraId="3E2D2890" w14:textId="77777777" w:rsidTr="00ED12A8">
        <w:tc>
          <w:tcPr>
            <w:cnfStyle w:val="001000000000" w:firstRow="0" w:lastRow="0" w:firstColumn="1" w:lastColumn="0" w:oddVBand="0" w:evenVBand="0" w:oddHBand="0" w:evenHBand="0" w:firstRowFirstColumn="0" w:firstRowLastColumn="0" w:lastRowFirstColumn="0" w:lastRowLastColumn="0"/>
            <w:tcW w:w="2726" w:type="pct"/>
            <w:tcBorders>
              <w:top w:val="nil"/>
              <w:bottom w:val="nil"/>
            </w:tcBorders>
            <w:hideMark/>
          </w:tcPr>
          <w:p w14:paraId="26E57215" w14:textId="77777777" w:rsidR="00612123" w:rsidRPr="00C9777E" w:rsidRDefault="00612123">
            <w:pPr>
              <w:rPr>
                <w:b w:val="0"/>
                <w:bCs w:val="0"/>
                <w:sz w:val="20"/>
                <w:szCs w:val="20"/>
              </w:rPr>
            </w:pPr>
            <w:r w:rsidRPr="00C9777E">
              <w:rPr>
                <w:b w:val="0"/>
                <w:bCs w:val="0"/>
                <w:sz w:val="20"/>
                <w:szCs w:val="20"/>
              </w:rPr>
              <w:t>dense_1 (Dense)</w:t>
            </w:r>
          </w:p>
        </w:tc>
        <w:tc>
          <w:tcPr>
            <w:tcW w:w="1516" w:type="pct"/>
            <w:tcBorders>
              <w:top w:val="nil"/>
              <w:bottom w:val="nil"/>
            </w:tcBorders>
            <w:hideMark/>
          </w:tcPr>
          <w:p w14:paraId="4B56499F" w14:textId="77777777" w:rsidR="00612123" w:rsidRPr="00C9777E" w:rsidRDefault="00612123">
            <w:pPr>
              <w:cnfStyle w:val="000000000000" w:firstRow="0" w:lastRow="0" w:firstColumn="0" w:lastColumn="0" w:oddVBand="0" w:evenVBand="0" w:oddHBand="0" w:evenHBand="0" w:firstRowFirstColumn="0" w:firstRowLastColumn="0" w:lastRowFirstColumn="0" w:lastRowLastColumn="0"/>
              <w:rPr>
                <w:sz w:val="20"/>
                <w:szCs w:val="20"/>
              </w:rPr>
            </w:pPr>
            <w:r w:rsidRPr="00C9777E">
              <w:rPr>
                <w:sz w:val="20"/>
                <w:szCs w:val="20"/>
              </w:rPr>
              <w:t>(None, 64)</w:t>
            </w:r>
          </w:p>
        </w:tc>
        <w:tc>
          <w:tcPr>
            <w:tcW w:w="758" w:type="pct"/>
            <w:tcBorders>
              <w:top w:val="nil"/>
              <w:bottom w:val="nil"/>
            </w:tcBorders>
            <w:hideMark/>
          </w:tcPr>
          <w:p w14:paraId="4853493B" w14:textId="77777777" w:rsidR="00612123" w:rsidRPr="00C9777E" w:rsidRDefault="00612123">
            <w:pPr>
              <w:cnfStyle w:val="000000000000" w:firstRow="0" w:lastRow="0" w:firstColumn="0" w:lastColumn="0" w:oddVBand="0" w:evenVBand="0" w:oddHBand="0" w:evenHBand="0" w:firstRowFirstColumn="0" w:firstRowLastColumn="0" w:lastRowFirstColumn="0" w:lastRowLastColumn="0"/>
              <w:rPr>
                <w:sz w:val="20"/>
                <w:szCs w:val="20"/>
              </w:rPr>
            </w:pPr>
            <w:r w:rsidRPr="00C9777E">
              <w:rPr>
                <w:sz w:val="20"/>
                <w:szCs w:val="20"/>
              </w:rPr>
              <w:t>16448</w:t>
            </w:r>
          </w:p>
        </w:tc>
      </w:tr>
      <w:tr w:rsidR="00612123" w:rsidRPr="00612123" w14:paraId="52D9D352" w14:textId="77777777" w:rsidTr="00ED1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6" w:type="pct"/>
            <w:tcBorders>
              <w:top w:val="nil"/>
              <w:bottom w:val="nil"/>
            </w:tcBorders>
            <w:hideMark/>
          </w:tcPr>
          <w:p w14:paraId="6579E4C4" w14:textId="77777777" w:rsidR="00612123" w:rsidRPr="00C9777E" w:rsidRDefault="00612123">
            <w:pPr>
              <w:rPr>
                <w:b w:val="0"/>
                <w:bCs w:val="0"/>
                <w:sz w:val="20"/>
                <w:szCs w:val="20"/>
              </w:rPr>
            </w:pPr>
            <w:r w:rsidRPr="00C9777E">
              <w:rPr>
                <w:b w:val="0"/>
                <w:bCs w:val="0"/>
                <w:sz w:val="20"/>
                <w:szCs w:val="20"/>
              </w:rPr>
              <w:t>dense_2 (Dense)</w:t>
            </w:r>
          </w:p>
        </w:tc>
        <w:tc>
          <w:tcPr>
            <w:tcW w:w="1516" w:type="pct"/>
            <w:tcBorders>
              <w:top w:val="nil"/>
              <w:bottom w:val="nil"/>
            </w:tcBorders>
            <w:hideMark/>
          </w:tcPr>
          <w:p w14:paraId="104A25D9" w14:textId="77777777" w:rsidR="00612123" w:rsidRPr="00C9777E" w:rsidRDefault="00612123">
            <w:pPr>
              <w:cnfStyle w:val="000000100000" w:firstRow="0" w:lastRow="0" w:firstColumn="0" w:lastColumn="0" w:oddVBand="0" w:evenVBand="0" w:oddHBand="1" w:evenHBand="0" w:firstRowFirstColumn="0" w:firstRowLastColumn="0" w:lastRowFirstColumn="0" w:lastRowLastColumn="0"/>
              <w:rPr>
                <w:sz w:val="20"/>
                <w:szCs w:val="20"/>
              </w:rPr>
            </w:pPr>
            <w:r w:rsidRPr="00C9777E">
              <w:rPr>
                <w:sz w:val="20"/>
                <w:szCs w:val="20"/>
              </w:rPr>
              <w:t>(None, 10)</w:t>
            </w:r>
          </w:p>
        </w:tc>
        <w:tc>
          <w:tcPr>
            <w:tcW w:w="758" w:type="pct"/>
            <w:tcBorders>
              <w:top w:val="nil"/>
              <w:bottom w:val="nil"/>
            </w:tcBorders>
            <w:hideMark/>
          </w:tcPr>
          <w:p w14:paraId="079AA5DD" w14:textId="77777777" w:rsidR="00612123" w:rsidRPr="00C9777E" w:rsidRDefault="00612123">
            <w:pPr>
              <w:cnfStyle w:val="000000100000" w:firstRow="0" w:lastRow="0" w:firstColumn="0" w:lastColumn="0" w:oddVBand="0" w:evenVBand="0" w:oddHBand="1" w:evenHBand="0" w:firstRowFirstColumn="0" w:firstRowLastColumn="0" w:lastRowFirstColumn="0" w:lastRowLastColumn="0"/>
              <w:rPr>
                <w:sz w:val="20"/>
                <w:szCs w:val="20"/>
              </w:rPr>
            </w:pPr>
            <w:r w:rsidRPr="00C9777E">
              <w:rPr>
                <w:sz w:val="20"/>
                <w:szCs w:val="20"/>
              </w:rPr>
              <w:t>650</w:t>
            </w:r>
          </w:p>
        </w:tc>
      </w:tr>
      <w:tr w:rsidR="003E2AB3" w:rsidRPr="00612123" w14:paraId="1C107411" w14:textId="77777777" w:rsidTr="00ED12A8">
        <w:tc>
          <w:tcPr>
            <w:cnfStyle w:val="001000000000" w:firstRow="0" w:lastRow="0" w:firstColumn="1" w:lastColumn="0" w:oddVBand="0" w:evenVBand="0" w:oddHBand="0" w:evenHBand="0" w:firstRowFirstColumn="0" w:firstRowLastColumn="0" w:lastRowFirstColumn="0" w:lastRowLastColumn="0"/>
            <w:tcW w:w="5000" w:type="pct"/>
            <w:gridSpan w:val="3"/>
            <w:tcBorders>
              <w:top w:val="nil"/>
            </w:tcBorders>
          </w:tcPr>
          <w:p w14:paraId="518C1D02" w14:textId="77777777" w:rsidR="003E2AB3" w:rsidRPr="00C9777E" w:rsidRDefault="003E2AB3" w:rsidP="00612123">
            <w:pPr>
              <w:pStyle w:val="NormalWeb"/>
              <w:spacing w:before="0" w:beforeAutospacing="0" w:after="0" w:afterAutospacing="0"/>
              <w:rPr>
                <w:b w:val="0"/>
                <w:bCs w:val="0"/>
                <w:sz w:val="20"/>
                <w:szCs w:val="20"/>
              </w:rPr>
            </w:pPr>
            <w:r w:rsidRPr="00C9777E">
              <w:rPr>
                <w:rStyle w:val="Strong"/>
                <w:sz w:val="20"/>
                <w:szCs w:val="20"/>
              </w:rPr>
              <w:t>Total parameters:</w:t>
            </w:r>
            <w:r w:rsidRPr="00C9777E">
              <w:rPr>
                <w:sz w:val="20"/>
                <w:szCs w:val="20"/>
              </w:rPr>
              <w:t xml:space="preserve"> </w:t>
            </w:r>
            <w:r w:rsidRPr="00C9777E">
              <w:rPr>
                <w:b w:val="0"/>
                <w:bCs w:val="0"/>
                <w:sz w:val="20"/>
                <w:szCs w:val="20"/>
              </w:rPr>
              <w:t>139,402</w:t>
            </w:r>
          </w:p>
          <w:p w14:paraId="38B1E7A5" w14:textId="1BD7A0BF" w:rsidR="003E2AB3" w:rsidRPr="00C9777E" w:rsidRDefault="003E2AB3" w:rsidP="009E4C34">
            <w:pPr>
              <w:pStyle w:val="NormalWeb"/>
              <w:spacing w:before="0" w:beforeAutospacing="0" w:after="0" w:afterAutospacing="0"/>
              <w:rPr>
                <w:sz w:val="20"/>
                <w:szCs w:val="20"/>
              </w:rPr>
            </w:pPr>
            <w:r w:rsidRPr="00C9777E">
              <w:rPr>
                <w:rStyle w:val="Strong"/>
                <w:sz w:val="20"/>
                <w:szCs w:val="20"/>
              </w:rPr>
              <w:t>Trainable parameters:</w:t>
            </w:r>
            <w:r w:rsidRPr="00C9777E">
              <w:rPr>
                <w:b w:val="0"/>
                <w:bCs w:val="0"/>
                <w:sz w:val="20"/>
                <w:szCs w:val="20"/>
              </w:rPr>
              <w:t xml:space="preserve"> 139,178</w:t>
            </w:r>
            <w:r w:rsidR="009E4C34">
              <w:rPr>
                <w:b w:val="0"/>
                <w:bCs w:val="0"/>
                <w:sz w:val="20"/>
                <w:szCs w:val="20"/>
              </w:rPr>
              <w:t xml:space="preserve">   </w:t>
            </w:r>
            <w:r w:rsidRPr="00C9777E">
              <w:rPr>
                <w:rStyle w:val="Strong"/>
                <w:sz w:val="20"/>
                <w:szCs w:val="20"/>
              </w:rPr>
              <w:t>Non-trainable parameters:</w:t>
            </w:r>
            <w:r w:rsidRPr="00C9777E">
              <w:rPr>
                <w:b w:val="0"/>
                <w:bCs w:val="0"/>
                <w:sz w:val="20"/>
                <w:szCs w:val="20"/>
              </w:rPr>
              <w:t xml:space="preserve"> 224</w:t>
            </w:r>
          </w:p>
        </w:tc>
      </w:tr>
    </w:tbl>
    <w:p w14:paraId="53607D51" w14:textId="3A3E89A4" w:rsidR="009B29BC" w:rsidRDefault="00FC53E2" w:rsidP="009B29BC">
      <w:pPr>
        <w:pStyle w:val="Paragraph"/>
      </w:pPr>
      <w:r w:rsidRPr="006E06E0">
        <w:lastRenderedPageBreak/>
        <w:t xml:space="preserve"> </w:t>
      </w:r>
      <w:r w:rsidR="009B29BC">
        <w:t>Table</w:t>
      </w:r>
      <w:r w:rsidR="009B29BC" w:rsidRPr="006E06E0">
        <w:t xml:space="preserve"> 2 shows the architecture of the CNN model used for training on MFCC data. The MFCC spectrogram is created by first applying STFT to the signal and transforming to the logarithmic Mel scale. This step is similar to creating a Mel spectrogram, but an additional step is involved for MFCC where cosine transform has to be applied to the signal as the last step. For this project, 10 coefficients are used and a 2048 size window is used for FFT which gives an output shape of 10*1293 where 1293 is the number of frames. Since the output has only 10 rows it is a very inconvenient size to apply convolution filters as there will be a large reduction in size at every step compared to the columns. Therefore, the spectrogram is resized so that the representation of audio is the same but with an image size that is convenient to pass through a CNN. The first convolution layer receives an input of the spectrogram with shape 600*120 and gives an output of 16 feature maps created by using filters of size 3*3. The convolution layer is followed by a batch normalization and a max pooling layer of size 4*6. This arrangement is repeated 2 more times to give 32 and 64 feature maps in the given order. After the last max pooling layer is a dense network with 3 layers of sizes 256, 64, and 10 where the last layer is a </w:t>
      </w:r>
      <w:proofErr w:type="spellStart"/>
      <w:r w:rsidR="009B29BC" w:rsidRPr="006E06E0">
        <w:t>SoftMax</w:t>
      </w:r>
      <w:proofErr w:type="spellEnd"/>
      <w:r w:rsidR="009B29BC" w:rsidRPr="006E06E0">
        <w:t xml:space="preserve"> function. The total number of trainable parameters for the model is 139,178 and there are 224 </w:t>
      </w:r>
      <w:proofErr w:type="spellStart"/>
      <w:r w:rsidR="009B29BC" w:rsidRPr="006E06E0">
        <w:t>nontrainable</w:t>
      </w:r>
      <w:proofErr w:type="spellEnd"/>
      <w:r w:rsidR="009B29BC" w:rsidRPr="006E06E0">
        <w:t xml:space="preserve"> parameters from the batch normalization steps.</w:t>
      </w:r>
    </w:p>
    <w:p w14:paraId="0F236405" w14:textId="5B7638B8" w:rsidR="00FC53E2" w:rsidRPr="006E06E0" w:rsidRDefault="00DE5176" w:rsidP="00AE2130">
      <w:pPr>
        <w:pStyle w:val="Paragraph"/>
      </w:pPr>
      <w:r>
        <w:t>Table</w:t>
      </w:r>
      <w:r w:rsidR="00FC53E2" w:rsidRPr="006E06E0">
        <w:t xml:space="preserve"> 3 shows the model architecture used for training on the spectrogram. The spectrogram is a visual representation of the frequencies in time frames of an audio sample. The spectrogram is created by first applying STFT to the audio signal. The power values are converted to the dB scale and the values are normalized. The model has a series of 5 convolution and max pooling layers. The feature maps generated in each layer are 8, 16, 32, 64, and 64 in the given order where 3*3 filters are used for convolution. Window size 4*4 is used for max pooling layers. A dense network is added after the last max pooling with 2 layers of input size 128 and 64 followed by </w:t>
      </w:r>
      <w:proofErr w:type="spellStart"/>
      <w:r w:rsidR="00FC53E2" w:rsidRPr="006E06E0">
        <w:t>SoftMax</w:t>
      </w:r>
      <w:proofErr w:type="spellEnd"/>
      <w:r w:rsidR="00FC53E2" w:rsidRPr="006E06E0">
        <w:t xml:space="preserve"> function of size 10. Total number of trainable parameters for this model is 103,114.</w:t>
      </w:r>
    </w:p>
    <w:p w14:paraId="518F5A8A" w14:textId="77777777" w:rsidR="000B2D74" w:rsidRPr="006E06E0" w:rsidRDefault="000B2D74" w:rsidP="00DA1A2B">
      <w:pPr>
        <w:pStyle w:val="Paragraph"/>
      </w:pPr>
    </w:p>
    <w:p w14:paraId="6E038741" w14:textId="593F2239" w:rsidR="00DA1A2B" w:rsidRPr="00ED12A8" w:rsidRDefault="00ED12A8" w:rsidP="009F34A5">
      <w:pPr>
        <w:pStyle w:val="Paragraph"/>
        <w:ind w:firstLine="0"/>
        <w:jc w:val="center"/>
        <w:rPr>
          <w:i/>
          <w:sz w:val="18"/>
          <w:szCs w:val="22"/>
        </w:rPr>
      </w:pPr>
      <w:r w:rsidRPr="00ED12A8">
        <w:rPr>
          <w:b/>
          <w:bCs/>
          <w:i/>
          <w:sz w:val="18"/>
          <w:szCs w:val="22"/>
        </w:rPr>
        <w:t>TABLE 3</w:t>
      </w:r>
      <w:r w:rsidRPr="00ED12A8">
        <w:rPr>
          <w:i/>
          <w:sz w:val="18"/>
          <w:szCs w:val="22"/>
        </w:rPr>
        <w:t>. ARCHITECTURAL PARAMETERS FOR SPECTROGRAM MODEL (SEQUENTIAL)</w:t>
      </w:r>
    </w:p>
    <w:p w14:paraId="21452AB4" w14:textId="77777777" w:rsidR="00506D88" w:rsidRPr="009F34A5" w:rsidRDefault="00506D88" w:rsidP="009F34A5">
      <w:pPr>
        <w:pStyle w:val="Paragraph"/>
        <w:ind w:firstLine="0"/>
        <w:jc w:val="center"/>
        <w:rPr>
          <w:sz w:val="18"/>
          <w:szCs w:val="22"/>
        </w:rPr>
      </w:pPr>
    </w:p>
    <w:tbl>
      <w:tblPr>
        <w:tblStyle w:val="PlainTable2"/>
        <w:tblW w:w="5000" w:type="pct"/>
        <w:tblLook w:val="04A0" w:firstRow="1" w:lastRow="0" w:firstColumn="1" w:lastColumn="0" w:noHBand="0" w:noVBand="1"/>
      </w:tblPr>
      <w:tblGrid>
        <w:gridCol w:w="4536"/>
        <w:gridCol w:w="3405"/>
        <w:gridCol w:w="1419"/>
      </w:tblGrid>
      <w:tr w:rsidR="000B2D74" w:rsidRPr="000B2D74" w14:paraId="1705C357" w14:textId="77777777" w:rsidTr="00ED12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3" w:type="pct"/>
            <w:hideMark/>
          </w:tcPr>
          <w:p w14:paraId="0593E635" w14:textId="77777777" w:rsidR="000B2D74" w:rsidRPr="009F34A5" w:rsidRDefault="000B2D74">
            <w:pPr>
              <w:jc w:val="center"/>
              <w:rPr>
                <w:b w:val="0"/>
                <w:bCs w:val="0"/>
                <w:sz w:val="18"/>
                <w:szCs w:val="18"/>
              </w:rPr>
            </w:pPr>
            <w:r w:rsidRPr="009F34A5">
              <w:rPr>
                <w:sz w:val="18"/>
                <w:szCs w:val="18"/>
              </w:rPr>
              <w:t>Layer (type)</w:t>
            </w:r>
          </w:p>
        </w:tc>
        <w:tc>
          <w:tcPr>
            <w:tcW w:w="1819" w:type="pct"/>
            <w:hideMark/>
          </w:tcPr>
          <w:p w14:paraId="15F32CD0" w14:textId="77777777" w:rsidR="000B2D74" w:rsidRPr="009F34A5" w:rsidRDefault="000B2D74">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9F34A5">
              <w:rPr>
                <w:sz w:val="18"/>
                <w:szCs w:val="18"/>
              </w:rPr>
              <w:t>Output Shape</w:t>
            </w:r>
          </w:p>
        </w:tc>
        <w:tc>
          <w:tcPr>
            <w:tcW w:w="758" w:type="pct"/>
            <w:hideMark/>
          </w:tcPr>
          <w:p w14:paraId="2D0AEBD3" w14:textId="77777777" w:rsidR="000B2D74" w:rsidRPr="009F34A5" w:rsidRDefault="000B2D74">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proofErr w:type="spellStart"/>
            <w:r w:rsidRPr="009F34A5">
              <w:rPr>
                <w:sz w:val="18"/>
                <w:szCs w:val="18"/>
              </w:rPr>
              <w:t>Param</w:t>
            </w:r>
            <w:proofErr w:type="spellEnd"/>
            <w:r w:rsidRPr="009F34A5">
              <w:rPr>
                <w:sz w:val="18"/>
                <w:szCs w:val="18"/>
              </w:rPr>
              <w:t xml:space="preserve"> #</w:t>
            </w:r>
          </w:p>
        </w:tc>
      </w:tr>
      <w:tr w:rsidR="000B2D74" w:rsidRPr="000B2D74" w14:paraId="4D8AA04E" w14:textId="77777777" w:rsidTr="00ED1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3" w:type="pct"/>
            <w:tcBorders>
              <w:bottom w:val="nil"/>
            </w:tcBorders>
            <w:hideMark/>
          </w:tcPr>
          <w:p w14:paraId="5323913C" w14:textId="77777777" w:rsidR="000B2D74" w:rsidRPr="007C7144" w:rsidRDefault="000B2D74">
            <w:pPr>
              <w:rPr>
                <w:b w:val="0"/>
                <w:bCs w:val="0"/>
                <w:sz w:val="20"/>
                <w:szCs w:val="20"/>
              </w:rPr>
            </w:pPr>
            <w:r w:rsidRPr="007C7144">
              <w:rPr>
                <w:b w:val="0"/>
                <w:bCs w:val="0"/>
                <w:sz w:val="20"/>
                <w:szCs w:val="20"/>
              </w:rPr>
              <w:t>conv2d (Conv2D)</w:t>
            </w:r>
          </w:p>
        </w:tc>
        <w:tc>
          <w:tcPr>
            <w:tcW w:w="1819" w:type="pct"/>
            <w:tcBorders>
              <w:bottom w:val="nil"/>
            </w:tcBorders>
            <w:hideMark/>
          </w:tcPr>
          <w:p w14:paraId="16878038" w14:textId="77777777" w:rsidR="000B2D74" w:rsidRPr="007C7144" w:rsidRDefault="000B2D74">
            <w:pPr>
              <w:cnfStyle w:val="000000100000" w:firstRow="0" w:lastRow="0" w:firstColumn="0" w:lastColumn="0" w:oddVBand="0" w:evenVBand="0" w:oddHBand="1" w:evenHBand="0" w:firstRowFirstColumn="0" w:firstRowLastColumn="0" w:lastRowFirstColumn="0" w:lastRowLastColumn="0"/>
              <w:rPr>
                <w:sz w:val="20"/>
                <w:szCs w:val="20"/>
              </w:rPr>
            </w:pPr>
            <w:r w:rsidRPr="007C7144">
              <w:rPr>
                <w:sz w:val="20"/>
                <w:szCs w:val="20"/>
              </w:rPr>
              <w:t>(None, 1025, 1293, 8)</w:t>
            </w:r>
          </w:p>
        </w:tc>
        <w:tc>
          <w:tcPr>
            <w:tcW w:w="758" w:type="pct"/>
            <w:tcBorders>
              <w:bottom w:val="nil"/>
            </w:tcBorders>
            <w:hideMark/>
          </w:tcPr>
          <w:p w14:paraId="674E9A84" w14:textId="77777777" w:rsidR="000B2D74" w:rsidRPr="007C7144" w:rsidRDefault="000B2D74">
            <w:pPr>
              <w:cnfStyle w:val="000000100000" w:firstRow="0" w:lastRow="0" w:firstColumn="0" w:lastColumn="0" w:oddVBand="0" w:evenVBand="0" w:oddHBand="1" w:evenHBand="0" w:firstRowFirstColumn="0" w:firstRowLastColumn="0" w:lastRowFirstColumn="0" w:lastRowLastColumn="0"/>
              <w:rPr>
                <w:sz w:val="20"/>
                <w:szCs w:val="20"/>
              </w:rPr>
            </w:pPr>
            <w:r w:rsidRPr="007C7144">
              <w:rPr>
                <w:sz w:val="20"/>
                <w:szCs w:val="20"/>
              </w:rPr>
              <w:t>80</w:t>
            </w:r>
          </w:p>
        </w:tc>
      </w:tr>
      <w:tr w:rsidR="000B2D74" w:rsidRPr="000B2D74" w14:paraId="69BA230C" w14:textId="77777777" w:rsidTr="00ED12A8">
        <w:tc>
          <w:tcPr>
            <w:cnfStyle w:val="001000000000" w:firstRow="0" w:lastRow="0" w:firstColumn="1" w:lastColumn="0" w:oddVBand="0" w:evenVBand="0" w:oddHBand="0" w:evenHBand="0" w:firstRowFirstColumn="0" w:firstRowLastColumn="0" w:lastRowFirstColumn="0" w:lastRowLastColumn="0"/>
            <w:tcW w:w="2423" w:type="pct"/>
            <w:tcBorders>
              <w:top w:val="nil"/>
              <w:bottom w:val="nil"/>
            </w:tcBorders>
            <w:hideMark/>
          </w:tcPr>
          <w:p w14:paraId="5A34AED2" w14:textId="77777777" w:rsidR="000B2D74" w:rsidRPr="007C7144" w:rsidRDefault="000B2D74">
            <w:pPr>
              <w:rPr>
                <w:b w:val="0"/>
                <w:bCs w:val="0"/>
                <w:sz w:val="20"/>
                <w:szCs w:val="20"/>
              </w:rPr>
            </w:pPr>
            <w:r w:rsidRPr="007C7144">
              <w:rPr>
                <w:b w:val="0"/>
                <w:bCs w:val="0"/>
                <w:sz w:val="20"/>
                <w:szCs w:val="20"/>
              </w:rPr>
              <w:t>max_pooling2d (MaxPooling2D)</w:t>
            </w:r>
          </w:p>
        </w:tc>
        <w:tc>
          <w:tcPr>
            <w:tcW w:w="1819" w:type="pct"/>
            <w:tcBorders>
              <w:top w:val="nil"/>
              <w:bottom w:val="nil"/>
            </w:tcBorders>
            <w:hideMark/>
          </w:tcPr>
          <w:p w14:paraId="32238A01" w14:textId="77777777" w:rsidR="000B2D74" w:rsidRPr="007C7144" w:rsidRDefault="000B2D74">
            <w:pPr>
              <w:cnfStyle w:val="000000000000" w:firstRow="0" w:lastRow="0" w:firstColumn="0" w:lastColumn="0" w:oddVBand="0" w:evenVBand="0" w:oddHBand="0" w:evenHBand="0" w:firstRowFirstColumn="0" w:firstRowLastColumn="0" w:lastRowFirstColumn="0" w:lastRowLastColumn="0"/>
              <w:rPr>
                <w:sz w:val="20"/>
                <w:szCs w:val="20"/>
              </w:rPr>
            </w:pPr>
            <w:r w:rsidRPr="007C7144">
              <w:rPr>
                <w:sz w:val="20"/>
                <w:szCs w:val="20"/>
              </w:rPr>
              <w:t>(None, 257, 324, 8)</w:t>
            </w:r>
          </w:p>
        </w:tc>
        <w:tc>
          <w:tcPr>
            <w:tcW w:w="758" w:type="pct"/>
            <w:tcBorders>
              <w:top w:val="nil"/>
              <w:bottom w:val="nil"/>
            </w:tcBorders>
            <w:hideMark/>
          </w:tcPr>
          <w:p w14:paraId="1872086E" w14:textId="77777777" w:rsidR="000B2D74" w:rsidRPr="007C7144" w:rsidRDefault="000B2D74">
            <w:pPr>
              <w:cnfStyle w:val="000000000000" w:firstRow="0" w:lastRow="0" w:firstColumn="0" w:lastColumn="0" w:oddVBand="0" w:evenVBand="0" w:oddHBand="0" w:evenHBand="0" w:firstRowFirstColumn="0" w:firstRowLastColumn="0" w:lastRowFirstColumn="0" w:lastRowLastColumn="0"/>
              <w:rPr>
                <w:sz w:val="20"/>
                <w:szCs w:val="20"/>
              </w:rPr>
            </w:pPr>
            <w:r w:rsidRPr="007C7144">
              <w:rPr>
                <w:sz w:val="20"/>
                <w:szCs w:val="20"/>
              </w:rPr>
              <w:t>0</w:t>
            </w:r>
          </w:p>
        </w:tc>
      </w:tr>
      <w:tr w:rsidR="000B2D74" w:rsidRPr="000B2D74" w14:paraId="7A11E754" w14:textId="77777777" w:rsidTr="00ED1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3" w:type="pct"/>
            <w:tcBorders>
              <w:top w:val="nil"/>
              <w:bottom w:val="nil"/>
            </w:tcBorders>
            <w:hideMark/>
          </w:tcPr>
          <w:p w14:paraId="24DF8151" w14:textId="77777777" w:rsidR="000B2D74" w:rsidRPr="007C7144" w:rsidRDefault="000B2D74">
            <w:pPr>
              <w:rPr>
                <w:b w:val="0"/>
                <w:bCs w:val="0"/>
                <w:sz w:val="20"/>
                <w:szCs w:val="20"/>
              </w:rPr>
            </w:pPr>
            <w:r w:rsidRPr="007C7144">
              <w:rPr>
                <w:b w:val="0"/>
                <w:bCs w:val="0"/>
                <w:sz w:val="20"/>
                <w:szCs w:val="20"/>
              </w:rPr>
              <w:t>conv2d_1 (Conv2D)</w:t>
            </w:r>
          </w:p>
        </w:tc>
        <w:tc>
          <w:tcPr>
            <w:tcW w:w="1819" w:type="pct"/>
            <w:tcBorders>
              <w:top w:val="nil"/>
              <w:bottom w:val="nil"/>
            </w:tcBorders>
            <w:hideMark/>
          </w:tcPr>
          <w:p w14:paraId="2D70C0DE" w14:textId="77777777" w:rsidR="000B2D74" w:rsidRPr="007C7144" w:rsidRDefault="000B2D74">
            <w:pPr>
              <w:cnfStyle w:val="000000100000" w:firstRow="0" w:lastRow="0" w:firstColumn="0" w:lastColumn="0" w:oddVBand="0" w:evenVBand="0" w:oddHBand="1" w:evenHBand="0" w:firstRowFirstColumn="0" w:firstRowLastColumn="0" w:lastRowFirstColumn="0" w:lastRowLastColumn="0"/>
              <w:rPr>
                <w:sz w:val="20"/>
                <w:szCs w:val="20"/>
              </w:rPr>
            </w:pPr>
            <w:r w:rsidRPr="007C7144">
              <w:rPr>
                <w:sz w:val="20"/>
                <w:szCs w:val="20"/>
              </w:rPr>
              <w:t>(None, 257, 324, 16)</w:t>
            </w:r>
          </w:p>
        </w:tc>
        <w:tc>
          <w:tcPr>
            <w:tcW w:w="758" w:type="pct"/>
            <w:tcBorders>
              <w:top w:val="nil"/>
              <w:bottom w:val="nil"/>
            </w:tcBorders>
            <w:hideMark/>
          </w:tcPr>
          <w:p w14:paraId="59A3C037" w14:textId="77777777" w:rsidR="000B2D74" w:rsidRPr="007C7144" w:rsidRDefault="000B2D74">
            <w:pPr>
              <w:cnfStyle w:val="000000100000" w:firstRow="0" w:lastRow="0" w:firstColumn="0" w:lastColumn="0" w:oddVBand="0" w:evenVBand="0" w:oddHBand="1" w:evenHBand="0" w:firstRowFirstColumn="0" w:firstRowLastColumn="0" w:lastRowFirstColumn="0" w:lastRowLastColumn="0"/>
              <w:rPr>
                <w:sz w:val="20"/>
                <w:szCs w:val="20"/>
              </w:rPr>
            </w:pPr>
            <w:r w:rsidRPr="007C7144">
              <w:rPr>
                <w:sz w:val="20"/>
                <w:szCs w:val="20"/>
              </w:rPr>
              <w:t>1168</w:t>
            </w:r>
          </w:p>
        </w:tc>
      </w:tr>
      <w:tr w:rsidR="000B2D74" w:rsidRPr="000B2D74" w14:paraId="544F8E6A" w14:textId="77777777" w:rsidTr="00ED12A8">
        <w:tc>
          <w:tcPr>
            <w:cnfStyle w:val="001000000000" w:firstRow="0" w:lastRow="0" w:firstColumn="1" w:lastColumn="0" w:oddVBand="0" w:evenVBand="0" w:oddHBand="0" w:evenHBand="0" w:firstRowFirstColumn="0" w:firstRowLastColumn="0" w:lastRowFirstColumn="0" w:lastRowLastColumn="0"/>
            <w:tcW w:w="2423" w:type="pct"/>
            <w:tcBorders>
              <w:top w:val="nil"/>
              <w:bottom w:val="nil"/>
            </w:tcBorders>
            <w:hideMark/>
          </w:tcPr>
          <w:p w14:paraId="1BE46A31" w14:textId="77777777" w:rsidR="000B2D74" w:rsidRPr="007C7144" w:rsidRDefault="000B2D74">
            <w:pPr>
              <w:rPr>
                <w:b w:val="0"/>
                <w:bCs w:val="0"/>
                <w:sz w:val="20"/>
                <w:szCs w:val="20"/>
              </w:rPr>
            </w:pPr>
            <w:r w:rsidRPr="007C7144">
              <w:rPr>
                <w:b w:val="0"/>
                <w:bCs w:val="0"/>
                <w:sz w:val="20"/>
                <w:szCs w:val="20"/>
              </w:rPr>
              <w:t>max_pooling2d_1 (MaxPooling2D)</w:t>
            </w:r>
          </w:p>
        </w:tc>
        <w:tc>
          <w:tcPr>
            <w:tcW w:w="1819" w:type="pct"/>
            <w:tcBorders>
              <w:top w:val="nil"/>
              <w:bottom w:val="nil"/>
            </w:tcBorders>
            <w:hideMark/>
          </w:tcPr>
          <w:p w14:paraId="24CAAA33" w14:textId="77777777" w:rsidR="000B2D74" w:rsidRPr="007C7144" w:rsidRDefault="000B2D74">
            <w:pPr>
              <w:cnfStyle w:val="000000000000" w:firstRow="0" w:lastRow="0" w:firstColumn="0" w:lastColumn="0" w:oddVBand="0" w:evenVBand="0" w:oddHBand="0" w:evenHBand="0" w:firstRowFirstColumn="0" w:firstRowLastColumn="0" w:lastRowFirstColumn="0" w:lastRowLastColumn="0"/>
              <w:rPr>
                <w:sz w:val="20"/>
                <w:szCs w:val="20"/>
              </w:rPr>
            </w:pPr>
            <w:r w:rsidRPr="007C7144">
              <w:rPr>
                <w:sz w:val="20"/>
                <w:szCs w:val="20"/>
              </w:rPr>
              <w:t>(None, 65, 81, 16)</w:t>
            </w:r>
          </w:p>
        </w:tc>
        <w:tc>
          <w:tcPr>
            <w:tcW w:w="758" w:type="pct"/>
            <w:tcBorders>
              <w:top w:val="nil"/>
              <w:bottom w:val="nil"/>
            </w:tcBorders>
            <w:hideMark/>
          </w:tcPr>
          <w:p w14:paraId="0DF03C8C" w14:textId="77777777" w:rsidR="000B2D74" w:rsidRPr="007C7144" w:rsidRDefault="000B2D74">
            <w:pPr>
              <w:cnfStyle w:val="000000000000" w:firstRow="0" w:lastRow="0" w:firstColumn="0" w:lastColumn="0" w:oddVBand="0" w:evenVBand="0" w:oddHBand="0" w:evenHBand="0" w:firstRowFirstColumn="0" w:firstRowLastColumn="0" w:lastRowFirstColumn="0" w:lastRowLastColumn="0"/>
              <w:rPr>
                <w:sz w:val="20"/>
                <w:szCs w:val="20"/>
              </w:rPr>
            </w:pPr>
            <w:r w:rsidRPr="007C7144">
              <w:rPr>
                <w:sz w:val="20"/>
                <w:szCs w:val="20"/>
              </w:rPr>
              <w:t>0</w:t>
            </w:r>
          </w:p>
        </w:tc>
      </w:tr>
      <w:tr w:rsidR="000B2D74" w:rsidRPr="000B2D74" w14:paraId="65913FCC" w14:textId="77777777" w:rsidTr="00ED1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3" w:type="pct"/>
            <w:tcBorders>
              <w:top w:val="nil"/>
              <w:bottom w:val="nil"/>
            </w:tcBorders>
            <w:hideMark/>
          </w:tcPr>
          <w:p w14:paraId="0B176442" w14:textId="77777777" w:rsidR="000B2D74" w:rsidRPr="007C7144" w:rsidRDefault="000B2D74">
            <w:pPr>
              <w:rPr>
                <w:b w:val="0"/>
                <w:bCs w:val="0"/>
                <w:sz w:val="20"/>
                <w:szCs w:val="20"/>
              </w:rPr>
            </w:pPr>
            <w:r w:rsidRPr="007C7144">
              <w:rPr>
                <w:b w:val="0"/>
                <w:bCs w:val="0"/>
                <w:sz w:val="20"/>
                <w:szCs w:val="20"/>
              </w:rPr>
              <w:t>conv2d_2 (Conv2D)</w:t>
            </w:r>
          </w:p>
        </w:tc>
        <w:tc>
          <w:tcPr>
            <w:tcW w:w="1819" w:type="pct"/>
            <w:tcBorders>
              <w:top w:val="nil"/>
              <w:bottom w:val="nil"/>
            </w:tcBorders>
            <w:hideMark/>
          </w:tcPr>
          <w:p w14:paraId="1B6DF319" w14:textId="77777777" w:rsidR="000B2D74" w:rsidRPr="007C7144" w:rsidRDefault="000B2D74">
            <w:pPr>
              <w:cnfStyle w:val="000000100000" w:firstRow="0" w:lastRow="0" w:firstColumn="0" w:lastColumn="0" w:oddVBand="0" w:evenVBand="0" w:oddHBand="1" w:evenHBand="0" w:firstRowFirstColumn="0" w:firstRowLastColumn="0" w:lastRowFirstColumn="0" w:lastRowLastColumn="0"/>
              <w:rPr>
                <w:sz w:val="20"/>
                <w:szCs w:val="20"/>
              </w:rPr>
            </w:pPr>
            <w:r w:rsidRPr="007C7144">
              <w:rPr>
                <w:sz w:val="20"/>
                <w:szCs w:val="20"/>
              </w:rPr>
              <w:t>(None, 65, 81, 32)</w:t>
            </w:r>
          </w:p>
        </w:tc>
        <w:tc>
          <w:tcPr>
            <w:tcW w:w="758" w:type="pct"/>
            <w:tcBorders>
              <w:top w:val="nil"/>
              <w:bottom w:val="nil"/>
            </w:tcBorders>
            <w:hideMark/>
          </w:tcPr>
          <w:p w14:paraId="6413C59F" w14:textId="77777777" w:rsidR="000B2D74" w:rsidRPr="007C7144" w:rsidRDefault="000B2D74">
            <w:pPr>
              <w:cnfStyle w:val="000000100000" w:firstRow="0" w:lastRow="0" w:firstColumn="0" w:lastColumn="0" w:oddVBand="0" w:evenVBand="0" w:oddHBand="1" w:evenHBand="0" w:firstRowFirstColumn="0" w:firstRowLastColumn="0" w:lastRowFirstColumn="0" w:lastRowLastColumn="0"/>
              <w:rPr>
                <w:sz w:val="20"/>
                <w:szCs w:val="20"/>
              </w:rPr>
            </w:pPr>
            <w:r w:rsidRPr="007C7144">
              <w:rPr>
                <w:sz w:val="20"/>
                <w:szCs w:val="20"/>
              </w:rPr>
              <w:t>4640</w:t>
            </w:r>
          </w:p>
        </w:tc>
      </w:tr>
      <w:tr w:rsidR="000B2D74" w:rsidRPr="000B2D74" w14:paraId="7665D653" w14:textId="77777777" w:rsidTr="00ED12A8">
        <w:tc>
          <w:tcPr>
            <w:cnfStyle w:val="001000000000" w:firstRow="0" w:lastRow="0" w:firstColumn="1" w:lastColumn="0" w:oddVBand="0" w:evenVBand="0" w:oddHBand="0" w:evenHBand="0" w:firstRowFirstColumn="0" w:firstRowLastColumn="0" w:lastRowFirstColumn="0" w:lastRowLastColumn="0"/>
            <w:tcW w:w="2423" w:type="pct"/>
            <w:tcBorders>
              <w:top w:val="nil"/>
              <w:bottom w:val="nil"/>
            </w:tcBorders>
            <w:hideMark/>
          </w:tcPr>
          <w:p w14:paraId="1049698D" w14:textId="77777777" w:rsidR="000B2D74" w:rsidRPr="007C7144" w:rsidRDefault="000B2D74">
            <w:pPr>
              <w:rPr>
                <w:b w:val="0"/>
                <w:bCs w:val="0"/>
                <w:sz w:val="20"/>
                <w:szCs w:val="20"/>
              </w:rPr>
            </w:pPr>
            <w:r w:rsidRPr="007C7144">
              <w:rPr>
                <w:b w:val="0"/>
                <w:bCs w:val="0"/>
                <w:sz w:val="20"/>
                <w:szCs w:val="20"/>
              </w:rPr>
              <w:t>max_pooling2d_2 (MaxPooling2D)</w:t>
            </w:r>
          </w:p>
        </w:tc>
        <w:tc>
          <w:tcPr>
            <w:tcW w:w="1819" w:type="pct"/>
            <w:tcBorders>
              <w:top w:val="nil"/>
              <w:bottom w:val="nil"/>
            </w:tcBorders>
            <w:hideMark/>
          </w:tcPr>
          <w:p w14:paraId="6B630409" w14:textId="77777777" w:rsidR="000B2D74" w:rsidRPr="007C7144" w:rsidRDefault="000B2D74">
            <w:pPr>
              <w:cnfStyle w:val="000000000000" w:firstRow="0" w:lastRow="0" w:firstColumn="0" w:lastColumn="0" w:oddVBand="0" w:evenVBand="0" w:oddHBand="0" w:evenHBand="0" w:firstRowFirstColumn="0" w:firstRowLastColumn="0" w:lastRowFirstColumn="0" w:lastRowLastColumn="0"/>
              <w:rPr>
                <w:sz w:val="20"/>
                <w:szCs w:val="20"/>
              </w:rPr>
            </w:pPr>
            <w:r w:rsidRPr="007C7144">
              <w:rPr>
                <w:sz w:val="20"/>
                <w:szCs w:val="20"/>
              </w:rPr>
              <w:t>(None, 17, 21, 32)</w:t>
            </w:r>
          </w:p>
        </w:tc>
        <w:tc>
          <w:tcPr>
            <w:tcW w:w="758" w:type="pct"/>
            <w:tcBorders>
              <w:top w:val="nil"/>
              <w:bottom w:val="nil"/>
            </w:tcBorders>
            <w:hideMark/>
          </w:tcPr>
          <w:p w14:paraId="509EC7DA" w14:textId="77777777" w:rsidR="000B2D74" w:rsidRPr="007C7144" w:rsidRDefault="000B2D74">
            <w:pPr>
              <w:cnfStyle w:val="000000000000" w:firstRow="0" w:lastRow="0" w:firstColumn="0" w:lastColumn="0" w:oddVBand="0" w:evenVBand="0" w:oddHBand="0" w:evenHBand="0" w:firstRowFirstColumn="0" w:firstRowLastColumn="0" w:lastRowFirstColumn="0" w:lastRowLastColumn="0"/>
              <w:rPr>
                <w:sz w:val="20"/>
                <w:szCs w:val="20"/>
              </w:rPr>
            </w:pPr>
            <w:r w:rsidRPr="007C7144">
              <w:rPr>
                <w:sz w:val="20"/>
                <w:szCs w:val="20"/>
              </w:rPr>
              <w:t>0</w:t>
            </w:r>
          </w:p>
        </w:tc>
      </w:tr>
      <w:tr w:rsidR="000B2D74" w:rsidRPr="000B2D74" w14:paraId="271A43D3" w14:textId="77777777" w:rsidTr="00ED1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3" w:type="pct"/>
            <w:tcBorders>
              <w:top w:val="nil"/>
              <w:bottom w:val="nil"/>
            </w:tcBorders>
            <w:hideMark/>
          </w:tcPr>
          <w:p w14:paraId="3BDC3014" w14:textId="77777777" w:rsidR="000B2D74" w:rsidRPr="007C7144" w:rsidRDefault="000B2D74">
            <w:pPr>
              <w:rPr>
                <w:b w:val="0"/>
                <w:bCs w:val="0"/>
                <w:sz w:val="20"/>
                <w:szCs w:val="20"/>
              </w:rPr>
            </w:pPr>
            <w:r w:rsidRPr="007C7144">
              <w:rPr>
                <w:b w:val="0"/>
                <w:bCs w:val="0"/>
                <w:sz w:val="20"/>
                <w:szCs w:val="20"/>
              </w:rPr>
              <w:t>conv2d_3 (Conv2D)</w:t>
            </w:r>
          </w:p>
        </w:tc>
        <w:tc>
          <w:tcPr>
            <w:tcW w:w="1819" w:type="pct"/>
            <w:tcBorders>
              <w:top w:val="nil"/>
              <w:bottom w:val="nil"/>
            </w:tcBorders>
            <w:hideMark/>
          </w:tcPr>
          <w:p w14:paraId="092D47E9" w14:textId="77777777" w:rsidR="000B2D74" w:rsidRPr="007C7144" w:rsidRDefault="000B2D74">
            <w:pPr>
              <w:cnfStyle w:val="000000100000" w:firstRow="0" w:lastRow="0" w:firstColumn="0" w:lastColumn="0" w:oddVBand="0" w:evenVBand="0" w:oddHBand="1" w:evenHBand="0" w:firstRowFirstColumn="0" w:firstRowLastColumn="0" w:lastRowFirstColumn="0" w:lastRowLastColumn="0"/>
              <w:rPr>
                <w:sz w:val="20"/>
                <w:szCs w:val="20"/>
              </w:rPr>
            </w:pPr>
            <w:r w:rsidRPr="007C7144">
              <w:rPr>
                <w:sz w:val="20"/>
                <w:szCs w:val="20"/>
              </w:rPr>
              <w:t>(None, 17, 21, 64)</w:t>
            </w:r>
          </w:p>
        </w:tc>
        <w:tc>
          <w:tcPr>
            <w:tcW w:w="758" w:type="pct"/>
            <w:tcBorders>
              <w:top w:val="nil"/>
              <w:bottom w:val="nil"/>
            </w:tcBorders>
            <w:hideMark/>
          </w:tcPr>
          <w:p w14:paraId="292C648D" w14:textId="77777777" w:rsidR="000B2D74" w:rsidRPr="007C7144" w:rsidRDefault="000B2D74">
            <w:pPr>
              <w:cnfStyle w:val="000000100000" w:firstRow="0" w:lastRow="0" w:firstColumn="0" w:lastColumn="0" w:oddVBand="0" w:evenVBand="0" w:oddHBand="1" w:evenHBand="0" w:firstRowFirstColumn="0" w:firstRowLastColumn="0" w:lastRowFirstColumn="0" w:lastRowLastColumn="0"/>
              <w:rPr>
                <w:sz w:val="20"/>
                <w:szCs w:val="20"/>
              </w:rPr>
            </w:pPr>
            <w:r w:rsidRPr="007C7144">
              <w:rPr>
                <w:sz w:val="20"/>
                <w:szCs w:val="20"/>
              </w:rPr>
              <w:t>18496</w:t>
            </w:r>
          </w:p>
        </w:tc>
      </w:tr>
      <w:tr w:rsidR="000B2D74" w:rsidRPr="000B2D74" w14:paraId="2A60196A" w14:textId="77777777" w:rsidTr="00ED12A8">
        <w:tc>
          <w:tcPr>
            <w:cnfStyle w:val="001000000000" w:firstRow="0" w:lastRow="0" w:firstColumn="1" w:lastColumn="0" w:oddVBand="0" w:evenVBand="0" w:oddHBand="0" w:evenHBand="0" w:firstRowFirstColumn="0" w:firstRowLastColumn="0" w:lastRowFirstColumn="0" w:lastRowLastColumn="0"/>
            <w:tcW w:w="2423" w:type="pct"/>
            <w:tcBorders>
              <w:top w:val="nil"/>
              <w:bottom w:val="nil"/>
            </w:tcBorders>
            <w:hideMark/>
          </w:tcPr>
          <w:p w14:paraId="35A8BDE2" w14:textId="77777777" w:rsidR="000B2D74" w:rsidRPr="007C7144" w:rsidRDefault="000B2D74">
            <w:pPr>
              <w:rPr>
                <w:b w:val="0"/>
                <w:bCs w:val="0"/>
                <w:sz w:val="20"/>
                <w:szCs w:val="20"/>
              </w:rPr>
            </w:pPr>
            <w:r w:rsidRPr="007C7144">
              <w:rPr>
                <w:b w:val="0"/>
                <w:bCs w:val="0"/>
                <w:sz w:val="20"/>
                <w:szCs w:val="20"/>
              </w:rPr>
              <w:t>max_pooling2d_3 (MaxPooling2D)</w:t>
            </w:r>
          </w:p>
        </w:tc>
        <w:tc>
          <w:tcPr>
            <w:tcW w:w="1819" w:type="pct"/>
            <w:tcBorders>
              <w:top w:val="nil"/>
              <w:bottom w:val="nil"/>
            </w:tcBorders>
            <w:hideMark/>
          </w:tcPr>
          <w:p w14:paraId="258964D7" w14:textId="77777777" w:rsidR="000B2D74" w:rsidRPr="007C7144" w:rsidRDefault="000B2D74">
            <w:pPr>
              <w:cnfStyle w:val="000000000000" w:firstRow="0" w:lastRow="0" w:firstColumn="0" w:lastColumn="0" w:oddVBand="0" w:evenVBand="0" w:oddHBand="0" w:evenHBand="0" w:firstRowFirstColumn="0" w:firstRowLastColumn="0" w:lastRowFirstColumn="0" w:lastRowLastColumn="0"/>
              <w:rPr>
                <w:sz w:val="20"/>
                <w:szCs w:val="20"/>
              </w:rPr>
            </w:pPr>
            <w:r w:rsidRPr="007C7144">
              <w:rPr>
                <w:sz w:val="20"/>
                <w:szCs w:val="20"/>
              </w:rPr>
              <w:t>(None, 5, 6, 64)</w:t>
            </w:r>
          </w:p>
        </w:tc>
        <w:tc>
          <w:tcPr>
            <w:tcW w:w="758" w:type="pct"/>
            <w:tcBorders>
              <w:top w:val="nil"/>
              <w:bottom w:val="nil"/>
            </w:tcBorders>
            <w:hideMark/>
          </w:tcPr>
          <w:p w14:paraId="22EE4880" w14:textId="77777777" w:rsidR="000B2D74" w:rsidRPr="007C7144" w:rsidRDefault="000B2D74">
            <w:pPr>
              <w:cnfStyle w:val="000000000000" w:firstRow="0" w:lastRow="0" w:firstColumn="0" w:lastColumn="0" w:oddVBand="0" w:evenVBand="0" w:oddHBand="0" w:evenHBand="0" w:firstRowFirstColumn="0" w:firstRowLastColumn="0" w:lastRowFirstColumn="0" w:lastRowLastColumn="0"/>
              <w:rPr>
                <w:sz w:val="20"/>
                <w:szCs w:val="20"/>
              </w:rPr>
            </w:pPr>
            <w:r w:rsidRPr="007C7144">
              <w:rPr>
                <w:sz w:val="20"/>
                <w:szCs w:val="20"/>
              </w:rPr>
              <w:t>0</w:t>
            </w:r>
          </w:p>
        </w:tc>
      </w:tr>
      <w:tr w:rsidR="000B2D74" w:rsidRPr="000B2D74" w14:paraId="5E6D57D0" w14:textId="77777777" w:rsidTr="00ED1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3" w:type="pct"/>
            <w:tcBorders>
              <w:top w:val="nil"/>
              <w:bottom w:val="nil"/>
            </w:tcBorders>
            <w:hideMark/>
          </w:tcPr>
          <w:p w14:paraId="43BBB2DA" w14:textId="77777777" w:rsidR="000B2D74" w:rsidRPr="007C7144" w:rsidRDefault="000B2D74">
            <w:pPr>
              <w:rPr>
                <w:b w:val="0"/>
                <w:bCs w:val="0"/>
                <w:sz w:val="20"/>
                <w:szCs w:val="20"/>
              </w:rPr>
            </w:pPr>
            <w:r w:rsidRPr="007C7144">
              <w:rPr>
                <w:b w:val="0"/>
                <w:bCs w:val="0"/>
                <w:sz w:val="20"/>
                <w:szCs w:val="20"/>
              </w:rPr>
              <w:t>conv2d_4 (Conv2D)</w:t>
            </w:r>
          </w:p>
        </w:tc>
        <w:tc>
          <w:tcPr>
            <w:tcW w:w="1819" w:type="pct"/>
            <w:tcBorders>
              <w:top w:val="nil"/>
              <w:bottom w:val="nil"/>
            </w:tcBorders>
            <w:hideMark/>
          </w:tcPr>
          <w:p w14:paraId="12C929A5" w14:textId="77777777" w:rsidR="000B2D74" w:rsidRPr="007C7144" w:rsidRDefault="000B2D74">
            <w:pPr>
              <w:cnfStyle w:val="000000100000" w:firstRow="0" w:lastRow="0" w:firstColumn="0" w:lastColumn="0" w:oddVBand="0" w:evenVBand="0" w:oddHBand="1" w:evenHBand="0" w:firstRowFirstColumn="0" w:firstRowLastColumn="0" w:lastRowFirstColumn="0" w:lastRowLastColumn="0"/>
              <w:rPr>
                <w:sz w:val="20"/>
                <w:szCs w:val="20"/>
              </w:rPr>
            </w:pPr>
            <w:r w:rsidRPr="007C7144">
              <w:rPr>
                <w:sz w:val="20"/>
                <w:szCs w:val="20"/>
              </w:rPr>
              <w:t>(None, 5, 6, 64)</w:t>
            </w:r>
          </w:p>
        </w:tc>
        <w:tc>
          <w:tcPr>
            <w:tcW w:w="758" w:type="pct"/>
            <w:tcBorders>
              <w:top w:val="nil"/>
              <w:bottom w:val="nil"/>
            </w:tcBorders>
            <w:hideMark/>
          </w:tcPr>
          <w:p w14:paraId="4A4F4741" w14:textId="77777777" w:rsidR="000B2D74" w:rsidRPr="007C7144" w:rsidRDefault="000B2D74">
            <w:pPr>
              <w:cnfStyle w:val="000000100000" w:firstRow="0" w:lastRow="0" w:firstColumn="0" w:lastColumn="0" w:oddVBand="0" w:evenVBand="0" w:oddHBand="1" w:evenHBand="0" w:firstRowFirstColumn="0" w:firstRowLastColumn="0" w:lastRowFirstColumn="0" w:lastRowLastColumn="0"/>
              <w:rPr>
                <w:sz w:val="20"/>
                <w:szCs w:val="20"/>
              </w:rPr>
            </w:pPr>
            <w:r w:rsidRPr="007C7144">
              <w:rPr>
                <w:sz w:val="20"/>
                <w:szCs w:val="20"/>
              </w:rPr>
              <w:t>36928</w:t>
            </w:r>
          </w:p>
        </w:tc>
      </w:tr>
      <w:tr w:rsidR="000B2D74" w:rsidRPr="000B2D74" w14:paraId="7586E500" w14:textId="77777777" w:rsidTr="00ED12A8">
        <w:tc>
          <w:tcPr>
            <w:cnfStyle w:val="001000000000" w:firstRow="0" w:lastRow="0" w:firstColumn="1" w:lastColumn="0" w:oddVBand="0" w:evenVBand="0" w:oddHBand="0" w:evenHBand="0" w:firstRowFirstColumn="0" w:firstRowLastColumn="0" w:lastRowFirstColumn="0" w:lastRowLastColumn="0"/>
            <w:tcW w:w="2423" w:type="pct"/>
            <w:tcBorders>
              <w:top w:val="nil"/>
              <w:bottom w:val="nil"/>
            </w:tcBorders>
            <w:hideMark/>
          </w:tcPr>
          <w:p w14:paraId="23CEA02E" w14:textId="77777777" w:rsidR="000B2D74" w:rsidRPr="007C7144" w:rsidRDefault="000B2D74">
            <w:pPr>
              <w:rPr>
                <w:b w:val="0"/>
                <w:bCs w:val="0"/>
                <w:sz w:val="20"/>
                <w:szCs w:val="20"/>
              </w:rPr>
            </w:pPr>
            <w:r w:rsidRPr="007C7144">
              <w:rPr>
                <w:b w:val="0"/>
                <w:bCs w:val="0"/>
                <w:sz w:val="20"/>
                <w:szCs w:val="20"/>
              </w:rPr>
              <w:t>max_pooling2d_4 (MaxPooling2D)</w:t>
            </w:r>
          </w:p>
        </w:tc>
        <w:tc>
          <w:tcPr>
            <w:tcW w:w="1819" w:type="pct"/>
            <w:tcBorders>
              <w:top w:val="nil"/>
              <w:bottom w:val="nil"/>
            </w:tcBorders>
            <w:hideMark/>
          </w:tcPr>
          <w:p w14:paraId="48E3C17A" w14:textId="77777777" w:rsidR="000B2D74" w:rsidRPr="007C7144" w:rsidRDefault="000B2D74">
            <w:pPr>
              <w:cnfStyle w:val="000000000000" w:firstRow="0" w:lastRow="0" w:firstColumn="0" w:lastColumn="0" w:oddVBand="0" w:evenVBand="0" w:oddHBand="0" w:evenHBand="0" w:firstRowFirstColumn="0" w:firstRowLastColumn="0" w:lastRowFirstColumn="0" w:lastRowLastColumn="0"/>
              <w:rPr>
                <w:sz w:val="20"/>
                <w:szCs w:val="20"/>
              </w:rPr>
            </w:pPr>
            <w:r w:rsidRPr="007C7144">
              <w:rPr>
                <w:sz w:val="20"/>
                <w:szCs w:val="20"/>
              </w:rPr>
              <w:t>(None, 2, 2, 64)</w:t>
            </w:r>
          </w:p>
        </w:tc>
        <w:tc>
          <w:tcPr>
            <w:tcW w:w="758" w:type="pct"/>
            <w:tcBorders>
              <w:top w:val="nil"/>
              <w:bottom w:val="nil"/>
            </w:tcBorders>
            <w:hideMark/>
          </w:tcPr>
          <w:p w14:paraId="64824B12" w14:textId="77777777" w:rsidR="000B2D74" w:rsidRPr="007C7144" w:rsidRDefault="000B2D74">
            <w:pPr>
              <w:cnfStyle w:val="000000000000" w:firstRow="0" w:lastRow="0" w:firstColumn="0" w:lastColumn="0" w:oddVBand="0" w:evenVBand="0" w:oddHBand="0" w:evenHBand="0" w:firstRowFirstColumn="0" w:firstRowLastColumn="0" w:lastRowFirstColumn="0" w:lastRowLastColumn="0"/>
              <w:rPr>
                <w:sz w:val="20"/>
                <w:szCs w:val="20"/>
              </w:rPr>
            </w:pPr>
            <w:r w:rsidRPr="007C7144">
              <w:rPr>
                <w:sz w:val="20"/>
                <w:szCs w:val="20"/>
              </w:rPr>
              <w:t>0</w:t>
            </w:r>
          </w:p>
        </w:tc>
      </w:tr>
      <w:tr w:rsidR="000B2D74" w:rsidRPr="000B2D74" w14:paraId="5EB41816" w14:textId="77777777" w:rsidTr="00ED1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3" w:type="pct"/>
            <w:tcBorders>
              <w:top w:val="nil"/>
              <w:bottom w:val="nil"/>
            </w:tcBorders>
            <w:hideMark/>
          </w:tcPr>
          <w:p w14:paraId="530C2DAE" w14:textId="77777777" w:rsidR="000B2D74" w:rsidRPr="007C7144" w:rsidRDefault="000B2D74">
            <w:pPr>
              <w:rPr>
                <w:b w:val="0"/>
                <w:bCs w:val="0"/>
                <w:sz w:val="20"/>
                <w:szCs w:val="20"/>
              </w:rPr>
            </w:pPr>
            <w:r w:rsidRPr="007C7144">
              <w:rPr>
                <w:b w:val="0"/>
                <w:bCs w:val="0"/>
                <w:sz w:val="20"/>
                <w:szCs w:val="20"/>
              </w:rPr>
              <w:t>flatten (Flatten)</w:t>
            </w:r>
          </w:p>
        </w:tc>
        <w:tc>
          <w:tcPr>
            <w:tcW w:w="1819" w:type="pct"/>
            <w:tcBorders>
              <w:top w:val="nil"/>
              <w:bottom w:val="nil"/>
            </w:tcBorders>
            <w:hideMark/>
          </w:tcPr>
          <w:p w14:paraId="15414FA5" w14:textId="77777777" w:rsidR="000B2D74" w:rsidRPr="007C7144" w:rsidRDefault="000B2D74">
            <w:pPr>
              <w:cnfStyle w:val="000000100000" w:firstRow="0" w:lastRow="0" w:firstColumn="0" w:lastColumn="0" w:oddVBand="0" w:evenVBand="0" w:oddHBand="1" w:evenHBand="0" w:firstRowFirstColumn="0" w:firstRowLastColumn="0" w:lastRowFirstColumn="0" w:lastRowLastColumn="0"/>
              <w:rPr>
                <w:sz w:val="20"/>
                <w:szCs w:val="20"/>
              </w:rPr>
            </w:pPr>
            <w:r w:rsidRPr="007C7144">
              <w:rPr>
                <w:sz w:val="20"/>
                <w:szCs w:val="20"/>
              </w:rPr>
              <w:t>(None, 256)</w:t>
            </w:r>
          </w:p>
        </w:tc>
        <w:tc>
          <w:tcPr>
            <w:tcW w:w="758" w:type="pct"/>
            <w:tcBorders>
              <w:top w:val="nil"/>
              <w:bottom w:val="nil"/>
            </w:tcBorders>
            <w:hideMark/>
          </w:tcPr>
          <w:p w14:paraId="059921D8" w14:textId="77777777" w:rsidR="000B2D74" w:rsidRPr="007C7144" w:rsidRDefault="000B2D74">
            <w:pPr>
              <w:cnfStyle w:val="000000100000" w:firstRow="0" w:lastRow="0" w:firstColumn="0" w:lastColumn="0" w:oddVBand="0" w:evenVBand="0" w:oddHBand="1" w:evenHBand="0" w:firstRowFirstColumn="0" w:firstRowLastColumn="0" w:lastRowFirstColumn="0" w:lastRowLastColumn="0"/>
              <w:rPr>
                <w:sz w:val="20"/>
                <w:szCs w:val="20"/>
              </w:rPr>
            </w:pPr>
            <w:r w:rsidRPr="007C7144">
              <w:rPr>
                <w:sz w:val="20"/>
                <w:szCs w:val="20"/>
              </w:rPr>
              <w:t>0</w:t>
            </w:r>
          </w:p>
        </w:tc>
      </w:tr>
      <w:tr w:rsidR="000B2D74" w:rsidRPr="000B2D74" w14:paraId="133E834A" w14:textId="77777777" w:rsidTr="00ED12A8">
        <w:tc>
          <w:tcPr>
            <w:cnfStyle w:val="001000000000" w:firstRow="0" w:lastRow="0" w:firstColumn="1" w:lastColumn="0" w:oddVBand="0" w:evenVBand="0" w:oddHBand="0" w:evenHBand="0" w:firstRowFirstColumn="0" w:firstRowLastColumn="0" w:lastRowFirstColumn="0" w:lastRowLastColumn="0"/>
            <w:tcW w:w="2423" w:type="pct"/>
            <w:tcBorders>
              <w:top w:val="nil"/>
              <w:bottom w:val="nil"/>
            </w:tcBorders>
            <w:hideMark/>
          </w:tcPr>
          <w:p w14:paraId="3E0CDBCF" w14:textId="77777777" w:rsidR="000B2D74" w:rsidRPr="007C7144" w:rsidRDefault="000B2D74">
            <w:pPr>
              <w:rPr>
                <w:b w:val="0"/>
                <w:bCs w:val="0"/>
                <w:sz w:val="20"/>
                <w:szCs w:val="20"/>
              </w:rPr>
            </w:pPr>
            <w:r w:rsidRPr="007C7144">
              <w:rPr>
                <w:b w:val="0"/>
                <w:bCs w:val="0"/>
                <w:sz w:val="20"/>
                <w:szCs w:val="20"/>
              </w:rPr>
              <w:t>dense (Dense)</w:t>
            </w:r>
          </w:p>
        </w:tc>
        <w:tc>
          <w:tcPr>
            <w:tcW w:w="1819" w:type="pct"/>
            <w:tcBorders>
              <w:top w:val="nil"/>
              <w:bottom w:val="nil"/>
            </w:tcBorders>
            <w:hideMark/>
          </w:tcPr>
          <w:p w14:paraId="0E59698C" w14:textId="77777777" w:rsidR="000B2D74" w:rsidRPr="007C7144" w:rsidRDefault="000B2D74">
            <w:pPr>
              <w:cnfStyle w:val="000000000000" w:firstRow="0" w:lastRow="0" w:firstColumn="0" w:lastColumn="0" w:oddVBand="0" w:evenVBand="0" w:oddHBand="0" w:evenHBand="0" w:firstRowFirstColumn="0" w:firstRowLastColumn="0" w:lastRowFirstColumn="0" w:lastRowLastColumn="0"/>
              <w:rPr>
                <w:sz w:val="20"/>
                <w:szCs w:val="20"/>
              </w:rPr>
            </w:pPr>
            <w:r w:rsidRPr="007C7144">
              <w:rPr>
                <w:sz w:val="20"/>
                <w:szCs w:val="20"/>
              </w:rPr>
              <w:t>(None, 128)</w:t>
            </w:r>
          </w:p>
        </w:tc>
        <w:tc>
          <w:tcPr>
            <w:tcW w:w="758" w:type="pct"/>
            <w:tcBorders>
              <w:top w:val="nil"/>
              <w:bottom w:val="nil"/>
            </w:tcBorders>
            <w:hideMark/>
          </w:tcPr>
          <w:p w14:paraId="1732CF11" w14:textId="77777777" w:rsidR="000B2D74" w:rsidRPr="007C7144" w:rsidRDefault="000B2D74">
            <w:pPr>
              <w:cnfStyle w:val="000000000000" w:firstRow="0" w:lastRow="0" w:firstColumn="0" w:lastColumn="0" w:oddVBand="0" w:evenVBand="0" w:oddHBand="0" w:evenHBand="0" w:firstRowFirstColumn="0" w:firstRowLastColumn="0" w:lastRowFirstColumn="0" w:lastRowLastColumn="0"/>
              <w:rPr>
                <w:sz w:val="20"/>
                <w:szCs w:val="20"/>
              </w:rPr>
            </w:pPr>
            <w:r w:rsidRPr="007C7144">
              <w:rPr>
                <w:sz w:val="20"/>
                <w:szCs w:val="20"/>
              </w:rPr>
              <w:t>32896</w:t>
            </w:r>
          </w:p>
        </w:tc>
      </w:tr>
      <w:tr w:rsidR="000B2D74" w:rsidRPr="000B2D74" w14:paraId="064BDE1C" w14:textId="77777777" w:rsidTr="00ED1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3" w:type="pct"/>
            <w:tcBorders>
              <w:top w:val="nil"/>
              <w:bottom w:val="nil"/>
            </w:tcBorders>
            <w:hideMark/>
          </w:tcPr>
          <w:p w14:paraId="603F65A1" w14:textId="77777777" w:rsidR="000B2D74" w:rsidRPr="007C7144" w:rsidRDefault="000B2D74">
            <w:pPr>
              <w:rPr>
                <w:b w:val="0"/>
                <w:bCs w:val="0"/>
                <w:sz w:val="20"/>
                <w:szCs w:val="20"/>
              </w:rPr>
            </w:pPr>
            <w:r w:rsidRPr="007C7144">
              <w:rPr>
                <w:b w:val="0"/>
                <w:bCs w:val="0"/>
                <w:sz w:val="20"/>
                <w:szCs w:val="20"/>
              </w:rPr>
              <w:t>dense_1 (Dense)</w:t>
            </w:r>
          </w:p>
        </w:tc>
        <w:tc>
          <w:tcPr>
            <w:tcW w:w="1819" w:type="pct"/>
            <w:tcBorders>
              <w:top w:val="nil"/>
              <w:bottom w:val="nil"/>
            </w:tcBorders>
            <w:hideMark/>
          </w:tcPr>
          <w:p w14:paraId="7B2AB0B8" w14:textId="77777777" w:rsidR="000B2D74" w:rsidRPr="007C7144" w:rsidRDefault="000B2D74">
            <w:pPr>
              <w:cnfStyle w:val="000000100000" w:firstRow="0" w:lastRow="0" w:firstColumn="0" w:lastColumn="0" w:oddVBand="0" w:evenVBand="0" w:oddHBand="1" w:evenHBand="0" w:firstRowFirstColumn="0" w:firstRowLastColumn="0" w:lastRowFirstColumn="0" w:lastRowLastColumn="0"/>
              <w:rPr>
                <w:sz w:val="20"/>
                <w:szCs w:val="20"/>
              </w:rPr>
            </w:pPr>
            <w:r w:rsidRPr="007C7144">
              <w:rPr>
                <w:sz w:val="20"/>
                <w:szCs w:val="20"/>
              </w:rPr>
              <w:t>(None, 64)</w:t>
            </w:r>
          </w:p>
        </w:tc>
        <w:tc>
          <w:tcPr>
            <w:tcW w:w="758" w:type="pct"/>
            <w:tcBorders>
              <w:top w:val="nil"/>
              <w:bottom w:val="nil"/>
            </w:tcBorders>
            <w:hideMark/>
          </w:tcPr>
          <w:p w14:paraId="2FCA7DE1" w14:textId="77777777" w:rsidR="000B2D74" w:rsidRPr="007C7144" w:rsidRDefault="000B2D74">
            <w:pPr>
              <w:cnfStyle w:val="000000100000" w:firstRow="0" w:lastRow="0" w:firstColumn="0" w:lastColumn="0" w:oddVBand="0" w:evenVBand="0" w:oddHBand="1" w:evenHBand="0" w:firstRowFirstColumn="0" w:firstRowLastColumn="0" w:lastRowFirstColumn="0" w:lastRowLastColumn="0"/>
              <w:rPr>
                <w:sz w:val="20"/>
                <w:szCs w:val="20"/>
              </w:rPr>
            </w:pPr>
            <w:r w:rsidRPr="007C7144">
              <w:rPr>
                <w:sz w:val="20"/>
                <w:szCs w:val="20"/>
              </w:rPr>
              <w:t>8256</w:t>
            </w:r>
          </w:p>
        </w:tc>
      </w:tr>
      <w:tr w:rsidR="000B2D74" w:rsidRPr="000B2D74" w14:paraId="7BEDBD4E" w14:textId="77777777" w:rsidTr="00ED12A8">
        <w:tc>
          <w:tcPr>
            <w:cnfStyle w:val="001000000000" w:firstRow="0" w:lastRow="0" w:firstColumn="1" w:lastColumn="0" w:oddVBand="0" w:evenVBand="0" w:oddHBand="0" w:evenHBand="0" w:firstRowFirstColumn="0" w:firstRowLastColumn="0" w:lastRowFirstColumn="0" w:lastRowLastColumn="0"/>
            <w:tcW w:w="2423" w:type="pct"/>
            <w:tcBorders>
              <w:top w:val="nil"/>
              <w:bottom w:val="nil"/>
            </w:tcBorders>
            <w:hideMark/>
          </w:tcPr>
          <w:p w14:paraId="27948295" w14:textId="77777777" w:rsidR="000B2D74" w:rsidRPr="007C7144" w:rsidRDefault="000B2D74">
            <w:pPr>
              <w:rPr>
                <w:b w:val="0"/>
                <w:bCs w:val="0"/>
                <w:sz w:val="20"/>
                <w:szCs w:val="20"/>
              </w:rPr>
            </w:pPr>
            <w:r w:rsidRPr="007C7144">
              <w:rPr>
                <w:b w:val="0"/>
                <w:bCs w:val="0"/>
                <w:sz w:val="20"/>
                <w:szCs w:val="20"/>
              </w:rPr>
              <w:t>dense_2 (Dense)</w:t>
            </w:r>
          </w:p>
        </w:tc>
        <w:tc>
          <w:tcPr>
            <w:tcW w:w="1819" w:type="pct"/>
            <w:tcBorders>
              <w:top w:val="nil"/>
              <w:bottom w:val="nil"/>
            </w:tcBorders>
            <w:hideMark/>
          </w:tcPr>
          <w:p w14:paraId="076260A1" w14:textId="77777777" w:rsidR="000B2D74" w:rsidRPr="007C7144" w:rsidRDefault="000B2D74">
            <w:pPr>
              <w:cnfStyle w:val="000000000000" w:firstRow="0" w:lastRow="0" w:firstColumn="0" w:lastColumn="0" w:oddVBand="0" w:evenVBand="0" w:oddHBand="0" w:evenHBand="0" w:firstRowFirstColumn="0" w:firstRowLastColumn="0" w:lastRowFirstColumn="0" w:lastRowLastColumn="0"/>
              <w:rPr>
                <w:sz w:val="20"/>
                <w:szCs w:val="20"/>
              </w:rPr>
            </w:pPr>
            <w:r w:rsidRPr="007C7144">
              <w:rPr>
                <w:sz w:val="20"/>
                <w:szCs w:val="20"/>
              </w:rPr>
              <w:t>(None, 10)</w:t>
            </w:r>
          </w:p>
        </w:tc>
        <w:tc>
          <w:tcPr>
            <w:tcW w:w="758" w:type="pct"/>
            <w:tcBorders>
              <w:top w:val="nil"/>
              <w:bottom w:val="nil"/>
            </w:tcBorders>
            <w:hideMark/>
          </w:tcPr>
          <w:p w14:paraId="6421B370" w14:textId="77777777" w:rsidR="000B2D74" w:rsidRPr="007C7144" w:rsidRDefault="000B2D74">
            <w:pPr>
              <w:cnfStyle w:val="000000000000" w:firstRow="0" w:lastRow="0" w:firstColumn="0" w:lastColumn="0" w:oddVBand="0" w:evenVBand="0" w:oddHBand="0" w:evenHBand="0" w:firstRowFirstColumn="0" w:firstRowLastColumn="0" w:lastRowFirstColumn="0" w:lastRowLastColumn="0"/>
              <w:rPr>
                <w:sz w:val="20"/>
                <w:szCs w:val="20"/>
              </w:rPr>
            </w:pPr>
            <w:r w:rsidRPr="007C7144">
              <w:rPr>
                <w:sz w:val="20"/>
                <w:szCs w:val="20"/>
              </w:rPr>
              <w:t>650</w:t>
            </w:r>
          </w:p>
        </w:tc>
      </w:tr>
      <w:tr w:rsidR="005B54E0" w:rsidRPr="000B2D74" w14:paraId="4985EB0A" w14:textId="77777777" w:rsidTr="00ED1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il"/>
            </w:tcBorders>
          </w:tcPr>
          <w:p w14:paraId="3D283BE0" w14:textId="77777777" w:rsidR="005B54E0" w:rsidRPr="007C7144" w:rsidRDefault="005B54E0" w:rsidP="000B2D74">
            <w:pPr>
              <w:pStyle w:val="NormalWeb"/>
              <w:spacing w:before="0" w:beforeAutospacing="0" w:after="0" w:afterAutospacing="0"/>
              <w:rPr>
                <w:b w:val="0"/>
                <w:bCs w:val="0"/>
                <w:sz w:val="20"/>
                <w:szCs w:val="20"/>
              </w:rPr>
            </w:pPr>
            <w:r w:rsidRPr="007C7144">
              <w:rPr>
                <w:rStyle w:val="Strong"/>
                <w:sz w:val="20"/>
                <w:szCs w:val="20"/>
              </w:rPr>
              <w:t>Total parameters:</w:t>
            </w:r>
            <w:r w:rsidRPr="007C7144">
              <w:rPr>
                <w:sz w:val="20"/>
                <w:szCs w:val="20"/>
              </w:rPr>
              <w:t xml:space="preserve"> </w:t>
            </w:r>
            <w:r w:rsidRPr="007C7144">
              <w:rPr>
                <w:b w:val="0"/>
                <w:bCs w:val="0"/>
                <w:sz w:val="20"/>
                <w:szCs w:val="20"/>
              </w:rPr>
              <w:t>103,114</w:t>
            </w:r>
          </w:p>
          <w:p w14:paraId="4B8DCA41" w14:textId="77777777" w:rsidR="005B54E0" w:rsidRPr="007C7144" w:rsidRDefault="005B54E0" w:rsidP="000B2D74">
            <w:pPr>
              <w:pStyle w:val="NormalWeb"/>
              <w:spacing w:before="0" w:beforeAutospacing="0" w:after="0" w:afterAutospacing="0"/>
              <w:rPr>
                <w:b w:val="0"/>
                <w:bCs w:val="0"/>
                <w:sz w:val="20"/>
                <w:szCs w:val="20"/>
              </w:rPr>
            </w:pPr>
            <w:r w:rsidRPr="007C7144">
              <w:rPr>
                <w:rStyle w:val="Strong"/>
                <w:sz w:val="20"/>
                <w:szCs w:val="20"/>
              </w:rPr>
              <w:t>Trainable parameters:</w:t>
            </w:r>
            <w:r w:rsidRPr="007C7144">
              <w:rPr>
                <w:b w:val="0"/>
                <w:bCs w:val="0"/>
                <w:sz w:val="20"/>
                <w:szCs w:val="20"/>
              </w:rPr>
              <w:t xml:space="preserve"> 103,114</w:t>
            </w:r>
          </w:p>
          <w:p w14:paraId="7E4C2074" w14:textId="1994FD34" w:rsidR="005B54E0" w:rsidRPr="007C7144" w:rsidRDefault="005B54E0">
            <w:pPr>
              <w:rPr>
                <w:sz w:val="20"/>
                <w:szCs w:val="20"/>
              </w:rPr>
            </w:pPr>
            <w:r w:rsidRPr="007C7144">
              <w:rPr>
                <w:rStyle w:val="Strong"/>
                <w:sz w:val="20"/>
                <w:szCs w:val="20"/>
              </w:rPr>
              <w:t>Non-trainable parameters: 0</w:t>
            </w:r>
          </w:p>
        </w:tc>
      </w:tr>
    </w:tbl>
    <w:p w14:paraId="02DAD770" w14:textId="77777777" w:rsidR="007D6D5E" w:rsidRDefault="007D6D5E" w:rsidP="007D6D5E">
      <w:pPr>
        <w:pStyle w:val="Paragraph"/>
      </w:pPr>
    </w:p>
    <w:p w14:paraId="015761EA" w14:textId="1054089B" w:rsidR="007D6D5E" w:rsidRDefault="007D6D5E" w:rsidP="007D6D5E">
      <w:pPr>
        <w:pStyle w:val="Paragraph"/>
      </w:pPr>
      <w:r w:rsidRPr="006E06E0">
        <w:t xml:space="preserve">The CNN models are trained on the training dataset using Tensor Flow's training function. Parameters such as the number of epochs and other </w:t>
      </w:r>
      <w:proofErr w:type="spellStart"/>
      <w:r w:rsidRPr="006E06E0">
        <w:t>hyperparameters</w:t>
      </w:r>
      <w:proofErr w:type="spellEnd"/>
      <w:r w:rsidRPr="006E06E0">
        <w:t xml:space="preserve"> are optimized through experimentation to achieve high training accuracy while avoiding overfitting</w:t>
      </w:r>
      <w:r>
        <w:t xml:space="preserve"> [23]</w:t>
      </w:r>
      <w:r w:rsidRPr="006E06E0">
        <w:t>. After training, the performance of each model is evaluated using the validation dataset. Predictions are made on the validation songs, and accuracy scores are calculated. If overfitting is detected (i.e., high training accuracy but low validation accuracy), model adjustments are made iteratively until satisfactory results are obtained. Once a satisfactory model is achieved, it is saved as a file for later use in making predictions. For making predictions, the same feature extraction and normalization techniques are applied to generate feature spectrograms for audio files. There is no data splitting since predictions are made for all input audio files. The extracted features are passed through the corresponding saved models, and predictions are recorded for each model. An ensemble model is created by taking a majority vote among all the predictions, ensuring a robust final prediction.</w:t>
      </w:r>
    </w:p>
    <w:p w14:paraId="14BF1DBA" w14:textId="7D3331C8" w:rsidR="00FC53E2" w:rsidRPr="006E06E0" w:rsidRDefault="004340C2" w:rsidP="00FC53E2">
      <w:pPr>
        <w:pStyle w:val="Heading2"/>
      </w:pPr>
      <w:r>
        <w:lastRenderedPageBreak/>
        <w:t>2.3</w:t>
      </w:r>
      <w:r w:rsidR="00FC53E2" w:rsidRPr="006E06E0">
        <w:t>. Tagging Model and Database</w:t>
      </w:r>
    </w:p>
    <w:p w14:paraId="320C7BD1" w14:textId="0FCA3355" w:rsidR="00F11268" w:rsidRDefault="00FC53E2" w:rsidP="00EB5C86">
      <w:pPr>
        <w:pStyle w:val="Paragraph"/>
      </w:pPr>
      <w:r w:rsidRPr="006E06E0">
        <w:t>After feature extraction, the extracted features</w:t>
      </w:r>
      <w:r w:rsidR="001E3D29">
        <w:t xml:space="preserve"> are fed</w:t>
      </w:r>
      <w:r w:rsidRPr="006E06E0">
        <w:t xml:space="preserve"> into the trained CNN models for prediction. </w:t>
      </w:r>
      <w:r w:rsidR="001E3D29">
        <w:t>T</w:t>
      </w:r>
      <w:r w:rsidRPr="006E06E0">
        <w:t xml:space="preserve">he generated tags and corresponding music files </w:t>
      </w:r>
      <w:r w:rsidR="001E3D29">
        <w:t xml:space="preserve">are then stored </w:t>
      </w:r>
      <w:r w:rsidRPr="006E06E0">
        <w:t>in a database for efficient retrieval and to reduce processing time for recurring queries</w:t>
      </w:r>
      <w:r w:rsidR="00325BE5">
        <w:t xml:space="preserve"> [24]</w:t>
      </w:r>
      <w:r w:rsidRPr="006E06E0">
        <w:t>. Periodically the model needs to be updated using new audio files and their corresponding tags. This retraining process can help the model adapt to evolving music trends and improve its accuracy over time.</w:t>
      </w:r>
      <w:r w:rsidR="00B47109" w:rsidRPr="006E06E0">
        <w:t xml:space="preserve"> </w:t>
      </w:r>
      <w:r w:rsidRPr="006E06E0">
        <w:t>The methodology can be summarized as follows:</w:t>
      </w:r>
      <w:r w:rsidR="00B47109" w:rsidRPr="006E06E0">
        <w:t xml:space="preserve"> </w:t>
      </w:r>
    </w:p>
    <w:p w14:paraId="4FDA46E2" w14:textId="77777777" w:rsidR="00F11268" w:rsidRDefault="00F11268" w:rsidP="00EB5C86">
      <w:pPr>
        <w:pStyle w:val="Paragraph"/>
      </w:pPr>
    </w:p>
    <w:p w14:paraId="01D07CDC" w14:textId="77777777" w:rsidR="00F11268" w:rsidRPr="006E06E0" w:rsidRDefault="00F11268" w:rsidP="00F11268">
      <w:pPr>
        <w:pStyle w:val="Figure"/>
      </w:pPr>
      <w:r w:rsidRPr="006E06E0">
        <w:rPr>
          <w:noProof/>
          <w:lang w:val="en-US" w:eastAsia="en-US"/>
        </w:rPr>
        <w:drawing>
          <wp:inline distT="0" distB="0" distL="0" distR="0" wp14:anchorId="1E301748" wp14:editId="3C7426F8">
            <wp:extent cx="4603750" cy="1891101"/>
            <wp:effectExtent l="0" t="0" r="6350" b="0"/>
            <wp:docPr id="811003448" name="Picture 81100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7346" cy="1954194"/>
                    </a:xfrm>
                    <a:prstGeom prst="rect">
                      <a:avLst/>
                    </a:prstGeom>
                    <a:noFill/>
                    <a:ln>
                      <a:noFill/>
                    </a:ln>
                  </pic:spPr>
                </pic:pic>
              </a:graphicData>
            </a:graphic>
          </wp:inline>
        </w:drawing>
      </w:r>
    </w:p>
    <w:p w14:paraId="3652B680" w14:textId="1D1E5531" w:rsidR="00F11268" w:rsidRPr="00ED12A8" w:rsidRDefault="00ED12A8" w:rsidP="00F11268">
      <w:pPr>
        <w:pStyle w:val="FigureCaption"/>
        <w:rPr>
          <w:i/>
        </w:rPr>
      </w:pPr>
      <w:r w:rsidRPr="00ED12A8">
        <w:rPr>
          <w:b/>
          <w:bCs/>
          <w:i/>
        </w:rPr>
        <w:t>FIGURE 1</w:t>
      </w:r>
      <w:r w:rsidRPr="00ED12A8">
        <w:rPr>
          <w:i/>
        </w:rPr>
        <w:t>. SYSTEM FOR TAGGING APPLICATION</w:t>
      </w:r>
    </w:p>
    <w:p w14:paraId="604CF6FA" w14:textId="77777777" w:rsidR="00F11268" w:rsidRDefault="00F11268" w:rsidP="00EB5C86">
      <w:pPr>
        <w:pStyle w:val="Paragraph"/>
      </w:pPr>
    </w:p>
    <w:p w14:paraId="594ED49F" w14:textId="736CDAB8" w:rsidR="00FC53E2" w:rsidRPr="006E06E0" w:rsidRDefault="00AA0D58" w:rsidP="00AA0D58">
      <w:pPr>
        <w:pStyle w:val="Paragraph"/>
      </w:pPr>
      <w:r w:rsidRPr="006E06E0">
        <w:t>The users can interact with the tagging model through an int</w:t>
      </w:r>
      <w:r>
        <w:t>erface, as shown in Figure 1</w:t>
      </w:r>
      <w:r w:rsidRPr="006E06E0">
        <w:t xml:space="preserve">, that takes the music file as the input and gives the output as tags corresponding to the input. </w:t>
      </w:r>
      <w:r w:rsidR="00FC53E2" w:rsidRPr="006E06E0">
        <w:t>When the application gets the input, the audio file first goes through the pre-processing stage where all the feature extraction operations are applied, and different features are generated that can be passed to the model. The extracted features are then passed to model that had been trained earlier and the model makes the classifications based on the features to generate relevant tags. The music and the generated tags are stored in a separate database that consists of the name of the songs and their generated tags. This step allows to reduce the time taken for generating tags by retrieving generated tags from the database for a query on the same music that has been encountered earlier.</w:t>
      </w:r>
    </w:p>
    <w:p w14:paraId="2DC391DF" w14:textId="77777777" w:rsidR="0028185D" w:rsidRPr="006E06E0" w:rsidRDefault="0028185D" w:rsidP="0028185D">
      <w:pPr>
        <w:pStyle w:val="Paragraph"/>
      </w:pPr>
    </w:p>
    <w:p w14:paraId="7CD6F180" w14:textId="47A5F26F" w:rsidR="00FC53E2" w:rsidRPr="006E06E0" w:rsidRDefault="0028185D" w:rsidP="0028185D">
      <w:pPr>
        <w:pStyle w:val="Figure"/>
      </w:pPr>
      <w:r w:rsidRPr="006E06E0">
        <w:rPr>
          <w:noProof/>
          <w:lang w:val="en-US" w:eastAsia="en-US"/>
        </w:rPr>
        <w:drawing>
          <wp:inline distT="0" distB="0" distL="0" distR="0" wp14:anchorId="44526BDC" wp14:editId="6D21D4AB">
            <wp:extent cx="4558579" cy="2120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6890" cy="2161987"/>
                    </a:xfrm>
                    <a:prstGeom prst="rect">
                      <a:avLst/>
                    </a:prstGeom>
                    <a:noFill/>
                  </pic:spPr>
                </pic:pic>
              </a:graphicData>
            </a:graphic>
          </wp:inline>
        </w:drawing>
      </w:r>
      <w:r w:rsidR="00FC53E2" w:rsidRPr="006E06E0">
        <w:t xml:space="preserve"> </w:t>
      </w:r>
    </w:p>
    <w:p w14:paraId="4D1406A4" w14:textId="60E53F25" w:rsidR="00FC53E2" w:rsidRPr="00ED12A8" w:rsidRDefault="00ED12A8" w:rsidP="0028185D">
      <w:pPr>
        <w:pStyle w:val="FigureCaption"/>
        <w:rPr>
          <w:bCs/>
          <w:i/>
        </w:rPr>
      </w:pPr>
      <w:r w:rsidRPr="00ED12A8">
        <w:rPr>
          <w:b/>
          <w:bCs/>
          <w:i/>
        </w:rPr>
        <w:t xml:space="preserve">FIGURE 2. </w:t>
      </w:r>
      <w:r w:rsidRPr="00ED12A8">
        <w:rPr>
          <w:bCs/>
          <w:i/>
        </w:rPr>
        <w:t>SYSTEM FOR MODEL TRAINING</w:t>
      </w:r>
    </w:p>
    <w:p w14:paraId="14DF5B02" w14:textId="77777777" w:rsidR="00BB769C" w:rsidRPr="006E06E0" w:rsidRDefault="00BB769C" w:rsidP="00BB769C">
      <w:pPr>
        <w:pStyle w:val="Paragraph"/>
      </w:pPr>
      <w:r w:rsidRPr="006E06E0">
        <w:t xml:space="preserve">For training the prediction model required to generate tags for given music, the system will take input as audio files and corresponding tags as shown in Figure </w:t>
      </w:r>
      <w:r>
        <w:t>2</w:t>
      </w:r>
      <w:r w:rsidRPr="006E06E0">
        <w:t xml:space="preserve">. The input consists of the audio files and a CSV file having the tags for each audio file. The pre-processing of the audio files will be done to extract the different features and these features will be stored in a separate database having the song name, features, and tags. Storing the extracted features in a database will reduce the cost of computation required during retraining as feature extraction will not have to be performed again on all the songs. Using the extracted features and tags from the database, the neural network model </w:t>
      </w:r>
      <w:r w:rsidRPr="006E06E0">
        <w:lastRenderedPageBreak/>
        <w:t>is trained to find the best parameters. The parameters are saved for the model giving the best performance so that the model can be used again easily when making predictions on new songs.</w:t>
      </w:r>
    </w:p>
    <w:p w14:paraId="1611D629" w14:textId="130440DE" w:rsidR="000D509B" w:rsidRPr="006E06E0" w:rsidRDefault="000D509B" w:rsidP="00ED12A8">
      <w:pPr>
        <w:pStyle w:val="Heading1"/>
        <w:ind w:left="720"/>
      </w:pPr>
      <w:r w:rsidRPr="006E06E0">
        <w:t>Results and Discussion</w:t>
      </w:r>
    </w:p>
    <w:p w14:paraId="4F193CC2" w14:textId="3914588A" w:rsidR="004C493D" w:rsidRPr="006E06E0" w:rsidRDefault="004C493D" w:rsidP="003F0D3D">
      <w:pPr>
        <w:pStyle w:val="Paragraph"/>
      </w:pPr>
      <w:r w:rsidRPr="006E06E0">
        <w:t>Using a pre-processing process akin to that used on the training data, the system guarantees that the audio fragment is converted into numerical data fit for the CNN algorithm. Longer songs are broken out into 30-second chunks since the models are made to manage audio clips of up to 30 seconds in length. The system generates therefore (song length/30 seconds) * 6 outputs. One uses an ensemble technique to get at a final estimate. This method aggregates the model outputs to find among the segments the most often occurring genre label. After that, the expected genre tag shows on the website so that users may enter later audio file</w:t>
      </w:r>
      <w:r w:rsidR="007006DA">
        <w:t xml:space="preserve">s for genre prediction. </w:t>
      </w:r>
    </w:p>
    <w:p w14:paraId="15A3A31B" w14:textId="77777777" w:rsidR="003F0D3D" w:rsidRPr="006E06E0" w:rsidRDefault="003F0D3D" w:rsidP="00D3763F">
      <w:pPr>
        <w:pStyle w:val="Paragraph"/>
      </w:pPr>
    </w:p>
    <w:p w14:paraId="53C873EC" w14:textId="77777777" w:rsidR="00D3763F" w:rsidRPr="006E06E0" w:rsidRDefault="00D3763F" w:rsidP="00C55FC6">
      <w:pPr>
        <w:pStyle w:val="Figure"/>
      </w:pPr>
      <w:r w:rsidRPr="006E06E0">
        <w:rPr>
          <w:noProof/>
          <w:lang w:val="en-US" w:eastAsia="en-US"/>
        </w:rPr>
        <w:drawing>
          <wp:inline distT="0" distB="0" distL="0" distR="0" wp14:anchorId="2E6CFB73" wp14:editId="1BC28408">
            <wp:extent cx="2787650" cy="1974433"/>
            <wp:effectExtent l="0" t="0" r="0" b="6985"/>
            <wp:docPr id="10459293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4051" cy="2014380"/>
                    </a:xfrm>
                    <a:prstGeom prst="rect">
                      <a:avLst/>
                    </a:prstGeom>
                    <a:noFill/>
                    <a:ln>
                      <a:noFill/>
                    </a:ln>
                  </pic:spPr>
                </pic:pic>
              </a:graphicData>
            </a:graphic>
          </wp:inline>
        </w:drawing>
      </w:r>
    </w:p>
    <w:p w14:paraId="4C1412CE" w14:textId="1555DA59" w:rsidR="00D3763F" w:rsidRPr="006E06E0" w:rsidRDefault="00ED12A8" w:rsidP="00C55FC6">
      <w:pPr>
        <w:pStyle w:val="FigureCaption"/>
      </w:pPr>
      <w:r w:rsidRPr="006E06E0">
        <w:rPr>
          <w:b/>
          <w:bCs/>
        </w:rPr>
        <w:t xml:space="preserve">FIGURE </w:t>
      </w:r>
      <w:r>
        <w:rPr>
          <w:b/>
          <w:bCs/>
        </w:rPr>
        <w:t>3</w:t>
      </w:r>
      <w:r w:rsidRPr="006E06E0">
        <w:rPr>
          <w:b/>
          <w:bCs/>
        </w:rPr>
        <w:t>.</w:t>
      </w:r>
      <w:r w:rsidRPr="006E06E0">
        <w:t xml:space="preserve"> CONFUSION MATRIX FOR MEL SPECTROGRAM MODEL</w:t>
      </w:r>
    </w:p>
    <w:p w14:paraId="23305831" w14:textId="5C957FD2" w:rsidR="00970961" w:rsidRDefault="002D21AB" w:rsidP="00970961">
      <w:pPr>
        <w:pStyle w:val="Paragraph"/>
      </w:pPr>
      <w:r>
        <w:t>Figure 3</w:t>
      </w:r>
      <w:r w:rsidRPr="006E06E0">
        <w:t xml:space="preserve"> shows the confusion matrix for the model educated on the Mel spectrogram feature's predictions. Especially with regard to accuracy for every genre category, the matrix offers understanding of the classification performance of the model. Some noteworthy notes include: blues, disco, rock, and hip-hop Sort: These categories show rather less accuracy. For example, 12% of songs categorized as Rock are classified as Pop, and almost 17% of them as Disco. One theory for this could be the impact of Rock music on Disco and Pop genres, which resulted in tempo and beat similarities. Sometimes Blues is found as Disco, Reggae, and Rock, suggesting difficulties separating these styles.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1"/>
        <w:gridCol w:w="4669"/>
      </w:tblGrid>
      <w:tr w:rsidR="00B64AA9" w14:paraId="5B30E61D" w14:textId="77777777" w:rsidTr="00E65235">
        <w:tc>
          <w:tcPr>
            <w:tcW w:w="4675" w:type="dxa"/>
          </w:tcPr>
          <w:p w14:paraId="63AA68EE" w14:textId="1022D3C0" w:rsidR="00B64AA9" w:rsidRDefault="00B64AA9" w:rsidP="00970961">
            <w:pPr>
              <w:pStyle w:val="Paragraph"/>
              <w:ind w:firstLine="0"/>
            </w:pPr>
            <w:r w:rsidRPr="006E06E0">
              <w:rPr>
                <w:rFonts w:eastAsia="Calibri"/>
                <w:noProof/>
                <w:lang w:val="en-US" w:eastAsia="en-US"/>
              </w:rPr>
              <w:drawing>
                <wp:inline distT="0" distB="0" distL="0" distR="0" wp14:anchorId="23222F10" wp14:editId="26F4E359">
                  <wp:extent cx="2842202" cy="1841500"/>
                  <wp:effectExtent l="0" t="0" r="0" b="6350"/>
                  <wp:docPr id="449764317" name="Picture 9" descr="A picture containing text, screenshot, squar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19671" name="Picture 9" descr="A picture containing text, screenshot, square, numb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2188" cy="1880366"/>
                          </a:xfrm>
                          <a:prstGeom prst="rect">
                            <a:avLst/>
                          </a:prstGeom>
                          <a:noFill/>
                          <a:ln>
                            <a:noFill/>
                          </a:ln>
                        </pic:spPr>
                      </pic:pic>
                    </a:graphicData>
                  </a:graphic>
                </wp:inline>
              </w:drawing>
            </w:r>
          </w:p>
        </w:tc>
        <w:tc>
          <w:tcPr>
            <w:tcW w:w="4675" w:type="dxa"/>
          </w:tcPr>
          <w:p w14:paraId="1B886900" w14:textId="0C03EF1D" w:rsidR="00B64AA9" w:rsidRDefault="00B64AA9" w:rsidP="00970961">
            <w:pPr>
              <w:pStyle w:val="Paragraph"/>
              <w:ind w:firstLine="0"/>
            </w:pPr>
            <w:r w:rsidRPr="006E06E0">
              <w:rPr>
                <w:rFonts w:eastAsia="Calibri"/>
                <w:noProof/>
                <w:lang w:val="en-US" w:eastAsia="en-US"/>
              </w:rPr>
              <w:drawing>
                <wp:inline distT="0" distB="0" distL="0" distR="0" wp14:anchorId="0DF8DEB7" wp14:editId="438D835A">
                  <wp:extent cx="2668905" cy="1890328"/>
                  <wp:effectExtent l="0" t="0" r="0" b="0"/>
                  <wp:docPr id="589464782" name="Picture 10" descr="A picture containing text, screenshot, squar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34437" name="Picture 10" descr="A picture containing text, screenshot, square, numb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0894" cy="1920068"/>
                          </a:xfrm>
                          <a:prstGeom prst="rect">
                            <a:avLst/>
                          </a:prstGeom>
                          <a:noFill/>
                          <a:ln>
                            <a:noFill/>
                          </a:ln>
                        </pic:spPr>
                      </pic:pic>
                    </a:graphicData>
                  </a:graphic>
                </wp:inline>
              </w:drawing>
            </w:r>
          </w:p>
        </w:tc>
      </w:tr>
      <w:tr w:rsidR="00B64AA9" w14:paraId="440FCAF6" w14:textId="77777777" w:rsidTr="00E65235">
        <w:trPr>
          <w:trHeight w:val="115"/>
        </w:trPr>
        <w:tc>
          <w:tcPr>
            <w:tcW w:w="4675" w:type="dxa"/>
          </w:tcPr>
          <w:p w14:paraId="1A352098" w14:textId="26BF14BD" w:rsidR="00B64AA9" w:rsidRDefault="00B64AA9" w:rsidP="00B64AA9">
            <w:pPr>
              <w:pStyle w:val="Paragraph"/>
              <w:ind w:firstLine="0"/>
              <w:jc w:val="center"/>
            </w:pPr>
            <w:r>
              <w:t>(a)</w:t>
            </w:r>
          </w:p>
        </w:tc>
        <w:tc>
          <w:tcPr>
            <w:tcW w:w="4675" w:type="dxa"/>
          </w:tcPr>
          <w:p w14:paraId="4A15DEC3" w14:textId="3FECDC99" w:rsidR="00B64AA9" w:rsidRDefault="00B64AA9" w:rsidP="00B64AA9">
            <w:pPr>
              <w:pStyle w:val="Paragraph"/>
              <w:ind w:firstLine="0"/>
              <w:jc w:val="center"/>
            </w:pPr>
            <w:r>
              <w:t>(b)</w:t>
            </w:r>
          </w:p>
        </w:tc>
      </w:tr>
    </w:tbl>
    <w:p w14:paraId="48C8B20A" w14:textId="77777777" w:rsidR="00B64AA9" w:rsidRDefault="00B64AA9" w:rsidP="00970961">
      <w:pPr>
        <w:pStyle w:val="Paragraph"/>
      </w:pPr>
    </w:p>
    <w:p w14:paraId="153189D9" w14:textId="1E333DB0" w:rsidR="00B64AA9" w:rsidRPr="00B64AA9" w:rsidRDefault="00ED12A8" w:rsidP="00B64AA9">
      <w:pPr>
        <w:pStyle w:val="Paragraph"/>
        <w:jc w:val="center"/>
        <w:rPr>
          <w:sz w:val="18"/>
          <w:szCs w:val="22"/>
          <w:lang w:val="en-US"/>
        </w:rPr>
      </w:pPr>
      <w:r w:rsidRPr="00B64AA9">
        <w:rPr>
          <w:b/>
          <w:bCs/>
          <w:sz w:val="18"/>
          <w:szCs w:val="22"/>
          <w:lang w:val="en-US"/>
        </w:rPr>
        <w:t>FIGURE 4.</w:t>
      </w:r>
      <w:r w:rsidRPr="00B64AA9">
        <w:rPr>
          <w:sz w:val="18"/>
          <w:szCs w:val="22"/>
          <w:lang w:val="en-US"/>
        </w:rPr>
        <w:t xml:space="preserve">  </w:t>
      </w:r>
      <w:r>
        <w:rPr>
          <w:sz w:val="18"/>
          <w:szCs w:val="22"/>
          <w:lang w:val="en-US"/>
        </w:rPr>
        <w:t xml:space="preserve">(A) </w:t>
      </w:r>
      <w:r w:rsidRPr="00B64AA9">
        <w:rPr>
          <w:sz w:val="18"/>
          <w:szCs w:val="22"/>
          <w:lang w:val="en-US"/>
        </w:rPr>
        <w:t>CONFUSION MATRIX FOR MFCC MODEL 1</w:t>
      </w:r>
      <w:r>
        <w:rPr>
          <w:sz w:val="18"/>
          <w:szCs w:val="22"/>
          <w:lang w:val="en-US"/>
        </w:rPr>
        <w:t xml:space="preserve"> AND (B) </w:t>
      </w:r>
      <w:r w:rsidRPr="00797682">
        <w:rPr>
          <w:rFonts w:eastAsia="Calibri"/>
          <w:sz w:val="18"/>
          <w:szCs w:val="22"/>
        </w:rPr>
        <w:t>CONFUSION MATRIX</w:t>
      </w:r>
      <w:r w:rsidRPr="00797682">
        <w:rPr>
          <w:rFonts w:eastAsia="Calibri"/>
          <w:spacing w:val="-1"/>
          <w:sz w:val="18"/>
          <w:szCs w:val="22"/>
        </w:rPr>
        <w:t xml:space="preserve"> </w:t>
      </w:r>
      <w:r w:rsidRPr="00797682">
        <w:rPr>
          <w:rFonts w:eastAsia="Calibri"/>
          <w:sz w:val="18"/>
          <w:szCs w:val="22"/>
        </w:rPr>
        <w:t>FOR MFCC MODEL</w:t>
      </w:r>
      <w:r w:rsidRPr="00797682">
        <w:rPr>
          <w:rFonts w:eastAsia="Calibri"/>
          <w:spacing w:val="-1"/>
          <w:sz w:val="18"/>
          <w:szCs w:val="22"/>
        </w:rPr>
        <w:t xml:space="preserve"> </w:t>
      </w:r>
      <w:r w:rsidRPr="00797682">
        <w:rPr>
          <w:rFonts w:eastAsia="Calibri"/>
          <w:sz w:val="18"/>
          <w:szCs w:val="22"/>
        </w:rPr>
        <w:t>2</w:t>
      </w:r>
    </w:p>
    <w:p w14:paraId="4FBEEB00" w14:textId="77777777" w:rsidR="00B64AA9" w:rsidRDefault="00B64AA9" w:rsidP="00970961">
      <w:pPr>
        <w:pStyle w:val="Paragraph"/>
      </w:pPr>
    </w:p>
    <w:p w14:paraId="53625B5B" w14:textId="29C50AE1" w:rsidR="00B64AA9" w:rsidRPr="006E06E0" w:rsidRDefault="00B64AA9" w:rsidP="00B64AA9">
      <w:pPr>
        <w:pStyle w:val="Figure"/>
        <w:rPr>
          <w:rFonts w:eastAsia="Calibri"/>
          <w:kern w:val="2"/>
          <w14:ligatures w14:val="standardContextual"/>
        </w:rPr>
      </w:pPr>
    </w:p>
    <w:p w14:paraId="2319A338" w14:textId="45AC4015" w:rsidR="00D3763F" w:rsidRPr="006E06E0" w:rsidRDefault="00D3763F" w:rsidP="00970961">
      <w:pPr>
        <w:pStyle w:val="Paragraph"/>
      </w:pPr>
      <w:r w:rsidRPr="006E06E0">
        <w:t xml:space="preserve">Figure </w:t>
      </w:r>
      <w:r w:rsidR="007006DA">
        <w:t>4</w:t>
      </w:r>
      <w:r w:rsidR="00797682">
        <w:t xml:space="preserve">(a) </w:t>
      </w:r>
      <w:r w:rsidRPr="006E06E0">
        <w:t xml:space="preserve">and </w:t>
      </w:r>
      <w:r w:rsidR="00797682">
        <w:t>4(b)</w:t>
      </w:r>
      <w:r w:rsidRPr="006E06E0">
        <w:t xml:space="preserve"> show confusion matrices for MFCC models. The model has accurate classifications with a low number of misclassifications in all categories except Classical, where the accuracy is 100%.</w:t>
      </w:r>
    </w:p>
    <w:p w14:paraId="18D7DBA7" w14:textId="77777777" w:rsidR="008B1193" w:rsidRPr="006E06E0" w:rsidRDefault="008B1193" w:rsidP="00970961">
      <w:pPr>
        <w:pStyle w:val="Paragraph"/>
        <w:rPr>
          <w:sz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9"/>
        <w:gridCol w:w="4756"/>
      </w:tblGrid>
      <w:tr w:rsidR="00081E95" w14:paraId="1E7D3163" w14:textId="77777777" w:rsidTr="00081E95">
        <w:tc>
          <w:tcPr>
            <w:tcW w:w="5040" w:type="dxa"/>
          </w:tcPr>
          <w:p w14:paraId="67560DE9" w14:textId="77777777" w:rsidR="00797682" w:rsidRDefault="00797682" w:rsidP="008B1193">
            <w:pPr>
              <w:pStyle w:val="ListParagraph"/>
              <w:widowControl w:val="0"/>
              <w:autoSpaceDE w:val="0"/>
              <w:autoSpaceDN w:val="0"/>
              <w:adjustRightInd w:val="0"/>
              <w:spacing w:before="1" w:line="226" w:lineRule="exact"/>
              <w:ind w:left="0"/>
              <w:rPr>
                <w:rFonts w:eastAsia="Calibri"/>
                <w:kern w:val="2"/>
                <w14:ligatures w14:val="standardContextual"/>
              </w:rPr>
            </w:pPr>
          </w:p>
          <w:p w14:paraId="706A27D4" w14:textId="77777777" w:rsidR="00797682" w:rsidRDefault="00797682" w:rsidP="008B1193">
            <w:pPr>
              <w:pStyle w:val="ListParagraph"/>
              <w:widowControl w:val="0"/>
              <w:autoSpaceDE w:val="0"/>
              <w:autoSpaceDN w:val="0"/>
              <w:adjustRightInd w:val="0"/>
              <w:spacing w:before="1" w:line="226" w:lineRule="exact"/>
              <w:ind w:left="0"/>
              <w:rPr>
                <w:rFonts w:eastAsia="Calibri"/>
                <w:kern w:val="2"/>
                <w14:ligatures w14:val="standardContextual"/>
              </w:rPr>
            </w:pPr>
          </w:p>
          <w:p w14:paraId="577E8B56" w14:textId="77777777" w:rsidR="00797682" w:rsidRDefault="00797682" w:rsidP="008B1193">
            <w:pPr>
              <w:pStyle w:val="ListParagraph"/>
              <w:widowControl w:val="0"/>
              <w:autoSpaceDE w:val="0"/>
              <w:autoSpaceDN w:val="0"/>
              <w:adjustRightInd w:val="0"/>
              <w:spacing w:before="1" w:line="226" w:lineRule="exact"/>
              <w:ind w:left="0"/>
              <w:rPr>
                <w:rFonts w:eastAsia="Calibri"/>
                <w:kern w:val="2"/>
                <w14:ligatures w14:val="standardContextual"/>
              </w:rPr>
            </w:pPr>
          </w:p>
          <w:p w14:paraId="1A0FDC31" w14:textId="77777777" w:rsidR="00797682" w:rsidRDefault="00797682" w:rsidP="008B1193">
            <w:pPr>
              <w:pStyle w:val="ListParagraph"/>
              <w:widowControl w:val="0"/>
              <w:autoSpaceDE w:val="0"/>
              <w:autoSpaceDN w:val="0"/>
              <w:adjustRightInd w:val="0"/>
              <w:spacing w:before="1" w:line="226" w:lineRule="exact"/>
              <w:ind w:left="0"/>
              <w:rPr>
                <w:rFonts w:eastAsia="Calibri"/>
                <w:kern w:val="2"/>
                <w14:ligatures w14:val="standardContextual"/>
              </w:rPr>
            </w:pPr>
          </w:p>
          <w:p w14:paraId="3B570B2A" w14:textId="77777777" w:rsidR="00797682" w:rsidRDefault="00797682" w:rsidP="008B1193">
            <w:pPr>
              <w:pStyle w:val="ListParagraph"/>
              <w:widowControl w:val="0"/>
              <w:autoSpaceDE w:val="0"/>
              <w:autoSpaceDN w:val="0"/>
              <w:adjustRightInd w:val="0"/>
              <w:spacing w:before="1" w:line="226" w:lineRule="exact"/>
              <w:ind w:left="0"/>
              <w:rPr>
                <w:rFonts w:eastAsia="Calibri"/>
                <w:kern w:val="2"/>
                <w14:ligatures w14:val="standardContextual"/>
              </w:rPr>
            </w:pPr>
          </w:p>
          <w:p w14:paraId="5598402C" w14:textId="77777777" w:rsidR="00797682" w:rsidRDefault="00797682" w:rsidP="008B1193">
            <w:pPr>
              <w:pStyle w:val="ListParagraph"/>
              <w:widowControl w:val="0"/>
              <w:autoSpaceDE w:val="0"/>
              <w:autoSpaceDN w:val="0"/>
              <w:adjustRightInd w:val="0"/>
              <w:spacing w:before="1" w:line="226" w:lineRule="exact"/>
              <w:ind w:left="0"/>
              <w:rPr>
                <w:rFonts w:eastAsia="Calibri"/>
                <w:kern w:val="2"/>
                <w14:ligatures w14:val="standardContextual"/>
              </w:rPr>
            </w:pPr>
          </w:p>
          <w:p w14:paraId="2E6E0D1A" w14:textId="77777777" w:rsidR="00797682" w:rsidRDefault="00797682" w:rsidP="008B1193">
            <w:pPr>
              <w:pStyle w:val="ListParagraph"/>
              <w:widowControl w:val="0"/>
              <w:autoSpaceDE w:val="0"/>
              <w:autoSpaceDN w:val="0"/>
              <w:adjustRightInd w:val="0"/>
              <w:spacing w:before="1" w:line="226" w:lineRule="exact"/>
              <w:ind w:left="0"/>
              <w:rPr>
                <w:rFonts w:eastAsia="Calibri"/>
                <w:kern w:val="2"/>
                <w14:ligatures w14:val="standardContextual"/>
              </w:rPr>
            </w:pPr>
          </w:p>
          <w:p w14:paraId="0E3DEDB9" w14:textId="77777777" w:rsidR="00797682" w:rsidRDefault="00797682" w:rsidP="008B1193">
            <w:pPr>
              <w:pStyle w:val="ListParagraph"/>
              <w:widowControl w:val="0"/>
              <w:autoSpaceDE w:val="0"/>
              <w:autoSpaceDN w:val="0"/>
              <w:adjustRightInd w:val="0"/>
              <w:spacing w:before="1" w:line="226" w:lineRule="exact"/>
              <w:ind w:left="0"/>
              <w:rPr>
                <w:rFonts w:eastAsia="Calibri"/>
                <w:kern w:val="2"/>
                <w14:ligatures w14:val="standardContextual"/>
              </w:rPr>
            </w:pPr>
          </w:p>
          <w:p w14:paraId="351F9D99" w14:textId="77777777" w:rsidR="00797682" w:rsidRDefault="00797682" w:rsidP="008B1193">
            <w:pPr>
              <w:pStyle w:val="ListParagraph"/>
              <w:widowControl w:val="0"/>
              <w:autoSpaceDE w:val="0"/>
              <w:autoSpaceDN w:val="0"/>
              <w:adjustRightInd w:val="0"/>
              <w:spacing w:before="1" w:line="226" w:lineRule="exact"/>
              <w:ind w:left="0"/>
              <w:rPr>
                <w:rFonts w:eastAsia="Calibri"/>
                <w:kern w:val="2"/>
                <w14:ligatures w14:val="standardContextual"/>
              </w:rPr>
            </w:pPr>
          </w:p>
          <w:p w14:paraId="73AFAFF1" w14:textId="77777777" w:rsidR="00797682" w:rsidRDefault="00797682" w:rsidP="008B1193">
            <w:pPr>
              <w:pStyle w:val="ListParagraph"/>
              <w:widowControl w:val="0"/>
              <w:autoSpaceDE w:val="0"/>
              <w:autoSpaceDN w:val="0"/>
              <w:adjustRightInd w:val="0"/>
              <w:spacing w:before="1" w:line="226" w:lineRule="exact"/>
              <w:ind w:left="0"/>
              <w:rPr>
                <w:rFonts w:eastAsia="Calibri"/>
                <w:kern w:val="2"/>
                <w14:ligatures w14:val="standardContextual"/>
              </w:rPr>
            </w:pPr>
          </w:p>
          <w:p w14:paraId="5F1F7D1E" w14:textId="77777777" w:rsidR="00797682" w:rsidRDefault="00797682" w:rsidP="008B1193">
            <w:pPr>
              <w:pStyle w:val="ListParagraph"/>
              <w:widowControl w:val="0"/>
              <w:autoSpaceDE w:val="0"/>
              <w:autoSpaceDN w:val="0"/>
              <w:adjustRightInd w:val="0"/>
              <w:spacing w:before="1" w:line="226" w:lineRule="exact"/>
              <w:ind w:left="0"/>
              <w:rPr>
                <w:rFonts w:eastAsia="Calibri"/>
                <w:kern w:val="2"/>
                <w14:ligatures w14:val="standardContextual"/>
              </w:rPr>
            </w:pPr>
          </w:p>
          <w:p w14:paraId="3A64E956" w14:textId="7DE89165" w:rsidR="00797682" w:rsidRDefault="00797682" w:rsidP="008B1193">
            <w:pPr>
              <w:pStyle w:val="ListParagraph"/>
              <w:widowControl w:val="0"/>
              <w:autoSpaceDE w:val="0"/>
              <w:autoSpaceDN w:val="0"/>
              <w:adjustRightInd w:val="0"/>
              <w:spacing w:before="1" w:line="226" w:lineRule="exact"/>
              <w:ind w:left="0"/>
              <w:rPr>
                <w:rFonts w:eastAsia="Calibri"/>
                <w:kern w:val="2"/>
                <w14:ligatures w14:val="standardContextual"/>
              </w:rPr>
            </w:pPr>
          </w:p>
          <w:p w14:paraId="78567F1B" w14:textId="77777777" w:rsidR="00797682" w:rsidRDefault="00797682" w:rsidP="008B1193">
            <w:pPr>
              <w:pStyle w:val="ListParagraph"/>
              <w:widowControl w:val="0"/>
              <w:autoSpaceDE w:val="0"/>
              <w:autoSpaceDN w:val="0"/>
              <w:adjustRightInd w:val="0"/>
              <w:spacing w:before="1" w:line="226" w:lineRule="exact"/>
              <w:ind w:left="0"/>
              <w:rPr>
                <w:rFonts w:eastAsia="Calibri"/>
                <w:kern w:val="2"/>
                <w14:ligatures w14:val="standardContextual"/>
              </w:rPr>
            </w:pPr>
          </w:p>
          <w:p w14:paraId="541253FC" w14:textId="715DD8AA" w:rsidR="00797682" w:rsidRDefault="00797682" w:rsidP="008B1193">
            <w:pPr>
              <w:pStyle w:val="ListParagraph"/>
              <w:widowControl w:val="0"/>
              <w:autoSpaceDE w:val="0"/>
              <w:autoSpaceDN w:val="0"/>
              <w:adjustRightInd w:val="0"/>
              <w:spacing w:before="1" w:line="226" w:lineRule="exact"/>
              <w:ind w:left="0"/>
              <w:rPr>
                <w:rFonts w:eastAsia="Calibri"/>
                <w:kern w:val="2"/>
                <w14:ligatures w14:val="standardContextual"/>
              </w:rPr>
            </w:pPr>
          </w:p>
          <w:p w14:paraId="4AD042C5" w14:textId="147BC782" w:rsidR="00797682" w:rsidRPr="00797682" w:rsidRDefault="00797682" w:rsidP="008B1193">
            <w:pPr>
              <w:pStyle w:val="ListParagraph"/>
              <w:widowControl w:val="0"/>
              <w:autoSpaceDE w:val="0"/>
              <w:autoSpaceDN w:val="0"/>
              <w:adjustRightInd w:val="0"/>
              <w:spacing w:before="1" w:line="226" w:lineRule="exact"/>
              <w:ind w:left="0"/>
              <w:rPr>
                <w:rFonts w:eastAsia="Calibri"/>
                <w:kern w:val="2"/>
                <w14:ligatures w14:val="standardContextual"/>
              </w:rPr>
            </w:pPr>
            <w:r w:rsidRPr="006E06E0">
              <w:rPr>
                <w:rFonts w:eastAsia="Calibri"/>
                <w:noProof/>
                <w:lang w:val="en-US" w:eastAsia="en-US"/>
              </w:rPr>
              <w:drawing>
                <wp:inline distT="0" distB="0" distL="0" distR="0" wp14:anchorId="5F0ED674" wp14:editId="1888C609">
                  <wp:extent cx="2832100" cy="2005915"/>
                  <wp:effectExtent l="0" t="0" r="6350" b="0"/>
                  <wp:docPr id="9498240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1310" cy="2019521"/>
                          </a:xfrm>
                          <a:prstGeom prst="rect">
                            <a:avLst/>
                          </a:prstGeom>
                          <a:noFill/>
                          <a:ln>
                            <a:noFill/>
                          </a:ln>
                        </pic:spPr>
                      </pic:pic>
                    </a:graphicData>
                  </a:graphic>
                </wp:inline>
              </w:drawing>
            </w:r>
          </w:p>
          <w:p w14:paraId="16901A3A" w14:textId="3CCBFA79" w:rsidR="00797682" w:rsidRDefault="00797682" w:rsidP="008B1193">
            <w:pPr>
              <w:pStyle w:val="ListParagraph"/>
              <w:widowControl w:val="0"/>
              <w:autoSpaceDE w:val="0"/>
              <w:autoSpaceDN w:val="0"/>
              <w:adjustRightInd w:val="0"/>
              <w:spacing w:before="1" w:line="226" w:lineRule="exact"/>
              <w:ind w:left="0"/>
              <w:rPr>
                <w:rFonts w:eastAsia="Calibri"/>
                <w:kern w:val="2"/>
                <w14:ligatures w14:val="standardContextual"/>
              </w:rPr>
            </w:pPr>
          </w:p>
        </w:tc>
        <w:tc>
          <w:tcPr>
            <w:tcW w:w="4315" w:type="dxa"/>
          </w:tcPr>
          <w:p w14:paraId="29F8F37E" w14:textId="77777777" w:rsidR="00797682" w:rsidRDefault="00797682" w:rsidP="008B1193">
            <w:pPr>
              <w:pStyle w:val="ListParagraph"/>
              <w:widowControl w:val="0"/>
              <w:autoSpaceDE w:val="0"/>
              <w:autoSpaceDN w:val="0"/>
              <w:adjustRightInd w:val="0"/>
              <w:spacing w:before="1" w:line="226" w:lineRule="exact"/>
              <w:ind w:left="0"/>
              <w:rPr>
                <w:rFonts w:eastAsia="Calibri"/>
                <w:kern w:val="2"/>
                <w14:ligatures w14:val="standardContextual"/>
              </w:rPr>
            </w:pPr>
          </w:p>
          <w:p w14:paraId="35657413" w14:textId="77777777" w:rsidR="00797682" w:rsidRDefault="00797682" w:rsidP="008B1193">
            <w:pPr>
              <w:pStyle w:val="ListParagraph"/>
              <w:widowControl w:val="0"/>
              <w:autoSpaceDE w:val="0"/>
              <w:autoSpaceDN w:val="0"/>
              <w:adjustRightInd w:val="0"/>
              <w:spacing w:before="1" w:line="226" w:lineRule="exact"/>
              <w:ind w:left="0"/>
              <w:rPr>
                <w:rFonts w:eastAsia="Calibri"/>
                <w:kern w:val="2"/>
                <w14:ligatures w14:val="standardContextual"/>
              </w:rPr>
            </w:pPr>
          </w:p>
          <w:p w14:paraId="21E01C5B" w14:textId="77777777" w:rsidR="00797682" w:rsidRDefault="00797682" w:rsidP="008B1193">
            <w:pPr>
              <w:pStyle w:val="ListParagraph"/>
              <w:widowControl w:val="0"/>
              <w:autoSpaceDE w:val="0"/>
              <w:autoSpaceDN w:val="0"/>
              <w:adjustRightInd w:val="0"/>
              <w:spacing w:before="1" w:line="226" w:lineRule="exact"/>
              <w:ind w:left="0"/>
              <w:rPr>
                <w:rFonts w:eastAsia="Calibri"/>
                <w:kern w:val="2"/>
                <w14:ligatures w14:val="standardContextual"/>
              </w:rPr>
            </w:pPr>
          </w:p>
          <w:p w14:paraId="4FEA3E7D" w14:textId="77777777" w:rsidR="00797682" w:rsidRDefault="00797682" w:rsidP="008B1193">
            <w:pPr>
              <w:pStyle w:val="ListParagraph"/>
              <w:widowControl w:val="0"/>
              <w:autoSpaceDE w:val="0"/>
              <w:autoSpaceDN w:val="0"/>
              <w:adjustRightInd w:val="0"/>
              <w:spacing w:before="1" w:line="226" w:lineRule="exact"/>
              <w:ind w:left="0"/>
              <w:rPr>
                <w:rFonts w:eastAsia="Calibri"/>
                <w:kern w:val="2"/>
                <w14:ligatures w14:val="standardContextual"/>
              </w:rPr>
            </w:pPr>
          </w:p>
          <w:p w14:paraId="19BC9120" w14:textId="77777777" w:rsidR="00797682" w:rsidRDefault="00797682" w:rsidP="008B1193">
            <w:pPr>
              <w:pStyle w:val="ListParagraph"/>
              <w:widowControl w:val="0"/>
              <w:autoSpaceDE w:val="0"/>
              <w:autoSpaceDN w:val="0"/>
              <w:adjustRightInd w:val="0"/>
              <w:spacing w:before="1" w:line="226" w:lineRule="exact"/>
              <w:ind w:left="0"/>
              <w:rPr>
                <w:rFonts w:eastAsia="Calibri"/>
                <w:kern w:val="2"/>
                <w14:ligatures w14:val="standardContextual"/>
              </w:rPr>
            </w:pPr>
          </w:p>
          <w:p w14:paraId="28C1C0AF" w14:textId="77777777" w:rsidR="00797682" w:rsidRDefault="00797682" w:rsidP="008B1193">
            <w:pPr>
              <w:pStyle w:val="ListParagraph"/>
              <w:widowControl w:val="0"/>
              <w:autoSpaceDE w:val="0"/>
              <w:autoSpaceDN w:val="0"/>
              <w:adjustRightInd w:val="0"/>
              <w:spacing w:before="1" w:line="226" w:lineRule="exact"/>
              <w:ind w:left="0"/>
              <w:rPr>
                <w:rFonts w:eastAsia="Calibri"/>
                <w:kern w:val="2"/>
                <w14:ligatures w14:val="standardContextual"/>
              </w:rPr>
            </w:pPr>
          </w:p>
          <w:p w14:paraId="0ACA9731" w14:textId="77777777" w:rsidR="00797682" w:rsidRDefault="00797682" w:rsidP="008B1193">
            <w:pPr>
              <w:pStyle w:val="ListParagraph"/>
              <w:widowControl w:val="0"/>
              <w:autoSpaceDE w:val="0"/>
              <w:autoSpaceDN w:val="0"/>
              <w:adjustRightInd w:val="0"/>
              <w:spacing w:before="1" w:line="226" w:lineRule="exact"/>
              <w:ind w:left="0"/>
              <w:rPr>
                <w:rFonts w:eastAsia="Calibri"/>
                <w:kern w:val="2"/>
                <w14:ligatures w14:val="standardContextual"/>
              </w:rPr>
            </w:pPr>
          </w:p>
          <w:p w14:paraId="1D95CE97" w14:textId="77777777" w:rsidR="00797682" w:rsidRDefault="00797682" w:rsidP="008B1193">
            <w:pPr>
              <w:pStyle w:val="ListParagraph"/>
              <w:widowControl w:val="0"/>
              <w:autoSpaceDE w:val="0"/>
              <w:autoSpaceDN w:val="0"/>
              <w:adjustRightInd w:val="0"/>
              <w:spacing w:before="1" w:line="226" w:lineRule="exact"/>
              <w:ind w:left="0"/>
              <w:rPr>
                <w:rFonts w:eastAsia="Calibri"/>
                <w:kern w:val="2"/>
                <w14:ligatures w14:val="standardContextual"/>
              </w:rPr>
            </w:pPr>
          </w:p>
          <w:p w14:paraId="3C69418D" w14:textId="77777777" w:rsidR="00797682" w:rsidRDefault="00797682" w:rsidP="008B1193">
            <w:pPr>
              <w:pStyle w:val="ListParagraph"/>
              <w:widowControl w:val="0"/>
              <w:autoSpaceDE w:val="0"/>
              <w:autoSpaceDN w:val="0"/>
              <w:adjustRightInd w:val="0"/>
              <w:spacing w:before="1" w:line="226" w:lineRule="exact"/>
              <w:ind w:left="0"/>
              <w:rPr>
                <w:rFonts w:eastAsia="Calibri"/>
                <w:kern w:val="2"/>
                <w14:ligatures w14:val="standardContextual"/>
              </w:rPr>
            </w:pPr>
          </w:p>
          <w:p w14:paraId="2192CEC9" w14:textId="77777777" w:rsidR="00797682" w:rsidRDefault="00797682" w:rsidP="008B1193">
            <w:pPr>
              <w:pStyle w:val="ListParagraph"/>
              <w:widowControl w:val="0"/>
              <w:autoSpaceDE w:val="0"/>
              <w:autoSpaceDN w:val="0"/>
              <w:adjustRightInd w:val="0"/>
              <w:spacing w:before="1" w:line="226" w:lineRule="exact"/>
              <w:ind w:left="0"/>
              <w:rPr>
                <w:rFonts w:eastAsia="Calibri"/>
                <w:kern w:val="2"/>
                <w14:ligatures w14:val="standardContextual"/>
              </w:rPr>
            </w:pPr>
          </w:p>
          <w:p w14:paraId="451CE2D8" w14:textId="77777777" w:rsidR="00797682" w:rsidRDefault="00797682" w:rsidP="008B1193">
            <w:pPr>
              <w:pStyle w:val="ListParagraph"/>
              <w:widowControl w:val="0"/>
              <w:autoSpaceDE w:val="0"/>
              <w:autoSpaceDN w:val="0"/>
              <w:adjustRightInd w:val="0"/>
              <w:spacing w:before="1" w:line="226" w:lineRule="exact"/>
              <w:ind w:left="0"/>
              <w:rPr>
                <w:rFonts w:eastAsia="Calibri"/>
                <w:kern w:val="2"/>
                <w14:ligatures w14:val="standardContextual"/>
              </w:rPr>
            </w:pPr>
          </w:p>
          <w:p w14:paraId="647D3C75" w14:textId="77777777" w:rsidR="00797682" w:rsidRDefault="00797682" w:rsidP="008B1193">
            <w:pPr>
              <w:pStyle w:val="ListParagraph"/>
              <w:widowControl w:val="0"/>
              <w:autoSpaceDE w:val="0"/>
              <w:autoSpaceDN w:val="0"/>
              <w:adjustRightInd w:val="0"/>
              <w:spacing w:before="1" w:line="226" w:lineRule="exact"/>
              <w:ind w:left="0"/>
              <w:rPr>
                <w:rFonts w:eastAsia="Calibri"/>
                <w:kern w:val="2"/>
                <w14:ligatures w14:val="standardContextual"/>
              </w:rPr>
            </w:pPr>
          </w:p>
          <w:p w14:paraId="196C2DB7" w14:textId="77777777" w:rsidR="00797682" w:rsidRDefault="00797682" w:rsidP="008B1193">
            <w:pPr>
              <w:pStyle w:val="ListParagraph"/>
              <w:widowControl w:val="0"/>
              <w:autoSpaceDE w:val="0"/>
              <w:autoSpaceDN w:val="0"/>
              <w:adjustRightInd w:val="0"/>
              <w:spacing w:before="1" w:line="226" w:lineRule="exact"/>
              <w:ind w:left="0"/>
              <w:rPr>
                <w:rFonts w:eastAsia="Calibri"/>
                <w:kern w:val="2"/>
                <w14:ligatures w14:val="standardContextual"/>
              </w:rPr>
            </w:pPr>
          </w:p>
          <w:p w14:paraId="575E3472" w14:textId="77777777" w:rsidR="00797682" w:rsidRDefault="00797682" w:rsidP="008B1193">
            <w:pPr>
              <w:pStyle w:val="ListParagraph"/>
              <w:widowControl w:val="0"/>
              <w:autoSpaceDE w:val="0"/>
              <w:autoSpaceDN w:val="0"/>
              <w:adjustRightInd w:val="0"/>
              <w:spacing w:before="1" w:line="226" w:lineRule="exact"/>
              <w:ind w:left="0"/>
              <w:rPr>
                <w:rFonts w:eastAsia="Calibri"/>
                <w:kern w:val="2"/>
                <w14:ligatures w14:val="standardContextual"/>
              </w:rPr>
            </w:pPr>
          </w:p>
          <w:p w14:paraId="314AD293" w14:textId="540EDCD8" w:rsidR="00797682" w:rsidRDefault="00797682" w:rsidP="008B1193">
            <w:pPr>
              <w:pStyle w:val="ListParagraph"/>
              <w:widowControl w:val="0"/>
              <w:autoSpaceDE w:val="0"/>
              <w:autoSpaceDN w:val="0"/>
              <w:adjustRightInd w:val="0"/>
              <w:spacing w:before="1" w:line="226" w:lineRule="exact"/>
              <w:ind w:left="0"/>
              <w:rPr>
                <w:rFonts w:eastAsia="Calibri"/>
                <w:kern w:val="2"/>
                <w14:ligatures w14:val="standardContextual"/>
              </w:rPr>
            </w:pPr>
            <w:r w:rsidRPr="006E06E0">
              <w:rPr>
                <w:rFonts w:eastAsia="Calibri"/>
                <w:noProof/>
                <w:lang w:val="en-US" w:eastAsia="en-US"/>
              </w:rPr>
              <w:drawing>
                <wp:inline distT="0" distB="0" distL="0" distR="0" wp14:anchorId="593B25BB" wp14:editId="660A3620">
                  <wp:extent cx="2926306" cy="2072640"/>
                  <wp:effectExtent l="0" t="0" r="7620" b="3810"/>
                  <wp:docPr id="1768517605" name="Picture 12" descr="A picture containing text, screensho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880254" name="Picture 12" descr="A picture containing text, screenshot, numb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3824" cy="2092131"/>
                          </a:xfrm>
                          <a:prstGeom prst="rect">
                            <a:avLst/>
                          </a:prstGeom>
                          <a:noFill/>
                          <a:ln>
                            <a:noFill/>
                          </a:ln>
                        </pic:spPr>
                      </pic:pic>
                    </a:graphicData>
                  </a:graphic>
                </wp:inline>
              </w:drawing>
            </w:r>
          </w:p>
        </w:tc>
      </w:tr>
      <w:tr w:rsidR="00081E95" w14:paraId="52F33470" w14:textId="77777777" w:rsidTr="00081E95">
        <w:tc>
          <w:tcPr>
            <w:tcW w:w="5040" w:type="dxa"/>
          </w:tcPr>
          <w:p w14:paraId="43DC7097" w14:textId="128C691E" w:rsidR="00797682" w:rsidRPr="00797682" w:rsidRDefault="00797682" w:rsidP="00797682">
            <w:pPr>
              <w:pStyle w:val="ListParagraph"/>
              <w:widowControl w:val="0"/>
              <w:autoSpaceDE w:val="0"/>
              <w:autoSpaceDN w:val="0"/>
              <w:adjustRightInd w:val="0"/>
              <w:spacing w:before="1" w:line="226" w:lineRule="exact"/>
              <w:ind w:left="0"/>
              <w:jc w:val="center"/>
              <w:rPr>
                <w:rFonts w:eastAsia="Calibri"/>
                <w:kern w:val="2"/>
                <w:sz w:val="18"/>
                <w:szCs w:val="18"/>
                <w14:ligatures w14:val="standardContextual"/>
              </w:rPr>
            </w:pPr>
            <w:r w:rsidRPr="00797682">
              <w:rPr>
                <w:rFonts w:eastAsia="Calibri"/>
                <w:kern w:val="2"/>
                <w:sz w:val="18"/>
                <w:szCs w:val="18"/>
                <w14:ligatures w14:val="standardContextual"/>
              </w:rPr>
              <w:t>(a)</w:t>
            </w:r>
          </w:p>
        </w:tc>
        <w:tc>
          <w:tcPr>
            <w:tcW w:w="4315" w:type="dxa"/>
          </w:tcPr>
          <w:p w14:paraId="7AD83196" w14:textId="0725E32D" w:rsidR="00797682" w:rsidRPr="00797682" w:rsidRDefault="00797682" w:rsidP="00797682">
            <w:pPr>
              <w:pStyle w:val="ListParagraph"/>
              <w:widowControl w:val="0"/>
              <w:autoSpaceDE w:val="0"/>
              <w:autoSpaceDN w:val="0"/>
              <w:adjustRightInd w:val="0"/>
              <w:spacing w:before="1" w:line="226" w:lineRule="exact"/>
              <w:ind w:left="0"/>
              <w:jc w:val="center"/>
              <w:rPr>
                <w:rFonts w:eastAsia="Calibri"/>
                <w:kern w:val="2"/>
                <w:sz w:val="18"/>
                <w:szCs w:val="18"/>
                <w14:ligatures w14:val="standardContextual"/>
              </w:rPr>
            </w:pPr>
            <w:r w:rsidRPr="00797682">
              <w:rPr>
                <w:rFonts w:eastAsia="Calibri"/>
                <w:kern w:val="2"/>
                <w:sz w:val="18"/>
                <w:szCs w:val="18"/>
                <w14:ligatures w14:val="standardContextual"/>
              </w:rPr>
              <w:t>(b)</w:t>
            </w:r>
          </w:p>
        </w:tc>
      </w:tr>
    </w:tbl>
    <w:p w14:paraId="34AFEEC2" w14:textId="062D3620" w:rsidR="00D91CFB" w:rsidRPr="006E06E0" w:rsidRDefault="00ED12A8" w:rsidP="00D91CFB">
      <w:pPr>
        <w:pStyle w:val="FigureCaption"/>
        <w:rPr>
          <w:rFonts w:eastAsia="Calibri"/>
        </w:rPr>
      </w:pPr>
      <w:r w:rsidRPr="006E06E0">
        <w:rPr>
          <w:rFonts w:eastAsia="Calibri"/>
          <w:b/>
          <w:bCs/>
        </w:rPr>
        <w:t xml:space="preserve">FIGURE </w:t>
      </w:r>
      <w:r>
        <w:rPr>
          <w:rFonts w:eastAsia="Calibri"/>
          <w:b/>
          <w:bCs/>
        </w:rPr>
        <w:t>5</w:t>
      </w:r>
      <w:r w:rsidRPr="006E06E0">
        <w:rPr>
          <w:rFonts w:eastAsia="Calibri"/>
        </w:rPr>
        <w:t xml:space="preserve">. </w:t>
      </w:r>
      <w:r>
        <w:rPr>
          <w:rFonts w:eastAsia="Calibri"/>
        </w:rPr>
        <w:t xml:space="preserve">(A) </w:t>
      </w:r>
      <w:r w:rsidRPr="006E06E0">
        <w:rPr>
          <w:rFonts w:eastAsia="Calibri"/>
        </w:rPr>
        <w:t>CONFUSION MATRIX</w:t>
      </w:r>
      <w:r w:rsidRPr="006E06E0">
        <w:rPr>
          <w:rFonts w:eastAsia="Calibri"/>
          <w:spacing w:val="-1"/>
        </w:rPr>
        <w:t xml:space="preserve"> </w:t>
      </w:r>
      <w:r w:rsidRPr="006E06E0">
        <w:rPr>
          <w:rFonts w:eastAsia="Calibri"/>
        </w:rPr>
        <w:t>FOR SPECTROGRAM</w:t>
      </w:r>
      <w:r w:rsidRPr="006E06E0">
        <w:rPr>
          <w:rFonts w:eastAsia="Calibri"/>
          <w:spacing w:val="-1"/>
        </w:rPr>
        <w:t xml:space="preserve"> </w:t>
      </w:r>
      <w:r w:rsidRPr="006E06E0">
        <w:rPr>
          <w:rFonts w:eastAsia="Calibri"/>
        </w:rPr>
        <w:t>MODEL</w:t>
      </w:r>
      <w:r w:rsidRPr="006E06E0">
        <w:rPr>
          <w:rFonts w:eastAsia="Calibri"/>
          <w:spacing w:val="-1"/>
        </w:rPr>
        <w:t xml:space="preserve"> </w:t>
      </w:r>
      <w:r w:rsidRPr="006E06E0">
        <w:rPr>
          <w:rFonts w:eastAsia="Calibri"/>
        </w:rPr>
        <w:t>1</w:t>
      </w:r>
      <w:r>
        <w:rPr>
          <w:rFonts w:eastAsia="Calibri"/>
        </w:rPr>
        <w:t xml:space="preserve"> AND (B) </w:t>
      </w:r>
      <w:r w:rsidRPr="006E06E0">
        <w:rPr>
          <w:rFonts w:eastAsia="Calibri"/>
        </w:rPr>
        <w:t>CONFUSION MATRIX</w:t>
      </w:r>
      <w:r w:rsidRPr="006E06E0">
        <w:rPr>
          <w:rFonts w:eastAsia="Calibri"/>
          <w:spacing w:val="-1"/>
        </w:rPr>
        <w:t xml:space="preserve"> </w:t>
      </w:r>
      <w:r w:rsidRPr="006E06E0">
        <w:rPr>
          <w:rFonts w:eastAsia="Calibri"/>
        </w:rPr>
        <w:t>FOR SPECTROGRAM</w:t>
      </w:r>
      <w:r w:rsidRPr="006E06E0">
        <w:rPr>
          <w:rFonts w:eastAsia="Calibri"/>
          <w:spacing w:val="-1"/>
        </w:rPr>
        <w:t xml:space="preserve"> </w:t>
      </w:r>
      <w:r w:rsidRPr="006E06E0">
        <w:rPr>
          <w:rFonts w:eastAsia="Calibri"/>
        </w:rPr>
        <w:t>MODEL 2</w:t>
      </w:r>
    </w:p>
    <w:p w14:paraId="48C46E1C" w14:textId="1CB37D12" w:rsidR="00D3763F" w:rsidRPr="006E06E0" w:rsidRDefault="00D3763F" w:rsidP="00D859F3">
      <w:pPr>
        <w:pStyle w:val="Figure"/>
        <w:rPr>
          <w:rFonts w:eastAsia="Calibri"/>
          <w:kern w:val="2"/>
          <w14:ligatures w14:val="standardContextual"/>
        </w:rPr>
      </w:pPr>
    </w:p>
    <w:p w14:paraId="2F3818A1" w14:textId="4FF792DC" w:rsidR="00D3763F" w:rsidRPr="006E06E0" w:rsidRDefault="00D3763F" w:rsidP="00FA0FFA">
      <w:pPr>
        <w:pStyle w:val="Paragraph"/>
      </w:pPr>
      <w:r w:rsidRPr="006E06E0">
        <w:t xml:space="preserve">Figure </w:t>
      </w:r>
      <w:r w:rsidR="001C4B91">
        <w:t>5(a)</w:t>
      </w:r>
      <w:r w:rsidRPr="006E06E0">
        <w:t xml:space="preserve"> and Figure </w:t>
      </w:r>
      <w:r w:rsidR="001C4B91">
        <w:t>5(b)</w:t>
      </w:r>
      <w:r w:rsidRPr="006E06E0">
        <w:t xml:space="preserve"> show the confusion matrices for the models trained on the spectrogram. The misclassifications are similar to that of the Mel spectrogram model where Rock has been the most misclassified as Metal, Disco, Blues, and Country.  The classifications are spread out in all categories and no specific pattern can be observed.</w:t>
      </w:r>
    </w:p>
    <w:p w14:paraId="674D3000" w14:textId="3077935E" w:rsidR="00FA0FFA" w:rsidRDefault="001F2F90" w:rsidP="001F2F90">
      <w:pPr>
        <w:pStyle w:val="Paragraph"/>
        <w:jc w:val="center"/>
        <w:rPr>
          <w:sz w:val="24"/>
        </w:rPr>
      </w:pPr>
      <w:r w:rsidRPr="006E06E0">
        <w:rPr>
          <w:rFonts w:eastAsia="Calibri"/>
          <w:noProof/>
          <w:lang w:val="en-US" w:eastAsia="en-US"/>
        </w:rPr>
        <w:drawing>
          <wp:inline distT="0" distB="0" distL="0" distR="0" wp14:anchorId="765D41DB" wp14:editId="097B1CE8">
            <wp:extent cx="2725130" cy="1993900"/>
            <wp:effectExtent l="0" t="0" r="0" b="6350"/>
            <wp:docPr id="19800585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776" cy="2007543"/>
                    </a:xfrm>
                    <a:prstGeom prst="rect">
                      <a:avLst/>
                    </a:prstGeom>
                    <a:noFill/>
                  </pic:spPr>
                </pic:pic>
              </a:graphicData>
            </a:graphic>
          </wp:inline>
        </w:drawing>
      </w:r>
    </w:p>
    <w:p w14:paraId="3C4057B0" w14:textId="29C7E383" w:rsidR="001F2F90" w:rsidRPr="006E06E0" w:rsidRDefault="00ED12A8" w:rsidP="001F2F90">
      <w:pPr>
        <w:pStyle w:val="FigureCaption"/>
      </w:pPr>
      <w:r w:rsidRPr="006E06E0">
        <w:rPr>
          <w:b/>
          <w:bCs/>
        </w:rPr>
        <w:t>FIGURE</w:t>
      </w:r>
      <w:r>
        <w:rPr>
          <w:b/>
          <w:bCs/>
        </w:rPr>
        <w:t xml:space="preserve"> 6</w:t>
      </w:r>
      <w:r w:rsidRPr="006E06E0">
        <w:t>. CONFUSION MATRIX FOR ENSEMBLE MODEL</w:t>
      </w:r>
    </w:p>
    <w:p w14:paraId="61628AB7" w14:textId="77777777" w:rsidR="00454C7B" w:rsidRDefault="00454C7B" w:rsidP="00FA0FFA">
      <w:pPr>
        <w:pStyle w:val="Paragraph"/>
      </w:pPr>
    </w:p>
    <w:p w14:paraId="3A9708BF" w14:textId="34169518" w:rsidR="00D3763F" w:rsidRPr="006E06E0" w:rsidRDefault="007006DA" w:rsidP="00FA0FFA">
      <w:pPr>
        <w:pStyle w:val="Paragraph"/>
      </w:pPr>
      <w:r>
        <w:t xml:space="preserve">Figure </w:t>
      </w:r>
      <w:r w:rsidR="00454C7B">
        <w:t>6</w:t>
      </w:r>
      <w:r w:rsidR="00D3763F" w:rsidRPr="006E06E0">
        <w:t xml:space="preserve"> shows the confusion matrix for the predictions of the ensemble of all models. The ensemble model gives the best confusion matrix compared to the individual models. Most of the categories are predicted correctly except for the categories of Rock, Pop, Metal, and Disco as they are inspired by other forms which may have led to minor inaccuracies. Based on the results it can be said the ensemble model can tag the genres correctly.</w:t>
      </w:r>
    </w:p>
    <w:p w14:paraId="446437EF" w14:textId="0C5E40A9" w:rsidR="00C6081E" w:rsidRDefault="00C6081E" w:rsidP="00917EFE">
      <w:pPr>
        <w:pStyle w:val="Paragraph"/>
      </w:pPr>
      <w:r w:rsidRPr="006E06E0">
        <w:t xml:space="preserve">Table </w:t>
      </w:r>
      <w:r w:rsidR="007006DA">
        <w:t>4</w:t>
      </w:r>
      <w:r w:rsidRPr="006E06E0">
        <w:t xml:space="preserve"> lists the accuracies of every single model as well as the ensemble one. It is clear from comparison that the ensemble model performs better than the individual ones. Extremely high training accuracies (~100%), Mel Spectrogram (Row 1) and Spectrogram Models (Rows 5 &amp; 6) show greatly lower testing accuracies (~68–71%). This discrepancy points to overfitting: the models fail to generalize to unseen data even while they memorize training data rather effectively. High model complexity, lack of regularizing and inadequate data augmentation or variation in training data are most likely the causes of this. With just minor variation between the two, MFCC Models (Rows 2–4) have training and testing accuracy in the 91–94% range. With 94.04% training and 94.71% testing, MFCC Model 3 stands out as indicating outstanding generalization and most likely the best single model. Here MFCCs seem to produce more stable models and are a generally trusted feature set for speech/audio tasks. Much above all individual models, the ensemble model achieves 98.68% training and 97.89% testing accuracy. This implies that the ensemble minimizes the shortcomings of the base models and combines strengths rather successfully. The combination of </w:t>
      </w:r>
      <w:r w:rsidRPr="006E06E0">
        <w:lastRenderedPageBreak/>
        <w:t>Mel/Spectrogram feature diversity and MFCC-based robustness by the ensemble It achieves strong generalizing over datasets and lowers variance and overfitting from individual models.</w:t>
      </w:r>
    </w:p>
    <w:p w14:paraId="1CD39BD6" w14:textId="17CE004D" w:rsidR="00D3763F" w:rsidRPr="00ED12A8" w:rsidRDefault="00ED12A8" w:rsidP="008465BD">
      <w:pPr>
        <w:pStyle w:val="TableCaption"/>
        <w:rPr>
          <w:i/>
        </w:rPr>
      </w:pPr>
      <w:r w:rsidRPr="00ED12A8">
        <w:rPr>
          <w:b/>
          <w:bCs/>
          <w:i/>
        </w:rPr>
        <w:t>TABLE 4.</w:t>
      </w:r>
      <w:r w:rsidRPr="00ED12A8">
        <w:rPr>
          <w:i/>
        </w:rPr>
        <w:t xml:space="preserve"> MODEL ACCURACIES</w:t>
      </w:r>
    </w:p>
    <w:tbl>
      <w:tblPr>
        <w:tblStyle w:val="PlainTable2"/>
        <w:tblW w:w="5000" w:type="pct"/>
        <w:jc w:val="center"/>
        <w:tblLook w:val="04A0" w:firstRow="1" w:lastRow="0" w:firstColumn="1" w:lastColumn="0" w:noHBand="0" w:noVBand="1"/>
      </w:tblPr>
      <w:tblGrid>
        <w:gridCol w:w="1189"/>
        <w:gridCol w:w="2392"/>
        <w:gridCol w:w="2789"/>
        <w:gridCol w:w="2990"/>
      </w:tblGrid>
      <w:tr w:rsidR="00D3763F" w:rsidRPr="006E06E0" w14:paraId="626DBB84" w14:textId="77777777" w:rsidTr="00ED12A8">
        <w:trPr>
          <w:cnfStyle w:val="100000000000" w:firstRow="1" w:lastRow="0" w:firstColumn="0" w:lastColumn="0" w:oddVBand="0" w:evenVBand="0" w:oddHBand="0" w:evenHBand="0" w:firstRowFirstColumn="0" w:firstRowLastColumn="0" w:lastRowFirstColumn="0" w:lastRowLastColumn="0"/>
          <w:trHeight w:hRule="exact" w:val="353"/>
          <w:jc w:val="center"/>
        </w:trPr>
        <w:tc>
          <w:tcPr>
            <w:cnfStyle w:val="001000000000" w:firstRow="0" w:lastRow="0" w:firstColumn="1" w:lastColumn="0" w:oddVBand="0" w:evenVBand="0" w:oddHBand="0" w:evenHBand="0" w:firstRowFirstColumn="0" w:firstRowLastColumn="0" w:lastRowFirstColumn="0" w:lastRowLastColumn="0"/>
            <w:tcW w:w="635" w:type="pct"/>
            <w:tcBorders>
              <w:bottom w:val="single" w:sz="4" w:space="0" w:color="auto"/>
            </w:tcBorders>
          </w:tcPr>
          <w:p w14:paraId="7D0E2932" w14:textId="77777777" w:rsidR="00D3763F" w:rsidRPr="006E06E0" w:rsidRDefault="00D3763F" w:rsidP="00BB5540">
            <w:pPr>
              <w:jc w:val="center"/>
              <w:rPr>
                <w:sz w:val="20"/>
              </w:rPr>
            </w:pPr>
            <w:r w:rsidRPr="006E06E0">
              <w:rPr>
                <w:sz w:val="20"/>
              </w:rPr>
              <w:t>Sr. No.</w:t>
            </w:r>
          </w:p>
        </w:tc>
        <w:tc>
          <w:tcPr>
            <w:tcW w:w="1277" w:type="pct"/>
            <w:tcBorders>
              <w:bottom w:val="single" w:sz="4" w:space="0" w:color="auto"/>
            </w:tcBorders>
          </w:tcPr>
          <w:p w14:paraId="234F55CE" w14:textId="77777777" w:rsidR="00D3763F" w:rsidRPr="006E06E0" w:rsidRDefault="00D3763F" w:rsidP="00BB5540">
            <w:pPr>
              <w:jc w:val="center"/>
              <w:cnfStyle w:val="100000000000" w:firstRow="1" w:lastRow="0" w:firstColumn="0" w:lastColumn="0" w:oddVBand="0" w:evenVBand="0" w:oddHBand="0" w:evenHBand="0" w:firstRowFirstColumn="0" w:firstRowLastColumn="0" w:lastRowFirstColumn="0" w:lastRowLastColumn="0"/>
              <w:rPr>
                <w:sz w:val="20"/>
              </w:rPr>
            </w:pPr>
            <w:r w:rsidRPr="006E06E0">
              <w:rPr>
                <w:sz w:val="20"/>
              </w:rPr>
              <w:t>Technique</w:t>
            </w:r>
          </w:p>
        </w:tc>
        <w:tc>
          <w:tcPr>
            <w:tcW w:w="1490" w:type="pct"/>
            <w:tcBorders>
              <w:bottom w:val="single" w:sz="4" w:space="0" w:color="auto"/>
            </w:tcBorders>
          </w:tcPr>
          <w:p w14:paraId="359B9661" w14:textId="77777777" w:rsidR="00D3763F" w:rsidRPr="006E06E0" w:rsidRDefault="00D3763F" w:rsidP="00BB5540">
            <w:pPr>
              <w:jc w:val="center"/>
              <w:cnfStyle w:val="100000000000" w:firstRow="1" w:lastRow="0" w:firstColumn="0" w:lastColumn="0" w:oddVBand="0" w:evenVBand="0" w:oddHBand="0" w:evenHBand="0" w:firstRowFirstColumn="0" w:firstRowLastColumn="0" w:lastRowFirstColumn="0" w:lastRowLastColumn="0"/>
              <w:rPr>
                <w:sz w:val="20"/>
              </w:rPr>
            </w:pPr>
            <w:r w:rsidRPr="006E06E0">
              <w:rPr>
                <w:sz w:val="20"/>
              </w:rPr>
              <w:t>Training Accuracy</w:t>
            </w:r>
          </w:p>
        </w:tc>
        <w:tc>
          <w:tcPr>
            <w:tcW w:w="1597" w:type="pct"/>
            <w:tcBorders>
              <w:bottom w:val="single" w:sz="4" w:space="0" w:color="auto"/>
            </w:tcBorders>
          </w:tcPr>
          <w:p w14:paraId="2CE4D936" w14:textId="77777777" w:rsidR="00D3763F" w:rsidRPr="006E06E0" w:rsidRDefault="00D3763F" w:rsidP="00BB5540">
            <w:pPr>
              <w:jc w:val="center"/>
              <w:cnfStyle w:val="100000000000" w:firstRow="1" w:lastRow="0" w:firstColumn="0" w:lastColumn="0" w:oddVBand="0" w:evenVBand="0" w:oddHBand="0" w:evenHBand="0" w:firstRowFirstColumn="0" w:firstRowLastColumn="0" w:lastRowFirstColumn="0" w:lastRowLastColumn="0"/>
              <w:rPr>
                <w:sz w:val="20"/>
              </w:rPr>
            </w:pPr>
            <w:r w:rsidRPr="006E06E0">
              <w:rPr>
                <w:sz w:val="20"/>
              </w:rPr>
              <w:t>Testing Accuracy</w:t>
            </w:r>
          </w:p>
        </w:tc>
      </w:tr>
      <w:tr w:rsidR="00D3763F" w:rsidRPr="006E06E0" w14:paraId="68EE72FB" w14:textId="77777777" w:rsidTr="00ED12A8">
        <w:trPr>
          <w:cnfStyle w:val="000000100000" w:firstRow="0" w:lastRow="0" w:firstColumn="0" w:lastColumn="0" w:oddVBand="0" w:evenVBand="0" w:oddHBand="1" w:evenHBand="0" w:firstRowFirstColumn="0" w:firstRowLastColumn="0" w:lastRowFirstColumn="0" w:lastRowLastColumn="0"/>
          <w:trHeight w:hRule="exact" w:val="316"/>
          <w:jc w:val="center"/>
        </w:trPr>
        <w:tc>
          <w:tcPr>
            <w:cnfStyle w:val="001000000000" w:firstRow="0" w:lastRow="0" w:firstColumn="1" w:lastColumn="0" w:oddVBand="0" w:evenVBand="0" w:oddHBand="0" w:evenHBand="0" w:firstRowFirstColumn="0" w:firstRowLastColumn="0" w:lastRowFirstColumn="0" w:lastRowLastColumn="0"/>
            <w:tcW w:w="635" w:type="pct"/>
            <w:tcBorders>
              <w:top w:val="single" w:sz="4" w:space="0" w:color="auto"/>
              <w:bottom w:val="nil"/>
            </w:tcBorders>
          </w:tcPr>
          <w:p w14:paraId="26BF9B0F" w14:textId="77777777" w:rsidR="00D3763F" w:rsidRPr="00DA0351" w:rsidRDefault="00D3763F" w:rsidP="00BB5540">
            <w:pPr>
              <w:jc w:val="center"/>
              <w:rPr>
                <w:b w:val="0"/>
                <w:bCs w:val="0"/>
                <w:sz w:val="20"/>
              </w:rPr>
            </w:pPr>
            <w:r w:rsidRPr="00DA0351">
              <w:rPr>
                <w:b w:val="0"/>
                <w:bCs w:val="0"/>
                <w:sz w:val="20"/>
              </w:rPr>
              <w:t>1</w:t>
            </w:r>
          </w:p>
        </w:tc>
        <w:tc>
          <w:tcPr>
            <w:tcW w:w="1277" w:type="pct"/>
            <w:tcBorders>
              <w:top w:val="single" w:sz="4" w:space="0" w:color="auto"/>
              <w:bottom w:val="nil"/>
            </w:tcBorders>
          </w:tcPr>
          <w:p w14:paraId="1FAC5BB4" w14:textId="77777777" w:rsidR="00D3763F" w:rsidRPr="006E06E0" w:rsidRDefault="00D3763F" w:rsidP="00BB5540">
            <w:pPr>
              <w:cnfStyle w:val="000000100000" w:firstRow="0" w:lastRow="0" w:firstColumn="0" w:lastColumn="0" w:oddVBand="0" w:evenVBand="0" w:oddHBand="1" w:evenHBand="0" w:firstRowFirstColumn="0" w:firstRowLastColumn="0" w:lastRowFirstColumn="0" w:lastRowLastColumn="0"/>
              <w:rPr>
                <w:sz w:val="20"/>
              </w:rPr>
            </w:pPr>
            <w:r w:rsidRPr="006E06E0">
              <w:rPr>
                <w:sz w:val="20"/>
              </w:rPr>
              <w:t>Mel Spectrogram</w:t>
            </w:r>
          </w:p>
        </w:tc>
        <w:tc>
          <w:tcPr>
            <w:tcW w:w="1490" w:type="pct"/>
            <w:tcBorders>
              <w:top w:val="single" w:sz="4" w:space="0" w:color="auto"/>
              <w:bottom w:val="nil"/>
            </w:tcBorders>
          </w:tcPr>
          <w:p w14:paraId="3246C648" w14:textId="77777777" w:rsidR="00D3763F" w:rsidRPr="006E06E0" w:rsidRDefault="00D3763F" w:rsidP="00BB5540">
            <w:pPr>
              <w:jc w:val="center"/>
              <w:cnfStyle w:val="000000100000" w:firstRow="0" w:lastRow="0" w:firstColumn="0" w:lastColumn="0" w:oddVBand="0" w:evenVBand="0" w:oddHBand="1" w:evenHBand="0" w:firstRowFirstColumn="0" w:firstRowLastColumn="0" w:lastRowFirstColumn="0" w:lastRowLastColumn="0"/>
              <w:rPr>
                <w:sz w:val="20"/>
              </w:rPr>
            </w:pPr>
            <w:r w:rsidRPr="006E06E0">
              <w:rPr>
                <w:sz w:val="20"/>
              </w:rPr>
              <w:t>100.00 %</w:t>
            </w:r>
          </w:p>
        </w:tc>
        <w:tc>
          <w:tcPr>
            <w:tcW w:w="1597" w:type="pct"/>
            <w:tcBorders>
              <w:top w:val="single" w:sz="4" w:space="0" w:color="auto"/>
              <w:bottom w:val="nil"/>
            </w:tcBorders>
          </w:tcPr>
          <w:p w14:paraId="60319358" w14:textId="77777777" w:rsidR="00D3763F" w:rsidRPr="006E06E0" w:rsidRDefault="00D3763F" w:rsidP="00BB5540">
            <w:pPr>
              <w:jc w:val="center"/>
              <w:cnfStyle w:val="000000100000" w:firstRow="0" w:lastRow="0" w:firstColumn="0" w:lastColumn="0" w:oddVBand="0" w:evenVBand="0" w:oddHBand="1" w:evenHBand="0" w:firstRowFirstColumn="0" w:firstRowLastColumn="0" w:lastRowFirstColumn="0" w:lastRowLastColumn="0"/>
              <w:rPr>
                <w:sz w:val="20"/>
              </w:rPr>
            </w:pPr>
            <w:r w:rsidRPr="006E06E0">
              <w:rPr>
                <w:sz w:val="20"/>
              </w:rPr>
              <w:t>70.90 %</w:t>
            </w:r>
          </w:p>
        </w:tc>
      </w:tr>
      <w:tr w:rsidR="00D3763F" w:rsidRPr="006E06E0" w14:paraId="0C3CDCCD" w14:textId="77777777" w:rsidTr="00ED12A8">
        <w:trPr>
          <w:trHeight w:hRule="exact" w:val="280"/>
          <w:jc w:val="center"/>
        </w:trPr>
        <w:tc>
          <w:tcPr>
            <w:cnfStyle w:val="001000000000" w:firstRow="0" w:lastRow="0" w:firstColumn="1" w:lastColumn="0" w:oddVBand="0" w:evenVBand="0" w:oddHBand="0" w:evenHBand="0" w:firstRowFirstColumn="0" w:firstRowLastColumn="0" w:lastRowFirstColumn="0" w:lastRowLastColumn="0"/>
            <w:tcW w:w="635" w:type="pct"/>
            <w:tcBorders>
              <w:top w:val="nil"/>
              <w:bottom w:val="nil"/>
            </w:tcBorders>
          </w:tcPr>
          <w:p w14:paraId="1EBDE31F" w14:textId="77777777" w:rsidR="00D3763F" w:rsidRPr="00DA0351" w:rsidRDefault="00D3763F" w:rsidP="00BB5540">
            <w:pPr>
              <w:jc w:val="center"/>
              <w:rPr>
                <w:b w:val="0"/>
                <w:bCs w:val="0"/>
                <w:sz w:val="20"/>
              </w:rPr>
            </w:pPr>
            <w:r w:rsidRPr="00DA0351">
              <w:rPr>
                <w:b w:val="0"/>
                <w:bCs w:val="0"/>
                <w:sz w:val="20"/>
              </w:rPr>
              <w:t>2</w:t>
            </w:r>
          </w:p>
        </w:tc>
        <w:tc>
          <w:tcPr>
            <w:tcW w:w="1277" w:type="pct"/>
            <w:tcBorders>
              <w:top w:val="nil"/>
              <w:bottom w:val="nil"/>
            </w:tcBorders>
          </w:tcPr>
          <w:p w14:paraId="75BEF13A" w14:textId="77777777" w:rsidR="00D3763F" w:rsidRPr="006E06E0" w:rsidRDefault="00D3763F" w:rsidP="00BB5540">
            <w:pPr>
              <w:cnfStyle w:val="000000000000" w:firstRow="0" w:lastRow="0" w:firstColumn="0" w:lastColumn="0" w:oddVBand="0" w:evenVBand="0" w:oddHBand="0" w:evenHBand="0" w:firstRowFirstColumn="0" w:firstRowLastColumn="0" w:lastRowFirstColumn="0" w:lastRowLastColumn="0"/>
              <w:rPr>
                <w:sz w:val="20"/>
              </w:rPr>
            </w:pPr>
            <w:r w:rsidRPr="006E06E0">
              <w:rPr>
                <w:sz w:val="20"/>
              </w:rPr>
              <w:t>MFCC Model 1</w:t>
            </w:r>
          </w:p>
        </w:tc>
        <w:tc>
          <w:tcPr>
            <w:tcW w:w="1490" w:type="pct"/>
            <w:tcBorders>
              <w:top w:val="nil"/>
              <w:bottom w:val="nil"/>
            </w:tcBorders>
          </w:tcPr>
          <w:p w14:paraId="39393D86" w14:textId="77777777" w:rsidR="00D3763F" w:rsidRPr="006E06E0" w:rsidRDefault="00D3763F" w:rsidP="00BB5540">
            <w:pPr>
              <w:jc w:val="center"/>
              <w:cnfStyle w:val="000000000000" w:firstRow="0" w:lastRow="0" w:firstColumn="0" w:lastColumn="0" w:oddVBand="0" w:evenVBand="0" w:oddHBand="0" w:evenHBand="0" w:firstRowFirstColumn="0" w:firstRowLastColumn="0" w:lastRowFirstColumn="0" w:lastRowLastColumn="0"/>
              <w:rPr>
                <w:sz w:val="20"/>
              </w:rPr>
            </w:pPr>
            <w:r w:rsidRPr="006E06E0">
              <w:rPr>
                <w:sz w:val="20"/>
              </w:rPr>
              <w:t>93.64 %</w:t>
            </w:r>
          </w:p>
        </w:tc>
        <w:tc>
          <w:tcPr>
            <w:tcW w:w="1597" w:type="pct"/>
            <w:tcBorders>
              <w:top w:val="nil"/>
              <w:bottom w:val="nil"/>
            </w:tcBorders>
          </w:tcPr>
          <w:p w14:paraId="63FA1678" w14:textId="77777777" w:rsidR="00D3763F" w:rsidRPr="006E06E0" w:rsidRDefault="00D3763F" w:rsidP="00BB5540">
            <w:pPr>
              <w:jc w:val="center"/>
              <w:cnfStyle w:val="000000000000" w:firstRow="0" w:lastRow="0" w:firstColumn="0" w:lastColumn="0" w:oddVBand="0" w:evenVBand="0" w:oddHBand="0" w:evenHBand="0" w:firstRowFirstColumn="0" w:firstRowLastColumn="0" w:lastRowFirstColumn="0" w:lastRowLastColumn="0"/>
              <w:rPr>
                <w:sz w:val="20"/>
              </w:rPr>
            </w:pPr>
            <w:r w:rsidRPr="006E06E0">
              <w:rPr>
                <w:sz w:val="20"/>
              </w:rPr>
              <w:t>93.65 %</w:t>
            </w:r>
          </w:p>
        </w:tc>
      </w:tr>
      <w:tr w:rsidR="00D3763F" w:rsidRPr="006E06E0" w14:paraId="1B51E213" w14:textId="77777777" w:rsidTr="00ED12A8">
        <w:trPr>
          <w:cnfStyle w:val="000000100000" w:firstRow="0" w:lastRow="0" w:firstColumn="0" w:lastColumn="0" w:oddVBand="0" w:evenVBand="0" w:oddHBand="1" w:evenHBand="0" w:firstRowFirstColumn="0" w:firstRowLastColumn="0" w:lastRowFirstColumn="0" w:lastRowLastColumn="0"/>
          <w:trHeight w:hRule="exact" w:val="271"/>
          <w:jc w:val="center"/>
        </w:trPr>
        <w:tc>
          <w:tcPr>
            <w:cnfStyle w:val="001000000000" w:firstRow="0" w:lastRow="0" w:firstColumn="1" w:lastColumn="0" w:oddVBand="0" w:evenVBand="0" w:oddHBand="0" w:evenHBand="0" w:firstRowFirstColumn="0" w:firstRowLastColumn="0" w:lastRowFirstColumn="0" w:lastRowLastColumn="0"/>
            <w:tcW w:w="635" w:type="pct"/>
            <w:tcBorders>
              <w:top w:val="nil"/>
              <w:bottom w:val="nil"/>
            </w:tcBorders>
          </w:tcPr>
          <w:p w14:paraId="15EF6AD5" w14:textId="77777777" w:rsidR="00D3763F" w:rsidRPr="00DA0351" w:rsidRDefault="00D3763F" w:rsidP="00BB5540">
            <w:pPr>
              <w:jc w:val="center"/>
              <w:rPr>
                <w:b w:val="0"/>
                <w:bCs w:val="0"/>
                <w:sz w:val="20"/>
              </w:rPr>
            </w:pPr>
            <w:r w:rsidRPr="00DA0351">
              <w:rPr>
                <w:b w:val="0"/>
                <w:bCs w:val="0"/>
                <w:sz w:val="20"/>
              </w:rPr>
              <w:t>3</w:t>
            </w:r>
          </w:p>
        </w:tc>
        <w:tc>
          <w:tcPr>
            <w:tcW w:w="1277" w:type="pct"/>
            <w:tcBorders>
              <w:top w:val="nil"/>
              <w:bottom w:val="nil"/>
            </w:tcBorders>
          </w:tcPr>
          <w:p w14:paraId="1CE2365D" w14:textId="77777777" w:rsidR="00D3763F" w:rsidRPr="006E06E0" w:rsidRDefault="00D3763F" w:rsidP="00BB5540">
            <w:pPr>
              <w:cnfStyle w:val="000000100000" w:firstRow="0" w:lastRow="0" w:firstColumn="0" w:lastColumn="0" w:oddVBand="0" w:evenVBand="0" w:oddHBand="1" w:evenHBand="0" w:firstRowFirstColumn="0" w:firstRowLastColumn="0" w:lastRowFirstColumn="0" w:lastRowLastColumn="0"/>
              <w:rPr>
                <w:sz w:val="20"/>
              </w:rPr>
            </w:pPr>
            <w:r w:rsidRPr="006E06E0">
              <w:rPr>
                <w:sz w:val="20"/>
              </w:rPr>
              <w:t>MFCC Model 2</w:t>
            </w:r>
          </w:p>
        </w:tc>
        <w:tc>
          <w:tcPr>
            <w:tcW w:w="1490" w:type="pct"/>
            <w:tcBorders>
              <w:top w:val="nil"/>
              <w:bottom w:val="nil"/>
            </w:tcBorders>
          </w:tcPr>
          <w:p w14:paraId="2D4C3E1E" w14:textId="77777777" w:rsidR="00D3763F" w:rsidRPr="006E06E0" w:rsidRDefault="00D3763F" w:rsidP="00BB5540">
            <w:pPr>
              <w:jc w:val="center"/>
              <w:cnfStyle w:val="000000100000" w:firstRow="0" w:lastRow="0" w:firstColumn="0" w:lastColumn="0" w:oddVBand="0" w:evenVBand="0" w:oddHBand="1" w:evenHBand="0" w:firstRowFirstColumn="0" w:firstRowLastColumn="0" w:lastRowFirstColumn="0" w:lastRowLastColumn="0"/>
              <w:rPr>
                <w:sz w:val="20"/>
              </w:rPr>
            </w:pPr>
            <w:r w:rsidRPr="006E06E0">
              <w:rPr>
                <w:sz w:val="20"/>
              </w:rPr>
              <w:t>93.51 %</w:t>
            </w:r>
          </w:p>
        </w:tc>
        <w:tc>
          <w:tcPr>
            <w:tcW w:w="1597" w:type="pct"/>
            <w:tcBorders>
              <w:top w:val="nil"/>
              <w:bottom w:val="nil"/>
            </w:tcBorders>
          </w:tcPr>
          <w:p w14:paraId="60F7BE71" w14:textId="77777777" w:rsidR="00D3763F" w:rsidRPr="006E06E0" w:rsidRDefault="00D3763F" w:rsidP="00BB5540">
            <w:pPr>
              <w:jc w:val="center"/>
              <w:cnfStyle w:val="000000100000" w:firstRow="0" w:lastRow="0" w:firstColumn="0" w:lastColumn="0" w:oddVBand="0" w:evenVBand="0" w:oddHBand="1" w:evenHBand="0" w:firstRowFirstColumn="0" w:firstRowLastColumn="0" w:lastRowFirstColumn="0" w:lastRowLastColumn="0"/>
              <w:rPr>
                <w:sz w:val="20"/>
              </w:rPr>
            </w:pPr>
            <w:r w:rsidRPr="006E06E0">
              <w:rPr>
                <w:sz w:val="20"/>
              </w:rPr>
              <w:t>91.53 %</w:t>
            </w:r>
          </w:p>
        </w:tc>
      </w:tr>
      <w:tr w:rsidR="00D3763F" w:rsidRPr="006E06E0" w14:paraId="2542D622" w14:textId="77777777" w:rsidTr="00ED12A8">
        <w:trPr>
          <w:trHeight w:hRule="exact" w:val="262"/>
          <w:jc w:val="center"/>
        </w:trPr>
        <w:tc>
          <w:tcPr>
            <w:cnfStyle w:val="001000000000" w:firstRow="0" w:lastRow="0" w:firstColumn="1" w:lastColumn="0" w:oddVBand="0" w:evenVBand="0" w:oddHBand="0" w:evenHBand="0" w:firstRowFirstColumn="0" w:firstRowLastColumn="0" w:lastRowFirstColumn="0" w:lastRowLastColumn="0"/>
            <w:tcW w:w="635" w:type="pct"/>
            <w:tcBorders>
              <w:top w:val="nil"/>
              <w:bottom w:val="nil"/>
            </w:tcBorders>
          </w:tcPr>
          <w:p w14:paraId="2F5AB165" w14:textId="77777777" w:rsidR="00D3763F" w:rsidRPr="00DA0351" w:rsidRDefault="00D3763F" w:rsidP="00BB5540">
            <w:pPr>
              <w:jc w:val="center"/>
              <w:rPr>
                <w:b w:val="0"/>
                <w:bCs w:val="0"/>
                <w:sz w:val="20"/>
              </w:rPr>
            </w:pPr>
            <w:r w:rsidRPr="00DA0351">
              <w:rPr>
                <w:b w:val="0"/>
                <w:bCs w:val="0"/>
                <w:sz w:val="20"/>
              </w:rPr>
              <w:t>4</w:t>
            </w:r>
          </w:p>
        </w:tc>
        <w:tc>
          <w:tcPr>
            <w:tcW w:w="1277" w:type="pct"/>
            <w:tcBorders>
              <w:top w:val="nil"/>
              <w:bottom w:val="nil"/>
            </w:tcBorders>
          </w:tcPr>
          <w:p w14:paraId="455435E6" w14:textId="77777777" w:rsidR="00D3763F" w:rsidRPr="006E06E0" w:rsidRDefault="00D3763F" w:rsidP="00BB5540">
            <w:pPr>
              <w:cnfStyle w:val="000000000000" w:firstRow="0" w:lastRow="0" w:firstColumn="0" w:lastColumn="0" w:oddVBand="0" w:evenVBand="0" w:oddHBand="0" w:evenHBand="0" w:firstRowFirstColumn="0" w:firstRowLastColumn="0" w:lastRowFirstColumn="0" w:lastRowLastColumn="0"/>
              <w:rPr>
                <w:sz w:val="20"/>
              </w:rPr>
            </w:pPr>
            <w:r w:rsidRPr="006E06E0">
              <w:rPr>
                <w:sz w:val="20"/>
              </w:rPr>
              <w:t>MFCC Model 3</w:t>
            </w:r>
          </w:p>
        </w:tc>
        <w:tc>
          <w:tcPr>
            <w:tcW w:w="1490" w:type="pct"/>
            <w:tcBorders>
              <w:top w:val="nil"/>
              <w:bottom w:val="nil"/>
            </w:tcBorders>
          </w:tcPr>
          <w:p w14:paraId="4AA499F6" w14:textId="77777777" w:rsidR="00D3763F" w:rsidRPr="006E06E0" w:rsidRDefault="00D3763F" w:rsidP="00BB5540">
            <w:pPr>
              <w:jc w:val="center"/>
              <w:cnfStyle w:val="000000000000" w:firstRow="0" w:lastRow="0" w:firstColumn="0" w:lastColumn="0" w:oddVBand="0" w:evenVBand="0" w:oddHBand="0" w:evenHBand="0" w:firstRowFirstColumn="0" w:firstRowLastColumn="0" w:lastRowFirstColumn="0" w:lastRowLastColumn="0"/>
              <w:rPr>
                <w:sz w:val="20"/>
              </w:rPr>
            </w:pPr>
            <w:r w:rsidRPr="006E06E0">
              <w:rPr>
                <w:sz w:val="20"/>
              </w:rPr>
              <w:t>94.04 %</w:t>
            </w:r>
          </w:p>
        </w:tc>
        <w:tc>
          <w:tcPr>
            <w:tcW w:w="1597" w:type="pct"/>
            <w:tcBorders>
              <w:top w:val="nil"/>
              <w:bottom w:val="nil"/>
            </w:tcBorders>
          </w:tcPr>
          <w:p w14:paraId="27B3514E" w14:textId="77777777" w:rsidR="00D3763F" w:rsidRPr="006E06E0" w:rsidRDefault="00D3763F" w:rsidP="00BB5540">
            <w:pPr>
              <w:jc w:val="center"/>
              <w:cnfStyle w:val="000000000000" w:firstRow="0" w:lastRow="0" w:firstColumn="0" w:lastColumn="0" w:oddVBand="0" w:evenVBand="0" w:oddHBand="0" w:evenHBand="0" w:firstRowFirstColumn="0" w:firstRowLastColumn="0" w:lastRowFirstColumn="0" w:lastRowLastColumn="0"/>
              <w:rPr>
                <w:sz w:val="20"/>
              </w:rPr>
            </w:pPr>
            <w:r w:rsidRPr="006E06E0">
              <w:rPr>
                <w:sz w:val="20"/>
              </w:rPr>
              <w:t>94.71 %</w:t>
            </w:r>
          </w:p>
        </w:tc>
      </w:tr>
      <w:tr w:rsidR="00D3763F" w:rsidRPr="006E06E0" w14:paraId="3F4C93ED" w14:textId="77777777" w:rsidTr="00ED12A8">
        <w:trPr>
          <w:cnfStyle w:val="000000100000" w:firstRow="0" w:lastRow="0" w:firstColumn="0" w:lastColumn="0" w:oddVBand="0" w:evenVBand="0" w:oddHBand="1" w:evenHBand="0" w:firstRowFirstColumn="0" w:firstRowLastColumn="0" w:lastRowFirstColumn="0" w:lastRowLastColumn="0"/>
          <w:trHeight w:hRule="exact" w:val="271"/>
          <w:jc w:val="center"/>
        </w:trPr>
        <w:tc>
          <w:tcPr>
            <w:cnfStyle w:val="001000000000" w:firstRow="0" w:lastRow="0" w:firstColumn="1" w:lastColumn="0" w:oddVBand="0" w:evenVBand="0" w:oddHBand="0" w:evenHBand="0" w:firstRowFirstColumn="0" w:firstRowLastColumn="0" w:lastRowFirstColumn="0" w:lastRowLastColumn="0"/>
            <w:tcW w:w="635" w:type="pct"/>
            <w:tcBorders>
              <w:top w:val="nil"/>
              <w:bottom w:val="nil"/>
            </w:tcBorders>
          </w:tcPr>
          <w:p w14:paraId="101DA40E" w14:textId="77777777" w:rsidR="00D3763F" w:rsidRPr="00DA0351" w:rsidRDefault="00D3763F" w:rsidP="00BB5540">
            <w:pPr>
              <w:jc w:val="center"/>
              <w:rPr>
                <w:b w:val="0"/>
                <w:bCs w:val="0"/>
                <w:sz w:val="20"/>
              </w:rPr>
            </w:pPr>
            <w:r w:rsidRPr="00DA0351">
              <w:rPr>
                <w:b w:val="0"/>
                <w:bCs w:val="0"/>
                <w:sz w:val="20"/>
              </w:rPr>
              <w:t>5</w:t>
            </w:r>
          </w:p>
        </w:tc>
        <w:tc>
          <w:tcPr>
            <w:tcW w:w="1277" w:type="pct"/>
            <w:tcBorders>
              <w:top w:val="nil"/>
              <w:bottom w:val="nil"/>
            </w:tcBorders>
          </w:tcPr>
          <w:p w14:paraId="5C2B6E6C" w14:textId="77777777" w:rsidR="00D3763F" w:rsidRPr="006E06E0" w:rsidRDefault="00D3763F" w:rsidP="00BB5540">
            <w:pPr>
              <w:cnfStyle w:val="000000100000" w:firstRow="0" w:lastRow="0" w:firstColumn="0" w:lastColumn="0" w:oddVBand="0" w:evenVBand="0" w:oddHBand="1" w:evenHBand="0" w:firstRowFirstColumn="0" w:firstRowLastColumn="0" w:lastRowFirstColumn="0" w:lastRowLastColumn="0"/>
              <w:rPr>
                <w:sz w:val="20"/>
              </w:rPr>
            </w:pPr>
            <w:r w:rsidRPr="006E06E0">
              <w:rPr>
                <w:sz w:val="20"/>
              </w:rPr>
              <w:t>Spectrogram Model 1</w:t>
            </w:r>
          </w:p>
        </w:tc>
        <w:tc>
          <w:tcPr>
            <w:tcW w:w="1490" w:type="pct"/>
            <w:tcBorders>
              <w:top w:val="nil"/>
              <w:bottom w:val="nil"/>
            </w:tcBorders>
          </w:tcPr>
          <w:p w14:paraId="09380E10" w14:textId="77777777" w:rsidR="00D3763F" w:rsidRPr="006E06E0" w:rsidRDefault="00D3763F" w:rsidP="00BB5540">
            <w:pPr>
              <w:jc w:val="center"/>
              <w:cnfStyle w:val="000000100000" w:firstRow="0" w:lastRow="0" w:firstColumn="0" w:lastColumn="0" w:oddVBand="0" w:evenVBand="0" w:oddHBand="1" w:evenHBand="0" w:firstRowFirstColumn="0" w:firstRowLastColumn="0" w:lastRowFirstColumn="0" w:lastRowLastColumn="0"/>
              <w:rPr>
                <w:sz w:val="20"/>
              </w:rPr>
            </w:pPr>
            <w:r w:rsidRPr="006E06E0">
              <w:rPr>
                <w:sz w:val="20"/>
              </w:rPr>
              <w:t>99.87 %</w:t>
            </w:r>
          </w:p>
        </w:tc>
        <w:tc>
          <w:tcPr>
            <w:tcW w:w="1597" w:type="pct"/>
            <w:tcBorders>
              <w:top w:val="nil"/>
              <w:bottom w:val="nil"/>
            </w:tcBorders>
          </w:tcPr>
          <w:p w14:paraId="468033B5" w14:textId="77777777" w:rsidR="00D3763F" w:rsidRPr="006E06E0" w:rsidRDefault="00D3763F" w:rsidP="00BB5540">
            <w:pPr>
              <w:jc w:val="center"/>
              <w:cnfStyle w:val="000000100000" w:firstRow="0" w:lastRow="0" w:firstColumn="0" w:lastColumn="0" w:oddVBand="0" w:evenVBand="0" w:oddHBand="1" w:evenHBand="0" w:firstRowFirstColumn="0" w:firstRowLastColumn="0" w:lastRowFirstColumn="0" w:lastRowLastColumn="0"/>
              <w:rPr>
                <w:sz w:val="20"/>
              </w:rPr>
            </w:pPr>
            <w:r w:rsidRPr="006E06E0">
              <w:rPr>
                <w:sz w:val="20"/>
              </w:rPr>
              <w:t>69.84 %</w:t>
            </w:r>
          </w:p>
        </w:tc>
      </w:tr>
      <w:tr w:rsidR="00D3763F" w:rsidRPr="006E06E0" w14:paraId="0A44797B" w14:textId="77777777" w:rsidTr="00ED12A8">
        <w:trPr>
          <w:trHeight w:hRule="exact" w:val="271"/>
          <w:jc w:val="center"/>
        </w:trPr>
        <w:tc>
          <w:tcPr>
            <w:cnfStyle w:val="001000000000" w:firstRow="0" w:lastRow="0" w:firstColumn="1" w:lastColumn="0" w:oddVBand="0" w:evenVBand="0" w:oddHBand="0" w:evenHBand="0" w:firstRowFirstColumn="0" w:firstRowLastColumn="0" w:lastRowFirstColumn="0" w:lastRowLastColumn="0"/>
            <w:tcW w:w="635" w:type="pct"/>
            <w:tcBorders>
              <w:top w:val="nil"/>
            </w:tcBorders>
          </w:tcPr>
          <w:p w14:paraId="77D3B785" w14:textId="77777777" w:rsidR="00D3763F" w:rsidRPr="00DA0351" w:rsidRDefault="00D3763F" w:rsidP="00BB5540">
            <w:pPr>
              <w:jc w:val="center"/>
              <w:rPr>
                <w:b w:val="0"/>
                <w:bCs w:val="0"/>
                <w:sz w:val="20"/>
              </w:rPr>
            </w:pPr>
            <w:r w:rsidRPr="00DA0351">
              <w:rPr>
                <w:b w:val="0"/>
                <w:bCs w:val="0"/>
                <w:sz w:val="20"/>
              </w:rPr>
              <w:t>6</w:t>
            </w:r>
          </w:p>
        </w:tc>
        <w:tc>
          <w:tcPr>
            <w:tcW w:w="1277" w:type="pct"/>
            <w:tcBorders>
              <w:top w:val="nil"/>
            </w:tcBorders>
          </w:tcPr>
          <w:p w14:paraId="10347403" w14:textId="77777777" w:rsidR="00D3763F" w:rsidRPr="006E06E0" w:rsidRDefault="00D3763F" w:rsidP="00BB5540">
            <w:pPr>
              <w:cnfStyle w:val="000000000000" w:firstRow="0" w:lastRow="0" w:firstColumn="0" w:lastColumn="0" w:oddVBand="0" w:evenVBand="0" w:oddHBand="0" w:evenHBand="0" w:firstRowFirstColumn="0" w:firstRowLastColumn="0" w:lastRowFirstColumn="0" w:lastRowLastColumn="0"/>
              <w:rPr>
                <w:sz w:val="20"/>
              </w:rPr>
            </w:pPr>
            <w:r w:rsidRPr="006E06E0">
              <w:rPr>
                <w:sz w:val="20"/>
              </w:rPr>
              <w:t>Spectrogram Model 2</w:t>
            </w:r>
          </w:p>
        </w:tc>
        <w:tc>
          <w:tcPr>
            <w:tcW w:w="1490" w:type="pct"/>
            <w:tcBorders>
              <w:top w:val="nil"/>
            </w:tcBorders>
          </w:tcPr>
          <w:p w14:paraId="475352F5" w14:textId="77777777" w:rsidR="00D3763F" w:rsidRPr="006E06E0" w:rsidRDefault="00D3763F" w:rsidP="00BB5540">
            <w:pPr>
              <w:jc w:val="center"/>
              <w:cnfStyle w:val="000000000000" w:firstRow="0" w:lastRow="0" w:firstColumn="0" w:lastColumn="0" w:oddVBand="0" w:evenVBand="0" w:oddHBand="0" w:evenHBand="0" w:firstRowFirstColumn="0" w:firstRowLastColumn="0" w:lastRowFirstColumn="0" w:lastRowLastColumn="0"/>
              <w:rPr>
                <w:sz w:val="20"/>
              </w:rPr>
            </w:pPr>
            <w:r w:rsidRPr="006E06E0">
              <w:rPr>
                <w:sz w:val="20"/>
              </w:rPr>
              <w:t>100.00 %</w:t>
            </w:r>
          </w:p>
        </w:tc>
        <w:tc>
          <w:tcPr>
            <w:tcW w:w="1597" w:type="pct"/>
            <w:tcBorders>
              <w:top w:val="nil"/>
            </w:tcBorders>
          </w:tcPr>
          <w:p w14:paraId="62A25FDD" w14:textId="77777777" w:rsidR="00D3763F" w:rsidRPr="006E06E0" w:rsidRDefault="00D3763F" w:rsidP="00BB5540">
            <w:pPr>
              <w:jc w:val="center"/>
              <w:cnfStyle w:val="000000000000" w:firstRow="0" w:lastRow="0" w:firstColumn="0" w:lastColumn="0" w:oddVBand="0" w:evenVBand="0" w:oddHBand="0" w:evenHBand="0" w:firstRowFirstColumn="0" w:firstRowLastColumn="0" w:lastRowFirstColumn="0" w:lastRowLastColumn="0"/>
              <w:rPr>
                <w:sz w:val="20"/>
              </w:rPr>
            </w:pPr>
            <w:r w:rsidRPr="006E06E0">
              <w:rPr>
                <w:sz w:val="20"/>
              </w:rPr>
              <w:t>68.25 %</w:t>
            </w:r>
          </w:p>
        </w:tc>
      </w:tr>
      <w:tr w:rsidR="00D3763F" w:rsidRPr="006E06E0" w14:paraId="71F711A6" w14:textId="77777777" w:rsidTr="00ED12A8">
        <w:trPr>
          <w:cnfStyle w:val="000000100000" w:firstRow="0" w:lastRow="0" w:firstColumn="0" w:lastColumn="0" w:oddVBand="0" w:evenVBand="0" w:oddHBand="1" w:evenHBand="0" w:firstRowFirstColumn="0" w:firstRowLastColumn="0" w:lastRowFirstColumn="0" w:lastRowLastColumn="0"/>
          <w:trHeight w:hRule="exact" w:val="271"/>
          <w:jc w:val="center"/>
        </w:trPr>
        <w:tc>
          <w:tcPr>
            <w:cnfStyle w:val="001000000000" w:firstRow="0" w:lastRow="0" w:firstColumn="1" w:lastColumn="0" w:oddVBand="0" w:evenVBand="0" w:oddHBand="0" w:evenHBand="0" w:firstRowFirstColumn="0" w:firstRowLastColumn="0" w:lastRowFirstColumn="0" w:lastRowLastColumn="0"/>
            <w:tcW w:w="1913" w:type="pct"/>
            <w:gridSpan w:val="2"/>
            <w:tcBorders>
              <w:bottom w:val="single" w:sz="4" w:space="0" w:color="auto"/>
            </w:tcBorders>
          </w:tcPr>
          <w:p w14:paraId="7FF50F23" w14:textId="77777777" w:rsidR="00D3763F" w:rsidRPr="006E06E0" w:rsidRDefault="00D3763F" w:rsidP="00BB5540">
            <w:pPr>
              <w:jc w:val="center"/>
              <w:rPr>
                <w:sz w:val="20"/>
              </w:rPr>
            </w:pPr>
            <w:r w:rsidRPr="006E06E0">
              <w:rPr>
                <w:sz w:val="20"/>
              </w:rPr>
              <w:t>Total Accuracy (Ensemble)</w:t>
            </w:r>
          </w:p>
        </w:tc>
        <w:tc>
          <w:tcPr>
            <w:tcW w:w="1490" w:type="pct"/>
            <w:tcBorders>
              <w:bottom w:val="single" w:sz="4" w:space="0" w:color="auto"/>
            </w:tcBorders>
          </w:tcPr>
          <w:p w14:paraId="7752BF67" w14:textId="77777777" w:rsidR="00D3763F" w:rsidRPr="006E06E0" w:rsidRDefault="00D3763F" w:rsidP="00BB5540">
            <w:pPr>
              <w:jc w:val="center"/>
              <w:cnfStyle w:val="000000100000" w:firstRow="0" w:lastRow="0" w:firstColumn="0" w:lastColumn="0" w:oddVBand="0" w:evenVBand="0" w:oddHBand="1" w:evenHBand="0" w:firstRowFirstColumn="0" w:firstRowLastColumn="0" w:lastRowFirstColumn="0" w:lastRowLastColumn="0"/>
              <w:rPr>
                <w:sz w:val="20"/>
              </w:rPr>
            </w:pPr>
            <w:r w:rsidRPr="006E06E0">
              <w:rPr>
                <w:sz w:val="20"/>
              </w:rPr>
              <w:t>98.68 %</w:t>
            </w:r>
          </w:p>
        </w:tc>
        <w:tc>
          <w:tcPr>
            <w:tcW w:w="1597" w:type="pct"/>
            <w:tcBorders>
              <w:bottom w:val="single" w:sz="4" w:space="0" w:color="auto"/>
            </w:tcBorders>
          </w:tcPr>
          <w:p w14:paraId="3C85BED7" w14:textId="77777777" w:rsidR="00D3763F" w:rsidRPr="006E06E0" w:rsidRDefault="00D3763F" w:rsidP="00BB5540">
            <w:pPr>
              <w:jc w:val="center"/>
              <w:cnfStyle w:val="000000100000" w:firstRow="0" w:lastRow="0" w:firstColumn="0" w:lastColumn="0" w:oddVBand="0" w:evenVBand="0" w:oddHBand="1" w:evenHBand="0" w:firstRowFirstColumn="0" w:firstRowLastColumn="0" w:lastRowFirstColumn="0" w:lastRowLastColumn="0"/>
              <w:rPr>
                <w:sz w:val="20"/>
              </w:rPr>
            </w:pPr>
            <w:r w:rsidRPr="006E06E0">
              <w:rPr>
                <w:sz w:val="20"/>
              </w:rPr>
              <w:t>97.88 %</w:t>
            </w:r>
          </w:p>
        </w:tc>
      </w:tr>
    </w:tbl>
    <w:p w14:paraId="6BD37541" w14:textId="77777777" w:rsidR="005A678C" w:rsidRDefault="005A678C" w:rsidP="005A678C">
      <w:pPr>
        <w:pStyle w:val="Paragraph"/>
      </w:pPr>
    </w:p>
    <w:p w14:paraId="65A4633B" w14:textId="46A24F0D" w:rsidR="00D3763F" w:rsidRDefault="005A678C" w:rsidP="00D3763F">
      <w:pPr>
        <w:pStyle w:val="Paragraph"/>
      </w:pPr>
      <w:r w:rsidRPr="005A678C">
        <w:t xml:space="preserve">To gain deeper insights beyond simple accuracy, we evaluated each model using class-wise Precision, Recall, and F1-Score across all 10 music genres. These metrics offer a more nuanced understanding of how well each model performs in identifying both common and less frequent genres. While accuracy reflects overall correctness, precision measures the reliability of positive predictions, recall captures the model's sensitivity to true positives, and F1-score balances both precision and recall. This detailed evaluation helps identify specific genre-level strengths and weaknesses across models. It also highlights cases where models may </w:t>
      </w:r>
      <w:proofErr w:type="spellStart"/>
      <w:r w:rsidRPr="005A678C">
        <w:t>overfit</w:t>
      </w:r>
      <w:proofErr w:type="spellEnd"/>
      <w:r w:rsidRPr="005A678C">
        <w:t xml:space="preserve"> or underperform due to genre overlaps or feature limitations. Comparing these metrics enables a fairer assessment of model generalization and robustness, particularly for complex, overlapping genres like Rock and Disco.</w:t>
      </w:r>
      <w:r w:rsidR="00E3791A">
        <w:t xml:space="preserve"> </w:t>
      </w:r>
      <w:r w:rsidR="00795181" w:rsidRPr="00795181">
        <w:t>Precision, recall, and F1-scores for all genres across the models were computed and are presented in Table 5, Table 6, and Table 7, respectively.</w:t>
      </w:r>
    </w:p>
    <w:p w14:paraId="66BE342A" w14:textId="64F4CA2B" w:rsidR="00DC011A" w:rsidRPr="00ED12A8" w:rsidRDefault="00ED12A8" w:rsidP="00DC011A">
      <w:pPr>
        <w:pStyle w:val="TableCaption"/>
        <w:rPr>
          <w:i/>
        </w:rPr>
      </w:pPr>
      <w:r w:rsidRPr="00ED12A8">
        <w:rPr>
          <w:b/>
          <w:bCs/>
          <w:i/>
        </w:rPr>
        <w:t>TABLE 5.</w:t>
      </w:r>
      <w:r w:rsidRPr="00ED12A8">
        <w:rPr>
          <w:i/>
        </w:rPr>
        <w:t xml:space="preserve"> GENRE-WISE PRECISION COMPARISON ACROSS MODELS</w:t>
      </w:r>
    </w:p>
    <w:tbl>
      <w:tblPr>
        <w:tblStyle w:val="PlainTable2"/>
        <w:tblW w:w="5000" w:type="pct"/>
        <w:jc w:val="center"/>
        <w:tblLook w:val="04A0" w:firstRow="1" w:lastRow="0" w:firstColumn="1" w:lastColumn="0" w:noHBand="0" w:noVBand="1"/>
      </w:tblPr>
      <w:tblGrid>
        <w:gridCol w:w="1229"/>
        <w:gridCol w:w="1409"/>
        <w:gridCol w:w="1185"/>
        <w:gridCol w:w="1185"/>
        <w:gridCol w:w="1185"/>
        <w:gridCol w:w="951"/>
        <w:gridCol w:w="951"/>
        <w:gridCol w:w="1265"/>
      </w:tblGrid>
      <w:tr w:rsidR="008404A2" w:rsidRPr="00C4045E" w14:paraId="4994601B" w14:textId="77777777" w:rsidTr="00ED12A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6" w:type="pct"/>
            <w:vAlign w:val="center"/>
            <w:hideMark/>
          </w:tcPr>
          <w:p w14:paraId="7EA02C74" w14:textId="77777777" w:rsidR="00DC011A" w:rsidRPr="00C4045E" w:rsidRDefault="00DC011A" w:rsidP="008404A2">
            <w:pPr>
              <w:jc w:val="center"/>
              <w:rPr>
                <w:sz w:val="18"/>
                <w:szCs w:val="18"/>
              </w:rPr>
            </w:pPr>
            <w:r w:rsidRPr="00C4045E">
              <w:rPr>
                <w:sz w:val="18"/>
                <w:szCs w:val="18"/>
              </w:rPr>
              <w:t>Genre</w:t>
            </w:r>
          </w:p>
        </w:tc>
        <w:tc>
          <w:tcPr>
            <w:tcW w:w="752" w:type="pct"/>
            <w:vAlign w:val="center"/>
            <w:hideMark/>
          </w:tcPr>
          <w:p w14:paraId="61171FF7" w14:textId="666EDC26" w:rsidR="00DC011A" w:rsidRDefault="00DC011A" w:rsidP="008404A2">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C4045E">
              <w:rPr>
                <w:sz w:val="18"/>
                <w:szCs w:val="18"/>
              </w:rPr>
              <w:t>Mel</w:t>
            </w:r>
          </w:p>
          <w:p w14:paraId="61D66ADB" w14:textId="41FB4F1F" w:rsidR="00DC011A" w:rsidRPr="00C4045E" w:rsidRDefault="00DC011A" w:rsidP="008404A2">
            <w:pPr>
              <w:jc w:val="center"/>
              <w:cnfStyle w:val="100000000000" w:firstRow="1" w:lastRow="0" w:firstColumn="0" w:lastColumn="0" w:oddVBand="0" w:evenVBand="0" w:oddHBand="0" w:evenHBand="0" w:firstRowFirstColumn="0" w:firstRowLastColumn="0" w:lastRowFirstColumn="0" w:lastRowLastColumn="0"/>
              <w:rPr>
                <w:sz w:val="18"/>
                <w:szCs w:val="18"/>
              </w:rPr>
            </w:pPr>
            <w:proofErr w:type="spellStart"/>
            <w:r>
              <w:rPr>
                <w:b w:val="0"/>
                <w:bCs w:val="0"/>
                <w:sz w:val="18"/>
                <w:szCs w:val="18"/>
              </w:rPr>
              <w:t>Spectogram</w:t>
            </w:r>
            <w:proofErr w:type="spellEnd"/>
          </w:p>
        </w:tc>
        <w:tc>
          <w:tcPr>
            <w:tcW w:w="633" w:type="pct"/>
            <w:vAlign w:val="center"/>
            <w:hideMark/>
          </w:tcPr>
          <w:p w14:paraId="79CE3231" w14:textId="77777777" w:rsidR="00DC011A" w:rsidRPr="00C4045E" w:rsidRDefault="00DC011A" w:rsidP="008404A2">
            <w:pPr>
              <w:jc w:val="center"/>
              <w:cnfStyle w:val="100000000000" w:firstRow="1" w:lastRow="0" w:firstColumn="0" w:lastColumn="0" w:oddVBand="0" w:evenVBand="0" w:oddHBand="0" w:evenHBand="0" w:firstRowFirstColumn="0" w:firstRowLastColumn="0" w:lastRowFirstColumn="0" w:lastRowLastColumn="0"/>
              <w:rPr>
                <w:sz w:val="18"/>
                <w:szCs w:val="18"/>
              </w:rPr>
            </w:pPr>
            <w:r w:rsidRPr="00C4045E">
              <w:rPr>
                <w:sz w:val="18"/>
                <w:szCs w:val="18"/>
              </w:rPr>
              <w:t>MFCC-1</w:t>
            </w:r>
          </w:p>
        </w:tc>
        <w:tc>
          <w:tcPr>
            <w:tcW w:w="633" w:type="pct"/>
            <w:vAlign w:val="center"/>
            <w:hideMark/>
          </w:tcPr>
          <w:p w14:paraId="76686B72" w14:textId="77777777" w:rsidR="00DC011A" w:rsidRPr="00C4045E" w:rsidRDefault="00DC011A" w:rsidP="008404A2">
            <w:pPr>
              <w:jc w:val="center"/>
              <w:cnfStyle w:val="100000000000" w:firstRow="1" w:lastRow="0" w:firstColumn="0" w:lastColumn="0" w:oddVBand="0" w:evenVBand="0" w:oddHBand="0" w:evenHBand="0" w:firstRowFirstColumn="0" w:firstRowLastColumn="0" w:lastRowFirstColumn="0" w:lastRowLastColumn="0"/>
              <w:rPr>
                <w:sz w:val="18"/>
                <w:szCs w:val="18"/>
              </w:rPr>
            </w:pPr>
            <w:r w:rsidRPr="00C4045E">
              <w:rPr>
                <w:sz w:val="18"/>
                <w:szCs w:val="18"/>
              </w:rPr>
              <w:t>MFCC-2</w:t>
            </w:r>
          </w:p>
        </w:tc>
        <w:tc>
          <w:tcPr>
            <w:tcW w:w="633" w:type="pct"/>
            <w:vAlign w:val="center"/>
            <w:hideMark/>
          </w:tcPr>
          <w:p w14:paraId="1EEEF91D" w14:textId="77777777" w:rsidR="00DC011A" w:rsidRPr="00C4045E" w:rsidRDefault="00DC011A" w:rsidP="008404A2">
            <w:pPr>
              <w:jc w:val="center"/>
              <w:cnfStyle w:val="100000000000" w:firstRow="1" w:lastRow="0" w:firstColumn="0" w:lastColumn="0" w:oddVBand="0" w:evenVBand="0" w:oddHBand="0" w:evenHBand="0" w:firstRowFirstColumn="0" w:firstRowLastColumn="0" w:lastRowFirstColumn="0" w:lastRowLastColumn="0"/>
              <w:rPr>
                <w:sz w:val="18"/>
                <w:szCs w:val="18"/>
              </w:rPr>
            </w:pPr>
            <w:r w:rsidRPr="00C4045E">
              <w:rPr>
                <w:sz w:val="18"/>
                <w:szCs w:val="18"/>
              </w:rPr>
              <w:t>MFCC-3</w:t>
            </w:r>
          </w:p>
        </w:tc>
        <w:tc>
          <w:tcPr>
            <w:tcW w:w="508" w:type="pct"/>
            <w:vAlign w:val="center"/>
            <w:hideMark/>
          </w:tcPr>
          <w:p w14:paraId="50D79B63" w14:textId="77777777" w:rsidR="00DC011A" w:rsidRPr="00C4045E" w:rsidRDefault="00DC011A" w:rsidP="008404A2">
            <w:pPr>
              <w:jc w:val="center"/>
              <w:cnfStyle w:val="100000000000" w:firstRow="1" w:lastRow="0" w:firstColumn="0" w:lastColumn="0" w:oddVBand="0" w:evenVBand="0" w:oddHBand="0" w:evenHBand="0" w:firstRowFirstColumn="0" w:firstRowLastColumn="0" w:lastRowFirstColumn="0" w:lastRowLastColumn="0"/>
              <w:rPr>
                <w:sz w:val="18"/>
                <w:szCs w:val="18"/>
              </w:rPr>
            </w:pPr>
            <w:r w:rsidRPr="00C4045E">
              <w:rPr>
                <w:sz w:val="18"/>
                <w:szCs w:val="18"/>
              </w:rPr>
              <w:t>Spec-1</w:t>
            </w:r>
          </w:p>
        </w:tc>
        <w:tc>
          <w:tcPr>
            <w:tcW w:w="508" w:type="pct"/>
            <w:vAlign w:val="center"/>
            <w:hideMark/>
          </w:tcPr>
          <w:p w14:paraId="7A70F43C" w14:textId="77777777" w:rsidR="00DC011A" w:rsidRPr="00C4045E" w:rsidRDefault="00DC011A" w:rsidP="008404A2">
            <w:pPr>
              <w:jc w:val="center"/>
              <w:cnfStyle w:val="100000000000" w:firstRow="1" w:lastRow="0" w:firstColumn="0" w:lastColumn="0" w:oddVBand="0" w:evenVBand="0" w:oddHBand="0" w:evenHBand="0" w:firstRowFirstColumn="0" w:firstRowLastColumn="0" w:lastRowFirstColumn="0" w:lastRowLastColumn="0"/>
              <w:rPr>
                <w:sz w:val="18"/>
                <w:szCs w:val="18"/>
              </w:rPr>
            </w:pPr>
            <w:r w:rsidRPr="00C4045E">
              <w:rPr>
                <w:sz w:val="18"/>
                <w:szCs w:val="18"/>
              </w:rPr>
              <w:t>Spec-2</w:t>
            </w:r>
          </w:p>
        </w:tc>
        <w:tc>
          <w:tcPr>
            <w:tcW w:w="676" w:type="pct"/>
            <w:vAlign w:val="center"/>
            <w:hideMark/>
          </w:tcPr>
          <w:p w14:paraId="5A56A8BE" w14:textId="3495C8FC" w:rsidR="00DC011A" w:rsidRPr="00C4045E" w:rsidRDefault="00DC011A" w:rsidP="008404A2">
            <w:pPr>
              <w:jc w:val="center"/>
              <w:cnfStyle w:val="100000000000" w:firstRow="1" w:lastRow="0" w:firstColumn="0" w:lastColumn="0" w:oddVBand="0" w:evenVBand="0" w:oddHBand="0" w:evenHBand="0" w:firstRowFirstColumn="0" w:firstRowLastColumn="0" w:lastRowFirstColumn="0" w:lastRowLastColumn="0"/>
              <w:rPr>
                <w:sz w:val="18"/>
                <w:szCs w:val="18"/>
              </w:rPr>
            </w:pPr>
            <w:r w:rsidRPr="00C4045E">
              <w:rPr>
                <w:sz w:val="18"/>
                <w:szCs w:val="18"/>
              </w:rPr>
              <w:t>Ensemble</w:t>
            </w:r>
          </w:p>
        </w:tc>
      </w:tr>
      <w:tr w:rsidR="008404A2" w:rsidRPr="00C4045E" w14:paraId="41DAD3DD" w14:textId="77777777" w:rsidTr="00ED12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6" w:type="pct"/>
            <w:tcBorders>
              <w:bottom w:val="nil"/>
            </w:tcBorders>
            <w:hideMark/>
          </w:tcPr>
          <w:p w14:paraId="5C37D8E7" w14:textId="77777777" w:rsidR="00DC011A" w:rsidRPr="00C4045E" w:rsidRDefault="00DC011A" w:rsidP="008404A2">
            <w:pPr>
              <w:spacing w:line="278" w:lineRule="auto"/>
              <w:jc w:val="center"/>
              <w:rPr>
                <w:b w:val="0"/>
                <w:bCs w:val="0"/>
                <w:sz w:val="20"/>
                <w:szCs w:val="20"/>
              </w:rPr>
            </w:pPr>
            <w:r w:rsidRPr="00C4045E">
              <w:rPr>
                <w:b w:val="0"/>
                <w:bCs w:val="0"/>
                <w:sz w:val="20"/>
                <w:szCs w:val="20"/>
              </w:rPr>
              <w:t>Blues</w:t>
            </w:r>
          </w:p>
        </w:tc>
        <w:tc>
          <w:tcPr>
            <w:tcW w:w="752" w:type="pct"/>
            <w:tcBorders>
              <w:bottom w:val="nil"/>
            </w:tcBorders>
            <w:hideMark/>
          </w:tcPr>
          <w:p w14:paraId="658901BD" w14:textId="77777777" w:rsidR="00DC011A" w:rsidRPr="00C4045E" w:rsidRDefault="00DC011A" w:rsidP="008404A2">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045E">
              <w:rPr>
                <w:sz w:val="20"/>
                <w:szCs w:val="20"/>
              </w:rPr>
              <w:t>0.71</w:t>
            </w:r>
          </w:p>
        </w:tc>
        <w:tc>
          <w:tcPr>
            <w:tcW w:w="633" w:type="pct"/>
            <w:tcBorders>
              <w:bottom w:val="nil"/>
            </w:tcBorders>
            <w:hideMark/>
          </w:tcPr>
          <w:p w14:paraId="5414981C" w14:textId="77777777" w:rsidR="00DC011A" w:rsidRPr="00C4045E" w:rsidRDefault="00DC011A" w:rsidP="008404A2">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045E">
              <w:rPr>
                <w:sz w:val="20"/>
                <w:szCs w:val="20"/>
              </w:rPr>
              <w:t>0.88</w:t>
            </w:r>
          </w:p>
        </w:tc>
        <w:tc>
          <w:tcPr>
            <w:tcW w:w="633" w:type="pct"/>
            <w:tcBorders>
              <w:bottom w:val="nil"/>
            </w:tcBorders>
            <w:hideMark/>
          </w:tcPr>
          <w:p w14:paraId="351C4BF4" w14:textId="77777777" w:rsidR="00DC011A" w:rsidRPr="00C4045E" w:rsidRDefault="00DC011A" w:rsidP="008404A2">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045E">
              <w:rPr>
                <w:sz w:val="20"/>
                <w:szCs w:val="20"/>
              </w:rPr>
              <w:t>0.86</w:t>
            </w:r>
          </w:p>
        </w:tc>
        <w:tc>
          <w:tcPr>
            <w:tcW w:w="633" w:type="pct"/>
            <w:tcBorders>
              <w:bottom w:val="nil"/>
            </w:tcBorders>
            <w:hideMark/>
          </w:tcPr>
          <w:p w14:paraId="199AAB0E" w14:textId="77777777" w:rsidR="00DC011A" w:rsidRPr="00C4045E" w:rsidRDefault="00DC011A" w:rsidP="008404A2">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045E">
              <w:rPr>
                <w:sz w:val="20"/>
                <w:szCs w:val="20"/>
              </w:rPr>
              <w:t>0.69</w:t>
            </w:r>
          </w:p>
        </w:tc>
        <w:tc>
          <w:tcPr>
            <w:tcW w:w="508" w:type="pct"/>
            <w:tcBorders>
              <w:bottom w:val="nil"/>
            </w:tcBorders>
            <w:hideMark/>
          </w:tcPr>
          <w:p w14:paraId="5DA102A3" w14:textId="77777777" w:rsidR="00DC011A" w:rsidRPr="00C4045E" w:rsidRDefault="00DC011A" w:rsidP="008404A2">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045E">
              <w:rPr>
                <w:sz w:val="20"/>
                <w:szCs w:val="20"/>
              </w:rPr>
              <w:t>0.69</w:t>
            </w:r>
          </w:p>
        </w:tc>
        <w:tc>
          <w:tcPr>
            <w:tcW w:w="508" w:type="pct"/>
            <w:tcBorders>
              <w:bottom w:val="nil"/>
            </w:tcBorders>
            <w:hideMark/>
          </w:tcPr>
          <w:p w14:paraId="04EF1D28" w14:textId="77777777" w:rsidR="00DC011A" w:rsidRPr="00C4045E" w:rsidRDefault="00DC011A" w:rsidP="008404A2">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045E">
              <w:rPr>
                <w:sz w:val="20"/>
                <w:szCs w:val="20"/>
              </w:rPr>
              <w:t>0.70</w:t>
            </w:r>
          </w:p>
        </w:tc>
        <w:tc>
          <w:tcPr>
            <w:tcW w:w="676" w:type="pct"/>
            <w:tcBorders>
              <w:bottom w:val="nil"/>
            </w:tcBorders>
            <w:hideMark/>
          </w:tcPr>
          <w:p w14:paraId="643E3742" w14:textId="77777777" w:rsidR="00DC011A" w:rsidRPr="00C4045E" w:rsidRDefault="00DC011A" w:rsidP="008404A2">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045E">
              <w:rPr>
                <w:sz w:val="20"/>
                <w:szCs w:val="20"/>
              </w:rPr>
              <w:t>0.90</w:t>
            </w:r>
          </w:p>
        </w:tc>
      </w:tr>
      <w:tr w:rsidR="008404A2" w:rsidRPr="00C4045E" w14:paraId="2DF73EB4" w14:textId="77777777" w:rsidTr="00ED12A8">
        <w:trPr>
          <w:jc w:val="center"/>
        </w:trPr>
        <w:tc>
          <w:tcPr>
            <w:cnfStyle w:val="001000000000" w:firstRow="0" w:lastRow="0" w:firstColumn="1" w:lastColumn="0" w:oddVBand="0" w:evenVBand="0" w:oddHBand="0" w:evenHBand="0" w:firstRowFirstColumn="0" w:firstRowLastColumn="0" w:lastRowFirstColumn="0" w:lastRowLastColumn="0"/>
            <w:tcW w:w="656" w:type="pct"/>
            <w:tcBorders>
              <w:top w:val="nil"/>
              <w:bottom w:val="nil"/>
            </w:tcBorders>
            <w:hideMark/>
          </w:tcPr>
          <w:p w14:paraId="02FEACEA" w14:textId="77777777" w:rsidR="00DC011A" w:rsidRPr="00C4045E" w:rsidRDefault="00DC011A" w:rsidP="008404A2">
            <w:pPr>
              <w:spacing w:line="278" w:lineRule="auto"/>
              <w:jc w:val="center"/>
              <w:rPr>
                <w:b w:val="0"/>
                <w:bCs w:val="0"/>
                <w:sz w:val="20"/>
                <w:szCs w:val="20"/>
              </w:rPr>
            </w:pPr>
            <w:r w:rsidRPr="00C4045E">
              <w:rPr>
                <w:b w:val="0"/>
                <w:bCs w:val="0"/>
                <w:sz w:val="20"/>
                <w:szCs w:val="20"/>
              </w:rPr>
              <w:t>Classical</w:t>
            </w:r>
          </w:p>
        </w:tc>
        <w:tc>
          <w:tcPr>
            <w:tcW w:w="752" w:type="pct"/>
            <w:tcBorders>
              <w:top w:val="nil"/>
              <w:bottom w:val="nil"/>
            </w:tcBorders>
            <w:hideMark/>
          </w:tcPr>
          <w:p w14:paraId="7F3C487F" w14:textId="77777777" w:rsidR="00DC011A" w:rsidRPr="00C4045E" w:rsidRDefault="00DC011A" w:rsidP="008404A2">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045E">
              <w:rPr>
                <w:sz w:val="20"/>
                <w:szCs w:val="20"/>
              </w:rPr>
              <w:t>0.95</w:t>
            </w:r>
          </w:p>
        </w:tc>
        <w:tc>
          <w:tcPr>
            <w:tcW w:w="633" w:type="pct"/>
            <w:tcBorders>
              <w:top w:val="nil"/>
              <w:bottom w:val="nil"/>
            </w:tcBorders>
            <w:hideMark/>
          </w:tcPr>
          <w:p w14:paraId="46B638E2" w14:textId="77777777" w:rsidR="00DC011A" w:rsidRPr="00C4045E" w:rsidRDefault="00DC011A" w:rsidP="008404A2">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045E">
              <w:rPr>
                <w:sz w:val="20"/>
                <w:szCs w:val="20"/>
              </w:rPr>
              <w:t>1.00</w:t>
            </w:r>
          </w:p>
        </w:tc>
        <w:tc>
          <w:tcPr>
            <w:tcW w:w="633" w:type="pct"/>
            <w:tcBorders>
              <w:top w:val="nil"/>
              <w:bottom w:val="nil"/>
            </w:tcBorders>
            <w:hideMark/>
          </w:tcPr>
          <w:p w14:paraId="57B11389" w14:textId="77777777" w:rsidR="00DC011A" w:rsidRPr="00C4045E" w:rsidRDefault="00DC011A" w:rsidP="008404A2">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045E">
              <w:rPr>
                <w:sz w:val="20"/>
                <w:szCs w:val="20"/>
              </w:rPr>
              <w:t>1.00</w:t>
            </w:r>
          </w:p>
        </w:tc>
        <w:tc>
          <w:tcPr>
            <w:tcW w:w="633" w:type="pct"/>
            <w:tcBorders>
              <w:top w:val="nil"/>
              <w:bottom w:val="nil"/>
            </w:tcBorders>
            <w:hideMark/>
          </w:tcPr>
          <w:p w14:paraId="3F475C04" w14:textId="77777777" w:rsidR="00DC011A" w:rsidRPr="00C4045E" w:rsidRDefault="00DC011A" w:rsidP="008404A2">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045E">
              <w:rPr>
                <w:sz w:val="20"/>
                <w:szCs w:val="20"/>
              </w:rPr>
              <w:t>0.64</w:t>
            </w:r>
          </w:p>
        </w:tc>
        <w:tc>
          <w:tcPr>
            <w:tcW w:w="508" w:type="pct"/>
            <w:tcBorders>
              <w:top w:val="nil"/>
              <w:bottom w:val="nil"/>
            </w:tcBorders>
            <w:hideMark/>
          </w:tcPr>
          <w:p w14:paraId="2FA1D8DA" w14:textId="77777777" w:rsidR="00DC011A" w:rsidRPr="00C4045E" w:rsidRDefault="00DC011A" w:rsidP="008404A2">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045E">
              <w:rPr>
                <w:sz w:val="20"/>
                <w:szCs w:val="20"/>
              </w:rPr>
              <w:t>0.64</w:t>
            </w:r>
          </w:p>
        </w:tc>
        <w:tc>
          <w:tcPr>
            <w:tcW w:w="508" w:type="pct"/>
            <w:tcBorders>
              <w:top w:val="nil"/>
              <w:bottom w:val="nil"/>
            </w:tcBorders>
            <w:hideMark/>
          </w:tcPr>
          <w:p w14:paraId="6F08DD0A" w14:textId="77777777" w:rsidR="00DC011A" w:rsidRPr="00C4045E" w:rsidRDefault="00DC011A" w:rsidP="008404A2">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045E">
              <w:rPr>
                <w:sz w:val="20"/>
                <w:szCs w:val="20"/>
              </w:rPr>
              <w:t>0.76</w:t>
            </w:r>
          </w:p>
        </w:tc>
        <w:tc>
          <w:tcPr>
            <w:tcW w:w="676" w:type="pct"/>
            <w:tcBorders>
              <w:top w:val="nil"/>
              <w:bottom w:val="nil"/>
            </w:tcBorders>
            <w:hideMark/>
          </w:tcPr>
          <w:p w14:paraId="4214AB2A" w14:textId="77777777" w:rsidR="00DC011A" w:rsidRPr="00C4045E" w:rsidRDefault="00DC011A" w:rsidP="008404A2">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045E">
              <w:rPr>
                <w:sz w:val="20"/>
                <w:szCs w:val="20"/>
              </w:rPr>
              <w:t>1.00</w:t>
            </w:r>
          </w:p>
        </w:tc>
      </w:tr>
      <w:tr w:rsidR="008404A2" w:rsidRPr="00C4045E" w14:paraId="3068E757" w14:textId="77777777" w:rsidTr="00ED12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6" w:type="pct"/>
            <w:tcBorders>
              <w:top w:val="nil"/>
              <w:bottom w:val="nil"/>
            </w:tcBorders>
            <w:hideMark/>
          </w:tcPr>
          <w:p w14:paraId="012D4E12" w14:textId="77777777" w:rsidR="00DC011A" w:rsidRPr="00C4045E" w:rsidRDefault="00DC011A" w:rsidP="008404A2">
            <w:pPr>
              <w:spacing w:line="278" w:lineRule="auto"/>
              <w:jc w:val="center"/>
              <w:rPr>
                <w:b w:val="0"/>
                <w:bCs w:val="0"/>
                <w:sz w:val="20"/>
                <w:szCs w:val="20"/>
              </w:rPr>
            </w:pPr>
            <w:r w:rsidRPr="00C4045E">
              <w:rPr>
                <w:b w:val="0"/>
                <w:bCs w:val="0"/>
                <w:sz w:val="20"/>
                <w:szCs w:val="20"/>
              </w:rPr>
              <w:t>Country</w:t>
            </w:r>
          </w:p>
        </w:tc>
        <w:tc>
          <w:tcPr>
            <w:tcW w:w="752" w:type="pct"/>
            <w:tcBorders>
              <w:top w:val="nil"/>
              <w:bottom w:val="nil"/>
            </w:tcBorders>
            <w:hideMark/>
          </w:tcPr>
          <w:p w14:paraId="4218B160" w14:textId="77777777" w:rsidR="00DC011A" w:rsidRPr="00C4045E" w:rsidRDefault="00DC011A" w:rsidP="008404A2">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045E">
              <w:rPr>
                <w:sz w:val="20"/>
                <w:szCs w:val="20"/>
              </w:rPr>
              <w:t>0.85</w:t>
            </w:r>
          </w:p>
        </w:tc>
        <w:tc>
          <w:tcPr>
            <w:tcW w:w="633" w:type="pct"/>
            <w:tcBorders>
              <w:top w:val="nil"/>
              <w:bottom w:val="nil"/>
            </w:tcBorders>
            <w:hideMark/>
          </w:tcPr>
          <w:p w14:paraId="4859897D" w14:textId="77777777" w:rsidR="00DC011A" w:rsidRPr="00C4045E" w:rsidRDefault="00DC011A" w:rsidP="008404A2">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045E">
              <w:rPr>
                <w:sz w:val="20"/>
                <w:szCs w:val="20"/>
              </w:rPr>
              <w:t>1.00</w:t>
            </w:r>
          </w:p>
        </w:tc>
        <w:tc>
          <w:tcPr>
            <w:tcW w:w="633" w:type="pct"/>
            <w:tcBorders>
              <w:top w:val="nil"/>
              <w:bottom w:val="nil"/>
            </w:tcBorders>
            <w:hideMark/>
          </w:tcPr>
          <w:p w14:paraId="2DFC6F01" w14:textId="77777777" w:rsidR="00DC011A" w:rsidRPr="00C4045E" w:rsidRDefault="00DC011A" w:rsidP="008404A2">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045E">
              <w:rPr>
                <w:sz w:val="20"/>
                <w:szCs w:val="20"/>
              </w:rPr>
              <w:t>0.77</w:t>
            </w:r>
          </w:p>
        </w:tc>
        <w:tc>
          <w:tcPr>
            <w:tcW w:w="633" w:type="pct"/>
            <w:tcBorders>
              <w:top w:val="nil"/>
              <w:bottom w:val="nil"/>
            </w:tcBorders>
            <w:hideMark/>
          </w:tcPr>
          <w:p w14:paraId="483B5719" w14:textId="77777777" w:rsidR="00DC011A" w:rsidRPr="00C4045E" w:rsidRDefault="00DC011A" w:rsidP="008404A2">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045E">
              <w:rPr>
                <w:sz w:val="20"/>
                <w:szCs w:val="20"/>
              </w:rPr>
              <w:t>0.67</w:t>
            </w:r>
          </w:p>
        </w:tc>
        <w:tc>
          <w:tcPr>
            <w:tcW w:w="508" w:type="pct"/>
            <w:tcBorders>
              <w:top w:val="nil"/>
              <w:bottom w:val="nil"/>
            </w:tcBorders>
            <w:hideMark/>
          </w:tcPr>
          <w:p w14:paraId="27893CD7" w14:textId="77777777" w:rsidR="00DC011A" w:rsidRPr="00C4045E" w:rsidRDefault="00DC011A" w:rsidP="008404A2">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045E">
              <w:rPr>
                <w:sz w:val="20"/>
                <w:szCs w:val="20"/>
              </w:rPr>
              <w:t>0.67</w:t>
            </w:r>
          </w:p>
        </w:tc>
        <w:tc>
          <w:tcPr>
            <w:tcW w:w="508" w:type="pct"/>
            <w:tcBorders>
              <w:top w:val="nil"/>
              <w:bottom w:val="nil"/>
            </w:tcBorders>
            <w:hideMark/>
          </w:tcPr>
          <w:p w14:paraId="56EFC704" w14:textId="77777777" w:rsidR="00DC011A" w:rsidRPr="00C4045E" w:rsidRDefault="00DC011A" w:rsidP="008404A2">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045E">
              <w:rPr>
                <w:sz w:val="20"/>
                <w:szCs w:val="20"/>
              </w:rPr>
              <w:t>0.68</w:t>
            </w:r>
          </w:p>
        </w:tc>
        <w:tc>
          <w:tcPr>
            <w:tcW w:w="676" w:type="pct"/>
            <w:tcBorders>
              <w:top w:val="nil"/>
              <w:bottom w:val="nil"/>
            </w:tcBorders>
            <w:hideMark/>
          </w:tcPr>
          <w:p w14:paraId="47B2C629" w14:textId="77777777" w:rsidR="00DC011A" w:rsidRPr="00C4045E" w:rsidRDefault="00DC011A" w:rsidP="008404A2">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045E">
              <w:rPr>
                <w:sz w:val="20"/>
                <w:szCs w:val="20"/>
              </w:rPr>
              <w:t>1.00</w:t>
            </w:r>
          </w:p>
        </w:tc>
      </w:tr>
      <w:tr w:rsidR="008404A2" w:rsidRPr="00C4045E" w14:paraId="1D2C0A3F" w14:textId="77777777" w:rsidTr="00ED12A8">
        <w:trPr>
          <w:jc w:val="center"/>
        </w:trPr>
        <w:tc>
          <w:tcPr>
            <w:cnfStyle w:val="001000000000" w:firstRow="0" w:lastRow="0" w:firstColumn="1" w:lastColumn="0" w:oddVBand="0" w:evenVBand="0" w:oddHBand="0" w:evenHBand="0" w:firstRowFirstColumn="0" w:firstRowLastColumn="0" w:lastRowFirstColumn="0" w:lastRowLastColumn="0"/>
            <w:tcW w:w="656" w:type="pct"/>
            <w:tcBorders>
              <w:top w:val="nil"/>
              <w:bottom w:val="nil"/>
            </w:tcBorders>
            <w:hideMark/>
          </w:tcPr>
          <w:p w14:paraId="437FC348" w14:textId="77777777" w:rsidR="00DC011A" w:rsidRPr="00C4045E" w:rsidRDefault="00DC011A" w:rsidP="008404A2">
            <w:pPr>
              <w:spacing w:line="278" w:lineRule="auto"/>
              <w:jc w:val="center"/>
              <w:rPr>
                <w:b w:val="0"/>
                <w:bCs w:val="0"/>
                <w:sz w:val="20"/>
                <w:szCs w:val="20"/>
              </w:rPr>
            </w:pPr>
            <w:r w:rsidRPr="00C4045E">
              <w:rPr>
                <w:b w:val="0"/>
                <w:bCs w:val="0"/>
                <w:sz w:val="20"/>
                <w:szCs w:val="20"/>
              </w:rPr>
              <w:t>Disco</w:t>
            </w:r>
          </w:p>
        </w:tc>
        <w:tc>
          <w:tcPr>
            <w:tcW w:w="752" w:type="pct"/>
            <w:tcBorders>
              <w:top w:val="nil"/>
              <w:bottom w:val="nil"/>
            </w:tcBorders>
            <w:hideMark/>
          </w:tcPr>
          <w:p w14:paraId="1773705C" w14:textId="77777777" w:rsidR="00DC011A" w:rsidRPr="00C4045E" w:rsidRDefault="00DC011A" w:rsidP="008404A2">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045E">
              <w:rPr>
                <w:sz w:val="20"/>
                <w:szCs w:val="20"/>
              </w:rPr>
              <w:t>0.71</w:t>
            </w:r>
          </w:p>
        </w:tc>
        <w:tc>
          <w:tcPr>
            <w:tcW w:w="633" w:type="pct"/>
            <w:tcBorders>
              <w:top w:val="nil"/>
              <w:bottom w:val="nil"/>
            </w:tcBorders>
            <w:hideMark/>
          </w:tcPr>
          <w:p w14:paraId="42AA2CAC" w14:textId="77777777" w:rsidR="00DC011A" w:rsidRPr="00C4045E" w:rsidRDefault="00DC011A" w:rsidP="008404A2">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045E">
              <w:rPr>
                <w:sz w:val="20"/>
                <w:szCs w:val="20"/>
              </w:rPr>
              <w:t>0.88</w:t>
            </w:r>
          </w:p>
        </w:tc>
        <w:tc>
          <w:tcPr>
            <w:tcW w:w="633" w:type="pct"/>
            <w:tcBorders>
              <w:top w:val="nil"/>
              <w:bottom w:val="nil"/>
            </w:tcBorders>
            <w:hideMark/>
          </w:tcPr>
          <w:p w14:paraId="1580A59E" w14:textId="77777777" w:rsidR="00DC011A" w:rsidRPr="00C4045E" w:rsidRDefault="00DC011A" w:rsidP="008404A2">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045E">
              <w:rPr>
                <w:sz w:val="20"/>
                <w:szCs w:val="20"/>
              </w:rPr>
              <w:t>0.62</w:t>
            </w:r>
          </w:p>
        </w:tc>
        <w:tc>
          <w:tcPr>
            <w:tcW w:w="633" w:type="pct"/>
            <w:tcBorders>
              <w:top w:val="nil"/>
              <w:bottom w:val="nil"/>
            </w:tcBorders>
            <w:hideMark/>
          </w:tcPr>
          <w:p w14:paraId="035E5DCB" w14:textId="77777777" w:rsidR="00DC011A" w:rsidRPr="00C4045E" w:rsidRDefault="00DC011A" w:rsidP="008404A2">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045E">
              <w:rPr>
                <w:sz w:val="20"/>
                <w:szCs w:val="20"/>
              </w:rPr>
              <w:t>0.60</w:t>
            </w:r>
          </w:p>
        </w:tc>
        <w:tc>
          <w:tcPr>
            <w:tcW w:w="508" w:type="pct"/>
            <w:tcBorders>
              <w:top w:val="nil"/>
              <w:bottom w:val="nil"/>
            </w:tcBorders>
            <w:hideMark/>
          </w:tcPr>
          <w:p w14:paraId="5640DB7C" w14:textId="77777777" w:rsidR="00DC011A" w:rsidRPr="00C4045E" w:rsidRDefault="00DC011A" w:rsidP="008404A2">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045E">
              <w:rPr>
                <w:sz w:val="20"/>
                <w:szCs w:val="20"/>
              </w:rPr>
              <w:t>0.60</w:t>
            </w:r>
          </w:p>
        </w:tc>
        <w:tc>
          <w:tcPr>
            <w:tcW w:w="508" w:type="pct"/>
            <w:tcBorders>
              <w:top w:val="nil"/>
              <w:bottom w:val="nil"/>
            </w:tcBorders>
            <w:hideMark/>
          </w:tcPr>
          <w:p w14:paraId="1130FA5E" w14:textId="77777777" w:rsidR="00DC011A" w:rsidRPr="00C4045E" w:rsidRDefault="00DC011A" w:rsidP="008404A2">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045E">
              <w:rPr>
                <w:sz w:val="20"/>
                <w:szCs w:val="20"/>
              </w:rPr>
              <w:t>0.50</w:t>
            </w:r>
          </w:p>
        </w:tc>
        <w:tc>
          <w:tcPr>
            <w:tcW w:w="676" w:type="pct"/>
            <w:tcBorders>
              <w:top w:val="nil"/>
              <w:bottom w:val="nil"/>
            </w:tcBorders>
            <w:hideMark/>
          </w:tcPr>
          <w:p w14:paraId="1F01A538" w14:textId="77777777" w:rsidR="00DC011A" w:rsidRPr="00C4045E" w:rsidRDefault="00DC011A" w:rsidP="008404A2">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045E">
              <w:rPr>
                <w:sz w:val="20"/>
                <w:szCs w:val="20"/>
              </w:rPr>
              <w:t>0.90</w:t>
            </w:r>
          </w:p>
        </w:tc>
      </w:tr>
      <w:tr w:rsidR="008404A2" w:rsidRPr="00C4045E" w14:paraId="7BB18065" w14:textId="77777777" w:rsidTr="00ED12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6" w:type="pct"/>
            <w:tcBorders>
              <w:top w:val="nil"/>
              <w:bottom w:val="nil"/>
            </w:tcBorders>
            <w:hideMark/>
          </w:tcPr>
          <w:p w14:paraId="3D91CF81" w14:textId="77777777" w:rsidR="00DC011A" w:rsidRPr="00C4045E" w:rsidRDefault="00DC011A" w:rsidP="008404A2">
            <w:pPr>
              <w:spacing w:line="278" w:lineRule="auto"/>
              <w:jc w:val="center"/>
              <w:rPr>
                <w:b w:val="0"/>
                <w:bCs w:val="0"/>
                <w:sz w:val="20"/>
                <w:szCs w:val="20"/>
              </w:rPr>
            </w:pPr>
            <w:proofErr w:type="spellStart"/>
            <w:r w:rsidRPr="00C4045E">
              <w:rPr>
                <w:b w:val="0"/>
                <w:bCs w:val="0"/>
                <w:sz w:val="20"/>
                <w:szCs w:val="20"/>
              </w:rPr>
              <w:t>HipHop</w:t>
            </w:r>
            <w:proofErr w:type="spellEnd"/>
          </w:p>
        </w:tc>
        <w:tc>
          <w:tcPr>
            <w:tcW w:w="752" w:type="pct"/>
            <w:tcBorders>
              <w:top w:val="nil"/>
              <w:bottom w:val="nil"/>
            </w:tcBorders>
            <w:hideMark/>
          </w:tcPr>
          <w:p w14:paraId="1DD25FAF" w14:textId="77777777" w:rsidR="00DC011A" w:rsidRPr="00C4045E" w:rsidRDefault="00DC011A" w:rsidP="008404A2">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045E">
              <w:rPr>
                <w:sz w:val="20"/>
                <w:szCs w:val="20"/>
              </w:rPr>
              <w:t>0.72</w:t>
            </w:r>
          </w:p>
        </w:tc>
        <w:tc>
          <w:tcPr>
            <w:tcW w:w="633" w:type="pct"/>
            <w:tcBorders>
              <w:top w:val="nil"/>
              <w:bottom w:val="nil"/>
            </w:tcBorders>
            <w:hideMark/>
          </w:tcPr>
          <w:p w14:paraId="2AAD6B8E" w14:textId="77777777" w:rsidR="00DC011A" w:rsidRPr="00C4045E" w:rsidRDefault="00DC011A" w:rsidP="008404A2">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045E">
              <w:rPr>
                <w:sz w:val="20"/>
                <w:szCs w:val="20"/>
              </w:rPr>
              <w:t>0.87</w:t>
            </w:r>
          </w:p>
        </w:tc>
        <w:tc>
          <w:tcPr>
            <w:tcW w:w="633" w:type="pct"/>
            <w:tcBorders>
              <w:top w:val="nil"/>
              <w:bottom w:val="nil"/>
            </w:tcBorders>
            <w:hideMark/>
          </w:tcPr>
          <w:p w14:paraId="5A03FC27" w14:textId="77777777" w:rsidR="00DC011A" w:rsidRPr="00C4045E" w:rsidRDefault="00DC011A" w:rsidP="008404A2">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045E">
              <w:rPr>
                <w:sz w:val="20"/>
                <w:szCs w:val="20"/>
              </w:rPr>
              <w:t>0.85</w:t>
            </w:r>
          </w:p>
        </w:tc>
        <w:tc>
          <w:tcPr>
            <w:tcW w:w="633" w:type="pct"/>
            <w:tcBorders>
              <w:top w:val="nil"/>
              <w:bottom w:val="nil"/>
            </w:tcBorders>
            <w:hideMark/>
          </w:tcPr>
          <w:p w14:paraId="65ED4EA4" w14:textId="77777777" w:rsidR="00DC011A" w:rsidRPr="00C4045E" w:rsidRDefault="00DC011A" w:rsidP="008404A2">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045E">
              <w:rPr>
                <w:sz w:val="20"/>
                <w:szCs w:val="20"/>
              </w:rPr>
              <w:t>0.92</w:t>
            </w:r>
          </w:p>
        </w:tc>
        <w:tc>
          <w:tcPr>
            <w:tcW w:w="508" w:type="pct"/>
            <w:tcBorders>
              <w:top w:val="nil"/>
              <w:bottom w:val="nil"/>
            </w:tcBorders>
            <w:hideMark/>
          </w:tcPr>
          <w:p w14:paraId="5BEEC7B0" w14:textId="77777777" w:rsidR="00DC011A" w:rsidRPr="00C4045E" w:rsidRDefault="00DC011A" w:rsidP="008404A2">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045E">
              <w:rPr>
                <w:sz w:val="20"/>
                <w:szCs w:val="20"/>
              </w:rPr>
              <w:t>0.92</w:t>
            </w:r>
          </w:p>
        </w:tc>
        <w:tc>
          <w:tcPr>
            <w:tcW w:w="508" w:type="pct"/>
            <w:tcBorders>
              <w:top w:val="nil"/>
              <w:bottom w:val="nil"/>
            </w:tcBorders>
            <w:hideMark/>
          </w:tcPr>
          <w:p w14:paraId="726F8A2B" w14:textId="77777777" w:rsidR="00DC011A" w:rsidRPr="00C4045E" w:rsidRDefault="00DC011A" w:rsidP="008404A2">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045E">
              <w:rPr>
                <w:sz w:val="20"/>
                <w:szCs w:val="20"/>
              </w:rPr>
              <w:t>0.59</w:t>
            </w:r>
          </w:p>
        </w:tc>
        <w:tc>
          <w:tcPr>
            <w:tcW w:w="676" w:type="pct"/>
            <w:tcBorders>
              <w:top w:val="nil"/>
              <w:bottom w:val="nil"/>
            </w:tcBorders>
            <w:hideMark/>
          </w:tcPr>
          <w:p w14:paraId="3C148EA7" w14:textId="77777777" w:rsidR="00DC011A" w:rsidRPr="00C4045E" w:rsidRDefault="00DC011A" w:rsidP="008404A2">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045E">
              <w:rPr>
                <w:sz w:val="20"/>
                <w:szCs w:val="20"/>
              </w:rPr>
              <w:t>0.89</w:t>
            </w:r>
          </w:p>
        </w:tc>
      </w:tr>
      <w:tr w:rsidR="008404A2" w:rsidRPr="00C4045E" w14:paraId="70AD2AC0" w14:textId="77777777" w:rsidTr="00ED12A8">
        <w:trPr>
          <w:jc w:val="center"/>
        </w:trPr>
        <w:tc>
          <w:tcPr>
            <w:cnfStyle w:val="001000000000" w:firstRow="0" w:lastRow="0" w:firstColumn="1" w:lastColumn="0" w:oddVBand="0" w:evenVBand="0" w:oddHBand="0" w:evenHBand="0" w:firstRowFirstColumn="0" w:firstRowLastColumn="0" w:lastRowFirstColumn="0" w:lastRowLastColumn="0"/>
            <w:tcW w:w="656" w:type="pct"/>
            <w:tcBorders>
              <w:top w:val="nil"/>
              <w:bottom w:val="nil"/>
            </w:tcBorders>
            <w:hideMark/>
          </w:tcPr>
          <w:p w14:paraId="639799D3" w14:textId="77777777" w:rsidR="00DC011A" w:rsidRPr="00C4045E" w:rsidRDefault="00DC011A" w:rsidP="008404A2">
            <w:pPr>
              <w:spacing w:line="278" w:lineRule="auto"/>
              <w:jc w:val="center"/>
              <w:rPr>
                <w:b w:val="0"/>
                <w:bCs w:val="0"/>
                <w:sz w:val="20"/>
                <w:szCs w:val="20"/>
              </w:rPr>
            </w:pPr>
            <w:r w:rsidRPr="00C4045E">
              <w:rPr>
                <w:b w:val="0"/>
                <w:bCs w:val="0"/>
                <w:sz w:val="20"/>
                <w:szCs w:val="20"/>
              </w:rPr>
              <w:t>Jazz</w:t>
            </w:r>
          </w:p>
        </w:tc>
        <w:tc>
          <w:tcPr>
            <w:tcW w:w="752" w:type="pct"/>
            <w:tcBorders>
              <w:top w:val="nil"/>
              <w:bottom w:val="nil"/>
            </w:tcBorders>
            <w:hideMark/>
          </w:tcPr>
          <w:p w14:paraId="49F52CA9" w14:textId="77777777" w:rsidR="00DC011A" w:rsidRPr="00C4045E" w:rsidRDefault="00DC011A" w:rsidP="008404A2">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045E">
              <w:rPr>
                <w:sz w:val="20"/>
                <w:szCs w:val="20"/>
              </w:rPr>
              <w:t>0.74</w:t>
            </w:r>
          </w:p>
        </w:tc>
        <w:tc>
          <w:tcPr>
            <w:tcW w:w="633" w:type="pct"/>
            <w:tcBorders>
              <w:top w:val="nil"/>
              <w:bottom w:val="nil"/>
            </w:tcBorders>
            <w:hideMark/>
          </w:tcPr>
          <w:p w14:paraId="5DBF36A5" w14:textId="77777777" w:rsidR="00DC011A" w:rsidRPr="00C4045E" w:rsidRDefault="00DC011A" w:rsidP="008404A2">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045E">
              <w:rPr>
                <w:sz w:val="20"/>
                <w:szCs w:val="20"/>
              </w:rPr>
              <w:t>1.00</w:t>
            </w:r>
          </w:p>
        </w:tc>
        <w:tc>
          <w:tcPr>
            <w:tcW w:w="633" w:type="pct"/>
            <w:tcBorders>
              <w:top w:val="nil"/>
              <w:bottom w:val="nil"/>
            </w:tcBorders>
            <w:hideMark/>
          </w:tcPr>
          <w:p w14:paraId="0BA03D53" w14:textId="77777777" w:rsidR="00DC011A" w:rsidRPr="00C4045E" w:rsidRDefault="00DC011A" w:rsidP="008404A2">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045E">
              <w:rPr>
                <w:sz w:val="20"/>
                <w:szCs w:val="20"/>
              </w:rPr>
              <w:t>0.80</w:t>
            </w:r>
          </w:p>
        </w:tc>
        <w:tc>
          <w:tcPr>
            <w:tcW w:w="633" w:type="pct"/>
            <w:tcBorders>
              <w:top w:val="nil"/>
              <w:bottom w:val="nil"/>
            </w:tcBorders>
            <w:hideMark/>
          </w:tcPr>
          <w:p w14:paraId="1D5D436A" w14:textId="77777777" w:rsidR="00DC011A" w:rsidRPr="00C4045E" w:rsidRDefault="00DC011A" w:rsidP="008404A2">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045E">
              <w:rPr>
                <w:sz w:val="20"/>
                <w:szCs w:val="20"/>
              </w:rPr>
              <w:t>0.95</w:t>
            </w:r>
          </w:p>
        </w:tc>
        <w:tc>
          <w:tcPr>
            <w:tcW w:w="508" w:type="pct"/>
            <w:tcBorders>
              <w:top w:val="nil"/>
              <w:bottom w:val="nil"/>
            </w:tcBorders>
            <w:hideMark/>
          </w:tcPr>
          <w:p w14:paraId="1DEFFE12" w14:textId="77777777" w:rsidR="00DC011A" w:rsidRPr="00C4045E" w:rsidRDefault="00DC011A" w:rsidP="008404A2">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045E">
              <w:rPr>
                <w:sz w:val="20"/>
                <w:szCs w:val="20"/>
              </w:rPr>
              <w:t>0.50</w:t>
            </w:r>
          </w:p>
        </w:tc>
        <w:tc>
          <w:tcPr>
            <w:tcW w:w="508" w:type="pct"/>
            <w:tcBorders>
              <w:top w:val="nil"/>
              <w:bottom w:val="nil"/>
            </w:tcBorders>
            <w:hideMark/>
          </w:tcPr>
          <w:p w14:paraId="1AF2B3BC" w14:textId="77777777" w:rsidR="00DC011A" w:rsidRPr="00C4045E" w:rsidRDefault="00DC011A" w:rsidP="008404A2">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045E">
              <w:rPr>
                <w:sz w:val="20"/>
                <w:szCs w:val="20"/>
              </w:rPr>
              <w:t>0.65</w:t>
            </w:r>
          </w:p>
        </w:tc>
        <w:tc>
          <w:tcPr>
            <w:tcW w:w="676" w:type="pct"/>
            <w:tcBorders>
              <w:top w:val="nil"/>
              <w:bottom w:val="nil"/>
            </w:tcBorders>
            <w:hideMark/>
          </w:tcPr>
          <w:p w14:paraId="6BE5F9CD" w14:textId="77777777" w:rsidR="00DC011A" w:rsidRPr="00C4045E" w:rsidRDefault="00DC011A" w:rsidP="008404A2">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045E">
              <w:rPr>
                <w:sz w:val="20"/>
                <w:szCs w:val="20"/>
              </w:rPr>
              <w:t>0.97</w:t>
            </w:r>
          </w:p>
        </w:tc>
      </w:tr>
      <w:tr w:rsidR="008404A2" w:rsidRPr="00C4045E" w14:paraId="178EE09C" w14:textId="77777777" w:rsidTr="00ED12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6" w:type="pct"/>
            <w:tcBorders>
              <w:top w:val="nil"/>
              <w:bottom w:val="nil"/>
            </w:tcBorders>
            <w:hideMark/>
          </w:tcPr>
          <w:p w14:paraId="3E4DFC90" w14:textId="77777777" w:rsidR="00DC011A" w:rsidRPr="00C4045E" w:rsidRDefault="00DC011A" w:rsidP="008404A2">
            <w:pPr>
              <w:spacing w:line="278" w:lineRule="auto"/>
              <w:jc w:val="center"/>
              <w:rPr>
                <w:b w:val="0"/>
                <w:bCs w:val="0"/>
                <w:sz w:val="20"/>
                <w:szCs w:val="20"/>
              </w:rPr>
            </w:pPr>
            <w:r w:rsidRPr="00C4045E">
              <w:rPr>
                <w:b w:val="0"/>
                <w:bCs w:val="0"/>
                <w:sz w:val="20"/>
                <w:szCs w:val="20"/>
              </w:rPr>
              <w:t>Metal</w:t>
            </w:r>
          </w:p>
        </w:tc>
        <w:tc>
          <w:tcPr>
            <w:tcW w:w="752" w:type="pct"/>
            <w:tcBorders>
              <w:top w:val="nil"/>
              <w:bottom w:val="nil"/>
            </w:tcBorders>
            <w:hideMark/>
          </w:tcPr>
          <w:p w14:paraId="50DF010B" w14:textId="77777777" w:rsidR="00DC011A" w:rsidRPr="00C4045E" w:rsidRDefault="00DC011A" w:rsidP="008404A2">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045E">
              <w:rPr>
                <w:sz w:val="20"/>
                <w:szCs w:val="20"/>
              </w:rPr>
              <w:t>0.95</w:t>
            </w:r>
          </w:p>
        </w:tc>
        <w:tc>
          <w:tcPr>
            <w:tcW w:w="633" w:type="pct"/>
            <w:tcBorders>
              <w:top w:val="nil"/>
              <w:bottom w:val="nil"/>
            </w:tcBorders>
            <w:hideMark/>
          </w:tcPr>
          <w:p w14:paraId="1637EFF2" w14:textId="77777777" w:rsidR="00DC011A" w:rsidRPr="00C4045E" w:rsidRDefault="00DC011A" w:rsidP="008404A2">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045E">
              <w:rPr>
                <w:sz w:val="20"/>
                <w:szCs w:val="20"/>
              </w:rPr>
              <w:t>0.86</w:t>
            </w:r>
          </w:p>
        </w:tc>
        <w:tc>
          <w:tcPr>
            <w:tcW w:w="633" w:type="pct"/>
            <w:tcBorders>
              <w:top w:val="nil"/>
              <w:bottom w:val="nil"/>
            </w:tcBorders>
            <w:hideMark/>
          </w:tcPr>
          <w:p w14:paraId="7AFCCE6F" w14:textId="77777777" w:rsidR="00DC011A" w:rsidRPr="00C4045E" w:rsidRDefault="00DC011A" w:rsidP="008404A2">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045E">
              <w:rPr>
                <w:sz w:val="20"/>
                <w:szCs w:val="20"/>
              </w:rPr>
              <w:t>0.85</w:t>
            </w:r>
          </w:p>
        </w:tc>
        <w:tc>
          <w:tcPr>
            <w:tcW w:w="633" w:type="pct"/>
            <w:tcBorders>
              <w:top w:val="nil"/>
              <w:bottom w:val="nil"/>
            </w:tcBorders>
            <w:hideMark/>
          </w:tcPr>
          <w:p w14:paraId="4F886904" w14:textId="77777777" w:rsidR="00DC011A" w:rsidRPr="00C4045E" w:rsidRDefault="00DC011A" w:rsidP="008404A2">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045E">
              <w:rPr>
                <w:sz w:val="20"/>
                <w:szCs w:val="20"/>
              </w:rPr>
              <w:t>0.89</w:t>
            </w:r>
          </w:p>
        </w:tc>
        <w:tc>
          <w:tcPr>
            <w:tcW w:w="508" w:type="pct"/>
            <w:tcBorders>
              <w:top w:val="nil"/>
              <w:bottom w:val="nil"/>
            </w:tcBorders>
            <w:hideMark/>
          </w:tcPr>
          <w:p w14:paraId="3F319F7C" w14:textId="77777777" w:rsidR="00DC011A" w:rsidRPr="00C4045E" w:rsidRDefault="00DC011A" w:rsidP="008404A2">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045E">
              <w:rPr>
                <w:sz w:val="20"/>
                <w:szCs w:val="20"/>
              </w:rPr>
              <w:t>0.89</w:t>
            </w:r>
          </w:p>
        </w:tc>
        <w:tc>
          <w:tcPr>
            <w:tcW w:w="508" w:type="pct"/>
            <w:tcBorders>
              <w:top w:val="nil"/>
              <w:bottom w:val="nil"/>
            </w:tcBorders>
            <w:hideMark/>
          </w:tcPr>
          <w:p w14:paraId="6DC03A80" w14:textId="77777777" w:rsidR="00DC011A" w:rsidRPr="00C4045E" w:rsidRDefault="00DC011A" w:rsidP="008404A2">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045E">
              <w:rPr>
                <w:sz w:val="20"/>
                <w:szCs w:val="20"/>
              </w:rPr>
              <w:t>0.74</w:t>
            </w:r>
          </w:p>
        </w:tc>
        <w:tc>
          <w:tcPr>
            <w:tcW w:w="676" w:type="pct"/>
            <w:tcBorders>
              <w:top w:val="nil"/>
              <w:bottom w:val="nil"/>
            </w:tcBorders>
            <w:hideMark/>
          </w:tcPr>
          <w:p w14:paraId="02913445" w14:textId="77777777" w:rsidR="00DC011A" w:rsidRPr="00C4045E" w:rsidRDefault="00DC011A" w:rsidP="008404A2">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045E">
              <w:rPr>
                <w:sz w:val="20"/>
                <w:szCs w:val="20"/>
              </w:rPr>
              <w:t>0.92</w:t>
            </w:r>
          </w:p>
        </w:tc>
      </w:tr>
      <w:tr w:rsidR="008404A2" w:rsidRPr="00C4045E" w14:paraId="548AD24F" w14:textId="77777777" w:rsidTr="00ED12A8">
        <w:trPr>
          <w:jc w:val="center"/>
        </w:trPr>
        <w:tc>
          <w:tcPr>
            <w:cnfStyle w:val="001000000000" w:firstRow="0" w:lastRow="0" w:firstColumn="1" w:lastColumn="0" w:oddVBand="0" w:evenVBand="0" w:oddHBand="0" w:evenHBand="0" w:firstRowFirstColumn="0" w:firstRowLastColumn="0" w:lastRowFirstColumn="0" w:lastRowLastColumn="0"/>
            <w:tcW w:w="656" w:type="pct"/>
            <w:tcBorders>
              <w:top w:val="nil"/>
              <w:bottom w:val="nil"/>
            </w:tcBorders>
            <w:hideMark/>
          </w:tcPr>
          <w:p w14:paraId="5F4B7439" w14:textId="77777777" w:rsidR="00DC011A" w:rsidRPr="00C4045E" w:rsidRDefault="00DC011A" w:rsidP="008404A2">
            <w:pPr>
              <w:spacing w:line="278" w:lineRule="auto"/>
              <w:jc w:val="center"/>
              <w:rPr>
                <w:b w:val="0"/>
                <w:bCs w:val="0"/>
                <w:sz w:val="20"/>
                <w:szCs w:val="20"/>
              </w:rPr>
            </w:pPr>
            <w:r w:rsidRPr="00C4045E">
              <w:rPr>
                <w:b w:val="0"/>
                <w:bCs w:val="0"/>
                <w:sz w:val="20"/>
                <w:szCs w:val="20"/>
              </w:rPr>
              <w:t>Pop</w:t>
            </w:r>
          </w:p>
        </w:tc>
        <w:tc>
          <w:tcPr>
            <w:tcW w:w="752" w:type="pct"/>
            <w:tcBorders>
              <w:top w:val="nil"/>
              <w:bottom w:val="nil"/>
            </w:tcBorders>
            <w:hideMark/>
          </w:tcPr>
          <w:p w14:paraId="6CB69E59" w14:textId="77777777" w:rsidR="00DC011A" w:rsidRPr="00C4045E" w:rsidRDefault="00DC011A" w:rsidP="008404A2">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045E">
              <w:rPr>
                <w:sz w:val="20"/>
                <w:szCs w:val="20"/>
              </w:rPr>
              <w:t>0.70</w:t>
            </w:r>
          </w:p>
        </w:tc>
        <w:tc>
          <w:tcPr>
            <w:tcW w:w="633" w:type="pct"/>
            <w:tcBorders>
              <w:top w:val="nil"/>
              <w:bottom w:val="nil"/>
            </w:tcBorders>
            <w:hideMark/>
          </w:tcPr>
          <w:p w14:paraId="34E5AEE6" w14:textId="77777777" w:rsidR="00DC011A" w:rsidRPr="00C4045E" w:rsidRDefault="00DC011A" w:rsidP="008404A2">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045E">
              <w:rPr>
                <w:sz w:val="20"/>
                <w:szCs w:val="20"/>
              </w:rPr>
              <w:t>0.95</w:t>
            </w:r>
          </w:p>
        </w:tc>
        <w:tc>
          <w:tcPr>
            <w:tcW w:w="633" w:type="pct"/>
            <w:tcBorders>
              <w:top w:val="nil"/>
              <w:bottom w:val="nil"/>
            </w:tcBorders>
            <w:hideMark/>
          </w:tcPr>
          <w:p w14:paraId="6A737D0D" w14:textId="77777777" w:rsidR="00DC011A" w:rsidRPr="00C4045E" w:rsidRDefault="00DC011A" w:rsidP="008404A2">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045E">
              <w:rPr>
                <w:sz w:val="20"/>
                <w:szCs w:val="20"/>
              </w:rPr>
              <w:t>0.82</w:t>
            </w:r>
          </w:p>
        </w:tc>
        <w:tc>
          <w:tcPr>
            <w:tcW w:w="633" w:type="pct"/>
            <w:tcBorders>
              <w:top w:val="nil"/>
              <w:bottom w:val="nil"/>
            </w:tcBorders>
            <w:hideMark/>
          </w:tcPr>
          <w:p w14:paraId="6B915135" w14:textId="77777777" w:rsidR="00DC011A" w:rsidRPr="00C4045E" w:rsidRDefault="00DC011A" w:rsidP="008404A2">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045E">
              <w:rPr>
                <w:sz w:val="20"/>
                <w:szCs w:val="20"/>
              </w:rPr>
              <w:t>0.60</w:t>
            </w:r>
          </w:p>
        </w:tc>
        <w:tc>
          <w:tcPr>
            <w:tcW w:w="508" w:type="pct"/>
            <w:tcBorders>
              <w:top w:val="nil"/>
              <w:bottom w:val="nil"/>
            </w:tcBorders>
            <w:hideMark/>
          </w:tcPr>
          <w:p w14:paraId="40E55743" w14:textId="77777777" w:rsidR="00DC011A" w:rsidRPr="00C4045E" w:rsidRDefault="00DC011A" w:rsidP="008404A2">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045E">
              <w:rPr>
                <w:sz w:val="20"/>
                <w:szCs w:val="20"/>
              </w:rPr>
              <w:t>0.60</w:t>
            </w:r>
          </w:p>
        </w:tc>
        <w:tc>
          <w:tcPr>
            <w:tcW w:w="508" w:type="pct"/>
            <w:tcBorders>
              <w:top w:val="nil"/>
              <w:bottom w:val="nil"/>
            </w:tcBorders>
            <w:hideMark/>
          </w:tcPr>
          <w:p w14:paraId="39518CAB" w14:textId="77777777" w:rsidR="00DC011A" w:rsidRPr="00C4045E" w:rsidRDefault="00DC011A" w:rsidP="008404A2">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045E">
              <w:rPr>
                <w:sz w:val="20"/>
                <w:szCs w:val="20"/>
              </w:rPr>
              <w:t>0.70</w:t>
            </w:r>
          </w:p>
        </w:tc>
        <w:tc>
          <w:tcPr>
            <w:tcW w:w="676" w:type="pct"/>
            <w:tcBorders>
              <w:top w:val="nil"/>
              <w:bottom w:val="nil"/>
            </w:tcBorders>
            <w:hideMark/>
          </w:tcPr>
          <w:p w14:paraId="088E421C" w14:textId="77777777" w:rsidR="00DC011A" w:rsidRPr="00C4045E" w:rsidRDefault="00DC011A" w:rsidP="008404A2">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045E">
              <w:rPr>
                <w:sz w:val="20"/>
                <w:szCs w:val="20"/>
              </w:rPr>
              <w:t>0.93</w:t>
            </w:r>
          </w:p>
        </w:tc>
      </w:tr>
      <w:tr w:rsidR="008404A2" w:rsidRPr="00C4045E" w14:paraId="459AAC43" w14:textId="77777777" w:rsidTr="00ED12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6" w:type="pct"/>
            <w:tcBorders>
              <w:top w:val="nil"/>
              <w:bottom w:val="nil"/>
            </w:tcBorders>
            <w:hideMark/>
          </w:tcPr>
          <w:p w14:paraId="6CB30BFE" w14:textId="77777777" w:rsidR="00DC011A" w:rsidRPr="00C4045E" w:rsidRDefault="00DC011A" w:rsidP="008404A2">
            <w:pPr>
              <w:spacing w:line="278" w:lineRule="auto"/>
              <w:jc w:val="center"/>
              <w:rPr>
                <w:b w:val="0"/>
                <w:bCs w:val="0"/>
                <w:sz w:val="20"/>
                <w:szCs w:val="20"/>
              </w:rPr>
            </w:pPr>
            <w:r w:rsidRPr="00C4045E">
              <w:rPr>
                <w:b w:val="0"/>
                <w:bCs w:val="0"/>
                <w:sz w:val="20"/>
                <w:szCs w:val="20"/>
              </w:rPr>
              <w:t>Reggae</w:t>
            </w:r>
          </w:p>
        </w:tc>
        <w:tc>
          <w:tcPr>
            <w:tcW w:w="752" w:type="pct"/>
            <w:tcBorders>
              <w:top w:val="nil"/>
              <w:bottom w:val="nil"/>
            </w:tcBorders>
            <w:hideMark/>
          </w:tcPr>
          <w:p w14:paraId="2BE013AC" w14:textId="77777777" w:rsidR="00DC011A" w:rsidRPr="00C4045E" w:rsidRDefault="00DC011A" w:rsidP="008404A2">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045E">
              <w:rPr>
                <w:sz w:val="20"/>
                <w:szCs w:val="20"/>
              </w:rPr>
              <w:t>0.86</w:t>
            </w:r>
          </w:p>
        </w:tc>
        <w:tc>
          <w:tcPr>
            <w:tcW w:w="633" w:type="pct"/>
            <w:tcBorders>
              <w:top w:val="nil"/>
              <w:bottom w:val="nil"/>
            </w:tcBorders>
            <w:hideMark/>
          </w:tcPr>
          <w:p w14:paraId="4E5F85D3" w14:textId="77777777" w:rsidR="00DC011A" w:rsidRPr="00C4045E" w:rsidRDefault="00DC011A" w:rsidP="008404A2">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045E">
              <w:rPr>
                <w:sz w:val="20"/>
                <w:szCs w:val="20"/>
              </w:rPr>
              <w:t>0.96</w:t>
            </w:r>
          </w:p>
        </w:tc>
        <w:tc>
          <w:tcPr>
            <w:tcW w:w="633" w:type="pct"/>
            <w:tcBorders>
              <w:top w:val="nil"/>
              <w:bottom w:val="nil"/>
            </w:tcBorders>
            <w:hideMark/>
          </w:tcPr>
          <w:p w14:paraId="419DCF69" w14:textId="77777777" w:rsidR="00DC011A" w:rsidRPr="00C4045E" w:rsidRDefault="00DC011A" w:rsidP="008404A2">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045E">
              <w:rPr>
                <w:sz w:val="20"/>
                <w:szCs w:val="20"/>
              </w:rPr>
              <w:t>0.78</w:t>
            </w:r>
          </w:p>
        </w:tc>
        <w:tc>
          <w:tcPr>
            <w:tcW w:w="633" w:type="pct"/>
            <w:tcBorders>
              <w:top w:val="nil"/>
              <w:bottom w:val="nil"/>
            </w:tcBorders>
            <w:hideMark/>
          </w:tcPr>
          <w:p w14:paraId="5E2ACE3A" w14:textId="77777777" w:rsidR="00DC011A" w:rsidRPr="00C4045E" w:rsidRDefault="00DC011A" w:rsidP="008404A2">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045E">
              <w:rPr>
                <w:sz w:val="20"/>
                <w:szCs w:val="20"/>
              </w:rPr>
              <w:t>0.76</w:t>
            </w:r>
          </w:p>
        </w:tc>
        <w:tc>
          <w:tcPr>
            <w:tcW w:w="508" w:type="pct"/>
            <w:tcBorders>
              <w:top w:val="nil"/>
              <w:bottom w:val="nil"/>
            </w:tcBorders>
            <w:hideMark/>
          </w:tcPr>
          <w:p w14:paraId="2B36742B" w14:textId="77777777" w:rsidR="00DC011A" w:rsidRPr="00C4045E" w:rsidRDefault="00DC011A" w:rsidP="008404A2">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045E">
              <w:rPr>
                <w:sz w:val="20"/>
                <w:szCs w:val="20"/>
              </w:rPr>
              <w:t>0.76</w:t>
            </w:r>
          </w:p>
        </w:tc>
        <w:tc>
          <w:tcPr>
            <w:tcW w:w="508" w:type="pct"/>
            <w:tcBorders>
              <w:top w:val="nil"/>
              <w:bottom w:val="nil"/>
            </w:tcBorders>
            <w:hideMark/>
          </w:tcPr>
          <w:p w14:paraId="63135B14" w14:textId="77777777" w:rsidR="00DC011A" w:rsidRPr="00C4045E" w:rsidRDefault="00DC011A" w:rsidP="008404A2">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045E">
              <w:rPr>
                <w:sz w:val="20"/>
                <w:szCs w:val="20"/>
              </w:rPr>
              <w:t>0.59</w:t>
            </w:r>
          </w:p>
        </w:tc>
        <w:tc>
          <w:tcPr>
            <w:tcW w:w="676" w:type="pct"/>
            <w:tcBorders>
              <w:top w:val="nil"/>
              <w:bottom w:val="nil"/>
            </w:tcBorders>
            <w:hideMark/>
          </w:tcPr>
          <w:p w14:paraId="7899F6B6" w14:textId="77777777" w:rsidR="00DC011A" w:rsidRPr="00C4045E" w:rsidRDefault="00DC011A" w:rsidP="008404A2">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4045E">
              <w:rPr>
                <w:sz w:val="20"/>
                <w:szCs w:val="20"/>
              </w:rPr>
              <w:t>0.95</w:t>
            </w:r>
          </w:p>
        </w:tc>
      </w:tr>
      <w:tr w:rsidR="008404A2" w:rsidRPr="00C4045E" w14:paraId="7C96D0E7" w14:textId="77777777" w:rsidTr="00ED12A8">
        <w:trPr>
          <w:jc w:val="center"/>
        </w:trPr>
        <w:tc>
          <w:tcPr>
            <w:cnfStyle w:val="001000000000" w:firstRow="0" w:lastRow="0" w:firstColumn="1" w:lastColumn="0" w:oddVBand="0" w:evenVBand="0" w:oddHBand="0" w:evenHBand="0" w:firstRowFirstColumn="0" w:firstRowLastColumn="0" w:lastRowFirstColumn="0" w:lastRowLastColumn="0"/>
            <w:tcW w:w="656" w:type="pct"/>
            <w:tcBorders>
              <w:top w:val="nil"/>
            </w:tcBorders>
            <w:hideMark/>
          </w:tcPr>
          <w:p w14:paraId="59CF61D3" w14:textId="77777777" w:rsidR="00DC011A" w:rsidRPr="00C4045E" w:rsidRDefault="00DC011A" w:rsidP="008404A2">
            <w:pPr>
              <w:spacing w:line="278" w:lineRule="auto"/>
              <w:jc w:val="center"/>
              <w:rPr>
                <w:b w:val="0"/>
                <w:bCs w:val="0"/>
                <w:sz w:val="20"/>
                <w:szCs w:val="20"/>
              </w:rPr>
            </w:pPr>
            <w:r w:rsidRPr="00C4045E">
              <w:rPr>
                <w:b w:val="0"/>
                <w:bCs w:val="0"/>
                <w:sz w:val="20"/>
                <w:szCs w:val="20"/>
              </w:rPr>
              <w:t>Rock</w:t>
            </w:r>
          </w:p>
        </w:tc>
        <w:tc>
          <w:tcPr>
            <w:tcW w:w="752" w:type="pct"/>
            <w:tcBorders>
              <w:top w:val="nil"/>
            </w:tcBorders>
            <w:hideMark/>
          </w:tcPr>
          <w:p w14:paraId="03E8D38B" w14:textId="77777777" w:rsidR="00DC011A" w:rsidRPr="00C4045E" w:rsidRDefault="00DC011A" w:rsidP="008404A2">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045E">
              <w:rPr>
                <w:sz w:val="20"/>
                <w:szCs w:val="20"/>
              </w:rPr>
              <w:t>0.57</w:t>
            </w:r>
          </w:p>
        </w:tc>
        <w:tc>
          <w:tcPr>
            <w:tcW w:w="633" w:type="pct"/>
            <w:tcBorders>
              <w:top w:val="nil"/>
            </w:tcBorders>
            <w:hideMark/>
          </w:tcPr>
          <w:p w14:paraId="16082097" w14:textId="77777777" w:rsidR="00DC011A" w:rsidRPr="00C4045E" w:rsidRDefault="00DC011A" w:rsidP="008404A2">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045E">
              <w:rPr>
                <w:sz w:val="20"/>
                <w:szCs w:val="20"/>
              </w:rPr>
              <w:t>0.90</w:t>
            </w:r>
          </w:p>
        </w:tc>
        <w:tc>
          <w:tcPr>
            <w:tcW w:w="633" w:type="pct"/>
            <w:tcBorders>
              <w:top w:val="nil"/>
            </w:tcBorders>
            <w:hideMark/>
          </w:tcPr>
          <w:p w14:paraId="50D6F0F5" w14:textId="77777777" w:rsidR="00DC011A" w:rsidRPr="00C4045E" w:rsidRDefault="00DC011A" w:rsidP="008404A2">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045E">
              <w:rPr>
                <w:sz w:val="20"/>
                <w:szCs w:val="20"/>
              </w:rPr>
              <w:t>0.63</w:t>
            </w:r>
          </w:p>
        </w:tc>
        <w:tc>
          <w:tcPr>
            <w:tcW w:w="633" w:type="pct"/>
            <w:tcBorders>
              <w:top w:val="nil"/>
            </w:tcBorders>
            <w:hideMark/>
          </w:tcPr>
          <w:p w14:paraId="60E6D85E" w14:textId="77777777" w:rsidR="00DC011A" w:rsidRPr="00C4045E" w:rsidRDefault="00DC011A" w:rsidP="008404A2">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045E">
              <w:rPr>
                <w:sz w:val="20"/>
                <w:szCs w:val="20"/>
              </w:rPr>
              <w:t>0.46</w:t>
            </w:r>
          </w:p>
        </w:tc>
        <w:tc>
          <w:tcPr>
            <w:tcW w:w="508" w:type="pct"/>
            <w:tcBorders>
              <w:top w:val="nil"/>
            </w:tcBorders>
            <w:hideMark/>
          </w:tcPr>
          <w:p w14:paraId="13078789" w14:textId="77777777" w:rsidR="00DC011A" w:rsidRPr="00C4045E" w:rsidRDefault="00DC011A" w:rsidP="008404A2">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045E">
              <w:rPr>
                <w:sz w:val="20"/>
                <w:szCs w:val="20"/>
              </w:rPr>
              <w:t>0.46</w:t>
            </w:r>
          </w:p>
        </w:tc>
        <w:tc>
          <w:tcPr>
            <w:tcW w:w="508" w:type="pct"/>
            <w:tcBorders>
              <w:top w:val="nil"/>
            </w:tcBorders>
            <w:hideMark/>
          </w:tcPr>
          <w:p w14:paraId="22E75023" w14:textId="77777777" w:rsidR="00DC011A" w:rsidRPr="00C4045E" w:rsidRDefault="00DC011A" w:rsidP="008404A2">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045E">
              <w:rPr>
                <w:sz w:val="20"/>
                <w:szCs w:val="20"/>
              </w:rPr>
              <w:t>0.44</w:t>
            </w:r>
          </w:p>
        </w:tc>
        <w:tc>
          <w:tcPr>
            <w:tcW w:w="676" w:type="pct"/>
            <w:tcBorders>
              <w:top w:val="nil"/>
            </w:tcBorders>
            <w:hideMark/>
          </w:tcPr>
          <w:p w14:paraId="1EFA1F7D" w14:textId="77777777" w:rsidR="00DC011A" w:rsidRPr="00C4045E" w:rsidRDefault="00DC011A" w:rsidP="008404A2">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C4045E">
              <w:rPr>
                <w:sz w:val="20"/>
                <w:szCs w:val="20"/>
              </w:rPr>
              <w:t>0.89</w:t>
            </w:r>
          </w:p>
        </w:tc>
      </w:tr>
    </w:tbl>
    <w:p w14:paraId="50D2E885" w14:textId="77777777" w:rsidR="00F03A00" w:rsidRDefault="00F03A00" w:rsidP="008E5E8D">
      <w:pPr>
        <w:pStyle w:val="Paragraph"/>
      </w:pPr>
    </w:p>
    <w:p w14:paraId="3BB691F5" w14:textId="1A058194" w:rsidR="00147CA6" w:rsidRDefault="00147CA6" w:rsidP="00011AA7">
      <w:pPr>
        <w:pStyle w:val="Paragraph"/>
      </w:pPr>
      <w:r w:rsidRPr="00A96AE0">
        <w:t>Table 5 shows that the precision values are very different between models and genres. However, MFCC Model 1 always has the highest precision in most categories. For example, the genres Classical, Country, and Jazz all had perfect or almost perfect precision (1.00, 1.00, and 1.00, respectively) in MFCC-1, which means that the predictions were very reliable and there were very few false positives.</w:t>
      </w:r>
      <w:r w:rsidR="00B92DBA" w:rsidRPr="00A96AE0">
        <w:t xml:space="preserve"> Mel Spectrogram and raw Spectrogram models struggled to match this performance, especially for Disco, Rock, and Jazz, when precision values decreased below 0.44. Similar tempos and instruments led these models to combine genres. After integrating predictions and resolving errors in weaker models, the ensemble model improved accuracy in tough genres like Rock (0.89), Disco (0.90), and </w:t>
      </w:r>
      <w:proofErr w:type="spellStart"/>
      <w:r w:rsidR="00B92DBA" w:rsidRPr="00A96AE0">
        <w:t>HipHop</w:t>
      </w:r>
      <w:proofErr w:type="spellEnd"/>
      <w:r w:rsidR="00B92DBA" w:rsidRPr="00A96AE0">
        <w:t xml:space="preserve"> (0.89). Ensemble voting eliminates unconvincing forecasts, improving accuracy across genres.</w:t>
      </w:r>
    </w:p>
    <w:p w14:paraId="1CF4762C" w14:textId="666DB178" w:rsidR="00672CD3" w:rsidRDefault="00672CD3" w:rsidP="00011AA7">
      <w:pPr>
        <w:pStyle w:val="Paragraph"/>
        <w:rPr>
          <w:highlight w:val="yellow"/>
        </w:rPr>
      </w:pPr>
      <w:r w:rsidRPr="00672CD3">
        <w:t>Recall values emphasized the sensitivity of each model in accurately identifying true instances of each genre. Table 6 demonstrates that MFCC-1 excelled in recall, attaining perfect scores in genres including Classical, Country, and Jazz, along with high scores in Rock (0.95) and Reggae (0.96</w:t>
      </w:r>
      <w:proofErr w:type="gramStart"/>
      <w:r w:rsidRPr="00672CD3">
        <w:t>).Mel</w:t>
      </w:r>
      <w:proofErr w:type="gramEnd"/>
      <w:r w:rsidRPr="00672CD3">
        <w:t xml:space="preserve"> and Spectrogram models, on the other hand, showed lower recall, especially for genres with overlapping auditory characteristics</w:t>
      </w:r>
    </w:p>
    <w:p w14:paraId="12176599" w14:textId="77777777" w:rsidR="00672CD3" w:rsidRDefault="00672CD3" w:rsidP="00011AA7">
      <w:pPr>
        <w:pStyle w:val="Paragraph"/>
        <w:rPr>
          <w:highlight w:val="yellow"/>
        </w:rPr>
      </w:pPr>
    </w:p>
    <w:p w14:paraId="4BA691BF" w14:textId="5039A4B6" w:rsidR="00011AA7" w:rsidRPr="0072216B" w:rsidRDefault="0072216B" w:rsidP="00F03A00">
      <w:pPr>
        <w:pStyle w:val="Paragraph"/>
      </w:pPr>
      <w:r w:rsidRPr="00A96AE0">
        <w:t xml:space="preserve">Recall values highlighted the sensitivity of each model in correctly identifying true instances of each genre. </w:t>
      </w:r>
      <w:r w:rsidR="00DF78B4" w:rsidRPr="00A96AE0">
        <w:t xml:space="preserve">As seen in Table 6, </w:t>
      </w:r>
      <w:r w:rsidRPr="00A96AE0">
        <w:t xml:space="preserve">MFCC-1 once again led in recall, achieving perfect scores in genres like Classical, Country, and Jazz, and very high scores in others such as Rock (0.95) and Reggae (0.96). On the other hand, Mel and Spectrogram models </w:t>
      </w:r>
      <w:r w:rsidRPr="00A96AE0">
        <w:lastRenderedPageBreak/>
        <w:t xml:space="preserve">exhibited lower recall, especially for genres with overlapping acoustic features. </w:t>
      </w:r>
      <w:r w:rsidR="001B6A73" w:rsidRPr="00A96AE0">
        <w:t>For example, the Mel model's Rock recall was only 0.52, and Spectrogram-2's Disco recall was only 0.41; this shows that these models often failed to find correct genre names. The ensemble method fixed these problems by getting memory scores of more than 0.88 for all types of music, even those that had low recall scores before. This shows that the ensemble can improve sensitivity by combining the best features of base models and reducing false negatives. This is especially useful in genres that are hard to consistently record.</w:t>
      </w:r>
    </w:p>
    <w:p w14:paraId="32F374AC" w14:textId="1F5AB3F8" w:rsidR="001F5EF1" w:rsidRPr="00ED12A8" w:rsidRDefault="00ED12A8" w:rsidP="001F5EF1">
      <w:pPr>
        <w:pStyle w:val="TableCaption"/>
        <w:rPr>
          <w:i/>
        </w:rPr>
      </w:pPr>
      <w:r w:rsidRPr="00ED12A8">
        <w:rPr>
          <w:b/>
          <w:bCs/>
          <w:i/>
        </w:rPr>
        <w:t>TABLE 6.</w:t>
      </w:r>
      <w:r w:rsidRPr="00ED12A8">
        <w:rPr>
          <w:i/>
        </w:rPr>
        <w:t xml:space="preserve"> GENRE-WISE RECALL COMPARISON ACROSS MODELS</w:t>
      </w:r>
    </w:p>
    <w:tbl>
      <w:tblPr>
        <w:tblStyle w:val="PlainTable2"/>
        <w:tblW w:w="5000" w:type="pct"/>
        <w:jc w:val="center"/>
        <w:tblLook w:val="04A0" w:firstRow="1" w:lastRow="0" w:firstColumn="1" w:lastColumn="0" w:noHBand="0" w:noVBand="1"/>
      </w:tblPr>
      <w:tblGrid>
        <w:gridCol w:w="1219"/>
        <w:gridCol w:w="1475"/>
        <w:gridCol w:w="1176"/>
        <w:gridCol w:w="1176"/>
        <w:gridCol w:w="1176"/>
        <w:gridCol w:w="942"/>
        <w:gridCol w:w="942"/>
        <w:gridCol w:w="1254"/>
      </w:tblGrid>
      <w:tr w:rsidR="008E1DFB" w:rsidRPr="00BF5983" w14:paraId="39E6774C" w14:textId="77777777" w:rsidTr="00ED12A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1" w:type="pct"/>
            <w:vAlign w:val="center"/>
            <w:hideMark/>
          </w:tcPr>
          <w:p w14:paraId="7A49C29C" w14:textId="77777777" w:rsidR="001F5EF1" w:rsidRPr="00BF5983" w:rsidRDefault="001F5EF1" w:rsidP="008E1DFB">
            <w:pPr>
              <w:jc w:val="center"/>
              <w:rPr>
                <w:sz w:val="18"/>
                <w:szCs w:val="18"/>
              </w:rPr>
            </w:pPr>
            <w:r w:rsidRPr="00BF5983">
              <w:rPr>
                <w:sz w:val="18"/>
                <w:szCs w:val="18"/>
              </w:rPr>
              <w:t>Genre</w:t>
            </w:r>
          </w:p>
        </w:tc>
        <w:tc>
          <w:tcPr>
            <w:tcW w:w="788" w:type="pct"/>
            <w:vAlign w:val="center"/>
            <w:hideMark/>
          </w:tcPr>
          <w:p w14:paraId="4738044C" w14:textId="7A939F25" w:rsidR="00602E68" w:rsidRPr="008E1DFB" w:rsidRDefault="001F5EF1" w:rsidP="008E1DFB">
            <w:pPr>
              <w:jc w:val="center"/>
              <w:cnfStyle w:val="100000000000" w:firstRow="1" w:lastRow="0" w:firstColumn="0" w:lastColumn="0" w:oddVBand="0" w:evenVBand="0" w:oddHBand="0" w:evenHBand="0" w:firstRowFirstColumn="0" w:firstRowLastColumn="0" w:lastRowFirstColumn="0" w:lastRowLastColumn="0"/>
              <w:rPr>
                <w:sz w:val="18"/>
                <w:szCs w:val="18"/>
              </w:rPr>
            </w:pPr>
            <w:r w:rsidRPr="00BF5983">
              <w:rPr>
                <w:sz w:val="18"/>
                <w:szCs w:val="18"/>
              </w:rPr>
              <w:t>Mel</w:t>
            </w:r>
          </w:p>
          <w:p w14:paraId="7ABBC30B" w14:textId="48E2FE06" w:rsidR="001F5EF1" w:rsidRPr="00BF5983" w:rsidRDefault="00602E68" w:rsidP="008E1DFB">
            <w:pPr>
              <w:jc w:val="center"/>
              <w:cnfStyle w:val="100000000000" w:firstRow="1" w:lastRow="0" w:firstColumn="0" w:lastColumn="0" w:oddVBand="0" w:evenVBand="0" w:oddHBand="0" w:evenHBand="0" w:firstRowFirstColumn="0" w:firstRowLastColumn="0" w:lastRowFirstColumn="0" w:lastRowLastColumn="0"/>
              <w:rPr>
                <w:sz w:val="18"/>
                <w:szCs w:val="18"/>
              </w:rPr>
            </w:pPr>
            <w:proofErr w:type="spellStart"/>
            <w:r w:rsidRPr="008E1DFB">
              <w:rPr>
                <w:sz w:val="18"/>
                <w:szCs w:val="18"/>
              </w:rPr>
              <w:t>Spectogram</w:t>
            </w:r>
            <w:proofErr w:type="spellEnd"/>
          </w:p>
        </w:tc>
        <w:tc>
          <w:tcPr>
            <w:tcW w:w="628" w:type="pct"/>
            <w:vAlign w:val="center"/>
            <w:hideMark/>
          </w:tcPr>
          <w:p w14:paraId="10367E40" w14:textId="77777777" w:rsidR="001F5EF1" w:rsidRPr="00BF5983" w:rsidRDefault="001F5EF1" w:rsidP="008E1DFB">
            <w:pPr>
              <w:jc w:val="center"/>
              <w:cnfStyle w:val="100000000000" w:firstRow="1" w:lastRow="0" w:firstColumn="0" w:lastColumn="0" w:oddVBand="0" w:evenVBand="0" w:oddHBand="0" w:evenHBand="0" w:firstRowFirstColumn="0" w:firstRowLastColumn="0" w:lastRowFirstColumn="0" w:lastRowLastColumn="0"/>
              <w:rPr>
                <w:sz w:val="18"/>
                <w:szCs w:val="18"/>
              </w:rPr>
            </w:pPr>
            <w:r w:rsidRPr="00BF5983">
              <w:rPr>
                <w:sz w:val="18"/>
                <w:szCs w:val="18"/>
              </w:rPr>
              <w:t>MFCC-1</w:t>
            </w:r>
          </w:p>
        </w:tc>
        <w:tc>
          <w:tcPr>
            <w:tcW w:w="628" w:type="pct"/>
            <w:vAlign w:val="center"/>
            <w:hideMark/>
          </w:tcPr>
          <w:p w14:paraId="15961D77" w14:textId="77777777" w:rsidR="001F5EF1" w:rsidRPr="00BF5983" w:rsidRDefault="001F5EF1" w:rsidP="008E1DFB">
            <w:pPr>
              <w:jc w:val="center"/>
              <w:cnfStyle w:val="100000000000" w:firstRow="1" w:lastRow="0" w:firstColumn="0" w:lastColumn="0" w:oddVBand="0" w:evenVBand="0" w:oddHBand="0" w:evenHBand="0" w:firstRowFirstColumn="0" w:firstRowLastColumn="0" w:lastRowFirstColumn="0" w:lastRowLastColumn="0"/>
              <w:rPr>
                <w:sz w:val="18"/>
                <w:szCs w:val="18"/>
              </w:rPr>
            </w:pPr>
            <w:r w:rsidRPr="00BF5983">
              <w:rPr>
                <w:sz w:val="18"/>
                <w:szCs w:val="18"/>
              </w:rPr>
              <w:t>MFCC-2</w:t>
            </w:r>
          </w:p>
        </w:tc>
        <w:tc>
          <w:tcPr>
            <w:tcW w:w="628" w:type="pct"/>
            <w:vAlign w:val="center"/>
            <w:hideMark/>
          </w:tcPr>
          <w:p w14:paraId="3AF52B42" w14:textId="77777777" w:rsidR="001F5EF1" w:rsidRPr="00BF5983" w:rsidRDefault="001F5EF1" w:rsidP="008E1DFB">
            <w:pPr>
              <w:jc w:val="center"/>
              <w:cnfStyle w:val="100000000000" w:firstRow="1" w:lastRow="0" w:firstColumn="0" w:lastColumn="0" w:oddVBand="0" w:evenVBand="0" w:oddHBand="0" w:evenHBand="0" w:firstRowFirstColumn="0" w:firstRowLastColumn="0" w:lastRowFirstColumn="0" w:lastRowLastColumn="0"/>
              <w:rPr>
                <w:sz w:val="18"/>
                <w:szCs w:val="18"/>
              </w:rPr>
            </w:pPr>
            <w:r w:rsidRPr="00BF5983">
              <w:rPr>
                <w:sz w:val="18"/>
                <w:szCs w:val="18"/>
              </w:rPr>
              <w:t>MFCC-3</w:t>
            </w:r>
          </w:p>
        </w:tc>
        <w:tc>
          <w:tcPr>
            <w:tcW w:w="503" w:type="pct"/>
            <w:vAlign w:val="center"/>
            <w:hideMark/>
          </w:tcPr>
          <w:p w14:paraId="6A895253" w14:textId="77777777" w:rsidR="001F5EF1" w:rsidRPr="00BF5983" w:rsidRDefault="001F5EF1" w:rsidP="008E1DFB">
            <w:pPr>
              <w:jc w:val="center"/>
              <w:cnfStyle w:val="100000000000" w:firstRow="1" w:lastRow="0" w:firstColumn="0" w:lastColumn="0" w:oddVBand="0" w:evenVBand="0" w:oddHBand="0" w:evenHBand="0" w:firstRowFirstColumn="0" w:firstRowLastColumn="0" w:lastRowFirstColumn="0" w:lastRowLastColumn="0"/>
              <w:rPr>
                <w:sz w:val="18"/>
                <w:szCs w:val="18"/>
              </w:rPr>
            </w:pPr>
            <w:r w:rsidRPr="00BF5983">
              <w:rPr>
                <w:sz w:val="18"/>
                <w:szCs w:val="18"/>
              </w:rPr>
              <w:t>Spec-1</w:t>
            </w:r>
          </w:p>
        </w:tc>
        <w:tc>
          <w:tcPr>
            <w:tcW w:w="503" w:type="pct"/>
            <w:vAlign w:val="center"/>
            <w:hideMark/>
          </w:tcPr>
          <w:p w14:paraId="312821B4" w14:textId="77777777" w:rsidR="001F5EF1" w:rsidRPr="00BF5983" w:rsidRDefault="001F5EF1" w:rsidP="008E1DFB">
            <w:pPr>
              <w:jc w:val="center"/>
              <w:cnfStyle w:val="100000000000" w:firstRow="1" w:lastRow="0" w:firstColumn="0" w:lastColumn="0" w:oddVBand="0" w:evenVBand="0" w:oddHBand="0" w:evenHBand="0" w:firstRowFirstColumn="0" w:firstRowLastColumn="0" w:lastRowFirstColumn="0" w:lastRowLastColumn="0"/>
              <w:rPr>
                <w:sz w:val="18"/>
                <w:szCs w:val="18"/>
              </w:rPr>
            </w:pPr>
            <w:r w:rsidRPr="00BF5983">
              <w:rPr>
                <w:sz w:val="18"/>
                <w:szCs w:val="18"/>
              </w:rPr>
              <w:t>Spec-2</w:t>
            </w:r>
          </w:p>
        </w:tc>
        <w:tc>
          <w:tcPr>
            <w:tcW w:w="670" w:type="pct"/>
            <w:vAlign w:val="center"/>
            <w:hideMark/>
          </w:tcPr>
          <w:p w14:paraId="6BA1D147" w14:textId="2162FDFF" w:rsidR="001F5EF1" w:rsidRPr="00BF5983" w:rsidRDefault="001F5EF1" w:rsidP="008E1DFB">
            <w:pPr>
              <w:jc w:val="center"/>
              <w:cnfStyle w:val="100000000000" w:firstRow="1" w:lastRow="0" w:firstColumn="0" w:lastColumn="0" w:oddVBand="0" w:evenVBand="0" w:oddHBand="0" w:evenHBand="0" w:firstRowFirstColumn="0" w:firstRowLastColumn="0" w:lastRowFirstColumn="0" w:lastRowLastColumn="0"/>
              <w:rPr>
                <w:sz w:val="18"/>
                <w:szCs w:val="18"/>
              </w:rPr>
            </w:pPr>
            <w:r w:rsidRPr="00BF5983">
              <w:rPr>
                <w:sz w:val="18"/>
                <w:szCs w:val="18"/>
              </w:rPr>
              <w:t>Ensemble</w:t>
            </w:r>
          </w:p>
        </w:tc>
      </w:tr>
      <w:tr w:rsidR="008E1DFB" w:rsidRPr="00BF5983" w14:paraId="57E6D507" w14:textId="77777777" w:rsidTr="00ED12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1" w:type="pct"/>
            <w:tcBorders>
              <w:bottom w:val="nil"/>
            </w:tcBorders>
            <w:hideMark/>
          </w:tcPr>
          <w:p w14:paraId="597B64AB" w14:textId="77777777" w:rsidR="001F5EF1" w:rsidRPr="00BF5983" w:rsidRDefault="001F5EF1" w:rsidP="001F5EF1">
            <w:pPr>
              <w:spacing w:line="278" w:lineRule="auto"/>
              <w:rPr>
                <w:b w:val="0"/>
                <w:bCs w:val="0"/>
                <w:sz w:val="20"/>
                <w:szCs w:val="20"/>
              </w:rPr>
            </w:pPr>
            <w:r w:rsidRPr="00BF5983">
              <w:rPr>
                <w:b w:val="0"/>
                <w:bCs w:val="0"/>
                <w:sz w:val="20"/>
                <w:szCs w:val="20"/>
              </w:rPr>
              <w:t>Blues</w:t>
            </w:r>
          </w:p>
        </w:tc>
        <w:tc>
          <w:tcPr>
            <w:tcW w:w="788" w:type="pct"/>
            <w:tcBorders>
              <w:bottom w:val="nil"/>
            </w:tcBorders>
            <w:hideMark/>
          </w:tcPr>
          <w:p w14:paraId="6DD1C797" w14:textId="77777777" w:rsidR="001F5EF1" w:rsidRPr="00BF5983" w:rsidRDefault="001F5EF1" w:rsidP="001F5EF1">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F5983">
              <w:rPr>
                <w:sz w:val="20"/>
                <w:szCs w:val="20"/>
              </w:rPr>
              <w:t>0.60</w:t>
            </w:r>
          </w:p>
        </w:tc>
        <w:tc>
          <w:tcPr>
            <w:tcW w:w="628" w:type="pct"/>
            <w:tcBorders>
              <w:bottom w:val="nil"/>
            </w:tcBorders>
            <w:hideMark/>
          </w:tcPr>
          <w:p w14:paraId="23E2D309" w14:textId="77777777" w:rsidR="001F5EF1" w:rsidRPr="00BF5983" w:rsidRDefault="001F5EF1" w:rsidP="001F5EF1">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F5983">
              <w:rPr>
                <w:sz w:val="20"/>
                <w:szCs w:val="20"/>
              </w:rPr>
              <w:t>0.94</w:t>
            </w:r>
          </w:p>
        </w:tc>
        <w:tc>
          <w:tcPr>
            <w:tcW w:w="628" w:type="pct"/>
            <w:tcBorders>
              <w:bottom w:val="nil"/>
            </w:tcBorders>
            <w:hideMark/>
          </w:tcPr>
          <w:p w14:paraId="4FC6B864" w14:textId="77777777" w:rsidR="001F5EF1" w:rsidRPr="00BF5983" w:rsidRDefault="001F5EF1" w:rsidP="001F5EF1">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F5983">
              <w:rPr>
                <w:sz w:val="20"/>
                <w:szCs w:val="20"/>
              </w:rPr>
              <w:t>0.78</w:t>
            </w:r>
          </w:p>
        </w:tc>
        <w:tc>
          <w:tcPr>
            <w:tcW w:w="628" w:type="pct"/>
            <w:tcBorders>
              <w:bottom w:val="nil"/>
            </w:tcBorders>
            <w:hideMark/>
          </w:tcPr>
          <w:p w14:paraId="159CB00B" w14:textId="77777777" w:rsidR="001F5EF1" w:rsidRPr="00BF5983" w:rsidRDefault="001F5EF1" w:rsidP="001F5EF1">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F5983">
              <w:rPr>
                <w:sz w:val="20"/>
                <w:szCs w:val="20"/>
              </w:rPr>
              <w:t>0.84</w:t>
            </w:r>
          </w:p>
        </w:tc>
        <w:tc>
          <w:tcPr>
            <w:tcW w:w="503" w:type="pct"/>
            <w:tcBorders>
              <w:bottom w:val="nil"/>
            </w:tcBorders>
            <w:hideMark/>
          </w:tcPr>
          <w:p w14:paraId="371A5610" w14:textId="77777777" w:rsidR="001F5EF1" w:rsidRPr="00BF5983" w:rsidRDefault="001F5EF1" w:rsidP="001F5EF1">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F5983">
              <w:rPr>
                <w:sz w:val="20"/>
                <w:szCs w:val="20"/>
              </w:rPr>
              <w:t>0.84</w:t>
            </w:r>
          </w:p>
        </w:tc>
        <w:tc>
          <w:tcPr>
            <w:tcW w:w="503" w:type="pct"/>
            <w:tcBorders>
              <w:bottom w:val="nil"/>
            </w:tcBorders>
            <w:hideMark/>
          </w:tcPr>
          <w:p w14:paraId="086462E8" w14:textId="77777777" w:rsidR="001F5EF1" w:rsidRPr="00BF5983" w:rsidRDefault="001F5EF1" w:rsidP="001F5EF1">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F5983">
              <w:rPr>
                <w:sz w:val="20"/>
                <w:szCs w:val="20"/>
              </w:rPr>
              <w:t>0.78</w:t>
            </w:r>
          </w:p>
        </w:tc>
        <w:tc>
          <w:tcPr>
            <w:tcW w:w="670" w:type="pct"/>
            <w:tcBorders>
              <w:bottom w:val="nil"/>
            </w:tcBorders>
            <w:hideMark/>
          </w:tcPr>
          <w:p w14:paraId="0E330F83" w14:textId="77777777" w:rsidR="001F5EF1" w:rsidRPr="00BF5983" w:rsidRDefault="001F5EF1" w:rsidP="001F5EF1">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F5983">
              <w:rPr>
                <w:sz w:val="20"/>
                <w:szCs w:val="20"/>
              </w:rPr>
              <w:t>0.95</w:t>
            </w:r>
          </w:p>
        </w:tc>
      </w:tr>
      <w:tr w:rsidR="008E1DFB" w:rsidRPr="00BF5983" w14:paraId="272BFEE0" w14:textId="77777777" w:rsidTr="00ED12A8">
        <w:trPr>
          <w:jc w:val="center"/>
        </w:trPr>
        <w:tc>
          <w:tcPr>
            <w:cnfStyle w:val="001000000000" w:firstRow="0" w:lastRow="0" w:firstColumn="1" w:lastColumn="0" w:oddVBand="0" w:evenVBand="0" w:oddHBand="0" w:evenHBand="0" w:firstRowFirstColumn="0" w:firstRowLastColumn="0" w:lastRowFirstColumn="0" w:lastRowLastColumn="0"/>
            <w:tcW w:w="651" w:type="pct"/>
            <w:tcBorders>
              <w:top w:val="nil"/>
              <w:bottom w:val="nil"/>
            </w:tcBorders>
            <w:hideMark/>
          </w:tcPr>
          <w:p w14:paraId="4D874F79" w14:textId="77777777" w:rsidR="001F5EF1" w:rsidRPr="00BF5983" w:rsidRDefault="001F5EF1" w:rsidP="001F5EF1">
            <w:pPr>
              <w:spacing w:line="278" w:lineRule="auto"/>
              <w:rPr>
                <w:b w:val="0"/>
                <w:bCs w:val="0"/>
                <w:sz w:val="20"/>
                <w:szCs w:val="20"/>
              </w:rPr>
            </w:pPr>
            <w:r w:rsidRPr="00BF5983">
              <w:rPr>
                <w:b w:val="0"/>
                <w:bCs w:val="0"/>
                <w:sz w:val="20"/>
                <w:szCs w:val="20"/>
              </w:rPr>
              <w:t>Classical</w:t>
            </w:r>
          </w:p>
        </w:tc>
        <w:tc>
          <w:tcPr>
            <w:tcW w:w="788" w:type="pct"/>
            <w:tcBorders>
              <w:top w:val="nil"/>
              <w:bottom w:val="nil"/>
            </w:tcBorders>
            <w:hideMark/>
          </w:tcPr>
          <w:p w14:paraId="5B00BE4E" w14:textId="77777777" w:rsidR="001F5EF1" w:rsidRPr="00BF5983" w:rsidRDefault="001F5EF1" w:rsidP="001F5EF1">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F5983">
              <w:rPr>
                <w:sz w:val="20"/>
                <w:szCs w:val="20"/>
              </w:rPr>
              <w:t>0.95</w:t>
            </w:r>
          </w:p>
        </w:tc>
        <w:tc>
          <w:tcPr>
            <w:tcW w:w="628" w:type="pct"/>
            <w:tcBorders>
              <w:top w:val="nil"/>
              <w:bottom w:val="nil"/>
            </w:tcBorders>
            <w:hideMark/>
          </w:tcPr>
          <w:p w14:paraId="46919F03" w14:textId="77777777" w:rsidR="001F5EF1" w:rsidRPr="00BF5983" w:rsidRDefault="001F5EF1" w:rsidP="001F5EF1">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F5983">
              <w:rPr>
                <w:sz w:val="20"/>
                <w:szCs w:val="20"/>
              </w:rPr>
              <w:t>1.00</w:t>
            </w:r>
          </w:p>
        </w:tc>
        <w:tc>
          <w:tcPr>
            <w:tcW w:w="628" w:type="pct"/>
            <w:tcBorders>
              <w:top w:val="nil"/>
              <w:bottom w:val="nil"/>
            </w:tcBorders>
            <w:hideMark/>
          </w:tcPr>
          <w:p w14:paraId="5B8E0669" w14:textId="77777777" w:rsidR="001F5EF1" w:rsidRPr="00BF5983" w:rsidRDefault="001F5EF1" w:rsidP="001F5EF1">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F5983">
              <w:rPr>
                <w:sz w:val="20"/>
                <w:szCs w:val="20"/>
              </w:rPr>
              <w:t>1.00</w:t>
            </w:r>
          </w:p>
        </w:tc>
        <w:tc>
          <w:tcPr>
            <w:tcW w:w="628" w:type="pct"/>
            <w:tcBorders>
              <w:top w:val="nil"/>
              <w:bottom w:val="nil"/>
            </w:tcBorders>
            <w:hideMark/>
          </w:tcPr>
          <w:p w14:paraId="7298DF8E" w14:textId="77777777" w:rsidR="001F5EF1" w:rsidRPr="00BF5983" w:rsidRDefault="001F5EF1" w:rsidP="001F5EF1">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F5983">
              <w:rPr>
                <w:sz w:val="20"/>
                <w:szCs w:val="20"/>
              </w:rPr>
              <w:t>0.87</w:t>
            </w:r>
          </w:p>
        </w:tc>
        <w:tc>
          <w:tcPr>
            <w:tcW w:w="503" w:type="pct"/>
            <w:tcBorders>
              <w:top w:val="nil"/>
              <w:bottom w:val="nil"/>
            </w:tcBorders>
            <w:hideMark/>
          </w:tcPr>
          <w:p w14:paraId="6DC53CA0" w14:textId="77777777" w:rsidR="001F5EF1" w:rsidRPr="00BF5983" w:rsidRDefault="001F5EF1" w:rsidP="001F5EF1">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F5983">
              <w:rPr>
                <w:sz w:val="20"/>
                <w:szCs w:val="20"/>
              </w:rPr>
              <w:t>0.87</w:t>
            </w:r>
          </w:p>
        </w:tc>
        <w:tc>
          <w:tcPr>
            <w:tcW w:w="503" w:type="pct"/>
            <w:tcBorders>
              <w:top w:val="nil"/>
              <w:bottom w:val="nil"/>
            </w:tcBorders>
            <w:hideMark/>
          </w:tcPr>
          <w:p w14:paraId="42B3B1A6" w14:textId="77777777" w:rsidR="001F5EF1" w:rsidRPr="00BF5983" w:rsidRDefault="001F5EF1" w:rsidP="001F5EF1">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F5983">
              <w:rPr>
                <w:sz w:val="20"/>
                <w:szCs w:val="20"/>
              </w:rPr>
              <w:t>1.00</w:t>
            </w:r>
          </w:p>
        </w:tc>
        <w:tc>
          <w:tcPr>
            <w:tcW w:w="670" w:type="pct"/>
            <w:tcBorders>
              <w:top w:val="nil"/>
              <w:bottom w:val="nil"/>
            </w:tcBorders>
            <w:hideMark/>
          </w:tcPr>
          <w:p w14:paraId="02B2F9F6" w14:textId="77777777" w:rsidR="001F5EF1" w:rsidRPr="00BF5983" w:rsidRDefault="001F5EF1" w:rsidP="001F5EF1">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F5983">
              <w:rPr>
                <w:sz w:val="20"/>
                <w:szCs w:val="20"/>
              </w:rPr>
              <w:t>1.00</w:t>
            </w:r>
          </w:p>
        </w:tc>
      </w:tr>
      <w:tr w:rsidR="008E1DFB" w:rsidRPr="00BF5983" w14:paraId="1796F038" w14:textId="77777777" w:rsidTr="00ED12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1" w:type="pct"/>
            <w:tcBorders>
              <w:top w:val="nil"/>
              <w:bottom w:val="nil"/>
            </w:tcBorders>
            <w:hideMark/>
          </w:tcPr>
          <w:p w14:paraId="5DDDAD2B" w14:textId="77777777" w:rsidR="001F5EF1" w:rsidRPr="00BF5983" w:rsidRDefault="001F5EF1" w:rsidP="001F5EF1">
            <w:pPr>
              <w:spacing w:line="278" w:lineRule="auto"/>
              <w:rPr>
                <w:b w:val="0"/>
                <w:bCs w:val="0"/>
                <w:sz w:val="20"/>
                <w:szCs w:val="20"/>
              </w:rPr>
            </w:pPr>
            <w:r w:rsidRPr="00BF5983">
              <w:rPr>
                <w:b w:val="0"/>
                <w:bCs w:val="0"/>
                <w:sz w:val="20"/>
                <w:szCs w:val="20"/>
              </w:rPr>
              <w:t>Country</w:t>
            </w:r>
          </w:p>
        </w:tc>
        <w:tc>
          <w:tcPr>
            <w:tcW w:w="788" w:type="pct"/>
            <w:tcBorders>
              <w:top w:val="nil"/>
              <w:bottom w:val="nil"/>
            </w:tcBorders>
            <w:hideMark/>
          </w:tcPr>
          <w:p w14:paraId="1C493AA4" w14:textId="77777777" w:rsidR="001F5EF1" w:rsidRPr="00BF5983" w:rsidRDefault="001F5EF1" w:rsidP="001F5EF1">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F5983">
              <w:rPr>
                <w:sz w:val="20"/>
                <w:szCs w:val="20"/>
              </w:rPr>
              <w:t>0.76</w:t>
            </w:r>
          </w:p>
        </w:tc>
        <w:tc>
          <w:tcPr>
            <w:tcW w:w="628" w:type="pct"/>
            <w:tcBorders>
              <w:top w:val="nil"/>
              <w:bottom w:val="nil"/>
            </w:tcBorders>
            <w:hideMark/>
          </w:tcPr>
          <w:p w14:paraId="405B6E42" w14:textId="77777777" w:rsidR="001F5EF1" w:rsidRPr="00BF5983" w:rsidRDefault="001F5EF1" w:rsidP="001F5EF1">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F5983">
              <w:rPr>
                <w:sz w:val="20"/>
                <w:szCs w:val="20"/>
              </w:rPr>
              <w:t>1.00</w:t>
            </w:r>
          </w:p>
        </w:tc>
        <w:tc>
          <w:tcPr>
            <w:tcW w:w="628" w:type="pct"/>
            <w:tcBorders>
              <w:top w:val="nil"/>
              <w:bottom w:val="nil"/>
            </w:tcBorders>
            <w:hideMark/>
          </w:tcPr>
          <w:p w14:paraId="0EA1BB29" w14:textId="77777777" w:rsidR="001F5EF1" w:rsidRPr="00BF5983" w:rsidRDefault="001F5EF1" w:rsidP="001F5EF1">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F5983">
              <w:rPr>
                <w:sz w:val="20"/>
                <w:szCs w:val="20"/>
              </w:rPr>
              <w:t>0.65</w:t>
            </w:r>
          </w:p>
        </w:tc>
        <w:tc>
          <w:tcPr>
            <w:tcW w:w="628" w:type="pct"/>
            <w:tcBorders>
              <w:top w:val="nil"/>
              <w:bottom w:val="nil"/>
            </w:tcBorders>
            <w:hideMark/>
          </w:tcPr>
          <w:p w14:paraId="6D95DDEC" w14:textId="77777777" w:rsidR="001F5EF1" w:rsidRPr="00BF5983" w:rsidRDefault="001F5EF1" w:rsidP="001F5EF1">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F5983">
              <w:rPr>
                <w:sz w:val="20"/>
                <w:szCs w:val="20"/>
              </w:rPr>
              <w:t>0.71</w:t>
            </w:r>
          </w:p>
        </w:tc>
        <w:tc>
          <w:tcPr>
            <w:tcW w:w="503" w:type="pct"/>
            <w:tcBorders>
              <w:top w:val="nil"/>
              <w:bottom w:val="nil"/>
            </w:tcBorders>
            <w:hideMark/>
          </w:tcPr>
          <w:p w14:paraId="296F9242" w14:textId="77777777" w:rsidR="001F5EF1" w:rsidRPr="00BF5983" w:rsidRDefault="001F5EF1" w:rsidP="001F5EF1">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F5983">
              <w:rPr>
                <w:sz w:val="20"/>
                <w:szCs w:val="20"/>
              </w:rPr>
              <w:t>0.71</w:t>
            </w:r>
          </w:p>
        </w:tc>
        <w:tc>
          <w:tcPr>
            <w:tcW w:w="503" w:type="pct"/>
            <w:tcBorders>
              <w:top w:val="nil"/>
              <w:bottom w:val="nil"/>
            </w:tcBorders>
            <w:hideMark/>
          </w:tcPr>
          <w:p w14:paraId="384ABAA1" w14:textId="77777777" w:rsidR="001F5EF1" w:rsidRPr="00BF5983" w:rsidRDefault="001F5EF1" w:rsidP="001F5EF1">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F5983">
              <w:rPr>
                <w:sz w:val="20"/>
                <w:szCs w:val="20"/>
              </w:rPr>
              <w:t>0.65</w:t>
            </w:r>
          </w:p>
        </w:tc>
        <w:tc>
          <w:tcPr>
            <w:tcW w:w="670" w:type="pct"/>
            <w:tcBorders>
              <w:top w:val="nil"/>
              <w:bottom w:val="nil"/>
            </w:tcBorders>
            <w:hideMark/>
          </w:tcPr>
          <w:p w14:paraId="25E6855C" w14:textId="77777777" w:rsidR="001F5EF1" w:rsidRPr="00BF5983" w:rsidRDefault="001F5EF1" w:rsidP="001F5EF1">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F5983">
              <w:rPr>
                <w:sz w:val="20"/>
                <w:szCs w:val="20"/>
              </w:rPr>
              <w:t>1.00</w:t>
            </w:r>
          </w:p>
        </w:tc>
      </w:tr>
      <w:tr w:rsidR="008E1DFB" w:rsidRPr="00BF5983" w14:paraId="37E0449F" w14:textId="77777777" w:rsidTr="00ED12A8">
        <w:trPr>
          <w:jc w:val="center"/>
        </w:trPr>
        <w:tc>
          <w:tcPr>
            <w:cnfStyle w:val="001000000000" w:firstRow="0" w:lastRow="0" w:firstColumn="1" w:lastColumn="0" w:oddVBand="0" w:evenVBand="0" w:oddHBand="0" w:evenHBand="0" w:firstRowFirstColumn="0" w:firstRowLastColumn="0" w:lastRowFirstColumn="0" w:lastRowLastColumn="0"/>
            <w:tcW w:w="651" w:type="pct"/>
            <w:tcBorders>
              <w:top w:val="nil"/>
              <w:bottom w:val="nil"/>
            </w:tcBorders>
            <w:hideMark/>
          </w:tcPr>
          <w:p w14:paraId="148A4700" w14:textId="77777777" w:rsidR="001F5EF1" w:rsidRPr="00BF5983" w:rsidRDefault="001F5EF1" w:rsidP="001F5EF1">
            <w:pPr>
              <w:spacing w:line="278" w:lineRule="auto"/>
              <w:rPr>
                <w:b w:val="0"/>
                <w:bCs w:val="0"/>
                <w:sz w:val="20"/>
                <w:szCs w:val="20"/>
              </w:rPr>
            </w:pPr>
            <w:r w:rsidRPr="00BF5983">
              <w:rPr>
                <w:b w:val="0"/>
                <w:bCs w:val="0"/>
                <w:sz w:val="20"/>
                <w:szCs w:val="20"/>
              </w:rPr>
              <w:t>Disco</w:t>
            </w:r>
          </w:p>
        </w:tc>
        <w:tc>
          <w:tcPr>
            <w:tcW w:w="788" w:type="pct"/>
            <w:tcBorders>
              <w:top w:val="nil"/>
              <w:bottom w:val="nil"/>
            </w:tcBorders>
            <w:hideMark/>
          </w:tcPr>
          <w:p w14:paraId="17D27663" w14:textId="77777777" w:rsidR="001F5EF1" w:rsidRPr="00BF5983" w:rsidRDefault="001F5EF1" w:rsidP="001F5EF1">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F5983">
              <w:rPr>
                <w:sz w:val="20"/>
                <w:szCs w:val="20"/>
              </w:rPr>
              <w:t>0.50</w:t>
            </w:r>
          </w:p>
        </w:tc>
        <w:tc>
          <w:tcPr>
            <w:tcW w:w="628" w:type="pct"/>
            <w:tcBorders>
              <w:top w:val="nil"/>
              <w:bottom w:val="nil"/>
            </w:tcBorders>
            <w:hideMark/>
          </w:tcPr>
          <w:p w14:paraId="00146DF7" w14:textId="77777777" w:rsidR="001F5EF1" w:rsidRPr="00BF5983" w:rsidRDefault="001F5EF1" w:rsidP="001F5EF1">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F5983">
              <w:rPr>
                <w:sz w:val="20"/>
                <w:szCs w:val="20"/>
              </w:rPr>
              <w:t>0.88</w:t>
            </w:r>
          </w:p>
        </w:tc>
        <w:tc>
          <w:tcPr>
            <w:tcW w:w="628" w:type="pct"/>
            <w:tcBorders>
              <w:top w:val="nil"/>
              <w:bottom w:val="nil"/>
            </w:tcBorders>
            <w:hideMark/>
          </w:tcPr>
          <w:p w14:paraId="2ACB4079" w14:textId="77777777" w:rsidR="001F5EF1" w:rsidRPr="00BF5983" w:rsidRDefault="001F5EF1" w:rsidP="001F5EF1">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F5983">
              <w:rPr>
                <w:sz w:val="20"/>
                <w:szCs w:val="20"/>
              </w:rPr>
              <w:t>0.41</w:t>
            </w:r>
          </w:p>
        </w:tc>
        <w:tc>
          <w:tcPr>
            <w:tcW w:w="628" w:type="pct"/>
            <w:tcBorders>
              <w:top w:val="nil"/>
              <w:bottom w:val="nil"/>
            </w:tcBorders>
            <w:hideMark/>
          </w:tcPr>
          <w:p w14:paraId="52752E16" w14:textId="77777777" w:rsidR="001F5EF1" w:rsidRPr="00BF5983" w:rsidRDefault="001F5EF1" w:rsidP="001F5EF1">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F5983">
              <w:rPr>
                <w:sz w:val="20"/>
                <w:szCs w:val="20"/>
              </w:rPr>
              <w:t>0.47</w:t>
            </w:r>
          </w:p>
        </w:tc>
        <w:tc>
          <w:tcPr>
            <w:tcW w:w="503" w:type="pct"/>
            <w:tcBorders>
              <w:top w:val="nil"/>
              <w:bottom w:val="nil"/>
            </w:tcBorders>
            <w:hideMark/>
          </w:tcPr>
          <w:p w14:paraId="7475D815" w14:textId="77777777" w:rsidR="001F5EF1" w:rsidRPr="00BF5983" w:rsidRDefault="001F5EF1" w:rsidP="001F5EF1">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F5983">
              <w:rPr>
                <w:sz w:val="20"/>
                <w:szCs w:val="20"/>
              </w:rPr>
              <w:t>0.47</w:t>
            </w:r>
          </w:p>
        </w:tc>
        <w:tc>
          <w:tcPr>
            <w:tcW w:w="503" w:type="pct"/>
            <w:tcBorders>
              <w:top w:val="nil"/>
              <w:bottom w:val="nil"/>
            </w:tcBorders>
            <w:hideMark/>
          </w:tcPr>
          <w:p w14:paraId="67EF9284" w14:textId="77777777" w:rsidR="001F5EF1" w:rsidRPr="00BF5983" w:rsidRDefault="001F5EF1" w:rsidP="001F5EF1">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F5983">
              <w:rPr>
                <w:sz w:val="20"/>
                <w:szCs w:val="20"/>
              </w:rPr>
              <w:t>0.41</w:t>
            </w:r>
          </w:p>
        </w:tc>
        <w:tc>
          <w:tcPr>
            <w:tcW w:w="670" w:type="pct"/>
            <w:tcBorders>
              <w:top w:val="nil"/>
              <w:bottom w:val="nil"/>
            </w:tcBorders>
            <w:hideMark/>
          </w:tcPr>
          <w:p w14:paraId="6CD4B994" w14:textId="77777777" w:rsidR="001F5EF1" w:rsidRPr="00BF5983" w:rsidRDefault="001F5EF1" w:rsidP="001F5EF1">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F5983">
              <w:rPr>
                <w:sz w:val="20"/>
                <w:szCs w:val="20"/>
              </w:rPr>
              <w:t>0.88</w:t>
            </w:r>
          </w:p>
        </w:tc>
      </w:tr>
      <w:tr w:rsidR="008E1DFB" w:rsidRPr="00BF5983" w14:paraId="5A1936D3" w14:textId="77777777" w:rsidTr="00ED12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1" w:type="pct"/>
            <w:tcBorders>
              <w:top w:val="nil"/>
              <w:bottom w:val="nil"/>
            </w:tcBorders>
            <w:hideMark/>
          </w:tcPr>
          <w:p w14:paraId="31B56A4B" w14:textId="77777777" w:rsidR="001F5EF1" w:rsidRPr="00BF5983" w:rsidRDefault="001F5EF1" w:rsidP="001F5EF1">
            <w:pPr>
              <w:spacing w:line="278" w:lineRule="auto"/>
              <w:rPr>
                <w:b w:val="0"/>
                <w:bCs w:val="0"/>
                <w:sz w:val="20"/>
                <w:szCs w:val="20"/>
              </w:rPr>
            </w:pPr>
            <w:proofErr w:type="spellStart"/>
            <w:r w:rsidRPr="00BF5983">
              <w:rPr>
                <w:b w:val="0"/>
                <w:bCs w:val="0"/>
                <w:sz w:val="20"/>
                <w:szCs w:val="20"/>
              </w:rPr>
              <w:t>HipHop</w:t>
            </w:r>
            <w:proofErr w:type="spellEnd"/>
          </w:p>
        </w:tc>
        <w:tc>
          <w:tcPr>
            <w:tcW w:w="788" w:type="pct"/>
            <w:tcBorders>
              <w:top w:val="nil"/>
              <w:bottom w:val="nil"/>
            </w:tcBorders>
            <w:hideMark/>
          </w:tcPr>
          <w:p w14:paraId="17BB939E" w14:textId="77777777" w:rsidR="001F5EF1" w:rsidRPr="00BF5983" w:rsidRDefault="001F5EF1" w:rsidP="001F5EF1">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F5983">
              <w:rPr>
                <w:sz w:val="20"/>
                <w:szCs w:val="20"/>
              </w:rPr>
              <w:t>0.60</w:t>
            </w:r>
          </w:p>
        </w:tc>
        <w:tc>
          <w:tcPr>
            <w:tcW w:w="628" w:type="pct"/>
            <w:tcBorders>
              <w:top w:val="nil"/>
              <w:bottom w:val="nil"/>
            </w:tcBorders>
            <w:hideMark/>
          </w:tcPr>
          <w:p w14:paraId="121ADC1C" w14:textId="77777777" w:rsidR="001F5EF1" w:rsidRPr="00BF5983" w:rsidRDefault="001F5EF1" w:rsidP="001F5EF1">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F5983">
              <w:rPr>
                <w:sz w:val="20"/>
                <w:szCs w:val="20"/>
              </w:rPr>
              <w:t>0.82</w:t>
            </w:r>
          </w:p>
        </w:tc>
        <w:tc>
          <w:tcPr>
            <w:tcW w:w="628" w:type="pct"/>
            <w:tcBorders>
              <w:top w:val="nil"/>
              <w:bottom w:val="nil"/>
            </w:tcBorders>
            <w:hideMark/>
          </w:tcPr>
          <w:p w14:paraId="2B7ACB21" w14:textId="77777777" w:rsidR="001F5EF1" w:rsidRPr="00BF5983" w:rsidRDefault="001F5EF1" w:rsidP="001F5EF1">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F5983">
              <w:rPr>
                <w:sz w:val="20"/>
                <w:szCs w:val="20"/>
              </w:rPr>
              <w:t>0.64</w:t>
            </w:r>
          </w:p>
        </w:tc>
        <w:tc>
          <w:tcPr>
            <w:tcW w:w="628" w:type="pct"/>
            <w:tcBorders>
              <w:top w:val="nil"/>
              <w:bottom w:val="nil"/>
            </w:tcBorders>
            <w:hideMark/>
          </w:tcPr>
          <w:p w14:paraId="20CF8A3B" w14:textId="77777777" w:rsidR="001F5EF1" w:rsidRPr="00BF5983" w:rsidRDefault="001F5EF1" w:rsidP="001F5EF1">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F5983">
              <w:rPr>
                <w:sz w:val="20"/>
                <w:szCs w:val="20"/>
              </w:rPr>
              <w:t>0.93</w:t>
            </w:r>
          </w:p>
        </w:tc>
        <w:tc>
          <w:tcPr>
            <w:tcW w:w="503" w:type="pct"/>
            <w:tcBorders>
              <w:top w:val="nil"/>
              <w:bottom w:val="nil"/>
            </w:tcBorders>
            <w:hideMark/>
          </w:tcPr>
          <w:p w14:paraId="54F6B9B9" w14:textId="77777777" w:rsidR="001F5EF1" w:rsidRPr="00BF5983" w:rsidRDefault="001F5EF1" w:rsidP="001F5EF1">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F5983">
              <w:rPr>
                <w:sz w:val="20"/>
                <w:szCs w:val="20"/>
              </w:rPr>
              <w:t>0.93</w:t>
            </w:r>
          </w:p>
        </w:tc>
        <w:tc>
          <w:tcPr>
            <w:tcW w:w="503" w:type="pct"/>
            <w:tcBorders>
              <w:top w:val="nil"/>
              <w:bottom w:val="nil"/>
            </w:tcBorders>
            <w:hideMark/>
          </w:tcPr>
          <w:p w14:paraId="183FC234" w14:textId="77777777" w:rsidR="001F5EF1" w:rsidRPr="00BF5983" w:rsidRDefault="001F5EF1" w:rsidP="001F5EF1">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F5983">
              <w:rPr>
                <w:sz w:val="20"/>
                <w:szCs w:val="20"/>
              </w:rPr>
              <w:t>0.64</w:t>
            </w:r>
          </w:p>
        </w:tc>
        <w:tc>
          <w:tcPr>
            <w:tcW w:w="670" w:type="pct"/>
            <w:tcBorders>
              <w:top w:val="nil"/>
              <w:bottom w:val="nil"/>
            </w:tcBorders>
            <w:hideMark/>
          </w:tcPr>
          <w:p w14:paraId="610A101E" w14:textId="77777777" w:rsidR="001F5EF1" w:rsidRPr="00BF5983" w:rsidRDefault="001F5EF1" w:rsidP="001F5EF1">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F5983">
              <w:rPr>
                <w:sz w:val="20"/>
                <w:szCs w:val="20"/>
              </w:rPr>
              <w:t>0.88</w:t>
            </w:r>
          </w:p>
        </w:tc>
      </w:tr>
      <w:tr w:rsidR="008E1DFB" w:rsidRPr="00BF5983" w14:paraId="54E09A56" w14:textId="77777777" w:rsidTr="00ED12A8">
        <w:trPr>
          <w:jc w:val="center"/>
        </w:trPr>
        <w:tc>
          <w:tcPr>
            <w:cnfStyle w:val="001000000000" w:firstRow="0" w:lastRow="0" w:firstColumn="1" w:lastColumn="0" w:oddVBand="0" w:evenVBand="0" w:oddHBand="0" w:evenHBand="0" w:firstRowFirstColumn="0" w:firstRowLastColumn="0" w:lastRowFirstColumn="0" w:lastRowLastColumn="0"/>
            <w:tcW w:w="651" w:type="pct"/>
            <w:tcBorders>
              <w:top w:val="nil"/>
              <w:bottom w:val="nil"/>
            </w:tcBorders>
            <w:hideMark/>
          </w:tcPr>
          <w:p w14:paraId="14591406" w14:textId="77777777" w:rsidR="001F5EF1" w:rsidRPr="00BF5983" w:rsidRDefault="001F5EF1" w:rsidP="001F5EF1">
            <w:pPr>
              <w:spacing w:line="278" w:lineRule="auto"/>
              <w:rPr>
                <w:b w:val="0"/>
                <w:bCs w:val="0"/>
                <w:sz w:val="20"/>
                <w:szCs w:val="20"/>
              </w:rPr>
            </w:pPr>
            <w:r w:rsidRPr="00BF5983">
              <w:rPr>
                <w:b w:val="0"/>
                <w:bCs w:val="0"/>
                <w:sz w:val="20"/>
                <w:szCs w:val="20"/>
              </w:rPr>
              <w:t>Jazz</w:t>
            </w:r>
          </w:p>
        </w:tc>
        <w:tc>
          <w:tcPr>
            <w:tcW w:w="788" w:type="pct"/>
            <w:tcBorders>
              <w:top w:val="nil"/>
              <w:bottom w:val="nil"/>
            </w:tcBorders>
            <w:hideMark/>
          </w:tcPr>
          <w:p w14:paraId="3861D5B7" w14:textId="77777777" w:rsidR="001F5EF1" w:rsidRPr="00BF5983" w:rsidRDefault="001F5EF1" w:rsidP="001F5EF1">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F5983">
              <w:rPr>
                <w:sz w:val="20"/>
                <w:szCs w:val="20"/>
              </w:rPr>
              <w:t>0.67</w:t>
            </w:r>
          </w:p>
        </w:tc>
        <w:tc>
          <w:tcPr>
            <w:tcW w:w="628" w:type="pct"/>
            <w:tcBorders>
              <w:top w:val="nil"/>
              <w:bottom w:val="nil"/>
            </w:tcBorders>
            <w:hideMark/>
          </w:tcPr>
          <w:p w14:paraId="1C50956A" w14:textId="77777777" w:rsidR="001F5EF1" w:rsidRPr="00BF5983" w:rsidRDefault="001F5EF1" w:rsidP="001F5EF1">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F5983">
              <w:rPr>
                <w:sz w:val="20"/>
                <w:szCs w:val="20"/>
              </w:rPr>
              <w:t>1.00</w:t>
            </w:r>
          </w:p>
        </w:tc>
        <w:tc>
          <w:tcPr>
            <w:tcW w:w="628" w:type="pct"/>
            <w:tcBorders>
              <w:top w:val="nil"/>
              <w:bottom w:val="nil"/>
            </w:tcBorders>
            <w:hideMark/>
          </w:tcPr>
          <w:p w14:paraId="5A80C55E" w14:textId="77777777" w:rsidR="001F5EF1" w:rsidRPr="00BF5983" w:rsidRDefault="001F5EF1" w:rsidP="001F5EF1">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F5983">
              <w:rPr>
                <w:sz w:val="20"/>
                <w:szCs w:val="20"/>
              </w:rPr>
              <w:t>0.71</w:t>
            </w:r>
          </w:p>
        </w:tc>
        <w:tc>
          <w:tcPr>
            <w:tcW w:w="628" w:type="pct"/>
            <w:tcBorders>
              <w:top w:val="nil"/>
              <w:bottom w:val="nil"/>
            </w:tcBorders>
            <w:hideMark/>
          </w:tcPr>
          <w:p w14:paraId="19209A64" w14:textId="77777777" w:rsidR="001F5EF1" w:rsidRPr="00BF5983" w:rsidRDefault="001F5EF1" w:rsidP="001F5EF1">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F5983">
              <w:rPr>
                <w:sz w:val="20"/>
                <w:szCs w:val="20"/>
              </w:rPr>
              <w:t>0.53</w:t>
            </w:r>
          </w:p>
        </w:tc>
        <w:tc>
          <w:tcPr>
            <w:tcW w:w="503" w:type="pct"/>
            <w:tcBorders>
              <w:top w:val="nil"/>
              <w:bottom w:val="nil"/>
            </w:tcBorders>
            <w:hideMark/>
          </w:tcPr>
          <w:p w14:paraId="12CFAFBE" w14:textId="77777777" w:rsidR="001F5EF1" w:rsidRPr="00BF5983" w:rsidRDefault="001F5EF1" w:rsidP="001F5EF1">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F5983">
              <w:rPr>
                <w:sz w:val="20"/>
                <w:szCs w:val="20"/>
              </w:rPr>
              <w:t>0.53</w:t>
            </w:r>
          </w:p>
        </w:tc>
        <w:tc>
          <w:tcPr>
            <w:tcW w:w="503" w:type="pct"/>
            <w:tcBorders>
              <w:top w:val="nil"/>
              <w:bottom w:val="nil"/>
            </w:tcBorders>
            <w:hideMark/>
          </w:tcPr>
          <w:p w14:paraId="4495D574" w14:textId="77777777" w:rsidR="001F5EF1" w:rsidRPr="00BF5983" w:rsidRDefault="001F5EF1" w:rsidP="001F5EF1">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F5983">
              <w:rPr>
                <w:sz w:val="20"/>
                <w:szCs w:val="20"/>
              </w:rPr>
              <w:t>0.71</w:t>
            </w:r>
          </w:p>
        </w:tc>
        <w:tc>
          <w:tcPr>
            <w:tcW w:w="670" w:type="pct"/>
            <w:tcBorders>
              <w:top w:val="nil"/>
              <w:bottom w:val="nil"/>
            </w:tcBorders>
            <w:hideMark/>
          </w:tcPr>
          <w:p w14:paraId="432A9D48" w14:textId="77777777" w:rsidR="001F5EF1" w:rsidRPr="00BF5983" w:rsidRDefault="001F5EF1" w:rsidP="001F5EF1">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F5983">
              <w:rPr>
                <w:sz w:val="20"/>
                <w:szCs w:val="20"/>
              </w:rPr>
              <w:t>0.96</w:t>
            </w:r>
          </w:p>
        </w:tc>
      </w:tr>
      <w:tr w:rsidR="008E1DFB" w:rsidRPr="00BF5983" w14:paraId="1AF552F6" w14:textId="77777777" w:rsidTr="00ED12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1" w:type="pct"/>
            <w:tcBorders>
              <w:top w:val="nil"/>
              <w:bottom w:val="nil"/>
            </w:tcBorders>
            <w:hideMark/>
          </w:tcPr>
          <w:p w14:paraId="478DC483" w14:textId="77777777" w:rsidR="001F5EF1" w:rsidRPr="00BF5983" w:rsidRDefault="001F5EF1" w:rsidP="001F5EF1">
            <w:pPr>
              <w:spacing w:line="278" w:lineRule="auto"/>
              <w:rPr>
                <w:b w:val="0"/>
                <w:bCs w:val="0"/>
                <w:sz w:val="20"/>
                <w:szCs w:val="20"/>
              </w:rPr>
            </w:pPr>
            <w:r w:rsidRPr="00BF5983">
              <w:rPr>
                <w:b w:val="0"/>
                <w:bCs w:val="0"/>
                <w:sz w:val="20"/>
                <w:szCs w:val="20"/>
              </w:rPr>
              <w:t>Metal</w:t>
            </w:r>
          </w:p>
        </w:tc>
        <w:tc>
          <w:tcPr>
            <w:tcW w:w="788" w:type="pct"/>
            <w:tcBorders>
              <w:top w:val="nil"/>
              <w:bottom w:val="nil"/>
            </w:tcBorders>
            <w:hideMark/>
          </w:tcPr>
          <w:p w14:paraId="24B8A551" w14:textId="77777777" w:rsidR="001F5EF1" w:rsidRPr="00BF5983" w:rsidRDefault="001F5EF1" w:rsidP="001F5EF1">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F5983">
              <w:rPr>
                <w:sz w:val="20"/>
                <w:szCs w:val="20"/>
              </w:rPr>
              <w:t>0.86</w:t>
            </w:r>
          </w:p>
        </w:tc>
        <w:tc>
          <w:tcPr>
            <w:tcW w:w="628" w:type="pct"/>
            <w:tcBorders>
              <w:top w:val="nil"/>
              <w:bottom w:val="nil"/>
            </w:tcBorders>
            <w:hideMark/>
          </w:tcPr>
          <w:p w14:paraId="5AAAD217" w14:textId="77777777" w:rsidR="001F5EF1" w:rsidRPr="00BF5983" w:rsidRDefault="001F5EF1" w:rsidP="001F5EF1">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F5983">
              <w:rPr>
                <w:sz w:val="20"/>
                <w:szCs w:val="20"/>
              </w:rPr>
              <w:t>0.80</w:t>
            </w:r>
          </w:p>
        </w:tc>
        <w:tc>
          <w:tcPr>
            <w:tcW w:w="628" w:type="pct"/>
            <w:tcBorders>
              <w:top w:val="nil"/>
              <w:bottom w:val="nil"/>
            </w:tcBorders>
            <w:hideMark/>
          </w:tcPr>
          <w:p w14:paraId="664AA900" w14:textId="77777777" w:rsidR="001F5EF1" w:rsidRPr="00BF5983" w:rsidRDefault="001F5EF1" w:rsidP="001F5EF1">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F5983">
              <w:rPr>
                <w:sz w:val="20"/>
                <w:szCs w:val="20"/>
              </w:rPr>
              <w:t>0.79</w:t>
            </w:r>
          </w:p>
        </w:tc>
        <w:tc>
          <w:tcPr>
            <w:tcW w:w="628" w:type="pct"/>
            <w:tcBorders>
              <w:top w:val="nil"/>
              <w:bottom w:val="nil"/>
            </w:tcBorders>
            <w:hideMark/>
          </w:tcPr>
          <w:p w14:paraId="59424D60" w14:textId="77777777" w:rsidR="001F5EF1" w:rsidRPr="00BF5983" w:rsidRDefault="001F5EF1" w:rsidP="001F5EF1">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F5983">
              <w:rPr>
                <w:sz w:val="20"/>
                <w:szCs w:val="20"/>
              </w:rPr>
              <w:t>0.95</w:t>
            </w:r>
          </w:p>
        </w:tc>
        <w:tc>
          <w:tcPr>
            <w:tcW w:w="503" w:type="pct"/>
            <w:tcBorders>
              <w:top w:val="nil"/>
              <w:bottom w:val="nil"/>
            </w:tcBorders>
            <w:hideMark/>
          </w:tcPr>
          <w:p w14:paraId="5F9F36B0" w14:textId="77777777" w:rsidR="001F5EF1" w:rsidRPr="00BF5983" w:rsidRDefault="001F5EF1" w:rsidP="001F5EF1">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F5983">
              <w:rPr>
                <w:sz w:val="20"/>
                <w:szCs w:val="20"/>
              </w:rPr>
              <w:t>0.95</w:t>
            </w:r>
          </w:p>
        </w:tc>
        <w:tc>
          <w:tcPr>
            <w:tcW w:w="503" w:type="pct"/>
            <w:tcBorders>
              <w:top w:val="nil"/>
              <w:bottom w:val="nil"/>
            </w:tcBorders>
            <w:hideMark/>
          </w:tcPr>
          <w:p w14:paraId="7A01DD78" w14:textId="77777777" w:rsidR="001F5EF1" w:rsidRPr="00BF5983" w:rsidRDefault="001F5EF1" w:rsidP="001F5EF1">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F5983">
              <w:rPr>
                <w:sz w:val="20"/>
                <w:szCs w:val="20"/>
              </w:rPr>
              <w:t>0.79</w:t>
            </w:r>
          </w:p>
        </w:tc>
        <w:tc>
          <w:tcPr>
            <w:tcW w:w="670" w:type="pct"/>
            <w:tcBorders>
              <w:top w:val="nil"/>
              <w:bottom w:val="nil"/>
            </w:tcBorders>
            <w:hideMark/>
          </w:tcPr>
          <w:p w14:paraId="349A3523" w14:textId="77777777" w:rsidR="001F5EF1" w:rsidRPr="00BF5983" w:rsidRDefault="001F5EF1" w:rsidP="001F5EF1">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F5983">
              <w:rPr>
                <w:sz w:val="20"/>
                <w:szCs w:val="20"/>
              </w:rPr>
              <w:t>0.91</w:t>
            </w:r>
          </w:p>
        </w:tc>
      </w:tr>
      <w:tr w:rsidR="008E1DFB" w:rsidRPr="00BF5983" w14:paraId="53231540" w14:textId="77777777" w:rsidTr="00ED12A8">
        <w:trPr>
          <w:jc w:val="center"/>
        </w:trPr>
        <w:tc>
          <w:tcPr>
            <w:cnfStyle w:val="001000000000" w:firstRow="0" w:lastRow="0" w:firstColumn="1" w:lastColumn="0" w:oddVBand="0" w:evenVBand="0" w:oddHBand="0" w:evenHBand="0" w:firstRowFirstColumn="0" w:firstRowLastColumn="0" w:lastRowFirstColumn="0" w:lastRowLastColumn="0"/>
            <w:tcW w:w="651" w:type="pct"/>
            <w:tcBorders>
              <w:top w:val="nil"/>
              <w:bottom w:val="nil"/>
            </w:tcBorders>
            <w:hideMark/>
          </w:tcPr>
          <w:p w14:paraId="507C79A3" w14:textId="77777777" w:rsidR="001F5EF1" w:rsidRPr="00BF5983" w:rsidRDefault="001F5EF1" w:rsidP="001F5EF1">
            <w:pPr>
              <w:spacing w:line="278" w:lineRule="auto"/>
              <w:rPr>
                <w:b w:val="0"/>
                <w:bCs w:val="0"/>
                <w:sz w:val="20"/>
                <w:szCs w:val="20"/>
              </w:rPr>
            </w:pPr>
            <w:r w:rsidRPr="00BF5983">
              <w:rPr>
                <w:b w:val="0"/>
                <w:bCs w:val="0"/>
                <w:sz w:val="20"/>
                <w:szCs w:val="20"/>
              </w:rPr>
              <w:t>Pop</w:t>
            </w:r>
          </w:p>
        </w:tc>
        <w:tc>
          <w:tcPr>
            <w:tcW w:w="788" w:type="pct"/>
            <w:tcBorders>
              <w:top w:val="nil"/>
              <w:bottom w:val="nil"/>
            </w:tcBorders>
            <w:hideMark/>
          </w:tcPr>
          <w:p w14:paraId="52534CFD" w14:textId="77777777" w:rsidR="001F5EF1" w:rsidRPr="00BF5983" w:rsidRDefault="001F5EF1" w:rsidP="001F5EF1">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F5983">
              <w:rPr>
                <w:sz w:val="20"/>
                <w:szCs w:val="20"/>
              </w:rPr>
              <w:t>0.71</w:t>
            </w:r>
          </w:p>
        </w:tc>
        <w:tc>
          <w:tcPr>
            <w:tcW w:w="628" w:type="pct"/>
            <w:tcBorders>
              <w:top w:val="nil"/>
              <w:bottom w:val="nil"/>
            </w:tcBorders>
            <w:hideMark/>
          </w:tcPr>
          <w:p w14:paraId="60BD5987" w14:textId="77777777" w:rsidR="001F5EF1" w:rsidRPr="00BF5983" w:rsidRDefault="001F5EF1" w:rsidP="001F5EF1">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F5983">
              <w:rPr>
                <w:sz w:val="20"/>
                <w:szCs w:val="20"/>
              </w:rPr>
              <w:t>0.95</w:t>
            </w:r>
          </w:p>
        </w:tc>
        <w:tc>
          <w:tcPr>
            <w:tcW w:w="628" w:type="pct"/>
            <w:tcBorders>
              <w:top w:val="nil"/>
              <w:bottom w:val="nil"/>
            </w:tcBorders>
            <w:hideMark/>
          </w:tcPr>
          <w:p w14:paraId="5B208528" w14:textId="77777777" w:rsidR="001F5EF1" w:rsidRPr="00BF5983" w:rsidRDefault="001F5EF1" w:rsidP="001F5EF1">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F5983">
              <w:rPr>
                <w:sz w:val="20"/>
                <w:szCs w:val="20"/>
              </w:rPr>
              <w:t>0.67</w:t>
            </w:r>
          </w:p>
        </w:tc>
        <w:tc>
          <w:tcPr>
            <w:tcW w:w="628" w:type="pct"/>
            <w:tcBorders>
              <w:top w:val="nil"/>
              <w:bottom w:val="nil"/>
            </w:tcBorders>
            <w:hideMark/>
          </w:tcPr>
          <w:p w14:paraId="09A125B4" w14:textId="77777777" w:rsidR="001F5EF1" w:rsidRPr="00BF5983" w:rsidRDefault="001F5EF1" w:rsidP="001F5EF1">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F5983">
              <w:rPr>
                <w:sz w:val="20"/>
                <w:szCs w:val="20"/>
              </w:rPr>
              <w:t>0.60</w:t>
            </w:r>
          </w:p>
        </w:tc>
        <w:tc>
          <w:tcPr>
            <w:tcW w:w="503" w:type="pct"/>
            <w:tcBorders>
              <w:top w:val="nil"/>
              <w:bottom w:val="nil"/>
            </w:tcBorders>
            <w:hideMark/>
          </w:tcPr>
          <w:p w14:paraId="06301986" w14:textId="77777777" w:rsidR="001F5EF1" w:rsidRPr="00BF5983" w:rsidRDefault="001F5EF1" w:rsidP="001F5EF1">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F5983">
              <w:rPr>
                <w:sz w:val="20"/>
                <w:szCs w:val="20"/>
              </w:rPr>
              <w:t>0.60</w:t>
            </w:r>
          </w:p>
        </w:tc>
        <w:tc>
          <w:tcPr>
            <w:tcW w:w="503" w:type="pct"/>
            <w:tcBorders>
              <w:top w:val="nil"/>
              <w:bottom w:val="nil"/>
            </w:tcBorders>
            <w:hideMark/>
          </w:tcPr>
          <w:p w14:paraId="7E4FE6D1" w14:textId="77777777" w:rsidR="001F5EF1" w:rsidRPr="00BF5983" w:rsidRDefault="001F5EF1" w:rsidP="001F5EF1">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F5983">
              <w:rPr>
                <w:sz w:val="20"/>
                <w:szCs w:val="20"/>
              </w:rPr>
              <w:t>0.67</w:t>
            </w:r>
          </w:p>
        </w:tc>
        <w:tc>
          <w:tcPr>
            <w:tcW w:w="670" w:type="pct"/>
            <w:tcBorders>
              <w:top w:val="nil"/>
              <w:bottom w:val="nil"/>
            </w:tcBorders>
            <w:hideMark/>
          </w:tcPr>
          <w:p w14:paraId="5A56E885" w14:textId="77777777" w:rsidR="001F5EF1" w:rsidRPr="00BF5983" w:rsidRDefault="001F5EF1" w:rsidP="001F5EF1">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F5983">
              <w:rPr>
                <w:sz w:val="20"/>
                <w:szCs w:val="20"/>
              </w:rPr>
              <w:t>0.92</w:t>
            </w:r>
          </w:p>
        </w:tc>
      </w:tr>
      <w:tr w:rsidR="008E1DFB" w:rsidRPr="00BF5983" w14:paraId="391CF3B0" w14:textId="77777777" w:rsidTr="00ED12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1" w:type="pct"/>
            <w:tcBorders>
              <w:top w:val="nil"/>
              <w:bottom w:val="nil"/>
            </w:tcBorders>
            <w:hideMark/>
          </w:tcPr>
          <w:p w14:paraId="03F3176A" w14:textId="77777777" w:rsidR="001F5EF1" w:rsidRPr="00BF5983" w:rsidRDefault="001F5EF1" w:rsidP="001F5EF1">
            <w:pPr>
              <w:spacing w:line="278" w:lineRule="auto"/>
              <w:rPr>
                <w:b w:val="0"/>
                <w:bCs w:val="0"/>
                <w:sz w:val="20"/>
                <w:szCs w:val="20"/>
              </w:rPr>
            </w:pPr>
            <w:r w:rsidRPr="00BF5983">
              <w:rPr>
                <w:b w:val="0"/>
                <w:bCs w:val="0"/>
                <w:sz w:val="20"/>
                <w:szCs w:val="20"/>
              </w:rPr>
              <w:t>Reggae</w:t>
            </w:r>
          </w:p>
        </w:tc>
        <w:tc>
          <w:tcPr>
            <w:tcW w:w="788" w:type="pct"/>
            <w:tcBorders>
              <w:top w:val="nil"/>
              <w:bottom w:val="nil"/>
            </w:tcBorders>
            <w:hideMark/>
          </w:tcPr>
          <w:p w14:paraId="1FD5E4D9" w14:textId="77777777" w:rsidR="001F5EF1" w:rsidRPr="00BF5983" w:rsidRDefault="001F5EF1" w:rsidP="001F5EF1">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F5983">
              <w:rPr>
                <w:sz w:val="20"/>
                <w:szCs w:val="20"/>
              </w:rPr>
              <w:t>0.83</w:t>
            </w:r>
          </w:p>
        </w:tc>
        <w:tc>
          <w:tcPr>
            <w:tcW w:w="628" w:type="pct"/>
            <w:tcBorders>
              <w:top w:val="nil"/>
              <w:bottom w:val="nil"/>
            </w:tcBorders>
            <w:hideMark/>
          </w:tcPr>
          <w:p w14:paraId="6BB91A2B" w14:textId="77777777" w:rsidR="001F5EF1" w:rsidRPr="00BF5983" w:rsidRDefault="001F5EF1" w:rsidP="001F5EF1">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F5983">
              <w:rPr>
                <w:sz w:val="20"/>
                <w:szCs w:val="20"/>
              </w:rPr>
              <w:t>0.96</w:t>
            </w:r>
          </w:p>
        </w:tc>
        <w:tc>
          <w:tcPr>
            <w:tcW w:w="628" w:type="pct"/>
            <w:tcBorders>
              <w:top w:val="nil"/>
              <w:bottom w:val="nil"/>
            </w:tcBorders>
            <w:hideMark/>
          </w:tcPr>
          <w:p w14:paraId="372DCC72" w14:textId="77777777" w:rsidR="001F5EF1" w:rsidRPr="00BF5983" w:rsidRDefault="001F5EF1" w:rsidP="001F5EF1">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F5983">
              <w:rPr>
                <w:sz w:val="20"/>
                <w:szCs w:val="20"/>
              </w:rPr>
              <w:t>0.63</w:t>
            </w:r>
          </w:p>
        </w:tc>
        <w:tc>
          <w:tcPr>
            <w:tcW w:w="628" w:type="pct"/>
            <w:tcBorders>
              <w:top w:val="nil"/>
              <w:bottom w:val="nil"/>
            </w:tcBorders>
            <w:hideMark/>
          </w:tcPr>
          <w:p w14:paraId="73090FBF" w14:textId="77777777" w:rsidR="001F5EF1" w:rsidRPr="00BF5983" w:rsidRDefault="001F5EF1" w:rsidP="001F5EF1">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F5983">
              <w:rPr>
                <w:sz w:val="20"/>
                <w:szCs w:val="20"/>
              </w:rPr>
              <w:t>0.73</w:t>
            </w:r>
          </w:p>
        </w:tc>
        <w:tc>
          <w:tcPr>
            <w:tcW w:w="503" w:type="pct"/>
            <w:tcBorders>
              <w:top w:val="nil"/>
              <w:bottom w:val="nil"/>
            </w:tcBorders>
            <w:hideMark/>
          </w:tcPr>
          <w:p w14:paraId="3DAE0687" w14:textId="77777777" w:rsidR="001F5EF1" w:rsidRPr="00BF5983" w:rsidRDefault="001F5EF1" w:rsidP="001F5EF1">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F5983">
              <w:rPr>
                <w:sz w:val="20"/>
                <w:szCs w:val="20"/>
              </w:rPr>
              <w:t>0.73</w:t>
            </w:r>
          </w:p>
        </w:tc>
        <w:tc>
          <w:tcPr>
            <w:tcW w:w="503" w:type="pct"/>
            <w:tcBorders>
              <w:top w:val="nil"/>
              <w:bottom w:val="nil"/>
            </w:tcBorders>
            <w:hideMark/>
          </w:tcPr>
          <w:p w14:paraId="583D317F" w14:textId="77777777" w:rsidR="001F5EF1" w:rsidRPr="00BF5983" w:rsidRDefault="001F5EF1" w:rsidP="001F5EF1">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F5983">
              <w:rPr>
                <w:sz w:val="20"/>
                <w:szCs w:val="20"/>
              </w:rPr>
              <w:t>0.63</w:t>
            </w:r>
          </w:p>
        </w:tc>
        <w:tc>
          <w:tcPr>
            <w:tcW w:w="670" w:type="pct"/>
            <w:tcBorders>
              <w:top w:val="nil"/>
              <w:bottom w:val="nil"/>
            </w:tcBorders>
            <w:hideMark/>
          </w:tcPr>
          <w:p w14:paraId="3EA0C7C7" w14:textId="77777777" w:rsidR="001F5EF1" w:rsidRPr="00BF5983" w:rsidRDefault="001F5EF1" w:rsidP="001F5EF1">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F5983">
              <w:rPr>
                <w:sz w:val="20"/>
                <w:szCs w:val="20"/>
              </w:rPr>
              <w:t>0.94</w:t>
            </w:r>
          </w:p>
        </w:tc>
      </w:tr>
      <w:tr w:rsidR="008E1DFB" w:rsidRPr="00BF5983" w14:paraId="5C76727B" w14:textId="77777777" w:rsidTr="00ED12A8">
        <w:trPr>
          <w:jc w:val="center"/>
        </w:trPr>
        <w:tc>
          <w:tcPr>
            <w:cnfStyle w:val="001000000000" w:firstRow="0" w:lastRow="0" w:firstColumn="1" w:lastColumn="0" w:oddVBand="0" w:evenVBand="0" w:oddHBand="0" w:evenHBand="0" w:firstRowFirstColumn="0" w:firstRowLastColumn="0" w:lastRowFirstColumn="0" w:lastRowLastColumn="0"/>
            <w:tcW w:w="651" w:type="pct"/>
            <w:tcBorders>
              <w:top w:val="nil"/>
            </w:tcBorders>
            <w:hideMark/>
          </w:tcPr>
          <w:p w14:paraId="26BD6AF9" w14:textId="77777777" w:rsidR="001F5EF1" w:rsidRPr="00BF5983" w:rsidRDefault="001F5EF1" w:rsidP="001F5EF1">
            <w:pPr>
              <w:spacing w:line="278" w:lineRule="auto"/>
              <w:rPr>
                <w:b w:val="0"/>
                <w:bCs w:val="0"/>
                <w:sz w:val="20"/>
                <w:szCs w:val="20"/>
              </w:rPr>
            </w:pPr>
            <w:r w:rsidRPr="00BF5983">
              <w:rPr>
                <w:b w:val="0"/>
                <w:bCs w:val="0"/>
                <w:sz w:val="20"/>
                <w:szCs w:val="20"/>
              </w:rPr>
              <w:t>Rock</w:t>
            </w:r>
          </w:p>
        </w:tc>
        <w:tc>
          <w:tcPr>
            <w:tcW w:w="788" w:type="pct"/>
            <w:tcBorders>
              <w:top w:val="nil"/>
            </w:tcBorders>
            <w:hideMark/>
          </w:tcPr>
          <w:p w14:paraId="4BBDA999" w14:textId="77777777" w:rsidR="001F5EF1" w:rsidRPr="00BF5983" w:rsidRDefault="001F5EF1" w:rsidP="001F5EF1">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F5983">
              <w:rPr>
                <w:sz w:val="20"/>
                <w:szCs w:val="20"/>
              </w:rPr>
              <w:t>0.52</w:t>
            </w:r>
          </w:p>
        </w:tc>
        <w:tc>
          <w:tcPr>
            <w:tcW w:w="628" w:type="pct"/>
            <w:tcBorders>
              <w:top w:val="nil"/>
            </w:tcBorders>
            <w:hideMark/>
          </w:tcPr>
          <w:p w14:paraId="462035F0" w14:textId="77777777" w:rsidR="001F5EF1" w:rsidRPr="00BF5983" w:rsidRDefault="001F5EF1" w:rsidP="001F5EF1">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F5983">
              <w:rPr>
                <w:sz w:val="20"/>
                <w:szCs w:val="20"/>
              </w:rPr>
              <w:t>0.95</w:t>
            </w:r>
          </w:p>
        </w:tc>
        <w:tc>
          <w:tcPr>
            <w:tcW w:w="628" w:type="pct"/>
            <w:tcBorders>
              <w:top w:val="nil"/>
            </w:tcBorders>
            <w:hideMark/>
          </w:tcPr>
          <w:p w14:paraId="5CC20C7B" w14:textId="77777777" w:rsidR="001F5EF1" w:rsidRPr="00BF5983" w:rsidRDefault="001F5EF1" w:rsidP="001F5EF1">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F5983">
              <w:rPr>
                <w:sz w:val="20"/>
                <w:szCs w:val="20"/>
              </w:rPr>
              <w:t>0.44</w:t>
            </w:r>
          </w:p>
        </w:tc>
        <w:tc>
          <w:tcPr>
            <w:tcW w:w="628" w:type="pct"/>
            <w:tcBorders>
              <w:top w:val="nil"/>
            </w:tcBorders>
            <w:hideMark/>
          </w:tcPr>
          <w:p w14:paraId="1B65B1CA" w14:textId="77777777" w:rsidR="001F5EF1" w:rsidRPr="00BF5983" w:rsidRDefault="001F5EF1" w:rsidP="001F5EF1">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F5983">
              <w:rPr>
                <w:sz w:val="20"/>
                <w:szCs w:val="20"/>
              </w:rPr>
              <w:t>0.46</w:t>
            </w:r>
          </w:p>
        </w:tc>
        <w:tc>
          <w:tcPr>
            <w:tcW w:w="503" w:type="pct"/>
            <w:tcBorders>
              <w:top w:val="nil"/>
            </w:tcBorders>
            <w:hideMark/>
          </w:tcPr>
          <w:p w14:paraId="27624376" w14:textId="77777777" w:rsidR="001F5EF1" w:rsidRPr="00BF5983" w:rsidRDefault="001F5EF1" w:rsidP="001F5EF1">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F5983">
              <w:rPr>
                <w:sz w:val="20"/>
                <w:szCs w:val="20"/>
              </w:rPr>
              <w:t>0.46</w:t>
            </w:r>
          </w:p>
        </w:tc>
        <w:tc>
          <w:tcPr>
            <w:tcW w:w="503" w:type="pct"/>
            <w:tcBorders>
              <w:top w:val="nil"/>
            </w:tcBorders>
            <w:hideMark/>
          </w:tcPr>
          <w:p w14:paraId="7FC2DEBB" w14:textId="77777777" w:rsidR="001F5EF1" w:rsidRPr="00BF5983" w:rsidRDefault="001F5EF1" w:rsidP="001F5EF1">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F5983">
              <w:rPr>
                <w:sz w:val="20"/>
                <w:szCs w:val="20"/>
              </w:rPr>
              <w:t>0.44</w:t>
            </w:r>
          </w:p>
        </w:tc>
        <w:tc>
          <w:tcPr>
            <w:tcW w:w="670" w:type="pct"/>
            <w:tcBorders>
              <w:top w:val="nil"/>
            </w:tcBorders>
            <w:hideMark/>
          </w:tcPr>
          <w:p w14:paraId="71E7961B" w14:textId="77777777" w:rsidR="001F5EF1" w:rsidRPr="00BF5983" w:rsidRDefault="001F5EF1" w:rsidP="001F5EF1">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F5983">
              <w:rPr>
                <w:sz w:val="20"/>
                <w:szCs w:val="20"/>
              </w:rPr>
              <w:t>0.91</w:t>
            </w:r>
          </w:p>
        </w:tc>
      </w:tr>
    </w:tbl>
    <w:p w14:paraId="6F6FC8A6" w14:textId="77777777" w:rsidR="00011AA7" w:rsidRDefault="00011AA7" w:rsidP="00011AA7">
      <w:pPr>
        <w:pStyle w:val="Paragraph"/>
        <w:rPr>
          <w:highlight w:val="yellow"/>
        </w:rPr>
      </w:pPr>
    </w:p>
    <w:p w14:paraId="4CAAE466" w14:textId="10FB82FC" w:rsidR="00011AA7" w:rsidRDefault="00DE5CA7" w:rsidP="00011AA7">
      <w:pPr>
        <w:pStyle w:val="Paragraph"/>
        <w:rPr>
          <w:szCs w:val="20"/>
        </w:rPr>
      </w:pPr>
      <w:r w:rsidRPr="00A96AE0">
        <w:t>The F1-score, balancing precision and recall, offers a thorough assessment of each model's effectiveness in genre classification. Table 7 presents the F1 scores for all genres across the models. Among all models, MFCC Model 1 consistently attained the highest F1-scores across genres, achieving perfect scores (1.00) for Classical, Country, and Jazz, which indicates a robust capacity for accurate genre identification and prediction. The Mel Spectrogram and Spectrogram models exhibited suboptimal performance for overlapping genres such as Rock, Disco, and Pop, with F1-scores falling below 0.60 in multiple instances, thereby underscoring their limitations in managing stylistically similar categories. The ensemble model enhanced overall F1-scores, reaching values exceeding 0.90 for 9 of the 10 genres and demonstrating substantial improvements in difficult genres like Rock and Disco</w:t>
      </w:r>
      <w:r w:rsidR="00011AA7" w:rsidRPr="00A96AE0">
        <w:rPr>
          <w:szCs w:val="20"/>
        </w:rPr>
        <w:t>.</w:t>
      </w:r>
      <w:r w:rsidR="00255F05" w:rsidRPr="00A96AE0">
        <w:rPr>
          <w:szCs w:val="20"/>
        </w:rPr>
        <w:t xml:space="preserve"> This signifies that ensemble learning effectively leverages the strengths of individual models while mitigating their weaknesses. The ensemble model delivers the most reliable and equitable categorization, achieving values exceeding 0.90 for 9 out of 10 genres and demonstrating significant improvements in difficult genres such as Rock and Disco. This indicates that ensemble learning efficiently utilizes the advantages of individual models while mitigating their deficiencies. Consequently, the ensemble model provides the most dependable and equitable categorization performance across the genre spectrum.</w:t>
      </w:r>
    </w:p>
    <w:p w14:paraId="438A58AD" w14:textId="48B70A55" w:rsidR="00602E68" w:rsidRPr="00ED12A8" w:rsidRDefault="00ED12A8" w:rsidP="00602E68">
      <w:pPr>
        <w:pStyle w:val="TableCaption"/>
        <w:rPr>
          <w:i/>
        </w:rPr>
      </w:pPr>
      <w:r w:rsidRPr="00ED12A8">
        <w:rPr>
          <w:b/>
          <w:bCs/>
          <w:i/>
        </w:rPr>
        <w:t>TABLE 7.</w:t>
      </w:r>
      <w:r w:rsidRPr="00ED12A8">
        <w:rPr>
          <w:i/>
        </w:rPr>
        <w:t xml:space="preserve"> GENRE-WISE F1 SCORE COMPARISON ACROSS MODELS</w:t>
      </w:r>
    </w:p>
    <w:tbl>
      <w:tblPr>
        <w:tblStyle w:val="PlainTable2"/>
        <w:tblW w:w="5000" w:type="pct"/>
        <w:jc w:val="center"/>
        <w:tblLook w:val="04A0" w:firstRow="1" w:lastRow="0" w:firstColumn="1" w:lastColumn="0" w:noHBand="0" w:noVBand="1"/>
      </w:tblPr>
      <w:tblGrid>
        <w:gridCol w:w="1219"/>
        <w:gridCol w:w="1475"/>
        <w:gridCol w:w="1176"/>
        <w:gridCol w:w="1176"/>
        <w:gridCol w:w="1176"/>
        <w:gridCol w:w="942"/>
        <w:gridCol w:w="942"/>
        <w:gridCol w:w="1254"/>
      </w:tblGrid>
      <w:tr w:rsidR="003A27E5" w:rsidRPr="005F1FDA" w14:paraId="77DCDDEC" w14:textId="77777777" w:rsidTr="00ED12A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1" w:type="pct"/>
            <w:vAlign w:val="center"/>
            <w:hideMark/>
          </w:tcPr>
          <w:p w14:paraId="56160ABF" w14:textId="77777777" w:rsidR="00602E68" w:rsidRPr="005F1FDA" w:rsidRDefault="00602E68" w:rsidP="003A27E5">
            <w:pPr>
              <w:jc w:val="center"/>
              <w:rPr>
                <w:sz w:val="18"/>
                <w:szCs w:val="18"/>
              </w:rPr>
            </w:pPr>
            <w:r w:rsidRPr="005F1FDA">
              <w:rPr>
                <w:sz w:val="18"/>
                <w:szCs w:val="18"/>
              </w:rPr>
              <w:t>Genre</w:t>
            </w:r>
          </w:p>
        </w:tc>
        <w:tc>
          <w:tcPr>
            <w:tcW w:w="788" w:type="pct"/>
            <w:vAlign w:val="center"/>
            <w:hideMark/>
          </w:tcPr>
          <w:p w14:paraId="4BAA7450" w14:textId="653D0D08" w:rsidR="00602E68" w:rsidRPr="003A27E5" w:rsidRDefault="00602E68" w:rsidP="003A27E5">
            <w:pPr>
              <w:jc w:val="center"/>
              <w:cnfStyle w:val="100000000000" w:firstRow="1" w:lastRow="0" w:firstColumn="0" w:lastColumn="0" w:oddVBand="0" w:evenVBand="0" w:oddHBand="0" w:evenHBand="0" w:firstRowFirstColumn="0" w:firstRowLastColumn="0" w:lastRowFirstColumn="0" w:lastRowLastColumn="0"/>
              <w:rPr>
                <w:sz w:val="18"/>
                <w:szCs w:val="18"/>
              </w:rPr>
            </w:pPr>
            <w:r w:rsidRPr="005F1FDA">
              <w:rPr>
                <w:sz w:val="18"/>
                <w:szCs w:val="18"/>
              </w:rPr>
              <w:t>Mel</w:t>
            </w:r>
          </w:p>
          <w:p w14:paraId="26A73527" w14:textId="4B09A276" w:rsidR="00602E68" w:rsidRPr="005F1FDA" w:rsidRDefault="00602E68" w:rsidP="003A27E5">
            <w:pPr>
              <w:jc w:val="center"/>
              <w:cnfStyle w:val="100000000000" w:firstRow="1" w:lastRow="0" w:firstColumn="0" w:lastColumn="0" w:oddVBand="0" w:evenVBand="0" w:oddHBand="0" w:evenHBand="0" w:firstRowFirstColumn="0" w:firstRowLastColumn="0" w:lastRowFirstColumn="0" w:lastRowLastColumn="0"/>
              <w:rPr>
                <w:sz w:val="18"/>
                <w:szCs w:val="18"/>
              </w:rPr>
            </w:pPr>
            <w:proofErr w:type="spellStart"/>
            <w:r w:rsidRPr="003A27E5">
              <w:rPr>
                <w:sz w:val="18"/>
                <w:szCs w:val="18"/>
              </w:rPr>
              <w:t>Spectogram</w:t>
            </w:r>
            <w:proofErr w:type="spellEnd"/>
          </w:p>
        </w:tc>
        <w:tc>
          <w:tcPr>
            <w:tcW w:w="628" w:type="pct"/>
            <w:vAlign w:val="center"/>
            <w:hideMark/>
          </w:tcPr>
          <w:p w14:paraId="77AEE4FE" w14:textId="77777777" w:rsidR="00602E68" w:rsidRPr="005F1FDA" w:rsidRDefault="00602E68" w:rsidP="003A27E5">
            <w:pPr>
              <w:jc w:val="center"/>
              <w:cnfStyle w:val="100000000000" w:firstRow="1" w:lastRow="0" w:firstColumn="0" w:lastColumn="0" w:oddVBand="0" w:evenVBand="0" w:oddHBand="0" w:evenHBand="0" w:firstRowFirstColumn="0" w:firstRowLastColumn="0" w:lastRowFirstColumn="0" w:lastRowLastColumn="0"/>
              <w:rPr>
                <w:sz w:val="18"/>
                <w:szCs w:val="18"/>
              </w:rPr>
            </w:pPr>
            <w:r w:rsidRPr="005F1FDA">
              <w:rPr>
                <w:sz w:val="18"/>
                <w:szCs w:val="18"/>
              </w:rPr>
              <w:t>MFCC-1</w:t>
            </w:r>
          </w:p>
        </w:tc>
        <w:tc>
          <w:tcPr>
            <w:tcW w:w="628" w:type="pct"/>
            <w:vAlign w:val="center"/>
            <w:hideMark/>
          </w:tcPr>
          <w:p w14:paraId="0B93DD96" w14:textId="77777777" w:rsidR="00602E68" w:rsidRPr="005F1FDA" w:rsidRDefault="00602E68" w:rsidP="003A27E5">
            <w:pPr>
              <w:jc w:val="center"/>
              <w:cnfStyle w:val="100000000000" w:firstRow="1" w:lastRow="0" w:firstColumn="0" w:lastColumn="0" w:oddVBand="0" w:evenVBand="0" w:oddHBand="0" w:evenHBand="0" w:firstRowFirstColumn="0" w:firstRowLastColumn="0" w:lastRowFirstColumn="0" w:lastRowLastColumn="0"/>
              <w:rPr>
                <w:sz w:val="18"/>
                <w:szCs w:val="18"/>
              </w:rPr>
            </w:pPr>
            <w:r w:rsidRPr="005F1FDA">
              <w:rPr>
                <w:sz w:val="18"/>
                <w:szCs w:val="18"/>
              </w:rPr>
              <w:t>MFCC-2</w:t>
            </w:r>
          </w:p>
        </w:tc>
        <w:tc>
          <w:tcPr>
            <w:tcW w:w="628" w:type="pct"/>
            <w:vAlign w:val="center"/>
            <w:hideMark/>
          </w:tcPr>
          <w:p w14:paraId="42A879F7" w14:textId="77777777" w:rsidR="00602E68" w:rsidRPr="005F1FDA" w:rsidRDefault="00602E68" w:rsidP="003A27E5">
            <w:pPr>
              <w:jc w:val="center"/>
              <w:cnfStyle w:val="100000000000" w:firstRow="1" w:lastRow="0" w:firstColumn="0" w:lastColumn="0" w:oddVBand="0" w:evenVBand="0" w:oddHBand="0" w:evenHBand="0" w:firstRowFirstColumn="0" w:firstRowLastColumn="0" w:lastRowFirstColumn="0" w:lastRowLastColumn="0"/>
              <w:rPr>
                <w:sz w:val="18"/>
                <w:szCs w:val="18"/>
              </w:rPr>
            </w:pPr>
            <w:r w:rsidRPr="005F1FDA">
              <w:rPr>
                <w:sz w:val="18"/>
                <w:szCs w:val="18"/>
              </w:rPr>
              <w:t>MFCC-3</w:t>
            </w:r>
          </w:p>
        </w:tc>
        <w:tc>
          <w:tcPr>
            <w:tcW w:w="503" w:type="pct"/>
            <w:vAlign w:val="center"/>
            <w:hideMark/>
          </w:tcPr>
          <w:p w14:paraId="545BD497" w14:textId="77777777" w:rsidR="00602E68" w:rsidRPr="005F1FDA" w:rsidRDefault="00602E68" w:rsidP="003A27E5">
            <w:pPr>
              <w:jc w:val="center"/>
              <w:cnfStyle w:val="100000000000" w:firstRow="1" w:lastRow="0" w:firstColumn="0" w:lastColumn="0" w:oddVBand="0" w:evenVBand="0" w:oddHBand="0" w:evenHBand="0" w:firstRowFirstColumn="0" w:firstRowLastColumn="0" w:lastRowFirstColumn="0" w:lastRowLastColumn="0"/>
              <w:rPr>
                <w:sz w:val="18"/>
                <w:szCs w:val="18"/>
              </w:rPr>
            </w:pPr>
            <w:r w:rsidRPr="005F1FDA">
              <w:rPr>
                <w:sz w:val="18"/>
                <w:szCs w:val="18"/>
              </w:rPr>
              <w:t>Spec-1</w:t>
            </w:r>
          </w:p>
        </w:tc>
        <w:tc>
          <w:tcPr>
            <w:tcW w:w="503" w:type="pct"/>
            <w:vAlign w:val="center"/>
            <w:hideMark/>
          </w:tcPr>
          <w:p w14:paraId="61F79938" w14:textId="77777777" w:rsidR="00602E68" w:rsidRPr="005F1FDA" w:rsidRDefault="00602E68" w:rsidP="003A27E5">
            <w:pPr>
              <w:jc w:val="center"/>
              <w:cnfStyle w:val="100000000000" w:firstRow="1" w:lastRow="0" w:firstColumn="0" w:lastColumn="0" w:oddVBand="0" w:evenVBand="0" w:oddHBand="0" w:evenHBand="0" w:firstRowFirstColumn="0" w:firstRowLastColumn="0" w:lastRowFirstColumn="0" w:lastRowLastColumn="0"/>
              <w:rPr>
                <w:sz w:val="18"/>
                <w:szCs w:val="18"/>
              </w:rPr>
            </w:pPr>
            <w:r w:rsidRPr="005F1FDA">
              <w:rPr>
                <w:sz w:val="18"/>
                <w:szCs w:val="18"/>
              </w:rPr>
              <w:t>Spec-2</w:t>
            </w:r>
          </w:p>
        </w:tc>
        <w:tc>
          <w:tcPr>
            <w:tcW w:w="670" w:type="pct"/>
            <w:vAlign w:val="center"/>
            <w:hideMark/>
          </w:tcPr>
          <w:p w14:paraId="72BDD68D" w14:textId="77777777" w:rsidR="00602E68" w:rsidRPr="005F1FDA" w:rsidRDefault="00602E68" w:rsidP="003A27E5">
            <w:pPr>
              <w:jc w:val="center"/>
              <w:cnfStyle w:val="100000000000" w:firstRow="1" w:lastRow="0" w:firstColumn="0" w:lastColumn="0" w:oddVBand="0" w:evenVBand="0" w:oddHBand="0" w:evenHBand="0" w:firstRowFirstColumn="0" w:firstRowLastColumn="0" w:lastRowFirstColumn="0" w:lastRowLastColumn="0"/>
              <w:rPr>
                <w:sz w:val="18"/>
                <w:szCs w:val="18"/>
              </w:rPr>
            </w:pPr>
            <w:r w:rsidRPr="005F1FDA">
              <w:rPr>
                <w:sz w:val="18"/>
                <w:szCs w:val="18"/>
              </w:rPr>
              <w:t>Ensemble</w:t>
            </w:r>
          </w:p>
        </w:tc>
      </w:tr>
      <w:tr w:rsidR="003A27E5" w:rsidRPr="005F1FDA" w14:paraId="5B675E36" w14:textId="77777777" w:rsidTr="00ED12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1" w:type="pct"/>
            <w:tcBorders>
              <w:bottom w:val="nil"/>
            </w:tcBorders>
            <w:hideMark/>
          </w:tcPr>
          <w:p w14:paraId="6F3AACEE" w14:textId="77777777" w:rsidR="00602E68" w:rsidRPr="005F1FDA" w:rsidRDefault="00602E68" w:rsidP="00602E68">
            <w:pPr>
              <w:spacing w:line="278" w:lineRule="auto"/>
              <w:rPr>
                <w:b w:val="0"/>
                <w:bCs w:val="0"/>
                <w:sz w:val="20"/>
                <w:szCs w:val="20"/>
              </w:rPr>
            </w:pPr>
            <w:r w:rsidRPr="005F1FDA">
              <w:rPr>
                <w:b w:val="0"/>
                <w:bCs w:val="0"/>
                <w:sz w:val="20"/>
                <w:szCs w:val="20"/>
              </w:rPr>
              <w:t>Blues</w:t>
            </w:r>
          </w:p>
        </w:tc>
        <w:tc>
          <w:tcPr>
            <w:tcW w:w="788" w:type="pct"/>
            <w:tcBorders>
              <w:bottom w:val="nil"/>
            </w:tcBorders>
            <w:hideMark/>
          </w:tcPr>
          <w:p w14:paraId="39090C97" w14:textId="77777777" w:rsidR="00602E68" w:rsidRPr="005F1FDA" w:rsidRDefault="00602E68" w:rsidP="00602E68">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F1FDA">
              <w:rPr>
                <w:sz w:val="20"/>
                <w:szCs w:val="20"/>
              </w:rPr>
              <w:t>0.65</w:t>
            </w:r>
          </w:p>
        </w:tc>
        <w:tc>
          <w:tcPr>
            <w:tcW w:w="628" w:type="pct"/>
            <w:tcBorders>
              <w:bottom w:val="nil"/>
            </w:tcBorders>
            <w:hideMark/>
          </w:tcPr>
          <w:p w14:paraId="2B34C683" w14:textId="77777777" w:rsidR="00602E68" w:rsidRPr="005F1FDA" w:rsidRDefault="00602E68" w:rsidP="00602E68">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F1FDA">
              <w:rPr>
                <w:sz w:val="20"/>
                <w:szCs w:val="20"/>
              </w:rPr>
              <w:t>0.91</w:t>
            </w:r>
          </w:p>
        </w:tc>
        <w:tc>
          <w:tcPr>
            <w:tcW w:w="628" w:type="pct"/>
            <w:tcBorders>
              <w:bottom w:val="nil"/>
            </w:tcBorders>
            <w:hideMark/>
          </w:tcPr>
          <w:p w14:paraId="22B05846" w14:textId="77777777" w:rsidR="00602E68" w:rsidRPr="005F1FDA" w:rsidRDefault="00602E68" w:rsidP="00602E68">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F1FDA">
              <w:rPr>
                <w:sz w:val="20"/>
                <w:szCs w:val="20"/>
              </w:rPr>
              <w:t>0.82</w:t>
            </w:r>
          </w:p>
        </w:tc>
        <w:tc>
          <w:tcPr>
            <w:tcW w:w="628" w:type="pct"/>
            <w:tcBorders>
              <w:bottom w:val="nil"/>
            </w:tcBorders>
            <w:hideMark/>
          </w:tcPr>
          <w:p w14:paraId="6237303F" w14:textId="77777777" w:rsidR="00602E68" w:rsidRPr="005F1FDA" w:rsidRDefault="00602E68" w:rsidP="00602E68">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F1FDA">
              <w:rPr>
                <w:sz w:val="20"/>
                <w:szCs w:val="20"/>
              </w:rPr>
              <w:t>0.76</w:t>
            </w:r>
          </w:p>
        </w:tc>
        <w:tc>
          <w:tcPr>
            <w:tcW w:w="503" w:type="pct"/>
            <w:tcBorders>
              <w:bottom w:val="nil"/>
            </w:tcBorders>
            <w:hideMark/>
          </w:tcPr>
          <w:p w14:paraId="7A42D147" w14:textId="77777777" w:rsidR="00602E68" w:rsidRPr="005F1FDA" w:rsidRDefault="00602E68" w:rsidP="00602E68">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F1FDA">
              <w:rPr>
                <w:sz w:val="20"/>
                <w:szCs w:val="20"/>
              </w:rPr>
              <w:t>0.76</w:t>
            </w:r>
          </w:p>
        </w:tc>
        <w:tc>
          <w:tcPr>
            <w:tcW w:w="503" w:type="pct"/>
            <w:tcBorders>
              <w:bottom w:val="nil"/>
            </w:tcBorders>
            <w:hideMark/>
          </w:tcPr>
          <w:p w14:paraId="70637C50" w14:textId="77777777" w:rsidR="00602E68" w:rsidRPr="005F1FDA" w:rsidRDefault="00602E68" w:rsidP="00602E68">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F1FDA">
              <w:rPr>
                <w:sz w:val="20"/>
                <w:szCs w:val="20"/>
              </w:rPr>
              <w:t>0.74</w:t>
            </w:r>
          </w:p>
        </w:tc>
        <w:tc>
          <w:tcPr>
            <w:tcW w:w="670" w:type="pct"/>
            <w:tcBorders>
              <w:bottom w:val="nil"/>
            </w:tcBorders>
            <w:hideMark/>
          </w:tcPr>
          <w:p w14:paraId="33A4FC14" w14:textId="77777777" w:rsidR="00602E68" w:rsidRPr="005F1FDA" w:rsidRDefault="00602E68" w:rsidP="00602E68">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F1FDA">
              <w:rPr>
                <w:sz w:val="20"/>
                <w:szCs w:val="20"/>
              </w:rPr>
              <w:t>0.92</w:t>
            </w:r>
          </w:p>
        </w:tc>
      </w:tr>
      <w:tr w:rsidR="003A27E5" w:rsidRPr="005F1FDA" w14:paraId="6E54A903" w14:textId="77777777" w:rsidTr="00ED12A8">
        <w:trPr>
          <w:jc w:val="center"/>
        </w:trPr>
        <w:tc>
          <w:tcPr>
            <w:cnfStyle w:val="001000000000" w:firstRow="0" w:lastRow="0" w:firstColumn="1" w:lastColumn="0" w:oddVBand="0" w:evenVBand="0" w:oddHBand="0" w:evenHBand="0" w:firstRowFirstColumn="0" w:firstRowLastColumn="0" w:lastRowFirstColumn="0" w:lastRowLastColumn="0"/>
            <w:tcW w:w="651" w:type="pct"/>
            <w:tcBorders>
              <w:top w:val="nil"/>
              <w:bottom w:val="nil"/>
            </w:tcBorders>
            <w:hideMark/>
          </w:tcPr>
          <w:p w14:paraId="27961A61" w14:textId="77777777" w:rsidR="00602E68" w:rsidRPr="005F1FDA" w:rsidRDefault="00602E68" w:rsidP="00602E68">
            <w:pPr>
              <w:spacing w:line="278" w:lineRule="auto"/>
              <w:rPr>
                <w:b w:val="0"/>
                <w:bCs w:val="0"/>
                <w:sz w:val="20"/>
                <w:szCs w:val="20"/>
              </w:rPr>
            </w:pPr>
            <w:r w:rsidRPr="005F1FDA">
              <w:rPr>
                <w:b w:val="0"/>
                <w:bCs w:val="0"/>
                <w:sz w:val="20"/>
                <w:szCs w:val="20"/>
              </w:rPr>
              <w:t>Classical</w:t>
            </w:r>
          </w:p>
        </w:tc>
        <w:tc>
          <w:tcPr>
            <w:tcW w:w="788" w:type="pct"/>
            <w:tcBorders>
              <w:top w:val="nil"/>
              <w:bottom w:val="nil"/>
            </w:tcBorders>
            <w:hideMark/>
          </w:tcPr>
          <w:p w14:paraId="447ED022" w14:textId="77777777" w:rsidR="00602E68" w:rsidRPr="005F1FDA" w:rsidRDefault="00602E68" w:rsidP="00602E68">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F1FDA">
              <w:rPr>
                <w:sz w:val="20"/>
                <w:szCs w:val="20"/>
              </w:rPr>
              <w:t>0.95</w:t>
            </w:r>
          </w:p>
        </w:tc>
        <w:tc>
          <w:tcPr>
            <w:tcW w:w="628" w:type="pct"/>
            <w:tcBorders>
              <w:top w:val="nil"/>
              <w:bottom w:val="nil"/>
            </w:tcBorders>
            <w:hideMark/>
          </w:tcPr>
          <w:p w14:paraId="50037A79" w14:textId="77777777" w:rsidR="00602E68" w:rsidRPr="005F1FDA" w:rsidRDefault="00602E68" w:rsidP="00602E68">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F1FDA">
              <w:rPr>
                <w:sz w:val="20"/>
                <w:szCs w:val="20"/>
              </w:rPr>
              <w:t>1.00</w:t>
            </w:r>
          </w:p>
        </w:tc>
        <w:tc>
          <w:tcPr>
            <w:tcW w:w="628" w:type="pct"/>
            <w:tcBorders>
              <w:top w:val="nil"/>
              <w:bottom w:val="nil"/>
            </w:tcBorders>
            <w:hideMark/>
          </w:tcPr>
          <w:p w14:paraId="307E50CB" w14:textId="77777777" w:rsidR="00602E68" w:rsidRPr="005F1FDA" w:rsidRDefault="00602E68" w:rsidP="00602E68">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F1FDA">
              <w:rPr>
                <w:sz w:val="20"/>
                <w:szCs w:val="20"/>
              </w:rPr>
              <w:t>1.00</w:t>
            </w:r>
          </w:p>
        </w:tc>
        <w:tc>
          <w:tcPr>
            <w:tcW w:w="628" w:type="pct"/>
            <w:tcBorders>
              <w:top w:val="nil"/>
              <w:bottom w:val="nil"/>
            </w:tcBorders>
            <w:hideMark/>
          </w:tcPr>
          <w:p w14:paraId="78EE579B" w14:textId="77777777" w:rsidR="00602E68" w:rsidRPr="005F1FDA" w:rsidRDefault="00602E68" w:rsidP="00602E68">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F1FDA">
              <w:rPr>
                <w:sz w:val="20"/>
                <w:szCs w:val="20"/>
              </w:rPr>
              <w:t>0.74</w:t>
            </w:r>
          </w:p>
        </w:tc>
        <w:tc>
          <w:tcPr>
            <w:tcW w:w="503" w:type="pct"/>
            <w:tcBorders>
              <w:top w:val="nil"/>
              <w:bottom w:val="nil"/>
            </w:tcBorders>
            <w:hideMark/>
          </w:tcPr>
          <w:p w14:paraId="6AA3C9AC" w14:textId="77777777" w:rsidR="00602E68" w:rsidRPr="005F1FDA" w:rsidRDefault="00602E68" w:rsidP="00602E68">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F1FDA">
              <w:rPr>
                <w:sz w:val="20"/>
                <w:szCs w:val="20"/>
              </w:rPr>
              <w:t>0.74</w:t>
            </w:r>
          </w:p>
        </w:tc>
        <w:tc>
          <w:tcPr>
            <w:tcW w:w="503" w:type="pct"/>
            <w:tcBorders>
              <w:top w:val="nil"/>
              <w:bottom w:val="nil"/>
            </w:tcBorders>
            <w:hideMark/>
          </w:tcPr>
          <w:p w14:paraId="287CA8C6" w14:textId="77777777" w:rsidR="00602E68" w:rsidRPr="005F1FDA" w:rsidRDefault="00602E68" w:rsidP="00602E68">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F1FDA">
              <w:rPr>
                <w:sz w:val="20"/>
                <w:szCs w:val="20"/>
              </w:rPr>
              <w:t>0.86</w:t>
            </w:r>
          </w:p>
        </w:tc>
        <w:tc>
          <w:tcPr>
            <w:tcW w:w="670" w:type="pct"/>
            <w:tcBorders>
              <w:top w:val="nil"/>
              <w:bottom w:val="nil"/>
            </w:tcBorders>
            <w:hideMark/>
          </w:tcPr>
          <w:p w14:paraId="51636CE0" w14:textId="77777777" w:rsidR="00602E68" w:rsidRPr="005F1FDA" w:rsidRDefault="00602E68" w:rsidP="00602E68">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F1FDA">
              <w:rPr>
                <w:sz w:val="20"/>
                <w:szCs w:val="20"/>
              </w:rPr>
              <w:t>1.00</w:t>
            </w:r>
          </w:p>
        </w:tc>
      </w:tr>
      <w:tr w:rsidR="003A27E5" w:rsidRPr="005F1FDA" w14:paraId="1B1427CA" w14:textId="77777777" w:rsidTr="00ED12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1" w:type="pct"/>
            <w:tcBorders>
              <w:top w:val="nil"/>
              <w:bottom w:val="nil"/>
            </w:tcBorders>
            <w:hideMark/>
          </w:tcPr>
          <w:p w14:paraId="40E4B78C" w14:textId="77777777" w:rsidR="00602E68" w:rsidRPr="005F1FDA" w:rsidRDefault="00602E68" w:rsidP="00602E68">
            <w:pPr>
              <w:spacing w:line="278" w:lineRule="auto"/>
              <w:rPr>
                <w:b w:val="0"/>
                <w:bCs w:val="0"/>
                <w:sz w:val="20"/>
                <w:szCs w:val="20"/>
              </w:rPr>
            </w:pPr>
            <w:r w:rsidRPr="005F1FDA">
              <w:rPr>
                <w:b w:val="0"/>
                <w:bCs w:val="0"/>
                <w:sz w:val="20"/>
                <w:szCs w:val="20"/>
              </w:rPr>
              <w:t>Country</w:t>
            </w:r>
          </w:p>
        </w:tc>
        <w:tc>
          <w:tcPr>
            <w:tcW w:w="788" w:type="pct"/>
            <w:tcBorders>
              <w:top w:val="nil"/>
              <w:bottom w:val="nil"/>
            </w:tcBorders>
            <w:hideMark/>
          </w:tcPr>
          <w:p w14:paraId="21625F96" w14:textId="77777777" w:rsidR="00602E68" w:rsidRPr="005F1FDA" w:rsidRDefault="00602E68" w:rsidP="00602E68">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F1FDA">
              <w:rPr>
                <w:sz w:val="20"/>
                <w:szCs w:val="20"/>
              </w:rPr>
              <w:t>0.80</w:t>
            </w:r>
          </w:p>
        </w:tc>
        <w:tc>
          <w:tcPr>
            <w:tcW w:w="628" w:type="pct"/>
            <w:tcBorders>
              <w:top w:val="nil"/>
              <w:bottom w:val="nil"/>
            </w:tcBorders>
            <w:hideMark/>
          </w:tcPr>
          <w:p w14:paraId="55F9BC48" w14:textId="77777777" w:rsidR="00602E68" w:rsidRPr="005F1FDA" w:rsidRDefault="00602E68" w:rsidP="00602E68">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F1FDA">
              <w:rPr>
                <w:sz w:val="20"/>
                <w:szCs w:val="20"/>
              </w:rPr>
              <w:t>1.00</w:t>
            </w:r>
          </w:p>
        </w:tc>
        <w:tc>
          <w:tcPr>
            <w:tcW w:w="628" w:type="pct"/>
            <w:tcBorders>
              <w:top w:val="nil"/>
              <w:bottom w:val="nil"/>
            </w:tcBorders>
            <w:hideMark/>
          </w:tcPr>
          <w:p w14:paraId="68B8F83C" w14:textId="77777777" w:rsidR="00602E68" w:rsidRPr="005F1FDA" w:rsidRDefault="00602E68" w:rsidP="00602E68">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F1FDA">
              <w:rPr>
                <w:sz w:val="20"/>
                <w:szCs w:val="20"/>
              </w:rPr>
              <w:t>0.70</w:t>
            </w:r>
          </w:p>
        </w:tc>
        <w:tc>
          <w:tcPr>
            <w:tcW w:w="628" w:type="pct"/>
            <w:tcBorders>
              <w:top w:val="nil"/>
              <w:bottom w:val="nil"/>
            </w:tcBorders>
            <w:hideMark/>
          </w:tcPr>
          <w:p w14:paraId="1B180D16" w14:textId="77777777" w:rsidR="00602E68" w:rsidRPr="005F1FDA" w:rsidRDefault="00602E68" w:rsidP="00602E68">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F1FDA">
              <w:rPr>
                <w:sz w:val="20"/>
                <w:szCs w:val="20"/>
              </w:rPr>
              <w:t>0.69</w:t>
            </w:r>
          </w:p>
        </w:tc>
        <w:tc>
          <w:tcPr>
            <w:tcW w:w="503" w:type="pct"/>
            <w:tcBorders>
              <w:top w:val="nil"/>
              <w:bottom w:val="nil"/>
            </w:tcBorders>
            <w:hideMark/>
          </w:tcPr>
          <w:p w14:paraId="04BABF11" w14:textId="77777777" w:rsidR="00602E68" w:rsidRPr="005F1FDA" w:rsidRDefault="00602E68" w:rsidP="00602E68">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F1FDA">
              <w:rPr>
                <w:sz w:val="20"/>
                <w:szCs w:val="20"/>
              </w:rPr>
              <w:t>0.69</w:t>
            </w:r>
          </w:p>
        </w:tc>
        <w:tc>
          <w:tcPr>
            <w:tcW w:w="503" w:type="pct"/>
            <w:tcBorders>
              <w:top w:val="nil"/>
              <w:bottom w:val="nil"/>
            </w:tcBorders>
            <w:hideMark/>
          </w:tcPr>
          <w:p w14:paraId="0B4099E3" w14:textId="77777777" w:rsidR="00602E68" w:rsidRPr="005F1FDA" w:rsidRDefault="00602E68" w:rsidP="00602E68">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F1FDA">
              <w:rPr>
                <w:sz w:val="20"/>
                <w:szCs w:val="20"/>
              </w:rPr>
              <w:t>0.67</w:t>
            </w:r>
          </w:p>
        </w:tc>
        <w:tc>
          <w:tcPr>
            <w:tcW w:w="670" w:type="pct"/>
            <w:tcBorders>
              <w:top w:val="nil"/>
              <w:bottom w:val="nil"/>
            </w:tcBorders>
            <w:hideMark/>
          </w:tcPr>
          <w:p w14:paraId="485C6179" w14:textId="77777777" w:rsidR="00602E68" w:rsidRPr="005F1FDA" w:rsidRDefault="00602E68" w:rsidP="00602E68">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F1FDA">
              <w:rPr>
                <w:sz w:val="20"/>
                <w:szCs w:val="20"/>
              </w:rPr>
              <w:t>1.00</w:t>
            </w:r>
          </w:p>
        </w:tc>
      </w:tr>
      <w:tr w:rsidR="003A27E5" w:rsidRPr="005F1FDA" w14:paraId="08BE60AE" w14:textId="77777777" w:rsidTr="00ED12A8">
        <w:trPr>
          <w:jc w:val="center"/>
        </w:trPr>
        <w:tc>
          <w:tcPr>
            <w:cnfStyle w:val="001000000000" w:firstRow="0" w:lastRow="0" w:firstColumn="1" w:lastColumn="0" w:oddVBand="0" w:evenVBand="0" w:oddHBand="0" w:evenHBand="0" w:firstRowFirstColumn="0" w:firstRowLastColumn="0" w:lastRowFirstColumn="0" w:lastRowLastColumn="0"/>
            <w:tcW w:w="651" w:type="pct"/>
            <w:tcBorders>
              <w:top w:val="nil"/>
              <w:bottom w:val="nil"/>
            </w:tcBorders>
            <w:hideMark/>
          </w:tcPr>
          <w:p w14:paraId="6F473923" w14:textId="77777777" w:rsidR="00602E68" w:rsidRPr="005F1FDA" w:rsidRDefault="00602E68" w:rsidP="00602E68">
            <w:pPr>
              <w:spacing w:line="278" w:lineRule="auto"/>
              <w:rPr>
                <w:b w:val="0"/>
                <w:bCs w:val="0"/>
                <w:sz w:val="20"/>
                <w:szCs w:val="20"/>
              </w:rPr>
            </w:pPr>
            <w:r w:rsidRPr="005F1FDA">
              <w:rPr>
                <w:b w:val="0"/>
                <w:bCs w:val="0"/>
                <w:sz w:val="20"/>
                <w:szCs w:val="20"/>
              </w:rPr>
              <w:t>Disco</w:t>
            </w:r>
          </w:p>
        </w:tc>
        <w:tc>
          <w:tcPr>
            <w:tcW w:w="788" w:type="pct"/>
            <w:tcBorders>
              <w:top w:val="nil"/>
              <w:bottom w:val="nil"/>
            </w:tcBorders>
            <w:hideMark/>
          </w:tcPr>
          <w:p w14:paraId="1A67DBDE" w14:textId="77777777" w:rsidR="00602E68" w:rsidRPr="005F1FDA" w:rsidRDefault="00602E68" w:rsidP="00602E68">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F1FDA">
              <w:rPr>
                <w:sz w:val="20"/>
                <w:szCs w:val="20"/>
              </w:rPr>
              <w:t>0.59</w:t>
            </w:r>
          </w:p>
        </w:tc>
        <w:tc>
          <w:tcPr>
            <w:tcW w:w="628" w:type="pct"/>
            <w:tcBorders>
              <w:top w:val="nil"/>
              <w:bottom w:val="nil"/>
            </w:tcBorders>
            <w:hideMark/>
          </w:tcPr>
          <w:p w14:paraId="1D6A99B5" w14:textId="77777777" w:rsidR="00602E68" w:rsidRPr="005F1FDA" w:rsidRDefault="00602E68" w:rsidP="00602E68">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F1FDA">
              <w:rPr>
                <w:sz w:val="20"/>
                <w:szCs w:val="20"/>
              </w:rPr>
              <w:t>0.88</w:t>
            </w:r>
          </w:p>
        </w:tc>
        <w:tc>
          <w:tcPr>
            <w:tcW w:w="628" w:type="pct"/>
            <w:tcBorders>
              <w:top w:val="nil"/>
              <w:bottom w:val="nil"/>
            </w:tcBorders>
            <w:hideMark/>
          </w:tcPr>
          <w:p w14:paraId="1D97883A" w14:textId="77777777" w:rsidR="00602E68" w:rsidRPr="005F1FDA" w:rsidRDefault="00602E68" w:rsidP="00602E68">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F1FDA">
              <w:rPr>
                <w:sz w:val="20"/>
                <w:szCs w:val="20"/>
              </w:rPr>
              <w:t>0.49</w:t>
            </w:r>
          </w:p>
        </w:tc>
        <w:tc>
          <w:tcPr>
            <w:tcW w:w="628" w:type="pct"/>
            <w:tcBorders>
              <w:top w:val="nil"/>
              <w:bottom w:val="nil"/>
            </w:tcBorders>
            <w:hideMark/>
          </w:tcPr>
          <w:p w14:paraId="5951D9E2" w14:textId="77777777" w:rsidR="00602E68" w:rsidRPr="005F1FDA" w:rsidRDefault="00602E68" w:rsidP="00602E68">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F1FDA">
              <w:rPr>
                <w:sz w:val="20"/>
                <w:szCs w:val="20"/>
              </w:rPr>
              <w:t>0.53</w:t>
            </w:r>
          </w:p>
        </w:tc>
        <w:tc>
          <w:tcPr>
            <w:tcW w:w="503" w:type="pct"/>
            <w:tcBorders>
              <w:top w:val="nil"/>
              <w:bottom w:val="nil"/>
            </w:tcBorders>
            <w:hideMark/>
          </w:tcPr>
          <w:p w14:paraId="34209183" w14:textId="77777777" w:rsidR="00602E68" w:rsidRPr="005F1FDA" w:rsidRDefault="00602E68" w:rsidP="00602E68">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F1FDA">
              <w:rPr>
                <w:sz w:val="20"/>
                <w:szCs w:val="20"/>
              </w:rPr>
              <w:t>0.53</w:t>
            </w:r>
          </w:p>
        </w:tc>
        <w:tc>
          <w:tcPr>
            <w:tcW w:w="503" w:type="pct"/>
            <w:tcBorders>
              <w:top w:val="nil"/>
              <w:bottom w:val="nil"/>
            </w:tcBorders>
            <w:hideMark/>
          </w:tcPr>
          <w:p w14:paraId="607B2355" w14:textId="77777777" w:rsidR="00602E68" w:rsidRPr="005F1FDA" w:rsidRDefault="00602E68" w:rsidP="00602E68">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F1FDA">
              <w:rPr>
                <w:sz w:val="20"/>
                <w:szCs w:val="20"/>
              </w:rPr>
              <w:t>0.45</w:t>
            </w:r>
          </w:p>
        </w:tc>
        <w:tc>
          <w:tcPr>
            <w:tcW w:w="670" w:type="pct"/>
            <w:tcBorders>
              <w:top w:val="nil"/>
              <w:bottom w:val="nil"/>
            </w:tcBorders>
            <w:hideMark/>
          </w:tcPr>
          <w:p w14:paraId="6F075E6D" w14:textId="77777777" w:rsidR="00602E68" w:rsidRPr="005F1FDA" w:rsidRDefault="00602E68" w:rsidP="00602E68">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F1FDA">
              <w:rPr>
                <w:sz w:val="20"/>
                <w:szCs w:val="20"/>
              </w:rPr>
              <w:t>0.89</w:t>
            </w:r>
          </w:p>
        </w:tc>
      </w:tr>
      <w:tr w:rsidR="003A27E5" w:rsidRPr="005F1FDA" w14:paraId="40BF419F" w14:textId="77777777" w:rsidTr="00ED12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1" w:type="pct"/>
            <w:tcBorders>
              <w:top w:val="nil"/>
              <w:bottom w:val="nil"/>
            </w:tcBorders>
            <w:hideMark/>
          </w:tcPr>
          <w:p w14:paraId="0A8FA80A" w14:textId="77777777" w:rsidR="00602E68" w:rsidRPr="005F1FDA" w:rsidRDefault="00602E68" w:rsidP="00602E68">
            <w:pPr>
              <w:spacing w:line="278" w:lineRule="auto"/>
              <w:rPr>
                <w:b w:val="0"/>
                <w:bCs w:val="0"/>
                <w:sz w:val="20"/>
                <w:szCs w:val="20"/>
              </w:rPr>
            </w:pPr>
            <w:proofErr w:type="spellStart"/>
            <w:r w:rsidRPr="005F1FDA">
              <w:rPr>
                <w:b w:val="0"/>
                <w:bCs w:val="0"/>
                <w:sz w:val="20"/>
                <w:szCs w:val="20"/>
              </w:rPr>
              <w:t>HipHop</w:t>
            </w:r>
            <w:proofErr w:type="spellEnd"/>
          </w:p>
        </w:tc>
        <w:tc>
          <w:tcPr>
            <w:tcW w:w="788" w:type="pct"/>
            <w:tcBorders>
              <w:top w:val="nil"/>
              <w:bottom w:val="nil"/>
            </w:tcBorders>
            <w:hideMark/>
          </w:tcPr>
          <w:p w14:paraId="442E3D48" w14:textId="77777777" w:rsidR="00602E68" w:rsidRPr="005F1FDA" w:rsidRDefault="00602E68" w:rsidP="00602E68">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F1FDA">
              <w:rPr>
                <w:sz w:val="20"/>
                <w:szCs w:val="20"/>
              </w:rPr>
              <w:t>0.65</w:t>
            </w:r>
          </w:p>
        </w:tc>
        <w:tc>
          <w:tcPr>
            <w:tcW w:w="628" w:type="pct"/>
            <w:tcBorders>
              <w:top w:val="nil"/>
              <w:bottom w:val="nil"/>
            </w:tcBorders>
            <w:hideMark/>
          </w:tcPr>
          <w:p w14:paraId="3CF1CF18" w14:textId="77777777" w:rsidR="00602E68" w:rsidRPr="005F1FDA" w:rsidRDefault="00602E68" w:rsidP="00602E68">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F1FDA">
              <w:rPr>
                <w:sz w:val="20"/>
                <w:szCs w:val="20"/>
              </w:rPr>
              <w:t>0.84</w:t>
            </w:r>
          </w:p>
        </w:tc>
        <w:tc>
          <w:tcPr>
            <w:tcW w:w="628" w:type="pct"/>
            <w:tcBorders>
              <w:top w:val="nil"/>
              <w:bottom w:val="nil"/>
            </w:tcBorders>
            <w:hideMark/>
          </w:tcPr>
          <w:p w14:paraId="23A2A0B1" w14:textId="77777777" w:rsidR="00602E68" w:rsidRPr="005F1FDA" w:rsidRDefault="00602E68" w:rsidP="00602E68">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F1FDA">
              <w:rPr>
                <w:sz w:val="20"/>
                <w:szCs w:val="20"/>
              </w:rPr>
              <w:t>0.73</w:t>
            </w:r>
          </w:p>
        </w:tc>
        <w:tc>
          <w:tcPr>
            <w:tcW w:w="628" w:type="pct"/>
            <w:tcBorders>
              <w:top w:val="nil"/>
              <w:bottom w:val="nil"/>
            </w:tcBorders>
            <w:hideMark/>
          </w:tcPr>
          <w:p w14:paraId="30FB5907" w14:textId="77777777" w:rsidR="00602E68" w:rsidRPr="005F1FDA" w:rsidRDefault="00602E68" w:rsidP="00602E68">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F1FDA">
              <w:rPr>
                <w:sz w:val="20"/>
                <w:szCs w:val="20"/>
              </w:rPr>
              <w:t>0.93</w:t>
            </w:r>
          </w:p>
        </w:tc>
        <w:tc>
          <w:tcPr>
            <w:tcW w:w="503" w:type="pct"/>
            <w:tcBorders>
              <w:top w:val="nil"/>
              <w:bottom w:val="nil"/>
            </w:tcBorders>
            <w:hideMark/>
          </w:tcPr>
          <w:p w14:paraId="35933A42" w14:textId="77777777" w:rsidR="00602E68" w:rsidRPr="005F1FDA" w:rsidRDefault="00602E68" w:rsidP="00602E68">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F1FDA">
              <w:rPr>
                <w:sz w:val="20"/>
                <w:szCs w:val="20"/>
              </w:rPr>
              <w:t>0.93</w:t>
            </w:r>
          </w:p>
        </w:tc>
        <w:tc>
          <w:tcPr>
            <w:tcW w:w="503" w:type="pct"/>
            <w:tcBorders>
              <w:top w:val="nil"/>
              <w:bottom w:val="nil"/>
            </w:tcBorders>
            <w:hideMark/>
          </w:tcPr>
          <w:p w14:paraId="6C2ED236" w14:textId="77777777" w:rsidR="00602E68" w:rsidRPr="005F1FDA" w:rsidRDefault="00602E68" w:rsidP="00602E68">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F1FDA">
              <w:rPr>
                <w:sz w:val="20"/>
                <w:szCs w:val="20"/>
              </w:rPr>
              <w:t>0.61</w:t>
            </w:r>
          </w:p>
        </w:tc>
        <w:tc>
          <w:tcPr>
            <w:tcW w:w="670" w:type="pct"/>
            <w:tcBorders>
              <w:top w:val="nil"/>
              <w:bottom w:val="nil"/>
            </w:tcBorders>
            <w:hideMark/>
          </w:tcPr>
          <w:p w14:paraId="5B435275" w14:textId="77777777" w:rsidR="00602E68" w:rsidRPr="005F1FDA" w:rsidRDefault="00602E68" w:rsidP="00602E68">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F1FDA">
              <w:rPr>
                <w:sz w:val="20"/>
                <w:szCs w:val="20"/>
              </w:rPr>
              <w:t>0.89</w:t>
            </w:r>
          </w:p>
        </w:tc>
      </w:tr>
      <w:tr w:rsidR="003A27E5" w:rsidRPr="005F1FDA" w14:paraId="59919DDB" w14:textId="77777777" w:rsidTr="00ED12A8">
        <w:trPr>
          <w:jc w:val="center"/>
        </w:trPr>
        <w:tc>
          <w:tcPr>
            <w:cnfStyle w:val="001000000000" w:firstRow="0" w:lastRow="0" w:firstColumn="1" w:lastColumn="0" w:oddVBand="0" w:evenVBand="0" w:oddHBand="0" w:evenHBand="0" w:firstRowFirstColumn="0" w:firstRowLastColumn="0" w:lastRowFirstColumn="0" w:lastRowLastColumn="0"/>
            <w:tcW w:w="651" w:type="pct"/>
            <w:tcBorders>
              <w:top w:val="nil"/>
              <w:bottom w:val="nil"/>
            </w:tcBorders>
            <w:hideMark/>
          </w:tcPr>
          <w:p w14:paraId="044558EA" w14:textId="77777777" w:rsidR="00602E68" w:rsidRPr="005F1FDA" w:rsidRDefault="00602E68" w:rsidP="00602E68">
            <w:pPr>
              <w:spacing w:line="278" w:lineRule="auto"/>
              <w:rPr>
                <w:b w:val="0"/>
                <w:bCs w:val="0"/>
                <w:sz w:val="20"/>
                <w:szCs w:val="20"/>
              </w:rPr>
            </w:pPr>
            <w:r w:rsidRPr="005F1FDA">
              <w:rPr>
                <w:b w:val="0"/>
                <w:bCs w:val="0"/>
                <w:sz w:val="20"/>
                <w:szCs w:val="20"/>
              </w:rPr>
              <w:t>Jazz</w:t>
            </w:r>
          </w:p>
        </w:tc>
        <w:tc>
          <w:tcPr>
            <w:tcW w:w="788" w:type="pct"/>
            <w:tcBorders>
              <w:top w:val="nil"/>
              <w:bottom w:val="nil"/>
            </w:tcBorders>
            <w:hideMark/>
          </w:tcPr>
          <w:p w14:paraId="7370CEEA" w14:textId="77777777" w:rsidR="00602E68" w:rsidRPr="005F1FDA" w:rsidRDefault="00602E68" w:rsidP="00602E68">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F1FDA">
              <w:rPr>
                <w:sz w:val="20"/>
                <w:szCs w:val="20"/>
              </w:rPr>
              <w:t>0.70</w:t>
            </w:r>
          </w:p>
        </w:tc>
        <w:tc>
          <w:tcPr>
            <w:tcW w:w="628" w:type="pct"/>
            <w:tcBorders>
              <w:top w:val="nil"/>
              <w:bottom w:val="nil"/>
            </w:tcBorders>
            <w:hideMark/>
          </w:tcPr>
          <w:p w14:paraId="49BED2E7" w14:textId="77777777" w:rsidR="00602E68" w:rsidRPr="005F1FDA" w:rsidRDefault="00602E68" w:rsidP="00602E68">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F1FDA">
              <w:rPr>
                <w:sz w:val="20"/>
                <w:szCs w:val="20"/>
              </w:rPr>
              <w:t>1.00</w:t>
            </w:r>
          </w:p>
        </w:tc>
        <w:tc>
          <w:tcPr>
            <w:tcW w:w="628" w:type="pct"/>
            <w:tcBorders>
              <w:top w:val="nil"/>
              <w:bottom w:val="nil"/>
            </w:tcBorders>
            <w:hideMark/>
          </w:tcPr>
          <w:p w14:paraId="38ADD756" w14:textId="77777777" w:rsidR="00602E68" w:rsidRPr="005F1FDA" w:rsidRDefault="00602E68" w:rsidP="00602E68">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F1FDA">
              <w:rPr>
                <w:sz w:val="20"/>
                <w:szCs w:val="20"/>
              </w:rPr>
              <w:t>0.75</w:t>
            </w:r>
          </w:p>
        </w:tc>
        <w:tc>
          <w:tcPr>
            <w:tcW w:w="628" w:type="pct"/>
            <w:tcBorders>
              <w:top w:val="nil"/>
              <w:bottom w:val="nil"/>
            </w:tcBorders>
            <w:hideMark/>
          </w:tcPr>
          <w:p w14:paraId="002ADBE8" w14:textId="77777777" w:rsidR="00602E68" w:rsidRPr="005F1FDA" w:rsidRDefault="00602E68" w:rsidP="00602E68">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F1FDA">
              <w:rPr>
                <w:sz w:val="20"/>
                <w:szCs w:val="20"/>
              </w:rPr>
              <w:t>0.51</w:t>
            </w:r>
          </w:p>
        </w:tc>
        <w:tc>
          <w:tcPr>
            <w:tcW w:w="503" w:type="pct"/>
            <w:tcBorders>
              <w:top w:val="nil"/>
              <w:bottom w:val="nil"/>
            </w:tcBorders>
            <w:hideMark/>
          </w:tcPr>
          <w:p w14:paraId="074308B5" w14:textId="77777777" w:rsidR="00602E68" w:rsidRPr="005F1FDA" w:rsidRDefault="00602E68" w:rsidP="00602E68">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F1FDA">
              <w:rPr>
                <w:sz w:val="20"/>
                <w:szCs w:val="20"/>
              </w:rPr>
              <w:t>0.51</w:t>
            </w:r>
          </w:p>
        </w:tc>
        <w:tc>
          <w:tcPr>
            <w:tcW w:w="503" w:type="pct"/>
            <w:tcBorders>
              <w:top w:val="nil"/>
              <w:bottom w:val="nil"/>
            </w:tcBorders>
            <w:hideMark/>
          </w:tcPr>
          <w:p w14:paraId="31B1CECA" w14:textId="77777777" w:rsidR="00602E68" w:rsidRPr="005F1FDA" w:rsidRDefault="00602E68" w:rsidP="00602E68">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F1FDA">
              <w:rPr>
                <w:sz w:val="20"/>
                <w:szCs w:val="20"/>
              </w:rPr>
              <w:t>0.68</w:t>
            </w:r>
          </w:p>
        </w:tc>
        <w:tc>
          <w:tcPr>
            <w:tcW w:w="670" w:type="pct"/>
            <w:tcBorders>
              <w:top w:val="nil"/>
              <w:bottom w:val="nil"/>
            </w:tcBorders>
            <w:hideMark/>
          </w:tcPr>
          <w:p w14:paraId="0D56E4BB" w14:textId="77777777" w:rsidR="00602E68" w:rsidRPr="005F1FDA" w:rsidRDefault="00602E68" w:rsidP="00602E68">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F1FDA">
              <w:rPr>
                <w:sz w:val="20"/>
                <w:szCs w:val="20"/>
              </w:rPr>
              <w:t>0.96</w:t>
            </w:r>
          </w:p>
        </w:tc>
      </w:tr>
      <w:tr w:rsidR="003A27E5" w:rsidRPr="005F1FDA" w14:paraId="5AECFE1B" w14:textId="77777777" w:rsidTr="00ED12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1" w:type="pct"/>
            <w:tcBorders>
              <w:top w:val="nil"/>
              <w:bottom w:val="nil"/>
            </w:tcBorders>
            <w:hideMark/>
          </w:tcPr>
          <w:p w14:paraId="4261BA6E" w14:textId="77777777" w:rsidR="00602E68" w:rsidRPr="005F1FDA" w:rsidRDefault="00602E68" w:rsidP="00602E68">
            <w:pPr>
              <w:spacing w:line="278" w:lineRule="auto"/>
              <w:rPr>
                <w:b w:val="0"/>
                <w:bCs w:val="0"/>
                <w:sz w:val="20"/>
                <w:szCs w:val="20"/>
              </w:rPr>
            </w:pPr>
            <w:r w:rsidRPr="005F1FDA">
              <w:rPr>
                <w:b w:val="0"/>
                <w:bCs w:val="0"/>
                <w:sz w:val="20"/>
                <w:szCs w:val="20"/>
              </w:rPr>
              <w:t>Metal</w:t>
            </w:r>
          </w:p>
        </w:tc>
        <w:tc>
          <w:tcPr>
            <w:tcW w:w="788" w:type="pct"/>
            <w:tcBorders>
              <w:top w:val="nil"/>
              <w:bottom w:val="nil"/>
            </w:tcBorders>
            <w:hideMark/>
          </w:tcPr>
          <w:p w14:paraId="3A39E447" w14:textId="77777777" w:rsidR="00602E68" w:rsidRPr="005F1FDA" w:rsidRDefault="00602E68" w:rsidP="00602E68">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F1FDA">
              <w:rPr>
                <w:sz w:val="20"/>
                <w:szCs w:val="20"/>
              </w:rPr>
              <w:t>0.90</w:t>
            </w:r>
          </w:p>
        </w:tc>
        <w:tc>
          <w:tcPr>
            <w:tcW w:w="628" w:type="pct"/>
            <w:tcBorders>
              <w:top w:val="nil"/>
              <w:bottom w:val="nil"/>
            </w:tcBorders>
            <w:hideMark/>
          </w:tcPr>
          <w:p w14:paraId="59F75B39" w14:textId="77777777" w:rsidR="00602E68" w:rsidRPr="005F1FDA" w:rsidRDefault="00602E68" w:rsidP="00602E68">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F1FDA">
              <w:rPr>
                <w:sz w:val="20"/>
                <w:szCs w:val="20"/>
              </w:rPr>
              <w:t>0.83</w:t>
            </w:r>
          </w:p>
        </w:tc>
        <w:tc>
          <w:tcPr>
            <w:tcW w:w="628" w:type="pct"/>
            <w:tcBorders>
              <w:top w:val="nil"/>
              <w:bottom w:val="nil"/>
            </w:tcBorders>
            <w:hideMark/>
          </w:tcPr>
          <w:p w14:paraId="017374F9" w14:textId="77777777" w:rsidR="00602E68" w:rsidRPr="005F1FDA" w:rsidRDefault="00602E68" w:rsidP="00602E68">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F1FDA">
              <w:rPr>
                <w:sz w:val="20"/>
                <w:szCs w:val="20"/>
              </w:rPr>
              <w:t>0.82</w:t>
            </w:r>
          </w:p>
        </w:tc>
        <w:tc>
          <w:tcPr>
            <w:tcW w:w="628" w:type="pct"/>
            <w:tcBorders>
              <w:top w:val="nil"/>
              <w:bottom w:val="nil"/>
            </w:tcBorders>
            <w:hideMark/>
          </w:tcPr>
          <w:p w14:paraId="455B3113" w14:textId="77777777" w:rsidR="00602E68" w:rsidRPr="005F1FDA" w:rsidRDefault="00602E68" w:rsidP="00602E68">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F1FDA">
              <w:rPr>
                <w:sz w:val="20"/>
                <w:szCs w:val="20"/>
              </w:rPr>
              <w:t>0.92</w:t>
            </w:r>
          </w:p>
        </w:tc>
        <w:tc>
          <w:tcPr>
            <w:tcW w:w="503" w:type="pct"/>
            <w:tcBorders>
              <w:top w:val="nil"/>
              <w:bottom w:val="nil"/>
            </w:tcBorders>
            <w:hideMark/>
          </w:tcPr>
          <w:p w14:paraId="56767DB8" w14:textId="77777777" w:rsidR="00602E68" w:rsidRPr="005F1FDA" w:rsidRDefault="00602E68" w:rsidP="00602E68">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F1FDA">
              <w:rPr>
                <w:sz w:val="20"/>
                <w:szCs w:val="20"/>
              </w:rPr>
              <w:t>0.92</w:t>
            </w:r>
          </w:p>
        </w:tc>
        <w:tc>
          <w:tcPr>
            <w:tcW w:w="503" w:type="pct"/>
            <w:tcBorders>
              <w:top w:val="nil"/>
              <w:bottom w:val="nil"/>
            </w:tcBorders>
            <w:hideMark/>
          </w:tcPr>
          <w:p w14:paraId="1AC1DCA7" w14:textId="77777777" w:rsidR="00602E68" w:rsidRPr="005F1FDA" w:rsidRDefault="00602E68" w:rsidP="00602E68">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F1FDA">
              <w:rPr>
                <w:sz w:val="20"/>
                <w:szCs w:val="20"/>
              </w:rPr>
              <w:t>0.76</w:t>
            </w:r>
          </w:p>
        </w:tc>
        <w:tc>
          <w:tcPr>
            <w:tcW w:w="670" w:type="pct"/>
            <w:tcBorders>
              <w:top w:val="nil"/>
              <w:bottom w:val="nil"/>
            </w:tcBorders>
            <w:hideMark/>
          </w:tcPr>
          <w:p w14:paraId="1A3AC039" w14:textId="77777777" w:rsidR="00602E68" w:rsidRPr="005F1FDA" w:rsidRDefault="00602E68" w:rsidP="00602E68">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F1FDA">
              <w:rPr>
                <w:sz w:val="20"/>
                <w:szCs w:val="20"/>
              </w:rPr>
              <w:t>0.91</w:t>
            </w:r>
          </w:p>
        </w:tc>
      </w:tr>
      <w:tr w:rsidR="003A27E5" w:rsidRPr="005F1FDA" w14:paraId="2BFFF5FC" w14:textId="77777777" w:rsidTr="00ED12A8">
        <w:trPr>
          <w:jc w:val="center"/>
        </w:trPr>
        <w:tc>
          <w:tcPr>
            <w:cnfStyle w:val="001000000000" w:firstRow="0" w:lastRow="0" w:firstColumn="1" w:lastColumn="0" w:oddVBand="0" w:evenVBand="0" w:oddHBand="0" w:evenHBand="0" w:firstRowFirstColumn="0" w:firstRowLastColumn="0" w:lastRowFirstColumn="0" w:lastRowLastColumn="0"/>
            <w:tcW w:w="651" w:type="pct"/>
            <w:tcBorders>
              <w:top w:val="nil"/>
              <w:bottom w:val="nil"/>
            </w:tcBorders>
            <w:hideMark/>
          </w:tcPr>
          <w:p w14:paraId="50DD42E0" w14:textId="77777777" w:rsidR="00602E68" w:rsidRPr="005F1FDA" w:rsidRDefault="00602E68" w:rsidP="00602E68">
            <w:pPr>
              <w:spacing w:line="278" w:lineRule="auto"/>
              <w:rPr>
                <w:b w:val="0"/>
                <w:bCs w:val="0"/>
                <w:sz w:val="20"/>
                <w:szCs w:val="20"/>
              </w:rPr>
            </w:pPr>
            <w:r w:rsidRPr="005F1FDA">
              <w:rPr>
                <w:b w:val="0"/>
                <w:bCs w:val="0"/>
                <w:sz w:val="20"/>
                <w:szCs w:val="20"/>
              </w:rPr>
              <w:t>Pop</w:t>
            </w:r>
          </w:p>
        </w:tc>
        <w:tc>
          <w:tcPr>
            <w:tcW w:w="788" w:type="pct"/>
            <w:tcBorders>
              <w:top w:val="nil"/>
              <w:bottom w:val="nil"/>
            </w:tcBorders>
            <w:hideMark/>
          </w:tcPr>
          <w:p w14:paraId="535B68E2" w14:textId="77777777" w:rsidR="00602E68" w:rsidRPr="005F1FDA" w:rsidRDefault="00602E68" w:rsidP="00602E68">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F1FDA">
              <w:rPr>
                <w:sz w:val="20"/>
                <w:szCs w:val="20"/>
              </w:rPr>
              <w:t>0.70</w:t>
            </w:r>
          </w:p>
        </w:tc>
        <w:tc>
          <w:tcPr>
            <w:tcW w:w="628" w:type="pct"/>
            <w:tcBorders>
              <w:top w:val="nil"/>
              <w:bottom w:val="nil"/>
            </w:tcBorders>
            <w:hideMark/>
          </w:tcPr>
          <w:p w14:paraId="74D39A50" w14:textId="77777777" w:rsidR="00602E68" w:rsidRPr="005F1FDA" w:rsidRDefault="00602E68" w:rsidP="00602E68">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F1FDA">
              <w:rPr>
                <w:sz w:val="20"/>
                <w:szCs w:val="20"/>
              </w:rPr>
              <w:t>0.95</w:t>
            </w:r>
          </w:p>
        </w:tc>
        <w:tc>
          <w:tcPr>
            <w:tcW w:w="628" w:type="pct"/>
            <w:tcBorders>
              <w:top w:val="nil"/>
              <w:bottom w:val="nil"/>
            </w:tcBorders>
            <w:hideMark/>
          </w:tcPr>
          <w:p w14:paraId="74D3E4B2" w14:textId="77777777" w:rsidR="00602E68" w:rsidRPr="005F1FDA" w:rsidRDefault="00602E68" w:rsidP="00602E68">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F1FDA">
              <w:rPr>
                <w:sz w:val="20"/>
                <w:szCs w:val="20"/>
              </w:rPr>
              <w:t>0.74</w:t>
            </w:r>
          </w:p>
        </w:tc>
        <w:tc>
          <w:tcPr>
            <w:tcW w:w="628" w:type="pct"/>
            <w:tcBorders>
              <w:top w:val="nil"/>
              <w:bottom w:val="nil"/>
            </w:tcBorders>
            <w:hideMark/>
          </w:tcPr>
          <w:p w14:paraId="7FF987C2" w14:textId="77777777" w:rsidR="00602E68" w:rsidRPr="005F1FDA" w:rsidRDefault="00602E68" w:rsidP="00602E68">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F1FDA">
              <w:rPr>
                <w:sz w:val="20"/>
                <w:szCs w:val="20"/>
              </w:rPr>
              <w:t>0.60</w:t>
            </w:r>
          </w:p>
        </w:tc>
        <w:tc>
          <w:tcPr>
            <w:tcW w:w="503" w:type="pct"/>
            <w:tcBorders>
              <w:top w:val="nil"/>
              <w:bottom w:val="nil"/>
            </w:tcBorders>
            <w:hideMark/>
          </w:tcPr>
          <w:p w14:paraId="22DA0A80" w14:textId="77777777" w:rsidR="00602E68" w:rsidRPr="005F1FDA" w:rsidRDefault="00602E68" w:rsidP="00602E68">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F1FDA">
              <w:rPr>
                <w:sz w:val="20"/>
                <w:szCs w:val="20"/>
              </w:rPr>
              <w:t>0.60</w:t>
            </w:r>
          </w:p>
        </w:tc>
        <w:tc>
          <w:tcPr>
            <w:tcW w:w="503" w:type="pct"/>
            <w:tcBorders>
              <w:top w:val="nil"/>
              <w:bottom w:val="nil"/>
            </w:tcBorders>
            <w:hideMark/>
          </w:tcPr>
          <w:p w14:paraId="21D18F11" w14:textId="77777777" w:rsidR="00602E68" w:rsidRPr="005F1FDA" w:rsidRDefault="00602E68" w:rsidP="00602E68">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F1FDA">
              <w:rPr>
                <w:sz w:val="20"/>
                <w:szCs w:val="20"/>
              </w:rPr>
              <w:t>0.68</w:t>
            </w:r>
          </w:p>
        </w:tc>
        <w:tc>
          <w:tcPr>
            <w:tcW w:w="670" w:type="pct"/>
            <w:tcBorders>
              <w:top w:val="nil"/>
              <w:bottom w:val="nil"/>
            </w:tcBorders>
            <w:hideMark/>
          </w:tcPr>
          <w:p w14:paraId="7F6A4C59" w14:textId="77777777" w:rsidR="00602E68" w:rsidRPr="005F1FDA" w:rsidRDefault="00602E68" w:rsidP="00602E68">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F1FDA">
              <w:rPr>
                <w:sz w:val="20"/>
                <w:szCs w:val="20"/>
              </w:rPr>
              <w:t>0.92</w:t>
            </w:r>
          </w:p>
        </w:tc>
      </w:tr>
      <w:tr w:rsidR="003A27E5" w:rsidRPr="005F1FDA" w14:paraId="02B6ADCF" w14:textId="77777777" w:rsidTr="00ED12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1" w:type="pct"/>
            <w:tcBorders>
              <w:top w:val="nil"/>
              <w:bottom w:val="nil"/>
            </w:tcBorders>
            <w:hideMark/>
          </w:tcPr>
          <w:p w14:paraId="158C7D92" w14:textId="77777777" w:rsidR="00602E68" w:rsidRPr="005F1FDA" w:rsidRDefault="00602E68" w:rsidP="00602E68">
            <w:pPr>
              <w:spacing w:line="278" w:lineRule="auto"/>
              <w:rPr>
                <w:b w:val="0"/>
                <w:bCs w:val="0"/>
                <w:sz w:val="20"/>
                <w:szCs w:val="20"/>
              </w:rPr>
            </w:pPr>
            <w:r w:rsidRPr="005F1FDA">
              <w:rPr>
                <w:b w:val="0"/>
                <w:bCs w:val="0"/>
                <w:sz w:val="20"/>
                <w:szCs w:val="20"/>
              </w:rPr>
              <w:t>Reggae</w:t>
            </w:r>
          </w:p>
        </w:tc>
        <w:tc>
          <w:tcPr>
            <w:tcW w:w="788" w:type="pct"/>
            <w:tcBorders>
              <w:top w:val="nil"/>
              <w:bottom w:val="nil"/>
            </w:tcBorders>
            <w:hideMark/>
          </w:tcPr>
          <w:p w14:paraId="49BA0648" w14:textId="77777777" w:rsidR="00602E68" w:rsidRPr="005F1FDA" w:rsidRDefault="00602E68" w:rsidP="00602E68">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F1FDA">
              <w:rPr>
                <w:sz w:val="20"/>
                <w:szCs w:val="20"/>
              </w:rPr>
              <w:t>0.84</w:t>
            </w:r>
          </w:p>
        </w:tc>
        <w:tc>
          <w:tcPr>
            <w:tcW w:w="628" w:type="pct"/>
            <w:tcBorders>
              <w:top w:val="nil"/>
              <w:bottom w:val="nil"/>
            </w:tcBorders>
            <w:hideMark/>
          </w:tcPr>
          <w:p w14:paraId="008FD37F" w14:textId="77777777" w:rsidR="00602E68" w:rsidRPr="005F1FDA" w:rsidRDefault="00602E68" w:rsidP="00602E68">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F1FDA">
              <w:rPr>
                <w:sz w:val="20"/>
                <w:szCs w:val="20"/>
              </w:rPr>
              <w:t>0.96</w:t>
            </w:r>
          </w:p>
        </w:tc>
        <w:tc>
          <w:tcPr>
            <w:tcW w:w="628" w:type="pct"/>
            <w:tcBorders>
              <w:top w:val="nil"/>
              <w:bottom w:val="nil"/>
            </w:tcBorders>
            <w:hideMark/>
          </w:tcPr>
          <w:p w14:paraId="28B172B9" w14:textId="77777777" w:rsidR="00602E68" w:rsidRPr="005F1FDA" w:rsidRDefault="00602E68" w:rsidP="00602E68">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F1FDA">
              <w:rPr>
                <w:sz w:val="20"/>
                <w:szCs w:val="20"/>
              </w:rPr>
              <w:t>0.70</w:t>
            </w:r>
          </w:p>
        </w:tc>
        <w:tc>
          <w:tcPr>
            <w:tcW w:w="628" w:type="pct"/>
            <w:tcBorders>
              <w:top w:val="nil"/>
              <w:bottom w:val="nil"/>
            </w:tcBorders>
            <w:hideMark/>
          </w:tcPr>
          <w:p w14:paraId="3A8AF6E7" w14:textId="77777777" w:rsidR="00602E68" w:rsidRPr="005F1FDA" w:rsidRDefault="00602E68" w:rsidP="00602E68">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F1FDA">
              <w:rPr>
                <w:sz w:val="20"/>
                <w:szCs w:val="20"/>
              </w:rPr>
              <w:t>0.74</w:t>
            </w:r>
          </w:p>
        </w:tc>
        <w:tc>
          <w:tcPr>
            <w:tcW w:w="503" w:type="pct"/>
            <w:tcBorders>
              <w:top w:val="nil"/>
              <w:bottom w:val="nil"/>
            </w:tcBorders>
            <w:hideMark/>
          </w:tcPr>
          <w:p w14:paraId="002EDD24" w14:textId="77777777" w:rsidR="00602E68" w:rsidRPr="005F1FDA" w:rsidRDefault="00602E68" w:rsidP="00602E68">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F1FDA">
              <w:rPr>
                <w:sz w:val="20"/>
                <w:szCs w:val="20"/>
              </w:rPr>
              <w:t>0.74</w:t>
            </w:r>
          </w:p>
        </w:tc>
        <w:tc>
          <w:tcPr>
            <w:tcW w:w="503" w:type="pct"/>
            <w:tcBorders>
              <w:top w:val="nil"/>
              <w:bottom w:val="nil"/>
            </w:tcBorders>
            <w:hideMark/>
          </w:tcPr>
          <w:p w14:paraId="20E66860" w14:textId="77777777" w:rsidR="00602E68" w:rsidRPr="005F1FDA" w:rsidRDefault="00602E68" w:rsidP="00602E68">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F1FDA">
              <w:rPr>
                <w:sz w:val="20"/>
                <w:szCs w:val="20"/>
              </w:rPr>
              <w:t>0.61</w:t>
            </w:r>
          </w:p>
        </w:tc>
        <w:tc>
          <w:tcPr>
            <w:tcW w:w="670" w:type="pct"/>
            <w:tcBorders>
              <w:top w:val="nil"/>
              <w:bottom w:val="nil"/>
            </w:tcBorders>
            <w:hideMark/>
          </w:tcPr>
          <w:p w14:paraId="423EEA7E" w14:textId="77777777" w:rsidR="00602E68" w:rsidRPr="005F1FDA" w:rsidRDefault="00602E68" w:rsidP="00602E68">
            <w:pPr>
              <w:spacing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5F1FDA">
              <w:rPr>
                <w:sz w:val="20"/>
                <w:szCs w:val="20"/>
              </w:rPr>
              <w:t>0.94</w:t>
            </w:r>
          </w:p>
        </w:tc>
      </w:tr>
      <w:tr w:rsidR="003A27E5" w:rsidRPr="005F1FDA" w14:paraId="5E260984" w14:textId="77777777" w:rsidTr="00ED12A8">
        <w:trPr>
          <w:jc w:val="center"/>
        </w:trPr>
        <w:tc>
          <w:tcPr>
            <w:cnfStyle w:val="001000000000" w:firstRow="0" w:lastRow="0" w:firstColumn="1" w:lastColumn="0" w:oddVBand="0" w:evenVBand="0" w:oddHBand="0" w:evenHBand="0" w:firstRowFirstColumn="0" w:firstRowLastColumn="0" w:lastRowFirstColumn="0" w:lastRowLastColumn="0"/>
            <w:tcW w:w="651" w:type="pct"/>
            <w:tcBorders>
              <w:top w:val="nil"/>
            </w:tcBorders>
            <w:hideMark/>
          </w:tcPr>
          <w:p w14:paraId="35367CFF" w14:textId="77777777" w:rsidR="00602E68" w:rsidRPr="005F1FDA" w:rsidRDefault="00602E68" w:rsidP="00602E68">
            <w:pPr>
              <w:spacing w:line="278" w:lineRule="auto"/>
              <w:rPr>
                <w:b w:val="0"/>
                <w:bCs w:val="0"/>
                <w:sz w:val="20"/>
                <w:szCs w:val="20"/>
              </w:rPr>
            </w:pPr>
            <w:r w:rsidRPr="005F1FDA">
              <w:rPr>
                <w:b w:val="0"/>
                <w:bCs w:val="0"/>
                <w:sz w:val="20"/>
                <w:szCs w:val="20"/>
              </w:rPr>
              <w:t>Rock</w:t>
            </w:r>
          </w:p>
        </w:tc>
        <w:tc>
          <w:tcPr>
            <w:tcW w:w="788" w:type="pct"/>
            <w:tcBorders>
              <w:top w:val="nil"/>
            </w:tcBorders>
            <w:hideMark/>
          </w:tcPr>
          <w:p w14:paraId="06660F38" w14:textId="77777777" w:rsidR="00602E68" w:rsidRPr="005F1FDA" w:rsidRDefault="00602E68" w:rsidP="00602E68">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F1FDA">
              <w:rPr>
                <w:sz w:val="20"/>
                <w:szCs w:val="20"/>
              </w:rPr>
              <w:t>0.54</w:t>
            </w:r>
          </w:p>
        </w:tc>
        <w:tc>
          <w:tcPr>
            <w:tcW w:w="628" w:type="pct"/>
            <w:tcBorders>
              <w:top w:val="nil"/>
            </w:tcBorders>
            <w:hideMark/>
          </w:tcPr>
          <w:p w14:paraId="146293E4" w14:textId="77777777" w:rsidR="00602E68" w:rsidRPr="005F1FDA" w:rsidRDefault="00602E68" w:rsidP="00602E68">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F1FDA">
              <w:rPr>
                <w:sz w:val="20"/>
                <w:szCs w:val="20"/>
              </w:rPr>
              <w:t>0.92</w:t>
            </w:r>
          </w:p>
        </w:tc>
        <w:tc>
          <w:tcPr>
            <w:tcW w:w="628" w:type="pct"/>
            <w:tcBorders>
              <w:top w:val="nil"/>
            </w:tcBorders>
            <w:hideMark/>
          </w:tcPr>
          <w:p w14:paraId="24D03C51" w14:textId="77777777" w:rsidR="00602E68" w:rsidRPr="005F1FDA" w:rsidRDefault="00602E68" w:rsidP="00602E68">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F1FDA">
              <w:rPr>
                <w:sz w:val="20"/>
                <w:szCs w:val="20"/>
              </w:rPr>
              <w:t>0.52</w:t>
            </w:r>
          </w:p>
        </w:tc>
        <w:tc>
          <w:tcPr>
            <w:tcW w:w="628" w:type="pct"/>
            <w:tcBorders>
              <w:top w:val="nil"/>
            </w:tcBorders>
            <w:hideMark/>
          </w:tcPr>
          <w:p w14:paraId="63A6A286" w14:textId="77777777" w:rsidR="00602E68" w:rsidRPr="005F1FDA" w:rsidRDefault="00602E68" w:rsidP="00602E68">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F1FDA">
              <w:rPr>
                <w:sz w:val="20"/>
                <w:szCs w:val="20"/>
              </w:rPr>
              <w:t>0.46</w:t>
            </w:r>
          </w:p>
        </w:tc>
        <w:tc>
          <w:tcPr>
            <w:tcW w:w="503" w:type="pct"/>
            <w:tcBorders>
              <w:top w:val="nil"/>
            </w:tcBorders>
            <w:hideMark/>
          </w:tcPr>
          <w:p w14:paraId="0AB5EA3D" w14:textId="77777777" w:rsidR="00602E68" w:rsidRPr="005F1FDA" w:rsidRDefault="00602E68" w:rsidP="00602E68">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F1FDA">
              <w:rPr>
                <w:sz w:val="20"/>
                <w:szCs w:val="20"/>
              </w:rPr>
              <w:t>0.46</w:t>
            </w:r>
          </w:p>
        </w:tc>
        <w:tc>
          <w:tcPr>
            <w:tcW w:w="503" w:type="pct"/>
            <w:tcBorders>
              <w:top w:val="nil"/>
            </w:tcBorders>
            <w:hideMark/>
          </w:tcPr>
          <w:p w14:paraId="7FE7EDCA" w14:textId="77777777" w:rsidR="00602E68" w:rsidRPr="005F1FDA" w:rsidRDefault="00602E68" w:rsidP="00602E68">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F1FDA">
              <w:rPr>
                <w:sz w:val="20"/>
                <w:szCs w:val="20"/>
              </w:rPr>
              <w:t>0.44</w:t>
            </w:r>
          </w:p>
        </w:tc>
        <w:tc>
          <w:tcPr>
            <w:tcW w:w="670" w:type="pct"/>
            <w:tcBorders>
              <w:top w:val="nil"/>
            </w:tcBorders>
            <w:hideMark/>
          </w:tcPr>
          <w:p w14:paraId="7F9A5118" w14:textId="77777777" w:rsidR="00602E68" w:rsidRPr="005F1FDA" w:rsidRDefault="00602E68" w:rsidP="00602E68">
            <w:pPr>
              <w:spacing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5F1FDA">
              <w:rPr>
                <w:sz w:val="20"/>
                <w:szCs w:val="20"/>
              </w:rPr>
              <w:t>0.90</w:t>
            </w:r>
          </w:p>
        </w:tc>
      </w:tr>
    </w:tbl>
    <w:p w14:paraId="44D717A5" w14:textId="77777777" w:rsidR="00011AA7" w:rsidRDefault="00011AA7" w:rsidP="00011AA7">
      <w:pPr>
        <w:pStyle w:val="Paragraph"/>
        <w:rPr>
          <w:szCs w:val="20"/>
          <w:lang w:val="en-US" w:eastAsia="en-US"/>
        </w:rPr>
      </w:pPr>
    </w:p>
    <w:p w14:paraId="3D1E9C39" w14:textId="1A18CF58" w:rsidR="00011AA7" w:rsidRPr="00A96AE0" w:rsidRDefault="00011AA7" w:rsidP="00011AA7">
      <w:pPr>
        <w:pStyle w:val="Paragraph"/>
        <w:rPr>
          <w:szCs w:val="20"/>
          <w:lang w:val="en-US" w:eastAsia="en-US"/>
        </w:rPr>
      </w:pPr>
      <w:r w:rsidRPr="00A96AE0">
        <w:rPr>
          <w:szCs w:val="20"/>
          <w:lang w:val="en-US" w:eastAsia="en-US"/>
        </w:rPr>
        <w:t xml:space="preserve">MFCC Model 1 displayed exceptional per-genre performance, particularly for genres like Classical, Country, and Jazz, where it achieved perfect precision, recall, and F1-scores (1.00), reflecting its strong generalization and low false positive/negative rates. In contrast, Spectrogram-based models showed inconsistent behavior, especially struggling with Rock, Disco, and Jazz, where both precision and recall were significantly lower, leading to correspondingly poor </w:t>
      </w:r>
      <w:r w:rsidRPr="00A96AE0">
        <w:rPr>
          <w:szCs w:val="20"/>
          <w:lang w:val="en-US" w:eastAsia="en-US"/>
        </w:rPr>
        <w:lastRenderedPageBreak/>
        <w:t>F1-scores. The Mel Spectrogram model also exhibited difficulty in reliably classifying genres such as Rock, Disco, and Blues, likely due to genre overlaps and rhythmic similarities. Notably, Rock and Disco proved consistently challenging across models, often being misclassified due to hybrid subgenres like Pop-Rock and Disco-Rock. However, the ensemble model significantly improved both precision and recall for these difficult classes, leading to F1-scores above 0.90 for 9 out of 10 genres. This demonstrates the ensemble model’s ability to maintain a strong balance between sensitivity (recall) and prediction confidence (precision).</w:t>
      </w:r>
    </w:p>
    <w:p w14:paraId="3279C6F8" w14:textId="16428EFF" w:rsidR="00B906B1" w:rsidRPr="00A96AE0" w:rsidRDefault="00B906B1" w:rsidP="00011AA7">
      <w:pPr>
        <w:pStyle w:val="Paragraph"/>
        <w:rPr>
          <w:szCs w:val="20"/>
          <w:lang w:val="en-US" w:eastAsia="en-US"/>
        </w:rPr>
      </w:pPr>
      <w:r w:rsidRPr="00A96AE0">
        <w:rPr>
          <w:szCs w:val="20"/>
          <w:lang w:val="en-US" w:eastAsia="en-US"/>
        </w:rPr>
        <w:t>From the standpoint of both overall accuracy and granular evaluation metrics, the ensemble model stands out as the most robust and generalizable. It outperforms all individual models not just in aggregate performance, but more importantly, in genre-specific reliability—particularly where individual models falter. Mel and Spectrogram feature diversity and MFCC temporal and spectral resolution give the ensemble a richer and more discriminative representation. It also reduces overfitting, which plagued the Mel and Spectrogram models, which had great training accuracy but poor testing performance. For real-world genre classification, the ensemble approach is accurate, consistent, and dependable.</w:t>
      </w:r>
    </w:p>
    <w:p w14:paraId="0181EFBA" w14:textId="4A64826F" w:rsidR="00F20FE4" w:rsidRPr="006E06E0" w:rsidRDefault="00F20FE4" w:rsidP="004B5C5B">
      <w:pPr>
        <w:pStyle w:val="Heading1"/>
        <w:ind w:left="720"/>
      </w:pPr>
      <w:r w:rsidRPr="006E06E0">
        <w:t>Conclusion and Future Scope</w:t>
      </w:r>
    </w:p>
    <w:p w14:paraId="27F5451A" w14:textId="49744CB4" w:rsidR="007C7F5D" w:rsidRPr="00714BE0" w:rsidRDefault="007C7F5D" w:rsidP="007C7F5D">
      <w:pPr>
        <w:pStyle w:val="Paragraph"/>
        <w:rPr>
          <w:lang w:val="en-US"/>
        </w:rPr>
      </w:pPr>
      <w:r w:rsidRPr="00714BE0">
        <w:rPr>
          <w:lang w:val="en-US"/>
        </w:rPr>
        <w:t xml:space="preserve">The work presents a music tagging system based on given audio snippets that can forecast music genre labels. Two main components defined the approach: model prediction applying the CNN algorithm and audio file pre-processing. For model training, the GTZAN dataset has been used and for audio file pre-processing, the </w:t>
      </w:r>
      <w:proofErr w:type="spellStart"/>
      <w:r w:rsidRPr="00714BE0">
        <w:rPr>
          <w:lang w:val="en-US"/>
        </w:rPr>
        <w:t>Librosa</w:t>
      </w:r>
      <w:proofErr w:type="spellEnd"/>
      <w:r w:rsidRPr="00714BE0">
        <w:rPr>
          <w:lang w:val="en-US"/>
        </w:rPr>
        <w:t xml:space="preserve"> library has been used to get at this. </w:t>
      </w:r>
      <w:proofErr w:type="spellStart"/>
      <w:r w:rsidRPr="00714BE0">
        <w:rPr>
          <w:lang w:val="en-US"/>
        </w:rPr>
        <w:t>TensorFlow</w:t>
      </w:r>
      <w:proofErr w:type="spellEnd"/>
      <w:r w:rsidRPr="00714BE0">
        <w:rPr>
          <w:lang w:val="en-US"/>
        </w:rPr>
        <w:t xml:space="preserve"> was essential in guiding the proposed models across the CNN network, and an interactive website was built using Flask so users may enter songs and get genre predictions. Though high training accuracy, spectrogram and </w:t>
      </w:r>
      <w:proofErr w:type="spellStart"/>
      <w:r w:rsidRPr="00714BE0">
        <w:rPr>
          <w:lang w:val="en-US"/>
        </w:rPr>
        <w:t>mel</w:t>
      </w:r>
      <w:proofErr w:type="spellEnd"/>
      <w:r w:rsidRPr="00714BE0">
        <w:rPr>
          <w:lang w:val="en-US"/>
        </w:rPr>
        <w:t xml:space="preserve"> spectrum models suffer from overfitting, reliable and more balanced performance comes from MFCC-based models.</w:t>
      </w:r>
      <w:r>
        <w:rPr>
          <w:lang w:val="en-US"/>
        </w:rPr>
        <w:t xml:space="preserve"> </w:t>
      </w:r>
      <w:r w:rsidRPr="00A96AE0">
        <w:rPr>
          <w:lang w:val="en-US"/>
        </w:rPr>
        <w:t>MFCC Model 1 scored 1.00 for Classical, Country, and Jazz in a precision, recall, and F1-score evaluation across all 10 genres. Mel and Spectrogram models had trouble with genre overlaps, notably for Rock and Disco, reducing precision and recall. The ensemble model outperformed individual models by improving F1-scores for 9 genres, balancing sensitivity and specificity, and correcting class-wise anomalies in base models.</w:t>
      </w:r>
      <w:r w:rsidR="00A96AE0">
        <w:rPr>
          <w:lang w:val="en-US"/>
        </w:rPr>
        <w:t xml:space="preserve"> </w:t>
      </w:r>
      <w:r w:rsidRPr="00714BE0">
        <w:rPr>
          <w:lang w:val="en-US"/>
        </w:rPr>
        <w:t xml:space="preserve">The value of model diversity and ensemble learning in audio classification problems is shown by the ensemble model, which uses all models and offers the best general accuracy. The results obtained show that the ensemble model shows good performance in several music genres, proving its usefulness in the classification of different musical genres. </w:t>
      </w:r>
      <w:r w:rsidRPr="00F9300C">
        <w:rPr>
          <w:lang w:val="en-US"/>
        </w:rPr>
        <w:t>While our current implementation uses the GTZAN dataset, we fully acknowledge its limitations and have to incorporate more diverse and contemporary datasets</w:t>
      </w:r>
      <w:r>
        <w:rPr>
          <w:lang w:val="en-US"/>
        </w:rPr>
        <w:t xml:space="preserve"> in our future work. </w:t>
      </w:r>
      <w:r w:rsidRPr="00714BE0">
        <w:rPr>
          <w:lang w:val="en-US"/>
        </w:rPr>
        <w:t>Although the adopted approach shows encouraging outcomes, it is important to recognize the fast changing character of the music business. Regular new musical trends arise, and as musicians explore fresh sounds and techniques, the very definition of music genres changes. Future research could therefore include maintaining the accuracy of the proposed model by keeping the dataset current with the newest songs, so addressing this. The tag count could be increased to include themes, moods, instruments, etc., transcending mere genres. Organizing the songs according to vocalists and language will increase the capacity of the model. Song recommendation could be added to this system to offer customized recommendations depending on user preferences and past performance.</w:t>
      </w:r>
    </w:p>
    <w:p w14:paraId="47DE2272" w14:textId="77777777" w:rsidR="00083765" w:rsidRPr="006E06E0" w:rsidRDefault="00083765" w:rsidP="00083765">
      <w:pPr>
        <w:pStyle w:val="Heading1"/>
        <w:ind w:left="360" w:hanging="360"/>
      </w:pPr>
      <w:r w:rsidRPr="006E06E0">
        <w:t>References</w:t>
      </w:r>
    </w:p>
    <w:p w14:paraId="05A6A800" w14:textId="2AB69CEE" w:rsidR="00AA532F" w:rsidRPr="00AA532F" w:rsidRDefault="00AA532F" w:rsidP="00D84A58">
      <w:pPr>
        <w:pStyle w:val="Reference"/>
        <w:ind w:left="426" w:hanging="426"/>
      </w:pPr>
      <w:proofErr w:type="spellStart"/>
      <w:r w:rsidRPr="00AA532F">
        <w:t>Priyanshu</w:t>
      </w:r>
      <w:proofErr w:type="spellEnd"/>
      <w:r w:rsidRPr="00AA532F">
        <w:t xml:space="preserve"> </w:t>
      </w:r>
      <w:proofErr w:type="spellStart"/>
      <w:r w:rsidR="00FB3CE2">
        <w:t>R</w:t>
      </w:r>
      <w:r w:rsidRPr="00AA532F">
        <w:t>awat</w:t>
      </w:r>
      <w:proofErr w:type="spellEnd"/>
      <w:r w:rsidRPr="00AA532F">
        <w:t xml:space="preserve">, </w:t>
      </w:r>
      <w:proofErr w:type="spellStart"/>
      <w:r w:rsidRPr="00AA532F">
        <w:t>Madhvan</w:t>
      </w:r>
      <w:proofErr w:type="spellEnd"/>
      <w:r w:rsidRPr="00AA532F">
        <w:t xml:space="preserve"> Bajaj, </w:t>
      </w:r>
      <w:proofErr w:type="spellStart"/>
      <w:r w:rsidRPr="00AA532F">
        <w:t>Satvik</w:t>
      </w:r>
      <w:proofErr w:type="spellEnd"/>
      <w:r w:rsidRPr="00AA532F">
        <w:t xml:space="preserve"> Vats, Vikrant Sharma, “A Comprehensive Study based on MFCC and </w:t>
      </w:r>
      <w:proofErr w:type="spellStart"/>
      <w:r w:rsidRPr="00AA532F">
        <w:t>Spectogram</w:t>
      </w:r>
      <w:proofErr w:type="spellEnd"/>
      <w:r w:rsidRPr="00AA532F">
        <w:t xml:space="preserve"> for Audio Classification” Journal of Information and Optimization sciences, 44(6):1057-1074, DOI:</w:t>
      </w:r>
      <w:r w:rsidRPr="00AA532F">
        <w:rPr>
          <w:color w:val="111111"/>
          <w:sz w:val="18"/>
          <w:szCs w:val="18"/>
        </w:rPr>
        <w:t xml:space="preserve"> </w:t>
      </w:r>
      <w:r w:rsidRPr="00AA532F">
        <w:rPr>
          <w:color w:val="111111"/>
          <w:szCs w:val="20"/>
          <w:lang w:val="en-GB"/>
        </w:rPr>
        <w:t>10.47974/JIOS-1431</w:t>
      </w:r>
    </w:p>
    <w:p w14:paraId="2ACBC53E" w14:textId="10C989AA" w:rsidR="00AA532F" w:rsidRPr="00FB3CE2" w:rsidRDefault="00FB3CE2" w:rsidP="00FB3CE2">
      <w:pPr>
        <w:pStyle w:val="Reference"/>
        <w:ind w:left="426" w:hanging="426"/>
        <w:rPr>
          <w:sz w:val="24"/>
        </w:rPr>
      </w:pPr>
      <w:r>
        <w:rPr>
          <w:shd w:val="clear" w:color="auto" w:fill="FFFFFF"/>
        </w:rPr>
        <w:t>Zhao, X., Wang, L., Zhang, Y. </w:t>
      </w:r>
      <w:r>
        <w:rPr>
          <w:i/>
          <w:iCs/>
          <w:shd w:val="clear" w:color="auto" w:fill="FFFFFF"/>
        </w:rPr>
        <w:t>et al.</w:t>
      </w:r>
      <w:r>
        <w:rPr>
          <w:shd w:val="clear" w:color="auto" w:fill="FFFFFF"/>
        </w:rPr>
        <w:t> A review of convolutional neural networks in computer vision. </w:t>
      </w:r>
      <w:proofErr w:type="spellStart"/>
      <w:r>
        <w:rPr>
          <w:i/>
          <w:iCs/>
          <w:shd w:val="clear" w:color="auto" w:fill="FFFFFF"/>
        </w:rPr>
        <w:t>Artif</w:t>
      </w:r>
      <w:proofErr w:type="spellEnd"/>
      <w:r>
        <w:rPr>
          <w:i/>
          <w:iCs/>
          <w:shd w:val="clear" w:color="auto" w:fill="FFFFFF"/>
        </w:rPr>
        <w:t xml:space="preserve"> </w:t>
      </w:r>
      <w:proofErr w:type="spellStart"/>
      <w:r>
        <w:rPr>
          <w:i/>
          <w:iCs/>
          <w:shd w:val="clear" w:color="auto" w:fill="FFFFFF"/>
        </w:rPr>
        <w:t>Intell</w:t>
      </w:r>
      <w:proofErr w:type="spellEnd"/>
      <w:r>
        <w:rPr>
          <w:i/>
          <w:iCs/>
          <w:shd w:val="clear" w:color="auto" w:fill="FFFFFF"/>
        </w:rPr>
        <w:t xml:space="preserve"> Rev</w:t>
      </w:r>
      <w:r>
        <w:rPr>
          <w:shd w:val="clear" w:color="auto" w:fill="FFFFFF"/>
        </w:rPr>
        <w:t> </w:t>
      </w:r>
      <w:r>
        <w:rPr>
          <w:b/>
          <w:bCs/>
          <w:shd w:val="clear" w:color="auto" w:fill="FFFFFF"/>
        </w:rPr>
        <w:t>57</w:t>
      </w:r>
      <w:r>
        <w:rPr>
          <w:shd w:val="clear" w:color="auto" w:fill="FFFFFF"/>
        </w:rPr>
        <w:t>, 99 (2024). https://doi.org/10.1007/s10462-024-10721-6</w:t>
      </w:r>
    </w:p>
    <w:p w14:paraId="4F4AE7AF" w14:textId="61C39E5C" w:rsidR="00AA532F" w:rsidRPr="00FB3CE2" w:rsidRDefault="00FB3CE2" w:rsidP="00FB3CE2">
      <w:pPr>
        <w:pStyle w:val="Reference"/>
        <w:ind w:left="426" w:hanging="426"/>
        <w:rPr>
          <w:sz w:val="24"/>
        </w:rPr>
      </w:pPr>
      <w:r>
        <w:t xml:space="preserve">Won, M., Ferraro, A., </w:t>
      </w:r>
      <w:proofErr w:type="spellStart"/>
      <w:r>
        <w:t>Bogdanov</w:t>
      </w:r>
      <w:proofErr w:type="spellEnd"/>
      <w:r>
        <w:t>, D., &amp; Serra, X. (2020, June) “</w:t>
      </w:r>
      <w:r w:rsidRPr="00FB3CE2">
        <w:rPr>
          <w:rStyle w:val="Strong"/>
          <w:b w:val="0"/>
          <w:bCs w:val="0"/>
        </w:rPr>
        <w:t>Evaluation of CNN</w:t>
      </w:r>
      <w:r w:rsidRPr="00FB3CE2">
        <w:rPr>
          <w:rStyle w:val="Strong"/>
          <w:b w:val="0"/>
          <w:bCs w:val="0"/>
        </w:rPr>
        <w:noBreakHyphen/>
        <w:t>based Automatic Music Tagging Models</w:t>
      </w:r>
      <w:r>
        <w:rPr>
          <w:rStyle w:val="Strong"/>
          <w:b w:val="0"/>
          <w:bCs w:val="0"/>
        </w:rPr>
        <w:t>”</w:t>
      </w:r>
      <w:r>
        <w:t xml:space="preserve"> In </w:t>
      </w:r>
      <w:r>
        <w:rPr>
          <w:rStyle w:val="Emphasis"/>
        </w:rPr>
        <w:t>Proceedings of the 17th Sound and Music Computing Conference (SMC 2020)</w:t>
      </w:r>
      <w:r>
        <w:t>.</w:t>
      </w:r>
    </w:p>
    <w:p w14:paraId="6B25D511" w14:textId="19E14405" w:rsidR="00FB3CE2" w:rsidRPr="00FB3CE2" w:rsidRDefault="00FB3CE2" w:rsidP="00FB3CE2">
      <w:pPr>
        <w:pStyle w:val="Reference"/>
        <w:ind w:left="426" w:hanging="426"/>
        <w:rPr>
          <w:sz w:val="24"/>
        </w:rPr>
      </w:pPr>
      <w:r>
        <w:rPr>
          <w:shd w:val="clear" w:color="auto" w:fill="FFFFFF"/>
        </w:rPr>
        <w:t xml:space="preserve">Strauss, H., </w:t>
      </w:r>
      <w:proofErr w:type="spellStart"/>
      <w:r>
        <w:rPr>
          <w:shd w:val="clear" w:color="auto" w:fill="FFFFFF"/>
        </w:rPr>
        <w:t>Vigl</w:t>
      </w:r>
      <w:proofErr w:type="spellEnd"/>
      <w:r>
        <w:rPr>
          <w:shd w:val="clear" w:color="auto" w:fill="FFFFFF"/>
        </w:rPr>
        <w:t>, J., Jacobsen, PO. </w:t>
      </w:r>
      <w:r>
        <w:rPr>
          <w:i/>
          <w:iCs/>
          <w:shd w:val="clear" w:color="auto" w:fill="FFFFFF"/>
        </w:rPr>
        <w:t>et al.</w:t>
      </w:r>
      <w:r>
        <w:rPr>
          <w:shd w:val="clear" w:color="auto" w:fill="FFFFFF"/>
        </w:rPr>
        <w:t> The Emotion-to-Music Mapping Atlas (EMMA): A systematically organized online database of emotionally evocative music excerpts. </w:t>
      </w:r>
      <w:proofErr w:type="spellStart"/>
      <w:r>
        <w:rPr>
          <w:i/>
          <w:iCs/>
          <w:shd w:val="clear" w:color="auto" w:fill="FFFFFF"/>
        </w:rPr>
        <w:t>Behav</w:t>
      </w:r>
      <w:proofErr w:type="spellEnd"/>
      <w:r>
        <w:rPr>
          <w:i/>
          <w:iCs/>
          <w:shd w:val="clear" w:color="auto" w:fill="FFFFFF"/>
        </w:rPr>
        <w:t xml:space="preserve"> Res</w:t>
      </w:r>
      <w:r>
        <w:rPr>
          <w:shd w:val="clear" w:color="auto" w:fill="FFFFFF"/>
        </w:rPr>
        <w:t> </w:t>
      </w:r>
      <w:r>
        <w:rPr>
          <w:b/>
          <w:bCs/>
          <w:shd w:val="clear" w:color="auto" w:fill="FFFFFF"/>
        </w:rPr>
        <w:t>56</w:t>
      </w:r>
      <w:r>
        <w:rPr>
          <w:shd w:val="clear" w:color="auto" w:fill="FFFFFF"/>
        </w:rPr>
        <w:t>, 3560–3577 (2024). https://doi.org/10.3758/s13428-024-02336-0</w:t>
      </w:r>
    </w:p>
    <w:p w14:paraId="16621BBC" w14:textId="7350504F" w:rsidR="00D84A58" w:rsidRPr="006E06E0" w:rsidRDefault="00F27763" w:rsidP="00D84A58">
      <w:pPr>
        <w:pStyle w:val="Reference"/>
        <w:ind w:left="426" w:hanging="426"/>
      </w:pPr>
      <w:r w:rsidRPr="006E06E0">
        <w:t xml:space="preserve">C. C. M. </w:t>
      </w:r>
      <w:proofErr w:type="spellStart"/>
      <w:r w:rsidRPr="006E06E0">
        <w:t>Yeh</w:t>
      </w:r>
      <w:proofErr w:type="spellEnd"/>
      <w:r w:rsidRPr="006E06E0">
        <w:t xml:space="preserve">, J. C. Wang, Y. H. Yang, and H. M. Wang, "Improving music auto-tagging by intra-song instance bagging," in IEEE International Conference on Acoustics, Speech and Signal Processing (ICASSP), Florence, 2014. </w:t>
      </w:r>
      <w:proofErr w:type="spellStart"/>
      <w:r w:rsidRPr="006E06E0">
        <w:t>doi</w:t>
      </w:r>
      <w:proofErr w:type="spellEnd"/>
      <w:r w:rsidRPr="006E06E0">
        <w:t>: 10.1109/ICASSP.2014.6853977.</w:t>
      </w:r>
    </w:p>
    <w:p w14:paraId="0C0D0275" w14:textId="1D79570C" w:rsidR="00D84A58" w:rsidRPr="006E06E0" w:rsidRDefault="00F27763" w:rsidP="00D84A58">
      <w:pPr>
        <w:pStyle w:val="Reference"/>
        <w:ind w:left="426" w:hanging="426"/>
      </w:pPr>
      <w:r w:rsidRPr="006E06E0">
        <w:lastRenderedPageBreak/>
        <w:t xml:space="preserve">A. Das, R. Bhai, S. </w:t>
      </w:r>
      <w:proofErr w:type="spellStart"/>
      <w:r w:rsidRPr="006E06E0">
        <w:t>Sachdev</w:t>
      </w:r>
      <w:proofErr w:type="spellEnd"/>
      <w:r w:rsidRPr="006E06E0">
        <w:t xml:space="preserve">, T. </w:t>
      </w:r>
      <w:proofErr w:type="spellStart"/>
      <w:r w:rsidRPr="006E06E0">
        <w:t>Anand</w:t>
      </w:r>
      <w:proofErr w:type="spellEnd"/>
      <w:r w:rsidRPr="006E06E0">
        <w:t xml:space="preserve">, and U. Kumar, “Automatic tagging of songs using machine learning,” International Journal of Database Theory and Application, Vol. 9, No. 5, pp. 129-140, 2016. </w:t>
      </w:r>
      <w:r w:rsidR="00D84A58" w:rsidRPr="006E06E0">
        <w:t>http://dx.doi.org/10.14257/ijdta.2016.9.5.13</w:t>
      </w:r>
    </w:p>
    <w:p w14:paraId="1FD35DDE" w14:textId="3B54F830" w:rsidR="00D84A58" w:rsidRPr="006E06E0" w:rsidRDefault="00F27763" w:rsidP="00D84A58">
      <w:pPr>
        <w:pStyle w:val="Reference"/>
        <w:ind w:left="426" w:hanging="426"/>
      </w:pPr>
      <w:r w:rsidRPr="006E06E0">
        <w:t xml:space="preserve">K. Choi, G. </w:t>
      </w:r>
      <w:proofErr w:type="spellStart"/>
      <w:r w:rsidRPr="006E06E0">
        <w:t>Fazekas</w:t>
      </w:r>
      <w:proofErr w:type="spellEnd"/>
      <w:r w:rsidRPr="006E06E0">
        <w:t xml:space="preserve">, and M. Sandler, "Automatic tagging using deep convolutional neural networks," in 17th International Society of Music Information Retrieval Conference (ISMIR 2016), New York City, USA, 2016. </w:t>
      </w:r>
      <w:r w:rsidR="00D84A58" w:rsidRPr="006E06E0">
        <w:t>https://doi.org/10.48550/arXiv.1606.00298</w:t>
      </w:r>
      <w:r w:rsidRPr="006E06E0">
        <w:t>.</w:t>
      </w:r>
    </w:p>
    <w:p w14:paraId="4CBAA28A" w14:textId="4226BF9B" w:rsidR="00D84A58" w:rsidRPr="006E06E0" w:rsidRDefault="00F27763" w:rsidP="00D84A58">
      <w:pPr>
        <w:pStyle w:val="Reference"/>
        <w:ind w:left="426" w:hanging="426"/>
      </w:pPr>
      <w:r w:rsidRPr="006E06E0">
        <w:t xml:space="preserve">M. Won, A. Ferraro, D. </w:t>
      </w:r>
      <w:proofErr w:type="spellStart"/>
      <w:r w:rsidRPr="006E06E0">
        <w:t>Bogdanov</w:t>
      </w:r>
      <w:proofErr w:type="spellEnd"/>
      <w:r w:rsidRPr="006E06E0">
        <w:t xml:space="preserve">, and X. Serra, "Evaluation of CNN-based automatic music tagging models," in 17th Sound and Music Computing Conference (SMC2020), Torino, Italy, 2020. </w:t>
      </w:r>
      <w:r w:rsidR="00D84A58" w:rsidRPr="006E06E0">
        <w:t>https://doi.org/10.48550/arXiv.2006.00751</w:t>
      </w:r>
      <w:r w:rsidRPr="006E06E0">
        <w:t>.</w:t>
      </w:r>
    </w:p>
    <w:p w14:paraId="52D93282" w14:textId="77777777" w:rsidR="00D84A58" w:rsidRPr="006E06E0" w:rsidRDefault="00F27763" w:rsidP="00D84A58">
      <w:pPr>
        <w:pStyle w:val="Reference"/>
        <w:ind w:left="426" w:hanging="426"/>
      </w:pPr>
      <w:r w:rsidRPr="006E06E0">
        <w:t xml:space="preserve">Y. </w:t>
      </w:r>
      <w:proofErr w:type="spellStart"/>
      <w:r w:rsidRPr="006E06E0">
        <w:t>LeCun</w:t>
      </w:r>
      <w:proofErr w:type="spellEnd"/>
      <w:r w:rsidRPr="006E06E0">
        <w:t xml:space="preserve"> and Y. </w:t>
      </w:r>
      <w:proofErr w:type="spellStart"/>
      <w:r w:rsidRPr="006E06E0">
        <w:t>Bengio</w:t>
      </w:r>
      <w:proofErr w:type="spellEnd"/>
      <w:r w:rsidRPr="006E06E0">
        <w:t xml:space="preserve">, "Convolutional networks for images, speech, and time-series," in M. A. </w:t>
      </w:r>
      <w:proofErr w:type="spellStart"/>
      <w:r w:rsidRPr="006E06E0">
        <w:t>Arbib</w:t>
      </w:r>
      <w:proofErr w:type="spellEnd"/>
      <w:r w:rsidRPr="006E06E0">
        <w:t>, Ed., The Handbook of Brain Theory and Neural Networks. MIT Press, 1995.</w:t>
      </w:r>
    </w:p>
    <w:p w14:paraId="4C89922E" w14:textId="77777777" w:rsidR="00D84A58" w:rsidRPr="006E06E0" w:rsidRDefault="00F27763" w:rsidP="00D84A58">
      <w:pPr>
        <w:pStyle w:val="Reference"/>
        <w:ind w:left="426" w:hanging="426"/>
      </w:pPr>
      <w:r w:rsidRPr="006E06E0">
        <w:t xml:space="preserve">T. N. </w:t>
      </w:r>
      <w:proofErr w:type="spellStart"/>
      <w:r w:rsidRPr="006E06E0">
        <w:t>Sainath</w:t>
      </w:r>
      <w:proofErr w:type="spellEnd"/>
      <w:r w:rsidRPr="006E06E0">
        <w:t xml:space="preserve">, A. Mohamed, B. Kingsbury, and B. </w:t>
      </w:r>
      <w:proofErr w:type="spellStart"/>
      <w:r w:rsidRPr="006E06E0">
        <w:t>Ramabhadran</w:t>
      </w:r>
      <w:proofErr w:type="spellEnd"/>
      <w:r w:rsidRPr="006E06E0">
        <w:t xml:space="preserve">, "Deep convolutional neural networks for LVCSR," in IEEE International Conference on Acoustics, Speech and Signal Processing (ICASSP), Vancouver, BC, Canada, 2013. </w:t>
      </w:r>
      <w:proofErr w:type="spellStart"/>
      <w:r w:rsidRPr="006E06E0">
        <w:t>doi</w:t>
      </w:r>
      <w:proofErr w:type="spellEnd"/>
      <w:r w:rsidRPr="006E06E0">
        <w:t>: 10.1109/ICASSP.2013.6639347.</w:t>
      </w:r>
    </w:p>
    <w:p w14:paraId="1A4615B5" w14:textId="77777777" w:rsidR="00D84A58" w:rsidRPr="006E06E0" w:rsidRDefault="00F27763" w:rsidP="00D84A58">
      <w:pPr>
        <w:pStyle w:val="Reference"/>
        <w:ind w:left="426" w:hanging="426"/>
      </w:pPr>
      <w:r w:rsidRPr="006E06E0">
        <w:t xml:space="preserve">K. </w:t>
      </w:r>
      <w:proofErr w:type="spellStart"/>
      <w:r w:rsidRPr="006E06E0">
        <w:t>Ullrich</w:t>
      </w:r>
      <w:proofErr w:type="spellEnd"/>
      <w:r w:rsidRPr="006E06E0">
        <w:t xml:space="preserve">, J. </w:t>
      </w:r>
      <w:proofErr w:type="spellStart"/>
      <w:r w:rsidRPr="006E06E0">
        <w:t>Schluter</w:t>
      </w:r>
      <w:proofErr w:type="spellEnd"/>
      <w:r w:rsidRPr="006E06E0">
        <w:t>, and T. Grill, "Boundary detection in music structure analysis using convolutional neural networks," in Proceedings of the 15th International Society for Music Information Retrieval Conference, ISMIR 2014, Taipei, Taiwan, 2014.</w:t>
      </w:r>
    </w:p>
    <w:p w14:paraId="69A8AE52" w14:textId="77777777" w:rsidR="00D84A58" w:rsidRPr="006E06E0" w:rsidRDefault="00F27763" w:rsidP="00D84A58">
      <w:pPr>
        <w:pStyle w:val="Reference"/>
        <w:ind w:left="426" w:hanging="426"/>
      </w:pPr>
      <w:r w:rsidRPr="006E06E0">
        <w:t xml:space="preserve">C. Xu, N. C. </w:t>
      </w:r>
      <w:proofErr w:type="spellStart"/>
      <w:r w:rsidRPr="006E06E0">
        <w:t>Maddage</w:t>
      </w:r>
      <w:proofErr w:type="spellEnd"/>
      <w:r w:rsidRPr="006E06E0">
        <w:t xml:space="preserve">, X. Shao, F. Cao, and Q. Tian, "Musical genre classification using support vector machines," in Proceedings of the 2003 IEEE International Conference on Acoustics, Speech, and Signal Processing, ICASSP '03, Hong Kong, 2003. </w:t>
      </w:r>
      <w:proofErr w:type="spellStart"/>
      <w:r w:rsidRPr="006E06E0">
        <w:t>doi</w:t>
      </w:r>
      <w:proofErr w:type="spellEnd"/>
      <w:r w:rsidRPr="006E06E0">
        <w:t>: 10.1109/ICASSP.2003.1199998.</w:t>
      </w:r>
    </w:p>
    <w:p w14:paraId="2DD4F79C" w14:textId="77777777" w:rsidR="00D84A58" w:rsidRPr="006E06E0" w:rsidRDefault="00F27763" w:rsidP="00D84A58">
      <w:pPr>
        <w:pStyle w:val="Reference"/>
        <w:ind w:left="426" w:hanging="426"/>
      </w:pPr>
      <w:r w:rsidRPr="006E06E0">
        <w:t>C. Zhang and Y. Zhang, "</w:t>
      </w:r>
      <w:proofErr w:type="spellStart"/>
      <w:r w:rsidRPr="006E06E0">
        <w:t>SongNet</w:t>
      </w:r>
      <w:proofErr w:type="spellEnd"/>
      <w:r w:rsidRPr="006E06E0">
        <w:t>: Real-time music classification," 2018. Available at: https://cs229.stanford.edu/proj2018/report/53.pdf. Accessed on 21 December 2023.</w:t>
      </w:r>
    </w:p>
    <w:p w14:paraId="59E57249" w14:textId="5DEE05FA" w:rsidR="00D84A58" w:rsidRPr="006E06E0" w:rsidRDefault="00F27763" w:rsidP="00D84A58">
      <w:pPr>
        <w:pStyle w:val="Reference"/>
        <w:ind w:left="426" w:hanging="426"/>
      </w:pPr>
      <w:r w:rsidRPr="006E06E0">
        <w:t xml:space="preserve">M. </w:t>
      </w:r>
      <w:proofErr w:type="spellStart"/>
      <w:r w:rsidRPr="006E06E0">
        <w:t>Chaudhury</w:t>
      </w:r>
      <w:proofErr w:type="spellEnd"/>
      <w:r w:rsidRPr="006E06E0">
        <w:t xml:space="preserve">, A. </w:t>
      </w:r>
      <w:proofErr w:type="spellStart"/>
      <w:r w:rsidRPr="006E06E0">
        <w:t>Karami</w:t>
      </w:r>
      <w:proofErr w:type="spellEnd"/>
      <w:r w:rsidRPr="006E06E0">
        <w:t xml:space="preserve">, and M. A. </w:t>
      </w:r>
      <w:proofErr w:type="spellStart"/>
      <w:r w:rsidRPr="006E06E0">
        <w:t>Ghazanfar</w:t>
      </w:r>
      <w:proofErr w:type="spellEnd"/>
      <w:r w:rsidRPr="006E06E0">
        <w:t xml:space="preserve">, "Large-scale music genre analysis and classification using machine learning with Apache Spark," Electronics, vol. 11, no. 16, p. 2567, 2022. </w:t>
      </w:r>
      <w:r w:rsidR="00D84A58" w:rsidRPr="006E06E0">
        <w:t>https://doi.org/10.3390/electronics11162567</w:t>
      </w:r>
      <w:r w:rsidRPr="006E06E0">
        <w:t>.</w:t>
      </w:r>
    </w:p>
    <w:p w14:paraId="21B4DD03" w14:textId="2A221395" w:rsidR="00D84A58" w:rsidRPr="006E06E0" w:rsidRDefault="00F27763" w:rsidP="00D84A58">
      <w:pPr>
        <w:pStyle w:val="Reference"/>
        <w:ind w:left="426" w:hanging="426"/>
      </w:pPr>
      <w:r w:rsidRPr="006E06E0">
        <w:t xml:space="preserve">B. L. Sturm, "The GTZAN dataset: Its contents, its faults, their effects on evaluation, and its future use," </w:t>
      </w:r>
      <w:proofErr w:type="spellStart"/>
      <w:r w:rsidRPr="006E06E0">
        <w:t>arXiv</w:t>
      </w:r>
      <w:proofErr w:type="spellEnd"/>
      <w:r w:rsidRPr="006E06E0">
        <w:t xml:space="preserve">, 2013. Available: </w:t>
      </w:r>
      <w:r w:rsidR="00D84A58" w:rsidRPr="006E06E0">
        <w:t>https://doi.org/10.48550/arXiv.1306.1461</w:t>
      </w:r>
      <w:r w:rsidRPr="006E06E0">
        <w:t>.</w:t>
      </w:r>
    </w:p>
    <w:p w14:paraId="047ABAD8" w14:textId="1930029D" w:rsidR="00D84A58" w:rsidRPr="006E06E0" w:rsidRDefault="00F27763" w:rsidP="00D84A58">
      <w:pPr>
        <w:pStyle w:val="Reference"/>
        <w:ind w:left="426" w:hanging="426"/>
      </w:pPr>
      <w:r w:rsidRPr="006E06E0">
        <w:t xml:space="preserve">B. </w:t>
      </w:r>
      <w:proofErr w:type="spellStart"/>
      <w:r w:rsidRPr="006E06E0">
        <w:t>McFee</w:t>
      </w:r>
      <w:proofErr w:type="spellEnd"/>
      <w:r w:rsidRPr="006E06E0">
        <w:t xml:space="preserve">, C. </w:t>
      </w:r>
      <w:proofErr w:type="spellStart"/>
      <w:r w:rsidRPr="006E06E0">
        <w:t>Raffel</w:t>
      </w:r>
      <w:proofErr w:type="spellEnd"/>
      <w:r w:rsidRPr="006E06E0">
        <w:t>, D. Liang, and D. P. Ellis, "</w:t>
      </w:r>
      <w:proofErr w:type="spellStart"/>
      <w:r w:rsidRPr="006E06E0">
        <w:t>Librosa</w:t>
      </w:r>
      <w:proofErr w:type="spellEnd"/>
      <w:r w:rsidRPr="006E06E0">
        <w:t xml:space="preserve">: Audio and music signal analysis in Python," in Proceedings of the 14th Python in Science Conference, 2015, pp. 18-24. Available: </w:t>
      </w:r>
      <w:r w:rsidR="00D84A58" w:rsidRPr="006E06E0">
        <w:t>https://conference.scipy.org/proceedings/scipy2015/pdfs/brian_mcfee.pdf</w:t>
      </w:r>
      <w:r w:rsidRPr="006E06E0">
        <w:t>.</w:t>
      </w:r>
    </w:p>
    <w:p w14:paraId="17BEAB9F" w14:textId="77777777" w:rsidR="00D84A58" w:rsidRPr="006E06E0" w:rsidRDefault="00F27763" w:rsidP="00D84A58">
      <w:pPr>
        <w:pStyle w:val="Reference"/>
        <w:ind w:left="426" w:hanging="426"/>
      </w:pPr>
      <w:r w:rsidRPr="006E06E0">
        <w:t xml:space="preserve">C. </w:t>
      </w:r>
      <w:proofErr w:type="spellStart"/>
      <w:r w:rsidRPr="006E06E0">
        <w:t>Senac</w:t>
      </w:r>
      <w:proofErr w:type="spellEnd"/>
      <w:r w:rsidRPr="006E06E0">
        <w:t xml:space="preserve"> et al., "Music feature maps with convolutional neural networks for music genre classification," in Proceedings of the 15th International Workshop on Content-Based Multimedia Indexing, 2017, pp. 1-5. https://doi.org/10.1145/3095713.3095733. </w:t>
      </w:r>
    </w:p>
    <w:p w14:paraId="2DC3B406" w14:textId="7223C335" w:rsidR="00083765" w:rsidRDefault="00F27763" w:rsidP="00D84A58">
      <w:pPr>
        <w:pStyle w:val="Reference"/>
        <w:ind w:left="426" w:hanging="426"/>
      </w:pPr>
      <w:r w:rsidRPr="006E06E0">
        <w:t xml:space="preserve">K. M. </w:t>
      </w:r>
      <w:proofErr w:type="spellStart"/>
      <w:r w:rsidRPr="006E06E0">
        <w:t>Athulya</w:t>
      </w:r>
      <w:proofErr w:type="spellEnd"/>
      <w:r w:rsidRPr="006E06E0">
        <w:t xml:space="preserve"> and S. Sindhu, "Deep learning based music genre classification using spectrogram," Proceedings of the International Conference on IoT Based Control Networks &amp; Intelligent Systems - ICICNIS 2021, 2021. Available: </w:t>
      </w:r>
      <w:r w:rsidR="00AD035C" w:rsidRPr="00AD035C">
        <w:t>http://dx.doi.org/10.2139/ssrn.3883911</w:t>
      </w:r>
    </w:p>
    <w:p w14:paraId="0F5C4664" w14:textId="46FBEE46" w:rsidR="00AD035C" w:rsidRDefault="006E0DCD" w:rsidP="00D84A58">
      <w:pPr>
        <w:pStyle w:val="Reference"/>
        <w:ind w:left="426" w:hanging="426"/>
      </w:pPr>
      <w:proofErr w:type="spellStart"/>
      <w:r>
        <w:t>Pattanaik</w:t>
      </w:r>
      <w:proofErr w:type="spellEnd"/>
      <w:r>
        <w:t xml:space="preserve">, R. K., &amp; </w:t>
      </w:r>
      <w:proofErr w:type="spellStart"/>
      <w:r>
        <w:t>Jaiswal</w:t>
      </w:r>
      <w:proofErr w:type="spellEnd"/>
      <w:r>
        <w:t>, A. (2024)</w:t>
      </w:r>
      <w:r w:rsidR="00E01BAD">
        <w:t>,</w:t>
      </w:r>
      <w:r>
        <w:t xml:space="preserve"> </w:t>
      </w:r>
      <w:r w:rsidR="00E01BAD" w:rsidRPr="00E01BAD">
        <w:t>“</w:t>
      </w:r>
      <w:r w:rsidRPr="00E01BAD">
        <w:rPr>
          <w:rStyle w:val="Emphasis"/>
          <w:i w:val="0"/>
        </w:rPr>
        <w:t>Classification of music genre using support vector machine and convolutional neural network</w:t>
      </w:r>
      <w:r w:rsidR="00E01BAD" w:rsidRPr="00E01BAD">
        <w:t>”</w:t>
      </w:r>
      <w:r w:rsidR="00E01BAD" w:rsidRPr="00E01BAD">
        <w:rPr>
          <w:i/>
        </w:rPr>
        <w:t xml:space="preserve"> </w:t>
      </w:r>
      <w:r w:rsidR="00E01BAD" w:rsidRPr="00E01BAD">
        <w:t>in</w:t>
      </w:r>
      <w:r w:rsidRPr="00E01BAD">
        <w:rPr>
          <w:i/>
        </w:rPr>
        <w:t xml:space="preserve"> </w:t>
      </w:r>
      <w:r w:rsidRPr="00E01BAD">
        <w:rPr>
          <w:rStyle w:val="Emphasis"/>
          <w:i w:val="0"/>
        </w:rPr>
        <w:t>World Journal of Advanced Research and Reviews</w:t>
      </w:r>
      <w:r>
        <w:t>, 21(03), 1009–1019. https://doi.org/10.30574/wjarr.2024.21.3.0802</w:t>
      </w:r>
    </w:p>
    <w:p w14:paraId="011BFB01" w14:textId="381A4DE4" w:rsidR="00AD035C" w:rsidRDefault="00AD035C" w:rsidP="00D84A58">
      <w:pPr>
        <w:pStyle w:val="Reference"/>
        <w:ind w:left="426" w:hanging="426"/>
      </w:pPr>
      <w:proofErr w:type="spellStart"/>
      <w:r w:rsidRPr="00AD035C">
        <w:rPr>
          <w:bCs/>
        </w:rPr>
        <w:t>Prasanna</w:t>
      </w:r>
      <w:proofErr w:type="spellEnd"/>
      <w:r w:rsidRPr="00AD035C">
        <w:rPr>
          <w:bCs/>
        </w:rPr>
        <w:t xml:space="preserve">, S. R. M., </w:t>
      </w:r>
      <w:proofErr w:type="spellStart"/>
      <w:r w:rsidRPr="00AD035C">
        <w:rPr>
          <w:bCs/>
        </w:rPr>
        <w:t>Hota</w:t>
      </w:r>
      <w:proofErr w:type="spellEnd"/>
      <w:r w:rsidRPr="00AD035C">
        <w:rPr>
          <w:bCs/>
        </w:rPr>
        <w:t>, R. N., Ramesh, A., &amp; Kumar, S. (2019)</w:t>
      </w:r>
      <w:r>
        <w:rPr>
          <w:bCs/>
        </w:rPr>
        <w:t>,</w:t>
      </w:r>
      <w:r>
        <w:t xml:space="preserve"> “Braided Convolutional Neural Network for Audio Signal Classification” in </w:t>
      </w:r>
      <w:r w:rsidRPr="00AD035C">
        <w:rPr>
          <w:iCs/>
        </w:rPr>
        <w:t>IET Signal Processing</w:t>
      </w:r>
      <w:r w:rsidRPr="00AD035C">
        <w:t>,</w:t>
      </w:r>
      <w:r>
        <w:t xml:space="preserve"> </w:t>
      </w:r>
      <w:r w:rsidRPr="00AD035C">
        <w:rPr>
          <w:bCs/>
        </w:rPr>
        <w:t>13</w:t>
      </w:r>
      <w:r>
        <w:t xml:space="preserve">(7), 627–633. </w:t>
      </w:r>
      <w:hyperlink r:id="rId17" w:history="1">
        <w:r w:rsidRPr="00AD035C">
          <w:t>https://doi.org/10.1049/iet-spr.2019.0381</w:t>
        </w:r>
      </w:hyperlink>
    </w:p>
    <w:p w14:paraId="2D8066FF" w14:textId="274E2EC2" w:rsidR="00AD035C" w:rsidRDefault="00AD035C" w:rsidP="00D84A58">
      <w:pPr>
        <w:pStyle w:val="Reference"/>
        <w:ind w:left="426" w:hanging="426"/>
      </w:pPr>
      <w:r w:rsidRPr="00AD035C">
        <w:rPr>
          <w:bCs/>
        </w:rPr>
        <w:t>Zheng, H., Zhang, Z., &amp; Song, Y. (2018).</w:t>
      </w:r>
      <w:r w:rsidRPr="00AD035C">
        <w:t xml:space="preserve"> </w:t>
      </w:r>
      <w:r>
        <w:t xml:space="preserve">A Feature Fusion Method Based on CNN for Acoustic Scene Classification. </w:t>
      </w:r>
      <w:proofErr w:type="spellStart"/>
      <w:r w:rsidRPr="003B0B63">
        <w:rPr>
          <w:iCs/>
        </w:rPr>
        <w:t>arXiv</w:t>
      </w:r>
      <w:proofErr w:type="spellEnd"/>
      <w:r w:rsidRPr="003B0B63">
        <w:rPr>
          <w:iCs/>
        </w:rPr>
        <w:t xml:space="preserve"> preprint arXiv:1809.01543</w:t>
      </w:r>
      <w:r w:rsidRPr="003B0B63">
        <w:t>.</w:t>
      </w:r>
      <w:r>
        <w:t xml:space="preserve"> </w:t>
      </w:r>
      <w:hyperlink r:id="rId18" w:tgtFrame="_new" w:history="1">
        <w:r w:rsidRPr="00AD035C">
          <w:t>https://arxiv.org/abs/1809.01543</w:t>
        </w:r>
      </w:hyperlink>
    </w:p>
    <w:p w14:paraId="7D648CBC" w14:textId="5D3F7CD9" w:rsidR="004F6BB5" w:rsidRPr="00B1012A" w:rsidRDefault="004F6BB5" w:rsidP="00B1012A">
      <w:pPr>
        <w:pStyle w:val="Reference"/>
        <w:ind w:left="426" w:hanging="426"/>
        <w:rPr>
          <w:rStyle w:val="Emphasis"/>
          <w:i w:val="0"/>
          <w:iCs w:val="0"/>
        </w:rPr>
      </w:pPr>
      <w:proofErr w:type="spellStart"/>
      <w:r>
        <w:t>Ganaie</w:t>
      </w:r>
      <w:proofErr w:type="spellEnd"/>
      <w:r>
        <w:t xml:space="preserve">, M. A., Hu, M., Malik, A. K., </w:t>
      </w:r>
      <w:proofErr w:type="spellStart"/>
      <w:r>
        <w:t>Tanveer</w:t>
      </w:r>
      <w:proofErr w:type="spellEnd"/>
      <w:r w:rsidR="003B0B63">
        <w:t xml:space="preserve">, M., &amp; </w:t>
      </w:r>
      <w:proofErr w:type="spellStart"/>
      <w:r w:rsidR="003B0B63">
        <w:t>Suganthan</w:t>
      </w:r>
      <w:proofErr w:type="spellEnd"/>
      <w:r w:rsidR="003B0B63">
        <w:t>, P. N. (2021), “</w:t>
      </w:r>
      <w:r w:rsidRPr="003B0B63">
        <w:rPr>
          <w:rStyle w:val="Emphasis"/>
          <w:i w:val="0"/>
        </w:rPr>
        <w:t>E</w:t>
      </w:r>
      <w:r w:rsidR="003B0B63">
        <w:rPr>
          <w:rStyle w:val="Emphasis"/>
          <w:i w:val="0"/>
        </w:rPr>
        <w:t>nsemble deep learning: A review”</w:t>
      </w:r>
      <w:r w:rsidR="00B1012A">
        <w:rPr>
          <w:rStyle w:val="Emphasis"/>
          <w:i w:val="0"/>
        </w:rPr>
        <w:t>, in</w:t>
      </w:r>
      <w:r w:rsidRPr="003B0B63">
        <w:rPr>
          <w:i/>
        </w:rPr>
        <w:t xml:space="preserve"> </w:t>
      </w:r>
      <w:r w:rsidR="00B1012A" w:rsidRPr="00B1012A">
        <w:rPr>
          <w:rStyle w:val="Emphasis"/>
          <w:i w:val="0"/>
        </w:rPr>
        <w:t>Engineering Applications of Artificial Intelligence</w:t>
      </w:r>
      <w:r w:rsidR="00B1012A" w:rsidRPr="00B1012A">
        <w:rPr>
          <w:i/>
        </w:rPr>
        <w:t xml:space="preserve">, </w:t>
      </w:r>
      <w:r w:rsidR="00B1012A" w:rsidRPr="00B1012A">
        <w:rPr>
          <w:rStyle w:val="Emphasis"/>
          <w:i w:val="0"/>
        </w:rPr>
        <w:t>115</w:t>
      </w:r>
      <w:r w:rsidR="00B1012A" w:rsidRPr="00B1012A">
        <w:rPr>
          <w:i/>
        </w:rPr>
        <w:t>,</w:t>
      </w:r>
      <w:r w:rsidR="00B1012A">
        <w:t xml:space="preserve"> 105151. https://doi.org/10.1016/j.engappai.2022.105151</w:t>
      </w:r>
    </w:p>
    <w:p w14:paraId="18637EC7" w14:textId="28CCF7CE" w:rsidR="00B52F0C" w:rsidRDefault="00B52F0C" w:rsidP="00D84A58">
      <w:pPr>
        <w:pStyle w:val="Reference"/>
        <w:ind w:left="426" w:hanging="426"/>
      </w:pPr>
      <w:proofErr w:type="spellStart"/>
      <w:r>
        <w:t>Bischl</w:t>
      </w:r>
      <w:proofErr w:type="spellEnd"/>
      <w:r>
        <w:t xml:space="preserve">, B., Binder, M., Lang, M., </w:t>
      </w:r>
      <w:proofErr w:type="spellStart"/>
      <w:r>
        <w:t>Piel</w:t>
      </w:r>
      <w:r w:rsidR="003B0B63">
        <w:t>ok</w:t>
      </w:r>
      <w:proofErr w:type="spellEnd"/>
      <w:r w:rsidR="003B0B63">
        <w:t xml:space="preserve">, T., Richter, J., Coors, S., </w:t>
      </w:r>
      <w:r>
        <w:t>Becker, M. (2021)</w:t>
      </w:r>
      <w:r w:rsidR="003B0B63">
        <w:t>,</w:t>
      </w:r>
      <w:r>
        <w:t xml:space="preserve"> </w:t>
      </w:r>
      <w:r w:rsidR="003B0B63">
        <w:t>“</w:t>
      </w:r>
      <w:proofErr w:type="spellStart"/>
      <w:r w:rsidRPr="003B0B63">
        <w:rPr>
          <w:rStyle w:val="Emphasis"/>
          <w:i w:val="0"/>
        </w:rPr>
        <w:t>Hyperparameter</w:t>
      </w:r>
      <w:proofErr w:type="spellEnd"/>
      <w:r w:rsidRPr="003B0B63">
        <w:rPr>
          <w:rStyle w:val="Emphasis"/>
          <w:i w:val="0"/>
        </w:rPr>
        <w:t xml:space="preserve"> Optimization: Foundations, Algorithms, Best Practices and Open Challenges</w:t>
      </w:r>
      <w:r w:rsidR="003B0B63" w:rsidRPr="003B0B63">
        <w:rPr>
          <w:rStyle w:val="Emphasis"/>
          <w:i w:val="0"/>
        </w:rPr>
        <w:t>”</w:t>
      </w:r>
      <w:r>
        <w:t xml:space="preserve"> </w:t>
      </w:r>
      <w:r w:rsidR="00B1012A" w:rsidRPr="00B1012A">
        <w:rPr>
          <w:rStyle w:val="Strong"/>
          <w:b w:val="0"/>
        </w:rPr>
        <w:t>WIREs Data Mining and Knowledge Discovery</w:t>
      </w:r>
      <w:r w:rsidR="00B1012A">
        <w:t xml:space="preserve">, 13(e1484). </w:t>
      </w:r>
      <w:r w:rsidR="00325BE5" w:rsidRPr="00ED6D9A">
        <w:t>https://doi.org/10.1002/widm.1484</w:t>
      </w:r>
      <w:r>
        <w:t>.</w:t>
      </w:r>
    </w:p>
    <w:p w14:paraId="3C15ACC3" w14:textId="705AD2BD" w:rsidR="00325BE5" w:rsidRPr="006E06E0" w:rsidRDefault="00325BE5" w:rsidP="00D84A58">
      <w:pPr>
        <w:pStyle w:val="Reference"/>
        <w:ind w:left="426" w:hanging="426"/>
      </w:pPr>
      <w:r w:rsidRPr="00325BE5">
        <w:rPr>
          <w:rStyle w:val="Strong"/>
          <w:b w:val="0"/>
        </w:rPr>
        <w:t xml:space="preserve">Xu, Y., Kong, Q., Huang, Q., Wang, W., &amp; </w:t>
      </w:r>
      <w:proofErr w:type="spellStart"/>
      <w:r w:rsidRPr="00325BE5">
        <w:rPr>
          <w:rStyle w:val="Strong"/>
          <w:b w:val="0"/>
        </w:rPr>
        <w:t>Plumbley</w:t>
      </w:r>
      <w:proofErr w:type="spellEnd"/>
      <w:r w:rsidRPr="00325BE5">
        <w:rPr>
          <w:rStyle w:val="Strong"/>
          <w:b w:val="0"/>
        </w:rPr>
        <w:t>, M. D. (2017)</w:t>
      </w:r>
      <w:r>
        <w:rPr>
          <w:rStyle w:val="Strong"/>
          <w:b w:val="0"/>
        </w:rPr>
        <w:t>, “</w:t>
      </w:r>
      <w:r w:rsidRPr="00325BE5">
        <w:rPr>
          <w:rStyle w:val="Emphasis"/>
          <w:i w:val="0"/>
        </w:rPr>
        <w:t>Convolutional Gated Recurrent Neural Network Incorporating Spatial Features for Audio Tagging</w:t>
      </w:r>
      <w:r>
        <w:rPr>
          <w:rStyle w:val="Emphasis"/>
          <w:i w:val="0"/>
        </w:rPr>
        <w:t xml:space="preserve">”, </w:t>
      </w:r>
      <w:r w:rsidR="001C4E5E" w:rsidRPr="001C4E5E">
        <w:rPr>
          <w:b/>
        </w:rPr>
        <w:t xml:space="preserve">In </w:t>
      </w:r>
      <w:r w:rsidR="001C4E5E" w:rsidRPr="001C4E5E">
        <w:rPr>
          <w:rStyle w:val="Strong"/>
          <w:b w:val="0"/>
        </w:rPr>
        <w:t>2017 IEEE International Joint Conference on Neural Networks (IJCNN)</w:t>
      </w:r>
      <w:r w:rsidR="001C4E5E">
        <w:t xml:space="preserve"> (pp. 341–348). IEEE. https://doi.org/10.1109/IJCNN.2017.7965890</w:t>
      </w:r>
      <w:r w:rsidRPr="00325BE5">
        <w:rPr>
          <w:i/>
        </w:rPr>
        <w:t>.</w:t>
      </w:r>
    </w:p>
    <w:sectPr w:rsidR="00325BE5" w:rsidRPr="006E06E0" w:rsidSect="007952E6">
      <w:pgSz w:w="12240" w:h="15840" w:code="1"/>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3D64AB9C"/>
    <w:lvl w:ilvl="0" w:tplc="19CC1E40">
      <w:start w:val="1"/>
      <w:numFmt w:val="decimal"/>
      <w:pStyle w:val="Reference"/>
      <w:lvlText w:val="%1."/>
      <w:lvlJc w:val="left"/>
      <w:pPr>
        <w:ind w:left="360" w:hanging="360"/>
      </w:pPr>
      <w:rPr>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EF0967"/>
    <w:multiLevelType w:val="multilevel"/>
    <w:tmpl w:val="BA02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4" w15:restartNumberingAfterBreak="0">
    <w:nsid w:val="75C25460"/>
    <w:multiLevelType w:val="multilevel"/>
    <w:tmpl w:val="3E300A4C"/>
    <w:lvl w:ilvl="0">
      <w:start w:val="1"/>
      <w:numFmt w:val="decimal"/>
      <w:lvlText w:val="%1."/>
      <w:lvlJc w:val="left"/>
      <w:pPr>
        <w:ind w:left="720" w:hanging="360"/>
      </w:pPr>
      <w:rPr>
        <w:rFonts w:hint="default"/>
        <w:b/>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abstractNumId w:val="17"/>
  </w:num>
  <w:num w:numId="2">
    <w:abstractNumId w:val="3"/>
  </w:num>
  <w:num w:numId="3">
    <w:abstractNumId w:val="13"/>
  </w:num>
  <w:num w:numId="4">
    <w:abstractNumId w:val="7"/>
  </w:num>
  <w:num w:numId="5">
    <w:abstractNumId w:val="12"/>
  </w:num>
  <w:num w:numId="6">
    <w:abstractNumId w:val="4"/>
  </w:num>
  <w:num w:numId="7">
    <w:abstractNumId w:val="6"/>
  </w:num>
  <w:num w:numId="8">
    <w:abstractNumId w:val="1"/>
  </w:num>
  <w:num w:numId="9">
    <w:abstractNumId w:val="16"/>
  </w:num>
  <w:num w:numId="10">
    <w:abstractNumId w:val="10"/>
  </w:num>
  <w:num w:numId="11">
    <w:abstractNumId w:val="15"/>
  </w:num>
  <w:num w:numId="12">
    <w:abstractNumId w:val="11"/>
  </w:num>
  <w:num w:numId="13">
    <w:abstractNumId w:val="5"/>
  </w:num>
  <w:num w:numId="14">
    <w:abstractNumId w:val="16"/>
  </w:num>
  <w:num w:numId="15">
    <w:abstractNumId w:val="8"/>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12"/>
  </w:num>
  <w:num w:numId="30">
    <w:abstractNumId w:val="12"/>
  </w:num>
  <w:num w:numId="31">
    <w:abstractNumId w:val="12"/>
    <w:lvlOverride w:ilvl="0">
      <w:startOverride w:val="1"/>
    </w:lvlOverride>
  </w:num>
  <w:num w:numId="32">
    <w:abstractNumId w:val="12"/>
  </w:num>
  <w:num w:numId="33">
    <w:abstractNumId w:val="12"/>
    <w:lvlOverride w:ilvl="0">
      <w:startOverride w:val="1"/>
    </w:lvlOverride>
  </w:num>
  <w:num w:numId="34">
    <w:abstractNumId w:val="12"/>
    <w:lvlOverride w:ilvl="0">
      <w:startOverride w:val="1"/>
    </w:lvlOverride>
  </w:num>
  <w:num w:numId="35">
    <w:abstractNumId w:val="13"/>
    <w:lvlOverride w:ilvl="0">
      <w:startOverride w:val="1"/>
    </w:lvlOverride>
  </w:num>
  <w:num w:numId="36">
    <w:abstractNumId w:val="13"/>
  </w:num>
  <w:num w:numId="37">
    <w:abstractNumId w:val="13"/>
    <w:lvlOverride w:ilvl="0">
      <w:startOverride w:val="1"/>
    </w:lvlOverride>
  </w:num>
  <w:num w:numId="38">
    <w:abstractNumId w:val="13"/>
  </w:num>
  <w:num w:numId="39">
    <w:abstractNumId w:val="13"/>
    <w:lvlOverride w:ilvl="0">
      <w:startOverride w:val="1"/>
    </w:lvlOverride>
  </w:num>
  <w:num w:numId="40">
    <w:abstractNumId w:val="13"/>
    <w:lvlOverride w:ilvl="0">
      <w:startOverride w:val="1"/>
    </w:lvlOverride>
  </w:num>
  <w:num w:numId="41">
    <w:abstractNumId w:val="13"/>
    <w:lvlOverride w:ilvl="0">
      <w:startOverride w:val="1"/>
    </w:lvlOverride>
  </w:num>
  <w:num w:numId="42">
    <w:abstractNumId w:val="13"/>
  </w:num>
  <w:num w:numId="43">
    <w:abstractNumId w:val="13"/>
  </w:num>
  <w:num w:numId="44">
    <w:abstractNumId w:val="2"/>
  </w:num>
  <w:num w:numId="45">
    <w:abstractNumId w:val="0"/>
  </w:num>
  <w:num w:numId="46">
    <w:abstractNumId w:val="14"/>
  </w:num>
  <w:num w:numId="47">
    <w:abstractNumId w:val="8"/>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B14"/>
    <w:rsid w:val="00002629"/>
    <w:rsid w:val="00003D7C"/>
    <w:rsid w:val="00011AA7"/>
    <w:rsid w:val="00014140"/>
    <w:rsid w:val="000150DA"/>
    <w:rsid w:val="0001693E"/>
    <w:rsid w:val="00027428"/>
    <w:rsid w:val="00031EC9"/>
    <w:rsid w:val="00066FED"/>
    <w:rsid w:val="00070515"/>
    <w:rsid w:val="00075EA6"/>
    <w:rsid w:val="0007709F"/>
    <w:rsid w:val="00077874"/>
    <w:rsid w:val="000807E0"/>
    <w:rsid w:val="00081E95"/>
    <w:rsid w:val="00083765"/>
    <w:rsid w:val="00086F62"/>
    <w:rsid w:val="00090674"/>
    <w:rsid w:val="0009320B"/>
    <w:rsid w:val="00096AE0"/>
    <w:rsid w:val="000A1D18"/>
    <w:rsid w:val="000B1B74"/>
    <w:rsid w:val="000B2D74"/>
    <w:rsid w:val="000B3A2D"/>
    <w:rsid w:val="000B49C0"/>
    <w:rsid w:val="000D2384"/>
    <w:rsid w:val="000D509B"/>
    <w:rsid w:val="000E382F"/>
    <w:rsid w:val="000E75CD"/>
    <w:rsid w:val="001036BA"/>
    <w:rsid w:val="001146DC"/>
    <w:rsid w:val="00114AB1"/>
    <w:rsid w:val="00117819"/>
    <w:rsid w:val="001230FF"/>
    <w:rsid w:val="00130BD7"/>
    <w:rsid w:val="00147CA6"/>
    <w:rsid w:val="00155793"/>
    <w:rsid w:val="00155B67"/>
    <w:rsid w:val="001562AF"/>
    <w:rsid w:val="00161A5B"/>
    <w:rsid w:val="0016385D"/>
    <w:rsid w:val="0016782F"/>
    <w:rsid w:val="00176401"/>
    <w:rsid w:val="001937E9"/>
    <w:rsid w:val="001964E5"/>
    <w:rsid w:val="001B263B"/>
    <w:rsid w:val="001B476A"/>
    <w:rsid w:val="001B6A73"/>
    <w:rsid w:val="001B78F5"/>
    <w:rsid w:val="001C0042"/>
    <w:rsid w:val="001C4B91"/>
    <w:rsid w:val="001C4E5E"/>
    <w:rsid w:val="001C764F"/>
    <w:rsid w:val="001C7BB3"/>
    <w:rsid w:val="001D3601"/>
    <w:rsid w:val="001D469C"/>
    <w:rsid w:val="001E3114"/>
    <w:rsid w:val="001E3D29"/>
    <w:rsid w:val="001F1E6D"/>
    <w:rsid w:val="001F2F90"/>
    <w:rsid w:val="001F5EF1"/>
    <w:rsid w:val="0021619E"/>
    <w:rsid w:val="002269BD"/>
    <w:rsid w:val="0023171B"/>
    <w:rsid w:val="002320BB"/>
    <w:rsid w:val="0023271F"/>
    <w:rsid w:val="00236BFC"/>
    <w:rsid w:val="00237437"/>
    <w:rsid w:val="002502FD"/>
    <w:rsid w:val="00250DC7"/>
    <w:rsid w:val="00255F05"/>
    <w:rsid w:val="00274622"/>
    <w:rsid w:val="0028185D"/>
    <w:rsid w:val="00285D24"/>
    <w:rsid w:val="00290390"/>
    <w:rsid w:val="002915D3"/>
    <w:rsid w:val="002924DB"/>
    <w:rsid w:val="002941DA"/>
    <w:rsid w:val="002B1B9A"/>
    <w:rsid w:val="002B3165"/>
    <w:rsid w:val="002B5648"/>
    <w:rsid w:val="002C7BE6"/>
    <w:rsid w:val="002D21AB"/>
    <w:rsid w:val="002E1CB0"/>
    <w:rsid w:val="002E2411"/>
    <w:rsid w:val="002E3379"/>
    <w:rsid w:val="002E3C35"/>
    <w:rsid w:val="002E7D9E"/>
    <w:rsid w:val="002F5298"/>
    <w:rsid w:val="00325BE5"/>
    <w:rsid w:val="003268AC"/>
    <w:rsid w:val="00326AE0"/>
    <w:rsid w:val="00331BEA"/>
    <w:rsid w:val="00337E4F"/>
    <w:rsid w:val="00340C36"/>
    <w:rsid w:val="00346A9D"/>
    <w:rsid w:val="00362236"/>
    <w:rsid w:val="00372DDF"/>
    <w:rsid w:val="00382D11"/>
    <w:rsid w:val="0039376F"/>
    <w:rsid w:val="003A27E5"/>
    <w:rsid w:val="003A287B"/>
    <w:rsid w:val="003A5C85"/>
    <w:rsid w:val="003A61B1"/>
    <w:rsid w:val="003B0050"/>
    <w:rsid w:val="003B0B63"/>
    <w:rsid w:val="003D6312"/>
    <w:rsid w:val="003E2AB3"/>
    <w:rsid w:val="003E7C74"/>
    <w:rsid w:val="003F0D3D"/>
    <w:rsid w:val="003F31C6"/>
    <w:rsid w:val="003F3CE9"/>
    <w:rsid w:val="004003A4"/>
    <w:rsid w:val="0040225B"/>
    <w:rsid w:val="00402DA2"/>
    <w:rsid w:val="00406812"/>
    <w:rsid w:val="00412120"/>
    <w:rsid w:val="00425AC2"/>
    <w:rsid w:val="004340C2"/>
    <w:rsid w:val="004443E1"/>
    <w:rsid w:val="0044771F"/>
    <w:rsid w:val="00451252"/>
    <w:rsid w:val="00454C7B"/>
    <w:rsid w:val="004B151D"/>
    <w:rsid w:val="004B31FE"/>
    <w:rsid w:val="004B5C5B"/>
    <w:rsid w:val="004C493D"/>
    <w:rsid w:val="004C7243"/>
    <w:rsid w:val="004C7540"/>
    <w:rsid w:val="004E21DE"/>
    <w:rsid w:val="004E3C57"/>
    <w:rsid w:val="004E3CB2"/>
    <w:rsid w:val="004F5D21"/>
    <w:rsid w:val="004F6BB5"/>
    <w:rsid w:val="004F73DC"/>
    <w:rsid w:val="004F7ED6"/>
    <w:rsid w:val="00505C56"/>
    <w:rsid w:val="00506D88"/>
    <w:rsid w:val="00520025"/>
    <w:rsid w:val="00525813"/>
    <w:rsid w:val="0053513F"/>
    <w:rsid w:val="00552F8A"/>
    <w:rsid w:val="005558C5"/>
    <w:rsid w:val="0056269E"/>
    <w:rsid w:val="00574405"/>
    <w:rsid w:val="005854B0"/>
    <w:rsid w:val="00587EBA"/>
    <w:rsid w:val="005A0E21"/>
    <w:rsid w:val="005A678C"/>
    <w:rsid w:val="005B3A34"/>
    <w:rsid w:val="005B54E0"/>
    <w:rsid w:val="005C0C81"/>
    <w:rsid w:val="005C758A"/>
    <w:rsid w:val="005D49AF"/>
    <w:rsid w:val="005E415C"/>
    <w:rsid w:val="005E71ED"/>
    <w:rsid w:val="005E7946"/>
    <w:rsid w:val="005F731B"/>
    <w:rsid w:val="005F7475"/>
    <w:rsid w:val="00602E68"/>
    <w:rsid w:val="00611299"/>
    <w:rsid w:val="00612123"/>
    <w:rsid w:val="00613B4D"/>
    <w:rsid w:val="00616365"/>
    <w:rsid w:val="00616F3B"/>
    <w:rsid w:val="006249A7"/>
    <w:rsid w:val="00640C19"/>
    <w:rsid w:val="0064225B"/>
    <w:rsid w:val="006648D7"/>
    <w:rsid w:val="00665BA2"/>
    <w:rsid w:val="00672CD3"/>
    <w:rsid w:val="006763F9"/>
    <w:rsid w:val="006768B1"/>
    <w:rsid w:val="006949BC"/>
    <w:rsid w:val="006C653E"/>
    <w:rsid w:val="006D1229"/>
    <w:rsid w:val="006D372F"/>
    <w:rsid w:val="006D7A18"/>
    <w:rsid w:val="006E06E0"/>
    <w:rsid w:val="006E0DCD"/>
    <w:rsid w:val="006E4474"/>
    <w:rsid w:val="007006DA"/>
    <w:rsid w:val="00701388"/>
    <w:rsid w:val="00714BE0"/>
    <w:rsid w:val="0072216B"/>
    <w:rsid w:val="00723B7F"/>
    <w:rsid w:val="00725861"/>
    <w:rsid w:val="0073393A"/>
    <w:rsid w:val="0073539D"/>
    <w:rsid w:val="00761664"/>
    <w:rsid w:val="00767B8A"/>
    <w:rsid w:val="00775481"/>
    <w:rsid w:val="0078621E"/>
    <w:rsid w:val="00795181"/>
    <w:rsid w:val="007952E6"/>
    <w:rsid w:val="0079599E"/>
    <w:rsid w:val="00797682"/>
    <w:rsid w:val="007A233B"/>
    <w:rsid w:val="007A7DCB"/>
    <w:rsid w:val="007B4863"/>
    <w:rsid w:val="007C65E6"/>
    <w:rsid w:val="007C7144"/>
    <w:rsid w:val="007C7F5D"/>
    <w:rsid w:val="007D406B"/>
    <w:rsid w:val="007D4407"/>
    <w:rsid w:val="007D4A12"/>
    <w:rsid w:val="007D6D5E"/>
    <w:rsid w:val="007E1CA3"/>
    <w:rsid w:val="007E2294"/>
    <w:rsid w:val="007E76B3"/>
    <w:rsid w:val="00812D62"/>
    <w:rsid w:val="00812F29"/>
    <w:rsid w:val="00821713"/>
    <w:rsid w:val="00824CA7"/>
    <w:rsid w:val="00827050"/>
    <w:rsid w:val="0083278B"/>
    <w:rsid w:val="00834538"/>
    <w:rsid w:val="008404A2"/>
    <w:rsid w:val="008465BD"/>
    <w:rsid w:val="00850E89"/>
    <w:rsid w:val="008930E4"/>
    <w:rsid w:val="00893821"/>
    <w:rsid w:val="008A7B9C"/>
    <w:rsid w:val="008B1193"/>
    <w:rsid w:val="008B2642"/>
    <w:rsid w:val="008B39FA"/>
    <w:rsid w:val="008B3B0B"/>
    <w:rsid w:val="008B4754"/>
    <w:rsid w:val="008D0980"/>
    <w:rsid w:val="008D21C4"/>
    <w:rsid w:val="008D397A"/>
    <w:rsid w:val="008E045B"/>
    <w:rsid w:val="008E1DFB"/>
    <w:rsid w:val="008E5E8D"/>
    <w:rsid w:val="008E6A7A"/>
    <w:rsid w:val="008F1038"/>
    <w:rsid w:val="008F7046"/>
    <w:rsid w:val="009005FC"/>
    <w:rsid w:val="00917EFE"/>
    <w:rsid w:val="00922B95"/>
    <w:rsid w:val="00922E5A"/>
    <w:rsid w:val="00925876"/>
    <w:rsid w:val="00943315"/>
    <w:rsid w:val="00946C27"/>
    <w:rsid w:val="00954023"/>
    <w:rsid w:val="0096503B"/>
    <w:rsid w:val="00970961"/>
    <w:rsid w:val="00975626"/>
    <w:rsid w:val="0098690D"/>
    <w:rsid w:val="00992BF6"/>
    <w:rsid w:val="00993824"/>
    <w:rsid w:val="009A4F3D"/>
    <w:rsid w:val="009B29BC"/>
    <w:rsid w:val="009B696B"/>
    <w:rsid w:val="009B7671"/>
    <w:rsid w:val="009E4C34"/>
    <w:rsid w:val="009E5BA1"/>
    <w:rsid w:val="009E69EC"/>
    <w:rsid w:val="009F056E"/>
    <w:rsid w:val="009F34A5"/>
    <w:rsid w:val="009F417F"/>
    <w:rsid w:val="009F5327"/>
    <w:rsid w:val="00A017C1"/>
    <w:rsid w:val="00A24F3D"/>
    <w:rsid w:val="00A26DCD"/>
    <w:rsid w:val="00A314BB"/>
    <w:rsid w:val="00A327B2"/>
    <w:rsid w:val="00A32B7D"/>
    <w:rsid w:val="00A34414"/>
    <w:rsid w:val="00A43048"/>
    <w:rsid w:val="00A5596B"/>
    <w:rsid w:val="00A646B3"/>
    <w:rsid w:val="00A6739B"/>
    <w:rsid w:val="00A75535"/>
    <w:rsid w:val="00A846DB"/>
    <w:rsid w:val="00A90413"/>
    <w:rsid w:val="00A96AE0"/>
    <w:rsid w:val="00AA0D58"/>
    <w:rsid w:val="00AA532F"/>
    <w:rsid w:val="00AA728C"/>
    <w:rsid w:val="00AB0A9C"/>
    <w:rsid w:val="00AB7119"/>
    <w:rsid w:val="00AD035C"/>
    <w:rsid w:val="00AD5855"/>
    <w:rsid w:val="00AE2130"/>
    <w:rsid w:val="00AE335A"/>
    <w:rsid w:val="00AE7500"/>
    <w:rsid w:val="00AE7F87"/>
    <w:rsid w:val="00AF3542"/>
    <w:rsid w:val="00AF5ABE"/>
    <w:rsid w:val="00B00415"/>
    <w:rsid w:val="00B03C2A"/>
    <w:rsid w:val="00B1000D"/>
    <w:rsid w:val="00B1012A"/>
    <w:rsid w:val="00B10134"/>
    <w:rsid w:val="00B16BFE"/>
    <w:rsid w:val="00B24017"/>
    <w:rsid w:val="00B4289E"/>
    <w:rsid w:val="00B47109"/>
    <w:rsid w:val="00B500E5"/>
    <w:rsid w:val="00B52F0C"/>
    <w:rsid w:val="00B64AA9"/>
    <w:rsid w:val="00B66DF2"/>
    <w:rsid w:val="00B7611B"/>
    <w:rsid w:val="00B906B1"/>
    <w:rsid w:val="00B92DBA"/>
    <w:rsid w:val="00B93657"/>
    <w:rsid w:val="00B97E21"/>
    <w:rsid w:val="00BA39BB"/>
    <w:rsid w:val="00BA3B3D"/>
    <w:rsid w:val="00BB3CB7"/>
    <w:rsid w:val="00BB769C"/>
    <w:rsid w:val="00BB7EEA"/>
    <w:rsid w:val="00BC6636"/>
    <w:rsid w:val="00BD1909"/>
    <w:rsid w:val="00BE19EE"/>
    <w:rsid w:val="00BE5E16"/>
    <w:rsid w:val="00BE5FD1"/>
    <w:rsid w:val="00C0030B"/>
    <w:rsid w:val="00C00A6D"/>
    <w:rsid w:val="00C0278C"/>
    <w:rsid w:val="00C06E05"/>
    <w:rsid w:val="00C14B14"/>
    <w:rsid w:val="00C17370"/>
    <w:rsid w:val="00C2054D"/>
    <w:rsid w:val="00C252EB"/>
    <w:rsid w:val="00C26426"/>
    <w:rsid w:val="00C26EC0"/>
    <w:rsid w:val="00C55FC6"/>
    <w:rsid w:val="00C56C77"/>
    <w:rsid w:val="00C6081E"/>
    <w:rsid w:val="00C84923"/>
    <w:rsid w:val="00C85B2D"/>
    <w:rsid w:val="00C935BA"/>
    <w:rsid w:val="00C96ECB"/>
    <w:rsid w:val="00C9777E"/>
    <w:rsid w:val="00CA6172"/>
    <w:rsid w:val="00CB66BE"/>
    <w:rsid w:val="00CB7B3E"/>
    <w:rsid w:val="00CC739D"/>
    <w:rsid w:val="00CE25A9"/>
    <w:rsid w:val="00D04468"/>
    <w:rsid w:val="00D30640"/>
    <w:rsid w:val="00D36257"/>
    <w:rsid w:val="00D3763F"/>
    <w:rsid w:val="00D4687E"/>
    <w:rsid w:val="00D53A12"/>
    <w:rsid w:val="00D848BC"/>
    <w:rsid w:val="00D84A58"/>
    <w:rsid w:val="00D859F3"/>
    <w:rsid w:val="00D87E2A"/>
    <w:rsid w:val="00D91CFB"/>
    <w:rsid w:val="00DA0351"/>
    <w:rsid w:val="00DA1A2B"/>
    <w:rsid w:val="00DB0C43"/>
    <w:rsid w:val="00DC011A"/>
    <w:rsid w:val="00DE3354"/>
    <w:rsid w:val="00DE5176"/>
    <w:rsid w:val="00DE5CA7"/>
    <w:rsid w:val="00DF78B4"/>
    <w:rsid w:val="00DF7DCD"/>
    <w:rsid w:val="00E012A7"/>
    <w:rsid w:val="00E01BAD"/>
    <w:rsid w:val="00E01F25"/>
    <w:rsid w:val="00E023B9"/>
    <w:rsid w:val="00E3791A"/>
    <w:rsid w:val="00E50B7D"/>
    <w:rsid w:val="00E65235"/>
    <w:rsid w:val="00E904A1"/>
    <w:rsid w:val="00E916E7"/>
    <w:rsid w:val="00EA1609"/>
    <w:rsid w:val="00EB3EF3"/>
    <w:rsid w:val="00EB5C86"/>
    <w:rsid w:val="00EB67CC"/>
    <w:rsid w:val="00EB6A9B"/>
    <w:rsid w:val="00EB7D28"/>
    <w:rsid w:val="00EC0D0C"/>
    <w:rsid w:val="00ED12A8"/>
    <w:rsid w:val="00ED4A2C"/>
    <w:rsid w:val="00ED6D9A"/>
    <w:rsid w:val="00EF6940"/>
    <w:rsid w:val="00F03A00"/>
    <w:rsid w:val="00F11268"/>
    <w:rsid w:val="00F20182"/>
    <w:rsid w:val="00F2044A"/>
    <w:rsid w:val="00F20BFC"/>
    <w:rsid w:val="00F20FE4"/>
    <w:rsid w:val="00F24D5F"/>
    <w:rsid w:val="00F27763"/>
    <w:rsid w:val="00F43B3C"/>
    <w:rsid w:val="00F56045"/>
    <w:rsid w:val="00F578FC"/>
    <w:rsid w:val="00F714A4"/>
    <w:rsid w:val="00F726C3"/>
    <w:rsid w:val="00F76EDD"/>
    <w:rsid w:val="00F81D8A"/>
    <w:rsid w:val="00F820CA"/>
    <w:rsid w:val="00F8554C"/>
    <w:rsid w:val="00F95F82"/>
    <w:rsid w:val="00F97A90"/>
    <w:rsid w:val="00FA0FFA"/>
    <w:rsid w:val="00FB2F43"/>
    <w:rsid w:val="00FB3CE2"/>
    <w:rsid w:val="00FB6F37"/>
    <w:rsid w:val="00FC2F35"/>
    <w:rsid w:val="00FC3B32"/>
    <w:rsid w:val="00FC3FD7"/>
    <w:rsid w:val="00FC53E2"/>
    <w:rsid w:val="00FD1FC6"/>
    <w:rsid w:val="00FE3FD6"/>
    <w:rsid w:val="00FE5869"/>
    <w:rsid w:val="00FF19FC"/>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030B"/>
    <w:rPr>
      <w:sz w:val="24"/>
      <w:szCs w:val="24"/>
      <w:lang w:val="en-IN"/>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ind w:left="720"/>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uiPriority w:val="39"/>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lang w:val="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customStyle="1" w:styleId="UnresolvedMention1">
    <w:name w:val="Unresolved Mention1"/>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table" w:styleId="PlainTable2">
    <w:name w:val="Plain Table 2"/>
    <w:basedOn w:val="TableNormal"/>
    <w:uiPriority w:val="42"/>
    <w:rsid w:val="005C0C8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nova-legacy-e-listitem">
    <w:name w:val="nova-legacy-e-list__item"/>
    <w:basedOn w:val="Normal"/>
    <w:rsid w:val="00AA532F"/>
    <w:pPr>
      <w:spacing w:before="100" w:beforeAutospacing="1" w:after="100" w:afterAutospacing="1"/>
    </w:pPr>
  </w:style>
  <w:style w:type="character" w:customStyle="1" w:styleId="apple-converted-space">
    <w:name w:val="apple-converted-space"/>
    <w:basedOn w:val="DefaultParagraphFont"/>
    <w:rsid w:val="00AA532F"/>
  </w:style>
  <w:style w:type="character" w:customStyle="1" w:styleId="ms-1">
    <w:name w:val="ms-1"/>
    <w:basedOn w:val="DefaultParagraphFont"/>
    <w:rsid w:val="001C4E5E"/>
  </w:style>
  <w:style w:type="character" w:customStyle="1" w:styleId="max-w-full">
    <w:name w:val="max-w-full"/>
    <w:basedOn w:val="DefaultParagraphFont"/>
    <w:rsid w:val="001C4E5E"/>
  </w:style>
  <w:style w:type="character" w:customStyle="1" w:styleId="-me-1">
    <w:name w:val="-me-1"/>
    <w:basedOn w:val="DefaultParagraphFont"/>
    <w:rsid w:val="001C4E5E"/>
  </w:style>
  <w:style w:type="table" w:styleId="PlainTable4">
    <w:name w:val="Plain Table 4"/>
    <w:basedOn w:val="TableNormal"/>
    <w:uiPriority w:val="44"/>
    <w:rsid w:val="003A27E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988760">
      <w:bodyDiv w:val="1"/>
      <w:marLeft w:val="0"/>
      <w:marRight w:val="0"/>
      <w:marTop w:val="0"/>
      <w:marBottom w:val="0"/>
      <w:divBdr>
        <w:top w:val="none" w:sz="0" w:space="0" w:color="auto"/>
        <w:left w:val="none" w:sz="0" w:space="0" w:color="auto"/>
        <w:bottom w:val="none" w:sz="0" w:space="0" w:color="auto"/>
        <w:right w:val="none" w:sz="0" w:space="0" w:color="auto"/>
      </w:divBdr>
    </w:div>
    <w:div w:id="287441509">
      <w:bodyDiv w:val="1"/>
      <w:marLeft w:val="0"/>
      <w:marRight w:val="0"/>
      <w:marTop w:val="0"/>
      <w:marBottom w:val="0"/>
      <w:divBdr>
        <w:top w:val="none" w:sz="0" w:space="0" w:color="auto"/>
        <w:left w:val="none" w:sz="0" w:space="0" w:color="auto"/>
        <w:bottom w:val="none" w:sz="0" w:space="0" w:color="auto"/>
        <w:right w:val="none" w:sz="0" w:space="0" w:color="auto"/>
      </w:divBdr>
    </w:div>
    <w:div w:id="314652734">
      <w:bodyDiv w:val="1"/>
      <w:marLeft w:val="0"/>
      <w:marRight w:val="0"/>
      <w:marTop w:val="0"/>
      <w:marBottom w:val="0"/>
      <w:divBdr>
        <w:top w:val="none" w:sz="0" w:space="0" w:color="auto"/>
        <w:left w:val="none" w:sz="0" w:space="0" w:color="auto"/>
        <w:bottom w:val="none" w:sz="0" w:space="0" w:color="auto"/>
        <w:right w:val="none" w:sz="0" w:space="0" w:color="auto"/>
      </w:divBdr>
    </w:div>
    <w:div w:id="563760737">
      <w:bodyDiv w:val="1"/>
      <w:marLeft w:val="0"/>
      <w:marRight w:val="0"/>
      <w:marTop w:val="0"/>
      <w:marBottom w:val="0"/>
      <w:divBdr>
        <w:top w:val="none" w:sz="0" w:space="0" w:color="auto"/>
        <w:left w:val="none" w:sz="0" w:space="0" w:color="auto"/>
        <w:bottom w:val="none" w:sz="0" w:space="0" w:color="auto"/>
        <w:right w:val="none" w:sz="0" w:space="0" w:color="auto"/>
      </w:divBdr>
    </w:div>
    <w:div w:id="742065399">
      <w:bodyDiv w:val="1"/>
      <w:marLeft w:val="0"/>
      <w:marRight w:val="0"/>
      <w:marTop w:val="0"/>
      <w:marBottom w:val="0"/>
      <w:divBdr>
        <w:top w:val="none" w:sz="0" w:space="0" w:color="auto"/>
        <w:left w:val="none" w:sz="0" w:space="0" w:color="auto"/>
        <w:bottom w:val="none" w:sz="0" w:space="0" w:color="auto"/>
        <w:right w:val="none" w:sz="0" w:space="0" w:color="auto"/>
      </w:divBdr>
    </w:div>
    <w:div w:id="1179001162">
      <w:bodyDiv w:val="1"/>
      <w:marLeft w:val="0"/>
      <w:marRight w:val="0"/>
      <w:marTop w:val="0"/>
      <w:marBottom w:val="0"/>
      <w:divBdr>
        <w:top w:val="none" w:sz="0" w:space="0" w:color="auto"/>
        <w:left w:val="none" w:sz="0" w:space="0" w:color="auto"/>
        <w:bottom w:val="none" w:sz="0" w:space="0" w:color="auto"/>
        <w:right w:val="none" w:sz="0" w:space="0" w:color="auto"/>
      </w:divBdr>
    </w:div>
    <w:div w:id="1202012200">
      <w:bodyDiv w:val="1"/>
      <w:marLeft w:val="0"/>
      <w:marRight w:val="0"/>
      <w:marTop w:val="0"/>
      <w:marBottom w:val="0"/>
      <w:divBdr>
        <w:top w:val="none" w:sz="0" w:space="0" w:color="auto"/>
        <w:left w:val="none" w:sz="0" w:space="0" w:color="auto"/>
        <w:bottom w:val="none" w:sz="0" w:space="0" w:color="auto"/>
        <w:right w:val="none" w:sz="0" w:space="0" w:color="auto"/>
      </w:divBdr>
    </w:div>
    <w:div w:id="1255555877">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287812598">
      <w:bodyDiv w:val="1"/>
      <w:marLeft w:val="0"/>
      <w:marRight w:val="0"/>
      <w:marTop w:val="0"/>
      <w:marBottom w:val="0"/>
      <w:divBdr>
        <w:top w:val="none" w:sz="0" w:space="0" w:color="auto"/>
        <w:left w:val="none" w:sz="0" w:space="0" w:color="auto"/>
        <w:bottom w:val="none" w:sz="0" w:space="0" w:color="auto"/>
        <w:right w:val="none" w:sz="0" w:space="0" w:color="auto"/>
      </w:divBdr>
    </w:div>
    <w:div w:id="1585067290">
      <w:bodyDiv w:val="1"/>
      <w:marLeft w:val="0"/>
      <w:marRight w:val="0"/>
      <w:marTop w:val="0"/>
      <w:marBottom w:val="0"/>
      <w:divBdr>
        <w:top w:val="none" w:sz="0" w:space="0" w:color="auto"/>
        <w:left w:val="none" w:sz="0" w:space="0" w:color="auto"/>
        <w:bottom w:val="none" w:sz="0" w:space="0" w:color="auto"/>
        <w:right w:val="none" w:sz="0" w:space="0" w:color="auto"/>
      </w:divBdr>
    </w:div>
    <w:div w:id="1612854395">
      <w:bodyDiv w:val="1"/>
      <w:marLeft w:val="0"/>
      <w:marRight w:val="0"/>
      <w:marTop w:val="0"/>
      <w:marBottom w:val="0"/>
      <w:divBdr>
        <w:top w:val="none" w:sz="0" w:space="0" w:color="auto"/>
        <w:left w:val="none" w:sz="0" w:space="0" w:color="auto"/>
        <w:bottom w:val="none" w:sz="0" w:space="0" w:color="auto"/>
        <w:right w:val="none" w:sz="0" w:space="0" w:color="auto"/>
      </w:divBdr>
    </w:div>
    <w:div w:id="1714235869">
      <w:bodyDiv w:val="1"/>
      <w:marLeft w:val="0"/>
      <w:marRight w:val="0"/>
      <w:marTop w:val="0"/>
      <w:marBottom w:val="0"/>
      <w:divBdr>
        <w:top w:val="none" w:sz="0" w:space="0" w:color="auto"/>
        <w:left w:val="none" w:sz="0" w:space="0" w:color="auto"/>
        <w:bottom w:val="none" w:sz="0" w:space="0" w:color="auto"/>
        <w:right w:val="none" w:sz="0" w:space="0" w:color="auto"/>
      </w:divBdr>
      <w:divsChild>
        <w:div w:id="479616811">
          <w:marLeft w:val="0"/>
          <w:marRight w:val="0"/>
          <w:marTop w:val="0"/>
          <w:marBottom w:val="75"/>
          <w:divBdr>
            <w:top w:val="none" w:sz="0" w:space="0" w:color="auto"/>
            <w:left w:val="none" w:sz="0" w:space="0" w:color="auto"/>
            <w:bottom w:val="none" w:sz="0" w:space="0" w:color="auto"/>
            <w:right w:val="none" w:sz="0" w:space="0" w:color="auto"/>
          </w:divBdr>
        </w:div>
        <w:div w:id="294455579">
          <w:marLeft w:val="0"/>
          <w:marRight w:val="0"/>
          <w:marTop w:val="0"/>
          <w:marBottom w:val="75"/>
          <w:divBdr>
            <w:top w:val="none" w:sz="0" w:space="0" w:color="auto"/>
            <w:left w:val="none" w:sz="0" w:space="0" w:color="auto"/>
            <w:bottom w:val="none" w:sz="0" w:space="0" w:color="auto"/>
            <w:right w:val="none" w:sz="0" w:space="0" w:color="auto"/>
          </w:divBdr>
        </w:div>
      </w:divsChild>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93948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hyperlink" Target="https://arxiv.org/abs/1809.01543"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doi.org/10.1049/iet-spr.2019.0381"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4.xml><?xml version="1.0" encoding="utf-8"?>
<ds:datastoreItem xmlns:ds="http://schemas.openxmlformats.org/officeDocument/2006/customXml" ds:itemID="{919EAF1F-4CE0-4E6A-9091-636094633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4525</TotalTime>
  <Pages>1</Pages>
  <Words>6821</Words>
  <Characters>38882</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45612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Dr. Sanjeev Ghosh, Dr. Payel Saha</dc:creator>
  <cp:lastModifiedBy>Windows User</cp:lastModifiedBy>
  <cp:revision>224</cp:revision>
  <cp:lastPrinted>2011-03-03T08:29:00Z</cp:lastPrinted>
  <dcterms:created xsi:type="dcterms:W3CDTF">2023-09-01T14:34:00Z</dcterms:created>
  <dcterms:modified xsi:type="dcterms:W3CDTF">2025-09-15T05:10:00Z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GrammarlyDocumentId">
    <vt:lpwstr>9527d886-4961-4947-9c68-fae690a31d99</vt:lpwstr>
  </property>
</Properties>
</file>