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9790B" w14:textId="77777777" w:rsidR="00140260" w:rsidRPr="00056009" w:rsidRDefault="00140260" w:rsidP="00140260">
      <w:pPr>
        <w:ind w:left="360"/>
        <w:jc w:val="center"/>
        <w:rPr>
          <w:rFonts w:cs="Times New Roman"/>
          <w:b/>
          <w:color w:val="000000" w:themeColor="text1"/>
          <w:sz w:val="36"/>
          <w:szCs w:val="32"/>
        </w:rPr>
      </w:pPr>
      <w:bookmarkStart w:id="0" w:name="_GoBack"/>
      <w:r w:rsidRPr="00056009">
        <w:rPr>
          <w:rFonts w:cs="Times New Roman"/>
          <w:b/>
          <w:color w:val="000000" w:themeColor="text1"/>
          <w:sz w:val="36"/>
          <w:szCs w:val="32"/>
        </w:rPr>
        <w:t>Case Studies on AI Applications in Enhancing the Stability and Efficiency of Smart Grids</w:t>
      </w:r>
    </w:p>
    <w:p w14:paraId="211157D2" w14:textId="069534EA" w:rsidR="00316BDF" w:rsidRPr="007033D5" w:rsidRDefault="00316BDF" w:rsidP="004A7C21">
      <w:pPr>
        <w:ind w:left="360"/>
        <w:jc w:val="center"/>
        <w:rPr>
          <w:color w:val="000000" w:themeColor="text1"/>
          <w:sz w:val="28"/>
          <w:szCs w:val="28"/>
          <w:vertAlign w:val="superscript"/>
        </w:rPr>
      </w:pPr>
      <w:proofErr w:type="spellStart"/>
      <w:r w:rsidRPr="007033D5">
        <w:rPr>
          <w:color w:val="000000" w:themeColor="text1"/>
          <w:sz w:val="28"/>
          <w:szCs w:val="28"/>
        </w:rPr>
        <w:t>Shiwani</w:t>
      </w:r>
      <w:proofErr w:type="spellEnd"/>
      <w:r w:rsidRPr="007033D5">
        <w:rPr>
          <w:color w:val="000000" w:themeColor="text1"/>
          <w:sz w:val="28"/>
          <w:szCs w:val="28"/>
        </w:rPr>
        <w:t xml:space="preserve"> Gupta</w:t>
      </w:r>
      <w:proofErr w:type="gramStart"/>
      <w:r w:rsidRPr="007033D5">
        <w:rPr>
          <w:color w:val="000000" w:themeColor="text1"/>
          <w:sz w:val="28"/>
          <w:szCs w:val="28"/>
          <w:vertAlign w:val="superscript"/>
        </w:rPr>
        <w:t>1</w:t>
      </w:r>
      <w:r w:rsidR="00056009">
        <w:rPr>
          <w:color w:val="000000" w:themeColor="text1"/>
          <w:sz w:val="28"/>
          <w:szCs w:val="28"/>
          <w:vertAlign w:val="superscript"/>
        </w:rPr>
        <w:t>,a</w:t>
      </w:r>
      <w:proofErr w:type="gramEnd"/>
      <w:r w:rsidRPr="007033D5">
        <w:rPr>
          <w:color w:val="000000" w:themeColor="text1"/>
          <w:sz w:val="28"/>
          <w:szCs w:val="28"/>
        </w:rPr>
        <w:t xml:space="preserve">, </w:t>
      </w:r>
      <w:proofErr w:type="spellStart"/>
      <w:r w:rsidRPr="007033D5">
        <w:rPr>
          <w:color w:val="000000" w:themeColor="text1"/>
          <w:sz w:val="28"/>
          <w:szCs w:val="28"/>
        </w:rPr>
        <w:t>Jagruti</w:t>
      </w:r>
      <w:proofErr w:type="spellEnd"/>
      <w:r w:rsidRPr="007033D5">
        <w:rPr>
          <w:color w:val="000000" w:themeColor="text1"/>
          <w:sz w:val="28"/>
          <w:szCs w:val="28"/>
        </w:rPr>
        <w:t xml:space="preserve"> Jadhav</w:t>
      </w:r>
      <w:r w:rsidRPr="007033D5">
        <w:rPr>
          <w:color w:val="000000" w:themeColor="text1"/>
          <w:sz w:val="28"/>
          <w:szCs w:val="28"/>
          <w:vertAlign w:val="superscript"/>
        </w:rPr>
        <w:t>2</w:t>
      </w:r>
      <w:r w:rsidR="00056009">
        <w:rPr>
          <w:color w:val="000000" w:themeColor="text1"/>
          <w:sz w:val="28"/>
          <w:szCs w:val="28"/>
          <w:vertAlign w:val="superscript"/>
        </w:rPr>
        <w:t>,b</w:t>
      </w:r>
      <w:r w:rsidRPr="007033D5">
        <w:rPr>
          <w:color w:val="000000" w:themeColor="text1"/>
          <w:sz w:val="28"/>
          <w:szCs w:val="28"/>
        </w:rPr>
        <w:t xml:space="preserve">, </w:t>
      </w:r>
      <w:proofErr w:type="spellStart"/>
      <w:r w:rsidRPr="007033D5">
        <w:rPr>
          <w:color w:val="000000" w:themeColor="text1"/>
          <w:sz w:val="28"/>
          <w:szCs w:val="28"/>
        </w:rPr>
        <w:t>Shilpa</w:t>
      </w:r>
      <w:proofErr w:type="spellEnd"/>
      <w:r w:rsidRPr="007033D5">
        <w:rPr>
          <w:color w:val="000000" w:themeColor="text1"/>
          <w:sz w:val="28"/>
          <w:szCs w:val="28"/>
        </w:rPr>
        <w:t xml:space="preserve"> Mathur</w:t>
      </w:r>
      <w:r w:rsidRPr="007033D5">
        <w:rPr>
          <w:color w:val="000000" w:themeColor="text1"/>
          <w:sz w:val="28"/>
          <w:szCs w:val="28"/>
          <w:vertAlign w:val="superscript"/>
        </w:rPr>
        <w:t>3</w:t>
      </w:r>
      <w:r w:rsidR="00056009">
        <w:rPr>
          <w:color w:val="000000" w:themeColor="text1"/>
          <w:sz w:val="28"/>
          <w:szCs w:val="28"/>
          <w:vertAlign w:val="superscript"/>
        </w:rPr>
        <w:t>,c</w:t>
      </w:r>
      <w:r w:rsidRPr="007033D5">
        <w:rPr>
          <w:color w:val="000000" w:themeColor="text1"/>
          <w:sz w:val="28"/>
          <w:szCs w:val="28"/>
        </w:rPr>
        <w:t xml:space="preserve">, </w:t>
      </w:r>
      <w:proofErr w:type="spellStart"/>
      <w:r w:rsidRPr="007033D5">
        <w:rPr>
          <w:color w:val="000000" w:themeColor="text1"/>
          <w:sz w:val="28"/>
          <w:szCs w:val="28"/>
        </w:rPr>
        <w:t>Sampada</w:t>
      </w:r>
      <w:proofErr w:type="spellEnd"/>
      <w:r w:rsidRPr="007033D5">
        <w:rPr>
          <w:color w:val="000000" w:themeColor="text1"/>
          <w:sz w:val="28"/>
          <w:szCs w:val="28"/>
        </w:rPr>
        <w:t xml:space="preserve"> Bhonde</w:t>
      </w:r>
      <w:r w:rsidRPr="007033D5">
        <w:rPr>
          <w:color w:val="000000" w:themeColor="text1"/>
          <w:sz w:val="28"/>
          <w:szCs w:val="28"/>
          <w:vertAlign w:val="superscript"/>
        </w:rPr>
        <w:t>4</w:t>
      </w:r>
      <w:r w:rsidR="00056009">
        <w:rPr>
          <w:color w:val="000000" w:themeColor="text1"/>
          <w:sz w:val="28"/>
          <w:szCs w:val="28"/>
          <w:vertAlign w:val="superscript"/>
        </w:rPr>
        <w:t>,d</w:t>
      </w:r>
      <w:r w:rsidRPr="007033D5">
        <w:rPr>
          <w:color w:val="000000" w:themeColor="text1"/>
          <w:sz w:val="28"/>
          <w:szCs w:val="28"/>
        </w:rPr>
        <w:t xml:space="preserve">, </w:t>
      </w:r>
      <w:proofErr w:type="spellStart"/>
      <w:r w:rsidRPr="007033D5">
        <w:rPr>
          <w:color w:val="000000" w:themeColor="text1"/>
          <w:sz w:val="28"/>
          <w:szCs w:val="28"/>
        </w:rPr>
        <w:t>Pranjali</w:t>
      </w:r>
      <w:proofErr w:type="spellEnd"/>
      <w:r w:rsidRPr="007033D5">
        <w:rPr>
          <w:color w:val="000000" w:themeColor="text1"/>
          <w:sz w:val="28"/>
          <w:szCs w:val="28"/>
        </w:rPr>
        <w:t xml:space="preserve"> Sankhe</w:t>
      </w:r>
      <w:r w:rsidRPr="007033D5">
        <w:rPr>
          <w:color w:val="000000" w:themeColor="text1"/>
          <w:sz w:val="28"/>
          <w:szCs w:val="28"/>
          <w:vertAlign w:val="superscript"/>
        </w:rPr>
        <w:t>5</w:t>
      </w:r>
      <w:r w:rsidR="00056009">
        <w:rPr>
          <w:color w:val="000000" w:themeColor="text1"/>
          <w:sz w:val="28"/>
          <w:szCs w:val="28"/>
          <w:vertAlign w:val="superscript"/>
        </w:rPr>
        <w:t>,e</w:t>
      </w:r>
    </w:p>
    <w:p w14:paraId="184D744A" w14:textId="77777777" w:rsidR="005E5825" w:rsidRPr="007033D5" w:rsidRDefault="005E5825" w:rsidP="005E5825">
      <w:pPr>
        <w:spacing w:before="240" w:after="0"/>
        <w:jc w:val="center"/>
        <w:rPr>
          <w:rFonts w:eastAsia="Times New Roman" w:cs="Times New Roman"/>
          <w:i/>
          <w:iCs/>
          <w:color w:val="000000" w:themeColor="text1"/>
          <w:sz w:val="20"/>
          <w:szCs w:val="20"/>
          <w:lang w:eastAsia="ja-JP"/>
        </w:rPr>
      </w:pPr>
      <w:r w:rsidRPr="007033D5">
        <w:rPr>
          <w:rFonts w:eastAsia="Times New Roman" w:cs="Times New Roman"/>
          <w:i/>
          <w:iCs/>
          <w:color w:val="000000" w:themeColor="text1"/>
          <w:sz w:val="20"/>
          <w:szCs w:val="20"/>
          <w:vertAlign w:val="superscript"/>
          <w:lang w:eastAsia="ja-JP"/>
        </w:rPr>
        <w:t>1</w:t>
      </w:r>
      <w:r w:rsidRPr="007033D5">
        <w:rPr>
          <w:rFonts w:eastAsia="Times New Roman" w:cs="Times New Roman"/>
          <w:i/>
          <w:iCs/>
          <w:color w:val="000000" w:themeColor="text1"/>
          <w:sz w:val="20"/>
          <w:szCs w:val="20"/>
          <w:lang w:eastAsia="ja-JP"/>
        </w:rPr>
        <w:t>Associate Professor, Thakur College of Engineering and Technology, Mumbai, India</w:t>
      </w:r>
      <w:r w:rsidRPr="007033D5">
        <w:rPr>
          <w:rFonts w:eastAsia="Times New Roman" w:cs="Times New Roman"/>
          <w:i/>
          <w:iCs/>
          <w:color w:val="000000" w:themeColor="text1"/>
          <w:sz w:val="20"/>
          <w:szCs w:val="20"/>
          <w:lang w:eastAsia="ja-JP"/>
        </w:rPr>
        <w:br/>
      </w:r>
      <w:r w:rsidRPr="007033D5">
        <w:rPr>
          <w:rFonts w:eastAsia="Times New Roman" w:cs="Times New Roman"/>
          <w:i/>
          <w:iCs/>
          <w:color w:val="000000" w:themeColor="text1"/>
          <w:sz w:val="20"/>
          <w:szCs w:val="20"/>
          <w:vertAlign w:val="superscript"/>
          <w:lang w:eastAsia="ja-JP"/>
        </w:rPr>
        <w:t>2345</w:t>
      </w:r>
      <w:r w:rsidRPr="007033D5">
        <w:rPr>
          <w:rFonts w:eastAsia="Times New Roman" w:cs="Times New Roman"/>
          <w:i/>
          <w:iCs/>
          <w:color w:val="000000" w:themeColor="text1"/>
          <w:sz w:val="20"/>
          <w:szCs w:val="20"/>
          <w:lang w:eastAsia="ja-JP"/>
        </w:rPr>
        <w:t>Assistant Professor, Thakur College of Engineering and Technology, Mumbai, India</w:t>
      </w:r>
    </w:p>
    <w:p w14:paraId="56AB0514" w14:textId="6DB7F060" w:rsidR="007033D5" w:rsidRPr="00056009" w:rsidRDefault="005E5825" w:rsidP="00056009">
      <w:pPr>
        <w:spacing w:before="240" w:after="0"/>
        <w:jc w:val="center"/>
        <w:rPr>
          <w:rFonts w:eastAsia="Times New Roman" w:cs="Times New Roman"/>
          <w:i/>
          <w:iCs/>
          <w:color w:val="000000" w:themeColor="text1"/>
          <w:sz w:val="20"/>
          <w:szCs w:val="20"/>
          <w:lang w:eastAsia="ja-JP"/>
        </w:rPr>
      </w:pPr>
      <w:r w:rsidRPr="007033D5">
        <w:rPr>
          <w:color w:val="000000" w:themeColor="text1"/>
        </w:rPr>
        <w:fldChar w:fldCharType="begin"/>
      </w:r>
      <w:r w:rsidR="007033D5" w:rsidRPr="007033D5">
        <w:rPr>
          <w:color w:val="000000" w:themeColor="text1"/>
          <w:vertAlign w:val="superscript"/>
        </w:rPr>
        <w:instrText>1</w:instrText>
      </w:r>
      <w:r w:rsidRPr="007033D5">
        <w:rPr>
          <w:color w:val="000000" w:themeColor="text1"/>
        </w:rPr>
        <w:instrText>shiwani.gupta@thakureducation.org</w:instrText>
      </w:r>
      <w:r w:rsidRPr="007033D5">
        <w:rPr>
          <w:color w:val="000000" w:themeColor="text1"/>
        </w:rPr>
        <w:fldChar w:fldCharType="separate"/>
      </w:r>
      <w:r w:rsidRPr="007033D5">
        <w:rPr>
          <w:rFonts w:eastAsia="Times New Roman" w:cs="Times New Roman"/>
          <w:i/>
          <w:iCs/>
          <w:color w:val="000000" w:themeColor="text1"/>
          <w:sz w:val="20"/>
          <w:szCs w:val="20"/>
          <w:u w:val="single"/>
          <w:vertAlign w:val="superscript"/>
          <w:lang w:eastAsia="ja-JP"/>
        </w:rPr>
        <w:t>1</w:t>
      </w:r>
      <w:r w:rsidRPr="007033D5">
        <w:rPr>
          <w:rFonts w:eastAsia="Times New Roman" w:cs="Times New Roman"/>
          <w:i/>
          <w:iCs/>
          <w:color w:val="000000" w:themeColor="text1"/>
          <w:sz w:val="20"/>
          <w:szCs w:val="20"/>
          <w:u w:val="single"/>
          <w:lang w:eastAsia="ja-JP"/>
        </w:rPr>
        <w:t>shiwani.gupta@thakureducation.org</w:t>
      </w:r>
      <w:r w:rsidRPr="007033D5">
        <w:rPr>
          <w:rFonts w:eastAsia="Times New Roman" w:cs="Times New Roman"/>
          <w:i/>
          <w:iCs/>
          <w:color w:val="000000" w:themeColor="text1"/>
          <w:sz w:val="20"/>
          <w:szCs w:val="20"/>
          <w:u w:val="single"/>
          <w:lang w:eastAsia="ja-JP"/>
        </w:rPr>
        <w:fldChar w:fldCharType="end"/>
      </w:r>
    </w:p>
    <w:p w14:paraId="07DA009D" w14:textId="7D3E3603" w:rsidR="00EA3D3C" w:rsidRPr="007033D5" w:rsidRDefault="00817DD6" w:rsidP="00E04DAB">
      <w:pPr>
        <w:ind w:left="113"/>
        <w:rPr>
          <w:color w:val="000000" w:themeColor="text1"/>
          <w:sz w:val="20"/>
          <w:szCs w:val="20"/>
          <w:vertAlign w:val="subscript"/>
        </w:rPr>
      </w:pPr>
      <w:r w:rsidRPr="007033D5">
        <w:rPr>
          <w:color w:val="000000" w:themeColor="text1"/>
          <w:sz w:val="20"/>
          <w:szCs w:val="20"/>
        </w:rPr>
        <w:t xml:space="preserve">Keywords: </w:t>
      </w:r>
      <w:r w:rsidR="00265904" w:rsidRPr="007033D5">
        <w:rPr>
          <w:color w:val="000000" w:themeColor="text1"/>
          <w:sz w:val="20"/>
          <w:szCs w:val="20"/>
        </w:rPr>
        <w:t>Smart Grid</w:t>
      </w:r>
      <w:r w:rsidR="00265904" w:rsidRPr="007033D5">
        <w:rPr>
          <w:color w:val="000000" w:themeColor="text1"/>
          <w:sz w:val="20"/>
          <w:szCs w:val="20"/>
          <w:vertAlign w:val="subscript"/>
        </w:rPr>
        <w:t>1</w:t>
      </w:r>
      <w:r w:rsidR="00265904" w:rsidRPr="007033D5">
        <w:rPr>
          <w:color w:val="000000" w:themeColor="text1"/>
          <w:sz w:val="20"/>
          <w:szCs w:val="20"/>
        </w:rPr>
        <w:t xml:space="preserve"> </w:t>
      </w:r>
      <w:r w:rsidR="00207FCA" w:rsidRPr="007033D5">
        <w:rPr>
          <w:color w:val="000000" w:themeColor="text1"/>
          <w:sz w:val="20"/>
          <w:szCs w:val="20"/>
        </w:rPr>
        <w:t>Artificial Intelligence</w:t>
      </w:r>
      <w:r w:rsidR="00207FCA" w:rsidRPr="007033D5">
        <w:rPr>
          <w:color w:val="000000" w:themeColor="text1"/>
          <w:sz w:val="20"/>
          <w:szCs w:val="20"/>
          <w:vertAlign w:val="subscript"/>
        </w:rPr>
        <w:t xml:space="preserve">2, </w:t>
      </w:r>
      <w:r w:rsidR="00207FCA" w:rsidRPr="007033D5">
        <w:rPr>
          <w:color w:val="000000" w:themeColor="text1"/>
          <w:sz w:val="20"/>
          <w:szCs w:val="20"/>
        </w:rPr>
        <w:t>Case Studies</w:t>
      </w:r>
      <w:r w:rsidR="00207FCA" w:rsidRPr="007033D5">
        <w:rPr>
          <w:color w:val="000000" w:themeColor="text1"/>
          <w:sz w:val="20"/>
          <w:szCs w:val="20"/>
          <w:vertAlign w:val="subscript"/>
        </w:rPr>
        <w:t>3</w:t>
      </w:r>
      <w:r w:rsidR="00207FCA" w:rsidRPr="007033D5">
        <w:rPr>
          <w:color w:val="000000" w:themeColor="text1"/>
          <w:sz w:val="20"/>
          <w:szCs w:val="20"/>
        </w:rPr>
        <w:t xml:space="preserve">, </w:t>
      </w:r>
      <w:r w:rsidR="00F113CB" w:rsidRPr="007033D5">
        <w:rPr>
          <w:color w:val="000000" w:themeColor="text1"/>
          <w:sz w:val="20"/>
          <w:szCs w:val="20"/>
        </w:rPr>
        <w:t>S</w:t>
      </w:r>
      <w:r w:rsidR="00265904" w:rsidRPr="007033D5">
        <w:rPr>
          <w:color w:val="000000" w:themeColor="text1"/>
          <w:sz w:val="20"/>
          <w:szCs w:val="20"/>
        </w:rPr>
        <w:t>tability</w:t>
      </w:r>
      <w:r w:rsidR="00207FCA" w:rsidRPr="007033D5">
        <w:rPr>
          <w:color w:val="000000" w:themeColor="text1"/>
          <w:sz w:val="20"/>
          <w:szCs w:val="20"/>
          <w:vertAlign w:val="subscript"/>
        </w:rPr>
        <w:t>4</w:t>
      </w:r>
      <w:r w:rsidR="00265904" w:rsidRPr="007033D5">
        <w:rPr>
          <w:color w:val="000000" w:themeColor="text1"/>
          <w:sz w:val="20"/>
          <w:szCs w:val="20"/>
          <w:vertAlign w:val="subscript"/>
        </w:rPr>
        <w:t>,</w:t>
      </w:r>
      <w:r w:rsidR="00F113CB" w:rsidRPr="007033D5">
        <w:rPr>
          <w:color w:val="000000" w:themeColor="text1"/>
          <w:sz w:val="20"/>
          <w:szCs w:val="20"/>
        </w:rPr>
        <w:t xml:space="preserve"> E</w:t>
      </w:r>
      <w:r w:rsidR="00265904" w:rsidRPr="007033D5">
        <w:rPr>
          <w:color w:val="000000" w:themeColor="text1"/>
          <w:sz w:val="20"/>
          <w:szCs w:val="20"/>
        </w:rPr>
        <w:t>fficiency</w:t>
      </w:r>
      <w:r w:rsidR="00207FCA" w:rsidRPr="007033D5">
        <w:rPr>
          <w:color w:val="000000" w:themeColor="text1"/>
          <w:sz w:val="20"/>
          <w:szCs w:val="20"/>
          <w:vertAlign w:val="subscript"/>
        </w:rPr>
        <w:t>5</w:t>
      </w:r>
      <w:r w:rsidR="00265904" w:rsidRPr="007033D5">
        <w:rPr>
          <w:color w:val="000000" w:themeColor="text1"/>
          <w:sz w:val="20"/>
          <w:szCs w:val="20"/>
          <w:vertAlign w:val="subscript"/>
        </w:rPr>
        <w:t>,</w:t>
      </w:r>
      <w:r w:rsidR="00F113CB" w:rsidRPr="007033D5">
        <w:rPr>
          <w:color w:val="000000" w:themeColor="text1"/>
          <w:sz w:val="20"/>
          <w:szCs w:val="20"/>
        </w:rPr>
        <w:t xml:space="preserve"> </w:t>
      </w:r>
      <w:r w:rsidR="00207FCA" w:rsidRPr="007033D5">
        <w:rPr>
          <w:color w:val="000000" w:themeColor="text1"/>
          <w:sz w:val="20"/>
          <w:szCs w:val="20"/>
        </w:rPr>
        <w:t>Renewable Energy</w:t>
      </w:r>
      <w:r w:rsidR="00207FCA" w:rsidRPr="007033D5">
        <w:rPr>
          <w:color w:val="000000" w:themeColor="text1"/>
          <w:sz w:val="20"/>
          <w:szCs w:val="20"/>
          <w:vertAlign w:val="subscript"/>
        </w:rPr>
        <w:t xml:space="preserve">6, </w:t>
      </w:r>
      <w:r w:rsidR="00F113CB" w:rsidRPr="007033D5">
        <w:rPr>
          <w:color w:val="000000" w:themeColor="text1"/>
          <w:sz w:val="20"/>
          <w:szCs w:val="20"/>
        </w:rPr>
        <w:t>Demand Response M</w:t>
      </w:r>
      <w:r w:rsidR="00265904" w:rsidRPr="007033D5">
        <w:rPr>
          <w:color w:val="000000" w:themeColor="text1"/>
          <w:sz w:val="20"/>
          <w:szCs w:val="20"/>
        </w:rPr>
        <w:t>anagement</w:t>
      </w:r>
      <w:r w:rsidR="00207FCA" w:rsidRPr="007033D5">
        <w:rPr>
          <w:color w:val="000000" w:themeColor="text1"/>
          <w:sz w:val="20"/>
          <w:szCs w:val="20"/>
          <w:vertAlign w:val="subscript"/>
        </w:rPr>
        <w:t>7</w:t>
      </w:r>
      <w:r w:rsidR="00265904" w:rsidRPr="007033D5">
        <w:rPr>
          <w:color w:val="000000" w:themeColor="text1"/>
          <w:sz w:val="20"/>
          <w:szCs w:val="20"/>
          <w:vertAlign w:val="subscript"/>
        </w:rPr>
        <w:t>,</w:t>
      </w:r>
      <w:r w:rsidR="00F113CB" w:rsidRPr="007033D5">
        <w:rPr>
          <w:color w:val="000000" w:themeColor="text1"/>
          <w:sz w:val="20"/>
          <w:szCs w:val="20"/>
        </w:rPr>
        <w:t xml:space="preserve"> Carbon F</w:t>
      </w:r>
      <w:r w:rsidR="00265904" w:rsidRPr="007033D5">
        <w:rPr>
          <w:color w:val="000000" w:themeColor="text1"/>
          <w:sz w:val="20"/>
          <w:szCs w:val="20"/>
        </w:rPr>
        <w:t>ootprint</w:t>
      </w:r>
      <w:r w:rsidR="00207FCA" w:rsidRPr="007033D5">
        <w:rPr>
          <w:color w:val="000000" w:themeColor="text1"/>
          <w:sz w:val="20"/>
          <w:szCs w:val="20"/>
          <w:vertAlign w:val="subscript"/>
        </w:rPr>
        <w:t>8</w:t>
      </w:r>
    </w:p>
    <w:p w14:paraId="222CC470" w14:textId="77777777" w:rsidR="00022CD5" w:rsidRPr="007033D5" w:rsidRDefault="00022CD5" w:rsidP="00094750">
      <w:pPr>
        <w:ind w:left="113" w:right="113"/>
        <w:jc w:val="both"/>
        <w:rPr>
          <w:rFonts w:eastAsia="Times New Roman" w:cs="Times New Roman"/>
          <w:color w:val="000000" w:themeColor="text1"/>
          <w:sz w:val="18"/>
          <w:szCs w:val="20"/>
        </w:rPr>
      </w:pPr>
      <w:r w:rsidRPr="007033D5">
        <w:rPr>
          <w:rFonts w:eastAsia="Times New Roman" w:cs="Times New Roman"/>
          <w:b/>
          <w:bCs/>
          <w:color w:val="000000" w:themeColor="text1"/>
          <w:sz w:val="18"/>
          <w:szCs w:val="20"/>
        </w:rPr>
        <w:t>Abstract.</w:t>
      </w:r>
      <w:r w:rsidRPr="007033D5">
        <w:rPr>
          <w:rFonts w:eastAsia="Times New Roman" w:cs="Times New Roman"/>
          <w:color w:val="000000" w:themeColor="text1"/>
          <w:sz w:val="18"/>
          <w:szCs w:val="20"/>
        </w:rPr>
        <w:t xml:space="preserve"> This paper presents an in-depth analysis of Artificial Intelligence (AI) applications that enhance the stability and efficiency of Smart Grids. Smart Grids leverage AI for critical functions, including demand response, fault detection, and the integration of renewable energy. AI-powered tools such as Machine Learning algorithms are employed to forecast load, optimize energy storage, and balance supply with demand, significantly boosting grid resilience and operational efficiency. The paper explores AI's role in demand-side management, predictive maintenance, and grid security, and highlights AI-driven simulations like MATLAB/Simulink, which allow realistic testing under varying load and generation conditions. Case studies in the paper examine international efforts in Smart Grid development, discussing European Union, China, U.S., and India’s investments in modernizing power systems to meet energy efficiency and sustainability goals. Challenges, including cybersecurity, renewable energy intermittency, and the high costs of implementing smart grid technologies, are addressed, underscoring the need for advanced infrastructure. The paper concludes by suggesting future directions for AI in Smart Grids, such as real-time threat detection and decentralized energy management, to support sustainable, resilient energy systems</w:t>
      </w:r>
    </w:p>
    <w:p w14:paraId="1637FB5C" w14:textId="77777777" w:rsidR="00791F72" w:rsidRPr="007033D5" w:rsidRDefault="00791F72" w:rsidP="00056009">
      <w:pPr>
        <w:spacing w:before="0" w:after="160" w:line="279" w:lineRule="auto"/>
        <w:ind w:left="720"/>
        <w:contextualSpacing/>
        <w:jc w:val="center"/>
        <w:rPr>
          <w:rFonts w:eastAsia="Times New Roman" w:cs="Times New Roman"/>
          <w:b/>
          <w:bCs/>
          <w:color w:val="000000" w:themeColor="text1"/>
          <w:szCs w:val="24"/>
          <w:lang w:eastAsia="ja-JP"/>
        </w:rPr>
      </w:pPr>
      <w:r w:rsidRPr="007033D5">
        <w:rPr>
          <w:rFonts w:eastAsia="Times New Roman" w:cs="Times New Roman"/>
          <w:b/>
          <w:bCs/>
          <w:color w:val="000000" w:themeColor="text1"/>
          <w:szCs w:val="24"/>
          <w:lang w:eastAsia="ja-JP"/>
        </w:rPr>
        <w:t>INTRODUCTION TO SMART GRIDS</w:t>
      </w:r>
    </w:p>
    <w:p w14:paraId="14AD9C69" w14:textId="0F6D91BA" w:rsidR="00265904" w:rsidRPr="007033D5" w:rsidRDefault="00265904" w:rsidP="00094750">
      <w:pPr>
        <w:ind w:left="113" w:right="113"/>
        <w:jc w:val="both"/>
        <w:rPr>
          <w:color w:val="000000" w:themeColor="text1"/>
          <w:sz w:val="20"/>
          <w:szCs w:val="20"/>
        </w:rPr>
      </w:pPr>
      <w:r w:rsidRPr="007033D5">
        <w:rPr>
          <w:color w:val="000000" w:themeColor="text1"/>
          <w:sz w:val="20"/>
          <w:szCs w:val="20"/>
        </w:rPr>
        <w:t>An interconnected network for the transportation of electricity from producers to consumers is known as a Traditional electrical grid. A Smart Grid is an electrical grid that has been digitally enabled to gather, disseminate, and analyze data regarding the actions of providers and customers with the objective of enhancing the sustainability, dependability, and efficiency of the energy supply. Table 1 below compares the two on the basis of several parameters</w:t>
      </w:r>
      <w:r w:rsidR="001401F3" w:rsidRPr="007033D5">
        <w:rPr>
          <w:color w:val="000000" w:themeColor="text1"/>
          <w:sz w:val="20"/>
          <w:szCs w:val="20"/>
        </w:rPr>
        <w:t>.</w:t>
      </w:r>
      <w:r w:rsidRPr="007033D5">
        <w:rPr>
          <w:color w:val="000000" w:themeColor="text1"/>
          <w:sz w:val="20"/>
          <w:szCs w:val="20"/>
        </w:rPr>
        <w:t xml:space="preserve"> Smart grid technology uses Artificial Intelligence (AI) to manage traditional power grid systems, match power production and load, identify surges, classify users, develop pricing charts, detect unaccounted usage, prevent theft, and detect faulty lines.</w:t>
      </w:r>
    </w:p>
    <w:p w14:paraId="4CC17017" w14:textId="2EC2A9C0" w:rsidR="00F33F9B" w:rsidRPr="00056009" w:rsidRDefault="00056009" w:rsidP="00230820">
      <w:pPr>
        <w:ind w:left="113" w:right="113"/>
        <w:jc w:val="center"/>
        <w:rPr>
          <w:i/>
          <w:color w:val="000000" w:themeColor="text1"/>
          <w:sz w:val="18"/>
          <w:szCs w:val="20"/>
        </w:rPr>
      </w:pPr>
      <w:r w:rsidRPr="00056009">
        <w:rPr>
          <w:i/>
          <w:color w:val="000000" w:themeColor="text1"/>
          <w:sz w:val="18"/>
          <w:szCs w:val="20"/>
        </w:rPr>
        <w:t>TABLE 1: SMART GRID VS TRADITIONAL GRID</w:t>
      </w:r>
    </w:p>
    <w:tbl>
      <w:tblPr>
        <w:tblW w:w="5000" w:type="pct"/>
        <w:tblCellMar>
          <w:top w:w="15" w:type="dxa"/>
          <w:left w:w="15" w:type="dxa"/>
          <w:bottom w:w="15" w:type="dxa"/>
          <w:right w:w="15" w:type="dxa"/>
        </w:tblCellMar>
        <w:tblLook w:val="04A0" w:firstRow="1" w:lastRow="0" w:firstColumn="1" w:lastColumn="0" w:noHBand="0" w:noVBand="1"/>
      </w:tblPr>
      <w:tblGrid>
        <w:gridCol w:w="1604"/>
        <w:gridCol w:w="4008"/>
        <w:gridCol w:w="3732"/>
      </w:tblGrid>
      <w:tr w:rsidR="007033D5" w:rsidRPr="007033D5" w14:paraId="10B7EE1C" w14:textId="77777777" w:rsidTr="00056009">
        <w:trPr>
          <w:trHeight w:val="270"/>
        </w:trPr>
        <w:tc>
          <w:tcPr>
            <w:tcW w:w="844"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3F5F84D" w14:textId="77777777" w:rsidR="00F33F9B" w:rsidRPr="007033D5" w:rsidRDefault="00F33F9B" w:rsidP="00F33F9B">
            <w:pPr>
              <w:ind w:left="113" w:right="113"/>
              <w:rPr>
                <w:color w:val="000000" w:themeColor="text1"/>
                <w:sz w:val="20"/>
                <w:szCs w:val="20"/>
              </w:rPr>
            </w:pPr>
            <w:r w:rsidRPr="007033D5">
              <w:rPr>
                <w:color w:val="000000" w:themeColor="text1"/>
                <w:sz w:val="20"/>
                <w:szCs w:val="20"/>
              </w:rPr>
              <w:t>Parameters</w:t>
            </w:r>
          </w:p>
        </w:tc>
        <w:tc>
          <w:tcPr>
            <w:tcW w:w="2152"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E43628F" w14:textId="77777777" w:rsidR="00F33F9B" w:rsidRPr="007033D5" w:rsidRDefault="00F33F9B" w:rsidP="00F33F9B">
            <w:pPr>
              <w:ind w:left="113" w:right="113"/>
              <w:rPr>
                <w:color w:val="000000" w:themeColor="text1"/>
                <w:sz w:val="20"/>
                <w:szCs w:val="20"/>
              </w:rPr>
            </w:pPr>
            <w:r w:rsidRPr="007033D5">
              <w:rPr>
                <w:color w:val="000000" w:themeColor="text1"/>
                <w:sz w:val="20"/>
                <w:szCs w:val="20"/>
              </w:rPr>
              <w:t>Smart Grid</w:t>
            </w:r>
          </w:p>
        </w:tc>
        <w:tc>
          <w:tcPr>
            <w:tcW w:w="2004"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A28F7D0" w14:textId="77777777" w:rsidR="00F33F9B" w:rsidRPr="007033D5" w:rsidRDefault="00F33F9B" w:rsidP="00F33F9B">
            <w:pPr>
              <w:ind w:left="113" w:right="113"/>
              <w:rPr>
                <w:color w:val="000000" w:themeColor="text1"/>
                <w:sz w:val="20"/>
                <w:szCs w:val="20"/>
              </w:rPr>
            </w:pPr>
            <w:r w:rsidRPr="007033D5">
              <w:rPr>
                <w:color w:val="000000" w:themeColor="text1"/>
                <w:sz w:val="20"/>
                <w:szCs w:val="20"/>
              </w:rPr>
              <w:t>Traditional Grid</w:t>
            </w:r>
          </w:p>
        </w:tc>
      </w:tr>
      <w:tr w:rsidR="007033D5" w:rsidRPr="007033D5" w14:paraId="6BAF5326" w14:textId="77777777" w:rsidTr="00056009">
        <w:trPr>
          <w:trHeight w:val="1247"/>
        </w:trPr>
        <w:tc>
          <w:tcPr>
            <w:tcW w:w="844"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B367246" w14:textId="77777777" w:rsidR="00F33F9B" w:rsidRPr="007033D5" w:rsidRDefault="00F33F9B" w:rsidP="00F33F9B">
            <w:pPr>
              <w:spacing w:after="0"/>
              <w:ind w:left="113" w:right="113"/>
              <w:rPr>
                <w:color w:val="000000" w:themeColor="text1"/>
                <w:sz w:val="20"/>
                <w:szCs w:val="20"/>
              </w:rPr>
            </w:pPr>
            <w:r w:rsidRPr="007033D5">
              <w:rPr>
                <w:color w:val="000000" w:themeColor="text1"/>
                <w:sz w:val="20"/>
                <w:szCs w:val="20"/>
              </w:rPr>
              <w:t>Technological Integration</w:t>
            </w:r>
          </w:p>
        </w:tc>
        <w:tc>
          <w:tcPr>
            <w:tcW w:w="2152"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2CAD9EB" w14:textId="77777777" w:rsidR="00F33F9B" w:rsidRPr="007033D5" w:rsidRDefault="00F33F9B" w:rsidP="00F33F9B">
            <w:pPr>
              <w:spacing w:after="0"/>
              <w:ind w:left="113" w:right="113"/>
              <w:jc w:val="both"/>
              <w:rPr>
                <w:color w:val="000000" w:themeColor="text1"/>
                <w:sz w:val="20"/>
                <w:szCs w:val="20"/>
              </w:rPr>
            </w:pPr>
            <w:r w:rsidRPr="007033D5">
              <w:rPr>
                <w:color w:val="000000" w:themeColor="text1"/>
                <w:sz w:val="20"/>
                <w:szCs w:val="20"/>
              </w:rPr>
              <w:t>The system relies on one-way communication between the utility and consumers, and has limited real-time monitoring and control capabilities.</w:t>
            </w:r>
          </w:p>
        </w:tc>
        <w:tc>
          <w:tcPr>
            <w:tcW w:w="2004"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B16FB30" w14:textId="77777777" w:rsidR="00F33F9B" w:rsidRPr="007033D5" w:rsidRDefault="00F33F9B" w:rsidP="00F33F9B">
            <w:pPr>
              <w:spacing w:after="0"/>
              <w:ind w:left="113" w:right="113"/>
              <w:jc w:val="both"/>
              <w:rPr>
                <w:color w:val="000000" w:themeColor="text1"/>
                <w:sz w:val="20"/>
                <w:szCs w:val="20"/>
              </w:rPr>
            </w:pPr>
            <w:r w:rsidRPr="007033D5">
              <w:rPr>
                <w:color w:val="000000" w:themeColor="text1"/>
                <w:sz w:val="20"/>
                <w:szCs w:val="20"/>
              </w:rPr>
              <w:t>The system integrates advanced sensors, meters, and communication technology to collect real-time data from grid points, enabling bi-directional communication between utilities and consumers.</w:t>
            </w:r>
          </w:p>
        </w:tc>
      </w:tr>
      <w:tr w:rsidR="007033D5" w:rsidRPr="007033D5" w14:paraId="295F7C44" w14:textId="77777777" w:rsidTr="00056009">
        <w:trPr>
          <w:trHeight w:val="1289"/>
        </w:trPr>
        <w:tc>
          <w:tcPr>
            <w:tcW w:w="844"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015DC9B" w14:textId="77777777" w:rsidR="00F33F9B" w:rsidRPr="007033D5" w:rsidRDefault="00F33F9B" w:rsidP="00F33F9B">
            <w:pPr>
              <w:spacing w:after="0"/>
              <w:ind w:left="113" w:right="113"/>
              <w:rPr>
                <w:color w:val="000000" w:themeColor="text1"/>
                <w:sz w:val="20"/>
                <w:szCs w:val="20"/>
              </w:rPr>
            </w:pPr>
            <w:r w:rsidRPr="007033D5">
              <w:rPr>
                <w:color w:val="000000" w:themeColor="text1"/>
                <w:sz w:val="20"/>
                <w:szCs w:val="20"/>
              </w:rPr>
              <w:t>Flexibility and Efficiency</w:t>
            </w:r>
          </w:p>
        </w:tc>
        <w:tc>
          <w:tcPr>
            <w:tcW w:w="2152"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1BCED45" w14:textId="77777777" w:rsidR="00F33F9B" w:rsidRPr="007033D5" w:rsidRDefault="00F33F9B" w:rsidP="00F33F9B">
            <w:pPr>
              <w:spacing w:after="0"/>
              <w:ind w:left="113" w:right="113"/>
              <w:jc w:val="both"/>
              <w:rPr>
                <w:color w:val="000000" w:themeColor="text1"/>
                <w:sz w:val="20"/>
                <w:szCs w:val="20"/>
              </w:rPr>
            </w:pPr>
            <w:r w:rsidRPr="007033D5">
              <w:rPr>
                <w:color w:val="000000" w:themeColor="text1"/>
                <w:sz w:val="20"/>
                <w:szCs w:val="20"/>
              </w:rPr>
              <w:t>The system struggles with managing peak demand and supply fluctuations, resulting in potential inefficiencies due to the difficulty in efficiently managing energy flows.</w:t>
            </w:r>
          </w:p>
        </w:tc>
        <w:tc>
          <w:tcPr>
            <w:tcW w:w="2004"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7E72411" w14:textId="77777777" w:rsidR="00F33F9B" w:rsidRPr="007033D5" w:rsidRDefault="00F33F9B" w:rsidP="00F33F9B">
            <w:pPr>
              <w:spacing w:after="0"/>
              <w:ind w:left="113" w:right="113"/>
              <w:jc w:val="both"/>
              <w:rPr>
                <w:color w:val="000000" w:themeColor="text1"/>
                <w:sz w:val="20"/>
                <w:szCs w:val="20"/>
              </w:rPr>
            </w:pPr>
            <w:r w:rsidRPr="007033D5">
              <w:rPr>
                <w:color w:val="000000" w:themeColor="text1"/>
                <w:sz w:val="20"/>
                <w:szCs w:val="20"/>
              </w:rPr>
              <w:t>The use of automation and smart meters is utilized to optimize energy distribution, ensuring dynamic response to demand changes, thereby improving efficiency and reliability.</w:t>
            </w:r>
          </w:p>
        </w:tc>
      </w:tr>
      <w:tr w:rsidR="007033D5" w:rsidRPr="007033D5" w14:paraId="3AB7C509" w14:textId="77777777" w:rsidTr="00056009">
        <w:trPr>
          <w:trHeight w:val="1448"/>
        </w:trPr>
        <w:tc>
          <w:tcPr>
            <w:tcW w:w="844"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F2EF93F" w14:textId="77777777" w:rsidR="00F33F9B" w:rsidRPr="007033D5" w:rsidRDefault="00F33F9B" w:rsidP="00F33F9B">
            <w:pPr>
              <w:spacing w:after="0"/>
              <w:ind w:left="113" w:right="113"/>
              <w:rPr>
                <w:color w:val="000000" w:themeColor="text1"/>
                <w:sz w:val="20"/>
                <w:szCs w:val="20"/>
              </w:rPr>
            </w:pPr>
            <w:r w:rsidRPr="007033D5">
              <w:rPr>
                <w:color w:val="000000" w:themeColor="text1"/>
                <w:sz w:val="20"/>
                <w:szCs w:val="20"/>
              </w:rPr>
              <w:lastRenderedPageBreak/>
              <w:t>Renewable energy integration</w:t>
            </w:r>
          </w:p>
        </w:tc>
        <w:tc>
          <w:tcPr>
            <w:tcW w:w="2152"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81CB6BC" w14:textId="77777777" w:rsidR="00F33F9B" w:rsidRPr="007033D5" w:rsidRDefault="00F33F9B" w:rsidP="00F33F9B">
            <w:pPr>
              <w:spacing w:after="0"/>
              <w:ind w:left="113" w:right="113"/>
              <w:jc w:val="both"/>
              <w:rPr>
                <w:color w:val="000000" w:themeColor="text1"/>
                <w:sz w:val="20"/>
                <w:szCs w:val="20"/>
              </w:rPr>
            </w:pPr>
            <w:r w:rsidRPr="007033D5">
              <w:rPr>
                <w:color w:val="000000" w:themeColor="text1"/>
                <w:sz w:val="20"/>
                <w:szCs w:val="20"/>
              </w:rPr>
              <w:t>The system is typically designed for centralized power generation from fossil fuels or nuclear, but integrating renewable sources like solar and wind can be challenging.</w:t>
            </w:r>
          </w:p>
        </w:tc>
        <w:tc>
          <w:tcPr>
            <w:tcW w:w="2004"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09B23C2" w14:textId="77777777" w:rsidR="00F33F9B" w:rsidRPr="007033D5" w:rsidRDefault="00F33F9B" w:rsidP="00F33F9B">
            <w:pPr>
              <w:spacing w:after="0"/>
              <w:ind w:left="113" w:right="113"/>
              <w:jc w:val="both"/>
              <w:rPr>
                <w:color w:val="000000" w:themeColor="text1"/>
                <w:sz w:val="20"/>
                <w:szCs w:val="20"/>
              </w:rPr>
            </w:pPr>
            <w:r w:rsidRPr="007033D5">
              <w:rPr>
                <w:color w:val="000000" w:themeColor="text1"/>
                <w:sz w:val="20"/>
                <w:szCs w:val="20"/>
              </w:rPr>
              <w:t>The system promotes the integration of distributed energy resources like rooftop solar panels and wind turbines, facilitating decentralized generation and storage, thereby improving the management of intermittent renewable energy sources.</w:t>
            </w:r>
          </w:p>
        </w:tc>
      </w:tr>
      <w:tr w:rsidR="007033D5" w:rsidRPr="007033D5" w14:paraId="4450CEE0" w14:textId="77777777" w:rsidTr="00056009">
        <w:trPr>
          <w:trHeight w:val="867"/>
        </w:trPr>
        <w:tc>
          <w:tcPr>
            <w:tcW w:w="844"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70EB1E7" w14:textId="77777777" w:rsidR="00F33F9B" w:rsidRPr="007033D5" w:rsidRDefault="00F33F9B" w:rsidP="00F33F9B">
            <w:pPr>
              <w:spacing w:after="0"/>
              <w:ind w:left="113" w:right="113"/>
              <w:rPr>
                <w:color w:val="000000" w:themeColor="text1"/>
                <w:sz w:val="20"/>
                <w:szCs w:val="20"/>
              </w:rPr>
            </w:pPr>
            <w:r w:rsidRPr="007033D5">
              <w:rPr>
                <w:color w:val="000000" w:themeColor="text1"/>
                <w:sz w:val="20"/>
                <w:szCs w:val="20"/>
              </w:rPr>
              <w:t>Resilience and Reliability</w:t>
            </w:r>
          </w:p>
        </w:tc>
        <w:tc>
          <w:tcPr>
            <w:tcW w:w="2152"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9CBB745" w14:textId="77777777" w:rsidR="00F33F9B" w:rsidRPr="007033D5" w:rsidRDefault="00F33F9B" w:rsidP="00F33F9B">
            <w:pPr>
              <w:spacing w:after="0"/>
              <w:ind w:left="113" w:right="113"/>
              <w:jc w:val="both"/>
              <w:rPr>
                <w:color w:val="000000" w:themeColor="text1"/>
                <w:sz w:val="20"/>
                <w:szCs w:val="20"/>
              </w:rPr>
            </w:pPr>
            <w:r w:rsidRPr="007033D5">
              <w:rPr>
                <w:color w:val="000000" w:themeColor="text1"/>
                <w:sz w:val="20"/>
                <w:szCs w:val="20"/>
              </w:rPr>
              <w:t>The centralized structure makes it susceptible to disruptions and has limited capacity to isolate and reroute power during outages.</w:t>
            </w:r>
          </w:p>
        </w:tc>
        <w:tc>
          <w:tcPr>
            <w:tcW w:w="2004"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742AF6E" w14:textId="77777777" w:rsidR="00F33F9B" w:rsidRPr="007033D5" w:rsidRDefault="00F33F9B" w:rsidP="00F33F9B">
            <w:pPr>
              <w:spacing w:after="0"/>
              <w:ind w:left="113" w:right="113"/>
              <w:jc w:val="both"/>
              <w:rPr>
                <w:color w:val="000000" w:themeColor="text1"/>
                <w:sz w:val="20"/>
                <w:szCs w:val="20"/>
              </w:rPr>
            </w:pPr>
            <w:r w:rsidRPr="007033D5">
              <w:rPr>
                <w:color w:val="000000" w:themeColor="text1"/>
                <w:sz w:val="20"/>
                <w:szCs w:val="20"/>
              </w:rPr>
              <w:t>The system enhances resilience by enhancing self-healing capabilities, enabling quick fault detection and isolation, thereby reducing downtime and enhancing reliability.</w:t>
            </w:r>
          </w:p>
        </w:tc>
      </w:tr>
      <w:tr w:rsidR="007033D5" w:rsidRPr="007033D5" w14:paraId="36CCA343" w14:textId="77777777" w:rsidTr="00056009">
        <w:trPr>
          <w:trHeight w:val="1830"/>
        </w:trPr>
        <w:tc>
          <w:tcPr>
            <w:tcW w:w="844"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B1D3EE4" w14:textId="77777777" w:rsidR="00F33F9B" w:rsidRPr="007033D5" w:rsidRDefault="00F33F9B" w:rsidP="00F33F9B">
            <w:pPr>
              <w:spacing w:after="0"/>
              <w:ind w:left="113" w:right="113"/>
              <w:rPr>
                <w:color w:val="000000" w:themeColor="text1"/>
                <w:sz w:val="20"/>
                <w:szCs w:val="20"/>
              </w:rPr>
            </w:pPr>
            <w:r w:rsidRPr="007033D5">
              <w:rPr>
                <w:color w:val="000000" w:themeColor="text1"/>
                <w:sz w:val="20"/>
                <w:szCs w:val="20"/>
              </w:rPr>
              <w:t>Consumer Empowerment</w:t>
            </w:r>
          </w:p>
        </w:tc>
        <w:tc>
          <w:tcPr>
            <w:tcW w:w="2152"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C0290A9" w14:textId="77777777" w:rsidR="00F33F9B" w:rsidRPr="007033D5" w:rsidRDefault="00F33F9B" w:rsidP="00F33F9B">
            <w:pPr>
              <w:spacing w:after="0"/>
              <w:ind w:left="113" w:right="113"/>
              <w:jc w:val="both"/>
              <w:rPr>
                <w:color w:val="000000" w:themeColor="text1"/>
                <w:sz w:val="20"/>
                <w:szCs w:val="20"/>
              </w:rPr>
            </w:pPr>
            <w:r w:rsidRPr="007033D5">
              <w:rPr>
                <w:color w:val="000000" w:themeColor="text1"/>
                <w:sz w:val="20"/>
                <w:szCs w:val="20"/>
              </w:rPr>
              <w:t>Consumers have limited visibility into their energy usage patterns and have limited control over their consumption in real time.</w:t>
            </w:r>
          </w:p>
        </w:tc>
        <w:tc>
          <w:tcPr>
            <w:tcW w:w="2004"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9748985" w14:textId="77777777" w:rsidR="00F33F9B" w:rsidRPr="007033D5" w:rsidRDefault="00F33F9B" w:rsidP="00F33F9B">
            <w:pPr>
              <w:spacing w:after="0"/>
              <w:ind w:left="113" w:right="113"/>
              <w:jc w:val="both"/>
              <w:rPr>
                <w:color w:val="000000" w:themeColor="text1"/>
                <w:sz w:val="20"/>
                <w:szCs w:val="20"/>
              </w:rPr>
            </w:pPr>
            <w:r w:rsidRPr="007033D5">
              <w:rPr>
                <w:color w:val="000000" w:themeColor="text1"/>
                <w:sz w:val="20"/>
                <w:szCs w:val="20"/>
              </w:rPr>
              <w:t>The system provides real-time energy usage and pricing data to consumers, enabling them to make informed decisions to optimize consumption, reduce costs, and participate in demand response programs.</w:t>
            </w:r>
          </w:p>
        </w:tc>
      </w:tr>
      <w:tr w:rsidR="007033D5" w:rsidRPr="007033D5" w14:paraId="4676D235" w14:textId="77777777" w:rsidTr="00056009">
        <w:trPr>
          <w:trHeight w:val="1230"/>
        </w:trPr>
        <w:tc>
          <w:tcPr>
            <w:tcW w:w="844"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3A0030D" w14:textId="77777777" w:rsidR="00F33F9B" w:rsidRPr="007033D5" w:rsidRDefault="00F33F9B" w:rsidP="00F33F9B">
            <w:pPr>
              <w:spacing w:after="0"/>
              <w:ind w:left="113" w:right="113"/>
              <w:rPr>
                <w:color w:val="000000" w:themeColor="text1"/>
                <w:sz w:val="20"/>
                <w:szCs w:val="20"/>
              </w:rPr>
            </w:pPr>
            <w:r w:rsidRPr="007033D5">
              <w:rPr>
                <w:color w:val="000000" w:themeColor="text1"/>
                <w:sz w:val="20"/>
                <w:szCs w:val="20"/>
              </w:rPr>
              <w:t>Cybersecurity and Data privacy</w:t>
            </w:r>
          </w:p>
        </w:tc>
        <w:tc>
          <w:tcPr>
            <w:tcW w:w="2152"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CA1EF07" w14:textId="77777777" w:rsidR="00F33F9B" w:rsidRPr="007033D5" w:rsidRDefault="00F33F9B" w:rsidP="00F33F9B">
            <w:pPr>
              <w:spacing w:after="0"/>
              <w:ind w:left="113" w:right="113"/>
              <w:jc w:val="both"/>
              <w:rPr>
                <w:color w:val="000000" w:themeColor="text1"/>
                <w:sz w:val="20"/>
                <w:szCs w:val="20"/>
              </w:rPr>
            </w:pPr>
            <w:r w:rsidRPr="007033D5">
              <w:rPr>
                <w:color w:val="000000" w:themeColor="text1"/>
                <w:sz w:val="20"/>
                <w:szCs w:val="20"/>
              </w:rPr>
              <w:t>Traditional grids may have less complex communication systems, they still face vulnerabilities from cyber threats, particularly in their control systems, which can be targeted if not properly secured.</w:t>
            </w:r>
          </w:p>
        </w:tc>
        <w:tc>
          <w:tcPr>
            <w:tcW w:w="2004"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B5BA933" w14:textId="77777777" w:rsidR="00F33F9B" w:rsidRPr="007033D5" w:rsidRDefault="00F33F9B" w:rsidP="00F33F9B">
            <w:pPr>
              <w:spacing w:after="0"/>
              <w:ind w:left="113" w:right="113"/>
              <w:jc w:val="both"/>
              <w:rPr>
                <w:color w:val="000000" w:themeColor="text1"/>
                <w:sz w:val="20"/>
                <w:szCs w:val="20"/>
              </w:rPr>
            </w:pPr>
            <w:r w:rsidRPr="007033D5">
              <w:rPr>
                <w:color w:val="000000" w:themeColor="text1"/>
                <w:sz w:val="20"/>
                <w:szCs w:val="20"/>
              </w:rPr>
              <w:t>The collection of detailed consumer usage data necessitates robust cybersecurity measures to safeguard the vast network of interconnected devices and data streams from potential cyber-attacks.</w:t>
            </w:r>
          </w:p>
        </w:tc>
      </w:tr>
    </w:tbl>
    <w:p w14:paraId="0DDAD1B6" w14:textId="0E9C600C" w:rsidR="00265904" w:rsidRPr="007033D5" w:rsidRDefault="00265904" w:rsidP="00094750">
      <w:pPr>
        <w:ind w:left="113" w:right="113"/>
        <w:jc w:val="both"/>
        <w:rPr>
          <w:color w:val="000000" w:themeColor="text1"/>
          <w:sz w:val="20"/>
          <w:szCs w:val="20"/>
        </w:rPr>
      </w:pPr>
      <w:r w:rsidRPr="007033D5">
        <w:rPr>
          <w:color w:val="000000" w:themeColor="text1"/>
          <w:sz w:val="20"/>
          <w:szCs w:val="20"/>
        </w:rPr>
        <w:t>AI algorithms can predict consumption patterns, optimize resource allocation, and detect faults in smart grids, improving electricity distribution, reducing blackout risks, and rerouting power. They also aid in Demand Response Management (DRM), balancing supply and demand, and promoting renewable energy sources. AI also predicts renewable energy availability, optimizing energy storage and distribution, and enhancing energy efficiency in homes and buildings through intelligent ecosystems [22, 24, 25]. Investment in Smart Grids need to double by 2030 to achieve Net Zero Emissions by 2050, particularly in emerging markets and developing economies [23]. Major economies are investing in modernizing and digitizing their electricity grids, with the European Commission presenting an action plan for digitalization in 2022. China plans to expand its power grids from 2021-2025, Japan has launched a funding program, India supports power distribution companies, the United States has the Grid Resilience Innovative Partnership Program, and Canada supports smart grid technologies.</w:t>
      </w:r>
      <w:r w:rsidR="00037395" w:rsidRPr="007033D5">
        <w:rPr>
          <w:color w:val="000000" w:themeColor="text1"/>
          <w:sz w:val="20"/>
          <w:szCs w:val="20"/>
        </w:rPr>
        <w:t xml:space="preserve"> </w:t>
      </w:r>
    </w:p>
    <w:p w14:paraId="7DDE1418" w14:textId="77777777" w:rsidR="001013B6" w:rsidRPr="007033D5" w:rsidRDefault="001013B6" w:rsidP="00056009">
      <w:pPr>
        <w:spacing w:before="0" w:after="160" w:line="279" w:lineRule="auto"/>
        <w:ind w:left="720"/>
        <w:contextualSpacing/>
        <w:jc w:val="center"/>
        <w:rPr>
          <w:rFonts w:eastAsia="Times New Roman" w:cs="Times New Roman"/>
          <w:b/>
          <w:bCs/>
          <w:color w:val="000000" w:themeColor="text1"/>
          <w:szCs w:val="24"/>
        </w:rPr>
      </w:pPr>
      <w:r w:rsidRPr="007033D5">
        <w:rPr>
          <w:rFonts w:eastAsia="Times New Roman" w:cs="Times New Roman"/>
          <w:b/>
          <w:bCs/>
          <w:color w:val="000000" w:themeColor="text1"/>
          <w:szCs w:val="24"/>
        </w:rPr>
        <w:t>MATERIAL AND METHODS COVERING CASE STUDIES OF AI APPLICATIONS TO SMART GRIDS</w:t>
      </w:r>
    </w:p>
    <w:p w14:paraId="08312850" w14:textId="13D4EA6F" w:rsidR="00666B49" w:rsidRPr="007033D5" w:rsidRDefault="00666B49" w:rsidP="00094750">
      <w:pPr>
        <w:ind w:left="113" w:right="113"/>
        <w:jc w:val="both"/>
        <w:rPr>
          <w:color w:val="000000" w:themeColor="text1"/>
          <w:sz w:val="20"/>
          <w:szCs w:val="20"/>
        </w:rPr>
      </w:pPr>
      <w:r w:rsidRPr="007033D5">
        <w:rPr>
          <w:color w:val="000000" w:themeColor="text1"/>
          <w:sz w:val="20"/>
          <w:szCs w:val="20"/>
        </w:rPr>
        <w:t>The electric grid's evolution from its inception to its current form reflect increasing complexity and demands for efficiency, reliability, and sustainability. Initially a small micro grid is expanded into large interconnected networks as demand increases, forming the complex electric grid systems we know today [15]. Pumped-storage hydro plants and Compressed Air Energy Storage (CAES) improve energy grid resilience by strategically storing and releasing energy, balancing supply and demand, and ensuring reliable electricity delivery during off-peak hours. CAES combines gas turbine power plant elements with energy storage [14]. Smart grid technology enhances power system control, addresses cyber-attacks, attenuation, and faulty detections, improving efficiency and sustainability [16].</w:t>
      </w:r>
      <w:r w:rsidR="00F20A20" w:rsidRPr="007033D5">
        <w:rPr>
          <w:color w:val="000000" w:themeColor="text1"/>
          <w:sz w:val="20"/>
          <w:szCs w:val="20"/>
        </w:rPr>
        <w:t xml:space="preserve"> </w:t>
      </w:r>
      <w:r w:rsidRPr="007033D5">
        <w:rPr>
          <w:color w:val="000000" w:themeColor="text1"/>
          <w:sz w:val="20"/>
          <w:szCs w:val="20"/>
        </w:rPr>
        <w:t xml:space="preserve">Iraq's electricity distribution faces challenges due to power theft and infrastructure issues. Smart grid solutions could improve real-time monitoring, energy consumption, and reduce losses, while incorporating renewable energy sources like wind power [17]. The electric power sector is transitioning towards reduced carbon footprint with </w:t>
      </w:r>
      <w:r w:rsidRPr="007033D5">
        <w:rPr>
          <w:color w:val="000000" w:themeColor="text1"/>
          <w:sz w:val="20"/>
          <w:szCs w:val="20"/>
        </w:rPr>
        <w:lastRenderedPageBreak/>
        <w:t xml:space="preserve">behind-the-meter (BTM) energy storage systems (ESSs) playing a crucial role in integrating renewable energy resources and preserving supply-side equilibrium [2]. Power monitoring systems can effectively detect and mitigate network threats using innovative technologies like Machine Learning and big data, ensuring the security of sensitive information [18]. The Smart Grid is revolutionizing homes by utilizing energy-saving technologies like wind turbines, solar panels, and fuel cell systems. Smart Grid control systems and smart </w:t>
      </w:r>
      <w:proofErr w:type="gramStart"/>
      <w:r w:rsidR="001401F3" w:rsidRPr="007033D5">
        <w:rPr>
          <w:color w:val="000000" w:themeColor="text1"/>
          <w:sz w:val="20"/>
          <w:szCs w:val="20"/>
        </w:rPr>
        <w:t>meters</w:t>
      </w:r>
      <w:proofErr w:type="gramEnd"/>
      <w:r w:rsidRPr="007033D5">
        <w:rPr>
          <w:color w:val="000000" w:themeColor="text1"/>
          <w:sz w:val="20"/>
          <w:szCs w:val="20"/>
        </w:rPr>
        <w:t xml:space="preserve"> track excess energy, providing utilities with information. Demand Side Management (DSM) is a key component of micro-grid and Smart Grid technology, enabling Hybrid Renewable Energy Systems (HRES) and home energy management systems [3].</w:t>
      </w:r>
    </w:p>
    <w:p w14:paraId="32EB2CA0" w14:textId="183E4FF7" w:rsidR="007E5DD1" w:rsidRPr="007033D5" w:rsidRDefault="00666B49" w:rsidP="00094750">
      <w:pPr>
        <w:ind w:left="113" w:right="113"/>
        <w:jc w:val="both"/>
        <w:rPr>
          <w:color w:val="000000" w:themeColor="text1"/>
          <w:sz w:val="20"/>
          <w:szCs w:val="20"/>
        </w:rPr>
      </w:pPr>
      <w:r w:rsidRPr="007033D5">
        <w:rPr>
          <w:color w:val="000000" w:themeColor="text1"/>
          <w:sz w:val="20"/>
          <w:szCs w:val="20"/>
        </w:rPr>
        <w:t xml:space="preserve">Cooperative games employ cooperative strategies to tackle energy management issues in homes and micro grids, unlike non-cooperative games which involve self-interested decision-making [1]. Cooperative Games use agents to coordinate households, while Non-Cooperative Games focus on local optimization. Neural Networks determine appliance scheduling, while Neural-Fuzzy Systems combine neural networks and fuzzy logic. Energy forecasting is crucial in smart grid systems for demand management, load shedding, and optimal dispatch, but challenges arise from data uncertainty. Traditional techniques are studied [7]. Figure </w:t>
      </w:r>
      <w:r w:rsidR="008A7E3D" w:rsidRPr="007033D5">
        <w:rPr>
          <w:color w:val="000000" w:themeColor="text1"/>
          <w:sz w:val="20"/>
          <w:szCs w:val="20"/>
        </w:rPr>
        <w:t>1</w:t>
      </w:r>
      <w:r w:rsidRPr="007033D5">
        <w:rPr>
          <w:color w:val="000000" w:themeColor="text1"/>
          <w:sz w:val="20"/>
          <w:szCs w:val="20"/>
        </w:rPr>
        <w:t xml:space="preserve"> below provides an overview of forecasting applications for energy systems: Manuscript Formatting. High precision energy forecasting, using Distributed Energy Resources data, is crucial for peak load shaving, optimal dispatch, load shedding, and grid design, with AI methods gaining attention for Smart Grid systems [6]. </w:t>
      </w:r>
    </w:p>
    <w:p w14:paraId="0FEB4F9B" w14:textId="77777777" w:rsidR="00C4003C" w:rsidRPr="007033D5" w:rsidRDefault="00C4003C" w:rsidP="00C4003C">
      <w:pPr>
        <w:pStyle w:val="NormalWeb"/>
        <w:rPr>
          <w:color w:val="000000" w:themeColor="text1"/>
        </w:rPr>
      </w:pPr>
      <w:r w:rsidRPr="007033D5">
        <w:rPr>
          <w:noProof/>
          <w:color w:val="000000" w:themeColor="text1"/>
        </w:rPr>
        <w:drawing>
          <wp:inline distT="0" distB="0" distL="0" distR="0" wp14:anchorId="75439EA8" wp14:editId="3E2A8380">
            <wp:extent cx="5895974" cy="3352800"/>
            <wp:effectExtent l="0" t="0" r="0" b="0"/>
            <wp:docPr id="6" name="Picture 6" descr="C:\Users\dr.shiwani gupta\Downloads\WhatsApp Image 2024-11-13 at 6.04.2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dr.shiwani gupta\Downloads\WhatsApp Image 2024-11-13 at 6.04.26 PM.jpeg"/>
                    <pic:cNvPicPr>
                      <a:picLocks noChangeAspect="1" noChangeArrowheads="1"/>
                    </pic:cNvPicPr>
                  </pic:nvPicPr>
                  <pic:blipFill rotWithShape="1">
                    <a:blip r:embed="rId12">
                      <a:extLst>
                        <a:ext uri="{28A0092B-C50C-407E-A947-70E740481C1C}">
                          <a14:useLocalDpi xmlns:a14="http://schemas.microsoft.com/office/drawing/2010/main" val="0"/>
                        </a:ext>
                      </a:extLst>
                    </a:blip>
                    <a:srcRect l="7056" t="6395" r="7311" b="7034"/>
                    <a:stretch/>
                  </pic:blipFill>
                  <pic:spPr bwMode="auto">
                    <a:xfrm>
                      <a:off x="0" y="0"/>
                      <a:ext cx="5917672" cy="3365138"/>
                    </a:xfrm>
                    <a:prstGeom prst="rect">
                      <a:avLst/>
                    </a:prstGeom>
                    <a:noFill/>
                    <a:ln>
                      <a:noFill/>
                    </a:ln>
                    <a:extLst>
                      <a:ext uri="{53640926-AAD7-44D8-BBD7-CCE9431645EC}">
                        <a14:shadowObscured xmlns:a14="http://schemas.microsoft.com/office/drawing/2010/main"/>
                      </a:ext>
                    </a:extLst>
                  </pic:spPr>
                </pic:pic>
              </a:graphicData>
            </a:graphic>
          </wp:inline>
        </w:drawing>
      </w:r>
    </w:p>
    <w:p w14:paraId="515998B1" w14:textId="618281BD" w:rsidR="00C4003C" w:rsidRPr="00012530" w:rsidRDefault="00012530" w:rsidP="00C4003C">
      <w:pPr>
        <w:spacing w:before="240"/>
        <w:jc w:val="center"/>
        <w:rPr>
          <w:i/>
          <w:color w:val="000000" w:themeColor="text1"/>
          <w:sz w:val="18"/>
          <w:szCs w:val="20"/>
        </w:rPr>
      </w:pPr>
      <w:r w:rsidRPr="00012530">
        <w:rPr>
          <w:b/>
          <w:i/>
          <w:color w:val="000000" w:themeColor="text1"/>
          <w:sz w:val="18"/>
          <w:szCs w:val="20"/>
        </w:rPr>
        <w:t xml:space="preserve">FIGURE 1: </w:t>
      </w:r>
      <w:r w:rsidRPr="00012530">
        <w:rPr>
          <w:i/>
          <w:color w:val="000000" w:themeColor="text1"/>
          <w:sz w:val="18"/>
          <w:szCs w:val="20"/>
        </w:rPr>
        <w:t>OVERVIEW OF FORECASTING APPLICATIONS FOR ENERGY SYSTEMS</w:t>
      </w:r>
    </w:p>
    <w:p w14:paraId="298E7B4B" w14:textId="77777777" w:rsidR="00C4003C" w:rsidRPr="007033D5" w:rsidRDefault="00C4003C" w:rsidP="00094750">
      <w:pPr>
        <w:ind w:left="113" w:right="113"/>
        <w:jc w:val="both"/>
        <w:rPr>
          <w:color w:val="000000" w:themeColor="text1"/>
          <w:sz w:val="20"/>
          <w:szCs w:val="20"/>
        </w:rPr>
      </w:pPr>
    </w:p>
    <w:p w14:paraId="310CE795" w14:textId="77777777" w:rsidR="007E5DD1" w:rsidRPr="007033D5" w:rsidRDefault="007E5DD1" w:rsidP="00094750">
      <w:pPr>
        <w:ind w:left="113" w:right="113"/>
        <w:jc w:val="both"/>
        <w:rPr>
          <w:color w:val="000000" w:themeColor="text1"/>
          <w:sz w:val="20"/>
          <w:szCs w:val="20"/>
        </w:rPr>
      </w:pPr>
      <w:r w:rsidRPr="007033D5">
        <w:rPr>
          <w:color w:val="000000" w:themeColor="text1"/>
          <w:sz w:val="20"/>
          <w:szCs w:val="20"/>
        </w:rPr>
        <w:t xml:space="preserve">Hybrid approach to forecasting involves combining multiple methods, balancing accuracy and computational complexity, and data pre-processing like dimensionality reduction and feature extraction. The increasing energy demand necessitates the adoption of renewable energy sources [12]. Renewable energy power stations offer cost-effective, environmentally friendly energy, but traditional grid designs are impractical due to large blackouts. Smart grids combine conventional and advanced IT, enhancing efficiency and reliability. ML and AI are crucial in smart grid operations, analyzing large data volumes for predictive maintenance, fault detection, load forecasting, and energy management. Neural networks model complex data patterns, while SVMs classify and regression tasks. Decision trees aid in fault diagnosis, energy consumption prediction, and system optimization [26]. Traditional methods struggle with data complexity and uncertainty, requiring AI-based solutions. Integrating renewable energy </w:t>
      </w:r>
      <w:r w:rsidRPr="007033D5">
        <w:rPr>
          <w:color w:val="000000" w:themeColor="text1"/>
          <w:sz w:val="20"/>
          <w:szCs w:val="20"/>
        </w:rPr>
        <w:lastRenderedPageBreak/>
        <w:t>sources and dynamic energy demand complicates stability predictions. ML and DL classifiers were evaluated, with XGB classifiers demonstrating highest accuracy. Fusion methods improve prediction accuracy, with soft voting outperforming DS theory [28].</w:t>
      </w:r>
    </w:p>
    <w:p w14:paraId="29FD954D" w14:textId="302E6490" w:rsidR="007E5DD1" w:rsidRPr="007033D5" w:rsidRDefault="00666B49" w:rsidP="00094750">
      <w:pPr>
        <w:ind w:left="113" w:right="113"/>
        <w:jc w:val="both"/>
        <w:rPr>
          <w:color w:val="000000" w:themeColor="text1"/>
          <w:sz w:val="20"/>
          <w:szCs w:val="20"/>
        </w:rPr>
      </w:pPr>
      <w:r w:rsidRPr="007033D5">
        <w:rPr>
          <w:color w:val="000000" w:themeColor="text1"/>
          <w:sz w:val="20"/>
          <w:szCs w:val="20"/>
        </w:rPr>
        <w:t xml:space="preserve">Sequence-based DL algorithms like Recurrent Neural Networks and Long Short-Term Memory models have shown significant potential in handling nonlinear energy data with long sequences [11]. Probabilistic Deep Learning (PDL) is a promising method for managing uncertainties in SG data generation, particularly in power systems and forecasting applications, as it can process large data volumes autonomously [11, 25]. </w:t>
      </w:r>
      <w:r w:rsidR="007E5DD1" w:rsidRPr="007033D5">
        <w:rPr>
          <w:color w:val="000000" w:themeColor="text1"/>
          <w:sz w:val="20"/>
          <w:szCs w:val="20"/>
        </w:rPr>
        <w:t>Smart Grid technology allows bidirectional electricity and data flow, enabling intelligent decision-making and optimization. Advanced machine learning models, such as Temporal Convolutional Networks (TCN) and Bidirectional Gated Recurrent Unit (</w:t>
      </w:r>
      <w:proofErr w:type="spellStart"/>
      <w:r w:rsidR="007E5DD1" w:rsidRPr="007033D5">
        <w:rPr>
          <w:color w:val="000000" w:themeColor="text1"/>
          <w:sz w:val="20"/>
          <w:szCs w:val="20"/>
        </w:rPr>
        <w:t>BiGRU</w:t>
      </w:r>
      <w:proofErr w:type="spellEnd"/>
      <w:r w:rsidR="007E5DD1" w:rsidRPr="007033D5">
        <w:rPr>
          <w:color w:val="000000" w:themeColor="text1"/>
          <w:sz w:val="20"/>
          <w:szCs w:val="20"/>
        </w:rPr>
        <w:t>), are used to enhance predictive capabilities. Attention Mechanism focuses on relevant input sequence parts, improving prediction accuracy [27].</w:t>
      </w:r>
    </w:p>
    <w:p w14:paraId="0630C713" w14:textId="0B1B7DF6" w:rsidR="001401F3" w:rsidRPr="007033D5" w:rsidRDefault="001401F3" w:rsidP="00094750">
      <w:pPr>
        <w:ind w:left="113" w:right="113"/>
        <w:jc w:val="both"/>
        <w:rPr>
          <w:rFonts w:eastAsia="Times New Roman"/>
          <w:color w:val="000000" w:themeColor="text1"/>
          <w:sz w:val="20"/>
          <w:szCs w:val="20"/>
          <w:lang w:val="en-IN" w:eastAsia="en-IN"/>
        </w:rPr>
      </w:pPr>
      <w:r w:rsidRPr="007033D5">
        <w:rPr>
          <w:rFonts w:eastAsia="Times New Roman"/>
          <w:color w:val="000000" w:themeColor="text1"/>
          <w:sz w:val="20"/>
          <w:szCs w:val="20"/>
          <w:lang w:val="en-IN" w:eastAsia="en-IN"/>
        </w:rPr>
        <w:t>AI applications are revolutionizing power systems, enhancing stability, control, protection, forecasting, and renewable integration [33]. Key techniques like ML, DL, and RL are used to handle complex issues such as renewable energy integration, dynamic load demands, and grid cybersecurity challenges. AI techniques improve system stability and control, enabling real-time adaptive control and handling high-dimensional datasets. Machine learning approaches enhance fault detection and grid protection by accurately identifying anomalies in real-time [34]. AI-driven forecasting tools are essential for predicting power generation from renewable sources, stabilizing supply-demand balance, and improving efficiency and sustainability [35]. AI-based energy management and optimization methods support optimal energy distribution and voltage regulation across smart grids [33]. As the field advances, researchers emphasize the need for explainable AI and enhanced data-sharing frameworks to ensure transparency and safety in AI-based power system management.</w:t>
      </w:r>
    </w:p>
    <w:p w14:paraId="696A8368" w14:textId="77777777" w:rsidR="007E6A9E" w:rsidRPr="007033D5" w:rsidRDefault="007E6A9E" w:rsidP="00012530">
      <w:pPr>
        <w:spacing w:before="0" w:after="160" w:line="279" w:lineRule="auto"/>
        <w:ind w:left="720"/>
        <w:contextualSpacing/>
        <w:jc w:val="center"/>
        <w:rPr>
          <w:rFonts w:eastAsia="Times New Roman" w:cs="Times New Roman"/>
          <w:b/>
          <w:bCs/>
          <w:color w:val="000000" w:themeColor="text1"/>
          <w:szCs w:val="24"/>
        </w:rPr>
      </w:pPr>
      <w:r w:rsidRPr="007033D5">
        <w:rPr>
          <w:rFonts w:eastAsia="Times New Roman" w:cs="Times New Roman"/>
          <w:b/>
          <w:bCs/>
          <w:color w:val="000000" w:themeColor="text1"/>
          <w:szCs w:val="24"/>
        </w:rPr>
        <w:t>RESULTS AND DISCUSSION</w:t>
      </w:r>
    </w:p>
    <w:p w14:paraId="1CD65BAC" w14:textId="39CE63BC" w:rsidR="00B34CE3" w:rsidRPr="007033D5" w:rsidRDefault="00B34CE3" w:rsidP="00094750">
      <w:pPr>
        <w:ind w:left="113" w:right="113"/>
        <w:jc w:val="both"/>
        <w:rPr>
          <w:color w:val="000000" w:themeColor="text1"/>
          <w:sz w:val="20"/>
          <w:szCs w:val="20"/>
        </w:rPr>
      </w:pPr>
      <w:r w:rsidRPr="007033D5">
        <w:rPr>
          <w:color w:val="000000" w:themeColor="text1"/>
          <w:sz w:val="20"/>
          <w:szCs w:val="20"/>
        </w:rPr>
        <w:t>Smart grid technology offers energy management and sustainability benefits, but faces challenges in implementation and operation. Large data collection is crucial for efficient decision-making, and AI applications require advanced computing and communication collaboration. Infrastructure resources like Cloud Computing and Big Data development are needed [19, 25].</w:t>
      </w:r>
      <w:r w:rsidR="00666B49" w:rsidRPr="007033D5">
        <w:rPr>
          <w:color w:val="000000" w:themeColor="text1"/>
          <w:sz w:val="20"/>
          <w:szCs w:val="20"/>
        </w:rPr>
        <w:t xml:space="preserve"> </w:t>
      </w:r>
      <w:r w:rsidRPr="007033D5">
        <w:rPr>
          <w:color w:val="000000" w:themeColor="text1"/>
          <w:sz w:val="20"/>
          <w:szCs w:val="20"/>
        </w:rPr>
        <w:t>The world is becoming aware that transitioning to renewable energy sources is essential to put a brake on climate change and reduce the use of pollution [20].</w:t>
      </w:r>
      <w:r w:rsidR="00666B49" w:rsidRPr="007033D5">
        <w:rPr>
          <w:color w:val="000000" w:themeColor="text1"/>
          <w:sz w:val="20"/>
          <w:szCs w:val="20"/>
        </w:rPr>
        <w:t xml:space="preserve"> </w:t>
      </w:r>
      <w:r w:rsidRPr="007033D5">
        <w:rPr>
          <w:color w:val="000000" w:themeColor="text1"/>
          <w:sz w:val="20"/>
          <w:szCs w:val="20"/>
        </w:rPr>
        <w:t>Future research should focus on enhancing and optimizing smart grid technology in sports venues to achieve reliable, efficient, and sustainable energy management objectives [21].</w:t>
      </w:r>
      <w:r w:rsidR="00666B49" w:rsidRPr="007033D5">
        <w:rPr>
          <w:color w:val="000000" w:themeColor="text1"/>
          <w:sz w:val="20"/>
          <w:szCs w:val="20"/>
        </w:rPr>
        <w:t xml:space="preserve"> </w:t>
      </w:r>
      <w:r w:rsidRPr="007033D5">
        <w:rPr>
          <w:color w:val="000000" w:themeColor="text1"/>
          <w:sz w:val="20"/>
          <w:szCs w:val="20"/>
        </w:rPr>
        <w:t>Smart grids and energy storage systems enhance power system efficiency, reliability, and sustainability, especially with renewable energy use, but integrating these resources presents challenges due to inherent characteristics [13].</w:t>
      </w:r>
      <w:r w:rsidR="00666B49" w:rsidRPr="007033D5">
        <w:rPr>
          <w:color w:val="000000" w:themeColor="text1"/>
          <w:sz w:val="20"/>
          <w:szCs w:val="20"/>
        </w:rPr>
        <w:t xml:space="preserve"> </w:t>
      </w:r>
      <w:r w:rsidRPr="007033D5">
        <w:rPr>
          <w:color w:val="000000" w:themeColor="text1"/>
          <w:sz w:val="20"/>
          <w:szCs w:val="20"/>
        </w:rPr>
        <w:t>Renewable energy sources like wind and solar are intermittent, causing power generation fluctuations and power quality issues. This can strain existing capacity and affect economic stability. Variable renewable sources can disrupt grid dynamics, increase operational costs, and disrupt long-term energy balance. Transitioning to renewable energy requires significant investment in new technologies and infrastructure, posing economic challenges [25].</w:t>
      </w:r>
      <w:r w:rsidR="00666B49" w:rsidRPr="007033D5">
        <w:rPr>
          <w:color w:val="000000" w:themeColor="text1"/>
          <w:sz w:val="20"/>
          <w:szCs w:val="20"/>
        </w:rPr>
        <w:t xml:space="preserve"> </w:t>
      </w:r>
      <w:r w:rsidRPr="007033D5">
        <w:rPr>
          <w:color w:val="000000" w:themeColor="text1"/>
          <w:sz w:val="20"/>
          <w:szCs w:val="20"/>
        </w:rPr>
        <w:t xml:space="preserve">The integration of AI into France's national energy grid, particularly for managing renewable energy sources like wind and solar power, presents significant challenges due to technical, ethical, and legislative issues. Overcoming these requires upgrades, ethical considerations, and stakeholder collaboration [29]. </w:t>
      </w:r>
    </w:p>
    <w:p w14:paraId="33FA0383" w14:textId="188F4B0B" w:rsidR="00861983" w:rsidRPr="007033D5" w:rsidRDefault="00861983" w:rsidP="00094750">
      <w:pPr>
        <w:ind w:left="113" w:right="113"/>
        <w:jc w:val="both"/>
        <w:rPr>
          <w:color w:val="000000" w:themeColor="text1"/>
          <w:sz w:val="20"/>
          <w:szCs w:val="20"/>
        </w:rPr>
      </w:pPr>
      <w:r w:rsidRPr="007033D5">
        <w:rPr>
          <w:color w:val="000000" w:themeColor="text1"/>
          <w:sz w:val="20"/>
          <w:szCs w:val="20"/>
        </w:rPr>
        <w:t xml:space="preserve">Artificial Intelligence (AI) plays a pivotal role in enhancing power systems by optimizing load forecasting, renewable energy integration, and fault detection, which ultimately leads to more efficient and resilient grid management. Through demand prediction, AI algorithms </w:t>
      </w:r>
      <w:proofErr w:type="spellStart"/>
      <w:r w:rsidRPr="007033D5">
        <w:rPr>
          <w:color w:val="000000" w:themeColor="text1"/>
          <w:sz w:val="20"/>
          <w:szCs w:val="20"/>
        </w:rPr>
        <w:t>analyse</w:t>
      </w:r>
      <w:proofErr w:type="spellEnd"/>
      <w:r w:rsidRPr="007033D5">
        <w:rPr>
          <w:color w:val="000000" w:themeColor="text1"/>
          <w:sz w:val="20"/>
          <w:szCs w:val="20"/>
        </w:rPr>
        <w:t xml:space="preserve"> historical consumption patterns and weather data to balance supply and demand effectively, as discussed in IEEE's comprehensive overview of AI applications in power electronics​ </w:t>
      </w:r>
      <w:r w:rsidR="00666B49" w:rsidRPr="007033D5">
        <w:rPr>
          <w:color w:val="000000" w:themeColor="text1"/>
          <w:sz w:val="20"/>
          <w:szCs w:val="20"/>
        </w:rPr>
        <w:t>[30</w:t>
      </w:r>
      <w:r w:rsidRPr="007033D5">
        <w:rPr>
          <w:color w:val="000000" w:themeColor="text1"/>
          <w:sz w:val="20"/>
          <w:szCs w:val="20"/>
        </w:rPr>
        <w:t xml:space="preserve">]. AI also aids in managing renewable energy sources like solar and wind by providing accurate predictions that stabilize their intermittent contributions to the grid. Simulations using tools like MATLAB/Simulink and </w:t>
      </w:r>
      <w:proofErr w:type="spellStart"/>
      <w:r w:rsidRPr="007033D5">
        <w:rPr>
          <w:color w:val="000000" w:themeColor="text1"/>
          <w:sz w:val="20"/>
          <w:szCs w:val="20"/>
        </w:rPr>
        <w:t>GridLAB</w:t>
      </w:r>
      <w:proofErr w:type="spellEnd"/>
      <w:r w:rsidRPr="007033D5">
        <w:rPr>
          <w:color w:val="000000" w:themeColor="text1"/>
          <w:sz w:val="20"/>
          <w:szCs w:val="20"/>
        </w:rPr>
        <w:t xml:space="preserve">-D enable realistic testing environments where AI-driven models adapt to fluctuations in energy generation, load demands, and potential faults. For example, </w:t>
      </w:r>
      <w:proofErr w:type="spellStart"/>
      <w:r w:rsidRPr="007033D5">
        <w:rPr>
          <w:color w:val="000000" w:themeColor="text1"/>
          <w:sz w:val="20"/>
          <w:szCs w:val="20"/>
        </w:rPr>
        <w:t>GridLAB</w:t>
      </w:r>
      <w:proofErr w:type="spellEnd"/>
      <w:r w:rsidRPr="007033D5">
        <w:rPr>
          <w:color w:val="000000" w:themeColor="text1"/>
          <w:sz w:val="20"/>
          <w:szCs w:val="20"/>
        </w:rPr>
        <w:t xml:space="preserve">-D allows for modelling distributed energy resources and using machine learning algorithms for predictive maintenance, ensuring timely fault detection and reducing unexpected downtime​ </w:t>
      </w:r>
      <w:r w:rsidR="00666B49" w:rsidRPr="007033D5">
        <w:rPr>
          <w:color w:val="000000" w:themeColor="text1"/>
          <w:sz w:val="20"/>
          <w:szCs w:val="20"/>
        </w:rPr>
        <w:t>[31</w:t>
      </w:r>
      <w:r w:rsidRPr="007033D5">
        <w:rPr>
          <w:color w:val="000000" w:themeColor="text1"/>
          <w:sz w:val="20"/>
          <w:szCs w:val="20"/>
        </w:rPr>
        <w:t xml:space="preserve">]. Open-source simulators such as </w:t>
      </w:r>
      <w:proofErr w:type="spellStart"/>
      <w:r w:rsidRPr="007033D5">
        <w:rPr>
          <w:color w:val="000000" w:themeColor="text1"/>
          <w:sz w:val="20"/>
          <w:szCs w:val="20"/>
        </w:rPr>
        <w:t>OpenDSS</w:t>
      </w:r>
      <w:proofErr w:type="spellEnd"/>
      <w:r w:rsidRPr="007033D5">
        <w:rPr>
          <w:color w:val="000000" w:themeColor="text1"/>
          <w:sz w:val="20"/>
          <w:szCs w:val="20"/>
        </w:rPr>
        <w:t xml:space="preserve"> offer further versatility by enabling custom smart grid configurations, where reinforcement learning models can optimize grid control and manage decentralized </w:t>
      </w:r>
      <w:proofErr w:type="spellStart"/>
      <w:r w:rsidRPr="007033D5">
        <w:rPr>
          <w:color w:val="000000" w:themeColor="text1"/>
          <w:sz w:val="20"/>
          <w:szCs w:val="20"/>
        </w:rPr>
        <w:t>microgrids</w:t>
      </w:r>
      <w:proofErr w:type="spellEnd"/>
      <w:r w:rsidRPr="007033D5">
        <w:rPr>
          <w:color w:val="000000" w:themeColor="text1"/>
          <w:sz w:val="20"/>
          <w:szCs w:val="20"/>
        </w:rPr>
        <w:t xml:space="preserve"> efficiently. These simulations are integral to testing AI’s real-time applications and optimizing strategies for reliable power distribution in modern electric grids.</w:t>
      </w:r>
    </w:p>
    <w:p w14:paraId="3741CE9B" w14:textId="6DDB7A7F" w:rsidR="00861983" w:rsidRPr="007033D5" w:rsidRDefault="001401F3" w:rsidP="00094750">
      <w:pPr>
        <w:ind w:left="113" w:right="113"/>
        <w:jc w:val="both"/>
        <w:rPr>
          <w:color w:val="000000" w:themeColor="text1"/>
          <w:sz w:val="20"/>
          <w:szCs w:val="20"/>
        </w:rPr>
      </w:pPr>
      <w:r w:rsidRPr="007033D5">
        <w:rPr>
          <w:color w:val="000000" w:themeColor="text1"/>
          <w:sz w:val="20"/>
          <w:szCs w:val="20"/>
        </w:rPr>
        <w:lastRenderedPageBreak/>
        <w:t>Table 2 below highlights the key points from each discussed area, focusing on the benefits, infrastructure needs, technical challenges, and the role of AI in enhancing smart grid capabilities and integrating renewable energy.</w:t>
      </w:r>
    </w:p>
    <w:p w14:paraId="07F9E850" w14:textId="557E7257" w:rsidR="00491BB0" w:rsidRDefault="00491BB0" w:rsidP="005F5077">
      <w:pPr>
        <w:jc w:val="center"/>
        <w:rPr>
          <w:rFonts w:cs="Times New Roman"/>
          <w:b/>
          <w:bCs/>
          <w:color w:val="000000" w:themeColor="text1"/>
          <w:sz w:val="20"/>
          <w:szCs w:val="20"/>
          <w:lang w:val="en-IN"/>
        </w:rPr>
      </w:pPr>
    </w:p>
    <w:p w14:paraId="6EF56651" w14:textId="57633526" w:rsidR="007C1654" w:rsidRDefault="007C1654" w:rsidP="005F5077">
      <w:pPr>
        <w:jc w:val="center"/>
        <w:rPr>
          <w:rFonts w:cs="Times New Roman"/>
          <w:b/>
          <w:bCs/>
          <w:color w:val="000000" w:themeColor="text1"/>
          <w:sz w:val="20"/>
          <w:szCs w:val="20"/>
          <w:lang w:val="en-IN"/>
        </w:rPr>
      </w:pPr>
    </w:p>
    <w:p w14:paraId="13FAD93C" w14:textId="196C91E4" w:rsidR="007C1654" w:rsidRDefault="007C1654" w:rsidP="005F5077">
      <w:pPr>
        <w:jc w:val="center"/>
        <w:rPr>
          <w:rFonts w:cs="Times New Roman"/>
          <w:b/>
          <w:bCs/>
          <w:color w:val="000000" w:themeColor="text1"/>
          <w:sz w:val="20"/>
          <w:szCs w:val="20"/>
          <w:lang w:val="en-IN"/>
        </w:rPr>
      </w:pPr>
    </w:p>
    <w:p w14:paraId="7525890E" w14:textId="3C07C4E3" w:rsidR="007C1654" w:rsidRDefault="007C1654" w:rsidP="005F5077">
      <w:pPr>
        <w:jc w:val="center"/>
        <w:rPr>
          <w:rFonts w:cs="Times New Roman"/>
          <w:b/>
          <w:bCs/>
          <w:color w:val="000000" w:themeColor="text1"/>
          <w:sz w:val="20"/>
          <w:szCs w:val="20"/>
          <w:lang w:val="en-IN"/>
        </w:rPr>
      </w:pPr>
    </w:p>
    <w:p w14:paraId="11191A66" w14:textId="77777777" w:rsidR="007C1654" w:rsidRPr="007033D5" w:rsidRDefault="007C1654" w:rsidP="005F5077">
      <w:pPr>
        <w:jc w:val="center"/>
        <w:rPr>
          <w:rFonts w:cs="Times New Roman"/>
          <w:b/>
          <w:bCs/>
          <w:color w:val="000000" w:themeColor="text1"/>
          <w:sz w:val="20"/>
          <w:szCs w:val="20"/>
          <w:lang w:val="en-IN"/>
        </w:rPr>
      </w:pPr>
    </w:p>
    <w:p w14:paraId="4A223B9B" w14:textId="77F38D3E" w:rsidR="005F5077" w:rsidRPr="007C1654" w:rsidRDefault="007C1654" w:rsidP="005F5077">
      <w:pPr>
        <w:jc w:val="center"/>
        <w:rPr>
          <w:rFonts w:cs="Times New Roman"/>
          <w:i/>
          <w:color w:val="000000" w:themeColor="text1"/>
          <w:sz w:val="18"/>
          <w:szCs w:val="20"/>
          <w:lang w:val="en-IN"/>
        </w:rPr>
      </w:pPr>
      <w:r w:rsidRPr="007C1654">
        <w:rPr>
          <w:rFonts w:cs="Times New Roman"/>
          <w:b/>
          <w:bCs/>
          <w:i/>
          <w:color w:val="000000" w:themeColor="text1"/>
          <w:sz w:val="18"/>
          <w:szCs w:val="20"/>
          <w:lang w:val="en-IN"/>
        </w:rPr>
        <w:t xml:space="preserve">TABLE </w:t>
      </w:r>
      <w:proofErr w:type="gramStart"/>
      <w:r w:rsidRPr="007C1654">
        <w:rPr>
          <w:rFonts w:cs="Times New Roman"/>
          <w:b/>
          <w:bCs/>
          <w:i/>
          <w:color w:val="000000" w:themeColor="text1"/>
          <w:sz w:val="18"/>
          <w:szCs w:val="20"/>
          <w:lang w:val="en-IN"/>
        </w:rPr>
        <w:t>2 :</w:t>
      </w:r>
      <w:proofErr w:type="gramEnd"/>
      <w:r w:rsidRPr="007C1654">
        <w:rPr>
          <w:rFonts w:cs="Times New Roman"/>
          <w:b/>
          <w:bCs/>
          <w:i/>
          <w:color w:val="000000" w:themeColor="text1"/>
          <w:sz w:val="18"/>
          <w:szCs w:val="20"/>
          <w:lang w:val="en-IN"/>
        </w:rPr>
        <w:t xml:space="preserve"> </w:t>
      </w:r>
      <w:r w:rsidRPr="007C1654">
        <w:rPr>
          <w:rFonts w:cs="Times New Roman"/>
          <w:bCs/>
          <w:i/>
          <w:color w:val="000000" w:themeColor="text1"/>
          <w:sz w:val="18"/>
          <w:szCs w:val="20"/>
          <w:lang w:val="en-IN"/>
        </w:rPr>
        <w:t>OUTCOMES OF AI INTEGRATION WITH SMART GRIDS</w:t>
      </w:r>
    </w:p>
    <w:tbl>
      <w:tblPr>
        <w:tblStyle w:val="TableGrid"/>
        <w:tblW w:w="5000" w:type="pct"/>
        <w:tblLook w:val="04A0" w:firstRow="1" w:lastRow="0" w:firstColumn="1" w:lastColumn="0" w:noHBand="0" w:noVBand="1"/>
      </w:tblPr>
      <w:tblGrid>
        <w:gridCol w:w="2816"/>
        <w:gridCol w:w="6534"/>
      </w:tblGrid>
      <w:tr w:rsidR="007033D5" w:rsidRPr="007033D5" w14:paraId="77B8D133" w14:textId="77777777" w:rsidTr="007C1654">
        <w:tc>
          <w:tcPr>
            <w:tcW w:w="1506" w:type="pct"/>
            <w:vAlign w:val="center"/>
          </w:tcPr>
          <w:p w14:paraId="1E557F67" w14:textId="77777777" w:rsidR="002437A0" w:rsidRPr="007033D5" w:rsidRDefault="002437A0" w:rsidP="00103D1C">
            <w:pPr>
              <w:rPr>
                <w:rFonts w:cs="Times New Roman"/>
                <w:color w:val="000000" w:themeColor="text1"/>
                <w:sz w:val="20"/>
                <w:szCs w:val="20"/>
                <w:u w:val="single"/>
              </w:rPr>
            </w:pPr>
            <w:r w:rsidRPr="007033D5">
              <w:rPr>
                <w:rFonts w:eastAsia="Times New Roman" w:cs="Times New Roman"/>
                <w:b/>
                <w:bCs/>
                <w:color w:val="000000" w:themeColor="text1"/>
                <w:sz w:val="20"/>
                <w:szCs w:val="20"/>
                <w:lang w:val="en-IN" w:eastAsia="en-IN"/>
              </w:rPr>
              <w:t>Aspect</w:t>
            </w:r>
          </w:p>
        </w:tc>
        <w:tc>
          <w:tcPr>
            <w:tcW w:w="3494" w:type="pct"/>
          </w:tcPr>
          <w:p w14:paraId="510560F1" w14:textId="77777777" w:rsidR="002437A0" w:rsidRPr="007033D5" w:rsidRDefault="002437A0" w:rsidP="00103D1C">
            <w:pPr>
              <w:rPr>
                <w:rFonts w:cs="Times New Roman"/>
                <w:color w:val="000000" w:themeColor="text1"/>
                <w:sz w:val="20"/>
                <w:szCs w:val="20"/>
                <w:u w:val="single"/>
              </w:rPr>
            </w:pPr>
            <w:r w:rsidRPr="007033D5">
              <w:rPr>
                <w:rFonts w:eastAsia="Times New Roman" w:cs="Times New Roman"/>
                <w:b/>
                <w:bCs/>
                <w:color w:val="000000" w:themeColor="text1"/>
                <w:sz w:val="20"/>
                <w:szCs w:val="20"/>
                <w:lang w:val="en-IN" w:eastAsia="en-IN"/>
              </w:rPr>
              <w:t>Outcomes and Challenges</w:t>
            </w:r>
          </w:p>
        </w:tc>
      </w:tr>
      <w:tr w:rsidR="007033D5" w:rsidRPr="007033D5" w14:paraId="28A34D43" w14:textId="77777777" w:rsidTr="007C1654">
        <w:tc>
          <w:tcPr>
            <w:tcW w:w="1506" w:type="pct"/>
          </w:tcPr>
          <w:p w14:paraId="083E9A46" w14:textId="77777777" w:rsidR="002437A0" w:rsidRPr="007033D5" w:rsidRDefault="002437A0" w:rsidP="00103D1C">
            <w:pPr>
              <w:rPr>
                <w:rFonts w:cs="Times New Roman"/>
                <w:color w:val="000000" w:themeColor="text1"/>
                <w:sz w:val="20"/>
                <w:szCs w:val="20"/>
                <w:u w:val="single"/>
              </w:rPr>
            </w:pPr>
            <w:r w:rsidRPr="007033D5">
              <w:rPr>
                <w:rFonts w:eastAsia="Times New Roman" w:cs="Times New Roman"/>
                <w:b/>
                <w:bCs/>
                <w:color w:val="000000" w:themeColor="text1"/>
                <w:sz w:val="20"/>
                <w:szCs w:val="20"/>
                <w:lang w:val="en-IN" w:eastAsia="en-IN"/>
              </w:rPr>
              <w:t>Smart Grid Benefits and Challenges</w:t>
            </w:r>
          </w:p>
        </w:tc>
        <w:tc>
          <w:tcPr>
            <w:tcW w:w="3494" w:type="pct"/>
          </w:tcPr>
          <w:p w14:paraId="64B135EF" w14:textId="77777777" w:rsidR="002437A0" w:rsidRPr="007033D5" w:rsidRDefault="002437A0" w:rsidP="00103D1C">
            <w:pPr>
              <w:rPr>
                <w:rFonts w:cs="Times New Roman"/>
                <w:color w:val="000000" w:themeColor="text1"/>
                <w:sz w:val="20"/>
                <w:szCs w:val="20"/>
                <w:u w:val="single"/>
              </w:rPr>
            </w:pPr>
            <w:r w:rsidRPr="007033D5">
              <w:rPr>
                <w:rFonts w:eastAsia="Times New Roman" w:cs="Times New Roman"/>
                <w:color w:val="000000" w:themeColor="text1"/>
                <w:sz w:val="20"/>
                <w:szCs w:val="20"/>
                <w:lang w:val="en-IN" w:eastAsia="en-IN"/>
              </w:rPr>
              <w:t>Supports energy management and sustainability</w:t>
            </w:r>
            <w:r w:rsidRPr="007033D5">
              <w:rPr>
                <w:rFonts w:eastAsia="Times New Roman" w:cs="Times New Roman"/>
                <w:color w:val="000000" w:themeColor="text1"/>
                <w:sz w:val="20"/>
                <w:szCs w:val="20"/>
                <w:lang w:val="en-IN" w:eastAsia="en-IN"/>
              </w:rPr>
              <w:br/>
              <w:t>Faces implementation and operational challenges</w:t>
            </w:r>
            <w:r w:rsidRPr="007033D5">
              <w:rPr>
                <w:rFonts w:eastAsia="Times New Roman" w:cs="Times New Roman"/>
                <w:color w:val="000000" w:themeColor="text1"/>
                <w:sz w:val="20"/>
                <w:szCs w:val="20"/>
                <w:lang w:val="en-IN" w:eastAsia="en-IN"/>
              </w:rPr>
              <w:br/>
              <w:t>Requires extensive data collection for decision-making</w:t>
            </w:r>
          </w:p>
        </w:tc>
      </w:tr>
      <w:tr w:rsidR="007033D5" w:rsidRPr="007033D5" w14:paraId="11E6E857" w14:textId="77777777" w:rsidTr="007C1654">
        <w:tc>
          <w:tcPr>
            <w:tcW w:w="1506" w:type="pct"/>
          </w:tcPr>
          <w:p w14:paraId="1BD7BDB6" w14:textId="77777777" w:rsidR="002437A0" w:rsidRPr="007033D5" w:rsidRDefault="002437A0" w:rsidP="00103D1C">
            <w:pPr>
              <w:rPr>
                <w:rFonts w:cs="Times New Roman"/>
                <w:color w:val="000000" w:themeColor="text1"/>
                <w:sz w:val="20"/>
                <w:szCs w:val="20"/>
                <w:u w:val="single"/>
              </w:rPr>
            </w:pPr>
            <w:r w:rsidRPr="007033D5">
              <w:rPr>
                <w:rFonts w:eastAsia="Times New Roman" w:cs="Times New Roman"/>
                <w:b/>
                <w:bCs/>
                <w:color w:val="000000" w:themeColor="text1"/>
                <w:sz w:val="20"/>
                <w:szCs w:val="20"/>
                <w:lang w:val="en-IN" w:eastAsia="en-IN"/>
              </w:rPr>
              <w:t>AI Applications in Energy Grids</w:t>
            </w:r>
          </w:p>
        </w:tc>
        <w:tc>
          <w:tcPr>
            <w:tcW w:w="3494" w:type="pct"/>
          </w:tcPr>
          <w:p w14:paraId="3E95B5B3" w14:textId="77777777" w:rsidR="002437A0" w:rsidRPr="007033D5" w:rsidRDefault="002437A0" w:rsidP="00103D1C">
            <w:pPr>
              <w:rPr>
                <w:rFonts w:cs="Times New Roman"/>
                <w:color w:val="000000" w:themeColor="text1"/>
                <w:sz w:val="20"/>
                <w:szCs w:val="20"/>
                <w:u w:val="single"/>
              </w:rPr>
            </w:pPr>
            <w:r w:rsidRPr="007033D5">
              <w:rPr>
                <w:rFonts w:eastAsia="Times New Roman" w:cs="Times New Roman"/>
                <w:color w:val="000000" w:themeColor="text1"/>
                <w:sz w:val="20"/>
                <w:szCs w:val="20"/>
                <w:lang w:val="en-IN" w:eastAsia="en-IN"/>
              </w:rPr>
              <w:t>Requires advanced computing and communication integration</w:t>
            </w:r>
            <w:r w:rsidRPr="007033D5">
              <w:rPr>
                <w:rFonts w:eastAsia="Times New Roman" w:cs="Times New Roman"/>
                <w:color w:val="000000" w:themeColor="text1"/>
                <w:sz w:val="20"/>
                <w:szCs w:val="20"/>
                <w:lang w:val="en-IN" w:eastAsia="en-IN"/>
              </w:rPr>
              <w:br/>
              <w:t>Optimizes load forecasting, fault detection, and renewable integration</w:t>
            </w:r>
            <w:r w:rsidRPr="007033D5">
              <w:rPr>
                <w:rFonts w:eastAsia="Times New Roman" w:cs="Times New Roman"/>
                <w:color w:val="000000" w:themeColor="text1"/>
                <w:sz w:val="20"/>
                <w:szCs w:val="20"/>
                <w:lang w:val="en-IN" w:eastAsia="en-IN"/>
              </w:rPr>
              <w:br/>
              <w:t>Enhances demand prediction and stability in renewable energy contributions</w:t>
            </w:r>
          </w:p>
        </w:tc>
      </w:tr>
      <w:tr w:rsidR="007033D5" w:rsidRPr="007033D5" w14:paraId="0F2ED07B" w14:textId="77777777" w:rsidTr="007C1654">
        <w:tc>
          <w:tcPr>
            <w:tcW w:w="1506" w:type="pct"/>
          </w:tcPr>
          <w:p w14:paraId="626C0C46" w14:textId="77777777" w:rsidR="002437A0" w:rsidRPr="007033D5" w:rsidRDefault="002437A0" w:rsidP="00103D1C">
            <w:pPr>
              <w:rPr>
                <w:rFonts w:cs="Times New Roman"/>
                <w:color w:val="000000" w:themeColor="text1"/>
                <w:sz w:val="20"/>
                <w:szCs w:val="20"/>
                <w:u w:val="single"/>
              </w:rPr>
            </w:pPr>
            <w:r w:rsidRPr="007033D5">
              <w:rPr>
                <w:rFonts w:eastAsia="Times New Roman" w:cs="Times New Roman"/>
                <w:b/>
                <w:bCs/>
                <w:color w:val="000000" w:themeColor="text1"/>
                <w:sz w:val="20"/>
                <w:szCs w:val="20"/>
                <w:lang w:val="en-IN" w:eastAsia="en-IN"/>
              </w:rPr>
              <w:t>Infrastructure Requirements</w:t>
            </w:r>
          </w:p>
        </w:tc>
        <w:tc>
          <w:tcPr>
            <w:tcW w:w="3494" w:type="pct"/>
          </w:tcPr>
          <w:p w14:paraId="661FBBE2" w14:textId="77777777" w:rsidR="002437A0" w:rsidRPr="007033D5" w:rsidRDefault="002437A0" w:rsidP="00103D1C">
            <w:pPr>
              <w:rPr>
                <w:rFonts w:cs="Times New Roman"/>
                <w:color w:val="000000" w:themeColor="text1"/>
                <w:sz w:val="20"/>
                <w:szCs w:val="20"/>
                <w:u w:val="single"/>
              </w:rPr>
            </w:pPr>
            <w:r w:rsidRPr="007033D5">
              <w:rPr>
                <w:rFonts w:eastAsia="Times New Roman" w:cs="Times New Roman"/>
                <w:color w:val="000000" w:themeColor="text1"/>
                <w:sz w:val="20"/>
                <w:szCs w:val="20"/>
                <w:lang w:val="en-IN" w:eastAsia="en-IN"/>
              </w:rPr>
              <w:t>Needs Cloud Computing, Big Data, and infrastructure upgrades</w:t>
            </w:r>
            <w:r w:rsidRPr="007033D5">
              <w:rPr>
                <w:rFonts w:eastAsia="Times New Roman" w:cs="Times New Roman"/>
                <w:color w:val="000000" w:themeColor="text1"/>
                <w:sz w:val="20"/>
                <w:szCs w:val="20"/>
                <w:lang w:val="en-IN" w:eastAsia="en-IN"/>
              </w:rPr>
              <w:br/>
              <w:t>Essential for transitioning to renewables and managing fluctuations in energy sources</w:t>
            </w:r>
          </w:p>
        </w:tc>
      </w:tr>
      <w:tr w:rsidR="007033D5" w:rsidRPr="007033D5" w14:paraId="4FBEEBBF" w14:textId="77777777" w:rsidTr="007C1654">
        <w:tc>
          <w:tcPr>
            <w:tcW w:w="1506" w:type="pct"/>
          </w:tcPr>
          <w:p w14:paraId="1200AB45" w14:textId="77777777" w:rsidR="002437A0" w:rsidRPr="007033D5" w:rsidRDefault="002437A0" w:rsidP="00103D1C">
            <w:pPr>
              <w:rPr>
                <w:rFonts w:cs="Times New Roman"/>
                <w:color w:val="000000" w:themeColor="text1"/>
                <w:sz w:val="20"/>
                <w:szCs w:val="20"/>
                <w:u w:val="single"/>
              </w:rPr>
            </w:pPr>
            <w:r w:rsidRPr="007033D5">
              <w:rPr>
                <w:rFonts w:eastAsia="Times New Roman" w:cs="Times New Roman"/>
                <w:b/>
                <w:bCs/>
                <w:color w:val="000000" w:themeColor="text1"/>
                <w:sz w:val="20"/>
                <w:szCs w:val="20"/>
                <w:lang w:val="en-IN" w:eastAsia="en-IN"/>
              </w:rPr>
              <w:t>Renewable Energy Transition</w:t>
            </w:r>
          </w:p>
        </w:tc>
        <w:tc>
          <w:tcPr>
            <w:tcW w:w="3494" w:type="pct"/>
          </w:tcPr>
          <w:p w14:paraId="3EB72C77" w14:textId="77777777" w:rsidR="002437A0" w:rsidRPr="007033D5" w:rsidRDefault="002437A0" w:rsidP="00103D1C">
            <w:pPr>
              <w:rPr>
                <w:rFonts w:cs="Times New Roman"/>
                <w:color w:val="000000" w:themeColor="text1"/>
                <w:sz w:val="20"/>
                <w:szCs w:val="20"/>
                <w:u w:val="single"/>
              </w:rPr>
            </w:pPr>
            <w:r w:rsidRPr="007033D5">
              <w:rPr>
                <w:rFonts w:eastAsia="Times New Roman" w:cs="Times New Roman"/>
                <w:color w:val="000000" w:themeColor="text1"/>
                <w:sz w:val="20"/>
                <w:szCs w:val="20"/>
                <w:lang w:val="en-IN" w:eastAsia="en-IN"/>
              </w:rPr>
              <w:t>Important for climate action and reducing pollution</w:t>
            </w:r>
            <w:r w:rsidRPr="007033D5">
              <w:rPr>
                <w:rFonts w:eastAsia="Times New Roman" w:cs="Times New Roman"/>
                <w:color w:val="000000" w:themeColor="text1"/>
                <w:sz w:val="20"/>
                <w:szCs w:val="20"/>
                <w:lang w:val="en-IN" w:eastAsia="en-IN"/>
              </w:rPr>
              <w:br/>
              <w:t>Poses economic and technical challenges due to need for new technologies and infrastructure</w:t>
            </w:r>
          </w:p>
        </w:tc>
      </w:tr>
      <w:tr w:rsidR="007033D5" w:rsidRPr="007033D5" w14:paraId="36D74CD8" w14:textId="77777777" w:rsidTr="007C1654">
        <w:tc>
          <w:tcPr>
            <w:tcW w:w="1506" w:type="pct"/>
          </w:tcPr>
          <w:p w14:paraId="6A66DB38" w14:textId="77777777" w:rsidR="002437A0" w:rsidRPr="007033D5" w:rsidRDefault="002437A0" w:rsidP="00103D1C">
            <w:pPr>
              <w:rPr>
                <w:rFonts w:cs="Times New Roman"/>
                <w:color w:val="000000" w:themeColor="text1"/>
                <w:sz w:val="20"/>
                <w:szCs w:val="20"/>
                <w:u w:val="single"/>
              </w:rPr>
            </w:pPr>
            <w:r w:rsidRPr="007033D5">
              <w:rPr>
                <w:rFonts w:eastAsia="Times New Roman" w:cs="Times New Roman"/>
                <w:b/>
                <w:bCs/>
                <w:color w:val="000000" w:themeColor="text1"/>
                <w:sz w:val="20"/>
                <w:szCs w:val="20"/>
                <w:lang w:val="en-IN" w:eastAsia="en-IN"/>
              </w:rPr>
              <w:t>Smart Grid Application in Venues</w:t>
            </w:r>
          </w:p>
        </w:tc>
        <w:tc>
          <w:tcPr>
            <w:tcW w:w="3494" w:type="pct"/>
          </w:tcPr>
          <w:p w14:paraId="06F4F593" w14:textId="77777777" w:rsidR="002437A0" w:rsidRPr="007033D5" w:rsidRDefault="002437A0" w:rsidP="00103D1C">
            <w:pPr>
              <w:rPr>
                <w:rFonts w:cs="Times New Roman"/>
                <w:color w:val="000000" w:themeColor="text1"/>
                <w:sz w:val="20"/>
                <w:szCs w:val="20"/>
                <w:u w:val="single"/>
              </w:rPr>
            </w:pPr>
            <w:r w:rsidRPr="007033D5">
              <w:rPr>
                <w:rFonts w:eastAsia="Times New Roman" w:cs="Times New Roman"/>
                <w:color w:val="000000" w:themeColor="text1"/>
                <w:sz w:val="20"/>
                <w:szCs w:val="20"/>
                <w:lang w:val="en-IN" w:eastAsia="en-IN"/>
              </w:rPr>
              <w:t>Future research could optimize smart grids in sports venues for reliable and efficient energy management</w:t>
            </w:r>
          </w:p>
        </w:tc>
      </w:tr>
      <w:tr w:rsidR="007033D5" w:rsidRPr="007033D5" w14:paraId="729294D4" w14:textId="77777777" w:rsidTr="007C1654">
        <w:tc>
          <w:tcPr>
            <w:tcW w:w="1506" w:type="pct"/>
          </w:tcPr>
          <w:p w14:paraId="7CABD2CE" w14:textId="77777777" w:rsidR="002437A0" w:rsidRPr="007033D5" w:rsidRDefault="002437A0" w:rsidP="00103D1C">
            <w:pPr>
              <w:rPr>
                <w:rFonts w:cs="Times New Roman"/>
                <w:color w:val="000000" w:themeColor="text1"/>
                <w:sz w:val="20"/>
                <w:szCs w:val="20"/>
                <w:u w:val="single"/>
              </w:rPr>
            </w:pPr>
            <w:r w:rsidRPr="007033D5">
              <w:rPr>
                <w:rFonts w:eastAsia="Times New Roman" w:cs="Times New Roman"/>
                <w:b/>
                <w:bCs/>
                <w:color w:val="000000" w:themeColor="text1"/>
                <w:sz w:val="20"/>
                <w:szCs w:val="20"/>
                <w:lang w:val="en-IN" w:eastAsia="en-IN"/>
              </w:rPr>
              <w:t>Energy Storage Systems</w:t>
            </w:r>
          </w:p>
        </w:tc>
        <w:tc>
          <w:tcPr>
            <w:tcW w:w="3494" w:type="pct"/>
          </w:tcPr>
          <w:p w14:paraId="66C32EF5" w14:textId="77777777" w:rsidR="002437A0" w:rsidRPr="007033D5" w:rsidRDefault="002437A0" w:rsidP="00103D1C">
            <w:pPr>
              <w:rPr>
                <w:rFonts w:cs="Times New Roman"/>
                <w:color w:val="000000" w:themeColor="text1"/>
                <w:sz w:val="20"/>
                <w:szCs w:val="20"/>
                <w:u w:val="single"/>
              </w:rPr>
            </w:pPr>
            <w:r w:rsidRPr="007033D5">
              <w:rPr>
                <w:rFonts w:eastAsia="Times New Roman" w:cs="Times New Roman"/>
                <w:color w:val="000000" w:themeColor="text1"/>
                <w:sz w:val="20"/>
                <w:szCs w:val="20"/>
                <w:lang w:val="en-IN" w:eastAsia="en-IN"/>
              </w:rPr>
              <w:t>Improves efficiency, reliability, and sustainability in power systems</w:t>
            </w:r>
            <w:r w:rsidRPr="007033D5">
              <w:rPr>
                <w:rFonts w:eastAsia="Times New Roman" w:cs="Times New Roman"/>
                <w:color w:val="000000" w:themeColor="text1"/>
                <w:sz w:val="20"/>
                <w:szCs w:val="20"/>
                <w:lang w:val="en-IN" w:eastAsia="en-IN"/>
              </w:rPr>
              <w:br/>
              <w:t>Presents challenges due to renewable intermittency and grid impact on stability</w:t>
            </w:r>
          </w:p>
        </w:tc>
      </w:tr>
      <w:tr w:rsidR="007033D5" w:rsidRPr="007033D5" w14:paraId="0AE94601" w14:textId="77777777" w:rsidTr="007C1654">
        <w:tc>
          <w:tcPr>
            <w:tcW w:w="1506" w:type="pct"/>
          </w:tcPr>
          <w:p w14:paraId="7C646C98" w14:textId="77777777" w:rsidR="002437A0" w:rsidRPr="007033D5" w:rsidRDefault="002437A0" w:rsidP="00103D1C">
            <w:pPr>
              <w:rPr>
                <w:rFonts w:cs="Times New Roman"/>
                <w:color w:val="000000" w:themeColor="text1"/>
                <w:sz w:val="20"/>
                <w:szCs w:val="20"/>
                <w:u w:val="single"/>
              </w:rPr>
            </w:pPr>
            <w:r w:rsidRPr="007033D5">
              <w:rPr>
                <w:rFonts w:eastAsia="Times New Roman" w:cs="Times New Roman"/>
                <w:b/>
                <w:bCs/>
                <w:color w:val="000000" w:themeColor="text1"/>
                <w:sz w:val="20"/>
                <w:szCs w:val="20"/>
                <w:lang w:val="en-IN" w:eastAsia="en-IN"/>
              </w:rPr>
              <w:t>AI in Renewable Energy Management</w:t>
            </w:r>
          </w:p>
        </w:tc>
        <w:tc>
          <w:tcPr>
            <w:tcW w:w="3494" w:type="pct"/>
          </w:tcPr>
          <w:p w14:paraId="33A6EC7E" w14:textId="77777777" w:rsidR="002437A0" w:rsidRPr="007033D5" w:rsidRDefault="002437A0" w:rsidP="00103D1C">
            <w:pPr>
              <w:rPr>
                <w:rFonts w:cs="Times New Roman"/>
                <w:color w:val="000000" w:themeColor="text1"/>
                <w:sz w:val="20"/>
                <w:szCs w:val="20"/>
                <w:u w:val="single"/>
              </w:rPr>
            </w:pPr>
            <w:r w:rsidRPr="007033D5">
              <w:rPr>
                <w:rFonts w:eastAsia="Times New Roman" w:cs="Times New Roman"/>
                <w:color w:val="000000" w:themeColor="text1"/>
                <w:sz w:val="20"/>
                <w:szCs w:val="20"/>
                <w:lang w:val="en-IN" w:eastAsia="en-IN"/>
              </w:rPr>
              <w:t>AI algorithms enable accurate demand forecasting</w:t>
            </w:r>
            <w:r w:rsidRPr="007033D5">
              <w:rPr>
                <w:rFonts w:eastAsia="Times New Roman" w:cs="Times New Roman"/>
                <w:color w:val="000000" w:themeColor="text1"/>
                <w:sz w:val="20"/>
                <w:szCs w:val="20"/>
                <w:lang w:val="en-IN" w:eastAsia="en-IN"/>
              </w:rPr>
              <w:br/>
              <w:t xml:space="preserve">Use of simulators like MATLAB/Simulink and </w:t>
            </w:r>
            <w:proofErr w:type="spellStart"/>
            <w:r w:rsidRPr="007033D5">
              <w:rPr>
                <w:rFonts w:eastAsia="Times New Roman" w:cs="Times New Roman"/>
                <w:color w:val="000000" w:themeColor="text1"/>
                <w:sz w:val="20"/>
                <w:szCs w:val="20"/>
                <w:lang w:val="en-IN" w:eastAsia="en-IN"/>
              </w:rPr>
              <w:t>GridLAB</w:t>
            </w:r>
            <w:proofErr w:type="spellEnd"/>
            <w:r w:rsidRPr="007033D5">
              <w:rPr>
                <w:rFonts w:eastAsia="Times New Roman" w:cs="Times New Roman"/>
                <w:color w:val="000000" w:themeColor="text1"/>
                <w:sz w:val="20"/>
                <w:szCs w:val="20"/>
                <w:lang w:val="en-IN" w:eastAsia="en-IN"/>
              </w:rPr>
              <w:t>-D for testing predictive maintenance</w:t>
            </w:r>
            <w:r w:rsidRPr="007033D5">
              <w:rPr>
                <w:rFonts w:eastAsia="Times New Roman" w:cs="Times New Roman"/>
                <w:color w:val="000000" w:themeColor="text1"/>
                <w:sz w:val="20"/>
                <w:szCs w:val="20"/>
                <w:lang w:val="en-IN" w:eastAsia="en-IN"/>
              </w:rPr>
              <w:br/>
            </w:r>
            <w:proofErr w:type="spellStart"/>
            <w:r w:rsidRPr="007033D5">
              <w:rPr>
                <w:rFonts w:eastAsia="Times New Roman" w:cs="Times New Roman"/>
                <w:color w:val="000000" w:themeColor="text1"/>
                <w:sz w:val="20"/>
                <w:szCs w:val="20"/>
                <w:lang w:val="en-IN" w:eastAsia="en-IN"/>
              </w:rPr>
              <w:t>OpenDSS</w:t>
            </w:r>
            <w:proofErr w:type="spellEnd"/>
            <w:r w:rsidRPr="007033D5">
              <w:rPr>
                <w:rFonts w:eastAsia="Times New Roman" w:cs="Times New Roman"/>
                <w:color w:val="000000" w:themeColor="text1"/>
                <w:sz w:val="20"/>
                <w:szCs w:val="20"/>
                <w:lang w:val="en-IN" w:eastAsia="en-IN"/>
              </w:rPr>
              <w:t xml:space="preserve"> supports decentralized </w:t>
            </w:r>
            <w:proofErr w:type="spellStart"/>
            <w:r w:rsidRPr="007033D5">
              <w:rPr>
                <w:rFonts w:eastAsia="Times New Roman" w:cs="Times New Roman"/>
                <w:color w:val="000000" w:themeColor="text1"/>
                <w:sz w:val="20"/>
                <w:szCs w:val="20"/>
                <w:lang w:val="en-IN" w:eastAsia="en-IN"/>
              </w:rPr>
              <w:t>microgrid</w:t>
            </w:r>
            <w:proofErr w:type="spellEnd"/>
            <w:r w:rsidRPr="007033D5">
              <w:rPr>
                <w:rFonts w:eastAsia="Times New Roman" w:cs="Times New Roman"/>
                <w:color w:val="000000" w:themeColor="text1"/>
                <w:sz w:val="20"/>
                <w:szCs w:val="20"/>
                <w:lang w:val="en-IN" w:eastAsia="en-IN"/>
              </w:rPr>
              <w:t xml:space="preserve"> control via reinforcement learning for smart grid testing</w:t>
            </w:r>
          </w:p>
        </w:tc>
      </w:tr>
      <w:tr w:rsidR="002437A0" w:rsidRPr="007033D5" w14:paraId="6A9EB16F" w14:textId="77777777" w:rsidTr="007C1654">
        <w:tc>
          <w:tcPr>
            <w:tcW w:w="1506" w:type="pct"/>
          </w:tcPr>
          <w:p w14:paraId="322F388E" w14:textId="77777777" w:rsidR="002437A0" w:rsidRPr="007033D5" w:rsidRDefault="002437A0" w:rsidP="00103D1C">
            <w:pPr>
              <w:rPr>
                <w:rFonts w:eastAsia="Times New Roman" w:cs="Times New Roman"/>
                <w:b/>
                <w:bCs/>
                <w:color w:val="000000" w:themeColor="text1"/>
                <w:sz w:val="20"/>
                <w:szCs w:val="20"/>
                <w:lang w:val="en-IN" w:eastAsia="en-IN"/>
              </w:rPr>
            </w:pPr>
            <w:r w:rsidRPr="007033D5">
              <w:rPr>
                <w:rFonts w:eastAsia="Times New Roman" w:cs="Times New Roman"/>
                <w:b/>
                <w:bCs/>
                <w:color w:val="000000" w:themeColor="text1"/>
                <w:sz w:val="20"/>
                <w:szCs w:val="20"/>
                <w:lang w:val="en-IN" w:eastAsia="en-IN"/>
              </w:rPr>
              <w:t>Challenges in AI Integration</w:t>
            </w:r>
          </w:p>
        </w:tc>
        <w:tc>
          <w:tcPr>
            <w:tcW w:w="3494" w:type="pct"/>
            <w:vAlign w:val="center"/>
          </w:tcPr>
          <w:p w14:paraId="58996F29" w14:textId="77777777" w:rsidR="002437A0" w:rsidRPr="007033D5" w:rsidRDefault="002437A0" w:rsidP="00103D1C">
            <w:pPr>
              <w:rPr>
                <w:rFonts w:cs="Times New Roman"/>
                <w:color w:val="000000" w:themeColor="text1"/>
                <w:sz w:val="20"/>
                <w:szCs w:val="20"/>
                <w:u w:val="single"/>
              </w:rPr>
            </w:pPr>
            <w:r w:rsidRPr="007033D5">
              <w:rPr>
                <w:rFonts w:eastAsia="Times New Roman" w:cs="Times New Roman"/>
                <w:color w:val="000000" w:themeColor="text1"/>
                <w:sz w:val="20"/>
                <w:szCs w:val="20"/>
                <w:lang w:val="en-IN" w:eastAsia="en-IN"/>
              </w:rPr>
              <w:t>Technical, ethical, and legislative barriers in national grids (e.g., France)</w:t>
            </w:r>
            <w:r w:rsidRPr="007033D5">
              <w:rPr>
                <w:rFonts w:eastAsia="Times New Roman" w:cs="Times New Roman"/>
                <w:color w:val="000000" w:themeColor="text1"/>
                <w:sz w:val="20"/>
                <w:szCs w:val="20"/>
                <w:lang w:val="en-IN" w:eastAsia="en-IN"/>
              </w:rPr>
              <w:br/>
              <w:t>Requires stakeholder collaboration and ethical considerations</w:t>
            </w:r>
          </w:p>
        </w:tc>
      </w:tr>
    </w:tbl>
    <w:p w14:paraId="17F73ED8" w14:textId="77777777" w:rsidR="005F5077" w:rsidRPr="007033D5" w:rsidRDefault="005F5077" w:rsidP="00094750">
      <w:pPr>
        <w:ind w:left="113" w:right="113"/>
        <w:jc w:val="both"/>
        <w:rPr>
          <w:color w:val="000000" w:themeColor="text1"/>
          <w:sz w:val="20"/>
          <w:szCs w:val="20"/>
        </w:rPr>
      </w:pPr>
    </w:p>
    <w:p w14:paraId="34F0C181" w14:textId="77777777" w:rsidR="007E6A9E" w:rsidRPr="007033D5" w:rsidRDefault="007E6A9E" w:rsidP="007C1654">
      <w:pPr>
        <w:spacing w:before="0" w:after="160" w:line="279" w:lineRule="auto"/>
        <w:ind w:left="720"/>
        <w:contextualSpacing/>
        <w:jc w:val="center"/>
        <w:rPr>
          <w:rFonts w:eastAsia="Times New Roman" w:cs="Times New Roman"/>
          <w:b/>
          <w:bCs/>
          <w:color w:val="000000" w:themeColor="text1"/>
          <w:szCs w:val="24"/>
        </w:rPr>
      </w:pPr>
      <w:r w:rsidRPr="007033D5">
        <w:rPr>
          <w:rFonts w:eastAsia="Times New Roman" w:cs="Times New Roman"/>
          <w:b/>
          <w:bCs/>
          <w:color w:val="000000" w:themeColor="text1"/>
          <w:szCs w:val="24"/>
        </w:rPr>
        <w:lastRenderedPageBreak/>
        <w:t>CONCLUSION AND FUTURE SCOPE</w:t>
      </w:r>
    </w:p>
    <w:p w14:paraId="691F83CE" w14:textId="64BBF265" w:rsidR="00562491" w:rsidRPr="007033D5" w:rsidRDefault="00EC2BB9" w:rsidP="00094750">
      <w:pPr>
        <w:ind w:left="113" w:right="113"/>
        <w:jc w:val="both"/>
        <w:rPr>
          <w:color w:val="000000" w:themeColor="text1"/>
          <w:sz w:val="20"/>
          <w:szCs w:val="20"/>
          <w:lang w:val="en-GB" w:eastAsia="en-GB"/>
        </w:rPr>
      </w:pPr>
      <w:r w:rsidRPr="007033D5">
        <w:rPr>
          <w:color w:val="000000" w:themeColor="text1"/>
          <w:sz w:val="20"/>
          <w:szCs w:val="20"/>
          <w:lang w:val="en-GB" w:eastAsia="en-GB"/>
        </w:rPr>
        <w:t xml:space="preserve">The integration of AI into Smart Grids represents a significant advancement in modern power systems, enhancing their stability, efficiency, and sustainability. The case studies presented in this paper illustrate the diverse and impactful applications of AI in various aspects of Smart Grid operations. Through predictive maintenance and fault detection, AI has demonstrated its ability to anticipate and mitigate potential disruptions, thereby improving grid reliability and reducing maintenance costs. In the realm of demand response, AI has optimized the balance between supply and demand, effectively managing peak loads and encouraging consumer participation through dynamic pricing strategies. The integration of renewable energy sources has been greatly facilitated by AI, which addresses the intermittent nature of solar and wind power through advanced forecasting and energy storage optimization, leading to higher renewable penetration and a lower carbon footprint. Additionally, AI's role in grid load balancing has been crucial in reducing energy losses and operational costs, further enhancing overall grid efficiency. </w:t>
      </w:r>
    </w:p>
    <w:p w14:paraId="194EEC9A" w14:textId="3DACF06B" w:rsidR="007E5DD1" w:rsidRPr="007033D5" w:rsidRDefault="007E5DD1" w:rsidP="00094750">
      <w:pPr>
        <w:ind w:left="113" w:right="113"/>
        <w:jc w:val="both"/>
        <w:rPr>
          <w:rFonts w:eastAsia="Times New Roman"/>
          <w:color w:val="000000" w:themeColor="text1"/>
          <w:sz w:val="20"/>
          <w:szCs w:val="20"/>
          <w:lang w:val="en-IN" w:eastAsia="en-IN"/>
        </w:rPr>
      </w:pPr>
      <w:r w:rsidRPr="007033D5">
        <w:rPr>
          <w:rFonts w:eastAsia="Times New Roman"/>
          <w:color w:val="000000" w:themeColor="text1"/>
          <w:sz w:val="20"/>
          <w:szCs w:val="20"/>
          <w:lang w:val="en-IN" w:eastAsia="en-IN"/>
        </w:rPr>
        <w:t xml:space="preserve">Artificial Intelligence (AI) is being integrated into smart grid management, transforming traditional power grid operations into a dynamic, data-driven digital infrastructure. AI monitors and manages physical grid assets in real-time, optimizing the entire process from energy generation to consumption. It addresses real-time operational challenges, enhances grid stability and security, and is crucial for modern energy systems [19]. AI-driven smart grids use predictive maintenance, anomaly detection algorithms, and analytics to monitor equipment, identify faults, and provide insights into consumer electricity usage. AI-based DRS can predict consumer </w:t>
      </w:r>
      <w:proofErr w:type="spellStart"/>
      <w:r w:rsidRPr="007033D5">
        <w:rPr>
          <w:rFonts w:eastAsia="Times New Roman"/>
          <w:color w:val="000000" w:themeColor="text1"/>
          <w:sz w:val="20"/>
          <w:szCs w:val="20"/>
          <w:lang w:val="en-IN" w:eastAsia="en-IN"/>
        </w:rPr>
        <w:t>behavior</w:t>
      </w:r>
      <w:proofErr w:type="spellEnd"/>
      <w:r w:rsidRPr="007033D5">
        <w:rPr>
          <w:rFonts w:eastAsia="Times New Roman"/>
          <w:color w:val="000000" w:themeColor="text1"/>
          <w:sz w:val="20"/>
          <w:szCs w:val="20"/>
          <w:lang w:val="en-IN" w:eastAsia="en-IN"/>
        </w:rPr>
        <w:t xml:space="preserve"> and adjust energy consumption patterns, promoting a decentralized system and a sustainable energy future [20].</w:t>
      </w:r>
    </w:p>
    <w:p w14:paraId="54C114BD" w14:textId="5456E85E" w:rsidR="007677C6" w:rsidRPr="007033D5" w:rsidRDefault="007677C6" w:rsidP="00D02E81">
      <w:pPr>
        <w:pStyle w:val="ListParagraph"/>
        <w:numPr>
          <w:ilvl w:val="0"/>
          <w:numId w:val="0"/>
        </w:numPr>
        <w:spacing w:before="0" w:after="160" w:line="279" w:lineRule="auto"/>
        <w:ind w:left="720"/>
        <w:jc w:val="center"/>
        <w:rPr>
          <w:rFonts w:eastAsia="Times New Roman"/>
          <w:b/>
          <w:bCs/>
          <w:color w:val="000000" w:themeColor="text1"/>
        </w:rPr>
      </w:pPr>
      <w:r w:rsidRPr="007033D5">
        <w:rPr>
          <w:rFonts w:eastAsia="Times New Roman"/>
          <w:b/>
          <w:bCs/>
          <w:color w:val="000000" w:themeColor="text1"/>
        </w:rPr>
        <w:t>REFERENCES</w:t>
      </w:r>
    </w:p>
    <w:p w14:paraId="52C4A42F" w14:textId="5DAA25D1" w:rsidR="00570867" w:rsidRPr="007033D5" w:rsidRDefault="00570867"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M</w:t>
      </w:r>
      <w:r w:rsidR="007033D5" w:rsidRPr="007033D5">
        <w:rPr>
          <w:color w:val="000000" w:themeColor="text1"/>
          <w:sz w:val="20"/>
          <w:szCs w:val="20"/>
        </w:rPr>
        <w:t>.</w:t>
      </w:r>
      <w:r w:rsidRPr="007033D5">
        <w:rPr>
          <w:color w:val="000000" w:themeColor="text1"/>
          <w:sz w:val="20"/>
          <w:szCs w:val="20"/>
        </w:rPr>
        <w:t xml:space="preserve"> </w:t>
      </w:r>
      <w:proofErr w:type="spellStart"/>
      <w:r w:rsidRPr="007033D5">
        <w:rPr>
          <w:color w:val="000000" w:themeColor="text1"/>
          <w:sz w:val="20"/>
          <w:szCs w:val="20"/>
        </w:rPr>
        <w:t>Rezaeimozafar</w:t>
      </w:r>
      <w:proofErr w:type="spellEnd"/>
      <w:r w:rsidRPr="007033D5">
        <w:rPr>
          <w:color w:val="000000" w:themeColor="text1"/>
          <w:sz w:val="20"/>
          <w:szCs w:val="20"/>
        </w:rPr>
        <w:t>, R</w:t>
      </w:r>
      <w:r w:rsidR="007033D5" w:rsidRPr="007033D5">
        <w:rPr>
          <w:color w:val="000000" w:themeColor="text1"/>
          <w:sz w:val="20"/>
          <w:szCs w:val="20"/>
        </w:rPr>
        <w:t>.</w:t>
      </w:r>
      <w:r w:rsidRPr="007033D5">
        <w:rPr>
          <w:color w:val="000000" w:themeColor="text1"/>
          <w:sz w:val="20"/>
          <w:szCs w:val="20"/>
        </w:rPr>
        <w:t xml:space="preserve"> F. D. Monaghan, E</w:t>
      </w:r>
      <w:r w:rsidR="007033D5" w:rsidRPr="007033D5">
        <w:rPr>
          <w:color w:val="000000" w:themeColor="text1"/>
          <w:sz w:val="20"/>
          <w:szCs w:val="20"/>
        </w:rPr>
        <w:t>.</w:t>
      </w:r>
      <w:r w:rsidRPr="007033D5">
        <w:rPr>
          <w:color w:val="000000" w:themeColor="text1"/>
          <w:sz w:val="20"/>
          <w:szCs w:val="20"/>
        </w:rPr>
        <w:t xml:space="preserve"> Barrett, </w:t>
      </w:r>
      <w:r w:rsidR="007033D5" w:rsidRPr="007033D5">
        <w:rPr>
          <w:color w:val="000000" w:themeColor="text1"/>
          <w:sz w:val="20"/>
          <w:szCs w:val="20"/>
        </w:rPr>
        <w:t xml:space="preserve">and </w:t>
      </w:r>
      <w:r w:rsidRPr="007033D5">
        <w:rPr>
          <w:color w:val="000000" w:themeColor="text1"/>
          <w:sz w:val="20"/>
          <w:szCs w:val="20"/>
        </w:rPr>
        <w:t>M</w:t>
      </w:r>
      <w:r w:rsidR="007033D5" w:rsidRPr="007033D5">
        <w:rPr>
          <w:color w:val="000000" w:themeColor="text1"/>
          <w:sz w:val="20"/>
          <w:szCs w:val="20"/>
        </w:rPr>
        <w:t>.</w:t>
      </w:r>
      <w:r w:rsidRPr="007033D5">
        <w:rPr>
          <w:color w:val="000000" w:themeColor="text1"/>
          <w:sz w:val="20"/>
          <w:szCs w:val="20"/>
        </w:rPr>
        <w:t xml:space="preserve"> Duffy</w:t>
      </w:r>
      <w:r w:rsidR="007033D5" w:rsidRPr="007033D5">
        <w:rPr>
          <w:color w:val="000000" w:themeColor="text1"/>
          <w:sz w:val="20"/>
          <w:szCs w:val="20"/>
        </w:rPr>
        <w:t>,</w:t>
      </w:r>
      <w:r w:rsidRPr="007033D5">
        <w:rPr>
          <w:color w:val="000000" w:themeColor="text1"/>
          <w:sz w:val="20"/>
          <w:szCs w:val="20"/>
        </w:rPr>
        <w:t xml:space="preserve"> “A review of behind-the-meter energy storage systems in smart grids”</w:t>
      </w:r>
      <w:r w:rsidR="007033D5" w:rsidRPr="007033D5">
        <w:rPr>
          <w:color w:val="000000" w:themeColor="text1"/>
          <w:sz w:val="20"/>
          <w:szCs w:val="20"/>
        </w:rPr>
        <w:t>,</w:t>
      </w:r>
      <w:r w:rsidRPr="007033D5">
        <w:rPr>
          <w:color w:val="000000" w:themeColor="text1"/>
          <w:sz w:val="20"/>
          <w:szCs w:val="20"/>
        </w:rPr>
        <w:t xml:space="preserve"> Renewable and Sustainable Energy Reviews,</w:t>
      </w:r>
      <w:r w:rsidR="007033D5" w:rsidRPr="007033D5">
        <w:rPr>
          <w:color w:val="000000" w:themeColor="text1"/>
          <w:sz w:val="20"/>
          <w:szCs w:val="20"/>
        </w:rPr>
        <w:t xml:space="preserve"> </w:t>
      </w:r>
      <w:r w:rsidRPr="007033D5">
        <w:rPr>
          <w:color w:val="000000" w:themeColor="text1"/>
          <w:sz w:val="20"/>
          <w:szCs w:val="20"/>
        </w:rPr>
        <w:t xml:space="preserve">Volume 164 (2022) </w:t>
      </w:r>
      <w:proofErr w:type="gramStart"/>
      <w:r w:rsidRPr="007033D5">
        <w:rPr>
          <w:color w:val="000000" w:themeColor="text1"/>
          <w:sz w:val="20"/>
          <w:szCs w:val="20"/>
        </w:rPr>
        <w:t>112573,.</w:t>
      </w:r>
      <w:proofErr w:type="gramEnd"/>
      <w:r w:rsidRPr="007033D5">
        <w:rPr>
          <w:color w:val="000000" w:themeColor="text1"/>
          <w:sz w:val="20"/>
          <w:szCs w:val="20"/>
        </w:rPr>
        <w:t xml:space="preserve"> </w:t>
      </w:r>
      <w:r w:rsidR="00D708ED" w:rsidRPr="007033D5">
        <w:fldChar w:fldCharType="begin"/>
      </w:r>
      <w:r w:rsidR="00D708ED" w:rsidRPr="007033D5">
        <w:rPr>
          <w:color w:val="000000" w:themeColor="text1"/>
        </w:rPr>
        <w:instrText xml:space="preserve"> "https://doi.org/10.1016/j.rser.2022.112573" </w:instrText>
      </w:r>
      <w:r w:rsidR="00D708ED" w:rsidRPr="007033D5">
        <w:fldChar w:fldCharType="separate"/>
      </w:r>
      <w:r w:rsidRPr="007033D5">
        <w:rPr>
          <w:rStyle w:val="Hyperlink"/>
          <w:color w:val="000000" w:themeColor="text1"/>
          <w:sz w:val="20"/>
          <w:szCs w:val="20"/>
        </w:rPr>
        <w:t>https://doi.org/10.1016/j.rser.2022.112573</w:t>
      </w:r>
      <w:r w:rsidR="00D708ED" w:rsidRPr="007033D5">
        <w:rPr>
          <w:rStyle w:val="Hyperlink"/>
          <w:color w:val="000000" w:themeColor="text1"/>
          <w:sz w:val="20"/>
          <w:szCs w:val="20"/>
        </w:rPr>
        <w:fldChar w:fldCharType="end"/>
      </w:r>
    </w:p>
    <w:p w14:paraId="5CDB910A" w14:textId="14D0BF09" w:rsidR="00570867" w:rsidRPr="007033D5" w:rsidRDefault="00570867"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D</w:t>
      </w:r>
      <w:r w:rsidR="007033D5" w:rsidRPr="007033D5">
        <w:rPr>
          <w:color w:val="000000" w:themeColor="text1"/>
          <w:sz w:val="20"/>
          <w:szCs w:val="20"/>
        </w:rPr>
        <w:t>.</w:t>
      </w:r>
      <w:r w:rsidRPr="007033D5">
        <w:rPr>
          <w:color w:val="000000" w:themeColor="text1"/>
          <w:sz w:val="20"/>
          <w:szCs w:val="20"/>
        </w:rPr>
        <w:t xml:space="preserve"> </w:t>
      </w:r>
      <w:proofErr w:type="spellStart"/>
      <w:r w:rsidRPr="007033D5">
        <w:rPr>
          <w:color w:val="000000" w:themeColor="text1"/>
          <w:sz w:val="20"/>
          <w:szCs w:val="20"/>
        </w:rPr>
        <w:t>Rasolomampionona</w:t>
      </w:r>
      <w:proofErr w:type="spellEnd"/>
      <w:r w:rsidRPr="007033D5">
        <w:rPr>
          <w:color w:val="000000" w:themeColor="text1"/>
          <w:sz w:val="20"/>
          <w:szCs w:val="20"/>
        </w:rPr>
        <w:t xml:space="preserve"> and M</w:t>
      </w:r>
      <w:r w:rsidR="007033D5" w:rsidRPr="007033D5">
        <w:rPr>
          <w:color w:val="000000" w:themeColor="text1"/>
          <w:sz w:val="20"/>
          <w:szCs w:val="20"/>
        </w:rPr>
        <w:t>.</w:t>
      </w:r>
      <w:r w:rsidRPr="007033D5">
        <w:rPr>
          <w:color w:val="000000" w:themeColor="text1"/>
          <w:sz w:val="20"/>
          <w:szCs w:val="20"/>
        </w:rPr>
        <w:t xml:space="preserve"> </w:t>
      </w:r>
      <w:proofErr w:type="spellStart"/>
      <w:r w:rsidRPr="007033D5">
        <w:rPr>
          <w:color w:val="000000" w:themeColor="text1"/>
          <w:sz w:val="20"/>
          <w:szCs w:val="20"/>
        </w:rPr>
        <w:t>Kłos</w:t>
      </w:r>
      <w:proofErr w:type="spellEnd"/>
      <w:r w:rsidRPr="007033D5">
        <w:rPr>
          <w:color w:val="000000" w:themeColor="text1"/>
          <w:sz w:val="20"/>
          <w:szCs w:val="20"/>
        </w:rPr>
        <w:t xml:space="preserve"> “Energy Storage Systems and Their Role in Smart Grids” DOI: 10.5772/intechopen.103945.</w:t>
      </w:r>
    </w:p>
    <w:p w14:paraId="6E581109" w14:textId="2795A123" w:rsidR="00570867" w:rsidRPr="007033D5" w:rsidRDefault="00570867"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 xml:space="preserve">S. </w:t>
      </w:r>
      <w:proofErr w:type="spellStart"/>
      <w:r w:rsidRPr="007033D5">
        <w:rPr>
          <w:color w:val="000000" w:themeColor="text1"/>
          <w:sz w:val="20"/>
          <w:szCs w:val="20"/>
        </w:rPr>
        <w:t>Balavignesh</w:t>
      </w:r>
      <w:proofErr w:type="spellEnd"/>
      <w:r w:rsidRPr="007033D5">
        <w:rPr>
          <w:color w:val="000000" w:themeColor="text1"/>
          <w:sz w:val="20"/>
          <w:szCs w:val="20"/>
        </w:rPr>
        <w:t xml:space="preserve">, C. Kumar, </w:t>
      </w:r>
      <w:proofErr w:type="spellStart"/>
      <w:r w:rsidRPr="007033D5">
        <w:rPr>
          <w:color w:val="000000" w:themeColor="text1"/>
          <w:sz w:val="20"/>
          <w:szCs w:val="20"/>
        </w:rPr>
        <w:t>Soichiro</w:t>
      </w:r>
      <w:proofErr w:type="spellEnd"/>
      <w:r w:rsidRPr="007033D5">
        <w:rPr>
          <w:color w:val="000000" w:themeColor="text1"/>
          <w:sz w:val="20"/>
          <w:szCs w:val="20"/>
        </w:rPr>
        <w:t xml:space="preserve"> Ueda, </w:t>
      </w:r>
      <w:r w:rsidR="007033D5" w:rsidRPr="007033D5">
        <w:rPr>
          <w:color w:val="000000" w:themeColor="text1"/>
          <w:sz w:val="20"/>
          <w:szCs w:val="20"/>
        </w:rPr>
        <w:t xml:space="preserve">and </w:t>
      </w:r>
      <w:proofErr w:type="spellStart"/>
      <w:r w:rsidRPr="007033D5">
        <w:rPr>
          <w:color w:val="000000" w:themeColor="text1"/>
          <w:sz w:val="20"/>
          <w:szCs w:val="20"/>
        </w:rPr>
        <w:t>Tomonobu</w:t>
      </w:r>
      <w:proofErr w:type="spellEnd"/>
      <w:r w:rsidRPr="007033D5">
        <w:rPr>
          <w:color w:val="000000" w:themeColor="text1"/>
          <w:sz w:val="20"/>
          <w:szCs w:val="20"/>
        </w:rPr>
        <w:t xml:space="preserve"> </w:t>
      </w:r>
      <w:proofErr w:type="spellStart"/>
      <w:r w:rsidRPr="007033D5">
        <w:rPr>
          <w:color w:val="000000" w:themeColor="text1"/>
          <w:sz w:val="20"/>
          <w:szCs w:val="20"/>
        </w:rPr>
        <w:t>Senjyu</w:t>
      </w:r>
      <w:proofErr w:type="spellEnd"/>
      <w:r w:rsidRPr="007033D5">
        <w:rPr>
          <w:color w:val="000000" w:themeColor="text1"/>
          <w:sz w:val="20"/>
          <w:szCs w:val="20"/>
        </w:rPr>
        <w:t xml:space="preserve">, “Optimization-based optimal energy management system for smart homes in smart grid”, Energy Reports 10 (2023) 3733–3756. </w:t>
      </w:r>
      <w:r w:rsidR="00D708ED" w:rsidRPr="007033D5">
        <w:fldChar w:fldCharType="begin"/>
      </w:r>
      <w:r w:rsidR="00D708ED" w:rsidRPr="007033D5">
        <w:rPr>
          <w:color w:val="000000" w:themeColor="text1"/>
        </w:rPr>
        <w:instrText xml:space="preserve"> "https://doi.org/10.1016/j.egyr.2023.10.037" </w:instrText>
      </w:r>
      <w:r w:rsidR="00D708ED" w:rsidRPr="007033D5">
        <w:fldChar w:fldCharType="separate"/>
      </w:r>
      <w:r w:rsidRPr="007033D5">
        <w:rPr>
          <w:rStyle w:val="Hyperlink"/>
          <w:color w:val="000000" w:themeColor="text1"/>
          <w:sz w:val="20"/>
          <w:szCs w:val="20"/>
        </w:rPr>
        <w:t>https://doi.org/10.1016/j.egyr.2023.10.037</w:t>
      </w:r>
      <w:r w:rsidR="00D708ED" w:rsidRPr="007033D5">
        <w:rPr>
          <w:rStyle w:val="Hyperlink"/>
          <w:color w:val="000000" w:themeColor="text1"/>
          <w:sz w:val="20"/>
          <w:szCs w:val="20"/>
        </w:rPr>
        <w:fldChar w:fldCharType="end"/>
      </w:r>
    </w:p>
    <w:p w14:paraId="43926F65" w14:textId="21E9C71A" w:rsidR="00570867" w:rsidRPr="007033D5" w:rsidRDefault="00570867"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U</w:t>
      </w:r>
      <w:r w:rsidR="007033D5" w:rsidRPr="007033D5">
        <w:rPr>
          <w:color w:val="000000" w:themeColor="text1"/>
          <w:sz w:val="20"/>
          <w:szCs w:val="20"/>
        </w:rPr>
        <w:t>.</w:t>
      </w:r>
      <w:r w:rsidRPr="007033D5">
        <w:rPr>
          <w:color w:val="000000" w:themeColor="text1"/>
          <w:sz w:val="20"/>
          <w:szCs w:val="20"/>
        </w:rPr>
        <w:t xml:space="preserve"> Zafar, S</w:t>
      </w:r>
      <w:r w:rsidR="007033D5" w:rsidRPr="007033D5">
        <w:rPr>
          <w:color w:val="000000" w:themeColor="text1"/>
          <w:sz w:val="20"/>
          <w:szCs w:val="20"/>
        </w:rPr>
        <w:t>.</w:t>
      </w:r>
      <w:r w:rsidRPr="007033D5">
        <w:rPr>
          <w:color w:val="000000" w:themeColor="text1"/>
          <w:sz w:val="20"/>
          <w:szCs w:val="20"/>
        </w:rPr>
        <w:t xml:space="preserve"> </w:t>
      </w:r>
      <w:proofErr w:type="spellStart"/>
      <w:r w:rsidRPr="007033D5">
        <w:rPr>
          <w:color w:val="000000" w:themeColor="text1"/>
          <w:sz w:val="20"/>
          <w:szCs w:val="20"/>
        </w:rPr>
        <w:t>Bayhan</w:t>
      </w:r>
      <w:proofErr w:type="spellEnd"/>
      <w:r w:rsidRPr="007033D5">
        <w:rPr>
          <w:color w:val="000000" w:themeColor="text1"/>
          <w:sz w:val="20"/>
          <w:szCs w:val="20"/>
        </w:rPr>
        <w:t xml:space="preserve">, “Home Energy Management System Concepts, Configurations, and Technologies for the Smart Grid” </w:t>
      </w:r>
      <w:proofErr w:type="spellStart"/>
      <w:r w:rsidRPr="007033D5">
        <w:rPr>
          <w:color w:val="000000" w:themeColor="text1"/>
          <w:sz w:val="20"/>
          <w:szCs w:val="20"/>
        </w:rPr>
        <w:t>vol</w:t>
      </w:r>
      <w:proofErr w:type="spellEnd"/>
      <w:r w:rsidRPr="007033D5">
        <w:rPr>
          <w:color w:val="000000" w:themeColor="text1"/>
          <w:sz w:val="20"/>
          <w:szCs w:val="20"/>
        </w:rPr>
        <w:t xml:space="preserve"> 8, pp 119271-119286 10.1109/ACCESS.2020.3005244.</w:t>
      </w:r>
    </w:p>
    <w:p w14:paraId="63C84989" w14:textId="4BDCE57F" w:rsidR="00570867" w:rsidRPr="007033D5" w:rsidRDefault="00570867"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K</w:t>
      </w:r>
      <w:r w:rsidR="007033D5" w:rsidRPr="007033D5">
        <w:rPr>
          <w:color w:val="000000" w:themeColor="text1"/>
          <w:sz w:val="20"/>
          <w:szCs w:val="20"/>
        </w:rPr>
        <w:t>.</w:t>
      </w:r>
      <w:r w:rsidRPr="007033D5">
        <w:rPr>
          <w:color w:val="000000" w:themeColor="text1"/>
          <w:sz w:val="20"/>
          <w:szCs w:val="20"/>
        </w:rPr>
        <w:t xml:space="preserve"> K. </w:t>
      </w:r>
      <w:proofErr w:type="spellStart"/>
      <w:r w:rsidRPr="007033D5">
        <w:rPr>
          <w:color w:val="000000" w:themeColor="text1"/>
          <w:sz w:val="20"/>
          <w:szCs w:val="20"/>
        </w:rPr>
        <w:t>Zame</w:t>
      </w:r>
      <w:proofErr w:type="spellEnd"/>
      <w:r w:rsidRPr="007033D5">
        <w:rPr>
          <w:color w:val="000000" w:themeColor="text1"/>
          <w:sz w:val="20"/>
          <w:szCs w:val="20"/>
        </w:rPr>
        <w:t>, C</w:t>
      </w:r>
      <w:r w:rsidR="007033D5" w:rsidRPr="007033D5">
        <w:rPr>
          <w:color w:val="000000" w:themeColor="text1"/>
          <w:sz w:val="20"/>
          <w:szCs w:val="20"/>
        </w:rPr>
        <w:t>.</w:t>
      </w:r>
      <w:r w:rsidRPr="007033D5">
        <w:rPr>
          <w:color w:val="000000" w:themeColor="text1"/>
          <w:sz w:val="20"/>
          <w:szCs w:val="20"/>
        </w:rPr>
        <w:t xml:space="preserve"> A. </w:t>
      </w:r>
      <w:proofErr w:type="spellStart"/>
      <w:r w:rsidRPr="007033D5">
        <w:rPr>
          <w:color w:val="000000" w:themeColor="text1"/>
          <w:sz w:val="20"/>
          <w:szCs w:val="20"/>
        </w:rPr>
        <w:t>Brehm</w:t>
      </w:r>
      <w:proofErr w:type="spellEnd"/>
      <w:r w:rsidRPr="007033D5">
        <w:rPr>
          <w:color w:val="000000" w:themeColor="text1"/>
          <w:sz w:val="20"/>
          <w:szCs w:val="20"/>
        </w:rPr>
        <w:t>, A</w:t>
      </w:r>
      <w:r w:rsidR="007033D5" w:rsidRPr="007033D5">
        <w:rPr>
          <w:color w:val="000000" w:themeColor="text1"/>
          <w:sz w:val="20"/>
          <w:szCs w:val="20"/>
        </w:rPr>
        <w:t>.</w:t>
      </w:r>
      <w:r w:rsidRPr="007033D5">
        <w:rPr>
          <w:color w:val="000000" w:themeColor="text1"/>
          <w:sz w:val="20"/>
          <w:szCs w:val="20"/>
        </w:rPr>
        <w:t xml:space="preserve"> T. </w:t>
      </w:r>
      <w:proofErr w:type="spellStart"/>
      <w:r w:rsidRPr="007033D5">
        <w:rPr>
          <w:color w:val="000000" w:themeColor="text1"/>
          <w:sz w:val="20"/>
          <w:szCs w:val="20"/>
        </w:rPr>
        <w:t>Nitica</w:t>
      </w:r>
      <w:proofErr w:type="spellEnd"/>
      <w:r w:rsidRPr="007033D5">
        <w:rPr>
          <w:color w:val="000000" w:themeColor="text1"/>
          <w:sz w:val="20"/>
          <w:szCs w:val="20"/>
        </w:rPr>
        <w:t>, C</w:t>
      </w:r>
      <w:r w:rsidR="007033D5" w:rsidRPr="007033D5">
        <w:rPr>
          <w:color w:val="000000" w:themeColor="text1"/>
          <w:sz w:val="20"/>
          <w:szCs w:val="20"/>
        </w:rPr>
        <w:t>.</w:t>
      </w:r>
      <w:r w:rsidRPr="007033D5">
        <w:rPr>
          <w:color w:val="000000" w:themeColor="text1"/>
          <w:sz w:val="20"/>
          <w:szCs w:val="20"/>
        </w:rPr>
        <w:t xml:space="preserve"> L. Richard, G</w:t>
      </w:r>
      <w:r w:rsidR="007033D5" w:rsidRPr="007033D5">
        <w:rPr>
          <w:color w:val="000000" w:themeColor="text1"/>
          <w:sz w:val="20"/>
          <w:szCs w:val="20"/>
        </w:rPr>
        <w:t>.</w:t>
      </w:r>
      <w:r w:rsidRPr="007033D5">
        <w:rPr>
          <w:color w:val="000000" w:themeColor="text1"/>
          <w:sz w:val="20"/>
          <w:szCs w:val="20"/>
        </w:rPr>
        <w:t xml:space="preserve"> D. Schweitzer III, “Smart grid and energy storage: Policy recommendations”, Volume 82,pp 1646-1654 </w:t>
      </w:r>
      <w:r w:rsidR="00D708ED" w:rsidRPr="007033D5">
        <w:fldChar w:fldCharType="begin"/>
      </w:r>
      <w:r w:rsidR="00D708ED" w:rsidRPr="007033D5">
        <w:rPr>
          <w:color w:val="000000" w:themeColor="text1"/>
        </w:rPr>
        <w:instrText xml:space="preserve"> "https://doi.org/10.1016/j.rser.2017.07.011" </w:instrText>
      </w:r>
      <w:r w:rsidR="00D708ED" w:rsidRPr="007033D5">
        <w:fldChar w:fldCharType="separate"/>
      </w:r>
      <w:r w:rsidRPr="007033D5">
        <w:rPr>
          <w:rStyle w:val="Hyperlink"/>
          <w:color w:val="000000" w:themeColor="text1"/>
          <w:sz w:val="20"/>
          <w:szCs w:val="20"/>
        </w:rPr>
        <w:t>https://doi.org/10.1016/j.rser.2017.07.011</w:t>
      </w:r>
      <w:r w:rsidR="00D708ED" w:rsidRPr="007033D5">
        <w:rPr>
          <w:rStyle w:val="Hyperlink"/>
          <w:color w:val="000000" w:themeColor="text1"/>
          <w:sz w:val="20"/>
          <w:szCs w:val="20"/>
        </w:rPr>
        <w:fldChar w:fldCharType="end"/>
      </w:r>
    </w:p>
    <w:p w14:paraId="15B9F06D" w14:textId="11AEF0D3" w:rsidR="00570867" w:rsidRPr="007033D5" w:rsidRDefault="00570867"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D</w:t>
      </w:r>
      <w:r w:rsidR="007033D5" w:rsidRPr="007033D5">
        <w:rPr>
          <w:color w:val="000000" w:themeColor="text1"/>
          <w:sz w:val="20"/>
          <w:szCs w:val="20"/>
        </w:rPr>
        <w:t>.</w:t>
      </w:r>
      <w:r w:rsidRPr="007033D5">
        <w:rPr>
          <w:color w:val="000000" w:themeColor="text1"/>
          <w:sz w:val="20"/>
          <w:szCs w:val="20"/>
        </w:rPr>
        <w:t xml:space="preserve"> Kaur, S</w:t>
      </w:r>
      <w:r w:rsidR="007033D5" w:rsidRPr="007033D5">
        <w:rPr>
          <w:color w:val="000000" w:themeColor="text1"/>
          <w:sz w:val="20"/>
          <w:szCs w:val="20"/>
        </w:rPr>
        <w:t>.</w:t>
      </w:r>
      <w:r w:rsidRPr="007033D5">
        <w:rPr>
          <w:color w:val="000000" w:themeColor="text1"/>
          <w:sz w:val="20"/>
          <w:szCs w:val="20"/>
        </w:rPr>
        <w:t xml:space="preserve"> N</w:t>
      </w:r>
      <w:r w:rsidR="007033D5" w:rsidRPr="007033D5">
        <w:rPr>
          <w:color w:val="000000" w:themeColor="text1"/>
          <w:sz w:val="20"/>
          <w:szCs w:val="20"/>
        </w:rPr>
        <w:t>.</w:t>
      </w:r>
      <w:r w:rsidRPr="007033D5">
        <w:rPr>
          <w:color w:val="000000" w:themeColor="text1"/>
          <w:sz w:val="20"/>
          <w:szCs w:val="20"/>
        </w:rPr>
        <w:t xml:space="preserve"> Islam, Md</w:t>
      </w:r>
      <w:r w:rsidR="007033D5" w:rsidRPr="007033D5">
        <w:rPr>
          <w:color w:val="000000" w:themeColor="text1"/>
          <w:sz w:val="20"/>
          <w:szCs w:val="20"/>
        </w:rPr>
        <w:t>.</w:t>
      </w:r>
      <w:r w:rsidRPr="007033D5">
        <w:rPr>
          <w:color w:val="000000" w:themeColor="text1"/>
          <w:sz w:val="20"/>
          <w:szCs w:val="20"/>
        </w:rPr>
        <w:t xml:space="preserve"> A</w:t>
      </w:r>
      <w:r w:rsidR="007033D5" w:rsidRPr="007033D5">
        <w:rPr>
          <w:color w:val="000000" w:themeColor="text1"/>
          <w:sz w:val="20"/>
          <w:szCs w:val="20"/>
        </w:rPr>
        <w:t>.</w:t>
      </w:r>
      <w:r w:rsidRPr="007033D5">
        <w:rPr>
          <w:color w:val="000000" w:themeColor="text1"/>
          <w:sz w:val="20"/>
          <w:szCs w:val="20"/>
        </w:rPr>
        <w:t xml:space="preserve"> </w:t>
      </w:r>
      <w:proofErr w:type="spellStart"/>
      <w:r w:rsidRPr="007033D5">
        <w:rPr>
          <w:color w:val="000000" w:themeColor="text1"/>
          <w:sz w:val="20"/>
          <w:szCs w:val="20"/>
        </w:rPr>
        <w:t>M</w:t>
      </w:r>
      <w:r w:rsidR="007033D5" w:rsidRPr="007033D5">
        <w:rPr>
          <w:color w:val="000000" w:themeColor="text1"/>
          <w:sz w:val="20"/>
          <w:szCs w:val="20"/>
        </w:rPr>
        <w:t>d</w:t>
      </w:r>
      <w:proofErr w:type="spellEnd"/>
      <w:r w:rsidRPr="007033D5">
        <w:rPr>
          <w:color w:val="000000" w:themeColor="text1"/>
          <w:sz w:val="20"/>
          <w:szCs w:val="20"/>
        </w:rPr>
        <w:t xml:space="preserve">, </w:t>
      </w:r>
      <w:proofErr w:type="spellStart"/>
      <w:r w:rsidRPr="007033D5">
        <w:rPr>
          <w:color w:val="000000" w:themeColor="text1"/>
          <w:sz w:val="20"/>
          <w:szCs w:val="20"/>
        </w:rPr>
        <w:t>Md</w:t>
      </w:r>
      <w:proofErr w:type="spellEnd"/>
      <w:r w:rsidRPr="007033D5">
        <w:rPr>
          <w:color w:val="000000" w:themeColor="text1"/>
          <w:sz w:val="20"/>
          <w:szCs w:val="20"/>
        </w:rPr>
        <w:t xml:space="preserve"> E</w:t>
      </w:r>
      <w:r w:rsidR="007033D5" w:rsidRPr="007033D5">
        <w:rPr>
          <w:color w:val="000000" w:themeColor="text1"/>
          <w:sz w:val="20"/>
          <w:szCs w:val="20"/>
        </w:rPr>
        <w:t>.</w:t>
      </w:r>
      <w:r w:rsidRPr="007033D5">
        <w:rPr>
          <w:color w:val="000000" w:themeColor="text1"/>
          <w:sz w:val="20"/>
          <w:szCs w:val="20"/>
        </w:rPr>
        <w:t xml:space="preserve"> </w:t>
      </w:r>
      <w:proofErr w:type="spellStart"/>
      <w:r w:rsidRPr="007033D5">
        <w:rPr>
          <w:color w:val="000000" w:themeColor="text1"/>
          <w:sz w:val="20"/>
          <w:szCs w:val="20"/>
        </w:rPr>
        <w:t>Haque</w:t>
      </w:r>
      <w:proofErr w:type="spellEnd"/>
      <w:r w:rsidRPr="007033D5">
        <w:rPr>
          <w:color w:val="000000" w:themeColor="text1"/>
          <w:sz w:val="20"/>
          <w:szCs w:val="20"/>
        </w:rPr>
        <w:t>, Z</w:t>
      </w:r>
      <w:r w:rsidR="007033D5" w:rsidRPr="007033D5">
        <w:rPr>
          <w:color w:val="000000" w:themeColor="text1"/>
          <w:sz w:val="20"/>
          <w:szCs w:val="20"/>
        </w:rPr>
        <w:t>.</w:t>
      </w:r>
      <w:r w:rsidRPr="007033D5">
        <w:rPr>
          <w:color w:val="000000" w:themeColor="text1"/>
          <w:sz w:val="20"/>
          <w:szCs w:val="20"/>
        </w:rPr>
        <w:t xml:space="preserve"> Y</w:t>
      </w:r>
      <w:r w:rsidR="007033D5" w:rsidRPr="007033D5">
        <w:rPr>
          <w:color w:val="000000" w:themeColor="text1"/>
          <w:sz w:val="20"/>
          <w:szCs w:val="20"/>
        </w:rPr>
        <w:t>.</w:t>
      </w:r>
      <w:r w:rsidRPr="007033D5">
        <w:rPr>
          <w:color w:val="000000" w:themeColor="text1"/>
          <w:sz w:val="20"/>
          <w:szCs w:val="20"/>
        </w:rPr>
        <w:t xml:space="preserve"> Dong, “Energy forecasting in smart grid systems: recent advancements in probabilistic deep learning” , Vol 16,issue 22 27 September 2022, IET, </w:t>
      </w:r>
      <w:r w:rsidR="00D708ED" w:rsidRPr="007033D5">
        <w:fldChar w:fldCharType="begin"/>
      </w:r>
      <w:r w:rsidR="00D708ED" w:rsidRPr="007033D5">
        <w:rPr>
          <w:color w:val="000000" w:themeColor="text1"/>
        </w:rPr>
        <w:instrText xml:space="preserve"> "https://doi.org/10.1049/gtd2.12603" </w:instrText>
      </w:r>
      <w:r w:rsidR="00D708ED" w:rsidRPr="007033D5">
        <w:fldChar w:fldCharType="separate"/>
      </w:r>
      <w:r w:rsidRPr="007033D5">
        <w:rPr>
          <w:rStyle w:val="Hyperlink"/>
          <w:color w:val="000000" w:themeColor="text1"/>
          <w:sz w:val="20"/>
          <w:szCs w:val="20"/>
        </w:rPr>
        <w:t>https://doi.org/10.1049/gtd2.12603</w:t>
      </w:r>
      <w:r w:rsidR="00D708ED" w:rsidRPr="007033D5">
        <w:rPr>
          <w:rStyle w:val="Hyperlink"/>
          <w:color w:val="000000" w:themeColor="text1"/>
          <w:sz w:val="20"/>
          <w:szCs w:val="20"/>
        </w:rPr>
        <w:fldChar w:fldCharType="end"/>
      </w:r>
    </w:p>
    <w:p w14:paraId="19494F68" w14:textId="6FCE6541" w:rsidR="00570867" w:rsidRPr="007033D5" w:rsidRDefault="007033D5"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 xml:space="preserve">V. </w:t>
      </w:r>
      <w:r w:rsidR="00570867" w:rsidRPr="007033D5">
        <w:rPr>
          <w:color w:val="000000" w:themeColor="text1"/>
          <w:sz w:val="20"/>
          <w:szCs w:val="20"/>
        </w:rPr>
        <w:t>Bakker, "Demand side load management using a three step optimization methodology"</w:t>
      </w:r>
      <w:r w:rsidRPr="007033D5">
        <w:rPr>
          <w:color w:val="000000" w:themeColor="text1"/>
          <w:sz w:val="20"/>
          <w:szCs w:val="20"/>
        </w:rPr>
        <w:t xml:space="preserve">, </w:t>
      </w:r>
      <w:r w:rsidR="00570867" w:rsidRPr="007033D5">
        <w:rPr>
          <w:color w:val="000000" w:themeColor="text1"/>
          <w:sz w:val="20"/>
          <w:szCs w:val="20"/>
        </w:rPr>
        <w:t>Smart Grid Communications (</w:t>
      </w:r>
      <w:proofErr w:type="spellStart"/>
      <w:r w:rsidR="00570867" w:rsidRPr="007033D5">
        <w:rPr>
          <w:color w:val="000000" w:themeColor="text1"/>
          <w:sz w:val="20"/>
          <w:szCs w:val="20"/>
        </w:rPr>
        <w:t>SmartGridComm</w:t>
      </w:r>
      <w:proofErr w:type="spellEnd"/>
      <w:r w:rsidR="00570867" w:rsidRPr="007033D5">
        <w:rPr>
          <w:color w:val="000000" w:themeColor="text1"/>
          <w:sz w:val="20"/>
          <w:szCs w:val="20"/>
        </w:rPr>
        <w:t xml:space="preserve">), 2010 First IEEE International Conference on, 2010, pp. 431-436. </w:t>
      </w:r>
      <w:r w:rsidR="00D708ED" w:rsidRPr="007033D5">
        <w:fldChar w:fldCharType="begin"/>
      </w:r>
      <w:r w:rsidR="00D708ED" w:rsidRPr="007033D5">
        <w:rPr>
          <w:color w:val="000000" w:themeColor="text1"/>
        </w:rPr>
        <w:instrText xml:space="preserve"> "https://doi.org/10.1109/SMARTGRID.2010.5622082" </w:instrText>
      </w:r>
      <w:r w:rsidR="00D708ED" w:rsidRPr="007033D5">
        <w:fldChar w:fldCharType="separate"/>
      </w:r>
      <w:r w:rsidR="00570867" w:rsidRPr="007033D5">
        <w:rPr>
          <w:rStyle w:val="Hyperlink"/>
          <w:color w:val="000000" w:themeColor="text1"/>
          <w:sz w:val="20"/>
          <w:szCs w:val="20"/>
        </w:rPr>
        <w:t>https://doi.org/10.1109/SMARTGRID.2010.5622082</w:t>
      </w:r>
      <w:r w:rsidR="00D708ED" w:rsidRPr="007033D5">
        <w:rPr>
          <w:rStyle w:val="Hyperlink"/>
          <w:color w:val="000000" w:themeColor="text1"/>
          <w:sz w:val="20"/>
          <w:szCs w:val="20"/>
        </w:rPr>
        <w:fldChar w:fldCharType="end"/>
      </w:r>
    </w:p>
    <w:p w14:paraId="2C77F909" w14:textId="7ADCF88C" w:rsidR="00570867" w:rsidRPr="007033D5" w:rsidRDefault="007033D5"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 xml:space="preserve">M. </w:t>
      </w:r>
      <w:proofErr w:type="spellStart"/>
      <w:r w:rsidR="00570867" w:rsidRPr="007033D5">
        <w:rPr>
          <w:color w:val="000000" w:themeColor="text1"/>
          <w:sz w:val="20"/>
          <w:szCs w:val="20"/>
        </w:rPr>
        <w:t>Rezaeimozafar</w:t>
      </w:r>
      <w:proofErr w:type="spellEnd"/>
      <w:r w:rsidR="00570867" w:rsidRPr="007033D5">
        <w:rPr>
          <w:color w:val="000000" w:themeColor="text1"/>
          <w:sz w:val="20"/>
          <w:szCs w:val="20"/>
        </w:rPr>
        <w:t xml:space="preserve">, </w:t>
      </w:r>
      <w:r w:rsidRPr="007033D5">
        <w:rPr>
          <w:color w:val="000000" w:themeColor="text1"/>
          <w:sz w:val="20"/>
          <w:szCs w:val="20"/>
        </w:rPr>
        <w:t xml:space="preserve">M. </w:t>
      </w:r>
      <w:proofErr w:type="spellStart"/>
      <w:r w:rsidR="00570867" w:rsidRPr="007033D5">
        <w:rPr>
          <w:color w:val="000000" w:themeColor="text1"/>
          <w:sz w:val="20"/>
          <w:szCs w:val="20"/>
        </w:rPr>
        <w:t>Eskandari</w:t>
      </w:r>
      <w:proofErr w:type="spellEnd"/>
      <w:r w:rsidR="00570867" w:rsidRPr="007033D5">
        <w:rPr>
          <w:color w:val="000000" w:themeColor="text1"/>
          <w:sz w:val="20"/>
          <w:szCs w:val="20"/>
        </w:rPr>
        <w:t xml:space="preserve">, </w:t>
      </w:r>
      <w:r w:rsidRPr="007033D5">
        <w:rPr>
          <w:color w:val="000000" w:themeColor="text1"/>
          <w:sz w:val="20"/>
          <w:szCs w:val="20"/>
        </w:rPr>
        <w:t xml:space="preserve">A. V. </w:t>
      </w:r>
      <w:proofErr w:type="spellStart"/>
      <w:r w:rsidR="00570867" w:rsidRPr="007033D5">
        <w:rPr>
          <w:color w:val="000000" w:themeColor="text1"/>
          <w:sz w:val="20"/>
          <w:szCs w:val="20"/>
        </w:rPr>
        <w:t>Savkin</w:t>
      </w:r>
      <w:proofErr w:type="spellEnd"/>
      <w:r w:rsidRPr="007033D5">
        <w:rPr>
          <w:color w:val="000000" w:themeColor="text1"/>
          <w:sz w:val="20"/>
          <w:szCs w:val="20"/>
        </w:rPr>
        <w:t>,</w:t>
      </w:r>
      <w:r w:rsidR="00570867" w:rsidRPr="007033D5">
        <w:rPr>
          <w:color w:val="000000" w:themeColor="text1"/>
          <w:sz w:val="20"/>
          <w:szCs w:val="20"/>
        </w:rPr>
        <w:t xml:space="preserve"> “A self-optimizing scheduling model for large-scale EV fleets in </w:t>
      </w:r>
      <w:proofErr w:type="spellStart"/>
      <w:r w:rsidR="00570867" w:rsidRPr="007033D5">
        <w:rPr>
          <w:color w:val="000000" w:themeColor="text1"/>
          <w:sz w:val="20"/>
          <w:szCs w:val="20"/>
        </w:rPr>
        <w:t>microgrids</w:t>
      </w:r>
      <w:proofErr w:type="spellEnd"/>
      <w:r w:rsidR="00570867" w:rsidRPr="007033D5">
        <w:rPr>
          <w:color w:val="000000" w:themeColor="text1"/>
          <w:sz w:val="20"/>
          <w:szCs w:val="20"/>
        </w:rPr>
        <w:t>''</w:t>
      </w:r>
      <w:r w:rsidRPr="007033D5">
        <w:rPr>
          <w:color w:val="000000" w:themeColor="text1"/>
          <w:sz w:val="20"/>
          <w:szCs w:val="20"/>
        </w:rPr>
        <w:t>,</w:t>
      </w:r>
      <w:r w:rsidR="00570867" w:rsidRPr="007033D5">
        <w:rPr>
          <w:color w:val="000000" w:themeColor="text1"/>
          <w:sz w:val="20"/>
          <w:szCs w:val="20"/>
        </w:rPr>
        <w:t xml:space="preserve"> IEEE Trans </w:t>
      </w:r>
      <w:proofErr w:type="spellStart"/>
      <w:r w:rsidR="00570867" w:rsidRPr="007033D5">
        <w:rPr>
          <w:color w:val="000000" w:themeColor="text1"/>
          <w:sz w:val="20"/>
          <w:szCs w:val="20"/>
        </w:rPr>
        <w:t>Ind</w:t>
      </w:r>
      <w:proofErr w:type="spellEnd"/>
      <w:r w:rsidR="00570867" w:rsidRPr="007033D5">
        <w:rPr>
          <w:color w:val="000000" w:themeColor="text1"/>
          <w:sz w:val="20"/>
          <w:szCs w:val="20"/>
        </w:rPr>
        <w:t xml:space="preserve"> </w:t>
      </w:r>
      <w:proofErr w:type="spellStart"/>
      <w:r w:rsidR="00570867" w:rsidRPr="007033D5">
        <w:rPr>
          <w:color w:val="000000" w:themeColor="text1"/>
          <w:sz w:val="20"/>
          <w:szCs w:val="20"/>
        </w:rPr>
        <w:t>Inf</w:t>
      </w:r>
      <w:proofErr w:type="spellEnd"/>
      <w:r w:rsidR="00570867" w:rsidRPr="007033D5">
        <w:rPr>
          <w:color w:val="000000" w:themeColor="text1"/>
          <w:sz w:val="20"/>
          <w:szCs w:val="20"/>
        </w:rPr>
        <w:t xml:space="preserve"> 2021. https://doi.org/ 10.1109/TII.2021.3064368</w:t>
      </w:r>
    </w:p>
    <w:p w14:paraId="1199A736" w14:textId="46683916" w:rsidR="00570867" w:rsidRPr="007033D5" w:rsidRDefault="00570867"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J</w:t>
      </w:r>
      <w:r w:rsidR="007959CD" w:rsidRPr="007033D5">
        <w:rPr>
          <w:color w:val="000000" w:themeColor="text1"/>
          <w:sz w:val="20"/>
          <w:szCs w:val="20"/>
        </w:rPr>
        <w:t>.</w:t>
      </w:r>
      <w:r w:rsidRPr="007033D5">
        <w:rPr>
          <w:color w:val="000000" w:themeColor="text1"/>
          <w:sz w:val="20"/>
          <w:szCs w:val="20"/>
        </w:rPr>
        <w:t xml:space="preserve"> A</w:t>
      </w:r>
      <w:r w:rsidR="007959CD" w:rsidRPr="007033D5">
        <w:rPr>
          <w:color w:val="000000" w:themeColor="text1"/>
          <w:sz w:val="20"/>
          <w:szCs w:val="20"/>
        </w:rPr>
        <w:t>.</w:t>
      </w:r>
      <w:r w:rsidRPr="007033D5">
        <w:rPr>
          <w:color w:val="000000" w:themeColor="text1"/>
          <w:sz w:val="20"/>
          <w:szCs w:val="20"/>
        </w:rPr>
        <w:t xml:space="preserve"> Taylor</w:t>
      </w:r>
      <w:r w:rsidR="007959CD" w:rsidRPr="007033D5">
        <w:rPr>
          <w:color w:val="000000" w:themeColor="text1"/>
          <w:sz w:val="20"/>
          <w:szCs w:val="20"/>
        </w:rPr>
        <w:t xml:space="preserve"> “</w:t>
      </w:r>
      <w:r w:rsidRPr="007033D5">
        <w:rPr>
          <w:color w:val="000000" w:themeColor="text1"/>
          <w:sz w:val="20"/>
          <w:szCs w:val="20"/>
        </w:rPr>
        <w:t>Convex optimization of power systems</w:t>
      </w:r>
      <w:r w:rsidR="007959CD" w:rsidRPr="007033D5">
        <w:rPr>
          <w:color w:val="000000" w:themeColor="text1"/>
          <w:sz w:val="20"/>
          <w:szCs w:val="20"/>
        </w:rPr>
        <w:t>”</w:t>
      </w:r>
      <w:r w:rsidRPr="007033D5">
        <w:rPr>
          <w:color w:val="000000" w:themeColor="text1"/>
          <w:sz w:val="20"/>
          <w:szCs w:val="20"/>
        </w:rPr>
        <w:t>, ISBN 978-1-107-07687-7, Cambridge University Press. DOI:10.1017/cbo9781139924672</w:t>
      </w:r>
    </w:p>
    <w:p w14:paraId="4EB08D65" w14:textId="634A7BA4" w:rsidR="00570867" w:rsidRPr="007033D5" w:rsidRDefault="00570867"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J</w:t>
      </w:r>
      <w:r w:rsidR="007959CD" w:rsidRPr="007033D5">
        <w:rPr>
          <w:color w:val="000000" w:themeColor="text1"/>
          <w:sz w:val="20"/>
          <w:szCs w:val="20"/>
        </w:rPr>
        <w:t>.</w:t>
      </w:r>
      <w:r w:rsidRPr="007033D5">
        <w:rPr>
          <w:color w:val="000000" w:themeColor="text1"/>
          <w:sz w:val="20"/>
          <w:szCs w:val="20"/>
        </w:rPr>
        <w:t xml:space="preserve"> </w:t>
      </w:r>
      <w:proofErr w:type="spellStart"/>
      <w:r w:rsidRPr="007033D5">
        <w:rPr>
          <w:color w:val="000000" w:themeColor="text1"/>
          <w:sz w:val="20"/>
          <w:szCs w:val="20"/>
        </w:rPr>
        <w:t>Nocedal</w:t>
      </w:r>
      <w:proofErr w:type="spellEnd"/>
      <w:r w:rsidRPr="007033D5">
        <w:rPr>
          <w:color w:val="000000" w:themeColor="text1"/>
          <w:sz w:val="20"/>
          <w:szCs w:val="20"/>
        </w:rPr>
        <w:t>, S</w:t>
      </w:r>
      <w:r w:rsidR="007959CD" w:rsidRPr="007033D5">
        <w:rPr>
          <w:color w:val="000000" w:themeColor="text1"/>
          <w:sz w:val="20"/>
          <w:szCs w:val="20"/>
        </w:rPr>
        <w:t>.</w:t>
      </w:r>
      <w:r w:rsidRPr="007033D5">
        <w:rPr>
          <w:color w:val="000000" w:themeColor="text1"/>
          <w:sz w:val="20"/>
          <w:szCs w:val="20"/>
        </w:rPr>
        <w:t xml:space="preserve"> Wright “Numerical optimization”, ISBN 13:978-0387-30303-1. </w:t>
      </w:r>
      <w:r w:rsidR="00D708ED" w:rsidRPr="007033D5">
        <w:fldChar w:fldCharType="begin"/>
      </w:r>
      <w:r w:rsidR="00D708ED" w:rsidRPr="007033D5">
        <w:rPr>
          <w:color w:val="000000" w:themeColor="text1"/>
        </w:rPr>
        <w:instrText xml:space="preserve"> "https://doi.org/10.1017/CBO9781139924672" </w:instrText>
      </w:r>
      <w:r w:rsidR="00D708ED" w:rsidRPr="007033D5">
        <w:fldChar w:fldCharType="separate"/>
      </w:r>
      <w:r w:rsidRPr="007033D5">
        <w:rPr>
          <w:rStyle w:val="Hyperlink"/>
          <w:color w:val="000000" w:themeColor="text1"/>
          <w:sz w:val="20"/>
          <w:szCs w:val="20"/>
        </w:rPr>
        <w:t>https://doi.org/10.1017/CBO9781139924672</w:t>
      </w:r>
      <w:r w:rsidR="00D708ED" w:rsidRPr="007033D5">
        <w:rPr>
          <w:rStyle w:val="Hyperlink"/>
          <w:color w:val="000000" w:themeColor="text1"/>
          <w:sz w:val="20"/>
          <w:szCs w:val="20"/>
        </w:rPr>
        <w:fldChar w:fldCharType="end"/>
      </w:r>
    </w:p>
    <w:p w14:paraId="662D402B" w14:textId="6D2D86BA" w:rsidR="00570867" w:rsidRPr="007033D5" w:rsidRDefault="00570867"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D</w:t>
      </w:r>
      <w:r w:rsidR="007959CD" w:rsidRPr="007033D5">
        <w:rPr>
          <w:color w:val="000000" w:themeColor="text1"/>
          <w:sz w:val="20"/>
          <w:szCs w:val="20"/>
        </w:rPr>
        <w:t>.</w:t>
      </w:r>
      <w:r w:rsidRPr="007033D5">
        <w:rPr>
          <w:color w:val="000000" w:themeColor="text1"/>
          <w:sz w:val="20"/>
          <w:szCs w:val="20"/>
        </w:rPr>
        <w:t xml:space="preserve"> Zhang, X</w:t>
      </w:r>
      <w:r w:rsidR="007959CD" w:rsidRPr="007033D5">
        <w:rPr>
          <w:color w:val="000000" w:themeColor="text1"/>
          <w:sz w:val="20"/>
          <w:szCs w:val="20"/>
        </w:rPr>
        <w:t>.</w:t>
      </w:r>
      <w:r w:rsidRPr="007033D5">
        <w:rPr>
          <w:color w:val="000000" w:themeColor="text1"/>
          <w:sz w:val="20"/>
          <w:szCs w:val="20"/>
        </w:rPr>
        <w:t xml:space="preserve"> </w:t>
      </w:r>
      <w:proofErr w:type="spellStart"/>
      <w:r w:rsidRPr="007033D5">
        <w:rPr>
          <w:color w:val="000000" w:themeColor="text1"/>
          <w:sz w:val="20"/>
          <w:szCs w:val="20"/>
        </w:rPr>
        <w:t>Jin</w:t>
      </w:r>
      <w:proofErr w:type="spellEnd"/>
      <w:r w:rsidRPr="007033D5">
        <w:rPr>
          <w:color w:val="000000" w:themeColor="text1"/>
          <w:sz w:val="20"/>
          <w:szCs w:val="20"/>
        </w:rPr>
        <w:t>, P</w:t>
      </w:r>
      <w:r w:rsidR="007959CD" w:rsidRPr="007033D5">
        <w:rPr>
          <w:color w:val="000000" w:themeColor="text1"/>
          <w:sz w:val="20"/>
          <w:szCs w:val="20"/>
        </w:rPr>
        <w:t>.</w:t>
      </w:r>
      <w:r w:rsidRPr="007033D5">
        <w:rPr>
          <w:color w:val="000000" w:themeColor="text1"/>
          <w:sz w:val="20"/>
          <w:szCs w:val="20"/>
        </w:rPr>
        <w:t xml:space="preserve"> Shi</w:t>
      </w:r>
      <w:r w:rsidR="007959CD" w:rsidRPr="007033D5">
        <w:rPr>
          <w:color w:val="000000" w:themeColor="text1"/>
          <w:sz w:val="20"/>
          <w:szCs w:val="20"/>
        </w:rPr>
        <w:t>,</w:t>
      </w:r>
      <w:r w:rsidRPr="007033D5">
        <w:rPr>
          <w:color w:val="000000" w:themeColor="text1"/>
          <w:sz w:val="20"/>
          <w:szCs w:val="20"/>
        </w:rPr>
        <w:t xml:space="preserve"> and X</w:t>
      </w:r>
      <w:r w:rsidR="007959CD" w:rsidRPr="007033D5">
        <w:rPr>
          <w:color w:val="000000" w:themeColor="text1"/>
          <w:sz w:val="20"/>
          <w:szCs w:val="20"/>
        </w:rPr>
        <w:t>.</w:t>
      </w:r>
      <w:r w:rsidRPr="007033D5">
        <w:rPr>
          <w:color w:val="000000" w:themeColor="text1"/>
          <w:sz w:val="20"/>
          <w:szCs w:val="20"/>
        </w:rPr>
        <w:t xml:space="preserve"> Chew, “Real-time load forecasting model for the smart grid using </w:t>
      </w:r>
      <w:proofErr w:type="spellStart"/>
      <w:r w:rsidRPr="007033D5">
        <w:rPr>
          <w:color w:val="000000" w:themeColor="text1"/>
          <w:sz w:val="20"/>
          <w:szCs w:val="20"/>
        </w:rPr>
        <w:t>bayesian</w:t>
      </w:r>
      <w:proofErr w:type="spellEnd"/>
      <w:r w:rsidRPr="007033D5">
        <w:rPr>
          <w:color w:val="000000" w:themeColor="text1"/>
          <w:sz w:val="20"/>
          <w:szCs w:val="20"/>
        </w:rPr>
        <w:t xml:space="preserve"> optimized CNN-</w:t>
      </w:r>
      <w:proofErr w:type="spellStart"/>
      <w:r w:rsidRPr="007033D5">
        <w:rPr>
          <w:color w:val="000000" w:themeColor="text1"/>
          <w:sz w:val="20"/>
          <w:szCs w:val="20"/>
        </w:rPr>
        <w:t>BiLSTM</w:t>
      </w:r>
      <w:proofErr w:type="spellEnd"/>
      <w:r w:rsidRPr="007033D5">
        <w:rPr>
          <w:color w:val="000000" w:themeColor="text1"/>
          <w:sz w:val="20"/>
          <w:szCs w:val="20"/>
        </w:rPr>
        <w:t xml:space="preserve">”, Frontiers in Energy Research Volume 11 - 2023 | </w:t>
      </w:r>
      <w:r w:rsidR="00D708ED" w:rsidRPr="007033D5">
        <w:fldChar w:fldCharType="begin"/>
      </w:r>
      <w:r w:rsidR="00D708ED" w:rsidRPr="007033D5">
        <w:rPr>
          <w:color w:val="000000" w:themeColor="text1"/>
        </w:rPr>
        <w:instrText xml:space="preserve"> "https://doi.org/10.3389/fenrg.2023.1193662" </w:instrText>
      </w:r>
      <w:r w:rsidR="00D708ED" w:rsidRPr="007033D5">
        <w:fldChar w:fldCharType="separate"/>
      </w:r>
      <w:r w:rsidRPr="007033D5">
        <w:rPr>
          <w:rStyle w:val="Hyperlink"/>
          <w:color w:val="000000" w:themeColor="text1"/>
          <w:sz w:val="20"/>
          <w:szCs w:val="20"/>
        </w:rPr>
        <w:t>https://doi.org/10.3389/fenrg.2023.1193662</w:t>
      </w:r>
      <w:r w:rsidR="00D708ED" w:rsidRPr="007033D5">
        <w:rPr>
          <w:rStyle w:val="Hyperlink"/>
          <w:color w:val="000000" w:themeColor="text1"/>
          <w:sz w:val="20"/>
          <w:szCs w:val="20"/>
        </w:rPr>
        <w:fldChar w:fldCharType="end"/>
      </w:r>
      <w:r w:rsidRPr="007033D5">
        <w:rPr>
          <w:color w:val="000000" w:themeColor="text1"/>
          <w:sz w:val="20"/>
          <w:szCs w:val="20"/>
        </w:rPr>
        <w:t>.</w:t>
      </w:r>
    </w:p>
    <w:p w14:paraId="7103A1B6" w14:textId="34BBE811" w:rsidR="00570867" w:rsidRPr="007033D5" w:rsidRDefault="00570867"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N</w:t>
      </w:r>
      <w:r w:rsidR="007959CD" w:rsidRPr="007033D5">
        <w:rPr>
          <w:color w:val="000000" w:themeColor="text1"/>
          <w:sz w:val="20"/>
          <w:szCs w:val="20"/>
        </w:rPr>
        <w:t>.</w:t>
      </w:r>
      <w:r w:rsidRPr="007033D5">
        <w:rPr>
          <w:color w:val="000000" w:themeColor="text1"/>
          <w:sz w:val="20"/>
          <w:szCs w:val="20"/>
        </w:rPr>
        <w:t xml:space="preserve"> Mostafa, H</w:t>
      </w:r>
      <w:r w:rsidR="007959CD" w:rsidRPr="007033D5">
        <w:rPr>
          <w:color w:val="000000" w:themeColor="text1"/>
          <w:sz w:val="20"/>
          <w:szCs w:val="20"/>
        </w:rPr>
        <w:t>.</w:t>
      </w:r>
      <w:r w:rsidRPr="007033D5">
        <w:rPr>
          <w:color w:val="000000" w:themeColor="text1"/>
          <w:sz w:val="20"/>
          <w:szCs w:val="20"/>
        </w:rPr>
        <w:t xml:space="preserve"> S</w:t>
      </w:r>
      <w:r w:rsidR="007959CD" w:rsidRPr="007033D5">
        <w:rPr>
          <w:color w:val="000000" w:themeColor="text1"/>
          <w:sz w:val="20"/>
          <w:szCs w:val="20"/>
        </w:rPr>
        <w:t>.</w:t>
      </w:r>
      <w:r w:rsidRPr="007033D5">
        <w:rPr>
          <w:color w:val="000000" w:themeColor="text1"/>
          <w:sz w:val="20"/>
          <w:szCs w:val="20"/>
        </w:rPr>
        <w:t xml:space="preserve"> Md</w:t>
      </w:r>
      <w:r w:rsidR="007959CD" w:rsidRPr="007033D5">
        <w:rPr>
          <w:color w:val="000000" w:themeColor="text1"/>
          <w:sz w:val="20"/>
          <w:szCs w:val="20"/>
        </w:rPr>
        <w:t>.</w:t>
      </w:r>
      <w:r w:rsidRPr="007033D5">
        <w:rPr>
          <w:color w:val="000000" w:themeColor="text1"/>
          <w:sz w:val="20"/>
          <w:szCs w:val="20"/>
        </w:rPr>
        <w:t xml:space="preserve"> Ramadan, O</w:t>
      </w:r>
      <w:r w:rsidR="007959CD" w:rsidRPr="007033D5">
        <w:rPr>
          <w:color w:val="000000" w:themeColor="text1"/>
          <w:sz w:val="20"/>
          <w:szCs w:val="20"/>
        </w:rPr>
        <w:t>.</w:t>
      </w:r>
      <w:r w:rsidRPr="007033D5">
        <w:rPr>
          <w:color w:val="000000" w:themeColor="text1"/>
          <w:sz w:val="20"/>
          <w:szCs w:val="20"/>
        </w:rPr>
        <w:t xml:space="preserve"> </w:t>
      </w:r>
      <w:proofErr w:type="spellStart"/>
      <w:r w:rsidRPr="007033D5">
        <w:rPr>
          <w:color w:val="000000" w:themeColor="text1"/>
          <w:sz w:val="20"/>
          <w:szCs w:val="20"/>
        </w:rPr>
        <w:t>Elfarouk</w:t>
      </w:r>
      <w:proofErr w:type="spellEnd"/>
      <w:r w:rsidRPr="007033D5">
        <w:rPr>
          <w:color w:val="000000" w:themeColor="text1"/>
          <w:sz w:val="20"/>
          <w:szCs w:val="20"/>
        </w:rPr>
        <w:t xml:space="preserve"> “Renewable energy management in smart grids by using big data analytics and machine learning” Volume 9, 15 September 2022, </w:t>
      </w:r>
      <w:r w:rsidR="00D708ED" w:rsidRPr="007033D5">
        <w:fldChar w:fldCharType="begin"/>
      </w:r>
      <w:r w:rsidR="00D708ED" w:rsidRPr="007033D5">
        <w:rPr>
          <w:color w:val="000000" w:themeColor="text1"/>
        </w:rPr>
        <w:instrText xml:space="preserve"> "https://doi.org/10.1016/j.mlwa.2022.100363" </w:instrText>
      </w:r>
      <w:r w:rsidR="00D708ED" w:rsidRPr="007033D5">
        <w:fldChar w:fldCharType="separate"/>
      </w:r>
      <w:r w:rsidRPr="007033D5">
        <w:rPr>
          <w:rStyle w:val="Hyperlink"/>
          <w:color w:val="000000" w:themeColor="text1"/>
          <w:sz w:val="20"/>
          <w:szCs w:val="20"/>
        </w:rPr>
        <w:t>https://doi.org/10.1016/j.mlwa.2022.100363</w:t>
      </w:r>
      <w:r w:rsidR="00D708ED" w:rsidRPr="007033D5">
        <w:rPr>
          <w:rStyle w:val="Hyperlink"/>
          <w:color w:val="000000" w:themeColor="text1"/>
          <w:sz w:val="20"/>
          <w:szCs w:val="20"/>
        </w:rPr>
        <w:fldChar w:fldCharType="end"/>
      </w:r>
      <w:r w:rsidRPr="007033D5">
        <w:rPr>
          <w:color w:val="000000" w:themeColor="text1"/>
          <w:sz w:val="20"/>
          <w:szCs w:val="20"/>
        </w:rPr>
        <w:t>.</w:t>
      </w:r>
    </w:p>
    <w:p w14:paraId="335FB921" w14:textId="0D33DDBA" w:rsidR="00570867" w:rsidRPr="007033D5" w:rsidRDefault="00570867"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M</w:t>
      </w:r>
      <w:r w:rsidR="007959CD" w:rsidRPr="007033D5">
        <w:rPr>
          <w:color w:val="000000" w:themeColor="text1"/>
          <w:sz w:val="20"/>
          <w:szCs w:val="20"/>
        </w:rPr>
        <w:t>d.</w:t>
      </w:r>
      <w:r w:rsidRPr="007033D5">
        <w:rPr>
          <w:color w:val="000000" w:themeColor="text1"/>
          <w:sz w:val="20"/>
          <w:szCs w:val="20"/>
        </w:rPr>
        <w:t xml:space="preserve"> Khalid, “Smart grids and renewable energy systems: Perspectives and grid integration challenges”, Elsevier, 4 January 2024, </w:t>
      </w:r>
      <w:r w:rsidR="00D708ED" w:rsidRPr="007033D5">
        <w:fldChar w:fldCharType="begin"/>
      </w:r>
      <w:r w:rsidR="00D708ED" w:rsidRPr="007033D5">
        <w:rPr>
          <w:color w:val="000000" w:themeColor="text1"/>
        </w:rPr>
        <w:instrText xml:space="preserve"> "https://doi.org/10.1016/j.esr.2024.101299" </w:instrText>
      </w:r>
      <w:r w:rsidR="00D708ED" w:rsidRPr="007033D5">
        <w:fldChar w:fldCharType="separate"/>
      </w:r>
      <w:r w:rsidRPr="007033D5">
        <w:rPr>
          <w:rStyle w:val="Hyperlink"/>
          <w:color w:val="000000" w:themeColor="text1"/>
          <w:sz w:val="20"/>
          <w:szCs w:val="20"/>
        </w:rPr>
        <w:t>https://doi.org/10.1016/j.esr.2024.101299</w:t>
      </w:r>
      <w:r w:rsidR="00D708ED" w:rsidRPr="007033D5">
        <w:rPr>
          <w:rStyle w:val="Hyperlink"/>
          <w:color w:val="000000" w:themeColor="text1"/>
          <w:sz w:val="20"/>
          <w:szCs w:val="20"/>
        </w:rPr>
        <w:fldChar w:fldCharType="end"/>
      </w:r>
      <w:r w:rsidRPr="007033D5">
        <w:rPr>
          <w:color w:val="000000" w:themeColor="text1"/>
          <w:sz w:val="20"/>
          <w:szCs w:val="20"/>
        </w:rPr>
        <w:t>.</w:t>
      </w:r>
    </w:p>
    <w:p w14:paraId="7A4E041F" w14:textId="11C3D7D5" w:rsidR="00570867" w:rsidRPr="007033D5" w:rsidRDefault="00570867"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B</w:t>
      </w:r>
      <w:r w:rsidR="007959CD" w:rsidRPr="007033D5">
        <w:rPr>
          <w:color w:val="000000" w:themeColor="text1"/>
          <w:sz w:val="20"/>
          <w:szCs w:val="20"/>
        </w:rPr>
        <w:t>.</w:t>
      </w:r>
      <w:r w:rsidRPr="007033D5">
        <w:rPr>
          <w:color w:val="000000" w:themeColor="text1"/>
          <w:sz w:val="20"/>
          <w:szCs w:val="20"/>
        </w:rPr>
        <w:t xml:space="preserve"> P. Roberts</w:t>
      </w:r>
      <w:r w:rsidR="007959CD" w:rsidRPr="007033D5">
        <w:rPr>
          <w:color w:val="000000" w:themeColor="text1"/>
          <w:sz w:val="20"/>
          <w:szCs w:val="20"/>
        </w:rPr>
        <w:t>, and</w:t>
      </w:r>
      <w:r w:rsidRPr="007033D5">
        <w:rPr>
          <w:color w:val="000000" w:themeColor="text1"/>
          <w:sz w:val="20"/>
          <w:szCs w:val="20"/>
        </w:rPr>
        <w:t xml:space="preserve"> S and C Electric Company, “The Role of Energy Storage in Development of Smart Grids”  Proceedings of the IEEE ( Volume: 99, Issue: 6, June 2011), </w:t>
      </w:r>
      <w:r w:rsidR="00D708ED" w:rsidRPr="007033D5">
        <w:fldChar w:fldCharType="begin"/>
      </w:r>
      <w:r w:rsidR="00D708ED" w:rsidRPr="007033D5">
        <w:rPr>
          <w:color w:val="000000" w:themeColor="text1"/>
        </w:rPr>
        <w:instrText xml:space="preserve"> "https://ieeexplore.ieee.org/document/5768106/citations" \l "citations" </w:instrText>
      </w:r>
      <w:r w:rsidR="00D708ED" w:rsidRPr="007033D5">
        <w:fldChar w:fldCharType="separate"/>
      </w:r>
      <w:r w:rsidRPr="007033D5">
        <w:rPr>
          <w:rStyle w:val="Hyperlink"/>
          <w:color w:val="000000" w:themeColor="text1"/>
          <w:sz w:val="20"/>
          <w:szCs w:val="20"/>
        </w:rPr>
        <w:t>https://ieeexplore.ieee.org/document/5768106/citations#citations</w:t>
      </w:r>
      <w:r w:rsidR="00D708ED" w:rsidRPr="007033D5">
        <w:rPr>
          <w:rStyle w:val="Hyperlink"/>
          <w:color w:val="000000" w:themeColor="text1"/>
          <w:sz w:val="20"/>
          <w:szCs w:val="20"/>
        </w:rPr>
        <w:fldChar w:fldCharType="end"/>
      </w:r>
      <w:r w:rsidRPr="007033D5">
        <w:rPr>
          <w:color w:val="000000" w:themeColor="text1"/>
          <w:sz w:val="20"/>
          <w:szCs w:val="20"/>
        </w:rPr>
        <w:t>.</w:t>
      </w:r>
    </w:p>
    <w:p w14:paraId="1E011100" w14:textId="1F78AD2A" w:rsidR="00570867" w:rsidRPr="007033D5" w:rsidRDefault="00570867"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K</w:t>
      </w:r>
      <w:r w:rsidR="007959CD" w:rsidRPr="007033D5">
        <w:rPr>
          <w:color w:val="000000" w:themeColor="text1"/>
          <w:sz w:val="20"/>
          <w:szCs w:val="20"/>
        </w:rPr>
        <w:t>.</w:t>
      </w:r>
      <w:r w:rsidRPr="007033D5">
        <w:rPr>
          <w:color w:val="000000" w:themeColor="text1"/>
          <w:sz w:val="20"/>
          <w:szCs w:val="20"/>
        </w:rPr>
        <w:t xml:space="preserve"> K. </w:t>
      </w:r>
      <w:proofErr w:type="spellStart"/>
      <w:r w:rsidRPr="007033D5">
        <w:rPr>
          <w:color w:val="000000" w:themeColor="text1"/>
          <w:sz w:val="20"/>
          <w:szCs w:val="20"/>
        </w:rPr>
        <w:t>Zame</w:t>
      </w:r>
      <w:proofErr w:type="spellEnd"/>
      <w:r w:rsidRPr="007033D5">
        <w:rPr>
          <w:color w:val="000000" w:themeColor="text1"/>
          <w:sz w:val="20"/>
          <w:szCs w:val="20"/>
        </w:rPr>
        <w:t>, C</w:t>
      </w:r>
      <w:r w:rsidR="007959CD" w:rsidRPr="007033D5">
        <w:rPr>
          <w:color w:val="000000" w:themeColor="text1"/>
          <w:sz w:val="20"/>
          <w:szCs w:val="20"/>
        </w:rPr>
        <w:t>.</w:t>
      </w:r>
      <w:r w:rsidRPr="007033D5">
        <w:rPr>
          <w:color w:val="000000" w:themeColor="text1"/>
          <w:sz w:val="20"/>
          <w:szCs w:val="20"/>
        </w:rPr>
        <w:t xml:space="preserve"> A. </w:t>
      </w:r>
      <w:proofErr w:type="spellStart"/>
      <w:r w:rsidRPr="007033D5">
        <w:rPr>
          <w:color w:val="000000" w:themeColor="text1"/>
          <w:sz w:val="20"/>
          <w:szCs w:val="20"/>
        </w:rPr>
        <w:t>Brehm</w:t>
      </w:r>
      <w:proofErr w:type="spellEnd"/>
      <w:r w:rsidRPr="007033D5">
        <w:rPr>
          <w:color w:val="000000" w:themeColor="text1"/>
          <w:sz w:val="20"/>
          <w:szCs w:val="20"/>
        </w:rPr>
        <w:t>, A</w:t>
      </w:r>
      <w:r w:rsidR="007959CD" w:rsidRPr="007033D5">
        <w:rPr>
          <w:color w:val="000000" w:themeColor="text1"/>
          <w:sz w:val="20"/>
          <w:szCs w:val="20"/>
        </w:rPr>
        <w:t>.</w:t>
      </w:r>
      <w:r w:rsidRPr="007033D5">
        <w:rPr>
          <w:color w:val="000000" w:themeColor="text1"/>
          <w:sz w:val="20"/>
          <w:szCs w:val="20"/>
        </w:rPr>
        <w:t xml:space="preserve"> T. </w:t>
      </w:r>
      <w:proofErr w:type="spellStart"/>
      <w:r w:rsidRPr="007033D5">
        <w:rPr>
          <w:color w:val="000000" w:themeColor="text1"/>
          <w:sz w:val="20"/>
          <w:szCs w:val="20"/>
        </w:rPr>
        <w:t>Nitica</w:t>
      </w:r>
      <w:proofErr w:type="spellEnd"/>
      <w:r w:rsidRPr="007033D5">
        <w:rPr>
          <w:color w:val="000000" w:themeColor="text1"/>
          <w:sz w:val="20"/>
          <w:szCs w:val="20"/>
        </w:rPr>
        <w:t>, C</w:t>
      </w:r>
      <w:r w:rsidR="007959CD" w:rsidRPr="007033D5">
        <w:rPr>
          <w:color w:val="000000" w:themeColor="text1"/>
          <w:sz w:val="20"/>
          <w:szCs w:val="20"/>
        </w:rPr>
        <w:t>.</w:t>
      </w:r>
      <w:r w:rsidRPr="007033D5">
        <w:rPr>
          <w:color w:val="000000" w:themeColor="text1"/>
          <w:sz w:val="20"/>
          <w:szCs w:val="20"/>
        </w:rPr>
        <w:t xml:space="preserve"> L. Richard, </w:t>
      </w:r>
      <w:r w:rsidR="007959CD" w:rsidRPr="007033D5">
        <w:rPr>
          <w:color w:val="000000" w:themeColor="text1"/>
          <w:sz w:val="20"/>
          <w:szCs w:val="20"/>
        </w:rPr>
        <w:t xml:space="preserve">and </w:t>
      </w:r>
      <w:r w:rsidRPr="007033D5">
        <w:rPr>
          <w:color w:val="000000" w:themeColor="text1"/>
          <w:sz w:val="20"/>
          <w:szCs w:val="20"/>
        </w:rPr>
        <w:t>G</w:t>
      </w:r>
      <w:r w:rsidR="007959CD" w:rsidRPr="007033D5">
        <w:rPr>
          <w:color w:val="000000" w:themeColor="text1"/>
          <w:sz w:val="20"/>
          <w:szCs w:val="20"/>
        </w:rPr>
        <w:t>.</w:t>
      </w:r>
      <w:r w:rsidRPr="007033D5">
        <w:rPr>
          <w:color w:val="000000" w:themeColor="text1"/>
          <w:sz w:val="20"/>
          <w:szCs w:val="20"/>
        </w:rPr>
        <w:t xml:space="preserve"> D. Schweitzer “Smart grid and energy storage: Policy recommendations” Renewable and Sustainable Energy Reviews Volume 82, Part 1, February 2018, Pages 1646-1654 </w:t>
      </w:r>
      <w:r w:rsidR="00D708ED" w:rsidRPr="007033D5">
        <w:fldChar w:fldCharType="begin"/>
      </w:r>
      <w:r w:rsidR="00D708ED" w:rsidRPr="007033D5">
        <w:rPr>
          <w:color w:val="000000" w:themeColor="text1"/>
        </w:rPr>
        <w:instrText xml:space="preserve"> "https://doi.org/10.1016/j.rser.2017.07.01" </w:instrText>
      </w:r>
      <w:r w:rsidR="00D708ED" w:rsidRPr="007033D5">
        <w:fldChar w:fldCharType="separate"/>
      </w:r>
      <w:r w:rsidRPr="007033D5">
        <w:rPr>
          <w:rStyle w:val="Hyperlink"/>
          <w:color w:val="000000" w:themeColor="text1"/>
          <w:sz w:val="20"/>
          <w:szCs w:val="20"/>
        </w:rPr>
        <w:t>https://doi.org/10.1016/j.rser.2017.07.01</w:t>
      </w:r>
      <w:r w:rsidR="00D708ED" w:rsidRPr="007033D5">
        <w:rPr>
          <w:rStyle w:val="Hyperlink"/>
          <w:color w:val="000000" w:themeColor="text1"/>
          <w:sz w:val="20"/>
          <w:szCs w:val="20"/>
        </w:rPr>
        <w:fldChar w:fldCharType="end"/>
      </w:r>
    </w:p>
    <w:p w14:paraId="29F5EAAB" w14:textId="26C9D8D2" w:rsidR="00570867" w:rsidRPr="007033D5" w:rsidRDefault="00570867"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P</w:t>
      </w:r>
      <w:r w:rsidR="007959CD" w:rsidRPr="007033D5">
        <w:rPr>
          <w:color w:val="000000" w:themeColor="text1"/>
          <w:sz w:val="20"/>
          <w:szCs w:val="20"/>
        </w:rPr>
        <w:t>.</w:t>
      </w:r>
      <w:r w:rsidRPr="007033D5">
        <w:rPr>
          <w:color w:val="000000" w:themeColor="text1"/>
          <w:sz w:val="20"/>
          <w:szCs w:val="20"/>
        </w:rPr>
        <w:t xml:space="preserve"> Dayananda, M</w:t>
      </w:r>
      <w:r w:rsidR="007959CD" w:rsidRPr="007033D5">
        <w:rPr>
          <w:color w:val="000000" w:themeColor="text1"/>
          <w:sz w:val="20"/>
          <w:szCs w:val="20"/>
        </w:rPr>
        <w:t>.</w:t>
      </w:r>
      <w:r w:rsidRPr="007033D5">
        <w:rPr>
          <w:color w:val="000000" w:themeColor="text1"/>
          <w:sz w:val="20"/>
          <w:szCs w:val="20"/>
        </w:rPr>
        <w:t xml:space="preserve"> </w:t>
      </w:r>
      <w:proofErr w:type="spellStart"/>
      <w:r w:rsidRPr="007033D5">
        <w:rPr>
          <w:color w:val="000000" w:themeColor="text1"/>
          <w:sz w:val="20"/>
          <w:szCs w:val="20"/>
        </w:rPr>
        <w:t>Srikantaswamy</w:t>
      </w:r>
      <w:proofErr w:type="spellEnd"/>
      <w:r w:rsidRPr="007033D5">
        <w:rPr>
          <w:color w:val="000000" w:themeColor="text1"/>
          <w:sz w:val="20"/>
          <w:szCs w:val="20"/>
        </w:rPr>
        <w:t>, S</w:t>
      </w:r>
      <w:r w:rsidR="007959CD" w:rsidRPr="007033D5">
        <w:rPr>
          <w:color w:val="000000" w:themeColor="text1"/>
          <w:sz w:val="20"/>
          <w:szCs w:val="20"/>
        </w:rPr>
        <w:t>.</w:t>
      </w:r>
      <w:r w:rsidRPr="007033D5">
        <w:rPr>
          <w:color w:val="000000" w:themeColor="text1"/>
          <w:sz w:val="20"/>
          <w:szCs w:val="20"/>
        </w:rPr>
        <w:t xml:space="preserve"> </w:t>
      </w:r>
      <w:proofErr w:type="spellStart"/>
      <w:r w:rsidRPr="007033D5">
        <w:rPr>
          <w:color w:val="000000" w:themeColor="text1"/>
          <w:sz w:val="20"/>
          <w:szCs w:val="20"/>
        </w:rPr>
        <w:t>Nagaraju</w:t>
      </w:r>
      <w:proofErr w:type="spellEnd"/>
      <w:r w:rsidRPr="007033D5">
        <w:rPr>
          <w:color w:val="000000" w:themeColor="text1"/>
          <w:sz w:val="20"/>
          <w:szCs w:val="20"/>
        </w:rPr>
        <w:t>, M</w:t>
      </w:r>
      <w:r w:rsidR="007959CD" w:rsidRPr="007033D5">
        <w:rPr>
          <w:color w:val="000000" w:themeColor="text1"/>
          <w:sz w:val="20"/>
          <w:szCs w:val="20"/>
        </w:rPr>
        <w:t>.</w:t>
      </w:r>
      <w:r w:rsidRPr="007033D5">
        <w:rPr>
          <w:color w:val="000000" w:themeColor="text1"/>
          <w:sz w:val="20"/>
          <w:szCs w:val="20"/>
        </w:rPr>
        <w:t xml:space="preserve"> H</w:t>
      </w:r>
      <w:r w:rsidR="007959CD" w:rsidRPr="007033D5">
        <w:rPr>
          <w:color w:val="000000" w:themeColor="text1"/>
          <w:sz w:val="20"/>
          <w:szCs w:val="20"/>
        </w:rPr>
        <w:t>.</w:t>
      </w:r>
      <w:r w:rsidRPr="007033D5">
        <w:rPr>
          <w:color w:val="000000" w:themeColor="text1"/>
          <w:sz w:val="20"/>
          <w:szCs w:val="20"/>
        </w:rPr>
        <w:t xml:space="preserve"> </w:t>
      </w:r>
      <w:proofErr w:type="spellStart"/>
      <w:r w:rsidRPr="007033D5">
        <w:rPr>
          <w:color w:val="000000" w:themeColor="text1"/>
          <w:sz w:val="20"/>
          <w:szCs w:val="20"/>
        </w:rPr>
        <w:t>Nanjundaswamy</w:t>
      </w:r>
      <w:proofErr w:type="spellEnd"/>
      <w:r w:rsidRPr="007033D5">
        <w:rPr>
          <w:color w:val="000000" w:themeColor="text1"/>
          <w:sz w:val="20"/>
          <w:szCs w:val="20"/>
        </w:rPr>
        <w:t xml:space="preserve">, “A Machine Learning-Based Smart Grid Protection and Control Framework Using </w:t>
      </w:r>
      <w:proofErr w:type="spellStart"/>
      <w:r w:rsidRPr="007033D5">
        <w:rPr>
          <w:color w:val="000000" w:themeColor="text1"/>
          <w:sz w:val="20"/>
          <w:szCs w:val="20"/>
        </w:rPr>
        <w:t>Kalman</w:t>
      </w:r>
      <w:proofErr w:type="spellEnd"/>
      <w:r w:rsidRPr="007033D5">
        <w:rPr>
          <w:color w:val="000000" w:themeColor="text1"/>
          <w:sz w:val="20"/>
          <w:szCs w:val="20"/>
        </w:rPr>
        <w:t xml:space="preserve"> Filters for Enhanced Power Management:” Journal </w:t>
      </w:r>
      <w:proofErr w:type="spellStart"/>
      <w:r w:rsidRPr="007033D5">
        <w:rPr>
          <w:color w:val="000000" w:themeColor="text1"/>
          <w:sz w:val="20"/>
          <w:szCs w:val="20"/>
        </w:rPr>
        <w:t>Européen</w:t>
      </w:r>
      <w:proofErr w:type="spellEnd"/>
      <w:r w:rsidRPr="007033D5">
        <w:rPr>
          <w:color w:val="000000" w:themeColor="text1"/>
          <w:sz w:val="20"/>
          <w:szCs w:val="20"/>
        </w:rPr>
        <w:t xml:space="preserve"> des </w:t>
      </w:r>
      <w:proofErr w:type="spellStart"/>
      <w:r w:rsidRPr="007033D5">
        <w:rPr>
          <w:color w:val="000000" w:themeColor="text1"/>
          <w:sz w:val="20"/>
          <w:szCs w:val="20"/>
        </w:rPr>
        <w:t>Systèmes</w:t>
      </w:r>
      <w:proofErr w:type="spellEnd"/>
      <w:r w:rsidRPr="007033D5">
        <w:rPr>
          <w:color w:val="000000" w:themeColor="text1"/>
          <w:sz w:val="20"/>
          <w:szCs w:val="20"/>
        </w:rPr>
        <w:t xml:space="preserve"> </w:t>
      </w:r>
      <w:proofErr w:type="spellStart"/>
      <w:r w:rsidRPr="007033D5">
        <w:rPr>
          <w:color w:val="000000" w:themeColor="text1"/>
          <w:sz w:val="20"/>
          <w:szCs w:val="20"/>
        </w:rPr>
        <w:t>Automatisés</w:t>
      </w:r>
      <w:proofErr w:type="spellEnd"/>
      <w:r w:rsidRPr="007033D5">
        <w:rPr>
          <w:color w:val="000000" w:themeColor="text1"/>
          <w:sz w:val="20"/>
          <w:szCs w:val="20"/>
        </w:rPr>
        <w:t xml:space="preserve"> Vol. 57, No. 3, June, 2024, pp. 639-651 </w:t>
      </w:r>
      <w:r w:rsidR="00D708ED" w:rsidRPr="007033D5">
        <w:fldChar w:fldCharType="begin"/>
      </w:r>
      <w:r w:rsidR="00D708ED" w:rsidRPr="007033D5">
        <w:rPr>
          <w:color w:val="000000" w:themeColor="text1"/>
        </w:rPr>
        <w:instrText xml:space="preserve"> "https://doi.org/10.18280/jesa.57030" </w:instrText>
      </w:r>
      <w:r w:rsidR="00D708ED" w:rsidRPr="007033D5">
        <w:fldChar w:fldCharType="separate"/>
      </w:r>
      <w:r w:rsidRPr="007033D5">
        <w:rPr>
          <w:rStyle w:val="Hyperlink"/>
          <w:color w:val="000000" w:themeColor="text1"/>
          <w:sz w:val="20"/>
          <w:szCs w:val="20"/>
        </w:rPr>
        <w:t>https://doi.org/10.18280/jesa.57030</w:t>
      </w:r>
      <w:r w:rsidR="00D708ED" w:rsidRPr="007033D5">
        <w:rPr>
          <w:rStyle w:val="Hyperlink"/>
          <w:color w:val="000000" w:themeColor="text1"/>
          <w:sz w:val="20"/>
          <w:szCs w:val="20"/>
        </w:rPr>
        <w:fldChar w:fldCharType="end"/>
      </w:r>
    </w:p>
    <w:p w14:paraId="5A386867" w14:textId="38E24F51" w:rsidR="00570867" w:rsidRPr="007033D5" w:rsidRDefault="00570867"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lastRenderedPageBreak/>
        <w:t>A</w:t>
      </w:r>
      <w:r w:rsidR="007959CD" w:rsidRPr="007033D5">
        <w:rPr>
          <w:color w:val="000000" w:themeColor="text1"/>
          <w:sz w:val="20"/>
          <w:szCs w:val="20"/>
        </w:rPr>
        <w:t>.</w:t>
      </w:r>
      <w:r w:rsidRPr="007033D5">
        <w:rPr>
          <w:color w:val="000000" w:themeColor="text1"/>
          <w:sz w:val="20"/>
          <w:szCs w:val="20"/>
        </w:rPr>
        <w:t xml:space="preserve"> B</w:t>
      </w:r>
      <w:r w:rsidR="007959CD" w:rsidRPr="007033D5">
        <w:rPr>
          <w:color w:val="000000" w:themeColor="text1"/>
          <w:sz w:val="20"/>
          <w:szCs w:val="20"/>
        </w:rPr>
        <w:t>.</w:t>
      </w:r>
      <w:r w:rsidRPr="007033D5">
        <w:rPr>
          <w:color w:val="000000" w:themeColor="text1"/>
          <w:sz w:val="20"/>
          <w:szCs w:val="20"/>
        </w:rPr>
        <w:t xml:space="preserve"> Abbas, A</w:t>
      </w:r>
      <w:r w:rsidR="007959CD" w:rsidRPr="007033D5">
        <w:rPr>
          <w:color w:val="000000" w:themeColor="text1"/>
          <w:sz w:val="20"/>
          <w:szCs w:val="20"/>
        </w:rPr>
        <w:t>.</w:t>
      </w:r>
      <w:r w:rsidRPr="007033D5">
        <w:rPr>
          <w:color w:val="000000" w:themeColor="text1"/>
          <w:sz w:val="20"/>
          <w:szCs w:val="20"/>
        </w:rPr>
        <w:t xml:space="preserve"> A. </w:t>
      </w:r>
      <w:proofErr w:type="spellStart"/>
      <w:r w:rsidRPr="007033D5">
        <w:rPr>
          <w:color w:val="000000" w:themeColor="text1"/>
          <w:sz w:val="20"/>
          <w:szCs w:val="20"/>
        </w:rPr>
        <w:t>Almohammedi</w:t>
      </w:r>
      <w:proofErr w:type="spellEnd"/>
      <w:r w:rsidRPr="007033D5">
        <w:rPr>
          <w:color w:val="000000" w:themeColor="text1"/>
          <w:sz w:val="20"/>
          <w:szCs w:val="20"/>
        </w:rPr>
        <w:t xml:space="preserve">, </w:t>
      </w:r>
      <w:proofErr w:type="spellStart"/>
      <w:r w:rsidRPr="007033D5">
        <w:rPr>
          <w:color w:val="000000" w:themeColor="text1"/>
          <w:sz w:val="20"/>
          <w:szCs w:val="20"/>
        </w:rPr>
        <w:t>M</w:t>
      </w:r>
      <w:r w:rsidR="007959CD" w:rsidRPr="007033D5">
        <w:rPr>
          <w:color w:val="000000" w:themeColor="text1"/>
          <w:sz w:val="20"/>
          <w:szCs w:val="20"/>
        </w:rPr>
        <w:t>d</w:t>
      </w:r>
      <w:proofErr w:type="spellEnd"/>
      <w:r w:rsidRPr="007033D5">
        <w:rPr>
          <w:color w:val="000000" w:themeColor="text1"/>
          <w:sz w:val="20"/>
          <w:szCs w:val="20"/>
        </w:rPr>
        <w:t xml:space="preserve"> </w:t>
      </w:r>
      <w:proofErr w:type="spellStart"/>
      <w:r w:rsidRPr="007033D5">
        <w:rPr>
          <w:color w:val="000000" w:themeColor="text1"/>
          <w:sz w:val="20"/>
          <w:szCs w:val="20"/>
        </w:rPr>
        <w:t>Balfaqih</w:t>
      </w:r>
      <w:proofErr w:type="spellEnd"/>
      <w:r w:rsidRPr="007033D5">
        <w:rPr>
          <w:color w:val="000000" w:themeColor="text1"/>
          <w:sz w:val="20"/>
          <w:szCs w:val="20"/>
        </w:rPr>
        <w:t>, S</w:t>
      </w:r>
      <w:r w:rsidR="007959CD" w:rsidRPr="007033D5">
        <w:rPr>
          <w:color w:val="000000" w:themeColor="text1"/>
          <w:sz w:val="20"/>
          <w:szCs w:val="20"/>
        </w:rPr>
        <w:t>.</w:t>
      </w:r>
      <w:r w:rsidRPr="007033D5">
        <w:rPr>
          <w:color w:val="000000" w:themeColor="text1"/>
          <w:sz w:val="20"/>
          <w:szCs w:val="20"/>
        </w:rPr>
        <w:t xml:space="preserve"> </w:t>
      </w:r>
      <w:proofErr w:type="spellStart"/>
      <w:r w:rsidRPr="007033D5">
        <w:rPr>
          <w:color w:val="000000" w:themeColor="text1"/>
          <w:sz w:val="20"/>
          <w:szCs w:val="20"/>
        </w:rPr>
        <w:t>Darshi</w:t>
      </w:r>
      <w:proofErr w:type="spellEnd"/>
      <w:r w:rsidRPr="007033D5">
        <w:rPr>
          <w:color w:val="000000" w:themeColor="text1"/>
          <w:sz w:val="20"/>
          <w:szCs w:val="20"/>
        </w:rPr>
        <w:t xml:space="preserve"> “Conceptual Design of Wireless Smart Grid for the Optimization of Electric Transmission in Iraq”2023 3rd International Conference on Computing and Information Technology (ICCIT) IEEE Conference. </w:t>
      </w:r>
      <w:r w:rsidR="00D708ED" w:rsidRPr="007033D5">
        <w:fldChar w:fldCharType="begin"/>
      </w:r>
      <w:r w:rsidR="00D708ED" w:rsidRPr="007033D5">
        <w:rPr>
          <w:color w:val="000000" w:themeColor="text1"/>
        </w:rPr>
        <w:instrText xml:space="preserve"> "https://ieeexplore.ieee.org/abstract/document/10273892" </w:instrText>
      </w:r>
      <w:r w:rsidR="00D708ED" w:rsidRPr="007033D5">
        <w:fldChar w:fldCharType="separate"/>
      </w:r>
      <w:r w:rsidRPr="007033D5">
        <w:rPr>
          <w:rStyle w:val="Hyperlink"/>
          <w:color w:val="000000" w:themeColor="text1"/>
          <w:sz w:val="20"/>
          <w:szCs w:val="20"/>
        </w:rPr>
        <w:t>https://ieeexplore.ieee.org/abstract/document/10273892</w:t>
      </w:r>
      <w:r w:rsidR="00D708ED" w:rsidRPr="007033D5">
        <w:rPr>
          <w:rStyle w:val="Hyperlink"/>
          <w:color w:val="000000" w:themeColor="text1"/>
          <w:sz w:val="20"/>
          <w:szCs w:val="20"/>
        </w:rPr>
        <w:fldChar w:fldCharType="end"/>
      </w:r>
      <w:r w:rsidRPr="007033D5">
        <w:rPr>
          <w:color w:val="000000" w:themeColor="text1"/>
          <w:sz w:val="20"/>
          <w:szCs w:val="20"/>
        </w:rPr>
        <w:t>. DOI:10.1109/ICCIT58132.2023.10273892</w:t>
      </w:r>
    </w:p>
    <w:p w14:paraId="410A1FCB" w14:textId="4305C997" w:rsidR="00570867" w:rsidRPr="007033D5" w:rsidRDefault="00570867" w:rsidP="00022ACD">
      <w:pPr>
        <w:pStyle w:val="ListParagraph"/>
        <w:numPr>
          <w:ilvl w:val="0"/>
          <w:numId w:val="33"/>
        </w:numPr>
        <w:spacing w:before="0" w:after="0"/>
        <w:ind w:right="113"/>
        <w:contextualSpacing w:val="0"/>
        <w:jc w:val="both"/>
        <w:rPr>
          <w:color w:val="000000" w:themeColor="text1"/>
          <w:sz w:val="20"/>
          <w:szCs w:val="20"/>
        </w:rPr>
      </w:pPr>
      <w:proofErr w:type="spellStart"/>
      <w:r w:rsidRPr="007033D5">
        <w:rPr>
          <w:color w:val="000000" w:themeColor="text1"/>
          <w:sz w:val="20"/>
          <w:szCs w:val="20"/>
        </w:rPr>
        <w:t>Md</w:t>
      </w:r>
      <w:proofErr w:type="spellEnd"/>
      <w:r w:rsidRPr="007033D5">
        <w:rPr>
          <w:color w:val="000000" w:themeColor="text1"/>
          <w:sz w:val="20"/>
          <w:szCs w:val="20"/>
        </w:rPr>
        <w:t xml:space="preserve"> H</w:t>
      </w:r>
      <w:r w:rsidR="007959CD" w:rsidRPr="007033D5">
        <w:rPr>
          <w:color w:val="000000" w:themeColor="text1"/>
          <w:sz w:val="20"/>
          <w:szCs w:val="20"/>
        </w:rPr>
        <w:t>.</w:t>
      </w:r>
      <w:r w:rsidRPr="007033D5">
        <w:rPr>
          <w:color w:val="000000" w:themeColor="text1"/>
          <w:sz w:val="20"/>
          <w:szCs w:val="20"/>
        </w:rPr>
        <w:t xml:space="preserve"> </w:t>
      </w:r>
      <w:proofErr w:type="spellStart"/>
      <w:r w:rsidRPr="007033D5">
        <w:rPr>
          <w:color w:val="000000" w:themeColor="text1"/>
          <w:sz w:val="20"/>
          <w:szCs w:val="20"/>
        </w:rPr>
        <w:t>Yasen</w:t>
      </w:r>
      <w:proofErr w:type="spellEnd"/>
      <w:r w:rsidRPr="007033D5">
        <w:rPr>
          <w:color w:val="000000" w:themeColor="text1"/>
          <w:sz w:val="20"/>
          <w:szCs w:val="20"/>
        </w:rPr>
        <w:t xml:space="preserve"> “Enhanced Control of Power System by using Smart Grid and Possibility of Applying it in Iraq” International Journal of Soft Computing and Engineering (IJSCE) ISSN: 2231-2307, Volume-3 Issue-1, March 2013. </w:t>
      </w:r>
      <w:r w:rsidR="00D708ED" w:rsidRPr="007033D5">
        <w:fldChar w:fldCharType="begin"/>
      </w:r>
      <w:r w:rsidR="00D708ED" w:rsidRPr="007033D5">
        <w:rPr>
          <w:color w:val="000000" w:themeColor="text1"/>
        </w:rPr>
        <w:instrText xml:space="preserve"> "https://www.ijsce.org/wp-content/uploads/papers/v3i1/A1348033113.pdf" </w:instrText>
      </w:r>
      <w:r w:rsidR="00D708ED" w:rsidRPr="007033D5">
        <w:fldChar w:fldCharType="separate"/>
      </w:r>
      <w:r w:rsidRPr="007033D5">
        <w:rPr>
          <w:rStyle w:val="Hyperlink"/>
          <w:color w:val="000000" w:themeColor="text1"/>
          <w:sz w:val="20"/>
          <w:szCs w:val="20"/>
        </w:rPr>
        <w:t>https://www.ijsce.org/wp-content/uploads/papers/v3i1/A1348033113.pdf</w:t>
      </w:r>
      <w:r w:rsidR="00D708ED" w:rsidRPr="007033D5">
        <w:rPr>
          <w:rStyle w:val="Hyperlink"/>
          <w:color w:val="000000" w:themeColor="text1"/>
          <w:sz w:val="20"/>
          <w:szCs w:val="20"/>
        </w:rPr>
        <w:fldChar w:fldCharType="end"/>
      </w:r>
      <w:r w:rsidRPr="007033D5">
        <w:rPr>
          <w:color w:val="000000" w:themeColor="text1"/>
          <w:sz w:val="20"/>
          <w:szCs w:val="20"/>
        </w:rPr>
        <w:t>.</w:t>
      </w:r>
    </w:p>
    <w:p w14:paraId="45A1292A" w14:textId="16126C51" w:rsidR="00570867" w:rsidRPr="00022ACD" w:rsidRDefault="00D708ED" w:rsidP="00022ACD">
      <w:pPr>
        <w:pStyle w:val="ListParagraph"/>
        <w:numPr>
          <w:ilvl w:val="0"/>
          <w:numId w:val="33"/>
        </w:numPr>
        <w:spacing w:before="0" w:after="0"/>
        <w:ind w:right="113"/>
        <w:contextualSpacing w:val="0"/>
        <w:jc w:val="both"/>
        <w:rPr>
          <w:rStyle w:val="Hyperlink"/>
          <w:color w:val="000000" w:themeColor="text1"/>
          <w:sz w:val="20"/>
          <w:szCs w:val="20"/>
          <w:u w:val="none"/>
        </w:rPr>
      </w:pPr>
      <w:r w:rsidRPr="007033D5">
        <w:fldChar w:fldCharType="begin"/>
      </w:r>
      <w:r w:rsidRPr="007033D5">
        <w:rPr>
          <w:color w:val="000000" w:themeColor="text1"/>
        </w:rPr>
        <w:instrText xml:space="preserve"> "https://www.eficaa.com/role-of-AI-in-smart-grid-management" \l ":~:text=One%20of%20the%20main%20functions,of%20the" </w:instrText>
      </w:r>
      <w:r w:rsidRPr="007033D5">
        <w:fldChar w:fldCharType="separate"/>
      </w:r>
      <w:r w:rsidR="00570867" w:rsidRPr="007033D5">
        <w:rPr>
          <w:rStyle w:val="Hyperlink"/>
          <w:color w:val="000000" w:themeColor="text1"/>
          <w:sz w:val="20"/>
          <w:szCs w:val="20"/>
        </w:rPr>
        <w:t>https://www.eficaa.com/role-of-AI-in-smart-grid-management#:~:text=One%20of%20the%20main%20functions,of%20the</w:t>
      </w:r>
      <w:r w:rsidRPr="007033D5">
        <w:rPr>
          <w:rStyle w:val="Hyperlink"/>
          <w:color w:val="000000" w:themeColor="text1"/>
          <w:sz w:val="20"/>
          <w:szCs w:val="20"/>
        </w:rPr>
        <w:fldChar w:fldCharType="end"/>
      </w:r>
      <w:r w:rsidR="00570867" w:rsidRPr="007033D5">
        <w:rPr>
          <w:rStyle w:val="Hyperlink"/>
          <w:color w:val="000000" w:themeColor="text1"/>
          <w:sz w:val="20"/>
          <w:szCs w:val="20"/>
        </w:rPr>
        <w:t xml:space="preserve">https://www.fdmgroup.com/news-insights/ai-in-energy-sector/ </w:t>
      </w:r>
    </w:p>
    <w:p w14:paraId="5FF800E6" w14:textId="6F5CD93B" w:rsidR="00570867" w:rsidRPr="007033D5" w:rsidRDefault="007959CD"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 xml:space="preserve">K. </w:t>
      </w:r>
      <w:proofErr w:type="spellStart"/>
      <w:r w:rsidR="00570867" w:rsidRPr="007033D5">
        <w:rPr>
          <w:color w:val="000000" w:themeColor="text1"/>
          <w:sz w:val="20"/>
          <w:szCs w:val="20"/>
        </w:rPr>
        <w:t>Umapathy</w:t>
      </w:r>
      <w:proofErr w:type="spellEnd"/>
      <w:r w:rsidR="00570867" w:rsidRPr="007033D5">
        <w:rPr>
          <w:color w:val="000000" w:themeColor="text1"/>
          <w:sz w:val="20"/>
          <w:szCs w:val="20"/>
        </w:rPr>
        <w:t xml:space="preserve">, </w:t>
      </w:r>
      <w:r w:rsidRPr="007033D5">
        <w:rPr>
          <w:color w:val="000000" w:themeColor="text1"/>
          <w:sz w:val="20"/>
          <w:szCs w:val="20"/>
        </w:rPr>
        <w:t>T.</w:t>
      </w:r>
      <w:r w:rsidR="00570867" w:rsidRPr="007033D5">
        <w:rPr>
          <w:color w:val="000000" w:themeColor="text1"/>
          <w:sz w:val="20"/>
          <w:szCs w:val="20"/>
        </w:rPr>
        <w:t xml:space="preserve"> Dinesh Kumar, </w:t>
      </w:r>
      <w:r w:rsidRPr="007033D5">
        <w:rPr>
          <w:color w:val="000000" w:themeColor="text1"/>
          <w:sz w:val="20"/>
          <w:szCs w:val="20"/>
        </w:rPr>
        <w:t xml:space="preserve">G. </w:t>
      </w:r>
      <w:proofErr w:type="spellStart"/>
      <w:r w:rsidR="00570867" w:rsidRPr="007033D5">
        <w:rPr>
          <w:color w:val="000000" w:themeColor="text1"/>
          <w:sz w:val="20"/>
          <w:szCs w:val="20"/>
        </w:rPr>
        <w:t>Poojitha</w:t>
      </w:r>
      <w:proofErr w:type="spellEnd"/>
      <w:r w:rsidR="00570867" w:rsidRPr="007033D5">
        <w:rPr>
          <w:color w:val="000000" w:themeColor="text1"/>
          <w:sz w:val="20"/>
          <w:szCs w:val="20"/>
        </w:rPr>
        <w:t xml:space="preserve">, </w:t>
      </w:r>
      <w:r w:rsidRPr="007033D5">
        <w:rPr>
          <w:color w:val="000000" w:themeColor="text1"/>
          <w:sz w:val="20"/>
          <w:szCs w:val="20"/>
        </w:rPr>
        <w:t xml:space="preserve">D. </w:t>
      </w:r>
      <w:proofErr w:type="spellStart"/>
      <w:r w:rsidR="00570867" w:rsidRPr="007033D5">
        <w:rPr>
          <w:color w:val="000000" w:themeColor="text1"/>
          <w:sz w:val="20"/>
          <w:szCs w:val="20"/>
        </w:rPr>
        <w:t>Khyathi</w:t>
      </w:r>
      <w:proofErr w:type="spellEnd"/>
      <w:r w:rsidR="00570867" w:rsidRPr="007033D5">
        <w:rPr>
          <w:color w:val="000000" w:themeColor="text1"/>
          <w:sz w:val="20"/>
          <w:szCs w:val="20"/>
        </w:rPr>
        <w:t xml:space="preserve">, </w:t>
      </w:r>
      <w:r w:rsidRPr="007033D5">
        <w:rPr>
          <w:color w:val="000000" w:themeColor="text1"/>
          <w:sz w:val="20"/>
          <w:szCs w:val="20"/>
        </w:rPr>
        <w:t xml:space="preserve">C. </w:t>
      </w:r>
      <w:proofErr w:type="spellStart"/>
      <w:r w:rsidR="00570867" w:rsidRPr="007033D5">
        <w:rPr>
          <w:color w:val="000000" w:themeColor="text1"/>
          <w:sz w:val="20"/>
          <w:szCs w:val="20"/>
        </w:rPr>
        <w:t>Pavaneeswar</w:t>
      </w:r>
      <w:proofErr w:type="spellEnd"/>
      <w:r w:rsidR="00570867" w:rsidRPr="007033D5">
        <w:rPr>
          <w:color w:val="000000" w:themeColor="text1"/>
          <w:sz w:val="20"/>
          <w:szCs w:val="20"/>
        </w:rPr>
        <w:t xml:space="preserve">, </w:t>
      </w:r>
      <w:r w:rsidRPr="007033D5">
        <w:rPr>
          <w:color w:val="000000" w:themeColor="text1"/>
          <w:sz w:val="20"/>
          <w:szCs w:val="20"/>
        </w:rPr>
        <w:t xml:space="preserve">C. </w:t>
      </w:r>
      <w:proofErr w:type="spellStart"/>
      <w:r w:rsidR="00570867" w:rsidRPr="007033D5">
        <w:rPr>
          <w:color w:val="000000" w:themeColor="text1"/>
          <w:sz w:val="20"/>
          <w:szCs w:val="20"/>
        </w:rPr>
        <w:t>Amannah</w:t>
      </w:r>
      <w:proofErr w:type="spellEnd"/>
      <w:r w:rsidRPr="007033D5">
        <w:rPr>
          <w:color w:val="000000" w:themeColor="text1"/>
          <w:sz w:val="20"/>
          <w:szCs w:val="20"/>
        </w:rPr>
        <w:t>,</w:t>
      </w:r>
      <w:r w:rsidR="00570867" w:rsidRPr="007033D5">
        <w:rPr>
          <w:color w:val="000000" w:themeColor="text1"/>
          <w:sz w:val="20"/>
          <w:szCs w:val="20"/>
        </w:rPr>
        <w:t xml:space="preserve"> Machine Learning Applications for the Smart Grid. In: Kumar Sharma, D., Sharma, R., Jeon, G., Kumar, R. (</w:t>
      </w:r>
      <w:proofErr w:type="spellStart"/>
      <w:r w:rsidR="00570867" w:rsidRPr="007033D5">
        <w:rPr>
          <w:color w:val="000000" w:themeColor="text1"/>
          <w:sz w:val="20"/>
          <w:szCs w:val="20"/>
        </w:rPr>
        <w:t>eds</w:t>
      </w:r>
      <w:proofErr w:type="spellEnd"/>
      <w:r w:rsidR="00570867" w:rsidRPr="007033D5">
        <w:rPr>
          <w:color w:val="000000" w:themeColor="text1"/>
          <w:sz w:val="20"/>
          <w:szCs w:val="20"/>
        </w:rPr>
        <w:t xml:space="preserve">) Data Analytics for Smart Grids Applications—A Key to Smart City Development. Intelligent Systems Reference Library, </w:t>
      </w:r>
      <w:proofErr w:type="spellStart"/>
      <w:r w:rsidR="00570867" w:rsidRPr="007033D5">
        <w:rPr>
          <w:color w:val="000000" w:themeColor="text1"/>
          <w:sz w:val="20"/>
          <w:szCs w:val="20"/>
        </w:rPr>
        <w:t>vol</w:t>
      </w:r>
      <w:proofErr w:type="spellEnd"/>
      <w:r w:rsidR="00570867" w:rsidRPr="007033D5">
        <w:rPr>
          <w:color w:val="000000" w:themeColor="text1"/>
          <w:sz w:val="20"/>
          <w:szCs w:val="20"/>
        </w:rPr>
        <w:t xml:space="preserve"> 247. Springer, </w:t>
      </w:r>
      <w:r w:rsidRPr="007033D5">
        <w:rPr>
          <w:color w:val="000000" w:themeColor="text1"/>
          <w:sz w:val="20"/>
          <w:szCs w:val="20"/>
        </w:rPr>
        <w:t xml:space="preserve">2023 </w:t>
      </w:r>
      <w:hyperlink r:id="rId13" w:history="1">
        <w:r w:rsidRPr="007033D5">
          <w:rPr>
            <w:rStyle w:val="Hyperlink"/>
            <w:color w:val="000000" w:themeColor="text1"/>
            <w:sz w:val="20"/>
            <w:szCs w:val="20"/>
          </w:rPr>
          <w:t>https://doi.org/10.1007/978-3-031-46092-0_15</w:t>
        </w:r>
      </w:hyperlink>
      <w:r w:rsidR="00570867" w:rsidRPr="007033D5">
        <w:rPr>
          <w:color w:val="000000" w:themeColor="text1"/>
          <w:sz w:val="20"/>
          <w:szCs w:val="20"/>
        </w:rPr>
        <w:t>.</w:t>
      </w:r>
    </w:p>
    <w:p w14:paraId="484773B6" w14:textId="2E434471" w:rsidR="00570867" w:rsidRPr="007033D5" w:rsidRDefault="00570867"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W</w:t>
      </w:r>
      <w:r w:rsidR="005E5825" w:rsidRPr="007033D5">
        <w:rPr>
          <w:color w:val="000000" w:themeColor="text1"/>
          <w:sz w:val="20"/>
          <w:szCs w:val="20"/>
        </w:rPr>
        <w:t>.</w:t>
      </w:r>
      <w:r w:rsidRPr="007033D5">
        <w:rPr>
          <w:color w:val="000000" w:themeColor="text1"/>
          <w:sz w:val="20"/>
          <w:szCs w:val="20"/>
        </w:rPr>
        <w:t xml:space="preserve"> </w:t>
      </w:r>
      <w:proofErr w:type="spellStart"/>
      <w:r w:rsidRPr="007033D5">
        <w:rPr>
          <w:color w:val="000000" w:themeColor="text1"/>
          <w:sz w:val="20"/>
          <w:szCs w:val="20"/>
        </w:rPr>
        <w:t>Rujun</w:t>
      </w:r>
      <w:proofErr w:type="spellEnd"/>
      <w:r w:rsidR="005E5825" w:rsidRPr="007033D5">
        <w:rPr>
          <w:color w:val="000000" w:themeColor="text1"/>
          <w:sz w:val="20"/>
          <w:szCs w:val="20"/>
        </w:rPr>
        <w:t>, “</w:t>
      </w:r>
      <w:r w:rsidRPr="007033D5">
        <w:rPr>
          <w:color w:val="000000" w:themeColor="text1"/>
          <w:sz w:val="20"/>
          <w:szCs w:val="20"/>
        </w:rPr>
        <w:t xml:space="preserve">Enhancing energy efficiency with smart grid technology: a fusion of TCN, </w:t>
      </w:r>
      <w:proofErr w:type="spellStart"/>
      <w:r w:rsidRPr="007033D5">
        <w:rPr>
          <w:color w:val="000000" w:themeColor="text1"/>
          <w:sz w:val="20"/>
          <w:szCs w:val="20"/>
        </w:rPr>
        <w:t>BiGRU</w:t>
      </w:r>
      <w:proofErr w:type="spellEnd"/>
      <w:r w:rsidRPr="007033D5">
        <w:rPr>
          <w:color w:val="000000" w:themeColor="text1"/>
          <w:sz w:val="20"/>
          <w:szCs w:val="20"/>
        </w:rPr>
        <w:t>, and attention mechanism</w:t>
      </w:r>
      <w:r w:rsidR="005E5825" w:rsidRPr="007033D5">
        <w:rPr>
          <w:color w:val="000000" w:themeColor="text1"/>
          <w:sz w:val="20"/>
          <w:szCs w:val="20"/>
        </w:rPr>
        <w:t xml:space="preserve">”, </w:t>
      </w:r>
      <w:r w:rsidRPr="007033D5">
        <w:rPr>
          <w:color w:val="000000" w:themeColor="text1"/>
          <w:sz w:val="20"/>
          <w:szCs w:val="20"/>
        </w:rPr>
        <w:t>Frontiers in Energy Research</w:t>
      </w:r>
      <w:r w:rsidR="005E5825" w:rsidRPr="007033D5">
        <w:rPr>
          <w:color w:val="000000" w:themeColor="text1"/>
          <w:sz w:val="20"/>
          <w:szCs w:val="20"/>
        </w:rPr>
        <w:t>,</w:t>
      </w:r>
      <w:r w:rsidRPr="007033D5">
        <w:rPr>
          <w:color w:val="000000" w:themeColor="text1"/>
          <w:sz w:val="20"/>
          <w:szCs w:val="20"/>
        </w:rPr>
        <w:t xml:space="preserve"> VOLUME=11YEAR=2023. URL= </w:t>
      </w:r>
      <w:hyperlink r:id="rId14" w:history="1">
        <w:r w:rsidRPr="007033D5">
          <w:rPr>
            <w:rStyle w:val="Hyperlink"/>
            <w:color w:val="000000" w:themeColor="text1"/>
            <w:sz w:val="20"/>
            <w:szCs w:val="20"/>
          </w:rPr>
          <w:t>https://www.frontiersin.org/journals/energy-research/articles/10.3389/fenrg.2023.1283026</w:t>
        </w:r>
      </w:hyperlink>
      <w:r w:rsidRPr="007033D5">
        <w:rPr>
          <w:color w:val="000000" w:themeColor="text1"/>
          <w:sz w:val="20"/>
          <w:szCs w:val="20"/>
        </w:rPr>
        <w:t xml:space="preserve"> DOI=10.3389/fenrg.2023.1283026 ISSN=2296-598X.</w:t>
      </w:r>
    </w:p>
    <w:p w14:paraId="782EE621" w14:textId="6BB70279" w:rsidR="00570867" w:rsidRPr="007033D5" w:rsidRDefault="00570867"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A</w:t>
      </w:r>
      <w:r w:rsidR="005E5825" w:rsidRPr="007033D5">
        <w:rPr>
          <w:color w:val="000000" w:themeColor="text1"/>
          <w:sz w:val="20"/>
          <w:szCs w:val="20"/>
        </w:rPr>
        <w:t>.</w:t>
      </w:r>
      <w:r w:rsidRPr="007033D5">
        <w:rPr>
          <w:color w:val="000000" w:themeColor="text1"/>
          <w:sz w:val="20"/>
          <w:szCs w:val="20"/>
        </w:rPr>
        <w:t xml:space="preserve"> </w:t>
      </w:r>
      <w:proofErr w:type="spellStart"/>
      <w:r w:rsidRPr="007033D5">
        <w:rPr>
          <w:color w:val="000000" w:themeColor="text1"/>
          <w:sz w:val="20"/>
          <w:szCs w:val="20"/>
        </w:rPr>
        <w:t>Alaerjan</w:t>
      </w:r>
      <w:proofErr w:type="spellEnd"/>
      <w:r w:rsidRPr="007033D5">
        <w:rPr>
          <w:color w:val="000000" w:themeColor="text1"/>
          <w:sz w:val="20"/>
          <w:szCs w:val="20"/>
        </w:rPr>
        <w:t>, R</w:t>
      </w:r>
      <w:r w:rsidR="005E5825" w:rsidRPr="007033D5">
        <w:rPr>
          <w:color w:val="000000" w:themeColor="text1"/>
          <w:sz w:val="20"/>
          <w:szCs w:val="20"/>
        </w:rPr>
        <w:t>.</w:t>
      </w:r>
      <w:r w:rsidRPr="007033D5">
        <w:rPr>
          <w:color w:val="000000" w:themeColor="text1"/>
          <w:sz w:val="20"/>
          <w:szCs w:val="20"/>
        </w:rPr>
        <w:t xml:space="preserve"> </w:t>
      </w:r>
      <w:proofErr w:type="spellStart"/>
      <w:r w:rsidRPr="007033D5">
        <w:rPr>
          <w:color w:val="000000" w:themeColor="text1"/>
          <w:sz w:val="20"/>
          <w:szCs w:val="20"/>
        </w:rPr>
        <w:t>Jabeur</w:t>
      </w:r>
      <w:proofErr w:type="spellEnd"/>
      <w:r w:rsidRPr="007033D5">
        <w:rPr>
          <w:color w:val="000000" w:themeColor="text1"/>
          <w:sz w:val="20"/>
          <w:szCs w:val="20"/>
        </w:rPr>
        <w:t>,  H</w:t>
      </w:r>
      <w:r w:rsidR="005E5825" w:rsidRPr="007033D5">
        <w:rPr>
          <w:color w:val="000000" w:themeColor="text1"/>
          <w:sz w:val="20"/>
          <w:szCs w:val="20"/>
        </w:rPr>
        <w:t>.</w:t>
      </w:r>
      <w:r w:rsidRPr="007033D5">
        <w:rPr>
          <w:color w:val="000000" w:themeColor="text1"/>
          <w:sz w:val="20"/>
          <w:szCs w:val="20"/>
        </w:rPr>
        <w:t xml:space="preserve"> B</w:t>
      </w:r>
      <w:r w:rsidR="005E5825" w:rsidRPr="007033D5">
        <w:rPr>
          <w:color w:val="000000" w:themeColor="text1"/>
          <w:sz w:val="20"/>
          <w:szCs w:val="20"/>
        </w:rPr>
        <w:t>.</w:t>
      </w:r>
      <w:r w:rsidRPr="007033D5">
        <w:rPr>
          <w:color w:val="000000" w:themeColor="text1"/>
          <w:sz w:val="20"/>
          <w:szCs w:val="20"/>
        </w:rPr>
        <w:t xml:space="preserve"> </w:t>
      </w:r>
      <w:proofErr w:type="spellStart"/>
      <w:r w:rsidRPr="007033D5">
        <w:rPr>
          <w:color w:val="000000" w:themeColor="text1"/>
          <w:sz w:val="20"/>
          <w:szCs w:val="20"/>
        </w:rPr>
        <w:t>Chikha</w:t>
      </w:r>
      <w:proofErr w:type="spellEnd"/>
      <w:r w:rsidRPr="007033D5">
        <w:rPr>
          <w:color w:val="000000" w:themeColor="text1"/>
          <w:sz w:val="20"/>
          <w:szCs w:val="20"/>
        </w:rPr>
        <w:t xml:space="preserve"> , Md</w:t>
      </w:r>
      <w:r w:rsidR="005E5825" w:rsidRPr="007033D5">
        <w:rPr>
          <w:color w:val="000000" w:themeColor="text1"/>
          <w:sz w:val="20"/>
          <w:szCs w:val="20"/>
        </w:rPr>
        <w:t>.</w:t>
      </w:r>
      <w:r w:rsidRPr="007033D5">
        <w:rPr>
          <w:color w:val="000000" w:themeColor="text1"/>
          <w:sz w:val="20"/>
          <w:szCs w:val="20"/>
        </w:rPr>
        <w:t xml:space="preserve"> </w:t>
      </w:r>
      <w:proofErr w:type="spellStart"/>
      <w:r w:rsidRPr="007033D5">
        <w:rPr>
          <w:color w:val="000000" w:themeColor="text1"/>
          <w:sz w:val="20"/>
          <w:szCs w:val="20"/>
        </w:rPr>
        <w:t>Karray</w:t>
      </w:r>
      <w:proofErr w:type="spellEnd"/>
      <w:r w:rsidRPr="007033D5">
        <w:rPr>
          <w:color w:val="000000" w:themeColor="text1"/>
          <w:sz w:val="20"/>
          <w:szCs w:val="20"/>
        </w:rPr>
        <w:t>,</w:t>
      </w:r>
      <w:r w:rsidR="005E5825" w:rsidRPr="007033D5">
        <w:rPr>
          <w:color w:val="000000" w:themeColor="text1"/>
          <w:sz w:val="20"/>
          <w:szCs w:val="20"/>
        </w:rPr>
        <w:t xml:space="preserve"> </w:t>
      </w:r>
      <w:r w:rsidRPr="007033D5">
        <w:rPr>
          <w:color w:val="000000" w:themeColor="text1"/>
          <w:sz w:val="20"/>
          <w:szCs w:val="20"/>
        </w:rPr>
        <w:t>and Md</w:t>
      </w:r>
      <w:r w:rsidR="005E5825" w:rsidRPr="007033D5">
        <w:rPr>
          <w:color w:val="000000" w:themeColor="text1"/>
          <w:sz w:val="20"/>
          <w:szCs w:val="20"/>
        </w:rPr>
        <w:t>.</w:t>
      </w:r>
      <w:r w:rsidRPr="007033D5">
        <w:rPr>
          <w:color w:val="000000" w:themeColor="text1"/>
          <w:sz w:val="20"/>
          <w:szCs w:val="20"/>
        </w:rPr>
        <w:t xml:space="preserve"> </w:t>
      </w:r>
      <w:proofErr w:type="spellStart"/>
      <w:r w:rsidRPr="007033D5">
        <w:rPr>
          <w:color w:val="000000" w:themeColor="text1"/>
          <w:sz w:val="20"/>
          <w:szCs w:val="20"/>
        </w:rPr>
        <w:t>Ksantini</w:t>
      </w:r>
      <w:proofErr w:type="spellEnd"/>
      <w:r w:rsidRPr="007033D5">
        <w:rPr>
          <w:color w:val="000000" w:themeColor="text1"/>
          <w:sz w:val="20"/>
          <w:szCs w:val="20"/>
        </w:rPr>
        <w:t xml:space="preserve">, “Improvement of Smart Grid Stability Based on Artificial Intelligence with Fusion Methods”, </w:t>
      </w:r>
      <w:hyperlink r:id="rId15" w:history="1">
        <w:r w:rsidRPr="007033D5">
          <w:rPr>
            <w:rStyle w:val="Hyperlink"/>
            <w:color w:val="000000" w:themeColor="text1"/>
            <w:sz w:val="20"/>
            <w:szCs w:val="20"/>
          </w:rPr>
          <w:t>https://www.mdpi.com/2073-8994/16/4/459</w:t>
        </w:r>
      </w:hyperlink>
      <w:r w:rsidRPr="007033D5">
        <w:rPr>
          <w:color w:val="000000" w:themeColor="text1"/>
          <w:sz w:val="20"/>
          <w:szCs w:val="20"/>
        </w:rPr>
        <w:t xml:space="preserve"> (article).</w:t>
      </w:r>
    </w:p>
    <w:p w14:paraId="3A3F7819" w14:textId="459CEA68" w:rsidR="00570867" w:rsidRPr="007033D5" w:rsidRDefault="00570867"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R</w:t>
      </w:r>
      <w:r w:rsidR="005E5825" w:rsidRPr="007033D5">
        <w:rPr>
          <w:color w:val="000000" w:themeColor="text1"/>
          <w:sz w:val="20"/>
          <w:szCs w:val="20"/>
        </w:rPr>
        <w:t>.</w:t>
      </w:r>
      <w:r w:rsidRPr="007033D5">
        <w:rPr>
          <w:color w:val="000000" w:themeColor="text1"/>
          <w:sz w:val="20"/>
          <w:szCs w:val="20"/>
        </w:rPr>
        <w:t xml:space="preserve"> </w:t>
      </w:r>
      <w:proofErr w:type="spellStart"/>
      <w:r w:rsidRPr="007033D5">
        <w:rPr>
          <w:color w:val="000000" w:themeColor="text1"/>
          <w:sz w:val="20"/>
          <w:szCs w:val="20"/>
        </w:rPr>
        <w:t>Ejjami</w:t>
      </w:r>
      <w:proofErr w:type="spellEnd"/>
      <w:r w:rsidRPr="007033D5">
        <w:rPr>
          <w:color w:val="000000" w:themeColor="text1"/>
          <w:sz w:val="20"/>
          <w:szCs w:val="20"/>
        </w:rPr>
        <w:t>, “Integrating Artificial Intelligence for Enhanced Grid Stability and Renewable Energy Management in France: An Integrative Literature Review”, IJFMR240322279, Volume 6, Issue 3, May-June 2024. DOI:10.36948/</w:t>
      </w:r>
      <w:proofErr w:type="gramStart"/>
      <w:r w:rsidRPr="007033D5">
        <w:rPr>
          <w:color w:val="000000" w:themeColor="text1"/>
          <w:sz w:val="20"/>
          <w:szCs w:val="20"/>
        </w:rPr>
        <w:t>ijfmr.2024.v</w:t>
      </w:r>
      <w:proofErr w:type="gramEnd"/>
      <w:r w:rsidRPr="007033D5">
        <w:rPr>
          <w:color w:val="000000" w:themeColor="text1"/>
          <w:sz w:val="20"/>
          <w:szCs w:val="20"/>
        </w:rPr>
        <w:t>06i03.22279</w:t>
      </w:r>
    </w:p>
    <w:p w14:paraId="2FEF3784" w14:textId="0FD8D3DB" w:rsidR="00570867" w:rsidRPr="007033D5" w:rsidRDefault="00570867"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S</w:t>
      </w:r>
      <w:r w:rsidR="005E5825" w:rsidRPr="007033D5">
        <w:rPr>
          <w:color w:val="000000" w:themeColor="text1"/>
          <w:sz w:val="20"/>
          <w:szCs w:val="20"/>
        </w:rPr>
        <w:t>.</w:t>
      </w:r>
      <w:r w:rsidRPr="007033D5">
        <w:rPr>
          <w:color w:val="000000" w:themeColor="text1"/>
          <w:sz w:val="20"/>
          <w:szCs w:val="20"/>
        </w:rPr>
        <w:t xml:space="preserve"> Zhao, F</w:t>
      </w:r>
      <w:r w:rsidR="005E5825" w:rsidRPr="007033D5">
        <w:rPr>
          <w:color w:val="000000" w:themeColor="text1"/>
          <w:sz w:val="20"/>
          <w:szCs w:val="20"/>
        </w:rPr>
        <w:t>.</w:t>
      </w:r>
      <w:r w:rsidRPr="007033D5">
        <w:rPr>
          <w:color w:val="000000" w:themeColor="text1"/>
          <w:sz w:val="20"/>
          <w:szCs w:val="20"/>
        </w:rPr>
        <w:t xml:space="preserve"> </w:t>
      </w:r>
      <w:proofErr w:type="spellStart"/>
      <w:r w:rsidRPr="007033D5">
        <w:rPr>
          <w:color w:val="000000" w:themeColor="text1"/>
          <w:sz w:val="20"/>
          <w:szCs w:val="20"/>
        </w:rPr>
        <w:t>Blaabjerg</w:t>
      </w:r>
      <w:proofErr w:type="spellEnd"/>
      <w:r w:rsidRPr="007033D5">
        <w:rPr>
          <w:color w:val="000000" w:themeColor="text1"/>
          <w:sz w:val="20"/>
          <w:szCs w:val="20"/>
        </w:rPr>
        <w:t xml:space="preserve">, </w:t>
      </w:r>
      <w:r w:rsidR="005E5825" w:rsidRPr="007033D5">
        <w:rPr>
          <w:color w:val="000000" w:themeColor="text1"/>
          <w:sz w:val="20"/>
          <w:szCs w:val="20"/>
        </w:rPr>
        <w:t xml:space="preserve">and </w:t>
      </w:r>
      <w:r w:rsidRPr="007033D5">
        <w:rPr>
          <w:color w:val="000000" w:themeColor="text1"/>
          <w:sz w:val="20"/>
          <w:szCs w:val="20"/>
        </w:rPr>
        <w:t>H</w:t>
      </w:r>
      <w:r w:rsidR="005E5825" w:rsidRPr="007033D5">
        <w:rPr>
          <w:color w:val="000000" w:themeColor="text1"/>
          <w:sz w:val="20"/>
          <w:szCs w:val="20"/>
        </w:rPr>
        <w:t>.</w:t>
      </w:r>
      <w:r w:rsidRPr="007033D5">
        <w:rPr>
          <w:color w:val="000000" w:themeColor="text1"/>
          <w:sz w:val="20"/>
          <w:szCs w:val="20"/>
        </w:rPr>
        <w:t xml:space="preserve"> Wang, “An Overview of Artificial Intelligence Applications for Power Electronics”, IEEE Transactions on Power Electronics, Volume: 36, Issue: 4, April 2021, 10.1109/TPEL.2020.3024914</w:t>
      </w:r>
    </w:p>
    <w:p w14:paraId="07319408" w14:textId="512B0B8E" w:rsidR="00570867" w:rsidRPr="007033D5" w:rsidRDefault="00570867"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G</w:t>
      </w:r>
      <w:r w:rsidR="005E5825" w:rsidRPr="007033D5">
        <w:rPr>
          <w:color w:val="000000" w:themeColor="text1"/>
          <w:sz w:val="20"/>
          <w:szCs w:val="20"/>
        </w:rPr>
        <w:t>.</w:t>
      </w:r>
      <w:r w:rsidRPr="007033D5">
        <w:rPr>
          <w:color w:val="000000" w:themeColor="text1"/>
          <w:sz w:val="20"/>
          <w:szCs w:val="20"/>
        </w:rPr>
        <w:t xml:space="preserve"> Wang, J</w:t>
      </w:r>
      <w:r w:rsidR="005E5825" w:rsidRPr="007033D5">
        <w:rPr>
          <w:color w:val="000000" w:themeColor="text1"/>
          <w:sz w:val="20"/>
          <w:szCs w:val="20"/>
        </w:rPr>
        <w:t>.</w:t>
      </w:r>
      <w:r w:rsidRPr="007033D5">
        <w:rPr>
          <w:color w:val="000000" w:themeColor="text1"/>
          <w:sz w:val="20"/>
          <w:szCs w:val="20"/>
        </w:rPr>
        <w:t xml:space="preserve"> </w:t>
      </w:r>
      <w:proofErr w:type="spellStart"/>
      <w:r w:rsidRPr="007033D5">
        <w:rPr>
          <w:color w:val="000000" w:themeColor="text1"/>
          <w:sz w:val="20"/>
          <w:szCs w:val="20"/>
        </w:rPr>
        <w:t>Xie</w:t>
      </w:r>
      <w:proofErr w:type="spellEnd"/>
      <w:r w:rsidRPr="007033D5">
        <w:rPr>
          <w:color w:val="000000" w:themeColor="text1"/>
          <w:sz w:val="20"/>
          <w:szCs w:val="20"/>
        </w:rPr>
        <w:t xml:space="preserve">, </w:t>
      </w:r>
      <w:r w:rsidR="005E5825" w:rsidRPr="007033D5">
        <w:rPr>
          <w:color w:val="000000" w:themeColor="text1"/>
          <w:sz w:val="20"/>
          <w:szCs w:val="20"/>
        </w:rPr>
        <w:t xml:space="preserve">and </w:t>
      </w:r>
      <w:r w:rsidRPr="007033D5">
        <w:rPr>
          <w:color w:val="000000" w:themeColor="text1"/>
          <w:sz w:val="20"/>
          <w:szCs w:val="20"/>
        </w:rPr>
        <w:t>S</w:t>
      </w:r>
      <w:r w:rsidR="005E5825" w:rsidRPr="007033D5">
        <w:rPr>
          <w:color w:val="000000" w:themeColor="text1"/>
          <w:sz w:val="20"/>
          <w:szCs w:val="20"/>
        </w:rPr>
        <w:t>.</w:t>
      </w:r>
      <w:r w:rsidRPr="007033D5">
        <w:rPr>
          <w:color w:val="000000" w:themeColor="text1"/>
          <w:sz w:val="20"/>
          <w:szCs w:val="20"/>
        </w:rPr>
        <w:t xml:space="preserve"> Wang, “Application of Artificial Intelligence in Power System Monitoring and Fault Diagnosis”, 19 July 2023, </w:t>
      </w:r>
      <w:proofErr w:type="spellStart"/>
      <w:r w:rsidRPr="007033D5">
        <w:rPr>
          <w:color w:val="000000" w:themeColor="text1"/>
          <w:sz w:val="20"/>
          <w:szCs w:val="20"/>
        </w:rPr>
        <w:t>mdpi</w:t>
      </w:r>
      <w:proofErr w:type="spellEnd"/>
      <w:r w:rsidRPr="007033D5">
        <w:rPr>
          <w:color w:val="000000" w:themeColor="text1"/>
          <w:sz w:val="20"/>
          <w:szCs w:val="20"/>
        </w:rPr>
        <w:t xml:space="preserve">, </w:t>
      </w:r>
      <w:hyperlink r:id="rId16" w:history="1">
        <w:r w:rsidRPr="007033D5">
          <w:rPr>
            <w:rStyle w:val="Hyperlink"/>
            <w:color w:val="000000" w:themeColor="text1"/>
            <w:sz w:val="20"/>
            <w:szCs w:val="20"/>
          </w:rPr>
          <w:t>https://doi.org/10.3390/en16145477</w:t>
        </w:r>
      </w:hyperlink>
    </w:p>
    <w:p w14:paraId="1408988D" w14:textId="1AA6CC16" w:rsidR="00570867" w:rsidRPr="007033D5" w:rsidRDefault="005E5825"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 xml:space="preserve">G. </w:t>
      </w:r>
      <w:proofErr w:type="spellStart"/>
      <w:r w:rsidR="00570867" w:rsidRPr="007033D5">
        <w:rPr>
          <w:color w:val="000000" w:themeColor="text1"/>
          <w:sz w:val="20"/>
          <w:szCs w:val="20"/>
        </w:rPr>
        <w:t>Porawagamage</w:t>
      </w:r>
      <w:proofErr w:type="spellEnd"/>
      <w:r w:rsidR="00570867" w:rsidRPr="007033D5">
        <w:rPr>
          <w:color w:val="000000" w:themeColor="text1"/>
          <w:sz w:val="20"/>
          <w:szCs w:val="20"/>
        </w:rPr>
        <w:t xml:space="preserve">, </w:t>
      </w:r>
      <w:r w:rsidRPr="007033D5">
        <w:rPr>
          <w:color w:val="000000" w:themeColor="text1"/>
          <w:sz w:val="20"/>
          <w:szCs w:val="20"/>
        </w:rPr>
        <w:t xml:space="preserve">K. </w:t>
      </w:r>
      <w:proofErr w:type="spellStart"/>
      <w:r w:rsidR="00570867" w:rsidRPr="007033D5">
        <w:rPr>
          <w:color w:val="000000" w:themeColor="text1"/>
          <w:sz w:val="20"/>
          <w:szCs w:val="20"/>
        </w:rPr>
        <w:t>Dharmapala</w:t>
      </w:r>
      <w:proofErr w:type="spellEnd"/>
      <w:r w:rsidR="00570867" w:rsidRPr="007033D5">
        <w:rPr>
          <w:color w:val="000000" w:themeColor="text1"/>
          <w:sz w:val="20"/>
          <w:szCs w:val="20"/>
        </w:rPr>
        <w:t xml:space="preserve">, </w:t>
      </w:r>
      <w:r w:rsidRPr="007033D5">
        <w:rPr>
          <w:color w:val="000000" w:themeColor="text1"/>
          <w:sz w:val="20"/>
          <w:szCs w:val="20"/>
        </w:rPr>
        <w:t xml:space="preserve">J. S. </w:t>
      </w:r>
      <w:r w:rsidR="00570867" w:rsidRPr="007033D5">
        <w:rPr>
          <w:color w:val="000000" w:themeColor="text1"/>
          <w:sz w:val="20"/>
          <w:szCs w:val="20"/>
        </w:rPr>
        <w:t xml:space="preserve">Chaves, </w:t>
      </w:r>
      <w:r w:rsidRPr="007033D5">
        <w:rPr>
          <w:color w:val="000000" w:themeColor="text1"/>
          <w:sz w:val="20"/>
          <w:szCs w:val="20"/>
        </w:rPr>
        <w:t xml:space="preserve">D. </w:t>
      </w:r>
      <w:r w:rsidR="00570867" w:rsidRPr="007033D5">
        <w:rPr>
          <w:color w:val="000000" w:themeColor="text1"/>
          <w:sz w:val="20"/>
          <w:szCs w:val="20"/>
        </w:rPr>
        <w:t xml:space="preserve">Villegas and </w:t>
      </w:r>
      <w:r w:rsidRPr="007033D5">
        <w:rPr>
          <w:color w:val="000000" w:themeColor="text1"/>
          <w:sz w:val="20"/>
          <w:szCs w:val="20"/>
        </w:rPr>
        <w:t xml:space="preserve">A. </w:t>
      </w:r>
      <w:proofErr w:type="spellStart"/>
      <w:r w:rsidR="00570867" w:rsidRPr="007033D5">
        <w:rPr>
          <w:color w:val="000000" w:themeColor="text1"/>
          <w:sz w:val="20"/>
          <w:szCs w:val="20"/>
        </w:rPr>
        <w:t>Rajapakse</w:t>
      </w:r>
      <w:proofErr w:type="spellEnd"/>
      <w:r w:rsidRPr="007033D5">
        <w:rPr>
          <w:color w:val="000000" w:themeColor="text1"/>
          <w:sz w:val="20"/>
          <w:szCs w:val="20"/>
        </w:rPr>
        <w:t>,</w:t>
      </w:r>
      <w:r w:rsidR="00570867" w:rsidRPr="007033D5">
        <w:rPr>
          <w:color w:val="000000" w:themeColor="text1"/>
          <w:sz w:val="20"/>
          <w:szCs w:val="20"/>
        </w:rPr>
        <w:t xml:space="preserve"> </w:t>
      </w:r>
      <w:r w:rsidRPr="007033D5">
        <w:rPr>
          <w:color w:val="000000" w:themeColor="text1"/>
          <w:sz w:val="20"/>
          <w:szCs w:val="20"/>
        </w:rPr>
        <w:t>“</w:t>
      </w:r>
      <w:r w:rsidR="00570867" w:rsidRPr="007033D5">
        <w:rPr>
          <w:color w:val="000000" w:themeColor="text1"/>
          <w:sz w:val="20"/>
          <w:szCs w:val="20"/>
        </w:rPr>
        <w:t>A review of machine learning applications in power system protection and emergency control: opportunities, challenges, and future directions</w:t>
      </w:r>
      <w:r w:rsidRPr="007033D5">
        <w:rPr>
          <w:color w:val="000000" w:themeColor="text1"/>
          <w:sz w:val="20"/>
          <w:szCs w:val="20"/>
        </w:rPr>
        <w:t xml:space="preserve">”, 2024, </w:t>
      </w:r>
      <w:r w:rsidR="00570867" w:rsidRPr="007033D5">
        <w:rPr>
          <w:color w:val="000000" w:themeColor="text1"/>
          <w:sz w:val="20"/>
          <w:szCs w:val="20"/>
        </w:rPr>
        <w:t xml:space="preserve">Front. Smart Grids 3:1371153. </w:t>
      </w:r>
      <w:proofErr w:type="spellStart"/>
      <w:r w:rsidR="00570867" w:rsidRPr="007033D5">
        <w:rPr>
          <w:color w:val="000000" w:themeColor="text1"/>
          <w:sz w:val="20"/>
          <w:szCs w:val="20"/>
        </w:rPr>
        <w:t>doi</w:t>
      </w:r>
      <w:proofErr w:type="spellEnd"/>
      <w:r w:rsidR="00570867" w:rsidRPr="007033D5">
        <w:rPr>
          <w:color w:val="000000" w:themeColor="text1"/>
          <w:sz w:val="20"/>
          <w:szCs w:val="20"/>
        </w:rPr>
        <w:t>: 10.3389/frsgr.2024.1371153</w:t>
      </w:r>
    </w:p>
    <w:p w14:paraId="28D1220E" w14:textId="77777777" w:rsidR="00570867" w:rsidRPr="007033D5" w:rsidRDefault="00570867"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 xml:space="preserve">S. </w:t>
      </w:r>
      <w:proofErr w:type="spellStart"/>
      <w:r w:rsidRPr="007033D5">
        <w:rPr>
          <w:color w:val="000000" w:themeColor="text1"/>
          <w:sz w:val="20"/>
          <w:szCs w:val="20"/>
        </w:rPr>
        <w:t>Mirsaeidi</w:t>
      </w:r>
      <w:proofErr w:type="spellEnd"/>
      <w:r w:rsidRPr="007033D5">
        <w:rPr>
          <w:color w:val="000000" w:themeColor="text1"/>
          <w:sz w:val="20"/>
          <w:szCs w:val="20"/>
        </w:rPr>
        <w:t xml:space="preserve">, A. Z. Mendoza, K. </w:t>
      </w:r>
      <w:proofErr w:type="spellStart"/>
      <w:r w:rsidRPr="007033D5">
        <w:rPr>
          <w:color w:val="000000" w:themeColor="text1"/>
          <w:sz w:val="20"/>
          <w:szCs w:val="20"/>
        </w:rPr>
        <w:t>Ghaffari</w:t>
      </w:r>
      <w:proofErr w:type="spellEnd"/>
      <w:r w:rsidRPr="007033D5">
        <w:rPr>
          <w:color w:val="000000" w:themeColor="text1"/>
          <w:sz w:val="20"/>
          <w:szCs w:val="20"/>
        </w:rPr>
        <w:t xml:space="preserve">, M. Z. </w:t>
      </w:r>
      <w:proofErr w:type="spellStart"/>
      <w:r w:rsidRPr="007033D5">
        <w:rPr>
          <w:color w:val="000000" w:themeColor="text1"/>
          <w:sz w:val="20"/>
          <w:szCs w:val="20"/>
        </w:rPr>
        <w:t>Yousaf</w:t>
      </w:r>
      <w:proofErr w:type="spellEnd"/>
      <w:r w:rsidRPr="007033D5">
        <w:rPr>
          <w:color w:val="000000" w:themeColor="text1"/>
          <w:sz w:val="20"/>
          <w:szCs w:val="20"/>
        </w:rPr>
        <w:t xml:space="preserve">, K. M. </w:t>
      </w:r>
      <w:proofErr w:type="spellStart"/>
      <w:r w:rsidRPr="007033D5">
        <w:rPr>
          <w:color w:val="000000" w:themeColor="text1"/>
          <w:sz w:val="20"/>
          <w:szCs w:val="20"/>
        </w:rPr>
        <w:t>Muttaqi</w:t>
      </w:r>
      <w:proofErr w:type="spellEnd"/>
      <w:r w:rsidRPr="007033D5">
        <w:rPr>
          <w:color w:val="000000" w:themeColor="text1"/>
          <w:sz w:val="20"/>
          <w:szCs w:val="20"/>
        </w:rPr>
        <w:t xml:space="preserve"> and J. He, "Applications of Machine Learning in Modern Power Systems: A Comprehensive Review," 2023 3rd International Conference on New Energy and Power Engineering (ICNEPE), </w:t>
      </w:r>
      <w:proofErr w:type="spellStart"/>
      <w:r w:rsidRPr="007033D5">
        <w:rPr>
          <w:color w:val="000000" w:themeColor="text1"/>
          <w:sz w:val="20"/>
          <w:szCs w:val="20"/>
        </w:rPr>
        <w:t>Huzhou</w:t>
      </w:r>
      <w:proofErr w:type="spellEnd"/>
      <w:r w:rsidRPr="007033D5">
        <w:rPr>
          <w:color w:val="000000" w:themeColor="text1"/>
          <w:sz w:val="20"/>
          <w:szCs w:val="20"/>
        </w:rPr>
        <w:t xml:space="preserve">, China, 2023, pp. 1074-1080, </w:t>
      </w:r>
      <w:proofErr w:type="spellStart"/>
      <w:r w:rsidRPr="007033D5">
        <w:rPr>
          <w:color w:val="000000" w:themeColor="text1"/>
          <w:sz w:val="20"/>
          <w:szCs w:val="20"/>
        </w:rPr>
        <w:t>doi</w:t>
      </w:r>
      <w:proofErr w:type="spellEnd"/>
      <w:r w:rsidRPr="007033D5">
        <w:rPr>
          <w:color w:val="000000" w:themeColor="text1"/>
          <w:sz w:val="20"/>
          <w:szCs w:val="20"/>
        </w:rPr>
        <w:t>: 10.1109/ICNEPE60694.2023.10429674.</w:t>
      </w:r>
    </w:p>
    <w:p w14:paraId="530E8C15" w14:textId="34A97FF5" w:rsidR="0088513A" w:rsidRPr="007033D5" w:rsidRDefault="00570867" w:rsidP="00022ACD">
      <w:pPr>
        <w:pStyle w:val="ListParagraph"/>
        <w:numPr>
          <w:ilvl w:val="0"/>
          <w:numId w:val="33"/>
        </w:numPr>
        <w:spacing w:before="0" w:after="0"/>
        <w:ind w:right="113"/>
        <w:contextualSpacing w:val="0"/>
        <w:jc w:val="both"/>
        <w:rPr>
          <w:color w:val="000000" w:themeColor="text1"/>
          <w:sz w:val="20"/>
          <w:szCs w:val="20"/>
        </w:rPr>
      </w:pPr>
      <w:r w:rsidRPr="007033D5">
        <w:rPr>
          <w:color w:val="000000" w:themeColor="text1"/>
          <w:sz w:val="20"/>
          <w:szCs w:val="20"/>
        </w:rPr>
        <w:t xml:space="preserve">S. Zhao, F. </w:t>
      </w:r>
      <w:proofErr w:type="spellStart"/>
      <w:r w:rsidRPr="007033D5">
        <w:rPr>
          <w:color w:val="000000" w:themeColor="text1"/>
          <w:sz w:val="20"/>
          <w:szCs w:val="20"/>
        </w:rPr>
        <w:t>Blaabjerg</w:t>
      </w:r>
      <w:proofErr w:type="spellEnd"/>
      <w:r w:rsidRPr="007033D5">
        <w:rPr>
          <w:color w:val="000000" w:themeColor="text1"/>
          <w:sz w:val="20"/>
          <w:szCs w:val="20"/>
        </w:rPr>
        <w:t xml:space="preserve"> and H. Wang, "An Overview of Artificial Intelligence Applications for Power Electronics," in IEEE Transactions on Power Electronics, vol. 36, no. 4, pp. 4633-4658, April 2021, </w:t>
      </w:r>
      <w:proofErr w:type="spellStart"/>
      <w:r w:rsidRPr="007033D5">
        <w:rPr>
          <w:color w:val="000000" w:themeColor="text1"/>
          <w:sz w:val="20"/>
          <w:szCs w:val="20"/>
        </w:rPr>
        <w:t>doi</w:t>
      </w:r>
      <w:proofErr w:type="spellEnd"/>
      <w:r w:rsidRPr="007033D5">
        <w:rPr>
          <w:color w:val="000000" w:themeColor="text1"/>
          <w:sz w:val="20"/>
          <w:szCs w:val="20"/>
        </w:rPr>
        <w:t>: 10.1109/TPEL.2020.3024914.</w:t>
      </w:r>
      <w:bookmarkEnd w:id="0"/>
    </w:p>
    <w:sectPr w:rsidR="0088513A" w:rsidRPr="007033D5" w:rsidSect="00E86F82">
      <w:headerReference w:type="first" r:id="rId17"/>
      <w:pgSz w:w="12240" w:h="15840" w:code="1"/>
      <w:pgMar w:top="1440" w:right="1440" w:bottom="1440" w:left="1440" w:header="283"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3518A" w14:textId="77777777" w:rsidR="00366597" w:rsidRDefault="00366597" w:rsidP="00117666">
      <w:pPr>
        <w:spacing w:after="0"/>
      </w:pPr>
      <w:r>
        <w:separator/>
      </w:r>
    </w:p>
  </w:endnote>
  <w:endnote w:type="continuationSeparator" w:id="0">
    <w:p w14:paraId="3129565B" w14:textId="77777777" w:rsidR="00366597" w:rsidRDefault="00366597"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3AAAA" w14:textId="77777777" w:rsidR="00366597" w:rsidRDefault="00366597" w:rsidP="00117666">
      <w:pPr>
        <w:spacing w:after="0"/>
      </w:pPr>
      <w:r>
        <w:separator/>
      </w:r>
    </w:p>
  </w:footnote>
  <w:footnote w:type="continuationSeparator" w:id="0">
    <w:p w14:paraId="4204C7D4" w14:textId="77777777" w:rsidR="00366597" w:rsidRDefault="00366597"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4DC69" w14:textId="200FBF60" w:rsidR="00686C9D" w:rsidRDefault="00C52A7B" w:rsidP="00A53000">
    <w:pPr>
      <w:pStyle w:val="Header"/>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5F12A3"/>
    <w:multiLevelType w:val="hybridMultilevel"/>
    <w:tmpl w:val="5F60403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049C73CA"/>
    <w:multiLevelType w:val="hybridMultilevel"/>
    <w:tmpl w:val="CB4218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B9466E"/>
    <w:multiLevelType w:val="hybridMultilevel"/>
    <w:tmpl w:val="76BCA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4518E5"/>
    <w:multiLevelType w:val="hybridMultilevel"/>
    <w:tmpl w:val="CB4218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C0601A"/>
    <w:multiLevelType w:val="multilevel"/>
    <w:tmpl w:val="69181F14"/>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8"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2A7CAC"/>
    <w:multiLevelType w:val="multilevel"/>
    <w:tmpl w:val="69181F14"/>
    <w:numStyleLink w:val="Headings"/>
  </w:abstractNum>
  <w:abstractNum w:abstractNumId="10"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2C7A98"/>
    <w:multiLevelType w:val="hybridMultilevel"/>
    <w:tmpl w:val="6F8CAB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B1E4A32"/>
    <w:multiLevelType w:val="multilevel"/>
    <w:tmpl w:val="4DB20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BD1258A"/>
    <w:multiLevelType w:val="hybridMultilevel"/>
    <w:tmpl w:val="B44A2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C64BAA"/>
    <w:multiLevelType w:val="hybridMultilevel"/>
    <w:tmpl w:val="D8F275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DBC6F29"/>
    <w:multiLevelType w:val="multilevel"/>
    <w:tmpl w:val="69181F14"/>
    <w:numStyleLink w:val="Headings"/>
  </w:abstractNum>
  <w:abstractNum w:abstractNumId="25"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7"/>
  </w:num>
  <w:num w:numId="3">
    <w:abstractNumId w:val="5"/>
  </w:num>
  <w:num w:numId="4">
    <w:abstractNumId w:val="2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2"/>
  </w:num>
  <w:num w:numId="8">
    <w:abstractNumId w:val="10"/>
  </w:num>
  <w:num w:numId="9">
    <w:abstractNumId w:val="13"/>
  </w:num>
  <w:num w:numId="10">
    <w:abstractNumId w:val="11"/>
  </w:num>
  <w:num w:numId="11">
    <w:abstractNumId w:val="6"/>
  </w:num>
  <w:num w:numId="12">
    <w:abstractNumId w:val="25"/>
  </w:num>
  <w:num w:numId="13">
    <w:abstractNumId w:val="16"/>
  </w:num>
  <w:num w:numId="14">
    <w:abstractNumId w:val="8"/>
  </w:num>
  <w:num w:numId="15">
    <w:abstractNumId w:val="15"/>
  </w:num>
  <w:num w:numId="16">
    <w:abstractNumId w:val="21"/>
  </w:num>
  <w:num w:numId="17">
    <w:abstractNumId w:val="7"/>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lvlOverride w:ilvl="2">
      <w:lvl w:ilvl="2">
        <w:start w:val="1"/>
        <w:numFmt w:val="decimal"/>
        <w:pStyle w:val="Heading3"/>
        <w:lvlText w:val="%1.%2.%3"/>
        <w:lvlJc w:val="left"/>
        <w:pPr>
          <w:tabs>
            <w:tab w:val="num" w:pos="567"/>
          </w:tabs>
          <w:ind w:left="567" w:hanging="567"/>
        </w:pPr>
        <w:rPr>
          <w:rFonts w:hint="default"/>
        </w:rPr>
      </w:lvl>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4"/>
  </w:num>
  <w:num w:numId="21">
    <w:abstractNumId w:val="7"/>
  </w:num>
  <w:num w:numId="22">
    <w:abstractNumId w:val="7"/>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lvlOverride w:ilvl="2">
      <w:lvl w:ilvl="2">
        <w:start w:val="1"/>
        <w:numFmt w:val="decimal"/>
        <w:pStyle w:val="Heading3"/>
        <w:lvlText w:val="%1.%2.%3"/>
        <w:lvlJc w:val="left"/>
        <w:pPr>
          <w:tabs>
            <w:tab w:val="num" w:pos="567"/>
          </w:tabs>
          <w:ind w:left="567" w:hanging="567"/>
        </w:pPr>
        <w:rPr>
          <w:rFonts w:hint="default"/>
        </w:rPr>
      </w:lvl>
    </w:lvlOverride>
  </w:num>
  <w:num w:numId="26">
    <w:abstractNumId w:val="1"/>
  </w:num>
  <w:num w:numId="27">
    <w:abstractNumId w:val="3"/>
  </w:num>
  <w:num w:numId="28">
    <w:abstractNumId w:val="23"/>
  </w:num>
  <w:num w:numId="29">
    <w:abstractNumId w:val="2"/>
  </w:num>
  <w:num w:numId="30">
    <w:abstractNumId w:val="4"/>
  </w:num>
  <w:num w:numId="31">
    <w:abstractNumId w:val="18"/>
  </w:num>
  <w:num w:numId="32">
    <w:abstractNumId w:val="7"/>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20"/>
    <w:rsid w:val="000001BE"/>
    <w:rsid w:val="00012530"/>
    <w:rsid w:val="00015D7B"/>
    <w:rsid w:val="0002273A"/>
    <w:rsid w:val="00022ACD"/>
    <w:rsid w:val="00022CD5"/>
    <w:rsid w:val="00034304"/>
    <w:rsid w:val="00035434"/>
    <w:rsid w:val="00037395"/>
    <w:rsid w:val="00045678"/>
    <w:rsid w:val="000458E4"/>
    <w:rsid w:val="00056009"/>
    <w:rsid w:val="00063D84"/>
    <w:rsid w:val="0006636D"/>
    <w:rsid w:val="00077D53"/>
    <w:rsid w:val="00081394"/>
    <w:rsid w:val="00094750"/>
    <w:rsid w:val="000B28E6"/>
    <w:rsid w:val="000B34BD"/>
    <w:rsid w:val="000C7E2A"/>
    <w:rsid w:val="000E1144"/>
    <w:rsid w:val="000F4CFB"/>
    <w:rsid w:val="001013B6"/>
    <w:rsid w:val="001106F1"/>
    <w:rsid w:val="00117666"/>
    <w:rsid w:val="001223A7"/>
    <w:rsid w:val="00130D42"/>
    <w:rsid w:val="00134256"/>
    <w:rsid w:val="001401F3"/>
    <w:rsid w:val="00140260"/>
    <w:rsid w:val="00147395"/>
    <w:rsid w:val="00152161"/>
    <w:rsid w:val="001552C9"/>
    <w:rsid w:val="00177D84"/>
    <w:rsid w:val="001964EF"/>
    <w:rsid w:val="001B1A2C"/>
    <w:rsid w:val="001D5C23"/>
    <w:rsid w:val="001E4F08"/>
    <w:rsid w:val="001F4C07"/>
    <w:rsid w:val="00206322"/>
    <w:rsid w:val="00207FCA"/>
    <w:rsid w:val="00217BA1"/>
    <w:rsid w:val="00220AEA"/>
    <w:rsid w:val="00226954"/>
    <w:rsid w:val="00230820"/>
    <w:rsid w:val="002368CB"/>
    <w:rsid w:val="002437A0"/>
    <w:rsid w:val="002629A3"/>
    <w:rsid w:val="00265660"/>
    <w:rsid w:val="00265904"/>
    <w:rsid w:val="002677A0"/>
    <w:rsid w:val="00267D18"/>
    <w:rsid w:val="002868E2"/>
    <w:rsid w:val="002869C3"/>
    <w:rsid w:val="002936E4"/>
    <w:rsid w:val="00296B88"/>
    <w:rsid w:val="002A260D"/>
    <w:rsid w:val="002A47E8"/>
    <w:rsid w:val="002A54FD"/>
    <w:rsid w:val="002C74CA"/>
    <w:rsid w:val="002F744D"/>
    <w:rsid w:val="00303DE6"/>
    <w:rsid w:val="00310124"/>
    <w:rsid w:val="00316BDF"/>
    <w:rsid w:val="00322306"/>
    <w:rsid w:val="003259CE"/>
    <w:rsid w:val="003544FB"/>
    <w:rsid w:val="00365D63"/>
    <w:rsid w:val="00366597"/>
    <w:rsid w:val="0036793B"/>
    <w:rsid w:val="00372682"/>
    <w:rsid w:val="00376CC5"/>
    <w:rsid w:val="0039693B"/>
    <w:rsid w:val="003A5556"/>
    <w:rsid w:val="003A617D"/>
    <w:rsid w:val="003B3C40"/>
    <w:rsid w:val="003D2F2D"/>
    <w:rsid w:val="003F4661"/>
    <w:rsid w:val="00401590"/>
    <w:rsid w:val="004032C1"/>
    <w:rsid w:val="004375D6"/>
    <w:rsid w:val="00446E4C"/>
    <w:rsid w:val="00463E3D"/>
    <w:rsid w:val="004645AE"/>
    <w:rsid w:val="00491BB0"/>
    <w:rsid w:val="004A7C21"/>
    <w:rsid w:val="004D3E33"/>
    <w:rsid w:val="00510770"/>
    <w:rsid w:val="0052252B"/>
    <w:rsid w:val="0052435F"/>
    <w:rsid w:val="005250F2"/>
    <w:rsid w:val="0052717D"/>
    <w:rsid w:val="00562491"/>
    <w:rsid w:val="005624A5"/>
    <w:rsid w:val="00570867"/>
    <w:rsid w:val="005A1D84"/>
    <w:rsid w:val="005A70EA"/>
    <w:rsid w:val="005C06A6"/>
    <w:rsid w:val="005C3963"/>
    <w:rsid w:val="005D1840"/>
    <w:rsid w:val="005D224D"/>
    <w:rsid w:val="005D35E4"/>
    <w:rsid w:val="005D7910"/>
    <w:rsid w:val="005E5825"/>
    <w:rsid w:val="005F5077"/>
    <w:rsid w:val="00614C68"/>
    <w:rsid w:val="0062154F"/>
    <w:rsid w:val="00626026"/>
    <w:rsid w:val="00631A8C"/>
    <w:rsid w:val="00651CA2"/>
    <w:rsid w:val="00653D60"/>
    <w:rsid w:val="00660D05"/>
    <w:rsid w:val="00666B49"/>
    <w:rsid w:val="00671D9A"/>
    <w:rsid w:val="00673952"/>
    <w:rsid w:val="00686C9D"/>
    <w:rsid w:val="00695016"/>
    <w:rsid w:val="006A08D1"/>
    <w:rsid w:val="006B2D5B"/>
    <w:rsid w:val="006B7D14"/>
    <w:rsid w:val="006C186D"/>
    <w:rsid w:val="006C2CE1"/>
    <w:rsid w:val="006D5B93"/>
    <w:rsid w:val="006E18DE"/>
    <w:rsid w:val="006E54C5"/>
    <w:rsid w:val="007033D5"/>
    <w:rsid w:val="00720E66"/>
    <w:rsid w:val="007213A1"/>
    <w:rsid w:val="00725A7D"/>
    <w:rsid w:val="00727093"/>
    <w:rsid w:val="0073085C"/>
    <w:rsid w:val="00746505"/>
    <w:rsid w:val="00750C41"/>
    <w:rsid w:val="00752FD1"/>
    <w:rsid w:val="007677C6"/>
    <w:rsid w:val="00790BB3"/>
    <w:rsid w:val="00791F72"/>
    <w:rsid w:val="00792043"/>
    <w:rsid w:val="007959CD"/>
    <w:rsid w:val="00797EDD"/>
    <w:rsid w:val="007A61E9"/>
    <w:rsid w:val="007B0322"/>
    <w:rsid w:val="007C0E3F"/>
    <w:rsid w:val="007C1654"/>
    <w:rsid w:val="007C206C"/>
    <w:rsid w:val="007C5729"/>
    <w:rsid w:val="007E023E"/>
    <w:rsid w:val="007E5DD1"/>
    <w:rsid w:val="007E6A9E"/>
    <w:rsid w:val="008111E4"/>
    <w:rsid w:val="0081301C"/>
    <w:rsid w:val="00817DD6"/>
    <w:rsid w:val="00861983"/>
    <w:rsid w:val="008629A9"/>
    <w:rsid w:val="00866C77"/>
    <w:rsid w:val="008718A5"/>
    <w:rsid w:val="0088513A"/>
    <w:rsid w:val="00893C19"/>
    <w:rsid w:val="00895308"/>
    <w:rsid w:val="008A0240"/>
    <w:rsid w:val="008A7E3D"/>
    <w:rsid w:val="008D6C8D"/>
    <w:rsid w:val="008E2B54"/>
    <w:rsid w:val="008E4404"/>
    <w:rsid w:val="008E58C7"/>
    <w:rsid w:val="008F5021"/>
    <w:rsid w:val="009318B1"/>
    <w:rsid w:val="00943573"/>
    <w:rsid w:val="009461DA"/>
    <w:rsid w:val="00971B61"/>
    <w:rsid w:val="00980C31"/>
    <w:rsid w:val="0099552F"/>
    <w:rsid w:val="009955FF"/>
    <w:rsid w:val="009A3CF1"/>
    <w:rsid w:val="009C5A12"/>
    <w:rsid w:val="009D259D"/>
    <w:rsid w:val="00A00487"/>
    <w:rsid w:val="00A353B4"/>
    <w:rsid w:val="00A50D9D"/>
    <w:rsid w:val="00A53000"/>
    <w:rsid w:val="00A545C6"/>
    <w:rsid w:val="00A75F87"/>
    <w:rsid w:val="00A95D8B"/>
    <w:rsid w:val="00AA2978"/>
    <w:rsid w:val="00AB7559"/>
    <w:rsid w:val="00AC0270"/>
    <w:rsid w:val="00AC3EA3"/>
    <w:rsid w:val="00AC792D"/>
    <w:rsid w:val="00AD3BFF"/>
    <w:rsid w:val="00B14263"/>
    <w:rsid w:val="00B34CE3"/>
    <w:rsid w:val="00B657B8"/>
    <w:rsid w:val="00B84920"/>
    <w:rsid w:val="00B8556A"/>
    <w:rsid w:val="00BA0FF8"/>
    <w:rsid w:val="00BB41CE"/>
    <w:rsid w:val="00BB6949"/>
    <w:rsid w:val="00BD1445"/>
    <w:rsid w:val="00BE5251"/>
    <w:rsid w:val="00BF2B14"/>
    <w:rsid w:val="00C012A3"/>
    <w:rsid w:val="00C16F19"/>
    <w:rsid w:val="00C3080E"/>
    <w:rsid w:val="00C30EB1"/>
    <w:rsid w:val="00C4003C"/>
    <w:rsid w:val="00C47F02"/>
    <w:rsid w:val="00C52A7B"/>
    <w:rsid w:val="00C6324C"/>
    <w:rsid w:val="00C679AA"/>
    <w:rsid w:val="00C724CF"/>
    <w:rsid w:val="00C75972"/>
    <w:rsid w:val="00C82792"/>
    <w:rsid w:val="00C948FD"/>
    <w:rsid w:val="00CB2220"/>
    <w:rsid w:val="00CB43D5"/>
    <w:rsid w:val="00CC76F9"/>
    <w:rsid w:val="00CD066B"/>
    <w:rsid w:val="00CD3ECE"/>
    <w:rsid w:val="00CD46E2"/>
    <w:rsid w:val="00D00D0B"/>
    <w:rsid w:val="00D02E81"/>
    <w:rsid w:val="00D04B69"/>
    <w:rsid w:val="00D17FBC"/>
    <w:rsid w:val="00D2785F"/>
    <w:rsid w:val="00D40420"/>
    <w:rsid w:val="00D537FA"/>
    <w:rsid w:val="00D708ED"/>
    <w:rsid w:val="00D80D99"/>
    <w:rsid w:val="00D9503C"/>
    <w:rsid w:val="00DA6D9C"/>
    <w:rsid w:val="00DC4A27"/>
    <w:rsid w:val="00DD73EF"/>
    <w:rsid w:val="00DE23E8"/>
    <w:rsid w:val="00DF187F"/>
    <w:rsid w:val="00E0128B"/>
    <w:rsid w:val="00E04DAB"/>
    <w:rsid w:val="00E05644"/>
    <w:rsid w:val="00E11C78"/>
    <w:rsid w:val="00E64E17"/>
    <w:rsid w:val="00E7326F"/>
    <w:rsid w:val="00E852EA"/>
    <w:rsid w:val="00E86F82"/>
    <w:rsid w:val="00EA3D3C"/>
    <w:rsid w:val="00EC2BB9"/>
    <w:rsid w:val="00EC7CC3"/>
    <w:rsid w:val="00F113CB"/>
    <w:rsid w:val="00F20A20"/>
    <w:rsid w:val="00F21FC3"/>
    <w:rsid w:val="00F254A4"/>
    <w:rsid w:val="00F27D01"/>
    <w:rsid w:val="00F33F9B"/>
    <w:rsid w:val="00F46494"/>
    <w:rsid w:val="00F558AB"/>
    <w:rsid w:val="00F61D89"/>
    <w:rsid w:val="00F86ABB"/>
    <w:rsid w:val="00F97039"/>
    <w:rsid w:val="00FC403D"/>
    <w:rsid w:val="00FD32DC"/>
    <w:rsid w:val="00FD7648"/>
    <w:rsid w:val="00FE2770"/>
    <w:rsid w:val="00FF3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EA237"/>
  <w15:docId w15:val="{757ABA37-7D5A-42D5-8BA2-C3ABF0C3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4"/>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semiHidden/>
    <w:unhideWhenUsed/>
    <w:rsid w:val="00725A7D"/>
    <w:rPr>
      <w:sz w:val="20"/>
      <w:szCs w:val="20"/>
    </w:rPr>
  </w:style>
  <w:style w:type="character" w:customStyle="1" w:styleId="CommentTextChar">
    <w:name w:val="Comment Text Char"/>
    <w:basedOn w:val="DefaultParagraphFont"/>
    <w:link w:val="CommentText"/>
    <w:uiPriority w:val="99"/>
    <w:semiHidden/>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character" w:customStyle="1" w:styleId="UnresolvedMention">
    <w:name w:val="Unresolved Mention"/>
    <w:basedOn w:val="DefaultParagraphFont"/>
    <w:uiPriority w:val="99"/>
    <w:semiHidden/>
    <w:unhideWhenUsed/>
    <w:rsid w:val="00895308"/>
    <w:rPr>
      <w:color w:val="605E5C"/>
      <w:shd w:val="clear" w:color="auto" w:fill="E1DFDD"/>
    </w:rPr>
  </w:style>
  <w:style w:type="table" w:styleId="TableGridLight">
    <w:name w:val="Grid Table Light"/>
    <w:basedOn w:val="TableNormal"/>
    <w:uiPriority w:val="40"/>
    <w:rsid w:val="005624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9506">
      <w:bodyDiv w:val="1"/>
      <w:marLeft w:val="0"/>
      <w:marRight w:val="0"/>
      <w:marTop w:val="0"/>
      <w:marBottom w:val="0"/>
      <w:divBdr>
        <w:top w:val="none" w:sz="0" w:space="0" w:color="auto"/>
        <w:left w:val="none" w:sz="0" w:space="0" w:color="auto"/>
        <w:bottom w:val="none" w:sz="0" w:space="0" w:color="auto"/>
        <w:right w:val="none" w:sz="0" w:space="0" w:color="auto"/>
      </w:divBdr>
    </w:div>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44876475">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643849192">
      <w:bodyDiv w:val="1"/>
      <w:marLeft w:val="0"/>
      <w:marRight w:val="0"/>
      <w:marTop w:val="0"/>
      <w:marBottom w:val="0"/>
      <w:divBdr>
        <w:top w:val="none" w:sz="0" w:space="0" w:color="auto"/>
        <w:left w:val="none" w:sz="0" w:space="0" w:color="auto"/>
        <w:bottom w:val="none" w:sz="0" w:space="0" w:color="auto"/>
        <w:right w:val="none" w:sz="0" w:space="0" w:color="auto"/>
      </w:divBdr>
    </w:div>
    <w:div w:id="658847432">
      <w:bodyDiv w:val="1"/>
      <w:marLeft w:val="0"/>
      <w:marRight w:val="0"/>
      <w:marTop w:val="0"/>
      <w:marBottom w:val="0"/>
      <w:divBdr>
        <w:top w:val="none" w:sz="0" w:space="0" w:color="auto"/>
        <w:left w:val="none" w:sz="0" w:space="0" w:color="auto"/>
        <w:bottom w:val="none" w:sz="0" w:space="0" w:color="auto"/>
        <w:right w:val="none" w:sz="0" w:space="0" w:color="auto"/>
      </w:divBdr>
    </w:div>
    <w:div w:id="801575144">
      <w:bodyDiv w:val="1"/>
      <w:marLeft w:val="0"/>
      <w:marRight w:val="0"/>
      <w:marTop w:val="0"/>
      <w:marBottom w:val="0"/>
      <w:divBdr>
        <w:top w:val="none" w:sz="0" w:space="0" w:color="auto"/>
        <w:left w:val="none" w:sz="0" w:space="0" w:color="auto"/>
        <w:bottom w:val="none" w:sz="0" w:space="0" w:color="auto"/>
        <w:right w:val="none" w:sz="0" w:space="0" w:color="auto"/>
      </w:divBdr>
    </w:div>
    <w:div w:id="849026216">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1048140380">
      <w:bodyDiv w:val="1"/>
      <w:marLeft w:val="0"/>
      <w:marRight w:val="0"/>
      <w:marTop w:val="0"/>
      <w:marBottom w:val="0"/>
      <w:divBdr>
        <w:top w:val="none" w:sz="0" w:space="0" w:color="auto"/>
        <w:left w:val="none" w:sz="0" w:space="0" w:color="auto"/>
        <w:bottom w:val="none" w:sz="0" w:space="0" w:color="auto"/>
        <w:right w:val="none" w:sz="0" w:space="0" w:color="auto"/>
      </w:divBdr>
    </w:div>
    <w:div w:id="1108623123">
      <w:bodyDiv w:val="1"/>
      <w:marLeft w:val="0"/>
      <w:marRight w:val="0"/>
      <w:marTop w:val="0"/>
      <w:marBottom w:val="0"/>
      <w:divBdr>
        <w:top w:val="none" w:sz="0" w:space="0" w:color="auto"/>
        <w:left w:val="none" w:sz="0" w:space="0" w:color="auto"/>
        <w:bottom w:val="none" w:sz="0" w:space="0" w:color="auto"/>
        <w:right w:val="none" w:sz="0" w:space="0" w:color="auto"/>
      </w:divBdr>
    </w:div>
    <w:div w:id="1167359897">
      <w:bodyDiv w:val="1"/>
      <w:marLeft w:val="0"/>
      <w:marRight w:val="0"/>
      <w:marTop w:val="0"/>
      <w:marBottom w:val="0"/>
      <w:divBdr>
        <w:top w:val="none" w:sz="0" w:space="0" w:color="auto"/>
        <w:left w:val="none" w:sz="0" w:space="0" w:color="auto"/>
        <w:bottom w:val="none" w:sz="0" w:space="0" w:color="auto"/>
        <w:right w:val="none" w:sz="0" w:space="0" w:color="auto"/>
      </w:divBdr>
    </w:div>
    <w:div w:id="1327171438">
      <w:bodyDiv w:val="1"/>
      <w:marLeft w:val="0"/>
      <w:marRight w:val="0"/>
      <w:marTop w:val="0"/>
      <w:marBottom w:val="0"/>
      <w:divBdr>
        <w:top w:val="none" w:sz="0" w:space="0" w:color="auto"/>
        <w:left w:val="none" w:sz="0" w:space="0" w:color="auto"/>
        <w:bottom w:val="none" w:sz="0" w:space="0" w:color="auto"/>
        <w:right w:val="none" w:sz="0" w:space="0" w:color="auto"/>
      </w:divBdr>
    </w:div>
    <w:div w:id="1364407548">
      <w:bodyDiv w:val="1"/>
      <w:marLeft w:val="0"/>
      <w:marRight w:val="0"/>
      <w:marTop w:val="0"/>
      <w:marBottom w:val="0"/>
      <w:divBdr>
        <w:top w:val="none" w:sz="0" w:space="0" w:color="auto"/>
        <w:left w:val="none" w:sz="0" w:space="0" w:color="auto"/>
        <w:bottom w:val="none" w:sz="0" w:space="0" w:color="auto"/>
        <w:right w:val="none" w:sz="0" w:space="0" w:color="auto"/>
      </w:divBdr>
    </w:div>
    <w:div w:id="1381399356">
      <w:bodyDiv w:val="1"/>
      <w:marLeft w:val="0"/>
      <w:marRight w:val="0"/>
      <w:marTop w:val="0"/>
      <w:marBottom w:val="0"/>
      <w:divBdr>
        <w:top w:val="none" w:sz="0" w:space="0" w:color="auto"/>
        <w:left w:val="none" w:sz="0" w:space="0" w:color="auto"/>
        <w:bottom w:val="none" w:sz="0" w:space="0" w:color="auto"/>
        <w:right w:val="none" w:sz="0" w:space="0" w:color="auto"/>
      </w:divBdr>
    </w:div>
    <w:div w:id="1787771686">
      <w:bodyDiv w:val="1"/>
      <w:marLeft w:val="0"/>
      <w:marRight w:val="0"/>
      <w:marTop w:val="0"/>
      <w:marBottom w:val="0"/>
      <w:divBdr>
        <w:top w:val="none" w:sz="0" w:space="0" w:color="auto"/>
        <w:left w:val="none" w:sz="0" w:space="0" w:color="auto"/>
        <w:bottom w:val="none" w:sz="0" w:space="0" w:color="auto"/>
        <w:right w:val="none" w:sz="0" w:space="0" w:color="auto"/>
      </w:divBdr>
    </w:div>
    <w:div w:id="1919366233">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i.org/10.1007/978-3-031-46092-0_1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3390/en1614547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dpi.com/2073-8994/16/4/459"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rontiersin.org/journals/energy-research/articles/10.3389/fenrg.2023.1283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6fd1d3709ebdae3c6e0eeb2d23db798b">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830d6d9b807b871f8ec19ed92d251fd0"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FRONDOC-1086935359-10120</_dlc_DocId>
    <_dlc_DocIdUrl xmlns="26005759-6815-4540-b8ea-913958d74f23">
      <Url>https://frontiersin.sharepoint.com/Publishing/PubOps/Production/_layouts/15/DocIdRedir.aspx?ID=FRONDOC-1086935359-10120</Url>
      <Description>FRONDOC-1086935359-10120</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7D19558-80B8-407F-9A85-A5582859B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633FE-2C4D-43D3-9027-7B70B5BC8799}">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3.xml><?xml version="1.0" encoding="utf-8"?>
<ds:datastoreItem xmlns:ds="http://schemas.openxmlformats.org/officeDocument/2006/customXml" ds:itemID="{A547FD6E-73F0-4542-8474-D6680317EFD1}">
  <ds:schemaRefs>
    <ds:schemaRef ds:uri="http://schemas.microsoft.com/sharepoint/v3/contenttype/forms"/>
  </ds:schemaRefs>
</ds:datastoreItem>
</file>

<file path=customXml/itemProps4.xml><?xml version="1.0" encoding="utf-8"?>
<ds:datastoreItem xmlns:ds="http://schemas.openxmlformats.org/officeDocument/2006/customXml" ds:itemID="{51F9E78B-9130-4244-A349-202827F2937E}">
  <ds:schemaRefs>
    <ds:schemaRef ds:uri="http://schemas.microsoft.com/sharepoint/events"/>
  </ds:schemaRefs>
</ds:datastoreItem>
</file>

<file path=customXml/itemProps5.xml><?xml version="1.0" encoding="utf-8"?>
<ds:datastoreItem xmlns:ds="http://schemas.openxmlformats.org/officeDocument/2006/customXml" ds:itemID="{21D9A41C-6BE6-4337-A1AC-051A87F1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Template>
  <TotalTime>422</TotalTime>
  <Pages>7</Pages>
  <Words>3989</Words>
  <Characters>22743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Frontiers</dc:creator>
  <cp:keywords/>
  <dc:description/>
  <cp:lastModifiedBy>Windows User</cp:lastModifiedBy>
  <cp:revision>68</cp:revision>
  <cp:lastPrinted>2024-11-14T05:10:00Z</cp:lastPrinted>
  <dcterms:created xsi:type="dcterms:W3CDTF">2024-08-02T11:08:00Z</dcterms:created>
  <dcterms:modified xsi:type="dcterms:W3CDTF">2025-09-15T05:11:00Z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1f20ac40-4545-4ae8-9e88-2ffc72570862</vt:lpwstr>
  </property>
  <property fmtid="{D5CDD505-2E9C-101B-9397-08002B2CF9AE}" pid="4" name="Order">
    <vt:r8>1012000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