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55998E07" w:rsidR="0016385D" w:rsidRPr="00C34FCD" w:rsidRDefault="00B437D8" w:rsidP="00C34FCD">
      <w:pPr>
        <w:pStyle w:val="PaperTitle"/>
        <w:rPr>
          <w:bCs/>
          <w:lang w:val="en-GB"/>
        </w:rPr>
      </w:pPr>
      <w:r w:rsidRPr="00C34FCD">
        <w:rPr>
          <w:bCs/>
          <w:lang w:val="en-GB"/>
        </w:rPr>
        <w:t xml:space="preserve">Potential Role </w:t>
      </w:r>
      <w:r>
        <w:rPr>
          <w:bCs/>
          <w:lang w:val="en-GB"/>
        </w:rPr>
        <w:t>o</w:t>
      </w:r>
      <w:r w:rsidRPr="00C34FCD">
        <w:rPr>
          <w:bCs/>
          <w:lang w:val="en-GB"/>
        </w:rPr>
        <w:t xml:space="preserve">f L – Arginine </w:t>
      </w:r>
      <w:r>
        <w:rPr>
          <w:bCs/>
          <w:lang w:val="en-GB"/>
        </w:rPr>
        <w:t>i</w:t>
      </w:r>
      <w:r w:rsidRPr="00C34FCD">
        <w:rPr>
          <w:bCs/>
          <w:lang w:val="en-GB"/>
        </w:rPr>
        <w:t xml:space="preserve">n Sesame Seeds </w:t>
      </w:r>
      <w:r>
        <w:rPr>
          <w:bCs/>
          <w:lang w:val="en-GB"/>
        </w:rPr>
        <w:t>f</w:t>
      </w:r>
      <w:r w:rsidRPr="00C34FCD">
        <w:rPr>
          <w:bCs/>
          <w:lang w:val="en-GB"/>
        </w:rPr>
        <w:t>or Dental Caries Prevention</w:t>
      </w:r>
      <w:r w:rsidRPr="002B5648">
        <w:t xml:space="preserve"> </w:t>
      </w:r>
    </w:p>
    <w:p w14:paraId="548D96A3" w14:textId="5D09017A" w:rsidR="00C14B14" w:rsidRPr="00B437D8" w:rsidRDefault="00F1344F" w:rsidP="2F830975">
      <w:pPr>
        <w:pStyle w:val="AuthorName"/>
        <w:rPr>
          <w:szCs w:val="28"/>
          <w:lang w:val="en-ID" w:eastAsia="en-GB"/>
        </w:rPr>
      </w:pPr>
      <w:r w:rsidRPr="00B437D8">
        <w:rPr>
          <w:szCs w:val="28"/>
          <w:lang w:val="en-ID"/>
        </w:rPr>
        <w:t>Rini Puspita Sari</w:t>
      </w:r>
      <w:r w:rsidR="006700A1" w:rsidRPr="00B437D8">
        <w:rPr>
          <w:szCs w:val="28"/>
          <w:vertAlign w:val="superscript"/>
          <w:lang w:val="en-ID"/>
        </w:rPr>
        <w:t xml:space="preserve">1, </w:t>
      </w:r>
      <w:r w:rsidR="00F33F4B" w:rsidRPr="00B437D8">
        <w:rPr>
          <w:szCs w:val="28"/>
          <w:vertAlign w:val="superscript"/>
          <w:lang w:val="en-ID"/>
        </w:rPr>
        <w:t>a)</w:t>
      </w:r>
      <w:r w:rsidRPr="00B437D8">
        <w:rPr>
          <w:szCs w:val="28"/>
          <w:lang w:val="en-ID"/>
        </w:rPr>
        <w:t>, Morita Sari</w:t>
      </w:r>
      <w:r w:rsidR="006700A1" w:rsidRPr="00B437D8">
        <w:rPr>
          <w:szCs w:val="28"/>
          <w:vertAlign w:val="superscript"/>
          <w:lang w:val="en-ID"/>
        </w:rPr>
        <w:t>1, b)</w:t>
      </w:r>
      <w:r w:rsidR="006700A1" w:rsidRPr="00B437D8">
        <w:rPr>
          <w:szCs w:val="28"/>
          <w:lang w:val="en-ID"/>
        </w:rPr>
        <w:t>,</w:t>
      </w:r>
      <w:r w:rsidRPr="00B437D8">
        <w:rPr>
          <w:szCs w:val="28"/>
          <w:lang w:val="en-ID"/>
        </w:rPr>
        <w:t xml:space="preserve"> Ariyani Faizah</w:t>
      </w:r>
      <w:r w:rsidR="006700A1" w:rsidRPr="00B437D8">
        <w:rPr>
          <w:szCs w:val="28"/>
          <w:vertAlign w:val="superscript"/>
          <w:lang w:val="en-ID"/>
        </w:rPr>
        <w:t>1, c</w:t>
      </w:r>
      <w:proofErr w:type="gramStart"/>
      <w:r w:rsidR="006700A1" w:rsidRPr="00B437D8">
        <w:rPr>
          <w:szCs w:val="28"/>
          <w:vertAlign w:val="superscript"/>
          <w:lang w:val="en-ID"/>
        </w:rPr>
        <w:t>)</w:t>
      </w:r>
      <w:r w:rsidR="006700A1" w:rsidRPr="00B437D8">
        <w:rPr>
          <w:szCs w:val="28"/>
          <w:lang w:val="en-ID"/>
        </w:rPr>
        <w:t xml:space="preserve">, </w:t>
      </w:r>
      <w:r w:rsidRPr="00B437D8">
        <w:rPr>
          <w:szCs w:val="28"/>
          <w:vertAlign w:val="superscript"/>
          <w:lang w:val="en-ID"/>
        </w:rPr>
        <w:t xml:space="preserve"> </w:t>
      </w:r>
      <w:r w:rsidRPr="00B437D8">
        <w:rPr>
          <w:szCs w:val="28"/>
          <w:lang w:val="en-ID"/>
        </w:rPr>
        <w:t>and</w:t>
      </w:r>
      <w:proofErr w:type="gramEnd"/>
      <w:r w:rsidRPr="00B437D8">
        <w:rPr>
          <w:szCs w:val="28"/>
          <w:lang w:val="en-ID"/>
        </w:rPr>
        <w:t xml:space="preserve"> Cahyani</w:t>
      </w:r>
      <w:r w:rsidR="006700A1" w:rsidRPr="00B437D8">
        <w:rPr>
          <w:szCs w:val="28"/>
          <w:vertAlign w:val="superscript"/>
          <w:lang w:val="en-ID"/>
        </w:rPr>
        <w:t>1, d)</w:t>
      </w:r>
    </w:p>
    <w:p w14:paraId="54B91F82" w14:textId="102F1195" w:rsidR="00027428" w:rsidRPr="003D51CB" w:rsidRDefault="00C14B14" w:rsidP="007B657D">
      <w:pPr>
        <w:pStyle w:val="AuthorName"/>
        <w:spacing w:before="0" w:after="0"/>
        <w:rPr>
          <w:sz w:val="20"/>
          <w:lang w:val="en-GB" w:eastAsia="en-GB"/>
        </w:rPr>
      </w:pPr>
      <w:r w:rsidRPr="003D51CB">
        <w:rPr>
          <w:sz w:val="20"/>
          <w:lang w:val="en-GB" w:eastAsia="en-GB"/>
        </w:rPr>
        <w:t xml:space="preserve">Author Affiliations </w:t>
      </w:r>
    </w:p>
    <w:p w14:paraId="771D6B6C" w14:textId="37FD329C" w:rsidR="00C14B14" w:rsidRPr="003D51CB" w:rsidRDefault="00027428" w:rsidP="00353DA5">
      <w:pPr>
        <w:pStyle w:val="AuthorAffiliation"/>
        <w:rPr>
          <w:iCs/>
          <w:lang w:val="en-GB"/>
        </w:rPr>
      </w:pPr>
      <w:r w:rsidRPr="003D51CB">
        <w:rPr>
          <w:i w:val="0"/>
          <w:iCs/>
          <w:vertAlign w:val="superscript"/>
        </w:rPr>
        <w:t>1</w:t>
      </w:r>
      <w:r w:rsidR="00353DA5" w:rsidRPr="003D51CB">
        <w:t>Department of Conservation</w:t>
      </w:r>
      <w:r w:rsidR="00353DA5" w:rsidRPr="003D51CB">
        <w:rPr>
          <w:iCs/>
          <w:lang w:val="en"/>
        </w:rPr>
        <w:t>, Faculty of Dentistry, Universitas Muhammadiyah Surakarta</w:t>
      </w:r>
    </w:p>
    <w:p w14:paraId="65D25C60" w14:textId="654D3FDE" w:rsidR="007B657D" w:rsidRPr="003D51CB" w:rsidRDefault="00C14B14" w:rsidP="007B657D">
      <w:pPr>
        <w:pStyle w:val="AuthorAffiliation"/>
      </w:pPr>
      <w:r w:rsidRPr="003D51CB">
        <w:br/>
        <w:t>Author Emails</w:t>
      </w:r>
      <w:r w:rsidR="00ED4A2C" w:rsidRPr="003D51CB">
        <w:br/>
      </w:r>
      <w:r w:rsidR="00003D7C" w:rsidRPr="003D51CB">
        <w:rPr>
          <w:szCs w:val="28"/>
          <w:vertAlign w:val="superscript"/>
        </w:rPr>
        <w:t>a)</w:t>
      </w:r>
      <w:r w:rsidR="00003D7C" w:rsidRPr="003D51CB">
        <w:t xml:space="preserve"> Corresponding</w:t>
      </w:r>
      <w:r w:rsidR="004E3CB2" w:rsidRPr="003D51CB">
        <w:t xml:space="preserve"> author: </w:t>
      </w:r>
      <w:r w:rsidR="00B437D8" w:rsidRPr="00B437D8">
        <w:t>j530255001@student.ums.ac.id</w:t>
      </w:r>
      <w:r w:rsidR="001D469C" w:rsidRPr="003D51CB">
        <w:br/>
      </w:r>
      <w:proofErr w:type="gramStart"/>
      <w:r w:rsidR="003A5C85" w:rsidRPr="003D51CB">
        <w:rPr>
          <w:szCs w:val="28"/>
          <w:vertAlign w:val="superscript"/>
        </w:rPr>
        <w:t>b)</w:t>
      </w:r>
      <w:r w:rsidR="007B657D" w:rsidRPr="003D51CB">
        <w:t>ms235@ums.ac.id</w:t>
      </w:r>
      <w:proofErr w:type="gramEnd"/>
    </w:p>
    <w:p w14:paraId="210A930D" w14:textId="19784452" w:rsidR="00F33F4B" w:rsidRPr="003D51CB" w:rsidRDefault="007B657D" w:rsidP="007B657D">
      <w:pPr>
        <w:pStyle w:val="AuthorAffiliation"/>
      </w:pPr>
      <w:r w:rsidRPr="003D51CB">
        <w:rPr>
          <w:vertAlign w:val="superscript"/>
        </w:rPr>
        <w:t>c)</w:t>
      </w:r>
      <w:r w:rsidR="00F33F4B" w:rsidRPr="003D51CB">
        <w:t>af166@ums.ac.id</w:t>
      </w:r>
    </w:p>
    <w:p w14:paraId="5E05E235" w14:textId="7822150B" w:rsidR="003A5C85" w:rsidRPr="003D51CB" w:rsidRDefault="00F33F4B" w:rsidP="007B657D">
      <w:pPr>
        <w:pStyle w:val="AuthorAffiliation"/>
      </w:pPr>
      <w:r w:rsidRPr="003D51CB">
        <w:rPr>
          <w:vertAlign w:val="superscript"/>
        </w:rPr>
        <w:t>d)</w:t>
      </w:r>
      <w:r w:rsidRPr="003D51CB">
        <w:t>cahyani@ums.ac.id</w:t>
      </w:r>
    </w:p>
    <w:p w14:paraId="34CDE46F" w14:textId="012BA7F6" w:rsidR="00C34FCD" w:rsidRDefault="0016385D" w:rsidP="00C14B14">
      <w:pPr>
        <w:pStyle w:val="Abstract"/>
      </w:pPr>
      <w:r w:rsidRPr="00075EA6">
        <w:rPr>
          <w:b/>
          <w:bCs/>
        </w:rPr>
        <w:t>Abstract.</w:t>
      </w:r>
      <w:r w:rsidRPr="00075EA6">
        <w:t xml:space="preserve"> </w:t>
      </w:r>
      <w:r w:rsidR="00C34FCD" w:rsidRPr="00C34FCD">
        <w:rPr>
          <w:bCs/>
          <w:i/>
          <w:iCs/>
        </w:rPr>
        <w:t xml:space="preserve">Dental caries is a chronic disease caused by tooth enamel damage. The epidemiology of the prevalence of dental caries in Indonesia is 88.80%. Some cases are detected in more severe conditions that involve pulp damage. L-arginine is one of the substances that can prevent, and inhibit the progression of dental caries pathogenesis. However, few studies have discussed the role of L-arginine. </w:t>
      </w:r>
      <w:r w:rsidR="00C34FCD" w:rsidRPr="00C34FCD">
        <w:rPr>
          <w:i/>
          <w:iCs/>
          <w:lang w:val="en-GB"/>
        </w:rPr>
        <w:t>This literature review aims to evaluate the potential role of L-arginine in the prevention of dental caries</w:t>
      </w:r>
      <w:r w:rsidR="00C34FCD" w:rsidRPr="00C34FCD">
        <w:rPr>
          <w:bCs/>
          <w:i/>
          <w:iCs/>
        </w:rPr>
        <w:t>. The research uses a systematic review approach on various databases, namely PubMed, Scopus and Web of Science published in the range of 2021 – 2025. Study synthesis: After the selection, as well as the screening of articles, 5 RCT articles were found, and 4 review articles were found in accordance with the research objectives. Most studies had observational analysis outputs &lt; 1 year so they did not show long-term results, as well as side effects of L-arginine use. L-arginine can inhibit the progression of pathogenesis of dental caries disease, as well as reduce sensitivity symptoms in the oral cavity</w:t>
      </w:r>
      <w:r w:rsidR="007D4407" w:rsidRPr="00075EA6">
        <w:t xml:space="preserve"> </w:t>
      </w:r>
    </w:p>
    <w:p w14:paraId="22C3F2A8" w14:textId="3AD21DD9" w:rsidR="0016385D" w:rsidRPr="00075EA6" w:rsidRDefault="00C34FCD" w:rsidP="00C14B14">
      <w:pPr>
        <w:pStyle w:val="Abstract"/>
      </w:pPr>
      <w:proofErr w:type="gramStart"/>
      <w:r>
        <w:t>Keywords :</w:t>
      </w:r>
      <w:proofErr w:type="gramEnd"/>
      <w:r>
        <w:t xml:space="preserve"> </w:t>
      </w:r>
      <w:r w:rsidRPr="006F41F1">
        <w:rPr>
          <w:bCs/>
          <w:i/>
          <w:iCs/>
        </w:rPr>
        <w:t xml:space="preserve">L-arginine, </w:t>
      </w:r>
      <w:proofErr w:type="spellStart"/>
      <w:r w:rsidRPr="006F41F1">
        <w:rPr>
          <w:bCs/>
          <w:i/>
          <w:iCs/>
        </w:rPr>
        <w:t>cavitas</w:t>
      </w:r>
      <w:proofErr w:type="spellEnd"/>
      <w:r w:rsidRPr="006F41F1">
        <w:rPr>
          <w:bCs/>
          <w:i/>
          <w:iCs/>
        </w:rPr>
        <w:t xml:space="preserve"> oral, cavitation, dentin caries, enamel</w:t>
      </w:r>
    </w:p>
    <w:p w14:paraId="5240E3FB" w14:textId="14479752" w:rsidR="003A287B" w:rsidRPr="00075EA6" w:rsidRDefault="00C34FCD" w:rsidP="00003D7C">
      <w:pPr>
        <w:pStyle w:val="Heading1"/>
        <w:rPr>
          <w:b w:val="0"/>
          <w:caps w:val="0"/>
          <w:sz w:val="20"/>
        </w:rPr>
      </w:pPr>
      <w:r>
        <w:t>introduction</w:t>
      </w:r>
    </w:p>
    <w:p w14:paraId="5386489D" w14:textId="77777777" w:rsidR="00C34FCD" w:rsidRPr="00C34FCD" w:rsidRDefault="00C34FCD" w:rsidP="00C34FCD">
      <w:pPr>
        <w:pStyle w:val="Paragraph"/>
      </w:pPr>
      <w:r w:rsidRPr="00C34FCD">
        <w:t>Dental Caries or commonly known as tooth decay, is a chronic disease caused by damage to the enamel layer that can extend to the nerve part of the tooth (</w:t>
      </w:r>
      <w:r w:rsidRPr="00C34FCD">
        <w:rPr>
          <w:i/>
          <w:iCs/>
        </w:rPr>
        <w:t>pulp</w:t>
      </w:r>
      <w:r w:rsidRPr="00C34FCD">
        <w:t xml:space="preserve">) </w:t>
      </w:r>
      <w:r w:rsidRPr="00C34FCD">
        <w:rPr>
          <w:vertAlign w:val="superscript"/>
        </w:rPr>
        <w:fldChar w:fldCharType="begin" w:fldLock="1"/>
      </w:r>
      <w:r w:rsidRPr="00C34FCD">
        <w:instrText>ADDIN CSL_CITATION {"citationItems":[{"id":"ITEM-1","itemData":{"DOI":"10.3390/dj11090217","ISSN":"23046767","abstract":"Until recently, it was widely accepted that bacteria participate in caries pathogenesis mainly through carbohydrate fermentation and acid production, which promote the dissolution of tooth components. Neutrophils, on the other hand, were considered white blood cells with no role in caries pathogenesis. Nevertheless, current literature suggests that both bacteria and neutrophils, among other factors, possess direct degradative activity towards both dentinal collagen type-1 and/or methacrylate resin-based restoratives and adhesives, the most common dental restoratives. Neutrophils are abundant leukocytes in the gingival sulcus, where they can readily reach adjacent tooth roots or gingival and cervical restorations and execute their degradative activity. In this review, we present the latest literature evidence for bacterial, dentinal, salivary, and neutrophil degradative action that may induce primary caries, secondary caries, and restoration failure.","author":[{"dropping-particle":"","family":"Peled","given":"Yuval","non-dropping-particle":"","parse-names":false,"suffix":""},{"dropping-particle":"","family":"Stewart","given":"Cameron A.","non-dropping-particle":"","parse-names":false,"suffix":""},{"dropping-particle":"","family":"Glogauer","given":"Michael","non-dropping-particle":"","parse-names":false,"suffix":""},{"dropping-particle":"","family":"Finer","given":"Yoav","non-dropping-particle":"","parse-names":false,"suffix":""}],"container-title":"Dentistry Journal","id":"ITEM-1","issue":"9","issued":{"date-parts":[["2023"]]},"title":"The Role of Bacterial, Dentinal, Salivary, and Neutrophil Degradative Activity in Caries Pathogenesis","type":"article-journal","volume":"11"},"uris":["http://www.mendeley.com/documents/?uuid=39e3fc94-e182-432c-b59b-9b0b5b16f3bc"]}],"mendeley":{"formattedCitation":"(1)","plainTextFormattedCitation":"(1)","previouslyFormattedCitation":"(1)"},"properties":{"noteIndex":0},"schema":"https://github.com/citation-style-language/schema/raw/master/csl-citation.json"}</w:instrText>
      </w:r>
      <w:r w:rsidRPr="00C34FCD">
        <w:rPr>
          <w:vertAlign w:val="superscript"/>
        </w:rPr>
        <w:fldChar w:fldCharType="separate"/>
      </w:r>
      <w:r w:rsidRPr="00C34FCD">
        <w:t>(1)</w:t>
      </w:r>
      <w:r w:rsidRPr="00C34FCD">
        <w:fldChar w:fldCharType="end"/>
      </w:r>
      <w:r w:rsidRPr="00C34FCD">
        <w:t xml:space="preserve">. A complex interaction between bacteria in the biofilm (such as </w:t>
      </w:r>
      <w:r w:rsidRPr="00C34FCD">
        <w:rPr>
          <w:i/>
          <w:iCs/>
        </w:rPr>
        <w:t>Streptococcus mutans</w:t>
      </w:r>
      <w:r w:rsidRPr="00C34FCD">
        <w:t xml:space="preserve">, </w:t>
      </w:r>
      <w:r w:rsidRPr="00C34FCD">
        <w:rPr>
          <w:i/>
          <w:iCs/>
        </w:rPr>
        <w:t>Lactobacillus</w:t>
      </w:r>
      <w:r w:rsidRPr="00C34FCD">
        <w:t>), and food residues (</w:t>
      </w:r>
      <w:r w:rsidRPr="00C34FCD">
        <w:rPr>
          <w:i/>
          <w:iCs/>
        </w:rPr>
        <w:t>especially glucose</w:t>
      </w:r>
      <w:r w:rsidRPr="00C34FCD">
        <w:t xml:space="preserve">) causes the pH in the oral cavity to become acidic (pH &lt; 5.5). This change is caused by the growth of bacteria that activate the glycolysis pathway, which converts glucose into lactic acid </w:t>
      </w:r>
      <w:r w:rsidRPr="00C34FCD">
        <w:fldChar w:fldCharType="begin" w:fldLock="1"/>
      </w:r>
      <w:r w:rsidRPr="00C34FCD">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mendeley":{"formattedCitation":"(2)","plainTextFormattedCitation":"(2)","previouslyFormattedCitation":"(2)"},"properties":{"noteIndex":0},"schema":"https://github.com/citation-style-language/schema/raw/master/csl-citation.json"}</w:instrText>
      </w:r>
      <w:r w:rsidRPr="00C34FCD">
        <w:fldChar w:fldCharType="separate"/>
      </w:r>
      <w:r w:rsidRPr="00C34FCD">
        <w:t>(2)</w:t>
      </w:r>
      <w:r w:rsidRPr="00C34FCD">
        <w:fldChar w:fldCharType="end"/>
      </w:r>
      <w:r w:rsidRPr="00C34FCD">
        <w:t xml:space="preserve">. Consequently, the enamel undergoes a demineralization process, causing the main mineral compound that makes up enamel, hydroxyapatite, to degrade. If this pathogenic process continues without intervention, the enamel structure will be damaged, exposing the dentin and pulp directly to the oral cavity </w:t>
      </w:r>
      <w:r w:rsidRPr="00C34FCD">
        <w:fldChar w:fldCharType="begin" w:fldLock="1"/>
      </w:r>
      <w:r w:rsidRPr="00C34FCD">
        <w:instrText>ADDIN CSL_CITATION {"citationItems":[{"id":"ITEM-1","itemData":{"DOI":"10.1111/j.1875-595X.2011.00025.x","ISSN":"00206539","PMID":"21726221","abstract":"In this review we address the subject of dental caries pathogenicity from a genomic and metagenomic perspective. The application of genomic technologies is certain to yield novel insights into the relationship between the bacterial flora, dental health and disease. Three primary attributes of bacterial species are thought to have direct impact on caries development, these include: adherence on tooth surfaces (biofilm formation), acid production and acid tolerance. Attempts to define the specific aetiological agents of dental caries have proven to be elusive, supporting the notion that caries aetiology is perhaps complex and multi-faceted. The recently introduced Human Microbiome Project (HMP) that endeavors to characterise the micro-organisms living in and on the human body is likely to shed new light on these questions and improve our understanding of polymicrobial disease, microbial ecology in the oral cavity and provide new avenues for therapeutic and molecular diagnostics developments. © 2011 FDI World Dental Federation.","author":[{"dropping-particle":"","family":"Peterson","given":"Scott N.","non-dropping-particle":"","parse-names":false,"suffix":""},{"dropping-particle":"","family":"Snesrud","given":"Erik","non-dropping-particle":"","parse-names":false,"suffix":""},{"dropping-particle":"","family":"Schork","given":"Nicholas J.","non-dropping-particle":"","parse-names":false,"suffix":""},{"dropping-particle":"","family":"Bretz","given":"Walter A.","non-dropping-particle":"","parse-names":false,"suffix":""}],"container-title":"International Dental Journal","id":"ITEM-1","issue":"SUPPL. 1","issued":{"date-parts":[["2011"]]},"page":"11-22","title":"Dental caries pathogenicity: A genomic and metagenomic perspective","type":"article-journal","volume":"61"},"uris":["http://www.mendeley.com/documents/?uuid=16d90127-363b-424f-a247-148570e42fcc"]},{"id":"ITEM-2","itemData":{"DOI":"10.1007/s10266-025-01070-z","ISSN":"16181255","abstract":"This study investigates the effects of different treatment sequences involving demineralization, brushing, and remineralization on the calcium and phosphorus (Ca/P) content, surface roughness, and microhardness of dentin specimens. Bovine dentin samples were subjected to the following five treatment conditions: control, demineralization, demineralization followed by remineralization, demineralization followed by brushing then remineralization, and demineralization followed by remineralization then brushing. X-ray fluorescence spectroscopy was then utilized to assess the elementary composition changes, while scanning electron microscopy provided microstructural analyses. Surface roughness and microhardness were also quantified to assess the physical changes in dentin. The control group retained significantly higher Ca/P content compared with all treated groups, indicating that demineralization, regardless of subsequent treatment, leads to a substantial loss of hydroxyapatite. Among the treated groups, those that underwent remineralization immediately after demineralization manifested higher Ca/P retention compared with those that included brushing before remineralization. Additionally, microhardness measurements indicated that post-demineralization brushing negatively affected dentin’s microhardness. The sequence of demineralization, brushing, and remineralization treatments significantly affects Ca/P retention in dentin, along with its surface roughness and microhardness. Pre-remineralization brushing diminished mineral recovery, whereas exposure to mineral-rich beverage immediately after demineralization resulted in greater mineral deposition.","author":[{"dropping-particle":"","family":"Kim","given":"Soyeon","non-dropping-particle":"","parse-names":false,"suffix":""},{"dropping-particle":"","family":"Larnani","given":"Sri","non-dropping-particle":"","parse-names":false,"suffix":""},{"dropping-particle":"","family":"Son","given":"Ji Eun","non-dropping-particle":"","parse-names":false,"suffix":""},{"dropping-particle":"","family":"Lappanakokiat","given":"Napas","non-dropping-particle":"","parse-names":false,"suffix":""},{"dropping-particle":"","family":"Truong","given":"Van Mai","non-dropping-particle":"","parse-names":false,"suffix":""},{"dropping-particle":"","family":"Jin","given":"Bo Hyoung","non-dropping-particle":"","parse-names":false,"suffix":""},{"dropping-particle":"","family":"Park","given":"Young Seok","non-dropping-particle":"","parse-names":false,"suffix":""}],"container-title":"Odontology","id":"ITEM-2","issued":{"date-parts":[["2025"]]},"title":"Impact of demineralization, brushing, and remineralization sequences on dentin mineral retention and surface properties","type":"article-journal"},"uris":["http://www.mendeley.com/documents/?uuid=8d4a4534-8a4e-40c3-ab7f-76b87f597895"]}],"mendeley":{"formattedCitation":"(3,4)","plainTextFormattedCitation":"(3,4)","previouslyFormattedCitation":"(3,4)"},"properties":{"noteIndex":0},"schema":"https://github.com/citation-style-language/schema/raw/master/csl-citation.json"}</w:instrText>
      </w:r>
      <w:r w:rsidRPr="00C34FCD">
        <w:fldChar w:fldCharType="separate"/>
      </w:r>
      <w:r w:rsidRPr="00C34FCD">
        <w:t>(3,4)</w:t>
      </w:r>
      <w:r w:rsidRPr="00C34FCD">
        <w:fldChar w:fldCharType="end"/>
      </w:r>
      <w:r w:rsidRPr="00C34FCD">
        <w:t>.</w:t>
      </w:r>
    </w:p>
    <w:p w14:paraId="619C9862" w14:textId="77777777" w:rsidR="00C34FCD" w:rsidRPr="00C34FCD" w:rsidRDefault="00C34FCD" w:rsidP="00C34FCD">
      <w:pPr>
        <w:pStyle w:val="Paragraph"/>
      </w:pPr>
      <w:r w:rsidRPr="00C34FCD">
        <w:t xml:space="preserve">Enamel is formed through the process of amelogenesis and does not have the ability to regenerate itself </w:t>
      </w:r>
      <w:r w:rsidRPr="00C34FCD">
        <w:fldChar w:fldCharType="begin" w:fldLock="1"/>
      </w:r>
      <w:r w:rsidRPr="00C34FCD">
        <w:instrText>ADDIN CSL_CITATION {"citationItems":[{"id":"ITEM-1","itemData":{"ISSN":"2376-032X","abstract":"Dental anatomy is a field of study that focuses on understanding the structure and function of teeth. It encompasses the examination of primary (deciduous) and permanent teeth, their different types such as incisors, canines, premolars, and molars, as well as the various components that make up a tooth, including the crown, root, enamel, dentin, and pulp. Additionally, dental anatomy involves an exploration of the supporting structures of teeth, collectively known as the periodontium, which includes the gingiva, periodontal ligament, Cementum, and alveolar bone. By gaining insights into dental anatomy, both dental professionals and individuals can develop a deeper understanding of oral health and make informed decisions regarding oral care practices. This knowledge is essential for maintaining healthy teeth and promoting overall well-being.\nKeywords: Dental • Dental anatomy • Root •pulp • Periodontium • Premolars Communication","author":[{"dropping-particle":"","family":"Robert","given":"Jain","non-dropping-particle":"","parse-names":false,"suffix":""}],"container-title":"J. Interdis. Med. Dent. Sci","id":"ITEM-1","issue":"3","issued":{"date-parts":[["2023"]]},"page":"32-35","title":"Dental Anatomy Understanding the Structure and Function of Teeth","type":"article-journal","volume":"6"},"uris":["http://www.mendeley.com/documents/?uuid=e301b671-47f2-4fca-8fe7-d830e6487051"]},{"id":"ITEM-2","itemData":{"DOI":"10.1016/j.devcel.2023.07.013","ISSN":"18781551","PMID":"37582367","abstract":"Tooth enamel secreted by ameloblasts (AMs) is the hardest material in the human body, acting as a shield to protect the teeth. However, the enamel is gradually damaged or partially lost in over 90% of adults and cannot be regenerated due to a lack of ameloblasts in erupted teeth. Here, we use single-cell combinatorial indexing RNA sequencing (sci-RNA-seq) to establish a spatiotemporal single-cell census for the developing human tooth and identify regulatory mechanisms controlling the differentiation process of human ameloblasts. We identify key signaling pathways involved between the support cells and ameloblasts during fetal development and recapitulate those findings in human ameloblast in vitro differentiation from induced pluripotent stem cells (iPSCs). We furthermore develop a disease model of amelogenesis imperfecta in a three-dimensional (3D) organoid system and show AM maturation to mineralized structure in vivo. These studies pave the way for future regenerative dentistry.","author":[{"dropping-particle":"","family":"Alghadeer","given":"Ammar","non-dropping-particle":"","parse-names":false,"suffix":""},{"dropping-particle":"","family":"Hanson-Drury","given":"Sesha","non-dropping-particle":"","parse-names":false,"suffix":""},{"dropping-particle":"","family":"Patni","given":"Anjali P.","non-dropping-particle":"","parse-names":false,"suffix":""},{"dropping-particle":"","family":"Ehnes","given":"Devon D.","non-dropping-particle":"","parse-names":false,"suffix":""},{"dropping-particle":"","family":"Zhao","given":"Yan Ting","non-dropping-particle":"","parse-names":false,"suffix":""},{"dropping-particle":"","family":"Li","given":"Zicong","non-dropping-particle":"","parse-names":false,"suffix":""},{"dropping-particle":"","family":"Phal","given":"Ashish","non-dropping-particle":"","parse-names":false,"suffix":""},{"dropping-particle":"","family":"Vincent","given":"Thomas","non-dropping-particle":"","parse-names":false,"suffix":""},{"dropping-particle":"","family":"Lim","given":"Yen C.","non-dropping-particle":"","parse-names":false,"suffix":""},{"dropping-particle":"","family":"O'Day","given":"Diana","non-dropping-particle":"","parse-names":false,"suffix":""},{"dropping-particle":"","family":"Spurrell","given":"Cailyn H.","non-dropping-particle":"","parse-names":false,"suffix":""},{"dropping-particle":"","family":"Gogate","given":"Aishwarya A.","non-dropping-particle":"","parse-names":false,"suffix":""},{"dropping-particle":"","family":"Zhang","given":"Hai","non-dropping-particle":"","parse-names":false,"suffix":""},{"dropping-particle":"","family":"Devi","given":"Arikketh","non-dropping-particle":"","parse-names":false,"suffix":""},{"dropping-particle":"","family":"Wang","given":"Yuliang","non-dropping-particle":"","parse-names":false,"suffix":""},{"dropping-particle":"","family":"Starita","given":"Lea","non-dropping-particle":"","parse-names":false,"suffix":""},{"dropping-particle":"","family":"Doherty","given":"Dan","non-dropping-particle":"","parse-names":false,"suffix":""},{"dropping-particle":"","family":"Glass","given":"Ian A.","non-dropping-particle":"","parse-names":false,"suffix":""},{"dropping-particle":"","family":"Shendure","given":"Jay","non-dropping-particle":"","parse-names":false,"suffix":""},{"dropping-particle":"","family":"Freedman","given":"Benjamin S.","non-dropping-particle":"","parse-names":false,"suffix":""},{"dropping-particle":"","family":"Baker","given":"David","non-dropping-particle":"","parse-names":false,"suffix":""},{"dropping-particle":"","family":"Regier","given":"Mary C.","non-dropping-particle":"","parse-names":false,"suffix":""},{"dropping-particle":"","family":"Mathieu","given":"Julie","non-dropping-particle":"","parse-names":false,"suffix":""},{"dropping-particle":"","family":"Ruohola-Baker","given":"Hannele","non-dropping-particle":"","parse-names":false,"suffix":""}],"container-title":"Developmental Cell","id":"ITEM-2","issue":"20","issued":{"date-parts":[["2023"]]},"page":"2163-2180.e9","title":"Single-cell census of human tooth development enables generation of human enamel","type":"article-journal","volume":"58"},"uris":["http://www.mendeley.com/documents/?uuid=3695378f-80ad-4075-b978-11ae95ab6892"]}],"mendeley":{"formattedCitation":"(5,6)","plainTextFormattedCitation":"(5,6)","previouslyFormattedCitation":"(5,6)"},"properties":{"noteIndex":0},"schema":"https://github.com/citation-style-language/schema/raw/master/csl-citation.json"}</w:instrText>
      </w:r>
      <w:r w:rsidRPr="00C34FCD">
        <w:fldChar w:fldCharType="separate"/>
      </w:r>
      <w:r w:rsidRPr="00C34FCD">
        <w:t>(5,6)</w:t>
      </w:r>
      <w:r w:rsidRPr="00C34FCD">
        <w:fldChar w:fldCharType="end"/>
      </w:r>
      <w:r w:rsidRPr="00C34FCD">
        <w:t xml:space="preserve">. Therefore, when enamel is damaged, remineralization interventions are required to prevent the formation of enamel cavitation. </w:t>
      </w:r>
      <w:r w:rsidRPr="00C34FCD">
        <w:rPr>
          <w:i/>
          <w:iCs/>
        </w:rPr>
        <w:t>L-arginine</w:t>
      </w:r>
      <w:r w:rsidRPr="00C34FCD">
        <w:t xml:space="preserve"> is an amino acid that has been widely studied for its benefits to dental health, including as a preventive therapy for dental caries </w:t>
      </w:r>
      <w:r w:rsidRPr="00C34FCD">
        <w:fldChar w:fldCharType="begin" w:fldLock="1"/>
      </w:r>
      <w:r w:rsidRPr="00C34FCD">
        <w:instrText>ADDIN CSL_CITATION {"citationItems":[{"id":"ITEM-1","itemData":{"DOI":"10.1177/0022034517735294","ISSN":"15440737","PMID":"29355411","abstract":"Carious lesions develop in tooth surfaces where there is an imbalance of the processes of acid and alkali production by supragingival biofilms. Since low pH is the main driving factor in the development of carious lesions, most efforts to identify an effective anticaries therapy have focused on targeting the acid-producing bacteria and their mechanisms of acid production. An expanding area of oral microbiology has now been devoted to explore microbial metabolic activities that help to neutralize biofilm pH and thus inhibit the caries process. Arginine metabolism via the arginine deiminase pathway (ADS) produces alkali in the form of ammonia that counteracts the effects of biofilm acidification from bacterial glycolysis. ADS also functions as an adaptive strategy used by certain bacteria to thrive in oral biofilms. Substantial evidence accumulated from laboratory and clinical observations supports the hypotheses that measurements of arginine metabolism via ADS may serve as an important caries risk assessment criterion and that providing arginine regularly to supragingival biofilms can be an effective therapy for caries intervention. This article reviews the potential of arginine-based therapies such as the use of arginine as prebiotic, ADS+ strains as probiotics, and oral care formulations containing arginine for prevention and management of dental caries.","author":[{"dropping-particle":"","family":"Nascimento","given":"M. M.","non-dropping-particle":"","parse-names":false,"suffix":""}],"container-title":"Advances in dental research","id":"ITEM-1","issue":"1","issued":{"date-parts":[["2018"]]},"page":"98-103","title":"Potential Uses of Arginine in Dentistry","type":"article-journal","volume":"29"},"uris":["http://www.mendeley.com/documents/?uuid=7c4f6b57-ec9d-4481-99cf-295845925332"]}],"mendeley":{"formattedCitation":"(7)","plainTextFormattedCitation":"(7)","previouslyFormattedCitation":"(7)"},"properties":{"noteIndex":0},"schema":"https://github.com/citation-style-language/schema/raw/master/csl-citation.json"}</w:instrText>
      </w:r>
      <w:r w:rsidRPr="00C34FCD">
        <w:fldChar w:fldCharType="separate"/>
      </w:r>
      <w:r w:rsidRPr="00C34FCD">
        <w:t>(7)</w:t>
      </w:r>
      <w:r w:rsidRPr="00C34FCD">
        <w:fldChar w:fldCharType="end"/>
      </w:r>
      <w:r w:rsidRPr="00C34FCD">
        <w:t xml:space="preserve">. </w:t>
      </w:r>
      <w:r w:rsidRPr="00C34FCD">
        <w:rPr>
          <w:i/>
          <w:iCs/>
        </w:rPr>
        <w:t>L-arginine</w:t>
      </w:r>
      <w:r w:rsidRPr="00C34FCD">
        <w:t xml:space="preserve"> increases ammonia production in the mouth through metabolism by alkaline bacteria (such as </w:t>
      </w:r>
      <w:r w:rsidRPr="00C34FCD">
        <w:rPr>
          <w:i/>
          <w:iCs/>
        </w:rPr>
        <w:t>Streptococcus sanguinis</w:t>
      </w:r>
      <w:r w:rsidRPr="00C34FCD">
        <w:t xml:space="preserve">) </w:t>
      </w:r>
      <w:r w:rsidRPr="00C34FCD">
        <w:fldChar w:fldCharType="begin" w:fldLock="1"/>
      </w:r>
      <w:r w:rsidRPr="00C34FCD">
        <w:instrText>ADDIN CSL_CITATION {"citationItems":[{"id":"ITEM-1","itemData":{"author":[{"dropping-particle":"","family":"Chakraborty","given":"Brinta","non-dropping-particle":"","parse-names":false,"suffix":""},{"dropping-particle":"","family":"Burne","given":"Robert A","non-dropping-particle":"","parse-names":false,"suffix":""}],"id":"ITEM-1","issue":"15","issued":{"date-parts":[["2017"]]},"page":"1-13","title":"crossm Effects of Arginine on Streptococcus","type":"article-journal","volume":"2017"},"uris":["http://www.mendeley.com/documents/?uuid=ddcdd2d5-6266-4af1-97f0-a2080a6f7050"]}],"mendeley":{"formattedCitation":"(8)","plainTextFormattedCitation":"(8)","previouslyFormattedCitation":"(8)"},"properties":{"noteIndex":0},"schema":"https://github.com/citation-style-language/schema/raw/master/csl-citation.json"}</w:instrText>
      </w:r>
      <w:r w:rsidRPr="00C34FCD">
        <w:fldChar w:fldCharType="separate"/>
      </w:r>
      <w:r w:rsidRPr="00C34FCD">
        <w:t>(8)</w:t>
      </w:r>
      <w:r w:rsidRPr="00C34FCD">
        <w:fldChar w:fldCharType="end"/>
      </w:r>
      <w:r w:rsidRPr="00C34FCD">
        <w:t xml:space="preserve">. As a result, the pH of the oral cavity returns to a neutral range (6.7–7.3), initiating the remineralization process. The content of </w:t>
      </w:r>
      <w:r w:rsidRPr="00C34FCD">
        <w:rPr>
          <w:i/>
          <w:iCs/>
        </w:rPr>
        <w:t>L-arginine</w:t>
      </w:r>
      <w:r w:rsidRPr="00C34FCD">
        <w:t xml:space="preserve"> can be found in seeds such as sesame, soybeans, and pumpkins. A study by Sari et al. </w:t>
      </w:r>
      <w:r w:rsidRPr="00C34FCD">
        <w:fldChar w:fldCharType="begin" w:fldLock="1"/>
      </w:r>
      <w:r w:rsidRPr="00C34FCD">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C34FCD">
        <w:fldChar w:fldCharType="separate"/>
      </w:r>
      <w:r w:rsidRPr="00C34FCD">
        <w:t>(9)</w:t>
      </w:r>
      <w:r w:rsidRPr="00C34FCD">
        <w:fldChar w:fldCharType="end"/>
      </w:r>
      <w:r w:rsidRPr="00C34FCD">
        <w:t xml:space="preserve"> showed that the </w:t>
      </w:r>
      <w:r w:rsidRPr="00C34FCD">
        <w:rPr>
          <w:i/>
          <w:iCs/>
        </w:rPr>
        <w:t>L-arginine</w:t>
      </w:r>
      <w:r w:rsidRPr="00C34FCD">
        <w:t xml:space="preserve"> extract in sesame seeds is more stable than in other seeds. However, to obtain a 100% </w:t>
      </w:r>
      <w:r w:rsidRPr="00C34FCD">
        <w:rPr>
          <w:i/>
          <w:iCs/>
        </w:rPr>
        <w:t>L-arginine</w:t>
      </w:r>
      <w:r w:rsidRPr="00C34FCD">
        <w:t xml:space="preserve"> extract concentration, it is necessary to dissolve it with a proportion of 10% of the mass of sesame seeds (1013.19 mg of </w:t>
      </w:r>
      <w:r w:rsidRPr="00C34FCD">
        <w:rPr>
          <w:i/>
          <w:iCs/>
        </w:rPr>
        <w:t>L-arginine</w:t>
      </w:r>
      <w:r w:rsidRPr="00C34FCD">
        <w:t xml:space="preserve"> per 1 kg of sesame seeds) </w:t>
      </w:r>
      <w:r w:rsidRPr="00C34FCD">
        <w:fldChar w:fldCharType="begin" w:fldLock="1"/>
      </w:r>
      <w:r w:rsidRPr="00C34FCD">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C34FCD">
        <w:fldChar w:fldCharType="separate"/>
      </w:r>
      <w:r w:rsidRPr="00C34FCD">
        <w:t>(9)</w:t>
      </w:r>
      <w:r w:rsidRPr="00C34FCD">
        <w:fldChar w:fldCharType="end"/>
      </w:r>
      <w:r w:rsidRPr="00C34FCD">
        <w:t>.</w:t>
      </w:r>
    </w:p>
    <w:p w14:paraId="18D3D598" w14:textId="4F8ED047" w:rsidR="00C34FCD" w:rsidRDefault="00C34FCD" w:rsidP="00C34FCD">
      <w:pPr>
        <w:pStyle w:val="Paragraph"/>
      </w:pPr>
      <w:r w:rsidRPr="00C34FCD">
        <w:rPr>
          <w:lang w:val="en-GB"/>
        </w:rPr>
        <w:lastRenderedPageBreak/>
        <w:t xml:space="preserve">According to data from the Indonesian Ministry of Health </w:t>
      </w:r>
      <w:r w:rsidRPr="00C34FCD">
        <w:rPr>
          <w:lang w:val="en-GB"/>
        </w:rPr>
        <w:fldChar w:fldCharType="begin" w:fldLock="1"/>
      </w:r>
      <w:r w:rsidRPr="00C34FCD">
        <w:rPr>
          <w:lang w:val="en-GB"/>
        </w:rPr>
        <w:instrText>ADDIN CSL_CITATION {"citationItems":[{"id":"ITEM-1","itemData":{"ISBN":"9786025970139","abstract":"The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kes","given":"","non-dropping-particle":"","parse-names":false,"suffix":""}],"container-title":"Kemenkes","id":"ITEM-1","issued":{"date-parts":[["2023"]]},"number-of-pages":"235","publisher":"Kemenkes","publisher-place":"Jakarta","title":"Survei Kesehatan Indonesia 2023 (SKI)","type":"book"},"uris":["http://www.mendeley.com/documents/?uuid=3e922ab8-cf4f-4052-b42e-c4a403bf6910"]}],"mendeley":{"formattedCitation":"(10)","plainTextFormattedCitation":"(10)","previouslyFormattedCitation":"(10)"},"properties":{"noteIndex":0},"schema":"https://github.com/citation-style-language/schema/raw/master/csl-citation.json"}</w:instrText>
      </w:r>
      <w:r w:rsidRPr="00C34FCD">
        <w:rPr>
          <w:lang w:val="en-GB"/>
        </w:rPr>
        <w:fldChar w:fldCharType="separate"/>
      </w:r>
      <w:r w:rsidRPr="00C34FCD">
        <w:rPr>
          <w:lang w:val="en-GB"/>
        </w:rPr>
        <w:t>(10)</w:t>
      </w:r>
      <w:r w:rsidRPr="00C34FCD">
        <w:fldChar w:fldCharType="end"/>
      </w:r>
      <w:r w:rsidRPr="00C34FCD">
        <w:rPr>
          <w:lang w:val="en-GB"/>
        </w:rPr>
        <w:t xml:space="preserve">, the prevalence of dental caries in Indonesia reaches 88.80%, but only 57.8% of people receive dental care. Most of these individuals visit health services with complaints of tooth pain, which means the disease has been present for a long time and has caused damage to the pulp </w:t>
      </w:r>
      <w:r w:rsidRPr="00C34FCD">
        <w:rPr>
          <w:lang w:val="en-GB"/>
        </w:rPr>
        <w:fldChar w:fldCharType="begin" w:fldLock="1"/>
      </w:r>
      <w:r w:rsidRPr="00C34FCD">
        <w:rPr>
          <w:lang w:val="en-GB"/>
        </w:rPr>
        <w:instrText>ADDIN CSL_CITATION {"citationItems":[{"id":"ITEM-1","itemData":{"ISBN":"9786025970139","abstract":"The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kes","given":"","non-dropping-particle":"","parse-names":false,"suffix":""}],"container-title":"Kemenkes","id":"ITEM-1","issued":{"date-parts":[["2023"]]},"number-of-pages":"235","publisher":"Kemenkes","publisher-place":"Jakarta","title":"Survei Kesehatan Indonesia 2023 (SKI)","type":"book"},"uris":["http://www.mendeley.com/documents/?uuid=3e922ab8-cf4f-4052-b42e-c4a403bf6910"]}],"mendeley":{"formattedCitation":"(10)","plainTextFormattedCitation":"(10)","previouslyFormattedCitation":"(10)"},"properties":{"noteIndex":0},"schema":"https://github.com/citation-style-language/schema/raw/master/csl-citation.json"}</w:instrText>
      </w:r>
      <w:r w:rsidRPr="00C34FCD">
        <w:rPr>
          <w:lang w:val="en-GB"/>
        </w:rPr>
        <w:fldChar w:fldCharType="separate"/>
      </w:r>
      <w:r w:rsidRPr="00C34FCD">
        <w:rPr>
          <w:lang w:val="en-GB"/>
        </w:rPr>
        <w:t>(10)</w:t>
      </w:r>
      <w:r w:rsidRPr="00C34FCD">
        <w:fldChar w:fldCharType="end"/>
      </w:r>
      <w:r w:rsidRPr="00C34FCD">
        <w:rPr>
          <w:lang w:val="en-GB"/>
        </w:rPr>
        <w:t xml:space="preserve">. Preventing the onset of dental caries can be done by balancing the processes of remineralization and demineralization, one of which is by brushing teeth with toothpaste that contains active compounds like fluoride, calcium, phosphate, xylitol, and </w:t>
      </w:r>
      <w:r w:rsidRPr="00C34FCD">
        <w:rPr>
          <w:i/>
          <w:iCs/>
          <w:lang w:val="en-GB"/>
        </w:rPr>
        <w:t>L-arginine</w:t>
      </w:r>
      <w:r w:rsidRPr="00C34FCD">
        <w:rPr>
          <w:lang w:val="en-GB"/>
        </w:rPr>
        <w:t xml:space="preserve"> </w:t>
      </w:r>
      <w:r w:rsidRPr="00C34FCD">
        <w:rPr>
          <w:lang w:val="en-GB"/>
        </w:rPr>
        <w:fldChar w:fldCharType="begin" w:fldLock="1"/>
      </w:r>
      <w:r w:rsidRPr="00C34FCD">
        <w:rPr>
          <w:lang w:val="en-GB"/>
        </w:rPr>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mendeley":{"formattedCitation":"(2)","plainTextFormattedCitation":"(2)","previouslyFormattedCitation":"(2)"},"properties":{"noteIndex":0},"schema":"https://github.com/citation-style-language/schema/raw/master/csl-citation.json"}</w:instrText>
      </w:r>
      <w:r w:rsidRPr="00C34FCD">
        <w:rPr>
          <w:lang w:val="en-GB"/>
        </w:rPr>
        <w:fldChar w:fldCharType="separate"/>
      </w:r>
      <w:r w:rsidRPr="00C34FCD">
        <w:rPr>
          <w:lang w:val="en-GB"/>
        </w:rPr>
        <w:t>(2)</w:t>
      </w:r>
      <w:r w:rsidRPr="00C34FCD">
        <w:fldChar w:fldCharType="end"/>
      </w:r>
      <w:r w:rsidRPr="00C34FCD">
        <w:rPr>
          <w:lang w:val="en-GB"/>
        </w:rPr>
        <w:t xml:space="preserve">. Research shows that </w:t>
      </w:r>
      <w:r w:rsidRPr="00C34FCD">
        <w:rPr>
          <w:i/>
          <w:iCs/>
          <w:lang w:val="en-GB"/>
        </w:rPr>
        <w:t>L-arginine</w:t>
      </w:r>
      <w:r w:rsidRPr="00C34FCD">
        <w:rPr>
          <w:lang w:val="en-GB"/>
        </w:rPr>
        <w:t xml:space="preserve"> is more effective in killing cariogenic bacteria and balancing the pH of the mouth naturally. However, research and use of </w:t>
      </w:r>
      <w:r w:rsidRPr="00C34FCD">
        <w:rPr>
          <w:i/>
          <w:iCs/>
          <w:lang w:val="en-GB"/>
        </w:rPr>
        <w:t>L-arginine</w:t>
      </w:r>
      <w:r w:rsidRPr="00C34FCD">
        <w:rPr>
          <w:lang w:val="en-GB"/>
        </w:rPr>
        <w:t xml:space="preserve"> have not been widely conducted, so this article aims to investigate the role of </w:t>
      </w:r>
      <w:r w:rsidRPr="00C34FCD">
        <w:rPr>
          <w:i/>
          <w:iCs/>
          <w:lang w:val="en-GB"/>
        </w:rPr>
        <w:t>L-arginine</w:t>
      </w:r>
      <w:r w:rsidRPr="00C34FCD">
        <w:rPr>
          <w:lang w:val="en-GB"/>
        </w:rPr>
        <w:t xml:space="preserve"> in preventive therapy for dental caries.</w:t>
      </w:r>
      <w:r w:rsidR="003E7C74" w:rsidRPr="00075EA6">
        <w:t xml:space="preserve"> </w:t>
      </w:r>
    </w:p>
    <w:p w14:paraId="49D6FBD1" w14:textId="10CF3C10" w:rsidR="00725861" w:rsidRDefault="00C34FCD" w:rsidP="00725861">
      <w:pPr>
        <w:pStyle w:val="Heading2"/>
      </w:pPr>
      <w:r>
        <w:t>METHODS</w:t>
      </w:r>
    </w:p>
    <w:p w14:paraId="3760683B" w14:textId="77777777" w:rsidR="00C34FCD" w:rsidRDefault="00C34FCD" w:rsidP="00725861">
      <w:pPr>
        <w:pStyle w:val="Paragraph"/>
      </w:pPr>
      <w:r w:rsidRPr="00C34FCD">
        <w:t>This study uses a systematic review approach on randomized control trial (RCT) articles and meta-analyses that were previously published within the period from 2021 to 2024 Literature searches were conducted across various databases, namely PubMed (n = 16), Scopus (n = 10), and Web of Science (n = 1). The keywords used in the literature search were arginine, dental caries, and sesame seeds.</w:t>
      </w:r>
    </w:p>
    <w:p w14:paraId="7DA0CF28" w14:textId="416E4FD8" w:rsidR="00725861" w:rsidRPr="00C34FCD" w:rsidRDefault="00D15B65" w:rsidP="00C34FCD">
      <w:pPr>
        <w:pStyle w:val="Paragraph"/>
        <w:ind w:firstLine="0"/>
        <w:jc w:val="center"/>
      </w:pPr>
      <w:r w:rsidRPr="006F41F1">
        <w:rPr>
          <w:noProof/>
          <w14:ligatures w14:val="standardContextual"/>
        </w:rPr>
        <mc:AlternateContent>
          <mc:Choice Requires="wpg">
            <w:drawing>
              <wp:anchor distT="0" distB="0" distL="114300" distR="114300" simplePos="0" relativeHeight="251657216" behindDoc="0" locked="0" layoutInCell="1" allowOverlap="1" wp14:anchorId="5C50D004" wp14:editId="6A44383E">
                <wp:simplePos x="0" y="0"/>
                <wp:positionH relativeFrom="column">
                  <wp:posOffset>1702144</wp:posOffset>
                </wp:positionH>
                <wp:positionV relativeFrom="paragraph">
                  <wp:posOffset>99770</wp:posOffset>
                </wp:positionV>
                <wp:extent cx="2530491" cy="3462619"/>
                <wp:effectExtent l="0" t="0" r="22225" b="24130"/>
                <wp:wrapNone/>
                <wp:docPr id="2087097933" name="Group 8"/>
                <wp:cNvGraphicFramePr/>
                <a:graphic xmlns:a="http://schemas.openxmlformats.org/drawingml/2006/main">
                  <a:graphicData uri="http://schemas.microsoft.com/office/word/2010/wordprocessingGroup">
                    <wpg:wgp>
                      <wpg:cNvGrpSpPr/>
                      <wpg:grpSpPr>
                        <a:xfrm>
                          <a:off x="0" y="0"/>
                          <a:ext cx="2530491" cy="3462619"/>
                          <a:chOff x="-9" y="154329"/>
                          <a:chExt cx="2659027" cy="3689986"/>
                        </a:xfrm>
                      </wpg:grpSpPr>
                      <wpg:grpSp>
                        <wpg:cNvPr id="1861605035" name="Group 6"/>
                        <wpg:cNvGrpSpPr/>
                        <wpg:grpSpPr>
                          <a:xfrm>
                            <a:off x="602408" y="231132"/>
                            <a:ext cx="2056610" cy="3613183"/>
                            <a:chOff x="9317" y="-7"/>
                            <a:chExt cx="2056610" cy="3613183"/>
                          </a:xfrm>
                        </wpg:grpSpPr>
                        <wps:wsp>
                          <wps:cNvPr id="552414691" name="Rectangle 1"/>
                          <wps:cNvSpPr/>
                          <wps:spPr>
                            <a:xfrm>
                              <a:off x="9318" y="-7"/>
                              <a:ext cx="1928103" cy="43770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1460D6" w14:textId="2E34F31E" w:rsidR="00C34FCD" w:rsidRPr="00CB3436" w:rsidRDefault="00C34FCD" w:rsidP="00C34FCD">
                                <w:pPr>
                                  <w:jc w:val="center"/>
                                  <w:rPr>
                                    <w:sz w:val="18"/>
                                    <w:szCs w:val="18"/>
                                  </w:rPr>
                                </w:pPr>
                                <w:r w:rsidRPr="00CB3436">
                                  <w:rPr>
                                    <w:sz w:val="18"/>
                                    <w:szCs w:val="18"/>
                                  </w:rPr>
                                  <w:t>Records identified through database searching</w:t>
                                </w:r>
                                <w:r w:rsidR="00D15B65">
                                  <w:rPr>
                                    <w:sz w:val="18"/>
                                    <w:szCs w:val="18"/>
                                  </w:rPr>
                                  <w:t xml:space="preserve"> </w:t>
                                </w:r>
                                <w:r w:rsidRPr="00CB3436">
                                  <w:rPr>
                                    <w:sz w:val="18"/>
                                    <w:szCs w:val="18"/>
                                  </w:rPr>
                                  <w:t>(n =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3683254" name="Rectangle 1"/>
                          <wps:cNvSpPr/>
                          <wps:spPr>
                            <a:xfrm>
                              <a:off x="9317" y="788357"/>
                              <a:ext cx="2039424" cy="52322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85B324" w14:textId="03935C5A" w:rsidR="00C34FCD" w:rsidRPr="00CB3436" w:rsidRDefault="00C34FCD" w:rsidP="00C34FCD">
                                <w:pPr>
                                  <w:jc w:val="center"/>
                                  <w:rPr>
                                    <w:sz w:val="18"/>
                                    <w:szCs w:val="18"/>
                                  </w:rPr>
                                </w:pPr>
                                <w:r w:rsidRPr="00CB3436">
                                  <w:rPr>
                                    <w:sz w:val="18"/>
                                    <w:szCs w:val="18"/>
                                  </w:rPr>
                                  <w:t>Records after duplicate removed</w:t>
                                </w:r>
                                <w:r w:rsidR="00D15B65">
                                  <w:rPr>
                                    <w:sz w:val="18"/>
                                    <w:szCs w:val="18"/>
                                  </w:rPr>
                                  <w:t xml:space="preserve"> </w:t>
                                </w:r>
                                <w:r w:rsidRPr="00CB3436">
                                  <w:rPr>
                                    <w:sz w:val="18"/>
                                    <w:szCs w:val="18"/>
                                  </w:rPr>
                                  <w:t>(n =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6242942" name="Rectangle 1"/>
                          <wps:cNvSpPr/>
                          <wps:spPr>
                            <a:xfrm>
                              <a:off x="120268" y="1600222"/>
                              <a:ext cx="1945659" cy="387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A3EB5F" w14:textId="20C2B105" w:rsidR="00C34FCD" w:rsidRPr="00CB3436" w:rsidRDefault="00C34FCD" w:rsidP="00D15B65">
                                <w:pPr>
                                  <w:jc w:val="center"/>
                                  <w:rPr>
                                    <w:sz w:val="18"/>
                                    <w:szCs w:val="18"/>
                                  </w:rPr>
                                </w:pPr>
                                <w:r w:rsidRPr="00CB3436">
                                  <w:rPr>
                                    <w:sz w:val="18"/>
                                    <w:szCs w:val="18"/>
                                  </w:rPr>
                                  <w:t>Records Screening</w:t>
                                </w:r>
                                <w:r w:rsidR="00D15B65">
                                  <w:rPr>
                                    <w:sz w:val="18"/>
                                    <w:szCs w:val="18"/>
                                  </w:rPr>
                                  <w:t xml:space="preserve"> </w:t>
                                </w:r>
                                <w:r w:rsidRPr="00CB3436">
                                  <w:rPr>
                                    <w:sz w:val="18"/>
                                    <w:szCs w:val="18"/>
                                  </w:rPr>
                                  <w:t>(n =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995522" name="Rectangle 1"/>
                          <wps:cNvSpPr/>
                          <wps:spPr>
                            <a:xfrm>
                              <a:off x="158158" y="2243043"/>
                              <a:ext cx="1883437" cy="55151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9B3605" w14:textId="650470E9" w:rsidR="00C34FCD" w:rsidRPr="00CB3436" w:rsidRDefault="00C34FCD" w:rsidP="00D15B65">
                                <w:pPr>
                                  <w:jc w:val="center"/>
                                  <w:rPr>
                                    <w:sz w:val="18"/>
                                    <w:szCs w:val="18"/>
                                  </w:rPr>
                                </w:pPr>
                                <w:r w:rsidRPr="00CB3436">
                                  <w:rPr>
                                    <w:sz w:val="18"/>
                                    <w:szCs w:val="18"/>
                                  </w:rPr>
                                  <w:t>Full – Text article assessed for</w:t>
                                </w:r>
                                <w:r w:rsidR="00D15B65">
                                  <w:rPr>
                                    <w:sz w:val="18"/>
                                    <w:szCs w:val="18"/>
                                  </w:rPr>
                                  <w:t xml:space="preserve"> </w:t>
                                </w:r>
                                <w:r w:rsidRPr="00CB3436">
                                  <w:rPr>
                                    <w:sz w:val="18"/>
                                    <w:szCs w:val="18"/>
                                  </w:rPr>
                                  <w:t>eligibility</w:t>
                                </w:r>
                                <w:r w:rsidR="00D15B65">
                                  <w:rPr>
                                    <w:sz w:val="18"/>
                                    <w:szCs w:val="18"/>
                                  </w:rPr>
                                  <w:t xml:space="preserve"> </w:t>
                                </w:r>
                                <w:r w:rsidRPr="00CB3436">
                                  <w:rPr>
                                    <w:sz w:val="18"/>
                                    <w:szCs w:val="18"/>
                                  </w:rPr>
                                  <w:t>(n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4666949" name="Rectangle 1"/>
                          <wps:cNvSpPr/>
                          <wps:spPr>
                            <a:xfrm>
                              <a:off x="204274" y="3069206"/>
                              <a:ext cx="1796766" cy="5439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2BFDD7" w14:textId="401D3F48" w:rsidR="00C34FCD" w:rsidRPr="00CB3436" w:rsidRDefault="00C34FCD" w:rsidP="00C34FCD">
                                <w:pPr>
                                  <w:jc w:val="center"/>
                                  <w:rPr>
                                    <w:sz w:val="18"/>
                                    <w:szCs w:val="18"/>
                                  </w:rPr>
                                </w:pPr>
                                <w:r w:rsidRPr="00CB3436">
                                  <w:rPr>
                                    <w:sz w:val="18"/>
                                    <w:szCs w:val="18"/>
                                  </w:rPr>
                                  <w:t>Studies included in quantitative synthesis</w:t>
                                </w:r>
                                <w:r w:rsidR="00D15B65">
                                  <w:rPr>
                                    <w:sz w:val="18"/>
                                    <w:szCs w:val="18"/>
                                  </w:rPr>
                                  <w:t xml:space="preserve"> </w:t>
                                </w:r>
                                <w:r w:rsidRPr="00CB3436">
                                  <w:rPr>
                                    <w:sz w:val="18"/>
                                    <w:szCs w:val="18"/>
                                  </w:rPr>
                                  <w:t>(n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6225594" name="Straight Arrow Connector 2"/>
                          <wps:cNvCnPr/>
                          <wps:spPr>
                            <a:xfrm>
                              <a:off x="919489" y="437701"/>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9516854" name="Straight Arrow Connector 3"/>
                          <wps:cNvCnPr/>
                          <wps:spPr>
                            <a:xfrm>
                              <a:off x="956307" y="1332226"/>
                              <a:ext cx="0" cy="2583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33714270" name="Straight Arrow Connector 4"/>
                          <wps:cNvCnPr/>
                          <wps:spPr>
                            <a:xfrm>
                              <a:off x="975346" y="1988220"/>
                              <a:ext cx="0" cy="2385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1410439" name="Straight Arrow Connector 5"/>
                          <wps:cNvCnPr/>
                          <wps:spPr>
                            <a:xfrm>
                              <a:off x="1028973" y="2801442"/>
                              <a:ext cx="5496" cy="2528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704732518" name="Rectangle 7"/>
                        <wps:cNvSpPr/>
                        <wps:spPr>
                          <a:xfrm rot="16200000">
                            <a:off x="-237942" y="392262"/>
                            <a:ext cx="894485" cy="418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B60B47" w14:textId="77777777" w:rsidR="00C34FCD" w:rsidRPr="00CB3436" w:rsidRDefault="00C34FCD" w:rsidP="00C34FCD">
                              <w:pPr>
                                <w:jc w:val="center"/>
                                <w:rPr>
                                  <w:sz w:val="18"/>
                                  <w:szCs w:val="18"/>
                                </w:rPr>
                              </w:pPr>
                              <w:r w:rsidRPr="00CB3436">
                                <w:rPr>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8317826" name="Rectangle 7"/>
                        <wps:cNvSpPr/>
                        <wps:spPr>
                          <a:xfrm rot="16200000">
                            <a:off x="-110927" y="1294394"/>
                            <a:ext cx="633348" cy="3127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DB8B78" w14:textId="77777777" w:rsidR="00C34FCD" w:rsidRPr="00CB3436" w:rsidRDefault="00C34FCD" w:rsidP="00C34FCD">
                              <w:pPr>
                                <w:jc w:val="center"/>
                                <w:rPr>
                                  <w:sz w:val="18"/>
                                  <w:szCs w:val="18"/>
                                </w:rPr>
                              </w:pPr>
                              <w:r w:rsidRPr="00CB3436">
                                <w:rPr>
                                  <w:sz w:val="18"/>
                                  <w:szCs w:val="18"/>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5057515" name="Rectangle 7"/>
                        <wps:cNvSpPr/>
                        <wps:spPr>
                          <a:xfrm rot="16200000">
                            <a:off x="-156228" y="2212121"/>
                            <a:ext cx="730886"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824AEB" w14:textId="77777777" w:rsidR="00C34FCD" w:rsidRPr="00CB3436" w:rsidRDefault="00C34FCD" w:rsidP="00C34FCD">
                              <w:pPr>
                                <w:jc w:val="center"/>
                                <w:rPr>
                                  <w:sz w:val="18"/>
                                  <w:szCs w:val="18"/>
                                </w:rPr>
                              </w:pPr>
                              <w:r w:rsidRPr="00CB3436">
                                <w:rPr>
                                  <w:sz w:val="18"/>
                                  <w:szCs w:val="18"/>
                                </w:rPr>
                                <w:t>Eligible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751520" name="Rectangle 7"/>
                        <wps:cNvSpPr/>
                        <wps:spPr>
                          <a:xfrm rot="16200000">
                            <a:off x="-111883" y="3220070"/>
                            <a:ext cx="730886"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80E86B" w14:textId="77777777" w:rsidR="00C34FCD" w:rsidRPr="00CB3436" w:rsidRDefault="00C34FCD" w:rsidP="00C34FCD">
                              <w:pPr>
                                <w:jc w:val="center"/>
                                <w:rPr>
                                  <w:sz w:val="18"/>
                                  <w:szCs w:val="18"/>
                                </w:rPr>
                              </w:pPr>
                              <w:r w:rsidRPr="00CB3436">
                                <w:rPr>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50D004" id="Group 8" o:spid="_x0000_s1026" style="position:absolute;left:0;text-align:left;margin-left:134.05pt;margin-top:7.85pt;width:199.25pt;height:272.65pt;z-index:251657216;mso-width-relative:margin;mso-height-relative:margin" coordorigin=",1543" coordsize="26590,3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">
                <v:group id="Group 6" o:spid="_x0000_s1027" style="position:absolute;left:6024;top:2311;width:20566;height:36132" coordorigin="93" coordsize="20566,3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">
                  <v:rect id="Rectangle 1" o:spid="_x0000_s1028" style="position:absolute;left:93;width:19281;height:4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" fillcolor="white [3201]" strokecolor="black [3213]" strokeweight="2pt">
                    <v:textbox>
                      <w:txbxContent>
                        <w:p w14:paraId="6A1460D6" w14:textId="2E34F31E" w:rsidR="00C34FCD" w:rsidRPr="00CB3436" w:rsidRDefault="00C34FCD" w:rsidP="00C34FCD">
                          <w:pPr>
                            <w:jc w:val="center"/>
                            <w:rPr>
                              <w:sz w:val="18"/>
                              <w:szCs w:val="18"/>
                            </w:rPr>
                          </w:pPr>
                          <w:r w:rsidRPr="00CB3436">
                            <w:rPr>
                              <w:sz w:val="18"/>
                              <w:szCs w:val="18"/>
                            </w:rPr>
                            <w:t>Records identified through database searching</w:t>
                          </w:r>
                          <w:r w:rsidR="00D15B65">
                            <w:rPr>
                              <w:sz w:val="18"/>
                              <w:szCs w:val="18"/>
                            </w:rPr>
                            <w:t xml:space="preserve"> </w:t>
                          </w:r>
                          <w:r w:rsidRPr="00CB3436">
                            <w:rPr>
                              <w:sz w:val="18"/>
                              <w:szCs w:val="18"/>
                            </w:rPr>
                            <w:t>(n = 27)</w:t>
                          </w:r>
                        </w:p>
                      </w:txbxContent>
                    </v:textbox>
                  </v:rect>
                  <v:rect id="Rectangle 1" o:spid="_x0000_s1029" style="position:absolute;left:93;top:7883;width:20394;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" fillcolor="white [3201]" strokecolor="black [3213]" strokeweight="2pt">
                    <v:textbox>
                      <w:txbxContent>
                        <w:p w14:paraId="1E85B324" w14:textId="03935C5A" w:rsidR="00C34FCD" w:rsidRPr="00CB3436" w:rsidRDefault="00C34FCD" w:rsidP="00C34FCD">
                          <w:pPr>
                            <w:jc w:val="center"/>
                            <w:rPr>
                              <w:sz w:val="18"/>
                              <w:szCs w:val="18"/>
                            </w:rPr>
                          </w:pPr>
                          <w:r w:rsidRPr="00CB3436">
                            <w:rPr>
                              <w:sz w:val="18"/>
                              <w:szCs w:val="18"/>
                            </w:rPr>
                            <w:t>Records after duplicate removed</w:t>
                          </w:r>
                          <w:r w:rsidR="00D15B65">
                            <w:rPr>
                              <w:sz w:val="18"/>
                              <w:szCs w:val="18"/>
                            </w:rPr>
                            <w:t xml:space="preserve"> </w:t>
                          </w:r>
                          <w:r w:rsidRPr="00CB3436">
                            <w:rPr>
                              <w:sz w:val="18"/>
                              <w:szCs w:val="18"/>
                            </w:rPr>
                            <w:t>(n = 21)</w:t>
                          </w:r>
                        </w:p>
                      </w:txbxContent>
                    </v:textbox>
                  </v:rect>
                  <v:rect id="Rectangle 1" o:spid="_x0000_s1030" style="position:absolute;left:1202;top:16002;width:19457;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" fillcolor="white [3201]" strokecolor="black [3213]" strokeweight="2pt">
                    <v:textbox>
                      <w:txbxContent>
                        <w:p w14:paraId="5DA3EB5F" w14:textId="20C2B105" w:rsidR="00C34FCD" w:rsidRPr="00CB3436" w:rsidRDefault="00C34FCD" w:rsidP="00D15B65">
                          <w:pPr>
                            <w:jc w:val="center"/>
                            <w:rPr>
                              <w:sz w:val="18"/>
                              <w:szCs w:val="18"/>
                            </w:rPr>
                          </w:pPr>
                          <w:r w:rsidRPr="00CB3436">
                            <w:rPr>
                              <w:sz w:val="18"/>
                              <w:szCs w:val="18"/>
                            </w:rPr>
                            <w:t>Records Screening</w:t>
                          </w:r>
                          <w:r w:rsidR="00D15B65">
                            <w:rPr>
                              <w:sz w:val="18"/>
                              <w:szCs w:val="18"/>
                            </w:rPr>
                            <w:t xml:space="preserve"> </w:t>
                          </w:r>
                          <w:r w:rsidRPr="00CB3436">
                            <w:rPr>
                              <w:sz w:val="18"/>
                              <w:szCs w:val="18"/>
                            </w:rPr>
                            <w:t>(n = 21)</w:t>
                          </w:r>
                        </w:p>
                      </w:txbxContent>
                    </v:textbox>
                  </v:rect>
                  <v:rect id="Rectangle 1" o:spid="_x0000_s1031" style="position:absolute;left:1581;top:22430;width:18834;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" fillcolor="white [3201]" strokecolor="black [3213]" strokeweight="2pt">
                    <v:textbox>
                      <w:txbxContent>
                        <w:p w14:paraId="5A9B3605" w14:textId="650470E9" w:rsidR="00C34FCD" w:rsidRPr="00CB3436" w:rsidRDefault="00C34FCD" w:rsidP="00D15B65">
                          <w:pPr>
                            <w:jc w:val="center"/>
                            <w:rPr>
                              <w:sz w:val="18"/>
                              <w:szCs w:val="18"/>
                            </w:rPr>
                          </w:pPr>
                          <w:r w:rsidRPr="00CB3436">
                            <w:rPr>
                              <w:sz w:val="18"/>
                              <w:szCs w:val="18"/>
                            </w:rPr>
                            <w:t>Full – Text article assessed for</w:t>
                          </w:r>
                          <w:r w:rsidR="00D15B65">
                            <w:rPr>
                              <w:sz w:val="18"/>
                              <w:szCs w:val="18"/>
                            </w:rPr>
                            <w:t xml:space="preserve"> </w:t>
                          </w:r>
                          <w:r w:rsidRPr="00CB3436">
                            <w:rPr>
                              <w:sz w:val="18"/>
                              <w:szCs w:val="18"/>
                            </w:rPr>
                            <w:t>eligibility</w:t>
                          </w:r>
                          <w:r w:rsidR="00D15B65">
                            <w:rPr>
                              <w:sz w:val="18"/>
                              <w:szCs w:val="18"/>
                            </w:rPr>
                            <w:t xml:space="preserve"> </w:t>
                          </w:r>
                          <w:r w:rsidRPr="00CB3436">
                            <w:rPr>
                              <w:sz w:val="18"/>
                              <w:szCs w:val="18"/>
                            </w:rPr>
                            <w:t>(n = 13)</w:t>
                          </w:r>
                        </w:p>
                      </w:txbxContent>
                    </v:textbox>
                  </v:rect>
                  <v:rect id="Rectangle 1" o:spid="_x0000_s1032" style="position:absolute;left:2042;top:30692;width:17968;height:5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" fillcolor="white [3201]" strokecolor="black [3213]" strokeweight="2pt">
                    <v:textbox>
                      <w:txbxContent>
                        <w:p w14:paraId="782BFDD7" w14:textId="401D3F48" w:rsidR="00C34FCD" w:rsidRPr="00CB3436" w:rsidRDefault="00C34FCD" w:rsidP="00C34FCD">
                          <w:pPr>
                            <w:jc w:val="center"/>
                            <w:rPr>
                              <w:sz w:val="18"/>
                              <w:szCs w:val="18"/>
                            </w:rPr>
                          </w:pPr>
                          <w:r w:rsidRPr="00CB3436">
                            <w:rPr>
                              <w:sz w:val="18"/>
                              <w:szCs w:val="18"/>
                            </w:rPr>
                            <w:t>Studies included in quantitative synthesis</w:t>
                          </w:r>
                          <w:r w:rsidR="00D15B65">
                            <w:rPr>
                              <w:sz w:val="18"/>
                              <w:szCs w:val="18"/>
                            </w:rPr>
                            <w:t xml:space="preserve"> </w:t>
                          </w:r>
                          <w:r w:rsidRPr="00CB3436">
                            <w:rPr>
                              <w:sz w:val="18"/>
                              <w:szCs w:val="18"/>
                            </w:rPr>
                            <w:t>(n = 8)</w:t>
                          </w:r>
                        </w:p>
                      </w:txbxContent>
                    </v:textbox>
                  </v:rect>
                  <v:shapetype id="_x0000_t32" coordsize="21600,21600" o:spt="32" o:oned="t" path="m,l21600,21600e" filled="f">
                    <v:path arrowok="t" fillok="f" o:connecttype="none"/>
                    <o:lock v:ext="edit" shapetype="t"/>
                  </v:shapetype>
                  <v:shape id="Straight Arrow Connector 2" o:spid="_x0000_s1033" type="#_x0000_t32" style="position:absolute;left:9194;top:4377;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" strokecolor="black [3213]">
                    <v:stroke endarrow="block"/>
                  </v:shape>
                  <v:shape id="Straight Arrow Connector 3" o:spid="_x0000_s1034" type="#_x0000_t32" style="position:absolute;left:9563;top:13322;width:0;height:25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" strokecolor="black [3213]">
                    <v:stroke endarrow="block"/>
                  </v:shape>
                  <v:shape id="Straight Arrow Connector 4" o:spid="_x0000_s1035" type="#_x0000_t32" style="position:absolute;left:9753;top:19882;width:0;height:2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" strokecolor="black [3213]">
                    <v:stroke endarrow="block"/>
                  </v:shape>
                  <v:shape id="Straight Arrow Connector 5" o:spid="_x0000_s1036" type="#_x0000_t32" style="position:absolute;left:10289;top:28014;width:55;height:2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" strokecolor="black [3213]">
                    <v:stroke endarrow="block"/>
                  </v:shape>
                </v:group>
                <v:rect id="Rectangle 7" o:spid="_x0000_s1037" style="position:absolute;left:-2380;top:3923;width:8945;height:41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" fillcolor="white [3201]" strokecolor="black [3213]" strokeweight="2pt">
                  <v:textbox>
                    <w:txbxContent>
                      <w:p w14:paraId="4AB60B47" w14:textId="77777777" w:rsidR="00C34FCD" w:rsidRPr="00CB3436" w:rsidRDefault="00C34FCD" w:rsidP="00C34FCD">
                        <w:pPr>
                          <w:jc w:val="center"/>
                          <w:rPr>
                            <w:sz w:val="18"/>
                            <w:szCs w:val="18"/>
                          </w:rPr>
                        </w:pPr>
                        <w:r w:rsidRPr="00CB3436">
                          <w:rPr>
                            <w:sz w:val="18"/>
                            <w:szCs w:val="18"/>
                          </w:rPr>
                          <w:t>Identification</w:t>
                        </w:r>
                      </w:p>
                    </w:txbxContent>
                  </v:textbox>
                </v:rect>
                <v:rect id="Rectangle 7" o:spid="_x0000_s1038" style="position:absolute;left:-1110;top:12943;width:6334;height:31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" fillcolor="white [3201]" strokecolor="black [3213]" strokeweight="2pt">
                  <v:textbox>
                    <w:txbxContent>
                      <w:p w14:paraId="44DB8B78" w14:textId="77777777" w:rsidR="00C34FCD" w:rsidRPr="00CB3436" w:rsidRDefault="00C34FCD" w:rsidP="00C34FCD">
                        <w:pPr>
                          <w:jc w:val="center"/>
                          <w:rPr>
                            <w:sz w:val="18"/>
                            <w:szCs w:val="18"/>
                          </w:rPr>
                        </w:pPr>
                        <w:r w:rsidRPr="00CB3436">
                          <w:rPr>
                            <w:sz w:val="18"/>
                            <w:szCs w:val="18"/>
                          </w:rPr>
                          <w:t>Screening</w:t>
                        </w:r>
                      </w:p>
                    </w:txbxContent>
                  </v:textbox>
                </v:rect>
                <v:rect id="Rectangle 7" o:spid="_x0000_s1039" style="position:absolute;left:-1563;top:22121;width:7309;height:27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" fillcolor="white [3201]" strokecolor="black [3213]" strokeweight="2pt">
                  <v:textbox>
                    <w:txbxContent>
                      <w:p w14:paraId="35824AEB" w14:textId="77777777" w:rsidR="00C34FCD" w:rsidRPr="00CB3436" w:rsidRDefault="00C34FCD" w:rsidP="00C34FCD">
                        <w:pPr>
                          <w:jc w:val="center"/>
                          <w:rPr>
                            <w:sz w:val="18"/>
                            <w:szCs w:val="18"/>
                          </w:rPr>
                        </w:pPr>
                        <w:r w:rsidRPr="00CB3436">
                          <w:rPr>
                            <w:sz w:val="18"/>
                            <w:szCs w:val="18"/>
                          </w:rPr>
                          <w:t>Eligible</w:t>
                        </w:r>
                      </w:p>
                    </w:txbxContent>
                  </v:textbox>
                </v:rect>
                <v:rect id="Rectangle 7" o:spid="_x0000_s1040" style="position:absolute;left:-1120;top:32201;width:7309;height:27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" fillcolor="white [3201]" strokecolor="black [3213]" strokeweight="2pt">
                  <v:textbox>
                    <w:txbxContent>
                      <w:p w14:paraId="6280E86B" w14:textId="77777777" w:rsidR="00C34FCD" w:rsidRPr="00CB3436" w:rsidRDefault="00C34FCD" w:rsidP="00C34FCD">
                        <w:pPr>
                          <w:jc w:val="center"/>
                          <w:rPr>
                            <w:sz w:val="18"/>
                            <w:szCs w:val="18"/>
                          </w:rPr>
                        </w:pPr>
                        <w:r w:rsidRPr="00CB3436">
                          <w:rPr>
                            <w:sz w:val="18"/>
                            <w:szCs w:val="18"/>
                          </w:rPr>
                          <w:t>Included</w:t>
                        </w:r>
                      </w:p>
                    </w:txbxContent>
                  </v:textbox>
                </v:rect>
              </v:group>
            </w:pict>
          </mc:Fallback>
        </mc:AlternateContent>
      </w:r>
    </w:p>
    <w:p w14:paraId="7A4EBF9E" w14:textId="6AD32639" w:rsidR="00CB3436" w:rsidRDefault="00CB3436" w:rsidP="00274622">
      <w:pPr>
        <w:pStyle w:val="Heading2"/>
      </w:pPr>
    </w:p>
    <w:p w14:paraId="7E95F594" w14:textId="77777777" w:rsidR="00CB3436" w:rsidRDefault="00CB3436" w:rsidP="00274622">
      <w:pPr>
        <w:pStyle w:val="Heading2"/>
      </w:pPr>
    </w:p>
    <w:p w14:paraId="163F9B15" w14:textId="77777777" w:rsidR="00CB3436" w:rsidRDefault="00CB3436" w:rsidP="00274622">
      <w:pPr>
        <w:pStyle w:val="Heading2"/>
      </w:pPr>
    </w:p>
    <w:p w14:paraId="5DEC7405" w14:textId="77777777" w:rsidR="00CB3436" w:rsidRDefault="00CB3436" w:rsidP="00274622">
      <w:pPr>
        <w:pStyle w:val="Heading2"/>
      </w:pPr>
    </w:p>
    <w:p w14:paraId="52E36780" w14:textId="77777777" w:rsidR="00CB3436" w:rsidRDefault="00CB3436" w:rsidP="00274622">
      <w:pPr>
        <w:pStyle w:val="Heading2"/>
      </w:pPr>
    </w:p>
    <w:p w14:paraId="08E53260" w14:textId="77777777" w:rsidR="00CB3436" w:rsidRDefault="00CB3436" w:rsidP="00274622">
      <w:pPr>
        <w:pStyle w:val="Heading2"/>
      </w:pPr>
    </w:p>
    <w:p w14:paraId="77CBDD1B" w14:textId="77777777" w:rsidR="00CB3436" w:rsidRDefault="00CB3436" w:rsidP="00155B67">
      <w:pPr>
        <w:pStyle w:val="Paragraph"/>
      </w:pPr>
    </w:p>
    <w:p w14:paraId="6D991651" w14:textId="77777777" w:rsidR="00CB3436" w:rsidRDefault="00CB3436" w:rsidP="00155B67">
      <w:pPr>
        <w:pStyle w:val="Paragraph"/>
      </w:pPr>
    </w:p>
    <w:p w14:paraId="26C43F08" w14:textId="77777777" w:rsidR="00CB3436" w:rsidRDefault="00CB3436" w:rsidP="00155B67">
      <w:pPr>
        <w:pStyle w:val="Paragraph"/>
      </w:pPr>
    </w:p>
    <w:p w14:paraId="5895E4B4" w14:textId="77777777" w:rsidR="00CB3436" w:rsidRDefault="00CB3436" w:rsidP="00155B67">
      <w:pPr>
        <w:pStyle w:val="Paragraph"/>
      </w:pPr>
    </w:p>
    <w:p w14:paraId="264C53A5" w14:textId="77777777" w:rsidR="00CB3436" w:rsidRDefault="00CB3436" w:rsidP="00155B67">
      <w:pPr>
        <w:pStyle w:val="Paragraph"/>
      </w:pPr>
    </w:p>
    <w:p w14:paraId="6031265B" w14:textId="77777777" w:rsidR="00CB3436" w:rsidRDefault="00CB3436" w:rsidP="00155B67">
      <w:pPr>
        <w:pStyle w:val="Paragraph"/>
      </w:pPr>
    </w:p>
    <w:p w14:paraId="11084F9C" w14:textId="77777777" w:rsidR="00CB3436" w:rsidRDefault="00CB3436" w:rsidP="00155B67">
      <w:pPr>
        <w:pStyle w:val="Paragraph"/>
      </w:pPr>
    </w:p>
    <w:p w14:paraId="47ADCF91" w14:textId="77777777" w:rsidR="00CB3436" w:rsidRDefault="00CB3436" w:rsidP="00155B67">
      <w:pPr>
        <w:pStyle w:val="Paragraph"/>
      </w:pPr>
    </w:p>
    <w:p w14:paraId="60DD91B1" w14:textId="77777777" w:rsidR="00CB3436" w:rsidRDefault="00CB3436" w:rsidP="00D15B65">
      <w:pPr>
        <w:pStyle w:val="Paragraph"/>
        <w:ind w:firstLine="0"/>
      </w:pPr>
    </w:p>
    <w:p w14:paraId="7196ADA9" w14:textId="7F2A4DD3" w:rsidR="00CB3436" w:rsidRPr="00D15B65" w:rsidRDefault="006700A1" w:rsidP="00D15B65">
      <w:pPr>
        <w:pStyle w:val="Paragraph"/>
        <w:spacing w:before="120" w:after="200"/>
        <w:ind w:firstLine="288"/>
        <w:jc w:val="center"/>
        <w:rPr>
          <w:sz w:val="18"/>
          <w:szCs w:val="18"/>
        </w:rPr>
      </w:pPr>
      <w:r>
        <w:rPr>
          <w:b/>
          <w:bCs/>
          <w:sz w:val="18"/>
          <w:szCs w:val="18"/>
        </w:rPr>
        <w:t xml:space="preserve">FIGURE </w:t>
      </w:r>
      <w:r w:rsidR="00D15B65">
        <w:rPr>
          <w:b/>
          <w:bCs/>
          <w:sz w:val="18"/>
          <w:szCs w:val="18"/>
        </w:rPr>
        <w:t xml:space="preserve">1. </w:t>
      </w:r>
      <w:r w:rsidR="00D15B65">
        <w:rPr>
          <w:sz w:val="18"/>
          <w:szCs w:val="18"/>
        </w:rPr>
        <w:t xml:space="preserve">Searching </w:t>
      </w:r>
      <w:proofErr w:type="spellStart"/>
      <w:r w:rsidR="00D15B65">
        <w:rPr>
          <w:sz w:val="18"/>
          <w:szCs w:val="18"/>
        </w:rPr>
        <w:t>Algoritma</w:t>
      </w:r>
      <w:proofErr w:type="spellEnd"/>
      <w:r w:rsidR="00D15B65">
        <w:rPr>
          <w:sz w:val="18"/>
          <w:szCs w:val="18"/>
        </w:rPr>
        <w:t xml:space="preserve"> and Data Extraction</w:t>
      </w:r>
    </w:p>
    <w:p w14:paraId="7FEA478B" w14:textId="77777777" w:rsidR="00D15B65" w:rsidRPr="00D15B65" w:rsidRDefault="00D15B65" w:rsidP="00D15B65">
      <w:pPr>
        <w:pStyle w:val="Paragraph"/>
      </w:pPr>
      <w:r w:rsidRPr="00D15B65">
        <w:t xml:space="preserve">A review was then conducted by reading the titles and abstracts of the articles found to eliminate duplicates or articles that did not match the theme. The authors then adjusted the articles to fit the theme and the inclusion criteria, resulting in 5 RCT articles and 3 articles discussing the theoretical role of </w:t>
      </w:r>
      <w:r w:rsidRPr="00D15B65">
        <w:rPr>
          <w:i/>
          <w:iCs/>
        </w:rPr>
        <w:t>L-arginine</w:t>
      </w:r>
      <w:r w:rsidRPr="00D15B65">
        <w:t xml:space="preserve"> in preventing dental caries.</w:t>
      </w:r>
    </w:p>
    <w:p w14:paraId="6383771E" w14:textId="0DEDAAB9" w:rsidR="00155B67" w:rsidRPr="00075EA6" w:rsidRDefault="00D15B65" w:rsidP="00D15B65">
      <w:pPr>
        <w:pStyle w:val="Paragraph"/>
      </w:pPr>
      <w:r w:rsidRPr="00D15B65">
        <w:t xml:space="preserve">Randomized control trial (RCT) articles or reviews with the theme of the effectiveness or role of </w:t>
      </w:r>
      <w:r w:rsidRPr="00D15B65">
        <w:rPr>
          <w:i/>
          <w:iCs/>
        </w:rPr>
        <w:t>L-arginine</w:t>
      </w:r>
      <w:r w:rsidRPr="00D15B65">
        <w:t xml:space="preserve"> use in preventing dental caries, with subjects being children or adults. Articles published between 2021 and 2025.</w:t>
      </w:r>
      <w:r w:rsidR="00155B67" w:rsidRPr="00075EA6">
        <w:t xml:space="preserve">  </w:t>
      </w:r>
    </w:p>
    <w:p w14:paraId="457D9E87" w14:textId="380D426C" w:rsidR="00616F3B" w:rsidRPr="00075EA6" w:rsidRDefault="00D15B65" w:rsidP="003A287B">
      <w:pPr>
        <w:pStyle w:val="Heading2"/>
      </w:pPr>
      <w:r>
        <w:t>RESULTS</w:t>
      </w:r>
    </w:p>
    <w:p w14:paraId="14E6E4D1" w14:textId="77777777" w:rsidR="00D15B65" w:rsidRDefault="00D15B65" w:rsidP="00616F3B">
      <w:pPr>
        <w:pStyle w:val="Paragraph"/>
      </w:pPr>
      <w:r w:rsidRPr="00D15B65">
        <w:t xml:space="preserve">A study by </w:t>
      </w:r>
      <w:proofErr w:type="spellStart"/>
      <w:r w:rsidRPr="00D15B65">
        <w:t>Razeghian</w:t>
      </w:r>
      <w:proofErr w:type="spellEnd"/>
      <w:r w:rsidRPr="00D15B65">
        <w:t xml:space="preserve">-Jahromi et al. </w:t>
      </w:r>
      <w:r w:rsidRPr="00D15B65">
        <w:fldChar w:fldCharType="begin" w:fldLock="1"/>
      </w:r>
      <w:r w:rsidRPr="00D15B65">
        <w:instrText>ADDIN CSL_CITATION {"citationItems":[{"id":"ITEM-1","itemData":{"DOI":"10.1590/2177-6709.27.3.e2220322.oar","ISBN":"0000000329","ISSN":"21776709","PMID":"35792788","abstract":"Objective: To assess the effect of toothpaste containing 8% ar-ginine on Streptococcus mutans (S. mutans) in dental plaque around orthodontic brackets, and to draw a comparison with a regular fluoride toothpaste. Trial design: A single-center, par-allel-arm, triple-blind, randomized controlled trial was conduct-ed. Methods: The clinical trial was conducted at the Orthodontic Clinic, School of Dentistry, Shiraz University of Medical Sciences, Shiraz, Iran. Seventy-two patients (age range: 15-30 years) who re-quired fixed orthodontic treatment were recruited and randomly assigned to arginine and fluoride groups. Randomization was performed using RANDOM.ORG online software, and the participants were divided into two parallel groups, with a 1:1 allocation ratio. Patients were requested to brush their teeth twice daily for 30 days with an experimental toothpaste. Plaque sampling was performed at two intervals, namely at the beginning of the study (T0) and 30 days later (T1). Real-time PCR was used to assess plaque samples in terms of the number of S. mutans surrounding stainless steel brackets in orthodontic patients. A triple-blind design was em-ployed. Results: The baseline characteristics (age, sex, and the relative number of S. mutans) between the groups were similar (p &gt; 0.05). Only the arginine group showed a significant decrease in the relative number of bacteria between T0 and T1 (p = 0.02). Conclusion: Arginine is an important prebiotic agent in maintain-ing healthy oral biofilms, and prevent dental caries during fixed orthodontic treatments. Trial registration: The trial was registered at the Iranian Registry of Clinical Trials (IRCT20181121041713N2), https://en.irct.ir/user/trial/42409/view.","author":[{"dropping-particle":"","family":"Razeghian-Jahromi","given":"Iman","non-dropping-particle":"","parse-names":false,"suffix":""},{"dropping-particle":"","family":"Babanouri","given":"Neda","non-dropping-particle":"","parse-names":false,"suffix":""},{"dropping-particle":"","family":"Ebrahimi","given":"Zahra","non-dropping-particle":"","parse-names":false,"suffix":""},{"dropping-particle":"","family":"Najafi","given":"Hooman Zarif","non-dropping-particle":"","parse-names":false,"suffix":""},{"dropping-particle":"","family":"Sarbaz","given":"Maryam","non-dropping-particle":"","parse-names":false,"suffix":""},{"dropping-particle":"","family":"Montazeri-Najafabady","given":"Nima","non-dropping-particle":"","parse-names":false,"suffix":""}],"container-title":"Dental Press Journal of Orthodontics","id":"ITEM-1","issue":"3","issued":{"date-parts":[["2022"]]},"page":"1-29","title":"Effect of 8% arginine toothpaste on Streptococcus mutans in patients undergoing fixed orthodontic treatment: randomized controlled trial","type":"article-journal","volume":"27"},"uris":["http://www.mendeley.com/documents/?uuid=65b5ee3e-c769-4b82-828d-87c11555d7dc"]}],"mendeley":{"formattedCitation":"(11)","plainTextFormattedCitation":"(11)","previouslyFormattedCitation":"(11)"},"properties":{"noteIndex":0},"schema":"https://github.com/citation-style-language/schema/raw/master/csl-citation.json"}</w:instrText>
      </w:r>
      <w:r w:rsidRPr="00D15B65">
        <w:fldChar w:fldCharType="separate"/>
      </w:r>
      <w:r w:rsidRPr="00D15B65">
        <w:t>(11)</w:t>
      </w:r>
      <w:r w:rsidRPr="00D15B65">
        <w:fldChar w:fldCharType="end"/>
      </w:r>
      <w:r w:rsidRPr="00D15B65">
        <w:t xml:space="preserve"> discusses the growth of </w:t>
      </w:r>
      <w:r w:rsidRPr="00D15B65">
        <w:rPr>
          <w:i/>
          <w:iCs/>
        </w:rPr>
        <w:t>S. mutans</w:t>
      </w:r>
      <w:r w:rsidRPr="00D15B65">
        <w:t xml:space="preserve"> bacteria after 24 hours. The control group was compared to the experimental group, which was given a mouthwash containing arginine. </w:t>
      </w:r>
      <w:r w:rsidRPr="00D15B65">
        <w:rPr>
          <w:i/>
          <w:iCs/>
        </w:rPr>
        <w:t>S. mutans</w:t>
      </w:r>
      <w:r w:rsidRPr="00D15B65">
        <w:t xml:space="preserve"> is the most common bacterium responsible for forming dental biofilm and causing tooth decay. The results of this study showed that the administration of arginine at concentrations of 50–100 </w:t>
      </w:r>
      <w:proofErr w:type="spellStart"/>
      <w:r w:rsidRPr="00D15B65">
        <w:t>μM</w:t>
      </w:r>
      <w:proofErr w:type="spellEnd"/>
      <w:r w:rsidRPr="00D15B65">
        <w:t xml:space="preserve"> effectively reduced bacterial biofilm </w:t>
      </w:r>
      <w:r w:rsidRPr="00D15B65">
        <w:lastRenderedPageBreak/>
        <w:t xml:space="preserve">growth (P&lt;0.05). However, at lower concentrations (&lt; 50 </w:t>
      </w:r>
      <w:proofErr w:type="spellStart"/>
      <w:r w:rsidRPr="00D15B65">
        <w:t>μM</w:t>
      </w:r>
      <w:proofErr w:type="spellEnd"/>
      <w:r w:rsidRPr="00D15B65">
        <w:t>), the control group was more effective in preventing the development of bacterial biofilm compared to the experimental group.</w:t>
      </w:r>
    </w:p>
    <w:p w14:paraId="4BA381DA" w14:textId="218D0B5F" w:rsidR="00D15B65" w:rsidRDefault="006700A1" w:rsidP="00D15B65">
      <w:pPr>
        <w:pStyle w:val="Paragraph"/>
        <w:spacing w:before="120" w:after="200"/>
        <w:ind w:firstLine="288"/>
        <w:jc w:val="center"/>
        <w:rPr>
          <w:sz w:val="18"/>
          <w:szCs w:val="18"/>
        </w:rPr>
      </w:pPr>
      <w:r>
        <w:rPr>
          <w:b/>
          <w:bCs/>
          <w:sz w:val="18"/>
          <w:szCs w:val="18"/>
        </w:rPr>
        <w:t xml:space="preserve">TABLE </w:t>
      </w:r>
      <w:r w:rsidR="00D15B65">
        <w:rPr>
          <w:b/>
          <w:bCs/>
          <w:sz w:val="18"/>
          <w:szCs w:val="18"/>
        </w:rPr>
        <w:t xml:space="preserve">1. </w:t>
      </w:r>
      <w:r w:rsidR="00D15B65">
        <w:rPr>
          <w:sz w:val="18"/>
          <w:szCs w:val="18"/>
        </w:rPr>
        <w:t>The results of the study in the RCT article that was analyzed with different interventions.</w:t>
      </w:r>
    </w:p>
    <w:tbl>
      <w:tblPr>
        <w:tblStyle w:val="TableGrid"/>
        <w:tblW w:w="4999" w:type="dxa"/>
        <w:jc w:val="center"/>
        <w:tblLayout w:type="fixed"/>
        <w:tblLook w:val="04A0" w:firstRow="1" w:lastRow="0" w:firstColumn="1" w:lastColumn="0" w:noHBand="0" w:noVBand="1"/>
      </w:tblPr>
      <w:tblGrid>
        <w:gridCol w:w="1155"/>
        <w:gridCol w:w="1155"/>
        <w:gridCol w:w="2689"/>
      </w:tblGrid>
      <w:tr w:rsidR="00D15B65" w:rsidRPr="00D15B65" w14:paraId="0F683FE7" w14:textId="77777777" w:rsidTr="00D15B65">
        <w:trPr>
          <w:jc w:val="center"/>
        </w:trPr>
        <w:tc>
          <w:tcPr>
            <w:tcW w:w="1155" w:type="dxa"/>
            <w:tcBorders>
              <w:left w:val="nil"/>
              <w:bottom w:val="single" w:sz="4" w:space="0" w:color="auto"/>
              <w:right w:val="nil"/>
            </w:tcBorders>
          </w:tcPr>
          <w:p w14:paraId="769BC936" w14:textId="77777777" w:rsidR="00D15B65" w:rsidRPr="00D15B65" w:rsidRDefault="00D15B65" w:rsidP="0047610D">
            <w:pPr>
              <w:jc w:val="center"/>
              <w:rPr>
                <w:b/>
                <w:bCs/>
                <w:sz w:val="18"/>
                <w:szCs w:val="18"/>
              </w:rPr>
            </w:pPr>
            <w:r w:rsidRPr="00D15B65">
              <w:rPr>
                <w:b/>
                <w:bCs/>
                <w:sz w:val="18"/>
                <w:szCs w:val="18"/>
              </w:rPr>
              <w:t>No</w:t>
            </w:r>
          </w:p>
        </w:tc>
        <w:tc>
          <w:tcPr>
            <w:tcW w:w="1155" w:type="dxa"/>
            <w:tcBorders>
              <w:left w:val="nil"/>
              <w:bottom w:val="single" w:sz="4" w:space="0" w:color="auto"/>
              <w:right w:val="nil"/>
            </w:tcBorders>
          </w:tcPr>
          <w:p w14:paraId="51831E18" w14:textId="77777777" w:rsidR="00D15B65" w:rsidRPr="00D15B65" w:rsidRDefault="00D15B65" w:rsidP="0047610D">
            <w:pPr>
              <w:jc w:val="center"/>
              <w:rPr>
                <w:b/>
                <w:bCs/>
                <w:sz w:val="18"/>
                <w:szCs w:val="18"/>
              </w:rPr>
            </w:pPr>
            <w:r w:rsidRPr="00D15B65">
              <w:rPr>
                <w:b/>
                <w:bCs/>
                <w:sz w:val="18"/>
                <w:szCs w:val="18"/>
              </w:rPr>
              <w:t>Author</w:t>
            </w:r>
          </w:p>
        </w:tc>
        <w:tc>
          <w:tcPr>
            <w:tcW w:w="2689" w:type="dxa"/>
            <w:tcBorders>
              <w:left w:val="nil"/>
              <w:bottom w:val="single" w:sz="4" w:space="0" w:color="auto"/>
              <w:right w:val="nil"/>
            </w:tcBorders>
          </w:tcPr>
          <w:p w14:paraId="2E2653C4" w14:textId="77777777" w:rsidR="00D15B65" w:rsidRPr="00D15B65" w:rsidRDefault="00D15B65" w:rsidP="0047610D">
            <w:pPr>
              <w:jc w:val="center"/>
              <w:rPr>
                <w:b/>
                <w:bCs/>
                <w:sz w:val="18"/>
                <w:szCs w:val="18"/>
              </w:rPr>
            </w:pPr>
            <w:r w:rsidRPr="00D15B65">
              <w:rPr>
                <w:b/>
                <w:bCs/>
                <w:sz w:val="18"/>
                <w:szCs w:val="18"/>
              </w:rPr>
              <w:t>Result</w:t>
            </w:r>
          </w:p>
        </w:tc>
      </w:tr>
      <w:tr w:rsidR="00D15B65" w:rsidRPr="00D15B65" w14:paraId="06A0D454" w14:textId="77777777" w:rsidTr="00D15B65">
        <w:trPr>
          <w:jc w:val="center"/>
        </w:trPr>
        <w:tc>
          <w:tcPr>
            <w:tcW w:w="1155" w:type="dxa"/>
            <w:tcBorders>
              <w:top w:val="single" w:sz="4" w:space="0" w:color="auto"/>
              <w:left w:val="nil"/>
              <w:bottom w:val="nil"/>
              <w:right w:val="nil"/>
            </w:tcBorders>
          </w:tcPr>
          <w:p w14:paraId="2D682F26" w14:textId="77777777" w:rsidR="00D15B65" w:rsidRPr="00D15B65" w:rsidRDefault="00D15B65" w:rsidP="0047610D">
            <w:pPr>
              <w:jc w:val="center"/>
              <w:rPr>
                <w:bCs/>
                <w:sz w:val="20"/>
              </w:rPr>
            </w:pPr>
            <w:r w:rsidRPr="00D15B65">
              <w:rPr>
                <w:bCs/>
                <w:sz w:val="20"/>
              </w:rPr>
              <w:t>1</w:t>
            </w:r>
          </w:p>
        </w:tc>
        <w:tc>
          <w:tcPr>
            <w:tcW w:w="1155" w:type="dxa"/>
            <w:tcBorders>
              <w:top w:val="single" w:sz="4" w:space="0" w:color="auto"/>
              <w:left w:val="nil"/>
              <w:bottom w:val="nil"/>
              <w:right w:val="nil"/>
            </w:tcBorders>
          </w:tcPr>
          <w:p w14:paraId="10E5A16B"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{"citationItems":[{"id":"ITEM-1","itemData":{"DOI":"10.1590/2177-6709.27.3.e2220322.oar","ISBN":"0000000329","ISSN":"21776709","PMID":"35792788","abstract":"Objective: To assess the effect of toothpaste containing 8% ar-ginine on Streptococcus mutans (S. mutans) in dental plaque around orthodontic brackets, and to draw a comparison with a regular fluoride toothpaste. Trial design: A single-center, par-allel-arm, triple-blind, randomized controlled trial was conduct-ed. Methods: The clinical trial was conducted at the Orthodontic Clinic, School of Dentistry, Shiraz University of Medical Sciences, Shiraz, Iran. Seventy-two patients (age range: 15-30 years) who re-quired fixed orthodontic treatment were recruited and randomly assigned to arginine and fluoride groups. Randomization was performed using RANDOM.ORG online software, and the participants were divided into two parallel groups, with a 1:1 allocation ratio. Patients were requested to brush their teeth twice daily for 30 days with an experimental toothpaste. Plaque sampling was performed at two intervals, namely at the beginning of the study (T0) and 30 days later (T1). Real-time PCR was used to assess plaque samples in terms of the number of S. mutans surrounding stainless steel brackets in orthodontic patients. A triple-blind design was em-ployed. Results: The baseline characteristics (age, sex, and the relative number of S. mutans) between the groups were similar (p &gt; 0.05). Only the arginine group showed a significant decrease in the relative number of bacteria between T0 and T1 (p = 0.02). Conclusion: Arginine is an important prebiotic agent in maintain-ing healthy oral biofilms, and prevent dental caries during fixed orthodontic treatments. Trial registration: The trial was registered at the Iranian Registry of Clinical Trials (IRCT20181121041713N2), https://en.irct.ir/user/trial/42409/view.","author":[{"dropping-particle":"","family":"Razeghian-Jahromi","given":"Iman","non-dropping-particle":"","parse-names":false,"suffix":""},{"dropping-particle":"","family":"Babanouri","given":"Neda","non-dropping-particle":"","parse-names":false,"suffix":""},{"dropping-particle":"","family":"Ebrahimi","given":"Zahra","non-dropping-particle":"","parse-names":false,"suffix":""},{"dropping-particle":"","family":"Najafi","given":"Hooman Zarif","non-dropping-particle":"","parse-names":false,"suffix":""},{"dropping-particle":"","family":"Sarbaz","given":"Maryam","non-dropping-particle":"","parse-names":false,"suffix":""},{"dropping-particle":"","family":"Montazeri-Najafabady","given":"Nima","non-dropping-particle":"","parse-names":false,"suffix":""}],"container-title":"Dental Press Journal of Orthodontics","id":"ITEM-1","issue":"3","issued":{"date-parts":[["2022"]]},"page":"1-29","title":"Effect of 8% arginine toothpaste on Streptococcus mutans in patients undergoing fixed orthodontic treatment: randomized controlled trial","type":"article-journal","volume":"27"},"uris":["http://www.mendeley.com/documents/?uuid=3c0aef92-9f5a-4269-bfed-e85c080ccc67","http://www.mendeley.com/documents/?uuid=65b5ee3e-c769-4b82-828d-87c11555d7dc"]}],"mendeley":{"formattedCitation":"(11)","plainTextFormattedCitation":"(11)","previouslyFormattedCitation":"(11)"},"properties":{"noteIndex":0},"schema":"https://github.com/citation-style-language/schema/raw/master/csl-citation.json"}</w:instrText>
            </w:r>
            <w:r w:rsidRPr="00D15B65">
              <w:rPr>
                <w:bCs/>
                <w:sz w:val="20"/>
              </w:rPr>
              <w:fldChar w:fldCharType="separate"/>
            </w:r>
            <w:r w:rsidRPr="00D15B65">
              <w:rPr>
                <w:bCs/>
                <w:noProof/>
                <w:sz w:val="20"/>
              </w:rPr>
              <w:t>(11)</w:t>
            </w:r>
            <w:r w:rsidRPr="00D15B65">
              <w:rPr>
                <w:bCs/>
                <w:sz w:val="20"/>
              </w:rPr>
              <w:fldChar w:fldCharType="end"/>
            </w:r>
          </w:p>
        </w:tc>
        <w:tc>
          <w:tcPr>
            <w:tcW w:w="2689" w:type="dxa"/>
            <w:tcBorders>
              <w:top w:val="single" w:sz="4" w:space="0" w:color="auto"/>
              <w:left w:val="nil"/>
              <w:bottom w:val="nil"/>
              <w:right w:val="nil"/>
            </w:tcBorders>
          </w:tcPr>
          <w:p w14:paraId="546E4CD4" w14:textId="77777777" w:rsidR="00D15B65" w:rsidRPr="00D15B65" w:rsidRDefault="00D15B65" w:rsidP="0047610D">
            <w:pPr>
              <w:jc w:val="both"/>
              <w:rPr>
                <w:sz w:val="20"/>
              </w:rPr>
            </w:pPr>
            <w:r w:rsidRPr="00D15B65">
              <w:rPr>
                <w:sz w:val="20"/>
              </w:rPr>
              <w:t xml:space="preserve">The results of this study show that the administration of arginine at concentrations of 50–100 </w:t>
            </w:r>
            <w:proofErr w:type="spellStart"/>
            <w:r w:rsidRPr="00D15B65">
              <w:rPr>
                <w:sz w:val="20"/>
              </w:rPr>
              <w:t>μM</w:t>
            </w:r>
            <w:proofErr w:type="spellEnd"/>
            <w:r w:rsidRPr="00D15B65">
              <w:rPr>
                <w:sz w:val="20"/>
              </w:rPr>
              <w:t xml:space="preserve"> effectively reduced bacterial biofilm growth (P&lt;0.05).</w:t>
            </w:r>
          </w:p>
          <w:p w14:paraId="26863B62" w14:textId="77777777" w:rsidR="00D15B65" w:rsidRPr="00D15B65" w:rsidRDefault="00D15B65" w:rsidP="0047610D">
            <w:pPr>
              <w:jc w:val="both"/>
              <w:rPr>
                <w:bCs/>
                <w:sz w:val="20"/>
              </w:rPr>
            </w:pPr>
          </w:p>
        </w:tc>
      </w:tr>
      <w:tr w:rsidR="00D15B65" w:rsidRPr="00D15B65" w14:paraId="317F1A19" w14:textId="77777777" w:rsidTr="00D15B65">
        <w:trPr>
          <w:jc w:val="center"/>
        </w:trPr>
        <w:tc>
          <w:tcPr>
            <w:tcW w:w="1155" w:type="dxa"/>
            <w:tcBorders>
              <w:top w:val="nil"/>
              <w:left w:val="nil"/>
              <w:bottom w:val="nil"/>
              <w:right w:val="nil"/>
            </w:tcBorders>
          </w:tcPr>
          <w:p w14:paraId="62FE570E" w14:textId="77777777" w:rsidR="00D15B65" w:rsidRPr="00D15B65" w:rsidRDefault="00D15B65" w:rsidP="0047610D">
            <w:pPr>
              <w:jc w:val="center"/>
              <w:rPr>
                <w:bCs/>
                <w:sz w:val="20"/>
              </w:rPr>
            </w:pPr>
            <w:r w:rsidRPr="00D15B65">
              <w:rPr>
                <w:bCs/>
                <w:sz w:val="20"/>
              </w:rPr>
              <w:t>2</w:t>
            </w:r>
          </w:p>
        </w:tc>
        <w:tc>
          <w:tcPr>
            <w:tcW w:w="1155" w:type="dxa"/>
            <w:tcBorders>
              <w:top w:val="nil"/>
              <w:left w:val="nil"/>
              <w:bottom w:val="nil"/>
              <w:right w:val="nil"/>
            </w:tcBorders>
          </w:tcPr>
          <w:p w14:paraId="525EAB4C"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{"citationItems":[{"id":"ITEM-1","itemData":{"DOI":"10.1016/j.jdent.2023.104670","ISSN":"03005712","PMID":"37604396","abstract":"Objectives: To determine how daily consumption of a lozenge combining arginine and two probiotic strains affects the Relative Risk Reduction (RRR) in children regarding dental caries transitions and lesion activity at tooth surface level during 10–12 months. Methods: A total of 21,888 tooth surfaces in 288 children were examined. The intervention group (n = 141) received a lozenge containing 2% arginine, Lacticaseibacillus rhamnosus, LGG® (DSM33156), and Lactobacillus paracasei subsp. paracasei, L. CASEI 431® (DSM33451). The placebo group (n = 147) received a placebo lozenge. Both groups received 1,450 ppm F- toothpaste. Primary canines, molars, and first permanent molars were examined clinically (ICDAS0–6) and radiographically (R0–6) at baseline and follow-up. Sealed, filled, and missing surfaces were also included. Caries activity was computed as a sum of each caries lesion's location, color, texture, cavitation, and gingival bleeding. RRRs were computed with cluster effect on surface level. ICH-GCP was followed, including external monitoring. Results: A total of 19,950 surfaces were analyzed after excluding 1,938 tooth surfaces. No statistically significant differences were found between the groups. The RRRs showed less caries progression (13.6%, p = 0.20), more regression (0.3%, p = 0.44), and fewer active caries lesions (15.3%, p = 0.15) in the intervention group. Conclusion: Daily consumption of a lozenge combining arginine and probiotics for 10–12 months given to 5–9-years-old children characterized being with low caries risk demonstrated a marked, though not statistically significant RRR for caries progression, regression, and number of active lesions in the intervention group compared to the placebo-group. ClinicalTrials.gov (NCT03928587). Clinical significance: Since all the RRRs were in favor of the intervention group and the PF of combined arginine and probiotics is high (81.6%) compared to fluoride toothpaste (24.9%) and arginine-fluoride toothpaste alone (19.6%) the combined pre-and probiotics approach may be a future additional tool regarding caries prevention and control.","author":[{"dropping-particle":"","family":"Pørksen","given":"Camilla Juhl","non-dropping-particle":"","parse-names":false,"suffix":""},{"dropping-particle":"","family":"Ekstrand","given":"Kim Rud","non-dropping-particle":"","parse-names":false,"suffix":""},{"dropping-particle":"","family":"Markvart","given":"Merete","non-dropping-particle":"","parse-names":false,"suffix":""},{"dropping-particle":"","family":"Larsen","given":"Tove","non-dropping-particle":"","parse-names":false,"suffix":""},{"dropping-particle":"","family":"Garrido","given":"Luis Eduardo","non-dropping-particle":"","parse-names":false,"suffix":""},{"dropping-particle":"","family":"Bakhshandeh","given":"Azam","non-dropping-particle":"","parse-names":false,"suffix":""}],"container-title":"Journal of Dentistry","id":"ITEM-1","issue":"August","issued":{"date-parts":[["2023"]]},"title":"The efficacy of combined arginine and probiotics as an add-on to 1450 ppm fluoride toothpaste to prevent and control dental caries in children – A randomized controlled trial","type":"article-journal","volume":"137"},"uris":["http://www.mendeley.com/documents/?uuid=ee63aec6-f5a9-4331-bac4-28a7cdc38d09","http://www.mendeley.com/documents/?uuid=05e99cf8-cd98-487b-b5f1-3966809344d4"]}],"mendeley":{"formattedCitation":"(12)","plainTextFormattedCitation":"(12)","previouslyFormattedCitation":"(12)"},"properties":{"noteIndex":0},"schema":"https://github.com/citation-style-language/schema/raw/master/csl-citation.json"}</w:instrText>
            </w:r>
            <w:r w:rsidRPr="00D15B65">
              <w:rPr>
                <w:bCs/>
                <w:sz w:val="20"/>
              </w:rPr>
              <w:fldChar w:fldCharType="separate"/>
            </w:r>
            <w:r w:rsidRPr="00D15B65">
              <w:rPr>
                <w:bCs/>
                <w:noProof/>
                <w:sz w:val="20"/>
              </w:rPr>
              <w:t>(12)</w:t>
            </w:r>
            <w:r w:rsidRPr="00D15B65">
              <w:rPr>
                <w:bCs/>
                <w:sz w:val="20"/>
              </w:rPr>
              <w:fldChar w:fldCharType="end"/>
            </w:r>
          </w:p>
        </w:tc>
        <w:tc>
          <w:tcPr>
            <w:tcW w:w="2689" w:type="dxa"/>
            <w:tcBorders>
              <w:top w:val="nil"/>
              <w:left w:val="nil"/>
              <w:bottom w:val="nil"/>
              <w:right w:val="nil"/>
            </w:tcBorders>
          </w:tcPr>
          <w:p w14:paraId="14DE5C14" w14:textId="77777777" w:rsidR="00D15B65" w:rsidRPr="00D15B65" w:rsidRDefault="00D15B65" w:rsidP="0047610D">
            <w:pPr>
              <w:jc w:val="both"/>
              <w:rPr>
                <w:bCs/>
                <w:sz w:val="20"/>
              </w:rPr>
            </w:pPr>
            <w:r w:rsidRPr="00D15B65">
              <w:rPr>
                <w:sz w:val="20"/>
              </w:rPr>
              <w:t>The data from this study indicate that the intervention group experienced a lower rate of dental caries progression (RRR 15.3%).</w:t>
            </w:r>
          </w:p>
        </w:tc>
      </w:tr>
      <w:tr w:rsidR="00D15B65" w:rsidRPr="00D15B65" w14:paraId="1A4990E3" w14:textId="77777777" w:rsidTr="00D15B65">
        <w:trPr>
          <w:jc w:val="center"/>
        </w:trPr>
        <w:tc>
          <w:tcPr>
            <w:tcW w:w="1155" w:type="dxa"/>
            <w:tcBorders>
              <w:top w:val="nil"/>
              <w:left w:val="nil"/>
              <w:bottom w:val="nil"/>
              <w:right w:val="nil"/>
            </w:tcBorders>
          </w:tcPr>
          <w:p w14:paraId="7418F8B6" w14:textId="77777777" w:rsidR="00D15B65" w:rsidRPr="00D15B65" w:rsidRDefault="00D15B65" w:rsidP="0047610D">
            <w:pPr>
              <w:jc w:val="center"/>
              <w:rPr>
                <w:bCs/>
                <w:sz w:val="20"/>
              </w:rPr>
            </w:pPr>
            <w:r w:rsidRPr="00D15B65">
              <w:rPr>
                <w:bCs/>
                <w:sz w:val="20"/>
              </w:rPr>
              <w:t>3</w:t>
            </w:r>
          </w:p>
        </w:tc>
        <w:tc>
          <w:tcPr>
            <w:tcW w:w="1155" w:type="dxa"/>
            <w:tcBorders>
              <w:top w:val="nil"/>
              <w:left w:val="nil"/>
              <w:bottom w:val="nil"/>
              <w:right w:val="nil"/>
            </w:tcBorders>
          </w:tcPr>
          <w:p w14:paraId="7D0A50D4"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author":[{"dropping-particle":"","family":"Medis","given":"Penelitian","non-dropping-particle":"","parse-names":false,"suffix":""},{"dropping-particle":"","family":"Terbuka","given":"Akses","non-dropping-particle":"","parse-names":false,"suffix":""},{"dropping-particle":"","family":"Vaziriamjad","given":"Samaneh","non-dropping-particle":"","parse-names":false,"suffix":""}],"id":"ITEM-1","issued":{"date-parts":[["2022"]]},"page":"1-6","title":"Jurnal Eropa Evaluasi suplemen l-arginin terhadap laju pertumbuhan , pembentukan biofilm , dan kerentanan antibiotik pada Streptococcus mutan","type":"article-journal"},"uris":["http://www.mendeley.com/documents/?uuid=1af4ab2b-9298-4978-a9ad-c7afb704fbde","http://www.mendeley.com/documents/?uuid=2ed2c602-7bbb-4f50-ab9b-c17c5917ece3"]}],"mendeley":{"formattedCitation":"(13)","plainTextFormattedCitation":"(13)","previouslyFormattedCitation":"(13)"},"properties":{"noteIndex":0},"schema":"https://github.com/citation-style-language/schema/raw/master/csl-citation.json"}</w:instrText>
            </w:r>
            <w:r w:rsidRPr="00D15B65">
              <w:rPr>
                <w:bCs/>
                <w:sz w:val="20"/>
              </w:rPr>
              <w:fldChar w:fldCharType="separate"/>
            </w:r>
            <w:r w:rsidRPr="00D15B65">
              <w:rPr>
                <w:bCs/>
                <w:noProof/>
                <w:sz w:val="20"/>
              </w:rPr>
              <w:t>(13)</w:t>
            </w:r>
            <w:r w:rsidRPr="00D15B65">
              <w:rPr>
                <w:bCs/>
                <w:sz w:val="20"/>
              </w:rPr>
              <w:fldChar w:fldCharType="end"/>
            </w:r>
            <w:r w:rsidRPr="00D15B65">
              <w:rPr>
                <w:bCs/>
                <w:sz w:val="20"/>
              </w:rPr>
              <w:t xml:space="preserve"> </w:t>
            </w:r>
          </w:p>
        </w:tc>
        <w:tc>
          <w:tcPr>
            <w:tcW w:w="2689" w:type="dxa"/>
            <w:tcBorders>
              <w:top w:val="nil"/>
              <w:left w:val="nil"/>
              <w:bottom w:val="nil"/>
              <w:right w:val="nil"/>
            </w:tcBorders>
          </w:tcPr>
          <w:p w14:paraId="0FCBD8D1" w14:textId="77777777" w:rsidR="00D15B65" w:rsidRPr="00D15B65" w:rsidRDefault="00D15B65" w:rsidP="0047610D">
            <w:pPr>
              <w:jc w:val="both"/>
              <w:rPr>
                <w:bCs/>
                <w:sz w:val="20"/>
              </w:rPr>
            </w:pPr>
            <w:r w:rsidRPr="00D15B65">
              <w:rPr>
                <w:bCs/>
                <w:sz w:val="20"/>
              </w:rPr>
              <w:t>This study showed that after 30 days of arginine administration, there was a significant decrease in the group given arginine compared to the group given fluoride (P 0.02).</w:t>
            </w:r>
          </w:p>
        </w:tc>
      </w:tr>
      <w:tr w:rsidR="00D15B65" w:rsidRPr="00D15B65" w14:paraId="6B82DCB9" w14:textId="77777777" w:rsidTr="00D15B65">
        <w:trPr>
          <w:jc w:val="center"/>
        </w:trPr>
        <w:tc>
          <w:tcPr>
            <w:tcW w:w="1155" w:type="dxa"/>
            <w:tcBorders>
              <w:top w:val="nil"/>
              <w:left w:val="nil"/>
              <w:bottom w:val="nil"/>
              <w:right w:val="nil"/>
            </w:tcBorders>
          </w:tcPr>
          <w:p w14:paraId="13480878" w14:textId="77777777" w:rsidR="00D15B65" w:rsidRPr="00D15B65" w:rsidRDefault="00D15B65" w:rsidP="0047610D">
            <w:pPr>
              <w:jc w:val="center"/>
              <w:rPr>
                <w:bCs/>
                <w:sz w:val="20"/>
              </w:rPr>
            </w:pPr>
            <w:r w:rsidRPr="00D15B65">
              <w:rPr>
                <w:bCs/>
                <w:sz w:val="20"/>
              </w:rPr>
              <w:t>4</w:t>
            </w:r>
          </w:p>
        </w:tc>
        <w:tc>
          <w:tcPr>
            <w:tcW w:w="1155" w:type="dxa"/>
            <w:tcBorders>
              <w:top w:val="nil"/>
              <w:left w:val="nil"/>
              <w:bottom w:val="nil"/>
              <w:right w:val="nil"/>
            </w:tcBorders>
          </w:tcPr>
          <w:p w14:paraId="4D799951"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{"citationItems":[{"id":"ITEM-1","itemData":{"DOI":"10.1186/s12903-024-04298-3","ISSN":"14726831","PMID":"38685035","abstract":"Background: Dentin hypersensitivity, often occurring after dental treatments or from erosive lesions, is a prevalent patient complaint. This study introduces a paste combining 8% L-arginine, calcium carbonate, and potassium nitrate to evaluate its impact on dentinal tubules occlusion, dentin permeability, and tooth sensitivity. Methods: Dentin surfaces from 24 third molars (thickness: 2 mm) were divided into two groups of 12. One received the experimental paste, while the other received a placebo without desensitizer. Permeability and sealing ability were assessed through scanning electron microscopy (SEM) and dentin permeability measurement. The pastes’ effects on hypersensitivity were then examined in a triple-blind, randomized parallel-armed clinical trial with 16 eligible patients. Sensitivity to cold, touch, and spontaneous stimuli was recorded using the VAS scale at various intervals post-treatment. Statistical analysis was conducted using Shapiro-Wilk, Mann-Whitney U, Friedman, and Wilcoxon tests (α = 0.05). Results: The permeability test demonstrated a significant reduction in dentin permeability in the experimental group (P = 0.002) compared to the control (P = 0.178). SEM images revealed most dentinal tubules in the intervention samples to be occluded. Clinically, both groups showed a significant decrease in the three types of evaluated sensitivity throughout the study. However, no significant difference in sensitivities between the two groups was observed, with the exception of cold sensitivity at three months post-treatment (P = 0.054). Conclusion: The innovative desensitizing paste featuring 8% L-arginine, calcium carbonate, and potassium nitrate effectively occluded dentinal tubules and reduced dentin permeability. It mitigated immediate and prolonged dentin hypersensitivity to various stimuli, supporting its potential role in managing dentin hypersensitivity. Trial registration: http://irct.ir: IRCT20220829055822N1, September 9th, 2022.","author":[{"dropping-particle":"","family":"Mohammadipour","given":"Hamideh Sadat","non-dropping-particle":"","parse-names":false,"suffix":""},{"dropping-particle":"","family":"Bagheri","given":"Hossein","non-dropping-particle":"","parse-names":false,"suffix":""},{"dropping-particle":"","family":"Babazadeh","given":"Saber","non-dropping-particle":"","parse-names":false,"suffix":""},{"dropping-particle":"","family":"Khorshid","given":"Mehrzad","non-dropping-particle":"","parse-names":false,"suffix":""},{"dropping-particle":"","family":"Shooshtari","given":"Zahra","non-dropping-particle":"","parse-names":false,"suffix":""},{"dropping-particle":"","family":"Shahri","given":"Arsalan","non-dropping-particle":"","parse-names":false,"suffix":""}],"container-title":"BMC Oral Health","id":"ITEM-1","issue":"1","issued":{"date-parts":[["2024"]]},"page":"1-14","title":"Evaluation and comparison of the effects of a new paste containing 8% L-Arginine and CaCO3 plus KNO3 on dentinal tubules occlusion and dental sensitivity: a randomized, triple blinded clinical trial study","type":"article-journal","volume":"24"},"uris":["http://www.mendeley.com/documents/?uuid=b261a86f-fadc-418c-afc8-2837e1170990","http://www.mendeley.com/documents/?uuid=ec57e3be-5d06-4e03-8068-f3a45eeb9fe8"]}],"mendeley":{"formattedCitation":"(14)","plainTextFormattedCitation":"(14)","previouslyFormattedCitation":"(14)"},"properties":{"noteIndex":0},"schema":"https://github.com/citation-style-language/schema/raw/master/csl-citation.json"}</w:instrText>
            </w:r>
            <w:r w:rsidRPr="00D15B65">
              <w:rPr>
                <w:bCs/>
                <w:sz w:val="20"/>
              </w:rPr>
              <w:fldChar w:fldCharType="separate"/>
            </w:r>
            <w:r w:rsidRPr="00D15B65">
              <w:rPr>
                <w:bCs/>
                <w:noProof/>
                <w:sz w:val="20"/>
              </w:rPr>
              <w:t>(14)</w:t>
            </w:r>
            <w:r w:rsidRPr="00D15B65">
              <w:rPr>
                <w:bCs/>
                <w:sz w:val="20"/>
              </w:rPr>
              <w:fldChar w:fldCharType="end"/>
            </w:r>
          </w:p>
        </w:tc>
        <w:tc>
          <w:tcPr>
            <w:tcW w:w="2689" w:type="dxa"/>
            <w:tcBorders>
              <w:top w:val="nil"/>
              <w:left w:val="nil"/>
              <w:bottom w:val="nil"/>
              <w:right w:val="nil"/>
            </w:tcBorders>
          </w:tcPr>
          <w:p w14:paraId="4CFB9B55" w14:textId="77777777" w:rsidR="00D15B65" w:rsidRPr="00D15B65" w:rsidRDefault="00D15B65" w:rsidP="0047610D">
            <w:pPr>
              <w:jc w:val="both"/>
              <w:rPr>
                <w:bCs/>
                <w:sz w:val="20"/>
              </w:rPr>
            </w:pPr>
            <w:r w:rsidRPr="00D15B65">
              <w:rPr>
                <w:bCs/>
                <w:sz w:val="20"/>
              </w:rPr>
              <w:t xml:space="preserve">This research found that the administration of arginine–CaCO3 effectively reduced the progression of dental caries and alleviated symptoms in patients. </w:t>
            </w:r>
          </w:p>
        </w:tc>
      </w:tr>
      <w:tr w:rsidR="00D15B65" w:rsidRPr="00D15B65" w14:paraId="24C6C16C" w14:textId="77777777" w:rsidTr="00D15B65">
        <w:trPr>
          <w:jc w:val="center"/>
        </w:trPr>
        <w:tc>
          <w:tcPr>
            <w:tcW w:w="1155" w:type="dxa"/>
            <w:tcBorders>
              <w:top w:val="nil"/>
              <w:left w:val="nil"/>
              <w:bottom w:val="nil"/>
              <w:right w:val="nil"/>
            </w:tcBorders>
          </w:tcPr>
          <w:p w14:paraId="165AA50A" w14:textId="77777777" w:rsidR="00D15B65" w:rsidRPr="00D15B65" w:rsidRDefault="00D15B65" w:rsidP="0047610D">
            <w:pPr>
              <w:jc w:val="center"/>
              <w:rPr>
                <w:bCs/>
                <w:sz w:val="20"/>
              </w:rPr>
            </w:pPr>
            <w:r w:rsidRPr="00D15B65">
              <w:rPr>
                <w:bCs/>
                <w:sz w:val="20"/>
              </w:rPr>
              <w:t>5</w:t>
            </w:r>
          </w:p>
        </w:tc>
        <w:tc>
          <w:tcPr>
            <w:tcW w:w="1155" w:type="dxa"/>
            <w:tcBorders>
              <w:top w:val="nil"/>
              <w:left w:val="nil"/>
              <w:bottom w:val="nil"/>
              <w:right w:val="nil"/>
            </w:tcBorders>
          </w:tcPr>
          <w:p w14:paraId="2E7A1F9D"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{"citationItems":[{"id":"ITEM-1","itemData":{"DOI":"10.3390/molecules26216605","ISSN":"14203049","PMID":"34771014","abstract":"This study’s objective was to examine L-arginine (L-arg) supplementation’s effect on mono-species biofilm (Streptococcus mutans/Streptococcus sanguinis) growth and underlying enamel substrates. The experimental groups were 1%, 2%, and 4% arg, and 0.9% NaCl was used as the vehicle control. Sterilised enamel blocks were subjected to 7-day treatment with test solutions and S. mutans/S. sanguinis inoculum in BHI. Post-treatment, the treated biofilms stained for live/dead bacterial cells were analysed using confocal microscopy. The enamel specimens were analysed using X-ray diffraction crystallography (XRD), Raman spectroscopy (RS), and transmission electron microscopy (TEM). The molecular interactions between arg and MMP-2/MMP-9 were determined by computational molecular docking and MMP assays. With increasing arg concentrations, bacterial survival significantly decreased (p &lt; 0.05). The XRD peak intensity with 1%/2% arg was significantly higher than with 4% arg and the control (p &lt; 0.05). The bands associated with the mineral phase by RS were significantly accentuated in the 1%/2% arg specimens compared to in other groups (p &lt; 0.05). The TEM analysis revealed that 4% arg exhibited an ill-defined shape of enamel crystals. Docking of arg molecules to MMPs appears feasible, with arg inhibiting MMP-2/MMP-9 (p &lt; 0.05). L-arginine supplementation has an antimicrobial effect on mono-species biofilm. L-arginine treatment at lower (1%/2%) concentrations exhibits enamel hydroxyapatite stability, while the molecule has the potential to inhibit MMP-2/MMP-9.","author":[{"dropping-particle":"","family":"Bijle","given":"Mohammed Nadeem","non-dropping-particle":"","parse-names":false,"suffix":""},{"dropping-particle":"","family":"Pichika","given":"Mallikarjuna Rao","non-dropping-particle":"","parse-names":false,"suffix":""},{"dropping-particle":"","family":"Mak","given":"Kit Kay","non-dropping-particle":"","parse-names":false,"suffix":""},{"dropping-particle":"","family":"Parolia","given":"Abhishek","non-dropping-particle":"","parse-names":false,"suffix":""},{"dropping-particle":"","family":"Babar","given":"Muneer Gohar","non-dropping-particle":"","parse-names":false,"suffix":""},{"dropping-particle":"","family":"Yiu","given":"Cynthia","non-dropping-particle":"","parse-names":false,"suffix":""},{"dropping-particle":"","family":"Daood","given":"Umer","non-dropping-particle":"","parse-names":false,"suffix":""}],"container-title":"Molecules","id":"ITEM-1","issue":"21","issued":{"date-parts":[["2021"]]},"title":"Concentration-dependent multi-potentiality of l-arginine: Antimicrobial effect, hydroxyapatite stability, and mmps inhibition","type":"article-journal","volume":"26"},"uris":["http://www.mendeley.com/documents/?uuid=fde7b587-a08d-4d75-9e38-04fbe508860c","http://www.mendeley.com/documents/?uuid=03d6fa48-7d71-4a9d-a753-23d8d82caeaf"]}],"mendeley":{"formattedCitation":"(15)","plainTextFormattedCitation":"(15)","previouslyFormattedCitation":"(15)"},"properties":{"noteIndex":0},"schema":"https://github.com/citation-style-language/schema/raw/master/csl-citation.json"}</w:instrText>
            </w:r>
            <w:r w:rsidRPr="00D15B65">
              <w:rPr>
                <w:bCs/>
                <w:sz w:val="20"/>
              </w:rPr>
              <w:fldChar w:fldCharType="separate"/>
            </w:r>
            <w:r w:rsidRPr="00D15B65">
              <w:rPr>
                <w:bCs/>
                <w:noProof/>
                <w:sz w:val="20"/>
              </w:rPr>
              <w:t>(15)</w:t>
            </w:r>
            <w:r w:rsidRPr="00D15B65">
              <w:rPr>
                <w:bCs/>
                <w:sz w:val="20"/>
              </w:rPr>
              <w:fldChar w:fldCharType="end"/>
            </w:r>
          </w:p>
        </w:tc>
        <w:tc>
          <w:tcPr>
            <w:tcW w:w="2689" w:type="dxa"/>
            <w:tcBorders>
              <w:top w:val="nil"/>
              <w:left w:val="nil"/>
              <w:bottom w:val="nil"/>
              <w:right w:val="nil"/>
            </w:tcBorders>
          </w:tcPr>
          <w:p w14:paraId="1E1B9F9B" w14:textId="77777777" w:rsidR="00D15B65" w:rsidRPr="00D15B65" w:rsidRDefault="00D15B65" w:rsidP="0047610D">
            <w:pPr>
              <w:jc w:val="both"/>
              <w:rPr>
                <w:bCs/>
                <w:sz w:val="20"/>
              </w:rPr>
            </w:pPr>
            <w:r w:rsidRPr="00D15B65">
              <w:rPr>
                <w:bCs/>
                <w:sz w:val="20"/>
              </w:rPr>
              <w:t xml:space="preserve">An increase in arginine levels significantly decreased bacterial survival (p &lt; 0.05). </w:t>
            </w:r>
          </w:p>
        </w:tc>
      </w:tr>
      <w:tr w:rsidR="00D15B65" w:rsidRPr="00D15B65" w14:paraId="2CC92596" w14:textId="77777777" w:rsidTr="00D15B65">
        <w:trPr>
          <w:jc w:val="center"/>
        </w:trPr>
        <w:tc>
          <w:tcPr>
            <w:tcW w:w="1155" w:type="dxa"/>
            <w:tcBorders>
              <w:top w:val="nil"/>
              <w:left w:val="nil"/>
              <w:bottom w:val="nil"/>
              <w:right w:val="nil"/>
            </w:tcBorders>
          </w:tcPr>
          <w:p w14:paraId="77F703FA" w14:textId="77777777" w:rsidR="00D15B65" w:rsidRPr="00D15B65" w:rsidRDefault="00D15B65" w:rsidP="0047610D">
            <w:pPr>
              <w:jc w:val="center"/>
              <w:rPr>
                <w:bCs/>
                <w:sz w:val="20"/>
              </w:rPr>
            </w:pPr>
            <w:r w:rsidRPr="00D15B65">
              <w:rPr>
                <w:bCs/>
                <w:sz w:val="20"/>
              </w:rPr>
              <w:t>6</w:t>
            </w:r>
          </w:p>
        </w:tc>
        <w:tc>
          <w:tcPr>
            <w:tcW w:w="1155" w:type="dxa"/>
            <w:tcBorders>
              <w:top w:val="nil"/>
              <w:left w:val="nil"/>
              <w:bottom w:val="nil"/>
              <w:right w:val="nil"/>
            </w:tcBorders>
          </w:tcPr>
          <w:p w14:paraId="5A60936B"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{"citationItems":[{"id":"ITEM-1","itemData":{"DOI":"10.1186/s40001-022-00735-7","ISSN":"2047783X","PMID":"35780174","abstract":"Introduction: Bacteria associated with dental caries have a high ability to produce organic acids from dietary carbohydrates during growth and metabolism under acidic conditions. In contrast, many symbiotic bacteria produce ammonia through the arginine deiminase (ADS) system, which modulates the pH of the oral cavity. l-Arginine metabolism by ADS is a significant inhibitor in the progression of tooth decay. This study aimed to investigate the effect of l-arginine on growth, biofilm formation, and antibiotic susceptibility in Streptococcus mutans. Methods: In this study, the effect of l-arginine in different concentrations on the growth rate, antibiotic susceptibility, and inhibition of biofilm formation in S. mutans was investigated. Results: The bacterial exponential growth rate was enhanced by 100 μM l-arginine (P &gt; 0.05). The growth inhibition zone diameter of CAZ, CTR, AMP, and AMC-Clav antibiotics was reduced after 24 h of exposure in the presence of various concentrations of l-arginine specifically at 100 μM. l-Arginine also enhanced biofilm development at 5 and 10 μM concentrations, but reduced it at 50 and 100 μM concentrations. Conclusion: According to the results of the present study, optimization of l-arginine concentration and its use as an adjunctive therapy or in combination with mouthwash or varnish is recommended to prevent oral caries.","author":[{"dropping-particle":"","family":"Vaziriamjad","given":"Samaneh","non-dropping-particle":"","parse-names":false,"suffix":""},{"dropping-particle":"","family":"Solgi","given":"Mobina","non-dropping-particle":"","parse-names":false,"suffix":""},{"dropping-particle":"","family":"Kamarehei","given":"Farideh","non-dropping-particle":"","parse-names":false,"suffix":""},{"dropping-particle":"","family":"Nouri","given":"Fatemeh","non-dropping-particle":"","parse-names":false,"suffix":""},{"dropping-particle":"","family":"Taheri","given":"Mohammad","non-dropping-particle":"","parse-names":false,"suffix":""}],"container-title":"European Journal of Medical Research","id":"ITEM-1","issue":"1","issued":{"date-parts":[["2022"]]},"page":"1-6","title":"Evaluation of l-arginine supplement on the growth rate, biofilm formation, and antibiotic susceptibility in Streptococcus mutans","type":"article-journal","volume":"27"},"uris":["http://www.mendeley.com/documents/?uuid=af97a7b3-d2f6-431f-b548-3f3cfafacb49"]}],"mendeley":{"formattedCitation":"(16)","plainTextFormattedCitation":"(16)","previouslyFormattedCitation":"(16)"},"properties":{"noteIndex":0},"schema":"https://github.com/citation-style-language/schema/raw/master/csl-citation.json"}</w:instrText>
            </w:r>
            <w:r w:rsidRPr="00D15B65">
              <w:rPr>
                <w:bCs/>
                <w:sz w:val="20"/>
              </w:rPr>
              <w:fldChar w:fldCharType="separate"/>
            </w:r>
            <w:r w:rsidRPr="00D15B65">
              <w:rPr>
                <w:bCs/>
                <w:noProof/>
                <w:sz w:val="20"/>
              </w:rPr>
              <w:t>(16)</w:t>
            </w:r>
            <w:r w:rsidRPr="00D15B65">
              <w:rPr>
                <w:bCs/>
                <w:sz w:val="20"/>
              </w:rPr>
              <w:fldChar w:fldCharType="end"/>
            </w:r>
          </w:p>
        </w:tc>
        <w:tc>
          <w:tcPr>
            <w:tcW w:w="2689" w:type="dxa"/>
            <w:tcBorders>
              <w:top w:val="nil"/>
              <w:left w:val="nil"/>
              <w:bottom w:val="nil"/>
              <w:right w:val="nil"/>
            </w:tcBorders>
          </w:tcPr>
          <w:p w14:paraId="4604449D" w14:textId="77777777" w:rsidR="00D15B65" w:rsidRPr="00D15B65" w:rsidRDefault="00D15B65" w:rsidP="0047610D">
            <w:pPr>
              <w:jc w:val="both"/>
              <w:rPr>
                <w:bCs/>
                <w:sz w:val="20"/>
              </w:rPr>
            </w:pPr>
            <w:r w:rsidRPr="00D15B65">
              <w:rPr>
                <w:bCs/>
                <w:sz w:val="20"/>
              </w:rPr>
              <w:t xml:space="preserve">High concentrations of </w:t>
            </w:r>
            <w:r w:rsidRPr="00D15B65">
              <w:rPr>
                <w:bCs/>
                <w:i/>
                <w:iCs/>
                <w:sz w:val="20"/>
              </w:rPr>
              <w:t>L-arginine</w:t>
            </w:r>
            <w:r w:rsidRPr="00D15B65">
              <w:rPr>
                <w:bCs/>
                <w:sz w:val="20"/>
              </w:rPr>
              <w:t xml:space="preserve"> (50 and 100 </w:t>
            </w:r>
            <w:proofErr w:type="spellStart"/>
            <w:r w:rsidRPr="00D15B65">
              <w:rPr>
                <w:bCs/>
                <w:sz w:val="20"/>
              </w:rPr>
              <w:t>μM</w:t>
            </w:r>
            <w:proofErr w:type="spellEnd"/>
            <w:r w:rsidRPr="00D15B65">
              <w:rPr>
                <w:bCs/>
                <w:sz w:val="20"/>
              </w:rPr>
              <w:t xml:space="preserve">) inhibited biofilm formation, while low concentrations (5 and 10 </w:t>
            </w:r>
            <w:proofErr w:type="spellStart"/>
            <w:r w:rsidRPr="00D15B65">
              <w:rPr>
                <w:bCs/>
                <w:sz w:val="20"/>
              </w:rPr>
              <w:t>μM</w:t>
            </w:r>
            <w:proofErr w:type="spellEnd"/>
            <w:r w:rsidRPr="00D15B65">
              <w:rPr>
                <w:bCs/>
                <w:sz w:val="20"/>
              </w:rPr>
              <w:t>) actually increased biofilm formation.</w:t>
            </w:r>
          </w:p>
        </w:tc>
      </w:tr>
      <w:tr w:rsidR="00D15B65" w:rsidRPr="00D15B65" w14:paraId="202FF064" w14:textId="77777777" w:rsidTr="00D15B65">
        <w:trPr>
          <w:trHeight w:val="2414"/>
          <w:jc w:val="center"/>
        </w:trPr>
        <w:tc>
          <w:tcPr>
            <w:tcW w:w="1155" w:type="dxa"/>
            <w:tcBorders>
              <w:top w:val="nil"/>
              <w:left w:val="nil"/>
              <w:bottom w:val="single" w:sz="4" w:space="0" w:color="auto"/>
              <w:right w:val="nil"/>
            </w:tcBorders>
          </w:tcPr>
          <w:p w14:paraId="3BB3AA35" w14:textId="77777777" w:rsidR="00D15B65" w:rsidRPr="00D15B65" w:rsidRDefault="00D15B65" w:rsidP="0047610D">
            <w:pPr>
              <w:jc w:val="center"/>
              <w:rPr>
                <w:bCs/>
                <w:sz w:val="20"/>
              </w:rPr>
            </w:pPr>
            <w:r w:rsidRPr="00D15B65">
              <w:rPr>
                <w:bCs/>
                <w:sz w:val="20"/>
              </w:rPr>
              <w:t>7</w:t>
            </w:r>
          </w:p>
        </w:tc>
        <w:tc>
          <w:tcPr>
            <w:tcW w:w="1155" w:type="dxa"/>
            <w:tcBorders>
              <w:top w:val="nil"/>
              <w:left w:val="nil"/>
              <w:bottom w:val="single" w:sz="4" w:space="0" w:color="auto"/>
              <w:right w:val="nil"/>
            </w:tcBorders>
          </w:tcPr>
          <w:p w14:paraId="76958E5D" w14:textId="77777777" w:rsidR="00D15B65" w:rsidRPr="00D15B65" w:rsidRDefault="00D15B65" w:rsidP="0047610D">
            <w:pPr>
              <w:jc w:val="both"/>
              <w:rPr>
                <w:bCs/>
                <w:sz w:val="20"/>
              </w:rPr>
            </w:pPr>
            <w:r w:rsidRPr="00D15B65">
              <w:rPr>
                <w:bCs/>
                <w:sz w:val="20"/>
              </w:rPr>
              <w:fldChar w:fldCharType="begin" w:fldLock="1"/>
            </w:r>
            <w:r w:rsidRPr="00D15B65">
              <w:rPr>
                <w:bCs/>
                <w:sz w:val="20"/>
              </w:rPr>
              <w:instrText>ADDIN CSL_CITATION {"citationItems":[{"id":"ITEM-1","itemData":{"DOI":"10.1016/j.archoralbio.2017.06.026","ISSN":"18791506","PMID":"28668766","abstract":"Background Alkali production via arginine deiminase system (ADS) of oral bacteria plays a significant role in oral ecology, pH homeostasis and inhibition of dental caries. ADS activity in dental plaque varies greatly between individuals, which may profoundly affect their susceptibility to caries. Objective To investigate the effect of arginine on the growth and biofilm formation of oral bacteria. Methods and results Polymicrobial dental biofilms derived from saliva were formed in a high-throughput active attachment biofilm model and L-arginine (Arg) was shown to reduce the colony forming units (CFU) counts of such biofilms grown for various periods or biofilms derived from saliva of subjects with different caries status. Arg hardly disturbed bacterial growth of Streptococcus mutans, Streptococcus sobrinus, Streptococcus sanguinis and Streptococcus gordonii in BHI medium, but only inhibited biofilm formation of S. mutans. Scanning electron microscope (SEM) showed S. mutans biofilms harboured fewer cells grown with Arg than that without Arg, even in the initial 2 h and 8 h phase. Confocal laser scanning microscope (CLSM) images of poly-microbial dental and S. mutans biofilms revealed the biofilms grown with Arg had lower exopolysaccharide (EPS)/bacteria ratios than those without Arg (P = 0.004, 0.002, respectively). Arg could significantly reduce the production of water-insoluble EPS in S. mutans biofilms (P &lt; 0.001); however, quantitative real-time PCR (qRT-PCR) did not show significantly influence in gene expression of gtfB, gtfC or gtfD (P = 0.32, 0.06, 0.44 respectively). Conclusions Arg could reduce the biomass of poly-microbial dental biofilms and S. mutans biofilms, which may be due to the impact of Arg on water-insoluble EPS. Considering the contribution to pH homeostasis in dental biofilms, Arg may serve as an important agent keeping oral biofilms healthy thus prevent dental caries.","author":[{"dropping-particle":"","family":"Huang","given":"Xuelian","non-dropping-particle":"","parse-names":false,"suffix":""},{"dropping-particle":"","family":"Zhang","given":"Keke","non-dropping-particle":"","parse-names":false,"suffix":""},{"dropping-particle":"","family":"Deng","given":"Meng","non-dropping-particle":"","parse-names":false,"suffix":""},{"dropping-particle":"","family":"Exterkate","given":"Robertus A.M.","non-dropping-particle":"","parse-names":false,"suffix":""},{"dropping-particle":"","family":"Liu","given":"Chengcheng","non-dropping-particle":"","parse-names":false,"suffix":""},{"dropping-particle":"","family":"Zhou","given":"Xuedong","non-dropping-particle":"","parse-names":false,"suffix":""},{"dropping-particle":"","family":"Cheng","given":"Lei","non-dropping-particle":"","parse-names":false,"suffix":""},{"dropping-particle":"","family":"Cate","given":"Jacob M.","non-dropping-particle":"ten","parse-names":false,"suffix":""}],"container-title":"Archives of Oral Biology","id":"ITEM-1","issued":{"date-parts":[["2017"]]},"page":"256-262","title":"Effect of arginine on the growth and biofilm formation of oral bacteria","type":"article-journal","volume":"82"},"uris":["http://www.mendeley.com/documents/?uuid=6b09c1ee-5d2f-4c0b-b89d-733e2a8f97bf"]}],"mendeley":{"formattedCitation":"(17)","plainTextFormattedCitation":"(17)","previouslyFormattedCitation":"(17)"},"properties":{"noteIndex":0},"schema":"https://github.com/citation-style-language/schema/raw/master/csl-citation.json"}</w:instrText>
            </w:r>
            <w:r w:rsidRPr="00D15B65">
              <w:rPr>
                <w:bCs/>
                <w:sz w:val="20"/>
              </w:rPr>
              <w:fldChar w:fldCharType="separate"/>
            </w:r>
            <w:r w:rsidRPr="00D15B65">
              <w:rPr>
                <w:bCs/>
                <w:noProof/>
                <w:sz w:val="20"/>
              </w:rPr>
              <w:t>(17)</w:t>
            </w:r>
            <w:r w:rsidRPr="00D15B65">
              <w:rPr>
                <w:bCs/>
                <w:sz w:val="20"/>
              </w:rPr>
              <w:fldChar w:fldCharType="end"/>
            </w:r>
          </w:p>
        </w:tc>
        <w:tc>
          <w:tcPr>
            <w:tcW w:w="2689" w:type="dxa"/>
            <w:tcBorders>
              <w:top w:val="nil"/>
              <w:left w:val="nil"/>
              <w:bottom w:val="single" w:sz="4" w:space="0" w:color="auto"/>
              <w:right w:val="nil"/>
            </w:tcBorders>
          </w:tcPr>
          <w:p w14:paraId="62838131" w14:textId="77777777" w:rsidR="00D15B65" w:rsidRPr="00D15B65" w:rsidRDefault="00D15B65" w:rsidP="0047610D">
            <w:pPr>
              <w:jc w:val="both"/>
              <w:rPr>
                <w:bCs/>
                <w:sz w:val="20"/>
              </w:rPr>
            </w:pPr>
            <w:r w:rsidRPr="00D15B65">
              <w:rPr>
                <w:bCs/>
                <w:i/>
                <w:iCs/>
                <w:sz w:val="20"/>
              </w:rPr>
              <w:t>L-arginine</w:t>
            </w:r>
            <w:r w:rsidRPr="00D15B65">
              <w:rPr>
                <w:bCs/>
                <w:sz w:val="20"/>
              </w:rPr>
              <w:t xml:space="preserve"> supplementation can reduce </w:t>
            </w:r>
            <w:r w:rsidRPr="00D15B65">
              <w:rPr>
                <w:bCs/>
                <w:i/>
                <w:iCs/>
                <w:sz w:val="20"/>
              </w:rPr>
              <w:t>S. mutans</w:t>
            </w:r>
            <w:r w:rsidRPr="00D15B65">
              <w:rPr>
                <w:bCs/>
                <w:sz w:val="20"/>
              </w:rPr>
              <w:t xml:space="preserve"> biofilm formation without significantly inhibiting bacterial growth. Arginine also reduces the production of water-insoluble exopolysaccharides, which are essential components in the biofilm structure.</w:t>
            </w:r>
          </w:p>
          <w:p w14:paraId="6A0014EE" w14:textId="77777777" w:rsidR="00D15B65" w:rsidRPr="00D15B65" w:rsidRDefault="00D15B65" w:rsidP="0047610D">
            <w:pPr>
              <w:jc w:val="both"/>
              <w:rPr>
                <w:bCs/>
                <w:sz w:val="20"/>
              </w:rPr>
            </w:pPr>
          </w:p>
        </w:tc>
      </w:tr>
    </w:tbl>
    <w:p w14:paraId="56758C7F" w14:textId="77777777" w:rsidR="00D15B65" w:rsidRPr="00D15B65" w:rsidRDefault="00D15B65" w:rsidP="00D15B65">
      <w:pPr>
        <w:pStyle w:val="Paragraph"/>
        <w:spacing w:before="120" w:after="200"/>
        <w:ind w:firstLine="288"/>
        <w:jc w:val="center"/>
        <w:rPr>
          <w:sz w:val="18"/>
          <w:szCs w:val="18"/>
        </w:rPr>
      </w:pPr>
    </w:p>
    <w:p w14:paraId="0E55627A" w14:textId="77777777" w:rsidR="00D15B65" w:rsidRPr="00D15B65" w:rsidRDefault="00D15B65" w:rsidP="00D15B65">
      <w:pPr>
        <w:pStyle w:val="Paragraph"/>
      </w:pPr>
      <w:r w:rsidRPr="00D15B65">
        <w:t xml:space="preserve">The RCT study by Pørksen et al. </w:t>
      </w:r>
      <w:r w:rsidRPr="00D15B65">
        <w:fldChar w:fldCharType="begin" w:fldLock="1"/>
      </w:r>
      <w:r w:rsidRPr="00D15B65">
        <w:instrText>ADDIN CSL_CITATION {"citationItems":[{"id":"ITEM-1","itemData":{"DOI":"10.1016/j.jdent.2023.104670","ISSN":"03005712","PMID":"37604396","abstract":"Objectives: To determine how daily consumption of a lozenge combining arginine and two probiotic strains affects the Relative Risk Reduction (RRR) in children regarding dental caries transitions and lesion activity at tooth surface level during 10–12 months. Methods: A total of 21,888 tooth surfaces in 288 children were examined. The intervention group (n = 141) received a lozenge containing 2% arginine, Lacticaseibacillus rhamnosus, LGG® (DSM33156), and Lactobacillus paracasei subsp. paracasei, L. CASEI 431® (DSM33451). The placebo group (n = 147) received a placebo lozenge. Both groups received 1,450 ppm F- toothpaste. Primary canines, molars, and first permanent molars were examined clinically (ICDAS0–6) and radiographically (R0–6) at baseline and follow-up. Sealed, filled, and missing surfaces were also included. Caries activity was computed as a sum of each caries lesion's location, color, texture, cavitation, and gingival bleeding. RRRs were computed with cluster effect on surface level. ICH-GCP was followed, including external monitoring. Results: A total of 19,950 surfaces were analyzed after excluding 1,938 tooth surfaces. No statistically significant differences were found between the groups. The RRRs showed less caries progression (13.6%, p = 0.20), more regression (0.3%, p = 0.44), and fewer active caries lesions (15.3%, p = 0.15) in the intervention group. Conclusion: Daily consumption of a lozenge combining arginine and probiotics for 10–12 months given to 5–9-years-old children characterized being with low caries risk demonstrated a marked, though not statistically significant RRR for caries progression, regression, and number of active lesions in the intervention group compared to the placebo-group. ClinicalTrials.gov (NCT03928587). Clinical significance: Since all the RRRs were in favor of the intervention group and the PF of combined arginine and probiotics is high (81.6%) compared to fluoride toothpaste (24.9%) and arginine-fluoride toothpaste alone (19.6%) the combined pre-and probiotics approach may be a future additional tool regarding caries prevention and control.","author":[{"dropping-particle":"","family":"Pørksen","given":"Camilla Juhl","non-dropping-particle":"","parse-names":false,"suffix":""},{"dropping-particle":"","family":"Ekstrand","given":"Kim Rud","non-dropping-particle":"","parse-names":false,"suffix":""},{"dropping-particle":"","family":"Markvart","given":"Merete","non-dropping-particle":"","parse-names":false,"suffix":""},{"dropping-particle":"","family":"Larsen","given":"Tove","non-dropping-particle":"","parse-names":false,"suffix":""},{"dropping-particle":"","family":"Garrido","given":"Luis Eduardo","non-dropping-particle":"","parse-names":false,"suffix":""},{"dropping-particle":"","family":"Bakhshandeh","given":"Azam","non-dropping-particle":"","parse-names":false,"suffix":""}],"container-title":"Journal of Dentistry","id":"ITEM-1","issue":"August","issued":{"date-parts":[["2023"]]},"title":"The efficacy of combined arginine and probiotics as an add-on to 1450 ppm fluoride toothpaste to prevent and control dental caries in children – A randomized controlled trial","type":"article-journal","volume":"137"},"uris":["http://www.mendeley.com/documents/?uuid=05e99cf8-cd98-487b-b5f1-3966809344d4"]}],"mendeley":{"formattedCitation":"(12)","plainTextFormattedCitation":"(12)","previouslyFormattedCitation":"(12)"},"properties":{"noteIndex":0},"schema":"https://github.com/citation-style-language/schema/raw/master/csl-citation.json"}</w:instrText>
      </w:r>
      <w:r w:rsidRPr="00D15B65">
        <w:fldChar w:fldCharType="separate"/>
      </w:r>
      <w:r w:rsidRPr="00D15B65">
        <w:t>(12)</w:t>
      </w:r>
      <w:r w:rsidRPr="00D15B65">
        <w:fldChar w:fldCharType="end"/>
      </w:r>
      <w:r w:rsidRPr="00D15B65">
        <w:t xml:space="preserve"> compared 343 children (ages 5–9 years) who were given interventions with toothpaste containing arginine–fluoride and </w:t>
      </w:r>
      <w:r w:rsidRPr="00D15B65">
        <w:rPr>
          <w:i/>
          <w:iCs/>
        </w:rPr>
        <w:t>L. casei</w:t>
      </w:r>
      <w:r w:rsidRPr="00D15B65">
        <w:t xml:space="preserve"> probiotics. The study was conducted over 10–12 months. The </w:t>
      </w:r>
      <w:r w:rsidRPr="00D15B65">
        <w:lastRenderedPageBreak/>
        <w:t>study sample consisted of children diagnosed with dental caries based on Ekstrand criteria (ICDAS-Lesion Activity Assessment, or ICDAS-LAA). The study compared the chronic progression of dental caries using a scoring table that included plaque stagnation area, color, texture, cavitation, and gum bleeding. The scores were summed and classified as sound (only a color change to brown), inactive (score = 2), and active (score ≥ 3). The results of the study (Pørksen et al., 2023) showed no significant difference between the study group and the control group (p = 0.66). Although not significant, the data indicated that the intervention group experienced a lower progression rate (RRR 15.3%). Additional data showed that 49% of children with active caries staging decreased to sound staging after follow-up therapy. In addition, in vitro studies showed that the combination of fluoride (2000 ppm), arginine (2%), and LGG could enhance the remineralization process of enamel.</w:t>
      </w:r>
    </w:p>
    <w:p w14:paraId="7CAF9079" w14:textId="77777777" w:rsidR="00D15B65" w:rsidRPr="00D15B65" w:rsidRDefault="00D15B65" w:rsidP="00D15B65">
      <w:pPr>
        <w:pStyle w:val="Paragraph"/>
      </w:pPr>
      <w:r w:rsidRPr="00D15B65">
        <w:t xml:space="preserve">The study by </w:t>
      </w:r>
      <w:proofErr w:type="spellStart"/>
      <w:r w:rsidRPr="00D15B65">
        <w:t>Vaziriamj</w:t>
      </w:r>
      <w:proofErr w:type="spellEnd"/>
      <w:r w:rsidRPr="00D15B65">
        <w:t xml:space="preserve"> et al. </w:t>
      </w:r>
      <w:r w:rsidRPr="00D15B65">
        <w:fldChar w:fldCharType="begin" w:fldLock="1"/>
      </w:r>
      <w:r w:rsidRPr="00D15B65">
        <w:instrText>ADDIN CSL_CITATION {"citationItems":[{"id":"ITEM-1","itemData":{"DOI":"10.1186/s40001-022-00735-7","ISSN":"2047783X","PMID":"35780174","abstract":"Introduction: Bacteria associated with dental caries have a high ability to produce organic acids from dietary carbohydrates during growth and metabolism under acidic conditions. In contrast, many symbiotic bacteria produce ammonia through the arginine deiminase (ADS) system, which modulates the pH of the oral cavity. l-Arginine metabolism by ADS is a significant inhibitor in the progression of tooth decay. This study aimed to investigate the effect of l-arginine on growth, biofilm formation, and antibiotic susceptibility in Streptococcus mutans. Methods: In this study, the effect of l-arginine in different concentrations on the growth rate, antibiotic susceptibility, and inhibition of biofilm formation in S. mutans was investigated. Results: The bacterial exponential growth rate was enhanced by 100 μM l-arginine (P &gt; 0.05). The growth inhibition zone diameter of CAZ, CTR, AMP, and AMC-Clav antibiotics was reduced after 24 h of exposure in the presence of various concentrations of l-arginine specifically at 100 μM. l-Arginine also enhanced biofilm development at 5 and 10 μM concentrations, but reduced it at 50 and 100 μM concentrations. Conclusion: According to the results of the present study, optimization of l-arginine concentration and its use as an adjunctive therapy or in combination with mouthwash or varnish is recommended to prevent oral caries.","author":[{"dropping-particle":"","family":"Vaziriamjad","given":"Samaneh","non-dropping-particle":"","parse-names":false,"suffix":""},{"dropping-particle":"","family":"Solgi","given":"Mobina","non-dropping-particle":"","parse-names":false,"suffix":""},{"dropping-particle":"","family":"Kamarehei","given":"Farideh","non-dropping-particle":"","parse-names":false,"suffix":""},{"dropping-particle":"","family":"Nouri","given":"Fatemeh","non-dropping-particle":"","parse-names":false,"suffix":""},{"dropping-particle":"","family":"Taheri","given":"Mohammad","non-dropping-particle":"","parse-names":false,"suffix":""}],"container-title":"European Journal of Medical Research","id":"ITEM-1","issue":"1","issued":{"date-parts":[["2022"]]},"page":"1-6","title":"Evaluation of l-arginine supplement on the growth rate, biofilm formation, and antibiotic susceptibility in Streptococcus mutans","type":"article-journal","volume":"27"},"uris":["http://www.mendeley.com/documents/?uuid=af97a7b3-d2f6-431f-b548-3f3cfafacb49"]}],"mendeley":{"formattedCitation":"(16)","plainTextFormattedCitation":"(16)","previouslyFormattedCitation":"(16)"},"properties":{"noteIndex":0},"schema":"https://github.com/citation-style-language/schema/raw/master/csl-citation.json"}</w:instrText>
      </w:r>
      <w:r w:rsidRPr="00D15B65">
        <w:fldChar w:fldCharType="separate"/>
      </w:r>
      <w:r w:rsidRPr="00D15B65">
        <w:t>(16)</w:t>
      </w:r>
      <w:r w:rsidRPr="00D15B65">
        <w:fldChar w:fldCharType="end"/>
      </w:r>
      <w:r w:rsidRPr="00D15B65">
        <w:t xml:space="preserve"> investigated samples aged 15–30 years diagnosed with dental caries. Randomization was performed, classifying the samples into groups given fluoride toothpaste and arginine toothpaste. The results showed a significant difference between the two groups (p value 0.02). PCR testing for </w:t>
      </w:r>
      <w:r w:rsidRPr="00D15B65">
        <w:rPr>
          <w:i/>
          <w:iCs/>
        </w:rPr>
        <w:t>S. mutans</w:t>
      </w:r>
      <w:r w:rsidRPr="00D15B65">
        <w:t xml:space="preserve"> levels was performed using enamel plaque and saliva samples, where the </w:t>
      </w:r>
      <w:r w:rsidRPr="00D15B65">
        <w:rPr>
          <w:i/>
          <w:iCs/>
        </w:rPr>
        <w:t>S. mutans</w:t>
      </w:r>
      <w:r w:rsidRPr="00D15B65">
        <w:t xml:space="preserve"> count after 30 days of treatment was &lt; 1000 in the arginine group and 35,000 in the fluoride group. The amino acid chain composition of </w:t>
      </w:r>
      <w:r w:rsidRPr="00D15B65">
        <w:rPr>
          <w:i/>
          <w:iCs/>
        </w:rPr>
        <w:t>S. mutans</w:t>
      </w:r>
      <w:r w:rsidRPr="00D15B65">
        <w:t xml:space="preserve"> was identified as GTGTTGATGCGGTGGATA.</w:t>
      </w:r>
    </w:p>
    <w:p w14:paraId="76466DF6" w14:textId="77777777" w:rsidR="00D15B65" w:rsidRPr="00D15B65" w:rsidRDefault="00D15B65" w:rsidP="00D15B65">
      <w:pPr>
        <w:pStyle w:val="Paragraph"/>
      </w:pPr>
      <w:r w:rsidRPr="00D15B65">
        <w:t xml:space="preserve">The study by </w:t>
      </w:r>
      <w:proofErr w:type="spellStart"/>
      <w:r w:rsidRPr="00D15B65">
        <w:t>Mohammadipour</w:t>
      </w:r>
      <w:proofErr w:type="spellEnd"/>
      <w:r w:rsidRPr="00D15B65">
        <w:t xml:space="preserve"> et al. </w:t>
      </w:r>
      <w:r w:rsidRPr="00D15B65">
        <w:fldChar w:fldCharType="begin" w:fldLock="1"/>
      </w:r>
      <w:r w:rsidRPr="00D15B65">
        <w:instrText>ADDIN CSL_CITATION {"citationItems":[{"id":"ITEM-1","itemData":{"DOI":"10.1186/s12903-024-04298-3","ISSN":"14726831","PMID":"38685035","abstract":"Background: Dentin hypersensitivity, often occurring after dental treatments or from erosive lesions, is a prevalent patient complaint. This study introduces a paste combining 8% L-arginine, calcium carbonate, and potassium nitrate to evaluate its impact on dentinal tubules occlusion, dentin permeability, and tooth sensitivity. Methods: Dentin surfaces from 24 third molars (thickness: 2 mm) were divided into two groups of 12. One received the experimental paste, while the other received a placebo without desensitizer. Permeability and sealing ability were assessed through scanning electron microscopy (SEM) and dentin permeability measurement. The pastes’ effects on hypersensitivity were then examined in a triple-blind, randomized parallel-armed clinical trial with 16 eligible patients. Sensitivity to cold, touch, and spontaneous stimuli was recorded using the VAS scale at various intervals post-treatment. Statistical analysis was conducted using Shapiro-Wilk, Mann-Whitney U, Friedman, and Wilcoxon tests (α = 0.05). Results: The permeability test demonstrated a significant reduction in dentin permeability in the experimental group (P = 0.002) compared to the control (P = 0.178). SEM images revealed most dentinal tubules in the intervention samples to be occluded. Clinically, both groups showed a significant decrease in the three types of evaluated sensitivity throughout the study. However, no significant difference in sensitivities between the two groups was observed, with the exception of cold sensitivity at three months post-treatment (P = 0.054). Conclusion: The innovative desensitizing paste featuring 8% L-arginine, calcium carbonate, and potassium nitrate effectively occluded dentinal tubules and reduced dentin permeability. It mitigated immediate and prolonged dentin hypersensitivity to various stimuli, supporting its potential role in managing dentin hypersensitivity. Trial registration: http://irct.ir: IRCT20220829055822N1, September 9th, 2022.","author":[{"dropping-particle":"","family":"Mohammadipour","given":"Hamideh Sadat","non-dropping-particle":"","parse-names":false,"suffix":""},{"dropping-particle":"","family":"Bagheri","given":"Hossein","non-dropping-particle":"","parse-names":false,"suffix":""},{"dropping-particle":"","family":"Babazadeh","given":"Saber","non-dropping-particle":"","parse-names":false,"suffix":""},{"dropping-particle":"","family":"Khorshid","given":"Mehrzad","non-dropping-particle":"","parse-names":false,"suffix":""},{"dropping-particle":"","family":"Shooshtari","given":"Zahra","non-dropping-particle":"","parse-names":false,"suffix":""},{"dropping-particle":"","family":"Shahri","given":"Arsalan","non-dropping-particle":"","parse-names":false,"suffix":""}],"container-title":"BMC Oral Health","id":"ITEM-1","issue":"1","issued":{"date-parts":[["2024"]]},"page":"1-14","title":"Evaluation and comparison of the effects of a new paste containing 8% L-Arginine and CaCO3 plus KNO3 on dentinal tubules occlusion and dental sensitivity: a randomized, triple blinded clinical trial study","type":"article-journal","volume":"24"},"uris":["http://www.mendeley.com/documents/?uuid=ec57e3be-5d06-4e03-8068-f3a45eeb9fe8"]}],"mendeley":{"formattedCitation":"(14)","plainTextFormattedCitation":"(14)","previouslyFormattedCitation":"(14)"},"properties":{"noteIndex":0},"schema":"https://github.com/citation-style-language/schema/raw/master/csl-citation.json"}</w:instrText>
      </w:r>
      <w:r w:rsidRPr="00D15B65">
        <w:fldChar w:fldCharType="separate"/>
      </w:r>
      <w:r w:rsidRPr="00D15B65">
        <w:t>(14)</w:t>
      </w:r>
      <w:r w:rsidRPr="00D15B65">
        <w:fldChar w:fldCharType="end"/>
      </w:r>
      <w:r w:rsidRPr="00D15B65">
        <w:t xml:space="preserve"> was conducted to compare the effect of a combination of arginine–CaCO3 over 3 days. The results showed a very significant difference in dental caries levels (P 0.0002). In addition, the study showed a reduction in symptoms in patients who received therapy, including tooth pain and sensitivity to temperature (especially cold). In support of this, a study by Hafira et al. </w:t>
      </w:r>
      <w:r w:rsidRPr="00D15B65">
        <w:fldChar w:fldCharType="begin" w:fldLock="1"/>
      </w:r>
      <w:r w:rsidRPr="00D15B65">
        <w:instrText>ADDIN CSL_CITATION {"citationItems":[{"id":"ITEM-1","itemData":{"author":[{"dropping-particle":"","family":"Shabrina Hafira","given":"","non-dropping-particle":"","parse-names":false,"suffix":""}],"container-title":"Skripsi Universitas Gajah Mada","id":"ITEM-1","issued":{"date-parts":[["2023"]]},"title":"Pengaruh Penambahan Arginin 4% pada Semen Ionomer Kaca Tipe I sebagai Bahan Sementasi Ortodonti terhadap Pertumbuhan Streptococcus mutans","type":"article-journal"},"uris":["http://www.mendeley.com/documents/?uuid=595aee00-b32a-4379-bb43-c114c0b0d0fb"]}],"mendeley":{"formattedCitation":"(18)","plainTextFormattedCitation":"(18)","previouslyFormattedCitation":"(18)"},"properties":{"noteIndex":0},"schema":"https://github.com/citation-style-language/schema/raw/master/csl-citation.json"}</w:instrText>
      </w:r>
      <w:r w:rsidRPr="00D15B65">
        <w:fldChar w:fldCharType="separate"/>
      </w:r>
      <w:r w:rsidRPr="00D15B65">
        <w:t>(18)</w:t>
      </w:r>
      <w:r w:rsidRPr="00D15B65">
        <w:fldChar w:fldCharType="end"/>
      </w:r>
      <w:r w:rsidRPr="00D15B65">
        <w:t xml:space="preserve"> evaluated the effect of adding 4% arginine to type I glass ionomer cement (GIC) used as orthodontic cementing material. The results showed that the addition of arginine significantly inhibited the growth of </w:t>
      </w:r>
      <w:r w:rsidRPr="00D15B65">
        <w:rPr>
          <w:i/>
          <w:iCs/>
        </w:rPr>
        <w:t>Streptococcus mutans</w:t>
      </w:r>
      <w:r w:rsidRPr="00D15B65">
        <w:t>, the main bacterium responsible for dental caries. This indicates that arginine has potential as an antibacterial agent in the prevention of dental caries.</w:t>
      </w:r>
    </w:p>
    <w:p w14:paraId="516479DB" w14:textId="422F6325" w:rsidR="00596FBE" w:rsidRPr="00596FBE" w:rsidRDefault="00D15B65" w:rsidP="003B7023">
      <w:pPr>
        <w:pStyle w:val="Paragraph"/>
      </w:pPr>
      <w:r w:rsidRPr="00D15B65">
        <w:t xml:space="preserve">A study by </w:t>
      </w:r>
      <w:proofErr w:type="spellStart"/>
      <w:r w:rsidRPr="00D15B65">
        <w:t>Bijle</w:t>
      </w:r>
      <w:proofErr w:type="spellEnd"/>
      <w:r w:rsidRPr="00D15B65">
        <w:t xml:space="preserve"> et al. </w:t>
      </w:r>
      <w:r w:rsidRPr="00D15B65">
        <w:fldChar w:fldCharType="begin" w:fldLock="1"/>
      </w:r>
      <w:r w:rsidRPr="00D15B65">
        <w:instrText>ADDIN CSL_CITATION {"citationItems":[{"id":"ITEM-1","itemData":{"DOI":"10.3390/molecules26216605","ISSN":"14203049","PMID":"34771014","abstract":"This study’s objective was to examine L-arginine (L-arg) supplementation’s effect on mono-species biofilm (Streptococcus mutans/Streptococcus sanguinis) growth and underlying enamel substrates. The experimental groups were 1%, 2%, and 4% arg, and 0.9% NaCl was used as the vehicle control. Sterilised enamel blocks were subjected to 7-day treatment with test solutions and S. mutans/S. sanguinis inoculum in BHI. Post-treatment, the treated biofilms stained for live/dead bacterial cells were analysed using confocal microscopy. The enamel specimens were analysed using X-ray diffraction crystallography (XRD), Raman spectroscopy (RS), and transmission electron microscopy (TEM). The molecular interactions between arg and MMP-2/MMP-9 were determined by computational molecular docking and MMP assays. With increasing arg concentrations, bacterial survival significantly decreased (p &lt; 0.05). The XRD peak intensity with 1%/2% arg was significantly higher than with 4% arg and the control (p &lt; 0.05). The bands associated with the mineral phase by RS were significantly accentuated in the 1%/2% arg specimens compared to in other groups (p &lt; 0.05). The TEM analysis revealed that 4% arg exhibited an ill-defined shape of enamel crystals. Docking of arg molecules to MMPs appears feasible, with arg inhibiting MMP-2/MMP-9 (p &lt; 0.05). L-arginine supplementation has an antimicrobial effect on mono-species biofilm. L-arginine treatment at lower (1%/2%) concentrations exhibits enamel hydroxyapatite stability, while the molecule has the potential to inhibit MMP-2/MMP-9.","author":[{"dropping-particle":"","family":"Bijle","given":"Mohammed Nadeem","non-dropping-particle":"","parse-names":false,"suffix":""},{"dropping-particle":"","family":"Pichika","given":"Mallikarjuna Rao","non-dropping-particle":"","parse-names":false,"suffix":""},{"dropping-particle":"","family":"Mak","given":"Kit Kay","non-dropping-particle":"","parse-names":false,"suffix":""},{"dropping-particle":"","family":"Parolia","given":"Abhishek","non-dropping-particle":"","parse-names":false,"suffix":""},{"dropping-particle":"","family":"Babar","given":"Muneer Gohar","non-dropping-particle":"","parse-names":false,"suffix":""},{"dropping-particle":"","family":"Yiu","given":"Cynthia","non-dropping-particle":"","parse-names":false,"suffix":""},{"dropping-particle":"","family":"Daood","given":"Umer","non-dropping-particle":"","parse-names":false,"suffix":""}],"container-title":"Molecules","id":"ITEM-1","issue":"21","issued":{"date-parts":[["2021"]]},"title":"Concentration-dependent multi-potentiality of l-arginine: Antimicrobial effect, hydroxyapatite stability, and mmps inhibition","type":"article-journal","volume":"26"},"uris":["http://www.mendeley.com/documents/?uuid=03d6fa48-7d71-4a9d-a753-23d8d82caeaf"]}],"mendeley":{"formattedCitation":"(15)","plainTextFormattedCitation":"(15)","previouslyFormattedCitation":"(15)"},"properties":{"noteIndex":0},"schema":"https://github.com/citation-style-language/schema/raw/master/csl-citation.json"}</w:instrText>
      </w:r>
      <w:r w:rsidRPr="00D15B65">
        <w:fldChar w:fldCharType="separate"/>
      </w:r>
      <w:r w:rsidRPr="00D15B65">
        <w:t>(15)</w:t>
      </w:r>
      <w:r w:rsidRPr="00D15B65">
        <w:fldChar w:fldCharType="end"/>
      </w:r>
      <w:r w:rsidRPr="00D15B65">
        <w:t xml:space="preserve"> aimed to assess the effect of </w:t>
      </w:r>
      <w:r w:rsidRPr="00D15B65">
        <w:rPr>
          <w:i/>
          <w:iCs/>
        </w:rPr>
        <w:t>L-arginine</w:t>
      </w:r>
      <w:r w:rsidRPr="00D15B65">
        <w:t xml:space="preserve"> supplementation on the growth of mono-species biofilm (</w:t>
      </w:r>
      <w:r w:rsidRPr="00D15B65">
        <w:rPr>
          <w:i/>
          <w:iCs/>
        </w:rPr>
        <w:t>Streptococcus mutans</w:t>
      </w:r>
      <w:r w:rsidRPr="00D15B65">
        <w:t xml:space="preserve">/ </w:t>
      </w:r>
      <w:r w:rsidRPr="00D15B65">
        <w:rPr>
          <w:i/>
          <w:iCs/>
        </w:rPr>
        <w:t>Streptococcus sanguinis</w:t>
      </w:r>
      <w:r w:rsidRPr="00D15B65">
        <w:t xml:space="preserve">) and the underlying enamel substrate. Enamel specimens were analyzed using X-ray diffraction crystallography (XRD), Raman spectroscopy (RS), and transmission electron microscopy (TEM). The study showed that an increase in arginine levels significantly reduced bacterial survival (p &lt; 0.05). A study by Nascimento et al. </w:t>
      </w:r>
      <w:r w:rsidRPr="00D15B65">
        <w:fldChar w:fldCharType="begin" w:fldLock="1"/>
      </w:r>
      <w:r w:rsidRPr="00D15B65">
        <w:instrText>ADDIN CSL_CITATION {"citationItems":[{"id":"ITEM-1","itemData":{"DOI":"10.1177/2380084419834234","ISSN":"23800852","PMID":"31039043","abstract":"Introduction: Ammonia production via the arginine deiminase system (ADS) of oral bacteria can function to reduce the cariogenicity of oral biofilms by neutralizing glycolytic acids that cause tooth demineralization. Objectives: This cohort study investigated the relationship between ADS activity and bacterial profile changes of supragingival biofilms with caries experience among children over time. Methods: A total of 79 children aged 2 to 7 y at baseline were assessed every 6 mo for a period of 18 mo. Children were grouped as caries free (CF), caries active with enamel lesions (CAE), or caries active with dentin lesions (CA). Supragingival plaque samples were collected from caries-free surfaces (PF) and from enamel (PE) and dentin (PD) lesions. Plaque ADS activity was measured by monitoring citrulline production from arginine and compared with ribosomal 16S rRNA–derived taxonomic profiles for the same samples. Results: At baseline, 37% of the children were CF, 34% CAE, and 29% CA. At 18 mo, 26% were CF, 41% CAE, 23% CA, and 10% were caries experienced (new restorations but no caries activity). Throughout the study period, ADS activity was significantly higher in the CF group than the CA group (P &lt; 0.0001), and ADS activity in the PF samples was significantly higher than in the PE and PD samples (P &lt; 0.0001). Distance-based redundancy analysis showed that the bacterial communities could be differentiated when plaque samples are grouped into levels of high and low ADS activity. Conclusions: There is a positive correlation between caries activity and low arginolytic capacity of the supragingival oral biofilms of children and tooth surfaces over time. Measurements of arginine metabolism via ADS may be useful to differentiate the caries risk of individuals and tooth surfaces. Knowledge Transfer Statement: Findings from this study support the development of new strategies for caries risk assessment and prevention based on modulation of the virulence of the oral microbiome through arginine metabolism in supragingival biofilms.","author":[{"dropping-particle":"","family":"Nascimento","given":"M. M.","non-dropping-particle":"","parse-names":false,"suffix":""},{"dropping-particle":"","family":"Alvarez","given":"A. J.","non-dropping-particle":"","parse-names":false,"suffix":""},{"dropping-particle":"","family":"Huang","given":"X.","non-dropping-particle":"","parse-names":false,"suffix":""},{"dropping-particle":"","family":"Hanway","given":"S.","non-dropping-particle":"","parse-names":false,"suffix":""},{"dropping-particle":"","family":"Perry","given":"S.","non-dropping-particle":"","parse-names":false,"suffix":""},{"dropping-particle":"","family":"Luce","given":"A.","non-dropping-particle":"","parse-names":false,"suffix":""},{"dropping-particle":"","family":"Richards","given":"V. P.","non-dropping-particle":"","parse-names":false,"suffix":""},{"dropping-particle":"","family":"Burne","given":"R. A.","non-dropping-particle":"","parse-names":false,"suffix":""}],"container-title":"JDR Clinical and Translational Research","id":"ITEM-1","issue":"3","issued":{"date-parts":[["2019"]]},"page":"262-270","title":"Arginine Metabolism in Supragingival Oral Biofilms as a Potential Predictor of Caries Risk","type":"article-journal","volume":"4"},"uris":["http://www.mendeley.com/documents/?uuid=7468b9b3-44cd-41e0-bf78-ff453b9d0de4"]}],"mendeley":{"formattedCitation":"(19)","plainTextFormattedCitation":"(19)","previouslyFormattedCitation":"(19)"},"properties":{"noteIndex":0},"schema":"https://github.com/citation-style-language/schema/raw/master/csl-citation.json"}</w:instrText>
      </w:r>
      <w:r w:rsidRPr="00D15B65">
        <w:fldChar w:fldCharType="separate"/>
      </w:r>
      <w:r w:rsidRPr="00D15B65">
        <w:t>(19)</w:t>
      </w:r>
      <w:r w:rsidRPr="00D15B65">
        <w:fldChar w:fldCharType="end"/>
      </w:r>
      <w:r w:rsidRPr="00D15B65">
        <w:t xml:space="preserve"> also supported this finding, discussing the influence of arginine metabolism in supragingival biofilms on the occurrence of caries in children. The results showed that higher arginine deiminase system (ADS) activity correlated with a lower incidence of caries. This suggests that arginine metabolism may play a role in controlling the growth of cariogenic bacteria such as </w:t>
      </w:r>
      <w:r w:rsidRPr="00D15B65">
        <w:rPr>
          <w:i/>
          <w:iCs/>
        </w:rPr>
        <w:t>Streptococcus mutans</w:t>
      </w:r>
      <w:r w:rsidRPr="00D15B65">
        <w:t xml:space="preserve"> and enhancing the survival of non-pathogenic bacteria that are more beneficial for oral health. Furthermore, treatment with 1–2% </w:t>
      </w:r>
      <w:r w:rsidRPr="00D15B65">
        <w:rPr>
          <w:i/>
          <w:iCs/>
        </w:rPr>
        <w:t>L-arginine</w:t>
      </w:r>
      <w:r w:rsidRPr="00D15B65">
        <w:t xml:space="preserve"> can maintain hydroxyapatite crystals, thereby preserving enamel stability and enamel biofilm homeostasis. </w:t>
      </w:r>
      <w:r w:rsidRPr="00D15B65">
        <w:rPr>
          <w:i/>
          <w:iCs/>
        </w:rPr>
        <w:t>L-arginine</w:t>
      </w:r>
      <w:r w:rsidRPr="00D15B65">
        <w:t xml:space="preserve"> also has potential to inhibit MMP-2 and MMP-9 through molecular docking pathways.</w:t>
      </w:r>
    </w:p>
    <w:p w14:paraId="19496C26" w14:textId="08FED9F0" w:rsidR="00BA3B3D" w:rsidRPr="00075EA6" w:rsidRDefault="00D15B65" w:rsidP="00A646B3">
      <w:pPr>
        <w:pStyle w:val="Heading1"/>
        <w:rPr>
          <w:b w:val="0"/>
          <w:caps w:val="0"/>
          <w:sz w:val="20"/>
        </w:rPr>
      </w:pPr>
      <w:r>
        <w:t>discussion</w:t>
      </w:r>
    </w:p>
    <w:p w14:paraId="45784735" w14:textId="000C8889" w:rsidR="00D15B65" w:rsidRPr="00D15B65" w:rsidRDefault="00D15B65" w:rsidP="00D15B65">
      <w:pPr>
        <w:pStyle w:val="Paragraph"/>
        <w:spacing w:before="240" w:after="240"/>
        <w:ind w:left="648" w:firstLine="0"/>
        <w:jc w:val="center"/>
        <w:rPr>
          <w:b/>
          <w:bCs/>
          <w:sz w:val="24"/>
          <w:szCs w:val="24"/>
        </w:rPr>
      </w:pPr>
      <w:r w:rsidRPr="00D15B65">
        <w:rPr>
          <w:b/>
          <w:bCs/>
          <w:sz w:val="24"/>
          <w:szCs w:val="24"/>
        </w:rPr>
        <w:t xml:space="preserve">Antibacterial Mechanism </w:t>
      </w:r>
      <w:r>
        <w:rPr>
          <w:b/>
          <w:bCs/>
          <w:sz w:val="24"/>
          <w:szCs w:val="24"/>
        </w:rPr>
        <w:t xml:space="preserve">of </w:t>
      </w:r>
      <w:r>
        <w:rPr>
          <w:b/>
          <w:bCs/>
          <w:i/>
          <w:iCs/>
          <w:sz w:val="24"/>
          <w:szCs w:val="24"/>
        </w:rPr>
        <w:t>L-Arginine</w:t>
      </w:r>
      <w:r w:rsidRPr="00D15B65">
        <w:rPr>
          <w:b/>
          <w:bCs/>
          <w:i/>
          <w:iCs/>
          <w:sz w:val="24"/>
          <w:szCs w:val="24"/>
        </w:rPr>
        <w:t xml:space="preserve"> </w:t>
      </w:r>
      <w:r w:rsidRPr="00D15B65">
        <w:rPr>
          <w:b/>
          <w:bCs/>
          <w:sz w:val="24"/>
          <w:szCs w:val="24"/>
        </w:rPr>
        <w:t>via Arginine Deiminase Pathway</w:t>
      </w:r>
    </w:p>
    <w:p w14:paraId="2353E7D0" w14:textId="77777777" w:rsidR="00D15B65" w:rsidRPr="00D15B65" w:rsidRDefault="00A646B3" w:rsidP="00D15B65">
      <w:pPr>
        <w:pStyle w:val="Paragraph"/>
      </w:pPr>
      <w:r w:rsidRPr="00075EA6">
        <w:t xml:space="preserve"> </w:t>
      </w:r>
      <w:r w:rsidR="00D15B65" w:rsidRPr="00D15B65">
        <w:t xml:space="preserve">A systematic review study shows that </w:t>
      </w:r>
      <w:r w:rsidR="00D15B65" w:rsidRPr="00D15B65">
        <w:rPr>
          <w:i/>
          <w:iCs/>
        </w:rPr>
        <w:t>L-arginine</w:t>
      </w:r>
      <w:r w:rsidR="00D15B65" w:rsidRPr="00D15B65">
        <w:t xml:space="preserve"> is effective in inhibiting the progression of dental caries and protecting enamel through the activation of various pathways that alter the pH of the oral cavity to the normal range </w:t>
      </w:r>
      <w:r w:rsidR="00D15B65" w:rsidRPr="00D15B65">
        <w:fldChar w:fldCharType="begin" w:fldLock="1"/>
      </w:r>
      <w:r w:rsidR="00D15B65" w:rsidRPr="00D15B65">
        <w:instrText>ADDIN CSL_CITATION {"citationItems":[{"id":"ITEM-1","itemData":{"DOI":"10.1186/s12903-016-0194-z","ISSN":"14726831","PMID":"27001253","abstract":"Background: Dental plaque formed on tooth surfaces is a complex ecosystem composed of diverse oral bacteria and salivary components. Accumulation of dental plaque is a risk factor for dental caries and periodontal diseases. L-arginine has been reported to decrease the risk for dental caries by elevating plaque pH through the activity of arginine deiminase in oral bacteria. Here we evaluated the potential of L-arginine to remove established oral biofilms. Methods: Biofilms were formed using human saliva mixed with Brain Heart Infusion broth supplemented with 1 % sucrose in multi-well plates or on plastic discs. After washing the biofilms with saline, citrate (10 mM, pH3.5), or L-arginine (0.5 M, pH3.5), the retained biofilms were analyzed by crystal violet staining, scanning electron microscopy, and Illumina-based 16S rDNA sequencing. Results: Washing with acidic L-arginine detached oral biofilms more efficiently than saline and significantly reduced biofilm mass retained in multi-well plates or on plastic discs. Illumina-based microbiota analysis showed that citrate (pH3.5) preferentially washed out Streptococcus from mature oral biofilm, whereas acidic L-arginine prepared with 10 mM citrate buffer (pH3.5) non-specifically removed microbial components of the oral biofilm. Conclusions: Acidic L-arginine prepared with citrate buffer (pH3.5) effectively destabilized and removed mature oral biofilms. The acidic L-arginine solution described here could be used as an additive that enhances the efficacy of mouth rinses used in oral hygiene.","author":[{"dropping-particle":"","family":"Tada","given":"Ayano","non-dropping-particle":"","parse-names":false,"suffix":""},{"dropping-particle":"","family":"Nakayama-Imaohji","given":"Haruyuki","non-dropping-particle":"","parse-names":false,"suffix":""},{"dropping-particle":"","family":"Yamasaki","given":"Hisashi","non-dropping-particle":"","parse-names":false,"suffix":""},{"dropping-particle":"","family":"Hasibul","given":"Khaleque","non-dropping-particle":"","parse-names":false,"suffix":""},{"dropping-particle":"","family":"Yoneda","given":"Saori","non-dropping-particle":"","parse-names":false,"suffix":""},{"dropping-particle":"","family":"Uchida","given":"Keiko","non-dropping-particle":"","parse-names":false,"suffix":""},{"dropping-particle":"","family":"Nariya","given":"Hirofumi","non-dropping-particle":"","parse-names":false,"suffix":""},{"dropping-particle":"","family":"Suzuki","given":"Motoo","non-dropping-particle":"","parse-names":false,"suffix":""},{"dropping-particle":"","family":"Miyake","given":"Minoru","non-dropping-particle":"","parse-names":false,"suffix":""},{"dropping-particle":"","family":"Kuwahara","given":"Tomomi","non-dropping-particle":"","parse-names":false,"suffix":""}],"container-title":"BMC Oral Health","id":"ITEM-1","issue":"1","issued":{"date-parts":[["2016"]]},"title":"Cleansing effect of acidic L-arginine on human oral biofilm","type":"article-journal","volume":"16"},"uris":["http://www.mendeley.com/documents/?uuid=1eb272a7-f5a0-4d55-b321-776ba11417ef"]}],"mendeley":{"formattedCitation":"(20)","plainTextFormattedCitation":"(20)","previouslyFormattedCitation":"(20)"},"properties":{"noteIndex":0},"schema":"https://github.com/citation-style-language/schema/raw/master/csl-citation.json"}</w:instrText>
      </w:r>
      <w:r w:rsidR="00D15B65" w:rsidRPr="00D15B65">
        <w:fldChar w:fldCharType="separate"/>
      </w:r>
      <w:r w:rsidR="00D15B65" w:rsidRPr="00D15B65">
        <w:t>(20)</w:t>
      </w:r>
      <w:r w:rsidR="00D15B65" w:rsidRPr="00D15B65">
        <w:fldChar w:fldCharType="end"/>
      </w:r>
      <w:r w:rsidR="00D15B65" w:rsidRPr="00D15B65">
        <w:t xml:space="preserve">. </w:t>
      </w:r>
      <w:r w:rsidR="00D15B65" w:rsidRPr="00D15B65">
        <w:rPr>
          <w:i/>
          <w:iCs/>
        </w:rPr>
        <w:t>L-arginine</w:t>
      </w:r>
      <w:r w:rsidR="00D15B65" w:rsidRPr="00D15B65">
        <w:t xml:space="preserve"> is metabolized by alkaline bacteria in the mouth, such as </w:t>
      </w:r>
      <w:r w:rsidR="00D15B65" w:rsidRPr="00D15B65">
        <w:rPr>
          <w:i/>
          <w:iCs/>
        </w:rPr>
        <w:t>Streptococcus sanguinis</w:t>
      </w:r>
      <w:r w:rsidR="00D15B65" w:rsidRPr="00D15B65">
        <w:t xml:space="preserve"> and </w:t>
      </w:r>
      <w:r w:rsidR="00D15B65" w:rsidRPr="00D15B65">
        <w:rPr>
          <w:i/>
          <w:iCs/>
        </w:rPr>
        <w:t xml:space="preserve">Streptococcus </w:t>
      </w:r>
      <w:proofErr w:type="spellStart"/>
      <w:r w:rsidR="00D15B65" w:rsidRPr="00D15B65">
        <w:rPr>
          <w:i/>
          <w:iCs/>
        </w:rPr>
        <w:t>gordonii</w:t>
      </w:r>
      <w:proofErr w:type="spellEnd"/>
      <w:r w:rsidR="00D15B65" w:rsidRPr="00D15B65">
        <w:t xml:space="preserve">, through the arginine deiminase pathway (ADP). The ADP pathway breaks down arginine into ornithine, carbon dioxide, and ammonia </w:t>
      </w:r>
      <w:r w:rsidR="00D15B65" w:rsidRPr="00D15B65">
        <w:fldChar w:fldCharType="begin" w:fldLock="1"/>
      </w:r>
      <w:r w:rsidR="00D15B65" w:rsidRPr="00D15B65">
        <w:instrText>ADDIN CSL_CITATION {"citationItems":[{"id":"ITEM-1","itemData":{"author":[{"dropping-particle":"","family":"Wei","given":"Panpan","non-dropping-particle":"","parse-names":false,"suffix":""},{"dropping-particle":"","family":"Zhao","given":"Fenglan","non-dropping-particle":"","parse-names":false,"suffix":""},{"dropping-particle":"","family":"Wang","given":"Zhen","non-dropping-particle":"","parse-names":false,"suffix":""},{"dropping-particle":"","family":"Wang","given":"Qibao","non-dropping-particle":"","parse-names":false,"suffix":""},{"dropping-particle":"","family":"Chai","given":"Xiaoyun","non-dropping-particle":"","parse-names":false,"suffix":""},{"dropping-particle":"","family":"Hou","given":"Guige","non-dropping-particle":"","parse-names":false,"suffix":""},{"dropping-particle":"","family":"Meng","given":"Qingguo","non-dropping-particle":"","parse-names":false,"suffix":""}],"container-title":"nutrients Review","id":"ITEM-1","issued":{"date-parts":[["2022"]]},"page":"4079","title":"Nutritional Value , Phytochemical Composition , Health Benefits , Development of Food , and Industrial Applications","type":"article-journal","volume":"14"},"uris":["http://www.mendeley.com/documents/?uuid=fb44952e-7c53-4246-a8c0-24f28df6e103"]}],"mendeley":{"formattedCitation":"(21)","plainTextFormattedCitation":"(21)","previouslyFormattedCitation":"(21)"},"properties":{"noteIndex":0},"schema":"https://github.com/citation-style-language/schema/raw/master/csl-citation.json"}</w:instrText>
      </w:r>
      <w:r w:rsidR="00D15B65" w:rsidRPr="00D15B65">
        <w:fldChar w:fldCharType="separate"/>
      </w:r>
      <w:r w:rsidR="00D15B65" w:rsidRPr="00D15B65">
        <w:t>(21)</w:t>
      </w:r>
      <w:r w:rsidR="00D15B65" w:rsidRPr="00D15B65">
        <w:fldChar w:fldCharType="end"/>
      </w:r>
      <w:r w:rsidR="00D15B65" w:rsidRPr="00D15B65">
        <w:t xml:space="preserve">. The ammonia compound then balances the pH in the oral cavity and activates the remineralization process on the enamel. Remineralization is the process of returning calcium (Ca²⁺) and phosphate (PO₄³⁻) ions to the enamel structure that has lost minerals due to exposure to acidic pH (&lt; 5.5) </w:t>
      </w:r>
      <w:r w:rsidR="00D15B65" w:rsidRPr="00D15B65">
        <w:fldChar w:fldCharType="begin" w:fldLock="1"/>
      </w:r>
      <w:r w:rsidR="00D15B65" w:rsidRPr="00D15B65">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mendeley":{"formattedCitation":"(2)","plainTextFormattedCitation":"(2)","previouslyFormattedCitation":"(2)"},"properties":{"noteIndex":0},"schema":"https://github.com/citation-style-language/schema/raw/master/csl-citation.json"}</w:instrText>
      </w:r>
      <w:r w:rsidR="00D15B65" w:rsidRPr="00D15B65">
        <w:fldChar w:fldCharType="separate"/>
      </w:r>
      <w:r w:rsidR="00D15B65" w:rsidRPr="00D15B65">
        <w:t>(2)</w:t>
      </w:r>
      <w:r w:rsidR="00D15B65" w:rsidRPr="00D15B65">
        <w:fldChar w:fldCharType="end"/>
      </w:r>
      <w:r w:rsidR="00D15B65" w:rsidRPr="00D15B65">
        <w:t xml:space="preserve">. Additionally, to support Goyal et al.'s (2023) findings regarding the remineralization of enamel through the return of calcium (Ca²⁺) and phosphate (PO₄³⁻) ions, research by </w:t>
      </w:r>
      <w:proofErr w:type="spellStart"/>
      <w:r w:rsidR="00D15B65" w:rsidRPr="00D15B65">
        <w:t>Wiryani</w:t>
      </w:r>
      <w:proofErr w:type="spellEnd"/>
      <w:r w:rsidR="00D15B65" w:rsidRPr="00D15B65">
        <w:t xml:space="preserve"> et al. </w:t>
      </w:r>
      <w:r w:rsidR="00D15B65" w:rsidRPr="00D15B65">
        <w:fldChar w:fldCharType="begin" w:fldLock="1"/>
      </w:r>
      <w:r w:rsidR="00D15B65" w:rsidRPr="00D15B65">
        <w:instrText>ADDIN CSL_CITATION {"citationItems":[{"id":"ITEM-1","itemData":{"DOI":"10.22146/majkedgiind.11250","ISSN":"2460-0164","abstract":"The effect of application time of CPP-ACPF on enamel hardness. Remineralization process can increase the hardness of enamel due to demineralization process. CPP-ACPF is a material used for enhancing remineralization. However, the application time of CPP-ACPF remain controversial among previous studies. This study was aimed to investigate the effect of various application times of CPP-ACPF on enamel hardness. Thirty premolar teeth were mounted on self cure acrylic resin, and were divided into 5 groups. Demineralization process was performed, and enamel hardness (pre-est) was measured by Vickers Hardness Tester. Remineralization was performed using CPP-ACPF in various application times: 3, 15, 30, 60 minutes, and the control group was only immersed in artificial saliva for 60 minutes, then enamel hardness was measured (posttest). Data were analyzed using paired t-test, one-way ANOVA, and post-hoc Bonferroni. The result of paired t-test showed that all the groups, except the control group, have an increasing enamel hardness that was statistically significant. One-way ANOVA results showed no statistically significant difference among the groups at pretest, but one-way ANOVA results showed statistically significant difference at posttest. Post hoc Bonferroni showed that the significantly difference at posttest occurred between all the treatment groups against the control group, but there were no significant differences between the 3 minutes group to 15 minutes group, between 15 minutes group to 30 minutes group, and between 30 minutes group to 60 minutes group. It was concluded that various application times of CPP-ACPF had an effect on increasing enamel hardness. ABSTRAKProses remineralisasi dapat meningkatkan kekerasan email yang menurun akibat demineralisasi. Bahan remineralisasi yang ideal adalah CPP-ACPF. Terdapat perbedaan lama aplikasi CPP-ACPF dalam berbagai penelitian, selain itu total lama aplikasi yang dibutuhkan CPP-ACPF dalam mekanisme remineralisasi belum diketahui. Penelitian ini dilakukan untuk mengetahui pengaruh lama aplikasi CPP-ACPF terhadap kekerasan email. Tiga puluh mahkota gigi premolar yang ditanam dalam resin akrilik self cure dibagi menjadi lima kelompok, kemudian dilakukan proses demineralisasi. Kekerasan email kemudian diukur menggunakan alat Vickers Hardness Tester. Proses remineralisasi menggunakan CPP-ACPF dilakukan pada masing-masing kelompok dalam berbagai lama aplikasi yaitu 3 menit, 15 menit, 30 menit, 60 menit, serta pere…","author":[{"dropping-particle":"","family":"Wiryani","given":"Miftah","non-dropping-particle":"","parse-names":false,"suffix":""},{"dropping-particle":"","family":"Sujatmiko","given":"Billy","non-dropping-particle":"","parse-names":false,"suffix":""},{"dropping-particle":"","family":"Bikarindrasari","given":"Rini","non-dropping-particle":"","parse-names":false,"suffix":""}],"container-title":"Majalah Kedokteran Gigi Indonesia","id":"ITEM-1","issue":"3","issued":{"date-parts":[["2016"]]},"page":"141","title":"Pengaruh lama aplikasi bahan remineralisasi casein phosphopeptide amorphous calcium phosphate fluoride (CPP-ACPF) terhadap kekerasan email","type":"article-journal","volume":"2"},"uris":["http://www.mendeley.com/documents/?uuid=fe3881f3-447e-4f1a-b6e6-eb14e76791d6"]}],"mendeley":{"formattedCitation":"(22)","plainTextFormattedCitation":"(22)","previouslyFormattedCitation":"(22)"},"properties":{"noteIndex":0},"schema":"https://github.com/citation-style-language/schema/raw/master/csl-citation.json"}</w:instrText>
      </w:r>
      <w:r w:rsidR="00D15B65" w:rsidRPr="00D15B65">
        <w:fldChar w:fldCharType="separate"/>
      </w:r>
      <w:r w:rsidR="00D15B65" w:rsidRPr="00D15B65">
        <w:t>(22)</w:t>
      </w:r>
      <w:r w:rsidR="00D15B65" w:rsidRPr="00D15B65">
        <w:fldChar w:fldCharType="end"/>
      </w:r>
      <w:r w:rsidR="00D15B65" w:rsidRPr="00D15B65">
        <w:t xml:space="preserve"> supports the concept that enamel remineralization can be achieved through the return of calcium and phosphate ions to the enamel structure that has lost minerals due to acidic pH exposure.</w:t>
      </w:r>
    </w:p>
    <w:p w14:paraId="64F0D606" w14:textId="77777777" w:rsidR="00D15B65" w:rsidRPr="00D15B65" w:rsidRDefault="00D15B65" w:rsidP="00D15B65">
      <w:pPr>
        <w:pStyle w:val="Paragraph"/>
      </w:pPr>
      <w:r w:rsidRPr="00D15B65">
        <w:t xml:space="preserve">Cariogenic bacteria strongly bind (adhere) and have the ability to attach to the pellicle and start forming a biofilm (dental plaque) </w:t>
      </w:r>
      <w:r w:rsidRPr="00D15B65">
        <w:fldChar w:fldCharType="begin" w:fldLock="1"/>
      </w:r>
      <w:r w:rsidRPr="00D15B65">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mendeley":{"formattedCitation":"(2)","plainTextFormattedCitation":"(2)","previouslyFormattedCitation":"(2)"},"properties":{"noteIndex":0},"schema":"https://github.com/citation-style-language/schema/raw/master/csl-citation.json"}</w:instrText>
      </w:r>
      <w:r w:rsidRPr="00D15B65">
        <w:fldChar w:fldCharType="separate"/>
      </w:r>
      <w:r w:rsidRPr="00D15B65">
        <w:t>(2)</w:t>
      </w:r>
      <w:r w:rsidRPr="00D15B65">
        <w:fldChar w:fldCharType="end"/>
      </w:r>
      <w:r w:rsidRPr="00D15B65">
        <w:t xml:space="preserve">. </w:t>
      </w:r>
    </w:p>
    <w:p w14:paraId="790ACA9D" w14:textId="77777777" w:rsidR="003B7023" w:rsidRDefault="003B7023" w:rsidP="00D15B65">
      <w:pPr>
        <w:pStyle w:val="Paragraph"/>
        <w:spacing w:before="240" w:after="240"/>
        <w:ind w:left="720" w:firstLine="0"/>
        <w:jc w:val="center"/>
        <w:rPr>
          <w:b/>
          <w:bCs/>
          <w:sz w:val="24"/>
          <w:szCs w:val="24"/>
          <w:lang w:val="en-GB"/>
        </w:rPr>
      </w:pPr>
    </w:p>
    <w:p w14:paraId="064F9E9E" w14:textId="2EFB4820" w:rsidR="00D15B65" w:rsidRPr="00D15B65" w:rsidRDefault="00D15B65" w:rsidP="00D15B65">
      <w:pPr>
        <w:pStyle w:val="Paragraph"/>
        <w:spacing w:before="240" w:after="240"/>
        <w:ind w:left="720" w:firstLine="0"/>
        <w:jc w:val="center"/>
        <w:rPr>
          <w:b/>
          <w:bCs/>
          <w:sz w:val="24"/>
          <w:szCs w:val="24"/>
        </w:rPr>
      </w:pPr>
      <w:r w:rsidRPr="00D15B65">
        <w:rPr>
          <w:b/>
          <w:bCs/>
          <w:sz w:val="24"/>
          <w:szCs w:val="24"/>
          <w:lang w:val="en-GB"/>
        </w:rPr>
        <w:lastRenderedPageBreak/>
        <w:t>The role of L-arginine in Remineralization and Enamel Protection</w:t>
      </w:r>
    </w:p>
    <w:p w14:paraId="3784BF3B" w14:textId="77777777" w:rsidR="00D15B65" w:rsidRPr="00D15B65" w:rsidRDefault="00D15B65" w:rsidP="00D15B65">
      <w:pPr>
        <w:pStyle w:val="Paragraph"/>
      </w:pPr>
      <w:r w:rsidRPr="00D15B65">
        <w:rPr>
          <w:i/>
          <w:iCs/>
        </w:rPr>
        <w:t>L-arginine</w:t>
      </w:r>
      <w:r w:rsidRPr="00D15B65">
        <w:t xml:space="preserve"> can inhibit bacterial adhesion to the tooth surface. In addition, </w:t>
      </w:r>
      <w:r w:rsidRPr="00D15B65">
        <w:rPr>
          <w:i/>
          <w:iCs/>
        </w:rPr>
        <w:t>L-arginine</w:t>
      </w:r>
      <w:r w:rsidRPr="00D15B65">
        <w:t xml:space="preserve"> reduces biofilm formation by decreasing cariogenic bacterial activity. Several previous studies also mention that patients receiving arginine therapy tend to experience a significant reduction in symptoms (e.g., tooth pain, sensitivity to cold temperatures). Abbasi et al. </w:t>
      </w:r>
      <w:r w:rsidRPr="00D15B65">
        <w:fldChar w:fldCharType="begin" w:fldLock="1"/>
      </w:r>
      <w:r w:rsidRPr="00D15B65">
        <w:instrText>ADDIN CSL_CITATION {"citationItems":[{"id":"ITEM-1","itemData":{"DOI":"10.33897/fujd.v2i2.303","author":[{"dropping-particle":"","family":"Abbasi","given":"Maria Shakoor","non-dropping-particle":"","parse-names":false,"suffix":""},{"dropping-particle":"","family":"Mansur","given":"Aamna","non-dropping-particle":"","parse-names":false,"suffix":""},{"dropping-particle":"","family":"Minallah","given":"Sheheryar","non-dropping-particle":"","parse-names":false,"suffix":""},{"dropping-particle":"","family":"Shah","given":"Ruqaya","non-dropping-particle":"","parse-names":false,"suffix":""}],"container-title":"Foundation University Journal of Dentistry","id":"ITEM-1","issue":"2","issued":{"date-parts":[["2022"]]},"page":"117-121","title":"Efficacy of Dentifrice containing 8 . 0 % Arginine on Reduction of Dentinal Hypersensitivity","type":"article-journal","volume":"2"},"uris":["http://www.mendeley.com/documents/?uuid=4565e118-b388-4637-b702-7978d28b14f5"]}],"mendeley":{"formattedCitation":"(23)","plainTextFormattedCitation":"(23)","previouslyFormattedCitation":"(23)"},"properties":{"noteIndex":0},"schema":"https://github.com/citation-style-language/schema/raw/master/csl-citation.json"}</w:instrText>
      </w:r>
      <w:r w:rsidRPr="00D15B65">
        <w:fldChar w:fldCharType="separate"/>
      </w:r>
      <w:r w:rsidRPr="00D15B65">
        <w:t>(23)</w:t>
      </w:r>
      <w:r w:rsidRPr="00D15B65">
        <w:fldChar w:fldCharType="end"/>
      </w:r>
      <w:r w:rsidRPr="00D15B65">
        <w:t xml:space="preserve"> evaluated toothpaste containing 8% arginine in 50 participants with dentin hypersensitivity, and the results showed a significant decrease in Visual Analog Scale (VAS) scores after application and after 10 days of routine use (p &lt; 0.01), indicating the effectiveness of the toothpaste in reducing sensitivity. </w:t>
      </w:r>
    </w:p>
    <w:p w14:paraId="7AA91E3C" w14:textId="77777777" w:rsidR="00D15B65" w:rsidRPr="00D15B65" w:rsidRDefault="00D15B65" w:rsidP="00D15B65">
      <w:pPr>
        <w:pStyle w:val="Paragraph"/>
      </w:pPr>
      <w:r w:rsidRPr="00D15B65">
        <w:t xml:space="preserve">Moreover, </w:t>
      </w:r>
      <w:r w:rsidRPr="00D15B65">
        <w:rPr>
          <w:i/>
          <w:iCs/>
        </w:rPr>
        <w:t>L-arginine</w:t>
      </w:r>
      <w:r w:rsidRPr="00D15B65">
        <w:t xml:space="preserve"> can balance the levels of commensal bacteria (alkaline bacteria, such as </w:t>
      </w:r>
      <w:r w:rsidRPr="00D15B65">
        <w:rPr>
          <w:i/>
          <w:iCs/>
        </w:rPr>
        <w:t>S. sanguinis</w:t>
      </w:r>
      <w:r w:rsidRPr="00D15B65">
        <w:t xml:space="preserve">, </w:t>
      </w:r>
      <w:proofErr w:type="spellStart"/>
      <w:r w:rsidRPr="00D15B65">
        <w:rPr>
          <w:i/>
          <w:iCs/>
        </w:rPr>
        <w:t>Veillonella</w:t>
      </w:r>
      <w:proofErr w:type="spellEnd"/>
      <w:r w:rsidRPr="00D15B65">
        <w:t xml:space="preserve"> species), as well as inhibit the growth of cariogenic bacteria, such as </w:t>
      </w:r>
      <w:r w:rsidRPr="00D15B65">
        <w:rPr>
          <w:i/>
          <w:iCs/>
        </w:rPr>
        <w:t>Streptococcus mutans</w:t>
      </w:r>
      <w:r w:rsidRPr="00D15B65">
        <w:t xml:space="preserve"> </w:t>
      </w:r>
      <w:r w:rsidRPr="00D15B65">
        <w:fldChar w:fldCharType="begin" w:fldLock="1"/>
      </w:r>
      <w:r w:rsidRPr="00D15B65">
        <w:instrText>ADDIN CSL_CITATION {"citationItems":[{"id":"ITEM-1","itemData":{"DOI":"10.5005/jp-journals-10005-2693","ISSN":"09751904","abstract":"Dental caries is ubiquitous and one of the most prevalent oral diseases and the foremost cause of dental pain and poor quality of life (QoL). Fluoride is an effective caries preventive agent; however, despite its use, there remain some gaps in prevention of dental caries. Arginine, an amino acid, helps to maintain a noncariogenic plaque. It shows synergistic effects with fluoride in dental caries and can help nourish the tooth by enhancing the remineralization effect of fluoride. Supplementing fluoride dentifrices with arginine can bridge the gap in caries prevention. Several clinical studies with 1.5% arginine + fluoride provide evidence for its use in prevention of dental caries. This report throws light on the benefits of arginine in dental caries and guides on its use with fluoride. Recommendations given in the report will help in effective prevention of dental caries.","author":[{"dropping-particle":"","family":"Goyal","given":"Varinder","non-dropping-particle":"","parse-names":false,"suffix":""},{"dropping-particle":"","family":"Damle","given":"Satyawan","non-dropping-particle":"","parse-names":false,"suffix":""},{"dropping-particle":"","family":"Puranik","given":"Manjunath P.","non-dropping-particle":"","parse-names":false,"suffix":""},{"dropping-particle":"","family":"Nuvvula","given":"Sivakumar","non-dropping-particle":"","parse-names":false,"suffix":""},{"dropping-particle":"","family":"Kakanur","given":"Madhu","non-dropping-particle":"","parse-names":false,"suffix":""},{"dropping-particle":"","family":"Marwah","given":"Nikhil","non-dropping-particle":"","parse-names":false,"suffix":""},{"dropping-particle":"","family":"Asokan","given":"Sharath","non-dropping-particle":"","parse-names":false,"suffix":""},{"dropping-particle":"","family":"Suprabha","given":"Baranya S.","non-dropping-particle":"","parse-names":false,"suffix":""},{"dropping-particle":"","family":"Sreenivasan","given":"Prathima","non-dropping-particle":"","parse-names":false,"suffix":""},{"dropping-particle":"","family":"Wadgave","given":"Umesh","non-dropping-particle":"","parse-names":false,"suffix":""},{"dropping-particle":"","family":"Shyam","given":"S.","non-dropping-particle":"","parse-names":false,"suffix":""},{"dropping-particle":"","family":"Thakur","given":"Dewakshi","non-dropping-particle":"","parse-names":false,"suffix":""}],"container-title":"International Journal of Clinical Pediatric Dentistry","id":"ITEM-1","issue":"5","issued":{"date-parts":[["2023"]]},"page":"698-706","title":"Arginine: A New Paradigm in Preventive Oral Care","type":"article-journal","volume":"16"},"uris":["http://www.mendeley.com/documents/?uuid=1a2eb8fb-2b43-4999-95eb-70771b3d4128"]},{"id":"ITEM-2","itemData":{"DOI":"10.1177/00220345241303880","ISSN":"15440591","abstract":"It has been questioned whether Streptococcus mutans can still be considered the major etiological agent for caries. The main argument is that most evidence has been based on single-species identification. The composition of the oral microbiome was not analyzed. This systemic review aims to assess the prevalence and abundance of S. mutans in caries-active (CA) and caries-free (CF) subjects based on clinical studies in which the microbiome was investigated. Three databases (PubMed, Cochrane, Embase) were searched until May 22, 2023, for eligible publications that included CA and CF subjects and reported the detection of both S. mutans and the oral microbial community, using DNA-based methods. The clinical and microbial outcomes were summarized and further analyzed using a random-effects model. Of 22 eligible studies, 3 were excluded due to the high risk of bias. In the remaining 19 studies, 16 reported the prevalence of S. mutans, 11 reported its relative abundance, and 8 reported both parameters. The prevalence of S. mutans in CA was either similar to (n = 4) or higher than (n = 12) the CF group. The reported relative abundance in CA was higher than CF in all 11 studies, although the values varied from 0.001% to 5%. Meta-analysis confirmed the significance of these findings. The summary of microbial community data did not reveal other caries-associated bacterial genera/species than S. mutans. In conclusion, the collected evidence based on microbiome studies suggests a strong association between the prevalence and abundance of S. mutans and caries experience. While the cariogenic role of S. mutans in the oral ecosystem should be recognized, its actual function warrants further exploration.","author":[{"dropping-particle":"","family":"Mazurel","given":"D.","non-dropping-particle":"","parse-names":false,"suffix":""},{"dropping-particle":"","family":"Brandt","given":"B. W.","non-dropping-particle":"","parse-names":false,"suffix":""},{"dropping-particle":"","family":"Boomsma","given":"M.","non-dropping-particle":"","parse-names":false,"suffix":""},{"dropping-particle":"","family":"Crielaard","given":"W.","non-dropping-particle":"","parse-names":false,"suffix":""},{"dropping-particle":"","family":"Lagerweij","given":"M.","non-dropping-particle":"","parse-names":false,"suffix":""},{"dropping-particle":"","family":"Exterkate","given":"R. A.M.","non-dropping-particle":"","parse-names":false,"suffix":""},{"dropping-particle":"","family":"Deng","given":"D. M.","non-dropping-particle":"","parse-names":false,"suffix":""}],"container-title":"Journal of Dental Research","id":"ITEM-2","issued":{"date-parts":[["2025"]]},"title":"Streptococcus mutans and Caries: A Systematic Review and Meta-Analysis","type":"article-journal"},"uris":["http://www.mendeley.com/documents/?uuid=b132b587-8b63-4d77-a746-ce2e5abbd994"]}],"mendeley":{"formattedCitation":"(2,24)","plainTextFormattedCitation":"(2,24)","previouslyFormattedCitation":"(2,24)"},"properties":{"noteIndex":0},"schema":"https://github.com/citation-style-language/schema/raw/master/csl-citation.json"}</w:instrText>
      </w:r>
      <w:r w:rsidRPr="00D15B65">
        <w:fldChar w:fldCharType="separate"/>
      </w:r>
      <w:r w:rsidRPr="00D15B65">
        <w:t>(2,24)</w:t>
      </w:r>
      <w:r w:rsidRPr="00D15B65">
        <w:fldChar w:fldCharType="end"/>
      </w:r>
      <w:r w:rsidRPr="00D15B65">
        <w:t xml:space="preserve">. </w:t>
      </w:r>
    </w:p>
    <w:p w14:paraId="44F9E1E7" w14:textId="77777777" w:rsidR="00D15B65" w:rsidRPr="00D15B65" w:rsidRDefault="00D15B65" w:rsidP="00D15B65">
      <w:pPr>
        <w:pStyle w:val="Paragraph"/>
        <w:spacing w:before="240" w:after="240"/>
        <w:ind w:left="720" w:firstLine="0"/>
        <w:jc w:val="center"/>
        <w:rPr>
          <w:b/>
          <w:bCs/>
          <w:sz w:val="24"/>
          <w:szCs w:val="24"/>
        </w:rPr>
      </w:pPr>
      <w:r w:rsidRPr="00D15B65">
        <w:rPr>
          <w:b/>
          <w:bCs/>
          <w:sz w:val="24"/>
          <w:szCs w:val="24"/>
          <w:lang w:val="en-GB"/>
        </w:rPr>
        <w:t>Effectiveness of L-arginine against Dentin Hypersensitivity</w:t>
      </w:r>
    </w:p>
    <w:p w14:paraId="415C295E" w14:textId="77777777" w:rsidR="00D15B65" w:rsidRPr="00D15B65" w:rsidRDefault="00D15B65" w:rsidP="00D15B65">
      <w:pPr>
        <w:pStyle w:val="Paragraph"/>
      </w:pPr>
      <w:r w:rsidRPr="00D15B65">
        <w:t xml:space="preserve">The combination of </w:t>
      </w:r>
      <w:r w:rsidRPr="00D15B65">
        <w:rPr>
          <w:i/>
          <w:iCs/>
        </w:rPr>
        <w:t>L-arginine</w:t>
      </w:r>
      <w:r w:rsidRPr="00D15B65">
        <w:t xml:space="preserve"> with fluoride provides maximum protection against caries, making it one of the important innovations in modern dental care. This is because fluoride functions to reduce hypersensitivity, enhance remineralization, and prevent demineralization. The combination of arginine and fluoride is considered more effective in preventing dental caries </w:t>
      </w:r>
      <w:r w:rsidRPr="00D15B65">
        <w:fldChar w:fldCharType="begin" w:fldLock="1"/>
      </w:r>
      <w:r w:rsidRPr="00D15B65">
        <w:instrText>ADDIN CSL_CITATION {"citationItems":[{"id":"ITEM-1","itemData":{"DOI":"10.1111/j.1875-595X.2011.00025.x","ISSN":"00206539","PMID":"21726221","abstract":"In this review we address the subject of dental caries pathogenicity from a genomic and metagenomic perspective. The application of genomic technologies is certain to yield novel insights into the relationship between the bacterial flora, dental health and disease. Three primary attributes of bacterial species are thought to have direct impact on caries development, these include: adherence on tooth surfaces (biofilm formation), acid production and acid tolerance. Attempts to define the specific aetiological agents of dental caries have proven to be elusive, supporting the notion that caries aetiology is perhaps complex and multi-faceted. The recently introduced Human Microbiome Project (HMP) that endeavors to characterise the micro-organisms living in and on the human body is likely to shed new light on these questions and improve our understanding of polymicrobial disease, microbial ecology in the oral cavity and provide new avenues for therapeutic and molecular diagnostics developments. © 2011 FDI World Dental Federation.","author":[{"dropping-particle":"","family":"Peterson","given":"Scott N.","non-dropping-particle":"","parse-names":false,"suffix":""},{"dropping-particle":"","family":"Snesrud","given":"Erik","non-dropping-particle":"","parse-names":false,"suffix":""},{"dropping-particle":"","family":"Schork","given":"Nicholas J.","non-dropping-particle":"","parse-names":false,"suffix":""},{"dropping-particle":"","family":"Bretz","given":"Walter A.","non-dropping-particle":"","parse-names":false,"suffix":""}],"container-title":"International Dental Journal","id":"ITEM-1","issue":"SUPPL. 1","issued":{"date-parts":[["2011"]]},"page":"11-22","title":"Dental caries pathogenicity: A genomic and metagenomic perspective","type":"article-journal","volume":"61"},"uris":["http://www.mendeley.com/documents/?uuid=16d90127-363b-424f-a247-148570e42fcc"]}],"mendeley":{"formattedCitation":"(3)","plainTextFormattedCitation":"(3)","previouslyFormattedCitation":"(3)"},"properties":{"noteIndex":0},"schema":"https://github.com/citation-style-language/schema/raw/master/csl-citation.json"}</w:instrText>
      </w:r>
      <w:r w:rsidRPr="00D15B65">
        <w:fldChar w:fldCharType="separate"/>
      </w:r>
      <w:r w:rsidRPr="00D15B65">
        <w:t>(3)</w:t>
      </w:r>
      <w:r w:rsidRPr="00D15B65">
        <w:fldChar w:fldCharType="end"/>
      </w:r>
      <w:r w:rsidRPr="00D15B65">
        <w:t>.</w:t>
      </w:r>
    </w:p>
    <w:p w14:paraId="07ABDBCF" w14:textId="77777777" w:rsidR="00D15B65" w:rsidRPr="00D15B65" w:rsidRDefault="00D15B65" w:rsidP="00D15B65">
      <w:pPr>
        <w:pStyle w:val="Paragraph"/>
      </w:pPr>
      <w:r w:rsidRPr="00D15B65">
        <w:rPr>
          <w:i/>
          <w:iCs/>
        </w:rPr>
        <w:t>L-arginine</w:t>
      </w:r>
      <w:r w:rsidRPr="00D15B65">
        <w:t xml:space="preserve"> can be found in seeds, such as soybeans, pumpkin seeds, and sesame seeds. In soybeans and pumpkin seeds, an increase in the extract concentration of 5% does not increase the mass of </w:t>
      </w:r>
      <w:r w:rsidRPr="00D15B65">
        <w:rPr>
          <w:i/>
          <w:iCs/>
        </w:rPr>
        <w:t>L-arginine</w:t>
      </w:r>
      <w:r w:rsidRPr="00D15B65">
        <w:t xml:space="preserve">. For example, in soybeans, the 45% extract concentration has a higher mass of </w:t>
      </w:r>
      <w:r w:rsidRPr="00D15B65">
        <w:rPr>
          <w:i/>
          <w:iCs/>
        </w:rPr>
        <w:t>L-arginine</w:t>
      </w:r>
      <w:r w:rsidRPr="00D15B65">
        <w:t xml:space="preserve"> (976.98 mg/kg) than the 50% extract concentration (848.6 mg/kg). Similarly, in pumpkin seeds, the mass of </w:t>
      </w:r>
      <w:r w:rsidRPr="00D15B65">
        <w:rPr>
          <w:i/>
          <w:iCs/>
        </w:rPr>
        <w:t>L-arginine</w:t>
      </w:r>
      <w:r w:rsidRPr="00D15B65">
        <w:t xml:space="preserve"> is greater at the 40% extract concentration (1225.07 mg/kg) compared to the 45% extract concentration (1207.99 mg/kg), even though the percentage of </w:t>
      </w:r>
      <w:r w:rsidRPr="00D15B65">
        <w:rPr>
          <w:i/>
          <w:iCs/>
        </w:rPr>
        <w:t>L-arginine</w:t>
      </w:r>
      <w:r w:rsidRPr="00D15B65">
        <w:t xml:space="preserve"> content in both concentrations is the same. These results suggest that the stability of </w:t>
      </w:r>
      <w:r w:rsidRPr="00D15B65">
        <w:rPr>
          <w:i/>
          <w:iCs/>
        </w:rPr>
        <w:t>L-arginine</w:t>
      </w:r>
      <w:r w:rsidRPr="00D15B65">
        <w:t xml:space="preserve"> in soybean and pumpkin seed extracts tends to be lower </w:t>
      </w:r>
      <w:r w:rsidRPr="00D15B65">
        <w:fldChar w:fldCharType="begin" w:fldLock="1"/>
      </w:r>
      <w:r w:rsidRPr="00D15B65">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D15B65">
        <w:fldChar w:fldCharType="separate"/>
      </w:r>
      <w:r w:rsidRPr="00D15B65">
        <w:t>(9)</w:t>
      </w:r>
      <w:r w:rsidRPr="00D15B65">
        <w:fldChar w:fldCharType="end"/>
      </w:r>
      <w:r w:rsidRPr="00D15B65">
        <w:t>.</w:t>
      </w:r>
    </w:p>
    <w:p w14:paraId="24620E9F" w14:textId="2E0BE4D1" w:rsidR="00D15B65" w:rsidRDefault="00D15B65" w:rsidP="003B7023">
      <w:pPr>
        <w:pStyle w:val="Paragraph"/>
      </w:pPr>
      <w:r w:rsidRPr="00D15B65">
        <w:t xml:space="preserve">The study by Sari et al. </w:t>
      </w:r>
      <w:r w:rsidRPr="00D15B65">
        <w:fldChar w:fldCharType="begin" w:fldLock="1"/>
      </w:r>
      <w:r w:rsidRPr="00D15B65">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D15B65">
        <w:fldChar w:fldCharType="separate"/>
      </w:r>
      <w:r w:rsidRPr="00D15B65">
        <w:t>(9)</w:t>
      </w:r>
      <w:r w:rsidRPr="00D15B65">
        <w:fldChar w:fldCharType="end"/>
      </w:r>
      <w:r w:rsidRPr="00D15B65">
        <w:t xml:space="preserve"> also shows that increasing the extract concentration by 5% in sesame seeds directly correlates with an increase in the mass of </w:t>
      </w:r>
      <w:r w:rsidRPr="00D15B65">
        <w:rPr>
          <w:i/>
          <w:iCs/>
        </w:rPr>
        <w:t>L-arginine</w:t>
      </w:r>
      <w:r w:rsidRPr="00D15B65">
        <w:t xml:space="preserve">, indicating better stability compared to other seeds. Additionally, sesame also contains other amino acid compounds, such as alanine, aspartic acid, cysteine, and glutamic acid </w:t>
      </w:r>
      <w:r w:rsidRPr="00D15B65">
        <w:fldChar w:fldCharType="begin" w:fldLock="1"/>
      </w:r>
      <w:r w:rsidRPr="00D15B65">
        <w:instrText>ADDIN CSL_CITATION {"citationItems":[{"id":"ITEM-1","itemData":{"author":[{"dropping-particle":"","family":"Wei","given":"Panpan","non-dropping-particle":"","parse-names":false,"suffix":""},{"dropping-particle":"","family":"Zhao","given":"Fenglan","non-dropping-particle":"","parse-names":false,"suffix":""},{"dropping-particle":"","family":"Wang","given":"Zhen","non-dropping-particle":"","parse-names":false,"suffix":""},{"dropping-particle":"","family":"Wang","given":"Qibao","non-dropping-particle":"","parse-names":false,"suffix":""},{"dropping-particle":"","family":"Chai","given":"Xiaoyun","non-dropping-particle":"","parse-names":false,"suffix":""},{"dropping-particle":"","family":"Hou","given":"Guige","non-dropping-particle":"","parse-names":false,"suffix":""},{"dropping-particle":"","family":"Meng","given":"Qingguo","non-dropping-particle":"","parse-names":false,"suffix":""}],"container-title":"nutrients Review","id":"ITEM-1","issued":{"date-parts":[["2022"]]},"page":"4079","title":"Nutritional Value , Phytochemical Composition , Health Benefits , Development of Food , and Industrial Applications","type":"article-journal","volume":"14"},"uris":["http://www.mendeley.com/documents/?uuid=fb44952e-7c53-4246-a8c0-24f28df6e103"]}],"mendeley":{"formattedCitation":"(21)","plainTextFormattedCitation":"(21)","previouslyFormattedCitation":"(21)"},"properties":{"noteIndex":0},"schema":"https://github.com/citation-style-language/schema/raw/master/csl-citation.json"}</w:instrText>
      </w:r>
      <w:r w:rsidRPr="00D15B65">
        <w:fldChar w:fldCharType="separate"/>
      </w:r>
      <w:r w:rsidRPr="00D15B65">
        <w:t>(21)</w:t>
      </w:r>
      <w:r w:rsidRPr="00D15B65">
        <w:fldChar w:fldCharType="end"/>
      </w:r>
      <w:r w:rsidRPr="00D15B65">
        <w:t xml:space="preserve">. In 1 kg of sesame seeds, there is 1013.19 mg of 100% </w:t>
      </w:r>
      <w:r w:rsidRPr="00D15B65">
        <w:rPr>
          <w:i/>
          <w:iCs/>
        </w:rPr>
        <w:t>L-arginine</w:t>
      </w:r>
      <w:r w:rsidRPr="00D15B65">
        <w:t xml:space="preserve"> extract (10% of the total mass) </w:t>
      </w:r>
      <w:r w:rsidRPr="00D15B65">
        <w:fldChar w:fldCharType="begin" w:fldLock="1"/>
      </w:r>
      <w:r w:rsidRPr="00D15B65">
        <w:instrText>ADDIN CSL_CITATION {"citationItems":[{"id":"ITEM-1","itemData":{"DOI":"10.48309/chemm.2024.479360.1827","ISSN":"25884344","abstract":"The ecological approach to caries prevention focuses on creating oral cavity conditions more immune to caries. It is more important to make the host and environment, namely the oral cavity, more resistant to the initial caries process which begins with forming biofilms from caries bacteria. Exploration of natural materials is an option to find active ingredients that can prevent the formation of biofilms. L-arginine is one of the active ingredients that can inhibit the formation of bacterial biofilms commonly found in grains. L-arginine has been widely used as a component of toothpaste and other dentifrice products but has never been developed as a systemic caries prevention product. In this study, we examined the impact of daily consumed materials on oral health by focusing on three types of seeds: Pumpkin seeds (Cucurbita moschata), Soybean seeds (Glycine max), and Sesame seeds (Sesamum indicum). We used the UPLC (Ultra Performance Liquid Chromatography) method to determine their L-Arginine content. The results showed that Pumpkin Seeds (Cucurbita moschata) had the highest L-Arginine content, with a 100% extract concentration of 2884.47 mg or 0.29%. Notably, there was no observed correlation between extract concentration and L-Arginine content in Pumpkin and Soybean seeds. However, there was a directly proportional increase between extract concentration and L-Arginine content in Sesame seeds. In addition, the average retention time for L-Arginine was found to be 6 minutes and 24 seconds very close to another amino acid, namely L-serine.","author":[{"dropping-particle":"","family":"Sari","given":"Morita","non-dropping-particle":"","parse-names":false,"suffix":""},{"dropping-particle":"","family":"Cabral","given":"Kibedi B.","non-dropping-particle":"","parse-names":false,"suffix":""},{"dropping-particle":"","family":"Indrayudha","given":"Peni","non-dropping-particle":"","parse-names":false,"suffix":""},{"dropping-particle":"","family":"Ningsih","given":"Juwita Raditya","non-dropping-particle":"","parse-names":false,"suffix":""},{"dropping-particle":"","family":"Nugroho","given":"Agung","non-dropping-particle":"","parse-names":false,"suffix":""}],"container-title":"Chemical Methodologies","id":"ITEM-1","issue":"11","issued":{"date-parts":[["2024"]]},"page":"789-799","title":"L-arginine Identification from Seeds Extract Using Ultra Performance Liquid Chromatography (UPLC) for Anti-Cariogenic Applications","type":"article-journal","volume":"8"},"uris":["http://www.mendeley.com/documents/?uuid=f9eb92fc-d614-4951-b0cd-5308c3188da7"]}],"mendeley":{"formattedCitation":"(9)","plainTextFormattedCitation":"(9)","previouslyFormattedCitation":"(9)"},"properties":{"noteIndex":0},"schema":"https://github.com/citation-style-language/schema/raw/master/csl-citation.json"}</w:instrText>
      </w:r>
      <w:r w:rsidRPr="00D15B65">
        <w:fldChar w:fldCharType="separate"/>
      </w:r>
      <w:r w:rsidRPr="00D15B65">
        <w:t>(9)</w:t>
      </w:r>
      <w:r w:rsidRPr="00D15B65">
        <w:fldChar w:fldCharType="end"/>
      </w:r>
      <w:r w:rsidRPr="00D15B65">
        <w:t>.</w:t>
      </w:r>
      <w:r w:rsidR="00A646B3" w:rsidRPr="00075EA6">
        <w:t xml:space="preserve"> </w:t>
      </w:r>
    </w:p>
    <w:p w14:paraId="74EFC8B6" w14:textId="77777777" w:rsidR="00D15B65" w:rsidRDefault="00D15B65" w:rsidP="00D15B65">
      <w:pPr>
        <w:pStyle w:val="Paragraph"/>
        <w:jc w:val="center"/>
      </w:pPr>
    </w:p>
    <w:p w14:paraId="7E365DB5" w14:textId="77777777" w:rsidR="00D15B65" w:rsidRDefault="00D15B65" w:rsidP="00D15B65">
      <w:pPr>
        <w:pStyle w:val="Paragraph"/>
        <w:jc w:val="center"/>
      </w:pPr>
    </w:p>
    <w:p w14:paraId="29479E73" w14:textId="77777777" w:rsidR="00D15B65" w:rsidRDefault="00D15B65" w:rsidP="00D15B65">
      <w:pPr>
        <w:pStyle w:val="Paragraph"/>
        <w:jc w:val="center"/>
      </w:pPr>
      <w:r w:rsidRPr="006F41F1">
        <w:rPr>
          <w:noProof/>
        </w:rPr>
        <w:drawing>
          <wp:inline distT="0" distB="0" distL="0" distR="0" wp14:anchorId="647ED650" wp14:editId="238150F7">
            <wp:extent cx="4438790" cy="22503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53329" cy="2257691"/>
                    </a:xfrm>
                    <a:prstGeom prst="rect">
                      <a:avLst/>
                    </a:prstGeom>
                  </pic:spPr>
                </pic:pic>
              </a:graphicData>
            </a:graphic>
          </wp:inline>
        </w:drawing>
      </w:r>
    </w:p>
    <w:p w14:paraId="16E1AB41" w14:textId="248B2C78" w:rsidR="00D15B65" w:rsidRPr="00D15B65" w:rsidRDefault="006700A1" w:rsidP="00D15B65">
      <w:pPr>
        <w:pStyle w:val="Paragraph"/>
        <w:spacing w:before="120" w:after="200"/>
        <w:ind w:firstLine="288"/>
        <w:jc w:val="center"/>
        <w:rPr>
          <w:sz w:val="18"/>
          <w:szCs w:val="18"/>
        </w:rPr>
      </w:pPr>
      <w:r>
        <w:rPr>
          <w:b/>
          <w:bCs/>
          <w:sz w:val="18"/>
          <w:szCs w:val="18"/>
        </w:rPr>
        <w:t xml:space="preserve">FIGURE </w:t>
      </w:r>
      <w:r w:rsidR="00D15B65">
        <w:rPr>
          <w:b/>
          <w:bCs/>
          <w:sz w:val="18"/>
          <w:szCs w:val="18"/>
        </w:rPr>
        <w:t xml:space="preserve">2. </w:t>
      </w:r>
      <w:r w:rsidR="00D15B65">
        <w:rPr>
          <w:sz w:val="18"/>
          <w:szCs w:val="18"/>
        </w:rPr>
        <w:t>Alkaline Pathway Activation in the Oral Cavity</w:t>
      </w:r>
    </w:p>
    <w:p w14:paraId="76AD23BD" w14:textId="77777777" w:rsidR="00D15B65" w:rsidRPr="00D15B65" w:rsidRDefault="00D15B65" w:rsidP="00D15B65">
      <w:pPr>
        <w:pStyle w:val="Paragraph"/>
        <w:spacing w:before="240" w:after="240"/>
        <w:ind w:left="720" w:firstLine="0"/>
        <w:jc w:val="center"/>
        <w:rPr>
          <w:b/>
          <w:bCs/>
          <w:sz w:val="24"/>
          <w:szCs w:val="24"/>
        </w:rPr>
      </w:pPr>
      <w:r w:rsidRPr="00D15B65">
        <w:rPr>
          <w:b/>
          <w:bCs/>
          <w:sz w:val="24"/>
          <w:szCs w:val="24"/>
          <w:lang w:val="en-GB"/>
        </w:rPr>
        <w:t>Synergy L-arginine and Fluoride</w:t>
      </w:r>
    </w:p>
    <w:p w14:paraId="6B4101EB" w14:textId="77777777" w:rsidR="00D15B65" w:rsidRPr="00D15B65" w:rsidRDefault="00D15B65" w:rsidP="00D15B65">
      <w:pPr>
        <w:pStyle w:val="Paragraph"/>
        <w:jc w:val="left"/>
      </w:pPr>
      <w:r w:rsidRPr="00D15B65">
        <w:rPr>
          <w:lang w:val="en-GB"/>
        </w:rPr>
        <w:tab/>
        <w:t xml:space="preserve">The relationship between host microorganisms and oral cavity inhabitants is a synergistic relationship, with </w:t>
      </w:r>
      <w:proofErr w:type="spellStart"/>
      <w:r w:rsidRPr="00D15B65">
        <w:rPr>
          <w:lang w:val="en-GB"/>
        </w:rPr>
        <w:t>disbiosis</w:t>
      </w:r>
      <w:proofErr w:type="spellEnd"/>
      <w:r w:rsidRPr="00D15B65">
        <w:rPr>
          <w:lang w:val="en-GB"/>
        </w:rPr>
        <w:t xml:space="preserve"> often the cause of disease. In 1994 Marsh proposed an ‘ecological plaque hypothesis’, which underlined the importance of bacterial interaction, both with other microorganisms and host environments. This highlights the importance of collaborative metabolic activity in microbiomes and its impact on health. Modern ‘</w:t>
      </w:r>
      <w:proofErr w:type="gramStart"/>
      <w:r w:rsidRPr="00D15B65">
        <w:rPr>
          <w:lang w:val="en-GB"/>
        </w:rPr>
        <w:t>omics’</w:t>
      </w:r>
      <w:proofErr w:type="gramEnd"/>
      <w:r w:rsidRPr="00D15B65">
        <w:rPr>
          <w:lang w:val="en-GB"/>
        </w:rPr>
        <w:t xml:space="preserve"> and </w:t>
      </w:r>
      <w:r w:rsidRPr="00D15B65">
        <w:rPr>
          <w:lang w:val="en-GB"/>
        </w:rPr>
        <w:lastRenderedPageBreak/>
        <w:t>sequencing technologies have facilitated the identification of species associated with health and disease. However, the importance of every organism is the contribution it makes to the series of metabolic events that are essential to the balance of nutrients, environment, and immunology</w:t>
      </w:r>
      <w:r w:rsidRPr="00D15B65">
        <w:t>.</w:t>
      </w:r>
    </w:p>
    <w:p w14:paraId="37F382BE" w14:textId="77777777" w:rsidR="00D15B65" w:rsidRPr="00D15B65" w:rsidRDefault="00D15B65" w:rsidP="00D15B65">
      <w:pPr>
        <w:pStyle w:val="Paragraph"/>
        <w:jc w:val="left"/>
      </w:pPr>
      <w:r w:rsidRPr="00D15B65">
        <w:rPr>
          <w:lang w:val="en-GB"/>
        </w:rPr>
        <w:tab/>
        <w:t>Modulation of microbial composition and collective metabolic activity is important in the ecological approach to maintaining health Therefore, the development of pro- and prebiotic solutions can be informed through assessment of metabolic capabilities, which facilitate the manufacture of therapy that can promote subtle adjustment to oral microbial balance. Here we discuss oral ecology in health and disease, focusing on metabolic changes in pro- and prebiotic therapy for caries and periodontitis.</w:t>
      </w:r>
    </w:p>
    <w:p w14:paraId="13EB7BEF" w14:textId="77777777" w:rsidR="00D15B65" w:rsidRPr="00D15B65" w:rsidRDefault="00D15B65" w:rsidP="00D15B65">
      <w:pPr>
        <w:pStyle w:val="Paragraph"/>
        <w:spacing w:before="240" w:after="240"/>
        <w:ind w:left="720" w:firstLine="0"/>
        <w:jc w:val="center"/>
        <w:rPr>
          <w:b/>
          <w:bCs/>
          <w:sz w:val="24"/>
          <w:szCs w:val="24"/>
        </w:rPr>
      </w:pPr>
      <w:r w:rsidRPr="00D15B65">
        <w:rPr>
          <w:b/>
          <w:bCs/>
          <w:sz w:val="24"/>
          <w:szCs w:val="24"/>
          <w:lang w:val="en-GB"/>
        </w:rPr>
        <w:t>L-arginine stability in Natural Sources</w:t>
      </w:r>
    </w:p>
    <w:p w14:paraId="0FC24C97" w14:textId="77777777" w:rsidR="00D15B65" w:rsidRDefault="00D15B65" w:rsidP="00D15B65">
      <w:pPr>
        <w:pStyle w:val="Paragraph"/>
        <w:jc w:val="left"/>
      </w:pPr>
      <w:r w:rsidRPr="00D15B65">
        <w:tab/>
        <w:t xml:space="preserve">Additionally, Kar et al. </w:t>
      </w:r>
      <w:r w:rsidRPr="00D15B65">
        <w:fldChar w:fldCharType="begin" w:fldLock="1"/>
      </w:r>
      <w:r w:rsidRPr="00D15B65">
        <w:instrText>ADDIN CSL_CITATION {"citationItems":[{"id":"ITEM-1","itemData":{"DOI":"10.4103/JCD.JCD_304_18","ISSN":"09745203","PMID":"31142990","abstract":"Aim: To compare the effectiveness of three different desensitizing toothpastes containing potassium salt, natural ingredients, and 8% arginine in reducing dentin hypersensitivity (DH). Materials and Methods: A 4-week study was conducted on 45 adult patients suffering from hypersensitivity associated with cervical abrasion of two or more teeth anterior to the molars. Patients were divided into three toothpaste groups as follows: Group I: potassium salt, Group II: herbal desensitizing paste containing natural ingredients, and Group III: 8% arginine. Using tactile stimulus and air stimulus, the sensitivity scores were recorded using Visual Analog Scale (VAS) at baseline, immediately after application, after 1 week, after 2 weeks, and after 4 weeks. Statistical Analysis: One-way ANOVA test and post hoc Tukey's test were used, and P = 0.05 was considered statistically significant. Results: Group III showed significantly better reduction in DH at all time intervals when compared with Group I. Group III was significantly better than Group II at 1, 2, and 4 weeks. Conclusion: Desensitizing toothpaste containing 8% arginine was found to be the most effective in the reduction of DH after a single application up to a period of 4 weeks followed by herbal desensitizing toothpaste and potassium salt-containing toothpaste.","author":[{"dropping-particle":"","family":"Kar","given":"Prem","non-dropping-particle":"","parse-names":false,"suffix":""},{"dropping-particle":"","family":"Shaikh","given":"Zeba","non-dropping-particle":"","parse-names":false,"suffix":""},{"dropping-particle":"","family":"Hiremath","given":"Anand","non-dropping-particle":"","parse-names":false,"suffix":""},{"dropping-particle":"","family":"Vikneshan","given":"M.","non-dropping-particle":"","parse-names":false,"suffix":""}],"container-title":"Journal of Conservative Dentistry","id":"ITEM-1","issue":"2","issued":{"date-parts":[["2019"]]},"page":"181-184","title":"Comparison of the effectiveness of three different desensitizing toothpastes in reducing dentin hypersensitivity: A 4-week clinical study","type":"article-journal","volume":"22"},"uris":["http://www.mendeley.com/documents/?uuid=97fd730c-f7e2-4b46-bbb5-605710daf839"]}],"mendeley":{"formattedCitation":"(25)","plainTextFormattedCitation":"(25)","previouslyFormattedCitation":"(25)"},"properties":{"noteIndex":0},"schema":"https://github.com/citation-style-language/schema/raw/master/csl-citation.json"}</w:instrText>
      </w:r>
      <w:r w:rsidRPr="00D15B65">
        <w:fldChar w:fldCharType="separate"/>
      </w:r>
      <w:r w:rsidRPr="00D15B65">
        <w:t>(25)</w:t>
      </w:r>
      <w:r w:rsidRPr="00D15B65">
        <w:fldChar w:fldCharType="end"/>
      </w:r>
      <w:r w:rsidRPr="00D15B65">
        <w:t xml:space="preserve"> compared three types of desensitizing toothpaste, which contained potassium salts, natural herbal materials, and 8% arginine, in 45 patients with cervical abrasion over four weeks. The results of this study showed that toothpaste with 8% arginine provided the most significant reduction in dentin sensitivity at all time intervals (p ≤ 0.05) compared to the other two toothpaste types. Tooth sensitivity occurs when dentin and the pulp are directly exposed to the oral cavity environment due to enamel erosion. </w:t>
      </w:r>
      <w:r w:rsidRPr="00D15B65">
        <w:rPr>
          <w:i/>
          <w:iCs/>
        </w:rPr>
        <w:t>L-arginine</w:t>
      </w:r>
      <w:r w:rsidRPr="00D15B65">
        <w:t xml:space="preserve">, together with calcium and phosphate ions from saliva, forms a protective layer over the dentinal tubules. This layer prevents stimuli from cold, hot, or sweet food from reaching the nerves in the tooth pulp </w:t>
      </w:r>
      <w:r w:rsidRPr="00D15B65">
        <w:fldChar w:fldCharType="begin" w:fldLock="1"/>
      </w:r>
      <w:r w:rsidRPr="00D15B65">
        <w:instrText>ADDIN CSL_CITATION {"citationItems":[{"id":"ITEM-1","itemData":{"DOI":"10.3390/dj11090217","ISSN":"23046767","abstract":"Until recently, it was widely accepted that bacteria participate in caries pathogenesis mainly through carbohydrate fermentation and acid production, which promote the dissolution of tooth components. Neutrophils, on the other hand, were considered white blood cells with no role in caries pathogenesis. Nevertheless, current literature suggests that both bacteria and neutrophils, among other factors, possess direct degradative activity towards both dentinal collagen type-1 and/or methacrylate resin-based restoratives and adhesives, the most common dental restoratives. Neutrophils are abundant leukocytes in the gingival sulcus, where they can readily reach adjacent tooth roots or gingival and cervical restorations and execute their degradative activity. In this review, we present the latest literature evidence for bacterial, dentinal, salivary, and neutrophil degradative action that may induce primary caries, secondary caries, and restoration failure.","author":[{"dropping-particle":"","family":"Peled","given":"Yuval","non-dropping-particle":"","parse-names":false,"suffix":""},{"dropping-particle":"","family":"Stewart","given":"Cameron A.","non-dropping-particle":"","parse-names":false,"suffix":""},{"dropping-particle":"","family":"Glogauer","given":"Michael","non-dropping-particle":"","parse-names":false,"suffix":""},{"dropping-particle":"","family":"Finer","given":"Yoav","non-dropping-particle":"","parse-names":false,"suffix":""}],"container-title":"Dentistry Journal","id":"ITEM-1","issue":"9","issued":{"date-parts":[["2023"]]},"title":"The Role of Bacterial, Dentinal, Salivary, and Neutrophil Degradative Activity in Caries Pathogenesis","type":"article-journal","volume":"11"},"uris":["http://www.mendeley.com/documents/?uuid=39e3fc94-e182-432c-b59b-9b0b5b16f3bc"]}],"mendeley":{"formattedCitation":"(1)","plainTextFormattedCitation":"(1)"},"properties":{"noteIndex":0},"schema":"https://github.com/citation-style-language/schema/raw/master/csl-citation.json"}</w:instrText>
      </w:r>
      <w:r w:rsidRPr="00D15B65">
        <w:fldChar w:fldCharType="separate"/>
      </w:r>
      <w:r w:rsidRPr="00D15B65">
        <w:t>(1)</w:t>
      </w:r>
      <w:r w:rsidRPr="00D15B65">
        <w:fldChar w:fldCharType="end"/>
      </w:r>
      <w:r w:rsidRPr="00D15B65">
        <w:t>.</w:t>
      </w:r>
      <w:r w:rsidR="00346A9D" w:rsidRPr="00075EA6">
        <w:t xml:space="preserve"> </w:t>
      </w:r>
    </w:p>
    <w:p w14:paraId="530E6BD2" w14:textId="75F79461" w:rsidR="00BA3B3D" w:rsidRPr="00075EA6" w:rsidRDefault="00D15B65" w:rsidP="00A646B3">
      <w:pPr>
        <w:pStyle w:val="Heading2"/>
      </w:pPr>
      <w:r>
        <w:t>CONCLUSION</w:t>
      </w:r>
    </w:p>
    <w:p w14:paraId="5B55714B" w14:textId="52AC3F5E" w:rsidR="00BA3B3D" w:rsidRPr="00075EA6" w:rsidRDefault="00D15B65" w:rsidP="00D15B65">
      <w:pPr>
        <w:pStyle w:val="Paragraph"/>
      </w:pPr>
      <w:r w:rsidRPr="00D15B65">
        <w:t xml:space="preserve">Dental caries can be prevented and its progression inhibited with the administration of </w:t>
      </w:r>
      <w:r w:rsidRPr="00D15B65">
        <w:rPr>
          <w:i/>
          <w:iCs/>
        </w:rPr>
        <w:t>L-arginine</w:t>
      </w:r>
      <w:r w:rsidRPr="00D15B65">
        <w:t xml:space="preserve">. Additionally, symptoms such as tooth pain and sensitivity have been reported to decrease in groups receiving </w:t>
      </w:r>
      <w:r w:rsidRPr="00D15B65">
        <w:rPr>
          <w:i/>
          <w:iCs/>
        </w:rPr>
        <w:t>L-arginine</w:t>
      </w:r>
      <w:r w:rsidRPr="00D15B65">
        <w:t xml:space="preserve"> intervention. This study indicates that the combination of arginine and other compounds such as fluoride could be a significant breakthrough in the field of dentistry, especially in the prevention of dental caries.</w:t>
      </w:r>
    </w:p>
    <w:p w14:paraId="77E82821" w14:textId="364ACB82" w:rsidR="00BA3B3D" w:rsidRDefault="00D15B65" w:rsidP="009B696B">
      <w:pPr>
        <w:pStyle w:val="Heading2"/>
      </w:pPr>
      <w:r>
        <w:t>ACKNOWLEDGEMENT</w:t>
      </w:r>
    </w:p>
    <w:p w14:paraId="4F4EA3E3" w14:textId="158B2F9D" w:rsidR="000B3A2D" w:rsidRPr="00D15B65" w:rsidRDefault="00D15B65" w:rsidP="00D15B65">
      <w:pPr>
        <w:pStyle w:val="Paragraph"/>
      </w:pPr>
      <w:r w:rsidRPr="00D15B65">
        <w:t xml:space="preserve">I would like to express my sincere gratitude to all those who contributed to the success of this research. I am deeply thankful to the authors of the articles reviewed for their valuable work, which provided essential insights into the role of </w:t>
      </w:r>
      <w:r w:rsidRPr="00D15B65">
        <w:rPr>
          <w:i/>
          <w:iCs/>
        </w:rPr>
        <w:t>L-arginine</w:t>
      </w:r>
      <w:r w:rsidRPr="00D15B65">
        <w:t xml:space="preserve"> in preventing dental caries. My appreciation also goes to my mentors and colleagues for their continuous support and guidance throughout this study. Additionally, I am grateful for the resources and research materials that made this project possible. This work would not have been possible without the collective effort and encouragement from all involved.</w:t>
      </w:r>
    </w:p>
    <w:p w14:paraId="74D4F45E" w14:textId="0BE7DC34" w:rsidR="00613B4D" w:rsidRPr="00D15B65" w:rsidRDefault="0016385D" w:rsidP="00D15B65">
      <w:pPr>
        <w:pStyle w:val="Heading1"/>
        <w:rPr>
          <w:b w:val="0"/>
          <w:caps w:val="0"/>
          <w:sz w:val="20"/>
        </w:rPr>
      </w:pPr>
      <w:r w:rsidRPr="00075EA6">
        <w:rPr>
          <w:rFonts w:asciiTheme="majorBidi" w:hAnsiTheme="majorBidi" w:cstheme="majorBidi"/>
        </w:rPr>
        <w:t>References</w:t>
      </w:r>
    </w:p>
    <w:p w14:paraId="264FFA70" w14:textId="72260C81" w:rsidR="006700A1" w:rsidRDefault="006700A1"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Y. Peled, C.A. Stewart, M. Glogauer, and Y. Finer, “The Role of Bacterial, Dentinal, Salivary, and Neutrophil Degradative Activity in Caries Pathogenesis,” Dent. J. 11(9), 217 (2023)</w:t>
      </w:r>
      <w:r w:rsidR="00D15B65" w:rsidRPr="006700A1">
        <w:rPr>
          <w:noProof/>
          <w:sz w:val="20"/>
        </w:rPr>
        <w:t xml:space="preserve">. </w:t>
      </w:r>
    </w:p>
    <w:p w14:paraId="2C2AAE07" w14:textId="118ED915" w:rsidR="006700A1" w:rsidRPr="006700A1" w:rsidRDefault="006700A1"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N. Marwah, S. Asokan, M.P. Puranik, S. Nuvvula, B.S. Suprabha, U. Wadgave, V. Goyal, M. Kakanur, S. Damle, P. Sreenivasan, S. Shyam, and D. Thakur, “Arginine: A New Paradigm in Preventive Oral Care,” Int. J. Clin. Pediatr. Dent. 16(5), 698–706 (2023).</w:t>
      </w:r>
    </w:p>
    <w:p w14:paraId="39311CCC" w14:textId="196A4799"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Peterson SN, Snesrud E, Schork NJ, Bretz WA</w:t>
      </w:r>
      <w:r w:rsidR="006700A1">
        <w:rPr>
          <w:noProof/>
          <w:sz w:val="20"/>
        </w:rPr>
        <w:t>., “</w:t>
      </w:r>
      <w:r w:rsidRPr="006700A1">
        <w:rPr>
          <w:noProof/>
          <w:sz w:val="20"/>
        </w:rPr>
        <w:t>Dental caries pathogenicity: A genomic and metagenomic perspective</w:t>
      </w:r>
      <w:r w:rsidR="006700A1">
        <w:rPr>
          <w:noProof/>
          <w:sz w:val="20"/>
        </w:rPr>
        <w:t>,”</w:t>
      </w:r>
      <w:r w:rsidRPr="006700A1">
        <w:rPr>
          <w:noProof/>
          <w:sz w:val="20"/>
        </w:rPr>
        <w:t xml:space="preserve"> Int Dent J</w:t>
      </w:r>
      <w:r w:rsidR="006700A1">
        <w:rPr>
          <w:noProof/>
          <w:sz w:val="20"/>
        </w:rPr>
        <w:t xml:space="preserve"> </w:t>
      </w:r>
      <w:r w:rsidRPr="006700A1">
        <w:rPr>
          <w:noProof/>
          <w:sz w:val="20"/>
        </w:rPr>
        <w:t>61(SUPPL. 1)</w:t>
      </w:r>
      <w:r w:rsidR="006700A1">
        <w:rPr>
          <w:noProof/>
          <w:sz w:val="20"/>
        </w:rPr>
        <w:t xml:space="preserve">, </w:t>
      </w:r>
      <w:r w:rsidRPr="006700A1">
        <w:rPr>
          <w:noProof/>
          <w:sz w:val="20"/>
        </w:rPr>
        <w:t>11–22</w:t>
      </w:r>
      <w:r w:rsidR="006700A1">
        <w:rPr>
          <w:noProof/>
          <w:sz w:val="20"/>
        </w:rPr>
        <w:t xml:space="preserve"> (2011)</w:t>
      </w:r>
    </w:p>
    <w:p w14:paraId="2C2A8405" w14:textId="0BA16E42"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Kim S, Larnani S, Son JE, Lappanakokiat N, Truong VM, Jin BH, et al. Impact of demineralization, brushing, and remineralization sequences on dentin mineral retention and surface properties. Odontology. 2025; </w:t>
      </w:r>
    </w:p>
    <w:p w14:paraId="76177959" w14:textId="1F95871C"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Robert J</w:t>
      </w:r>
      <w:r w:rsidR="00042975" w:rsidRPr="006700A1">
        <w:rPr>
          <w:noProof/>
          <w:sz w:val="20"/>
        </w:rPr>
        <w:t>., “</w:t>
      </w:r>
      <w:r w:rsidRPr="006700A1">
        <w:rPr>
          <w:noProof/>
          <w:sz w:val="20"/>
        </w:rPr>
        <w:t>Dental Anatomy Understanding the Structure and Function of Teeth</w:t>
      </w:r>
      <w:r w:rsidR="00042975" w:rsidRPr="006700A1">
        <w:rPr>
          <w:noProof/>
          <w:sz w:val="20"/>
        </w:rPr>
        <w:t>,”</w:t>
      </w:r>
      <w:r w:rsidRPr="006700A1">
        <w:rPr>
          <w:noProof/>
          <w:sz w:val="20"/>
        </w:rPr>
        <w:t xml:space="preserve"> J Interdis Med Dent Sci</w:t>
      </w:r>
      <w:r w:rsidR="00042975" w:rsidRPr="006700A1">
        <w:rPr>
          <w:noProof/>
          <w:sz w:val="20"/>
        </w:rPr>
        <w:t xml:space="preserve"> </w:t>
      </w:r>
      <w:r w:rsidRPr="006700A1">
        <w:rPr>
          <w:noProof/>
          <w:sz w:val="20"/>
        </w:rPr>
        <w:t>6(3)</w:t>
      </w:r>
      <w:r w:rsidR="00042975" w:rsidRPr="006700A1">
        <w:rPr>
          <w:noProof/>
          <w:sz w:val="20"/>
        </w:rPr>
        <w:t xml:space="preserve">, </w:t>
      </w:r>
      <w:r w:rsidRPr="006700A1">
        <w:rPr>
          <w:noProof/>
          <w:sz w:val="20"/>
        </w:rPr>
        <w:t>32–5</w:t>
      </w:r>
      <w:r w:rsidR="00042975" w:rsidRPr="006700A1">
        <w:rPr>
          <w:noProof/>
          <w:sz w:val="20"/>
        </w:rPr>
        <w:t xml:space="preserve"> (2023)</w:t>
      </w:r>
    </w:p>
    <w:p w14:paraId="7D973ABF" w14:textId="72464206" w:rsidR="00D15B65" w:rsidRPr="006700A1" w:rsidRDefault="0004297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A. Alghadeer, S. Hanson-Drury, A.P. Patni, D.D. Ehnes, Y.T. Zhao, Z. Li, A. Phal, T. Vincent, Y.C. Lim, D. O’Day, C.H. Spurrell, A.A. Gogate, H. Zhang, A. Devi, Y. Wang, L. Starita, D. Doherty, I.A. Glass, J. Shendure, B.S. Freedman, D. Baker, M.C. Regier, J. Mathieu, and H. Ruohola-Baker, “Single-cell census of human tooth development enables generation of human enamel,” Dev. Cell 58(20), 2163-2180.e9 (2023)</w:t>
      </w:r>
    </w:p>
    <w:p w14:paraId="2DB5B57D" w14:textId="2135600A"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Nascimento MM.</w:t>
      </w:r>
      <w:r w:rsidR="00042975" w:rsidRPr="006700A1">
        <w:rPr>
          <w:noProof/>
          <w:sz w:val="20"/>
        </w:rPr>
        <w:t>, “</w:t>
      </w:r>
      <w:r w:rsidRPr="006700A1">
        <w:rPr>
          <w:noProof/>
          <w:sz w:val="20"/>
        </w:rPr>
        <w:t>Potential Uses of Arginine in Dentistry</w:t>
      </w:r>
      <w:r w:rsidR="00042975" w:rsidRPr="006700A1">
        <w:rPr>
          <w:noProof/>
          <w:sz w:val="20"/>
        </w:rPr>
        <w:t>,”</w:t>
      </w:r>
      <w:r w:rsidRPr="006700A1">
        <w:rPr>
          <w:noProof/>
          <w:sz w:val="20"/>
        </w:rPr>
        <w:t>Adv Dent Res</w:t>
      </w:r>
      <w:r w:rsidR="00042975" w:rsidRPr="006700A1">
        <w:rPr>
          <w:noProof/>
          <w:sz w:val="20"/>
        </w:rPr>
        <w:t xml:space="preserve"> </w:t>
      </w:r>
      <w:r w:rsidRPr="006700A1">
        <w:rPr>
          <w:noProof/>
          <w:sz w:val="20"/>
        </w:rPr>
        <w:t>29(1)</w:t>
      </w:r>
      <w:r w:rsidR="00042975" w:rsidRPr="006700A1">
        <w:rPr>
          <w:noProof/>
          <w:sz w:val="20"/>
        </w:rPr>
        <w:t xml:space="preserve">, </w:t>
      </w:r>
      <w:r w:rsidRPr="006700A1">
        <w:rPr>
          <w:noProof/>
          <w:sz w:val="20"/>
        </w:rPr>
        <w:t>98–103</w:t>
      </w:r>
      <w:r w:rsidR="00042975" w:rsidRPr="006700A1">
        <w:rPr>
          <w:noProof/>
          <w:sz w:val="20"/>
        </w:rPr>
        <w:t xml:space="preserve"> (2018).</w:t>
      </w:r>
    </w:p>
    <w:p w14:paraId="2F0038E1" w14:textId="156895F7" w:rsidR="00D15B65" w:rsidRPr="006700A1" w:rsidRDefault="00457DF6"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B. </w:t>
      </w:r>
      <w:r w:rsidR="00D15B65" w:rsidRPr="006700A1">
        <w:rPr>
          <w:noProof/>
          <w:sz w:val="20"/>
        </w:rPr>
        <w:t xml:space="preserve">Chakraborty, </w:t>
      </w:r>
      <w:r w:rsidRPr="006700A1">
        <w:rPr>
          <w:noProof/>
          <w:sz w:val="20"/>
        </w:rPr>
        <w:t xml:space="preserve">and R. A. </w:t>
      </w:r>
      <w:r w:rsidR="00D15B65" w:rsidRPr="006700A1">
        <w:rPr>
          <w:noProof/>
          <w:sz w:val="20"/>
        </w:rPr>
        <w:t>Burne</w:t>
      </w:r>
      <w:r w:rsidRPr="006700A1">
        <w:rPr>
          <w:noProof/>
          <w:sz w:val="20"/>
        </w:rPr>
        <w:t>,</w:t>
      </w:r>
      <w:r w:rsidR="00D15B65" w:rsidRPr="006700A1">
        <w:rPr>
          <w:noProof/>
          <w:sz w:val="20"/>
        </w:rPr>
        <w:t xml:space="preserve"> </w:t>
      </w:r>
      <w:r w:rsidRPr="006700A1">
        <w:rPr>
          <w:noProof/>
          <w:sz w:val="20"/>
        </w:rPr>
        <w:t>“</w:t>
      </w:r>
      <w:r w:rsidR="00D15B65" w:rsidRPr="006700A1">
        <w:rPr>
          <w:noProof/>
          <w:sz w:val="20"/>
        </w:rPr>
        <w:t>crossm Effects of Arginine on Streptococcus</w:t>
      </w:r>
      <w:r w:rsidRPr="006700A1">
        <w:rPr>
          <w:noProof/>
          <w:sz w:val="20"/>
        </w:rPr>
        <w:t>,”</w:t>
      </w:r>
      <w:r w:rsidRPr="00457DF6">
        <w:t xml:space="preserve"> </w:t>
      </w:r>
      <w:r w:rsidRPr="006700A1">
        <w:rPr>
          <w:noProof/>
          <w:sz w:val="20"/>
        </w:rPr>
        <w:t xml:space="preserve">Applied and environmental </w:t>
      </w:r>
      <w:r w:rsidRPr="006700A1">
        <w:rPr>
          <w:noProof/>
          <w:sz w:val="20"/>
        </w:rPr>
        <w:lastRenderedPageBreak/>
        <w:t xml:space="preserve">microbiology  8(13), </w:t>
      </w:r>
      <w:r w:rsidR="00D15B65" w:rsidRPr="006700A1">
        <w:rPr>
          <w:noProof/>
          <w:sz w:val="20"/>
        </w:rPr>
        <w:t>1–13</w:t>
      </w:r>
      <w:r w:rsidRPr="006700A1">
        <w:rPr>
          <w:noProof/>
          <w:sz w:val="20"/>
        </w:rPr>
        <w:t xml:space="preserve"> (2017)</w:t>
      </w:r>
    </w:p>
    <w:p w14:paraId="3692D99E" w14:textId="534ACCC6"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lang w:val="en-ID"/>
        </w:rPr>
      </w:pPr>
      <w:r w:rsidRPr="006700A1">
        <w:rPr>
          <w:noProof/>
          <w:sz w:val="20"/>
        </w:rPr>
        <w:t>Sari M, Cabral KB, Indrayudha P, Ningsih JR,</w:t>
      </w:r>
      <w:r w:rsidR="00457DF6" w:rsidRPr="006700A1">
        <w:rPr>
          <w:noProof/>
          <w:sz w:val="20"/>
        </w:rPr>
        <w:t xml:space="preserve"> and</w:t>
      </w:r>
      <w:r w:rsidRPr="006700A1">
        <w:rPr>
          <w:noProof/>
          <w:sz w:val="20"/>
        </w:rPr>
        <w:t xml:space="preserve"> Nugroho A</w:t>
      </w:r>
      <w:r w:rsidR="00457DF6" w:rsidRPr="006700A1">
        <w:rPr>
          <w:noProof/>
          <w:sz w:val="20"/>
        </w:rPr>
        <w:t>, “</w:t>
      </w:r>
      <w:r w:rsidRPr="006700A1">
        <w:rPr>
          <w:noProof/>
          <w:sz w:val="20"/>
        </w:rPr>
        <w:t xml:space="preserve"> L-arginine Identification from Seeds Extract Using Ultra Performance Liquid Chromatography (UPLC) for Anti-Cariogenic Applications</w:t>
      </w:r>
      <w:r w:rsidR="00457DF6" w:rsidRPr="006700A1">
        <w:rPr>
          <w:noProof/>
          <w:sz w:val="20"/>
        </w:rPr>
        <w:t>,”</w:t>
      </w:r>
      <w:r w:rsidRPr="006700A1">
        <w:rPr>
          <w:noProof/>
          <w:sz w:val="20"/>
        </w:rPr>
        <w:t xml:space="preserve"> </w:t>
      </w:r>
      <w:r w:rsidRPr="006700A1">
        <w:rPr>
          <w:noProof/>
          <w:sz w:val="20"/>
          <w:lang w:val="en-ID"/>
        </w:rPr>
        <w:t>Chem Methodol</w:t>
      </w:r>
      <w:r w:rsidR="00457DF6" w:rsidRPr="006700A1">
        <w:rPr>
          <w:noProof/>
          <w:sz w:val="20"/>
          <w:lang w:val="en-ID"/>
        </w:rPr>
        <w:t xml:space="preserve"> </w:t>
      </w:r>
      <w:r w:rsidRPr="006700A1">
        <w:rPr>
          <w:noProof/>
          <w:sz w:val="20"/>
          <w:lang w:val="en-ID"/>
        </w:rPr>
        <w:t>8(11)</w:t>
      </w:r>
      <w:r w:rsidR="00457DF6" w:rsidRPr="006700A1">
        <w:rPr>
          <w:noProof/>
          <w:sz w:val="20"/>
          <w:lang w:val="en-ID"/>
        </w:rPr>
        <w:t>,</w:t>
      </w:r>
      <w:r w:rsidRPr="006700A1">
        <w:rPr>
          <w:noProof/>
          <w:sz w:val="20"/>
          <w:lang w:val="en-ID"/>
        </w:rPr>
        <w:t>789–99</w:t>
      </w:r>
      <w:r w:rsidR="00457DF6" w:rsidRPr="006700A1">
        <w:rPr>
          <w:noProof/>
          <w:sz w:val="20"/>
          <w:lang w:val="en-ID"/>
        </w:rPr>
        <w:t>(2024).</w:t>
      </w:r>
    </w:p>
    <w:p w14:paraId="3AB35FFC" w14:textId="263757D9"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lang w:val="fi-FI"/>
        </w:rPr>
        <w:t xml:space="preserve">Kemenkes. Survei Kesehatan Indonesia 2023 (SKI). Kemenkes. Jakarta: Kemenkes; 2023. </w:t>
      </w:r>
      <w:r w:rsidRPr="006700A1">
        <w:rPr>
          <w:noProof/>
          <w:sz w:val="20"/>
        </w:rPr>
        <w:t xml:space="preserve">235 p. </w:t>
      </w:r>
    </w:p>
    <w:p w14:paraId="0E761B5E" w14:textId="11CC9FA7"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Razeghian-Jahromi I, Babanouri N, Ebrahimi Z, Najafi HZ, Sarbaz M, Montazeri-Najafabady N. Effect of 8% arginine toothpaste on Streptococcus mutans in patients undergoing fixed orthodontic treatment: randomized controlled trial. Dental Press J Orthod</w:t>
      </w:r>
      <w:r w:rsidR="00457DF6" w:rsidRPr="006700A1">
        <w:rPr>
          <w:noProof/>
          <w:sz w:val="20"/>
        </w:rPr>
        <w:t xml:space="preserve"> </w:t>
      </w:r>
      <w:r w:rsidRPr="006700A1">
        <w:rPr>
          <w:noProof/>
          <w:sz w:val="20"/>
        </w:rPr>
        <w:t>27(3):1–2</w:t>
      </w:r>
      <w:r w:rsidR="00457DF6" w:rsidRPr="006700A1">
        <w:rPr>
          <w:noProof/>
          <w:sz w:val="20"/>
        </w:rPr>
        <w:t>9 (2022).</w:t>
      </w:r>
    </w:p>
    <w:p w14:paraId="6404B04D" w14:textId="402025B3"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Pørksen CJ, Ekstrand KR, Markvart M, Larsen T, Garrido LE, Bakhshandeh A. The efficacy of combined arginine and probiotics as an add-on to 1450 ppm fluoride toothpaste to prevent and control dental caries in children – A randomized controlled trial. J Dent. 2023;137(August). </w:t>
      </w:r>
    </w:p>
    <w:p w14:paraId="22EC5AEF" w14:textId="11918011"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Medis P, Terbuka A, Vaziriamjad S. Jurnal Eropa Evaluasi suplemen l-arginin terhadap laju pertumbuhan , pembentukan biofilm , dan kerentanan antibiotik pada Streptococcus mutan. 2022;1–6. </w:t>
      </w:r>
    </w:p>
    <w:p w14:paraId="606937F2" w14:textId="21EFEABF"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Mohammadipour HS, Bagheri H, Babazadeh S, Khorshid M, Shooshtari Z, Shahri A. Evaluation and comparison of the effects of a new paste containing 8% L-Arginine and CaCO3 plus KNO3 on dentinal tubules occlusion and dental sensitivity: a randomized, triple blinded clinical trial study. BMC Oral Health</w:t>
      </w:r>
      <w:r w:rsidR="00457DF6" w:rsidRPr="006700A1">
        <w:rPr>
          <w:noProof/>
          <w:sz w:val="20"/>
        </w:rPr>
        <w:t xml:space="preserve"> </w:t>
      </w:r>
      <w:r w:rsidRPr="006700A1">
        <w:rPr>
          <w:noProof/>
          <w:sz w:val="20"/>
        </w:rPr>
        <w:t>24(1):1–14</w:t>
      </w:r>
      <w:r w:rsidR="00457DF6" w:rsidRPr="006700A1">
        <w:rPr>
          <w:noProof/>
          <w:sz w:val="20"/>
        </w:rPr>
        <w:t xml:space="preserve"> (2024).</w:t>
      </w:r>
    </w:p>
    <w:p w14:paraId="3F9436CD" w14:textId="0E245CBB" w:rsidR="00D15B65" w:rsidRPr="006700A1" w:rsidRDefault="00457DF6"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M.N. Bijle, M.R. Pichika, K.-K. Mak, A. Parolia, M.G. Babar, C. Yiu, and U. Daood, “Concentration-Dependent Multi-Potentiality of L-Arginine: Antimicrobial Effect, Hydroxyapatite Stability, and MMPs Inhibition,” Molecules 26(21), 6605 (2021).</w:t>
      </w:r>
      <w:r w:rsidR="00D15B65" w:rsidRPr="006700A1">
        <w:rPr>
          <w:noProof/>
          <w:sz w:val="20"/>
        </w:rPr>
        <w:t xml:space="preserve"> </w:t>
      </w:r>
    </w:p>
    <w:p w14:paraId="340721ED" w14:textId="2FA5D373"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Vaziriamjad S, Solgi M, Kamarehei F, Nouri F, </w:t>
      </w:r>
      <w:r w:rsidR="00457DF6" w:rsidRPr="006700A1">
        <w:rPr>
          <w:noProof/>
          <w:sz w:val="20"/>
        </w:rPr>
        <w:t xml:space="preserve">and </w:t>
      </w:r>
      <w:r w:rsidRPr="006700A1">
        <w:rPr>
          <w:noProof/>
          <w:sz w:val="20"/>
        </w:rPr>
        <w:t>Taheri M.</w:t>
      </w:r>
      <w:r w:rsidR="00457DF6" w:rsidRPr="006700A1">
        <w:rPr>
          <w:noProof/>
          <w:sz w:val="20"/>
        </w:rPr>
        <w:t>,</w:t>
      </w:r>
      <w:r w:rsidRPr="006700A1">
        <w:rPr>
          <w:noProof/>
          <w:sz w:val="20"/>
        </w:rPr>
        <w:t xml:space="preserve"> </w:t>
      </w:r>
      <w:r w:rsidR="00457DF6" w:rsidRPr="006700A1">
        <w:rPr>
          <w:noProof/>
          <w:sz w:val="20"/>
        </w:rPr>
        <w:t>“</w:t>
      </w:r>
      <w:r w:rsidRPr="006700A1">
        <w:rPr>
          <w:noProof/>
          <w:sz w:val="20"/>
        </w:rPr>
        <w:t>Evaluation of l-arginine supplement on the growth rate, biofilm formation, and antibiotic susceptibility in Streptococcus mutans</w:t>
      </w:r>
      <w:r w:rsidR="00457DF6" w:rsidRPr="006700A1">
        <w:rPr>
          <w:noProof/>
          <w:sz w:val="20"/>
        </w:rPr>
        <w:t xml:space="preserve">,” </w:t>
      </w:r>
      <w:r w:rsidRPr="006700A1">
        <w:rPr>
          <w:noProof/>
          <w:sz w:val="20"/>
        </w:rPr>
        <w:t>Eur J Med Res</w:t>
      </w:r>
      <w:r w:rsidR="00457DF6" w:rsidRPr="006700A1">
        <w:rPr>
          <w:noProof/>
          <w:sz w:val="20"/>
        </w:rPr>
        <w:t xml:space="preserve"> </w:t>
      </w:r>
      <w:r w:rsidRPr="006700A1">
        <w:rPr>
          <w:noProof/>
          <w:sz w:val="20"/>
        </w:rPr>
        <w:t>27(1):1–6</w:t>
      </w:r>
      <w:r w:rsidR="00457DF6" w:rsidRPr="006700A1">
        <w:rPr>
          <w:noProof/>
          <w:sz w:val="20"/>
        </w:rPr>
        <w:t xml:space="preserve"> (2022)</w:t>
      </w:r>
    </w:p>
    <w:p w14:paraId="10AD5791" w14:textId="78A05952" w:rsidR="00D15B65" w:rsidRPr="006700A1" w:rsidRDefault="00457DF6"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X. Huang, K. Zhang, M. Deng, R.A.M. Exterkate, C. Liu, X. Zhou, L. Cheng, and J.M. Ten Cate, “Effect of arginine on the growth and biofilm formation of oral bacteria,” Arch. Oral Biol. 82, 256–262 (2017)</w:t>
      </w:r>
      <w:r w:rsidR="00D15B65" w:rsidRPr="006700A1">
        <w:rPr>
          <w:noProof/>
          <w:sz w:val="20"/>
        </w:rPr>
        <w:t xml:space="preserve">. </w:t>
      </w:r>
    </w:p>
    <w:p w14:paraId="650520AD" w14:textId="1AC9A80A"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Shabrina Hafira</w:t>
      </w:r>
      <w:r w:rsidR="00640EF8" w:rsidRPr="006700A1">
        <w:rPr>
          <w:noProof/>
          <w:sz w:val="20"/>
        </w:rPr>
        <w:t>,</w:t>
      </w:r>
      <w:r w:rsidRPr="006700A1">
        <w:rPr>
          <w:noProof/>
          <w:sz w:val="20"/>
        </w:rPr>
        <w:t xml:space="preserve"> </w:t>
      </w:r>
      <w:r w:rsidR="00640EF8" w:rsidRPr="006700A1">
        <w:rPr>
          <w:noProof/>
          <w:sz w:val="20"/>
        </w:rPr>
        <w:t>“</w:t>
      </w:r>
      <w:r w:rsidRPr="006700A1">
        <w:rPr>
          <w:noProof/>
          <w:sz w:val="20"/>
        </w:rPr>
        <w:t>Pengaruh Penambahan Arginin 4% pada Semen Ionomer Kaca Tipe I sebagai Bahan Sementasi Ortodonti terhadap Pertumbuhan Streptococcus mutans</w:t>
      </w:r>
      <w:r w:rsidR="00640EF8" w:rsidRPr="006700A1">
        <w:rPr>
          <w:noProof/>
          <w:sz w:val="20"/>
        </w:rPr>
        <w:t xml:space="preserve">,” </w:t>
      </w:r>
      <w:r w:rsidRPr="006700A1">
        <w:rPr>
          <w:noProof/>
          <w:sz w:val="20"/>
        </w:rPr>
        <w:t xml:space="preserve">Skripsi Univ Gajah Mada </w:t>
      </w:r>
      <w:r w:rsidR="00640EF8" w:rsidRPr="006700A1">
        <w:rPr>
          <w:noProof/>
          <w:sz w:val="20"/>
        </w:rPr>
        <w:t>(</w:t>
      </w:r>
      <w:r w:rsidRPr="006700A1">
        <w:rPr>
          <w:noProof/>
          <w:sz w:val="20"/>
        </w:rPr>
        <w:t>2023</w:t>
      </w:r>
      <w:r w:rsidR="00640EF8" w:rsidRPr="006700A1">
        <w:rPr>
          <w:noProof/>
          <w:sz w:val="20"/>
        </w:rPr>
        <w:t>)</w:t>
      </w:r>
    </w:p>
    <w:p w14:paraId="10C3863C" w14:textId="24E1F3FA" w:rsidR="00D15B65" w:rsidRPr="006700A1" w:rsidRDefault="00640EF8"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M.M. Nascimento, A.J. Alvarez, X. Huang, S. Hanway, S. Perry, A. Luce, V.P. Richards, and R.A. Burne, “Arginine Metabolism in Supragingival Oral Biofilms as a Potential Predictor of Caries Risk,” JDR Clin. Transl. Res. 4(3), 262–270 (2019)</w:t>
      </w:r>
      <w:r w:rsidR="00D15B65" w:rsidRPr="006700A1">
        <w:rPr>
          <w:noProof/>
          <w:sz w:val="20"/>
        </w:rPr>
        <w:t xml:space="preserve">. </w:t>
      </w:r>
    </w:p>
    <w:p w14:paraId="3801692A" w14:textId="4C7C86EA" w:rsidR="00D15B65" w:rsidRPr="006700A1" w:rsidRDefault="00640EF8"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A. Tada, H. Nakayama-Imaohji, H. Yamasaki, K. Hasibul, S. Yoneda, K. Uchida, H. Nariya, M. Suzuki, M. Miyake, and T. Kuwahara, “Cleansing effect of acidic L-arginine on human oral biofilm,” BMC Oral Health 16(1), 40 (2016).</w:t>
      </w:r>
    </w:p>
    <w:p w14:paraId="292C4108" w14:textId="6454A7C1"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Wei P, Zhao F, Wang Z, Wang Q, Chai X, Hou G,  </w:t>
      </w:r>
      <w:r w:rsidR="00640EF8" w:rsidRPr="006700A1">
        <w:rPr>
          <w:noProof/>
          <w:sz w:val="20"/>
        </w:rPr>
        <w:t>“</w:t>
      </w:r>
      <w:r w:rsidRPr="006700A1">
        <w:rPr>
          <w:noProof/>
          <w:sz w:val="20"/>
        </w:rPr>
        <w:t>Nutritional Value , Phytochemical Composition , Health Benefits , Development of Food , and Industrial Applications</w:t>
      </w:r>
      <w:r w:rsidR="00640EF8" w:rsidRPr="006700A1">
        <w:rPr>
          <w:noProof/>
          <w:sz w:val="20"/>
        </w:rPr>
        <w:t>,”</w:t>
      </w:r>
      <w:r w:rsidRPr="006700A1">
        <w:rPr>
          <w:noProof/>
          <w:sz w:val="20"/>
        </w:rPr>
        <w:t xml:space="preserve"> Nutr Rev</w:t>
      </w:r>
      <w:r w:rsidR="00640EF8" w:rsidRPr="006700A1">
        <w:rPr>
          <w:noProof/>
          <w:sz w:val="20"/>
        </w:rPr>
        <w:t xml:space="preserve"> </w:t>
      </w:r>
      <w:r w:rsidRPr="006700A1">
        <w:rPr>
          <w:noProof/>
          <w:sz w:val="20"/>
        </w:rPr>
        <w:t>14</w:t>
      </w:r>
      <w:r w:rsidR="00640EF8" w:rsidRPr="006700A1">
        <w:rPr>
          <w:noProof/>
          <w:sz w:val="20"/>
        </w:rPr>
        <w:t>,</w:t>
      </w:r>
      <w:r w:rsidRPr="006700A1">
        <w:rPr>
          <w:noProof/>
          <w:sz w:val="20"/>
        </w:rPr>
        <w:t>4079</w:t>
      </w:r>
      <w:r w:rsidR="00640EF8" w:rsidRPr="006700A1">
        <w:rPr>
          <w:noProof/>
          <w:sz w:val="20"/>
        </w:rPr>
        <w:t xml:space="preserve"> (2022).</w:t>
      </w:r>
    </w:p>
    <w:p w14:paraId="21C7A268" w14:textId="37387176"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Wiryani M, Sujatmiko B, </w:t>
      </w:r>
      <w:r w:rsidR="00640EF8" w:rsidRPr="006700A1">
        <w:rPr>
          <w:noProof/>
          <w:sz w:val="20"/>
        </w:rPr>
        <w:t xml:space="preserve">and </w:t>
      </w:r>
      <w:r w:rsidRPr="006700A1">
        <w:rPr>
          <w:noProof/>
          <w:sz w:val="20"/>
        </w:rPr>
        <w:t>Bikarindrasari R.</w:t>
      </w:r>
      <w:r w:rsidR="00640EF8" w:rsidRPr="006700A1">
        <w:rPr>
          <w:noProof/>
          <w:sz w:val="20"/>
        </w:rPr>
        <w:t>,</w:t>
      </w:r>
      <w:r w:rsidRPr="006700A1">
        <w:rPr>
          <w:noProof/>
          <w:sz w:val="20"/>
        </w:rPr>
        <w:t xml:space="preserve"> </w:t>
      </w:r>
      <w:r w:rsidR="00640EF8" w:rsidRPr="006700A1">
        <w:rPr>
          <w:noProof/>
          <w:sz w:val="20"/>
        </w:rPr>
        <w:t>“</w:t>
      </w:r>
      <w:r w:rsidRPr="006700A1">
        <w:rPr>
          <w:noProof/>
          <w:sz w:val="20"/>
        </w:rPr>
        <w:t>Pengaruh lama aplikasi bahan remineralisasi casein phosphopeptide amorphous calcium phosphate fluoride (CPP-ACPF) terhadap kekerasan email</w:t>
      </w:r>
      <w:r w:rsidR="00640EF8" w:rsidRPr="006700A1">
        <w:rPr>
          <w:noProof/>
          <w:sz w:val="20"/>
        </w:rPr>
        <w:t>,”</w:t>
      </w:r>
      <w:r w:rsidRPr="006700A1">
        <w:rPr>
          <w:noProof/>
          <w:sz w:val="20"/>
        </w:rPr>
        <w:t xml:space="preserve"> Maj Kedokt Gigi Indones</w:t>
      </w:r>
      <w:r w:rsidR="00640EF8" w:rsidRPr="006700A1">
        <w:rPr>
          <w:noProof/>
          <w:sz w:val="20"/>
        </w:rPr>
        <w:t xml:space="preserve"> </w:t>
      </w:r>
      <w:r w:rsidRPr="006700A1">
        <w:rPr>
          <w:noProof/>
          <w:sz w:val="20"/>
        </w:rPr>
        <w:t>2(3)</w:t>
      </w:r>
      <w:r w:rsidR="00640EF8" w:rsidRPr="006700A1">
        <w:rPr>
          <w:noProof/>
          <w:sz w:val="20"/>
        </w:rPr>
        <w:t>,</w:t>
      </w:r>
      <w:r w:rsidRPr="006700A1">
        <w:rPr>
          <w:noProof/>
          <w:sz w:val="20"/>
        </w:rPr>
        <w:t>141</w:t>
      </w:r>
      <w:r w:rsidR="00640EF8" w:rsidRPr="006700A1">
        <w:rPr>
          <w:noProof/>
          <w:sz w:val="20"/>
        </w:rPr>
        <w:t xml:space="preserve"> (2016)</w:t>
      </w:r>
    </w:p>
    <w:p w14:paraId="02AE22BD" w14:textId="0DCC8474" w:rsidR="00D15B65" w:rsidRPr="006700A1" w:rsidRDefault="00D15B65"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 xml:space="preserve">Abbasi MS, Mansur A, Minallah S, </w:t>
      </w:r>
      <w:r w:rsidR="00640EF8" w:rsidRPr="006700A1">
        <w:rPr>
          <w:noProof/>
          <w:sz w:val="20"/>
        </w:rPr>
        <w:t xml:space="preserve">and </w:t>
      </w:r>
      <w:r w:rsidRPr="006700A1">
        <w:rPr>
          <w:noProof/>
          <w:sz w:val="20"/>
        </w:rPr>
        <w:t>Shah R.</w:t>
      </w:r>
      <w:r w:rsidR="00640EF8" w:rsidRPr="006700A1">
        <w:rPr>
          <w:noProof/>
          <w:sz w:val="20"/>
        </w:rPr>
        <w:t>, “</w:t>
      </w:r>
      <w:r w:rsidRPr="006700A1">
        <w:rPr>
          <w:noProof/>
          <w:sz w:val="20"/>
        </w:rPr>
        <w:t>Efficacy of Dentifrice containing 8 . 0 % Arginine on Reduction of Dentinal Hypersensitivity</w:t>
      </w:r>
      <w:r w:rsidR="00640EF8" w:rsidRPr="006700A1">
        <w:rPr>
          <w:noProof/>
          <w:sz w:val="20"/>
        </w:rPr>
        <w:t>,”</w:t>
      </w:r>
      <w:r w:rsidRPr="006700A1">
        <w:rPr>
          <w:noProof/>
          <w:sz w:val="20"/>
        </w:rPr>
        <w:t xml:space="preserve"> Found Univ J Dent.</w:t>
      </w:r>
      <w:r w:rsidR="00640EF8" w:rsidRPr="006700A1">
        <w:rPr>
          <w:noProof/>
          <w:sz w:val="20"/>
        </w:rPr>
        <w:t>,</w:t>
      </w:r>
      <w:r w:rsidRPr="006700A1">
        <w:rPr>
          <w:noProof/>
          <w:sz w:val="20"/>
        </w:rPr>
        <w:t xml:space="preserve"> 2(2)</w:t>
      </w:r>
      <w:r w:rsidR="00640EF8" w:rsidRPr="006700A1">
        <w:rPr>
          <w:noProof/>
          <w:sz w:val="20"/>
        </w:rPr>
        <w:t>,</w:t>
      </w:r>
      <w:r w:rsidRPr="006700A1">
        <w:rPr>
          <w:noProof/>
          <w:sz w:val="20"/>
        </w:rPr>
        <w:t>117–21</w:t>
      </w:r>
      <w:r w:rsidR="00640EF8" w:rsidRPr="006700A1">
        <w:rPr>
          <w:noProof/>
          <w:sz w:val="20"/>
        </w:rPr>
        <w:t xml:space="preserve"> (2022)</w:t>
      </w:r>
    </w:p>
    <w:p w14:paraId="6D774D8D" w14:textId="780584D4" w:rsidR="00D15B65" w:rsidRPr="006700A1" w:rsidRDefault="00640EF8" w:rsidP="006700A1">
      <w:pPr>
        <w:pStyle w:val="ListParagraph"/>
        <w:widowControl w:val="0"/>
        <w:numPr>
          <w:ilvl w:val="0"/>
          <w:numId w:val="52"/>
        </w:numPr>
        <w:autoSpaceDE w:val="0"/>
        <w:autoSpaceDN w:val="0"/>
        <w:adjustRightInd w:val="0"/>
        <w:ind w:left="426" w:hanging="426"/>
        <w:jc w:val="both"/>
        <w:rPr>
          <w:noProof/>
          <w:sz w:val="20"/>
        </w:rPr>
      </w:pPr>
      <w:r w:rsidRPr="006700A1">
        <w:rPr>
          <w:noProof/>
          <w:sz w:val="20"/>
        </w:rPr>
        <w:t>D. Mazurel, B.W. Brandt, M. Boomsma, W. Crielaard, M. Lagerweij, R.A.M. Exterkate, and D.M. Deng, “Streptococcus mutans and Caries: A Systematic Review and Meta-Analysis,” J. Dent. Res. 104(6), 594–603 (2025).</w:t>
      </w:r>
      <w:r w:rsidR="00D15B65" w:rsidRPr="006700A1">
        <w:rPr>
          <w:noProof/>
          <w:sz w:val="20"/>
        </w:rPr>
        <w:t xml:space="preserve"> </w:t>
      </w:r>
    </w:p>
    <w:p w14:paraId="1D1B9234" w14:textId="6F0DDC0E" w:rsidR="002B5648" w:rsidRPr="006E4474" w:rsidRDefault="00D15B65" w:rsidP="006700A1">
      <w:pPr>
        <w:pStyle w:val="Reference"/>
        <w:numPr>
          <w:ilvl w:val="0"/>
          <w:numId w:val="52"/>
        </w:numPr>
        <w:ind w:left="426" w:hanging="426"/>
      </w:pPr>
      <w:r w:rsidRPr="00D15B65">
        <w:rPr>
          <w:noProof/>
        </w:rPr>
        <w:t xml:space="preserve">Kar P, Shaikh Z, Hiremath A, </w:t>
      </w:r>
      <w:r w:rsidR="006700A1">
        <w:rPr>
          <w:noProof/>
        </w:rPr>
        <w:t xml:space="preserve">and </w:t>
      </w:r>
      <w:r w:rsidRPr="00D15B65">
        <w:rPr>
          <w:noProof/>
        </w:rPr>
        <w:t>Vikneshan M</w:t>
      </w:r>
      <w:r w:rsidR="006700A1">
        <w:rPr>
          <w:noProof/>
        </w:rPr>
        <w:t>,</w:t>
      </w:r>
      <w:r w:rsidRPr="00D15B65">
        <w:rPr>
          <w:noProof/>
        </w:rPr>
        <w:t xml:space="preserve"> </w:t>
      </w:r>
      <w:r w:rsidR="006700A1">
        <w:rPr>
          <w:noProof/>
        </w:rPr>
        <w:t>“</w:t>
      </w:r>
      <w:r w:rsidRPr="00D15B65">
        <w:rPr>
          <w:noProof/>
        </w:rPr>
        <w:t>Comparison of the effectiveness of three different desensitizing toothpastes in reducing dentin hypersensitivity: A 4-week clinical study</w:t>
      </w:r>
      <w:r w:rsidR="006700A1">
        <w:rPr>
          <w:noProof/>
        </w:rPr>
        <w:t>,”</w:t>
      </w:r>
      <w:r w:rsidRPr="00D15B65">
        <w:rPr>
          <w:noProof/>
        </w:rPr>
        <w:t xml:space="preserve"> J Conserv Dent</w:t>
      </w:r>
      <w:r w:rsidR="006700A1">
        <w:rPr>
          <w:noProof/>
        </w:rPr>
        <w:t xml:space="preserve"> </w:t>
      </w:r>
      <w:r w:rsidRPr="00D15B65">
        <w:rPr>
          <w:noProof/>
        </w:rPr>
        <w:t>22(2)</w:t>
      </w:r>
      <w:r w:rsidR="006700A1">
        <w:rPr>
          <w:noProof/>
        </w:rPr>
        <w:t xml:space="preserve"> </w:t>
      </w:r>
      <w:r w:rsidRPr="00D15B65">
        <w:rPr>
          <w:noProof/>
        </w:rPr>
        <w:t>181–4</w:t>
      </w:r>
      <w:r w:rsidR="006700A1">
        <w:rPr>
          <w:noProof/>
        </w:rPr>
        <w:t xml:space="preserve"> (2019)</w:t>
      </w:r>
      <w:r w:rsidR="003A61B1" w:rsidRPr="00D15B65">
        <w:t xml:space="preserve"> </w:t>
      </w:r>
    </w:p>
    <w:sectPr w:rsidR="002B5648" w:rsidRPr="006E4474"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05059BB"/>
    <w:multiLevelType w:val="singleLevel"/>
    <w:tmpl w:val="9B963AEE"/>
    <w:lvl w:ilvl="0">
      <w:start w:val="1"/>
      <w:numFmt w:val="decimal"/>
      <w:pStyle w:val="Dafpust"/>
      <w:lvlText w:val="%1."/>
      <w:lvlJc w:val="left"/>
      <w:pPr>
        <w:tabs>
          <w:tab w:val="num" w:pos="360"/>
        </w:tabs>
        <w:ind w:left="340" w:hanging="34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7E41F01"/>
    <w:multiLevelType w:val="hybridMultilevel"/>
    <w:tmpl w:val="D734965C"/>
    <w:lvl w:ilvl="0" w:tplc="408CCE38">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E13D5"/>
    <w:multiLevelType w:val="hybridMultilevel"/>
    <w:tmpl w:val="002E3E0C"/>
    <w:lvl w:ilvl="0" w:tplc="124AFE30">
      <w:start w:val="1"/>
      <w:numFmt w:val="upperLetter"/>
      <w:lvlText w:val="%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491E4E40"/>
    <w:multiLevelType w:val="hybridMultilevel"/>
    <w:tmpl w:val="40DCCAB8"/>
    <w:lvl w:ilvl="0" w:tplc="A04E404C">
      <w:start w:val="4"/>
      <w:numFmt w:val="upperLetter"/>
      <w:lvlText w:val="%1."/>
      <w:lvlJc w:val="left"/>
      <w:pPr>
        <w:ind w:left="720" w:hanging="360"/>
      </w:pPr>
      <w:rPr>
        <w:rFonts w:hint="default"/>
        <w:b w:val="0"/>
        <w:color w:val="00000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17707E"/>
    <w:multiLevelType w:val="hybridMultilevel"/>
    <w:tmpl w:val="AE9E881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3B80DD4"/>
    <w:multiLevelType w:val="hybridMultilevel"/>
    <w:tmpl w:val="391E91DC"/>
    <w:lvl w:ilvl="0" w:tplc="17D8266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9"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34EF9"/>
    <w:multiLevelType w:val="hybridMultilevel"/>
    <w:tmpl w:val="AE5A64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94056B3"/>
    <w:multiLevelType w:val="hybridMultilevel"/>
    <w:tmpl w:val="DD4C3E00"/>
    <w:lvl w:ilvl="0" w:tplc="96C0B908">
      <w:start w:val="1"/>
      <w:numFmt w:val="decimal"/>
      <w:lvlText w:val="%1."/>
      <w:lvlJc w:val="left"/>
      <w:pPr>
        <w:ind w:left="1000" w:hanging="6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123303558">
    <w:abstractNumId w:val="23"/>
  </w:num>
  <w:num w:numId="2" w16cid:durableId="21593017">
    <w:abstractNumId w:val="3"/>
  </w:num>
  <w:num w:numId="3" w16cid:durableId="1187405388">
    <w:abstractNumId w:val="18"/>
  </w:num>
  <w:num w:numId="4" w16cid:durableId="1786076650">
    <w:abstractNumId w:val="9"/>
  </w:num>
  <w:num w:numId="5" w16cid:durableId="487939510">
    <w:abstractNumId w:val="17"/>
  </w:num>
  <w:num w:numId="6" w16cid:durableId="777334794">
    <w:abstractNumId w:val="6"/>
  </w:num>
  <w:num w:numId="7" w16cid:durableId="1304383028">
    <w:abstractNumId w:val="8"/>
  </w:num>
  <w:num w:numId="8" w16cid:durableId="937637675">
    <w:abstractNumId w:val="1"/>
  </w:num>
  <w:num w:numId="9" w16cid:durableId="353724427">
    <w:abstractNumId w:val="20"/>
  </w:num>
  <w:num w:numId="10" w16cid:durableId="425925452">
    <w:abstractNumId w:val="11"/>
  </w:num>
  <w:num w:numId="11" w16cid:durableId="1206792209">
    <w:abstractNumId w:val="19"/>
  </w:num>
  <w:num w:numId="12" w16cid:durableId="1923906855">
    <w:abstractNumId w:val="16"/>
  </w:num>
  <w:num w:numId="13" w16cid:durableId="1038353000">
    <w:abstractNumId w:val="7"/>
  </w:num>
  <w:num w:numId="14" w16cid:durableId="1571689962">
    <w:abstractNumId w:val="20"/>
  </w:num>
  <w:num w:numId="15" w16cid:durableId="276252245">
    <w:abstractNumId w:val="10"/>
  </w:num>
  <w:num w:numId="16" w16cid:durableId="904494085">
    <w:abstractNumId w:val="7"/>
  </w:num>
  <w:num w:numId="17" w16cid:durableId="1242830023">
    <w:abstractNumId w:val="7"/>
  </w:num>
  <w:num w:numId="18" w16cid:durableId="1155952329">
    <w:abstractNumId w:val="7"/>
  </w:num>
  <w:num w:numId="19" w16cid:durableId="1603219315">
    <w:abstractNumId w:val="7"/>
  </w:num>
  <w:num w:numId="20" w16cid:durableId="1950970420">
    <w:abstractNumId w:val="7"/>
  </w:num>
  <w:num w:numId="21" w16cid:durableId="1317152516">
    <w:abstractNumId w:val="7"/>
  </w:num>
  <w:num w:numId="22" w16cid:durableId="1007631106">
    <w:abstractNumId w:val="7"/>
  </w:num>
  <w:num w:numId="23" w16cid:durableId="1303147289">
    <w:abstractNumId w:val="7"/>
  </w:num>
  <w:num w:numId="24" w16cid:durableId="735250667">
    <w:abstractNumId w:val="7"/>
  </w:num>
  <w:num w:numId="25" w16cid:durableId="169411981">
    <w:abstractNumId w:val="7"/>
  </w:num>
  <w:num w:numId="26" w16cid:durableId="212278972">
    <w:abstractNumId w:val="7"/>
  </w:num>
  <w:num w:numId="27" w16cid:durableId="2111389792">
    <w:abstractNumId w:val="7"/>
  </w:num>
  <w:num w:numId="28" w16cid:durableId="678772780">
    <w:abstractNumId w:val="7"/>
  </w:num>
  <w:num w:numId="29" w16cid:durableId="1901552489">
    <w:abstractNumId w:val="17"/>
  </w:num>
  <w:num w:numId="30" w16cid:durableId="329215508">
    <w:abstractNumId w:val="17"/>
  </w:num>
  <w:num w:numId="31" w16cid:durableId="1718509876">
    <w:abstractNumId w:val="17"/>
    <w:lvlOverride w:ilvl="0">
      <w:startOverride w:val="1"/>
    </w:lvlOverride>
  </w:num>
  <w:num w:numId="32" w16cid:durableId="653266922">
    <w:abstractNumId w:val="17"/>
  </w:num>
  <w:num w:numId="33" w16cid:durableId="287862530">
    <w:abstractNumId w:val="17"/>
    <w:lvlOverride w:ilvl="0">
      <w:startOverride w:val="1"/>
    </w:lvlOverride>
  </w:num>
  <w:num w:numId="34" w16cid:durableId="1060204114">
    <w:abstractNumId w:val="17"/>
    <w:lvlOverride w:ilvl="0">
      <w:startOverride w:val="1"/>
    </w:lvlOverride>
  </w:num>
  <w:num w:numId="35" w16cid:durableId="1171337619">
    <w:abstractNumId w:val="18"/>
    <w:lvlOverride w:ilvl="0">
      <w:startOverride w:val="1"/>
    </w:lvlOverride>
  </w:num>
  <w:num w:numId="36" w16cid:durableId="255555058">
    <w:abstractNumId w:val="18"/>
  </w:num>
  <w:num w:numId="37" w16cid:durableId="990645426">
    <w:abstractNumId w:val="18"/>
    <w:lvlOverride w:ilvl="0">
      <w:startOverride w:val="1"/>
    </w:lvlOverride>
  </w:num>
  <w:num w:numId="38" w16cid:durableId="1364094614">
    <w:abstractNumId w:val="18"/>
  </w:num>
  <w:num w:numId="39" w16cid:durableId="354818594">
    <w:abstractNumId w:val="18"/>
    <w:lvlOverride w:ilvl="0">
      <w:startOverride w:val="1"/>
    </w:lvlOverride>
  </w:num>
  <w:num w:numId="40" w16cid:durableId="1876917309">
    <w:abstractNumId w:val="18"/>
    <w:lvlOverride w:ilvl="0">
      <w:startOverride w:val="1"/>
    </w:lvlOverride>
  </w:num>
  <w:num w:numId="41" w16cid:durableId="1723557117">
    <w:abstractNumId w:val="18"/>
    <w:lvlOverride w:ilvl="0">
      <w:startOverride w:val="1"/>
    </w:lvlOverride>
  </w:num>
  <w:num w:numId="42" w16cid:durableId="884415019">
    <w:abstractNumId w:val="18"/>
  </w:num>
  <w:num w:numId="43" w16cid:durableId="87192938">
    <w:abstractNumId w:val="18"/>
  </w:num>
  <w:num w:numId="44" w16cid:durableId="1300958407">
    <w:abstractNumId w:val="2"/>
  </w:num>
  <w:num w:numId="45" w16cid:durableId="1915046663">
    <w:abstractNumId w:val="0"/>
  </w:num>
  <w:num w:numId="46" w16cid:durableId="1474983003">
    <w:abstractNumId w:val="15"/>
  </w:num>
  <w:num w:numId="47" w16cid:durableId="817308794">
    <w:abstractNumId w:val="12"/>
  </w:num>
  <w:num w:numId="48" w16cid:durableId="1820027811">
    <w:abstractNumId w:val="5"/>
  </w:num>
  <w:num w:numId="49" w16cid:durableId="2081320479">
    <w:abstractNumId w:val="21"/>
  </w:num>
  <w:num w:numId="50" w16cid:durableId="771320862">
    <w:abstractNumId w:val="13"/>
  </w:num>
  <w:num w:numId="51" w16cid:durableId="606497989">
    <w:abstractNumId w:val="4"/>
  </w:num>
  <w:num w:numId="52" w16cid:durableId="194661532">
    <w:abstractNumId w:val="14"/>
  </w:num>
  <w:num w:numId="53" w16cid:durableId="16518600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42975"/>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53DA5"/>
    <w:rsid w:val="0039376F"/>
    <w:rsid w:val="003A287B"/>
    <w:rsid w:val="003A5C85"/>
    <w:rsid w:val="003A61B1"/>
    <w:rsid w:val="003B0050"/>
    <w:rsid w:val="003B7023"/>
    <w:rsid w:val="003D51CB"/>
    <w:rsid w:val="003D6312"/>
    <w:rsid w:val="003E7C74"/>
    <w:rsid w:val="003F31C6"/>
    <w:rsid w:val="0040225B"/>
    <w:rsid w:val="00402DA2"/>
    <w:rsid w:val="004041A9"/>
    <w:rsid w:val="00425AC2"/>
    <w:rsid w:val="0044771F"/>
    <w:rsid w:val="00457DF6"/>
    <w:rsid w:val="004B151D"/>
    <w:rsid w:val="004C7243"/>
    <w:rsid w:val="004E21DE"/>
    <w:rsid w:val="004E3C57"/>
    <w:rsid w:val="004E3CB2"/>
    <w:rsid w:val="00525813"/>
    <w:rsid w:val="0053513F"/>
    <w:rsid w:val="00574405"/>
    <w:rsid w:val="005854B0"/>
    <w:rsid w:val="00596FBE"/>
    <w:rsid w:val="005A0E21"/>
    <w:rsid w:val="005B3A34"/>
    <w:rsid w:val="005C0EB4"/>
    <w:rsid w:val="005D49AF"/>
    <w:rsid w:val="005E415C"/>
    <w:rsid w:val="005E71ED"/>
    <w:rsid w:val="005E7946"/>
    <w:rsid w:val="005F7475"/>
    <w:rsid w:val="00611299"/>
    <w:rsid w:val="00613B4D"/>
    <w:rsid w:val="00616365"/>
    <w:rsid w:val="00616F3B"/>
    <w:rsid w:val="006249A7"/>
    <w:rsid w:val="00640EF8"/>
    <w:rsid w:val="0064225B"/>
    <w:rsid w:val="006700A1"/>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B657D"/>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156D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437D8"/>
    <w:rsid w:val="00B500E5"/>
    <w:rsid w:val="00BA39BB"/>
    <w:rsid w:val="00BA3B3D"/>
    <w:rsid w:val="00BB7EEA"/>
    <w:rsid w:val="00BD1909"/>
    <w:rsid w:val="00BE5E16"/>
    <w:rsid w:val="00BE5FD1"/>
    <w:rsid w:val="00C06E05"/>
    <w:rsid w:val="00C14B14"/>
    <w:rsid w:val="00C17370"/>
    <w:rsid w:val="00C2054D"/>
    <w:rsid w:val="00C252EB"/>
    <w:rsid w:val="00C26EC0"/>
    <w:rsid w:val="00C34FCD"/>
    <w:rsid w:val="00C56C77"/>
    <w:rsid w:val="00C84923"/>
    <w:rsid w:val="00CB3436"/>
    <w:rsid w:val="00CB7B3E"/>
    <w:rsid w:val="00CC739D"/>
    <w:rsid w:val="00D04468"/>
    <w:rsid w:val="00D15B65"/>
    <w:rsid w:val="00D36257"/>
    <w:rsid w:val="00D4687E"/>
    <w:rsid w:val="00D53A12"/>
    <w:rsid w:val="00D87E2A"/>
    <w:rsid w:val="00DB0C43"/>
    <w:rsid w:val="00DE3354"/>
    <w:rsid w:val="00DF7DCD"/>
    <w:rsid w:val="00E50B7D"/>
    <w:rsid w:val="00E904A1"/>
    <w:rsid w:val="00EB7D28"/>
    <w:rsid w:val="00EC0D0C"/>
    <w:rsid w:val="00ED4A2C"/>
    <w:rsid w:val="00EF6940"/>
    <w:rsid w:val="00F1344F"/>
    <w:rsid w:val="00F2044A"/>
    <w:rsid w:val="00F20BFC"/>
    <w:rsid w:val="00F24D5F"/>
    <w:rsid w:val="00F33F4B"/>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C6B8AB15-CEE5-430D-B624-3D0F7EC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Footer">
    <w:name w:val="footer"/>
    <w:basedOn w:val="Normal"/>
    <w:link w:val="FooterChar"/>
    <w:semiHidden/>
    <w:unhideWhenUsed/>
    <w:rsid w:val="00C34FCD"/>
    <w:pPr>
      <w:tabs>
        <w:tab w:val="center" w:pos="4680"/>
        <w:tab w:val="right" w:pos="9360"/>
      </w:tabs>
    </w:pPr>
  </w:style>
  <w:style w:type="character" w:customStyle="1" w:styleId="FooterChar">
    <w:name w:val="Footer Char"/>
    <w:basedOn w:val="DefaultParagraphFont"/>
    <w:link w:val="Footer"/>
    <w:semiHidden/>
    <w:rsid w:val="00C34FCD"/>
    <w:rPr>
      <w:sz w:val="24"/>
      <w:lang w:val="en-US" w:eastAsia="en-US"/>
    </w:rPr>
  </w:style>
  <w:style w:type="paragraph" w:customStyle="1" w:styleId="Dafpust">
    <w:name w:val="Daf. pust"/>
    <w:basedOn w:val="Normal"/>
    <w:rsid w:val="00D15B65"/>
    <w:pPr>
      <w:numPr>
        <w:numId w:val="51"/>
      </w:numPr>
      <w:spacing w:before="100"/>
      <w:jc w:val="both"/>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TotalTime>
  <Pages>7</Pages>
  <Words>20522</Words>
  <Characters>116976</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137224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Muhammad Farikh</cp:lastModifiedBy>
  <cp:revision>2</cp:revision>
  <cp:lastPrinted>2011-03-03T08:29:00Z</cp:lastPrinted>
  <dcterms:created xsi:type="dcterms:W3CDTF">2025-12-13T15:44:00Z</dcterms:created>
  <dcterms:modified xsi:type="dcterms:W3CDTF">2025-12-13T15:44:00Z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e5c7ff24-e19e-4245-b965-ad3e0e91065b</vt:lpwstr>
  </property>
</Properties>
</file>