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7BB863C9" w:rsidR="00EA50A7" w:rsidRPr="005C4D11" w:rsidRDefault="003504B9" w:rsidP="00784F94">
      <w:pPr>
        <w:pStyle w:val="PaperTitle"/>
        <w:rPr>
          <w:sz w:val="24"/>
          <w:szCs w:val="24"/>
        </w:rPr>
      </w:pPr>
      <w:r w:rsidRPr="003504B9">
        <w:t>Examining Changes in Air Quality Levels Pre and During COVID-19 in DKI Jakarta Using Pearson Correlation</w:t>
      </w:r>
    </w:p>
    <w:p w14:paraId="50BF688B" w14:textId="2CC6ECE5" w:rsidR="00EA50A7" w:rsidRPr="00F350C5" w:rsidRDefault="003504B9" w:rsidP="00784F94">
      <w:pPr>
        <w:pStyle w:val="AuthorName"/>
        <w:rPr>
          <w:b/>
          <w:szCs w:val="28"/>
        </w:rPr>
      </w:pPr>
      <w:r>
        <w:t>Alma Miskha Azizah</w:t>
      </w:r>
      <w:r w:rsidR="005C2B16">
        <w:rPr>
          <w:vertAlign w:val="superscript"/>
        </w:rPr>
        <w:t>a</w:t>
      </w:r>
      <w:r w:rsidR="00EA50A7">
        <w:rPr>
          <w:vertAlign w:val="superscript"/>
        </w:rPr>
        <w:t>)</w:t>
      </w:r>
      <w:r w:rsidR="00AB4D55">
        <w:t xml:space="preserve"> and</w:t>
      </w:r>
      <w:r w:rsidR="00EA50A7" w:rsidRPr="00F350C5">
        <w:t xml:space="preserve"> </w:t>
      </w:r>
      <w:r>
        <w:t>Bakti Amirul Jabar</w:t>
      </w:r>
      <w:r w:rsidR="005C2B16">
        <w:rPr>
          <w:vertAlign w:val="superscript"/>
        </w:rPr>
        <w:t>b</w:t>
      </w:r>
      <w:r w:rsidR="00DA6D7D" w:rsidRPr="00DA6D7D">
        <w:rPr>
          <w:vertAlign w:val="superscript"/>
        </w:rPr>
        <w:t>)</w:t>
      </w:r>
    </w:p>
    <w:p w14:paraId="5A1A6E2B" w14:textId="667AC9BB" w:rsidR="00EA50A7" w:rsidRDefault="00B6146E" w:rsidP="005649A6">
      <w:pPr>
        <w:pStyle w:val="AuthorAffiliation"/>
      </w:pPr>
      <w:r>
        <w:t xml:space="preserve">Department of </w:t>
      </w:r>
      <w:r w:rsidR="003504B9">
        <w:t>Computer Science</w:t>
      </w:r>
      <w:r>
        <w:t xml:space="preserve">, </w:t>
      </w:r>
      <w:r w:rsidR="003504B9">
        <w:t>BINUS Universit</w:t>
      </w:r>
      <w:r w:rsidR="00DF27D7">
        <w:t>y</w:t>
      </w:r>
      <w:r>
        <w:t xml:space="preserve">, </w:t>
      </w:r>
      <w:r w:rsidR="003504B9">
        <w:t>Jakarta</w:t>
      </w:r>
      <w:r>
        <w:t xml:space="preserve">, </w:t>
      </w:r>
      <w:r w:rsidR="003504B9">
        <w:t>Indonesia</w:t>
      </w:r>
      <w:r>
        <w:t xml:space="preserve"> </w:t>
      </w:r>
    </w:p>
    <w:p w14:paraId="2F3BAB1C" w14:textId="77777777" w:rsidR="005649A6" w:rsidRPr="002E09EC" w:rsidRDefault="005649A6" w:rsidP="005649A6">
      <w:pPr>
        <w:pStyle w:val="AuthorAffiliation"/>
      </w:pPr>
    </w:p>
    <w:p w14:paraId="43014103" w14:textId="0F9A0226" w:rsidR="00EA50A7" w:rsidRPr="002E09EC" w:rsidRDefault="005C2B16" w:rsidP="005649A6">
      <w:pPr>
        <w:pStyle w:val="AuthorEmail"/>
        <w:rPr>
          <w:shd w:val="clear" w:color="auto" w:fill="FFFFFF"/>
        </w:rPr>
      </w:pPr>
      <w:r>
        <w:rPr>
          <w:shd w:val="clear" w:color="auto" w:fill="FFFFFF"/>
          <w:vertAlign w:val="superscript"/>
        </w:rPr>
        <w:t>a)</w:t>
      </w:r>
      <w:r w:rsidR="00AB4D55">
        <w:rPr>
          <w:shd w:val="clear" w:color="auto" w:fill="FFFFFF"/>
          <w:vertAlign w:val="superscript"/>
        </w:rPr>
        <w:t xml:space="preserve"> </w:t>
      </w:r>
      <w:r w:rsidR="00EA50A7" w:rsidRPr="002E09EC">
        <w:rPr>
          <w:shd w:val="clear" w:color="auto" w:fill="FFFFFF"/>
          <w:lang w:val="id-ID"/>
        </w:rPr>
        <w:t xml:space="preserve">Corresponding author: </w:t>
      </w:r>
      <w:r w:rsidR="003504B9" w:rsidRPr="007D5DC1">
        <w:rPr>
          <w:shd w:val="clear" w:color="auto" w:fill="FFFFFF"/>
        </w:rPr>
        <w:t>alma.azizah@binus.ac.id</w:t>
      </w:r>
    </w:p>
    <w:p w14:paraId="2BCC3E37" w14:textId="75F1AF80" w:rsidR="00300407" w:rsidRPr="003504B9" w:rsidRDefault="005C2B16" w:rsidP="003504B9">
      <w:pPr>
        <w:pStyle w:val="AuthorEmail"/>
      </w:pPr>
      <w:r>
        <w:rPr>
          <w:vertAlign w:val="superscript"/>
        </w:rPr>
        <w:t>b)</w:t>
      </w:r>
      <w:r w:rsidR="003504B9">
        <w:rPr>
          <w:vertAlign w:val="superscript"/>
        </w:rPr>
        <w:t xml:space="preserve"> </w:t>
      </w:r>
      <w:r w:rsidR="003504B9" w:rsidRPr="007D5DC1">
        <w:rPr>
          <w:shd w:val="clear" w:color="auto" w:fill="FFFFFF"/>
        </w:rPr>
        <w:t>bakti.jabar@binus.ac.id</w:t>
      </w:r>
    </w:p>
    <w:p w14:paraId="128B343A" w14:textId="2CAC7105" w:rsidR="00CA3BBC" w:rsidRPr="00CA3BBC" w:rsidRDefault="00EA50A7" w:rsidP="00CA3BBC">
      <w:pPr>
        <w:pStyle w:val="Abstract"/>
        <w:rPr>
          <w:color w:val="333333"/>
          <w:szCs w:val="18"/>
        </w:rPr>
      </w:pPr>
      <w:r w:rsidRPr="002E09EC">
        <w:rPr>
          <w:b/>
        </w:rPr>
        <w:t>Abstract</w:t>
      </w:r>
      <w:r w:rsidR="00784F94">
        <w:rPr>
          <w:b/>
        </w:rPr>
        <w:t xml:space="preserve">. </w:t>
      </w:r>
      <w:r w:rsidR="003504B9" w:rsidRPr="003504B9">
        <w:rPr>
          <w:rStyle w:val="Emphasis"/>
          <w:szCs w:val="18"/>
        </w:rPr>
        <w:t xml:space="preserve">Air pollution refers to the presence of harmful or excessive quantities of substances in the air that pose risks to human health, the environment, and the climate. These pollutants can originate from natural sources or human activities, and they can have immediate and long-term health effects. </w:t>
      </w:r>
      <w:r w:rsidR="0000324E" w:rsidRPr="0000324E">
        <w:rPr>
          <w:rStyle w:val="Emphasis"/>
          <w:szCs w:val="18"/>
        </w:rPr>
        <w:t xml:space="preserve">This research investigates whether reduced human activity during the COVID-19 pandemic improved air quality in Indonesia, specifically examining the correlation between vehicle mobility, rainfall intensity, and air pollution levels. Analyzing data from quarter one 2018 to quarter four 2020, the study finds that a 38.02% decrease in vehicle mobility led to a 55.07% reduction in days with poor air quality. Using Pearson correlation analysis method, it reveals a positive correlation coefficient of 0.401 between vehicle numbers and </w:t>
      </w:r>
      <w:r w:rsidR="0000324E">
        <w:rPr>
          <w:rStyle w:val="Emphasis"/>
          <w:szCs w:val="18"/>
        </w:rPr>
        <w:t>poor air quality</w:t>
      </w:r>
      <w:r w:rsidR="0000324E" w:rsidRPr="0000324E">
        <w:rPr>
          <w:rStyle w:val="Emphasis"/>
          <w:szCs w:val="18"/>
        </w:rPr>
        <w:t xml:space="preserve">, a strong correlation of 0.734 between higher rainfall and improved air </w:t>
      </w:r>
      <w:r w:rsidR="00F431BB" w:rsidRPr="0000324E">
        <w:rPr>
          <w:rStyle w:val="Emphasis"/>
          <w:szCs w:val="18"/>
        </w:rPr>
        <w:t>quality and</w:t>
      </w:r>
      <w:r w:rsidR="0000324E" w:rsidRPr="0000324E">
        <w:rPr>
          <w:rStyle w:val="Emphasis"/>
          <w:szCs w:val="18"/>
        </w:rPr>
        <w:t xml:space="preserve"> identifies ozone (O3) as a dominant pollutant that c</w:t>
      </w:r>
      <w:r w:rsidR="00DF27D7">
        <w:rPr>
          <w:rStyle w:val="Emphasis"/>
          <w:szCs w:val="18"/>
        </w:rPr>
        <w:t xml:space="preserve">ontribute to poor air quality with 0.983 correlation coefficient </w:t>
      </w:r>
      <w:r w:rsidR="0000324E" w:rsidRPr="0000324E">
        <w:rPr>
          <w:rStyle w:val="Emphasis"/>
          <w:szCs w:val="18"/>
        </w:rPr>
        <w:t>an</w:t>
      </w:r>
      <w:r w:rsidR="00DF27D7">
        <w:rPr>
          <w:rStyle w:val="Emphasis"/>
          <w:szCs w:val="18"/>
        </w:rPr>
        <w:t>d can</w:t>
      </w:r>
      <w:r w:rsidR="0000324E" w:rsidRPr="0000324E">
        <w:rPr>
          <w:rStyle w:val="Emphasis"/>
          <w:szCs w:val="18"/>
        </w:rPr>
        <w:t xml:space="preserve"> cause Acute Respiratory Infection (ARI) with a 0.365 correlation coefficient.</w:t>
      </w:r>
    </w:p>
    <w:p w14:paraId="282ACB97" w14:textId="4E555517" w:rsidR="00EA50A7" w:rsidRDefault="00EA50A7" w:rsidP="00784F94">
      <w:pPr>
        <w:pStyle w:val="Abstract"/>
      </w:pPr>
      <w:r w:rsidRPr="002E09EC">
        <w:rPr>
          <w:b/>
        </w:rPr>
        <w:t xml:space="preserve">Keywords: </w:t>
      </w:r>
      <w:r w:rsidR="003504B9" w:rsidRPr="003504B9">
        <w:t>Poor air quality, COVID-19 Pandemic, Pearson Correlation, Rainfall Intensity, Air Pollution</w:t>
      </w:r>
      <w:r w:rsidRPr="002E09EC">
        <w:t xml:space="preserve"> </w:t>
      </w:r>
    </w:p>
    <w:p w14:paraId="0CD11642" w14:textId="11C772BC" w:rsidR="00EA50A7" w:rsidRPr="00784F94" w:rsidRDefault="00EA50A7" w:rsidP="00784F94">
      <w:pPr>
        <w:pStyle w:val="Heading1"/>
      </w:pPr>
      <w:r w:rsidRPr="00784F94">
        <w:t>INTRODUCTION</w:t>
      </w:r>
    </w:p>
    <w:p w14:paraId="3D8F4BE8" w14:textId="777BD0CE" w:rsidR="00C66275" w:rsidRPr="00AB4D55" w:rsidRDefault="00C66275" w:rsidP="00C66275">
      <w:pPr>
        <w:pStyle w:val="Paragraph"/>
        <w:rPr>
          <w:rStyle w:val="Emphasis"/>
        </w:rPr>
      </w:pPr>
      <w:r w:rsidRPr="00AB4D55">
        <w:rPr>
          <w:rStyle w:val="Emphasis"/>
        </w:rPr>
        <w:t>Air pollution is a serious global issue that has a definite impact on human health and ecosystems. The act of introducing physical, chemical, or material into the regular air environment to the point where they are detectable is the definition of air pollution</w:t>
      </w:r>
      <w:r w:rsidR="00894C31">
        <w:rPr>
          <w:rStyle w:val="Emphasis"/>
          <w:color w:val="000000"/>
        </w:rPr>
        <w:t xml:space="preserve"> </w:t>
      </w:r>
      <w:r w:rsidR="00894C31">
        <w:rPr>
          <w:rStyle w:val="Emphasis"/>
          <w:color w:val="000000"/>
        </w:rPr>
        <w:fldChar w:fldCharType="begin"/>
      </w:r>
      <w:r w:rsidR="00894C31">
        <w:rPr>
          <w:rStyle w:val="Emphasis"/>
          <w:color w:val="000000"/>
        </w:rPr>
        <w:instrText xml:space="preserve"> ADDIN EN.CITE &lt;EndNote&gt;&lt;Cite&gt;&lt;Author&gt;Mekuria&lt;/Author&gt;&lt;Year&gt;2023&lt;/Year&gt;&lt;RecNum&gt;386&lt;/RecNum&gt;&lt;DisplayText&gt;[1]&lt;/DisplayText&gt;&lt;record&gt;&lt;rec-number&gt;386&lt;/rec-number&gt;&lt;foreign-keys&gt;&lt;key app="EN" db-id="frsssdwsvwep9gearx7v0d025raxfaaxzarp" timestamp="1730264975"&gt;386&lt;/key&gt;&lt;/foreign-keys&gt;&lt;ref-type name="Journal Article"&gt;17&lt;/ref-type&gt;&lt;contributors&gt;&lt;authors&gt;&lt;author&gt;Mekuria, G.&lt;/author&gt;&lt;/authors&gt;&lt;/contributors&gt;&lt;titles&gt;&lt;title&gt;Air pollution: a review of its impacts on health and ecosystems, and analytical techniques for their measurement and modeling&lt;/title&gt;&lt;secondary-title&gt;Journal of Environmental Informatics Letters&lt;/secondary-title&gt;&lt;/titles&gt;&lt;periodical&gt;&lt;full-title&gt;Journal of Environmental Informatics Letters&lt;/full-title&gt;&lt;/periodical&gt;&lt;pages&gt;115-131&lt;/pages&gt;&lt;volume&gt;10&lt;/volume&gt;&lt;dates&gt;&lt;year&gt;2023&lt;/year&gt;&lt;/dates&gt;&lt;urls&gt;&lt;/urls&gt;&lt;/record&gt;&lt;/Cite&gt;&lt;/EndNote&gt;</w:instrText>
      </w:r>
      <w:r w:rsidR="00894C31">
        <w:rPr>
          <w:rStyle w:val="Emphasis"/>
          <w:color w:val="000000"/>
        </w:rPr>
        <w:fldChar w:fldCharType="separate"/>
      </w:r>
      <w:r w:rsidR="00894C31">
        <w:rPr>
          <w:rStyle w:val="Emphasis"/>
          <w:noProof/>
          <w:color w:val="000000"/>
        </w:rPr>
        <w:t>[1]</w:t>
      </w:r>
      <w:r w:rsidR="00894C31">
        <w:rPr>
          <w:rStyle w:val="Emphasis"/>
          <w:color w:val="000000"/>
        </w:rPr>
        <w:fldChar w:fldCharType="end"/>
      </w:r>
      <w:r w:rsidRPr="00AB4D55">
        <w:rPr>
          <w:rStyle w:val="Emphasis"/>
        </w:rPr>
        <w:t>. Air pollution can cause climate change through the release of greenhouse gases and certain particles into the atmosphere. If air pollutants exceed the predetermined threshold, it can cause a global-scale greenhouse effect phenomenon. Due to the large levels of air pollutants in the air, sunlight shining on the Earth's surface can be reflected back onto the Earth's surface and cannot be reflected into outer space</w:t>
      </w:r>
      <w:r w:rsidR="00894C31">
        <w:rPr>
          <w:rStyle w:val="Emphasis"/>
          <w:color w:val="000000"/>
        </w:rPr>
        <w:t xml:space="preserve"> </w:t>
      </w:r>
      <w:r w:rsidR="00894C31">
        <w:rPr>
          <w:rStyle w:val="Emphasis"/>
          <w:color w:val="000000"/>
        </w:rPr>
        <w:fldChar w:fldCharType="begin"/>
      </w:r>
      <w:r w:rsidR="00894C31">
        <w:rPr>
          <w:rStyle w:val="Emphasis"/>
          <w:color w:val="000000"/>
        </w:rPr>
        <w:instrText xml:space="preserve"> ADDIN EN.CITE &lt;EndNote&gt;&lt;Cite&gt;&lt;Author&gt;Clayton&lt;/Author&gt;&lt;Year&gt;2018&lt;/Year&gt;&lt;RecNum&gt;387&lt;/RecNum&gt;&lt;DisplayText&gt;[2]&lt;/DisplayText&gt;&lt;record&gt;&lt;rec-number&gt;387&lt;/rec-number&gt;&lt;foreign-keys&gt;&lt;key app="EN" db-id="frsssdwsvwep9gearx7v0d025raxfaaxzarp" timestamp="1730264985"&gt;387&lt;/key&gt;&lt;/foreign-keys&gt;&lt;ref-type name="Book"&gt;6&lt;/ref-type&gt;&lt;contributors&gt;&lt;authors&gt;&lt;author&gt;Clayton, Susan&lt;/author&gt;&lt;author&gt;Manning, Christie&lt;/author&gt;&lt;/authors&gt;&lt;/contributors&gt;&lt;titles&gt;&lt;title&gt;Psychology and climate change: Human perceptions, impacts, and responses&lt;/title&gt;&lt;/titles&gt;&lt;dates&gt;&lt;year&gt;2018&lt;/year&gt;&lt;/dates&gt;&lt;publisher&gt;Academic Press&lt;/publisher&gt;&lt;isbn&gt;0128131314&lt;/isbn&gt;&lt;urls&gt;&lt;/urls&gt;&lt;/record&gt;&lt;/Cite&gt;&lt;/EndNote&gt;</w:instrText>
      </w:r>
      <w:r w:rsidR="00894C31">
        <w:rPr>
          <w:rStyle w:val="Emphasis"/>
          <w:color w:val="000000"/>
        </w:rPr>
        <w:fldChar w:fldCharType="separate"/>
      </w:r>
      <w:r w:rsidR="00894C31">
        <w:rPr>
          <w:rStyle w:val="Emphasis"/>
          <w:noProof/>
          <w:color w:val="000000"/>
        </w:rPr>
        <w:t>[2]</w:t>
      </w:r>
      <w:r w:rsidR="00894C31">
        <w:rPr>
          <w:rStyle w:val="Emphasis"/>
          <w:color w:val="000000"/>
        </w:rPr>
        <w:fldChar w:fldCharType="end"/>
      </w:r>
      <w:r w:rsidRPr="00AB4D55">
        <w:rPr>
          <w:rStyle w:val="Emphasis"/>
        </w:rPr>
        <w:t>. If this trend continues, it will contribute to global warming, which in turn will drive significant climate change.</w:t>
      </w:r>
    </w:p>
    <w:p w14:paraId="3D5FC97D" w14:textId="5CF4807F" w:rsidR="00C66275" w:rsidRPr="00C66275" w:rsidRDefault="00C66275" w:rsidP="00C66275">
      <w:pPr>
        <w:pStyle w:val="Paragraph"/>
        <w:rPr>
          <w:rStyle w:val="Emphasis"/>
          <w:i/>
          <w:iCs/>
        </w:rPr>
      </w:pPr>
      <w:r w:rsidRPr="00C66275">
        <w:rPr>
          <w:rStyle w:val="Emphasis"/>
        </w:rPr>
        <w:t>Climate change itself can cause various impacts involving various sectors, including the environment, economy, human health and community life. The clearly visible impacts of climate change are significant changes in local weather and climate patterns, including changes in rainfall patterns and an increase in the frequency of extreme weather</w:t>
      </w:r>
      <w:r w:rsidR="00894C31">
        <w:rPr>
          <w:rStyle w:val="Emphasis"/>
          <w:color w:val="000000"/>
        </w:rPr>
        <w:t xml:space="preserve"> </w:t>
      </w:r>
      <w:r w:rsidR="00894C31">
        <w:rPr>
          <w:rStyle w:val="Emphasis"/>
          <w:color w:val="000000"/>
        </w:rPr>
        <w:fldChar w:fldCharType="begin"/>
      </w:r>
      <w:r w:rsidR="00894C31">
        <w:rPr>
          <w:rStyle w:val="Emphasis"/>
          <w:color w:val="000000"/>
        </w:rPr>
        <w:instrText xml:space="preserve"> ADDIN EN.CITE &lt;EndNote&gt;&lt;Cite&gt;&lt;Author&gt;Fath&lt;/Author&gt;&lt;Year&gt;2021&lt;/Year&gt;&lt;RecNum&gt;388&lt;/RecNum&gt;&lt;DisplayText&gt;[3]&lt;/DisplayText&gt;&lt;record&gt;&lt;rec-number&gt;388&lt;/rec-number&gt;&lt;foreign-keys&gt;&lt;key app="EN" db-id="frsssdwsvwep9gearx7v0d025raxfaaxzarp" timestamp="1730264994"&gt;388&lt;/key&gt;&lt;/foreign-keys&gt;&lt;ref-type name="Journal Article"&gt;17&lt;/ref-type&gt;&lt;contributors&gt;&lt;authors&gt;&lt;author&gt;Fath, Muhammad Arsya&lt;/author&gt;&lt;/authors&gt;&lt;/contributors&gt;&lt;titles&gt;&lt;title&gt;Pengaruh Kualitas Udara dan Kondisi Iklim terhadap Perekonomian Masyarakat (Literature Review)&lt;/title&gt;&lt;secondary-title&gt;Media Gizi Kesmas&lt;/secondary-title&gt;&lt;/titles&gt;&lt;periodical&gt;&lt;full-title&gt;Media Gizi Kesmas&lt;/full-title&gt;&lt;/periodical&gt;&lt;pages&gt;2021-329&lt;/pages&gt;&lt;volume&gt;10&lt;/volume&gt;&lt;number&gt;2&lt;/number&gt;&lt;dates&gt;&lt;year&gt;2021&lt;/year&gt;&lt;/dates&gt;&lt;urls&gt;&lt;/urls&gt;&lt;/record&gt;&lt;/Cite&gt;&lt;/EndNote&gt;</w:instrText>
      </w:r>
      <w:r w:rsidR="00894C31">
        <w:rPr>
          <w:rStyle w:val="Emphasis"/>
          <w:color w:val="000000"/>
        </w:rPr>
        <w:fldChar w:fldCharType="separate"/>
      </w:r>
      <w:r w:rsidR="00894C31">
        <w:rPr>
          <w:rStyle w:val="Emphasis"/>
          <w:noProof/>
          <w:color w:val="000000"/>
        </w:rPr>
        <w:t>[3]</w:t>
      </w:r>
      <w:r w:rsidR="00894C31">
        <w:rPr>
          <w:rStyle w:val="Emphasis"/>
          <w:color w:val="000000"/>
        </w:rPr>
        <w:fldChar w:fldCharType="end"/>
      </w:r>
      <w:r w:rsidRPr="00C66275">
        <w:rPr>
          <w:rStyle w:val="Emphasis"/>
        </w:rPr>
        <w:t>. If climate change causes erratic rainfall, air pollution is likely to increase. Rain plays a crucial role in reducing air pollutants by washing them out of the atmosphere. Without regular rainfall, pollutants such as particulate matter and gases can accumulate, leading to higher levels of air pollution and associated health risks. Thus, consistent rainfall patterns are essential for maintaining air quality. Climate change can also cause rising sea levels due to melting ice and thermal expansion of sea water threaten coastal areas and low-lying islands. Ecosystem damage and loss of natural habitat occurs due to changes in temperature and species distribution. In addition, drought and water scarcity are serious problems in some regions, affecting food production, agriculture and clean water supplies</w:t>
      </w:r>
      <w:r w:rsidR="00894C31">
        <w:rPr>
          <w:rStyle w:val="Emphasis"/>
          <w:color w:val="000000"/>
        </w:rPr>
        <w:t xml:space="preserve"> </w:t>
      </w:r>
      <w:r w:rsidR="00894C31">
        <w:rPr>
          <w:rStyle w:val="Emphasis"/>
          <w:color w:val="000000"/>
        </w:rPr>
        <w:fldChar w:fldCharType="begin"/>
      </w:r>
      <w:r w:rsidR="00894C31">
        <w:rPr>
          <w:rStyle w:val="Emphasis"/>
          <w:color w:val="000000"/>
        </w:rPr>
        <w:instrText xml:space="preserve"> ADDIN EN.CITE &lt;EndNote&gt;&lt;Cite&gt;&lt;Author&gt;Manisalidis&lt;/Author&gt;&lt;Year&gt;2020&lt;/Year&gt;&lt;RecNum&gt;389&lt;/RecNum&gt;&lt;DisplayText&gt;[4]&lt;/DisplayText&gt;&lt;record&gt;&lt;rec-number&gt;389&lt;/rec-number&gt;&lt;foreign-keys&gt;&lt;key app="EN" db-id="frsssdwsvwep9gearx7v0d025raxfaaxzarp" timestamp="1730265002"&gt;389&lt;/key&gt;&lt;/foreign-keys&gt;&lt;ref-type name="Journal Article"&gt;17&lt;/ref-type&gt;&lt;contributors&gt;&lt;authors&gt;&lt;author&gt;Manisalidis, Ioannis&lt;/author&gt;&lt;author&gt;Stavropoulou, Elisavet&lt;/author&gt;&lt;author&gt;Stavropoulos, Agathangelos&lt;/author&gt;&lt;author&gt;Bezirtzoglou, Eugenia&lt;/author&gt;&lt;/authors&gt;&lt;/contributors&gt;&lt;titles&gt;&lt;title&gt;Environmental and health impacts of air pollution: a review&lt;/title&gt;&lt;secondary-title&gt;Frontiers in public health&lt;/secondary-title&gt;&lt;/titles&gt;&lt;periodical&gt;&lt;full-title&gt;Frontiers in public health&lt;/full-title&gt;&lt;/periodical&gt;&lt;pages&gt;14&lt;/pages&gt;&lt;volume&gt;8&lt;/volume&gt;&lt;dates&gt;&lt;year&gt;2020&lt;/year&gt;&lt;/dates&gt;&lt;publisher&gt;Frontiers Media SA&lt;/publisher&gt;&lt;isbn&gt;2296-2565&lt;/isbn&gt;&lt;urls&gt;&lt;/urls&gt;&lt;/record&gt;&lt;/Cite&gt;&lt;/EndNote&gt;</w:instrText>
      </w:r>
      <w:r w:rsidR="00894C31">
        <w:rPr>
          <w:rStyle w:val="Emphasis"/>
          <w:color w:val="000000"/>
        </w:rPr>
        <w:fldChar w:fldCharType="separate"/>
      </w:r>
      <w:r w:rsidR="00894C31">
        <w:rPr>
          <w:rStyle w:val="Emphasis"/>
          <w:noProof/>
          <w:color w:val="000000"/>
        </w:rPr>
        <w:t>[4]</w:t>
      </w:r>
      <w:r w:rsidR="00894C31">
        <w:rPr>
          <w:rStyle w:val="Emphasis"/>
          <w:color w:val="000000"/>
        </w:rPr>
        <w:fldChar w:fldCharType="end"/>
      </w:r>
      <w:r w:rsidRPr="00C66275">
        <w:rPr>
          <w:rStyle w:val="Emphasis"/>
        </w:rPr>
        <w:t>. These impacts not only harm the environment and health, but also have significant economic consequences, creating instability in various sectors</w:t>
      </w:r>
      <w:r w:rsidR="00894C31">
        <w:rPr>
          <w:rStyle w:val="Emphasis"/>
          <w:color w:val="000000"/>
        </w:rPr>
        <w:t xml:space="preserve"> </w:t>
      </w:r>
      <w:r w:rsidR="00894C31">
        <w:rPr>
          <w:rStyle w:val="Emphasis"/>
          <w:color w:val="000000"/>
        </w:rPr>
        <w:fldChar w:fldCharType="begin"/>
      </w:r>
      <w:r w:rsidR="00894C31">
        <w:rPr>
          <w:rStyle w:val="Emphasis"/>
          <w:color w:val="000000"/>
        </w:rPr>
        <w:instrText xml:space="preserve"> ADDIN EN.CITE &lt;EndNote&gt;&lt;Cite&gt;&lt;Author&gt;Saurabh Sonwani&lt;/Author&gt;&lt;Year&gt;2019&lt;/Year&gt;&lt;RecNum&gt;390&lt;/RecNum&gt;&lt;DisplayText&gt;[5]&lt;/DisplayText&gt;&lt;record&gt;&lt;rec-number&gt;390&lt;/rec-number&gt;&lt;foreign-keys&gt;&lt;key app="EN" db-id="frsssdwsvwep9gearx7v0d025raxfaaxzarp" timestamp="1730265012"&gt;390&lt;/key&gt;&lt;/foreign-keys&gt;&lt;ref-type name="Book Section"&gt;5&lt;/ref-type&gt;&lt;contributors&gt;&lt;authors&gt;&lt;author&gt;Saurabh Sonwani, Saurabh Sonwani&lt;/author&gt;&lt;author&gt;Vandana Maurya, Vandana Maurya&lt;/author&gt;&lt;/authors&gt;&lt;/contributors&gt;&lt;titles&gt;&lt;title&gt;Impact of air pollution on the environment and economy&lt;/title&gt;&lt;secondary-title&gt;Air pollution: Sources, impacts and controls&lt;/secondary-title&gt;&lt;/titles&gt;&lt;pages&gt;113-134&lt;/pages&gt;&lt;dates&gt;&lt;year&gt;2019&lt;/year&gt;&lt;/dates&gt;&lt;publisher&gt;CAB International Wallingford UK&lt;/publisher&gt;&lt;urls&gt;&lt;/urls&gt;&lt;/record&gt;&lt;/Cite&gt;&lt;/EndNote&gt;</w:instrText>
      </w:r>
      <w:r w:rsidR="00894C31">
        <w:rPr>
          <w:rStyle w:val="Emphasis"/>
          <w:color w:val="000000"/>
        </w:rPr>
        <w:fldChar w:fldCharType="separate"/>
      </w:r>
      <w:r w:rsidR="00894C31">
        <w:rPr>
          <w:rStyle w:val="Emphasis"/>
          <w:noProof/>
          <w:color w:val="000000"/>
        </w:rPr>
        <w:t>[5]</w:t>
      </w:r>
      <w:r w:rsidR="00894C31">
        <w:rPr>
          <w:rStyle w:val="Emphasis"/>
          <w:color w:val="000000"/>
        </w:rPr>
        <w:fldChar w:fldCharType="end"/>
      </w:r>
      <w:r w:rsidRPr="00C66275">
        <w:rPr>
          <w:rStyle w:val="Emphasis"/>
        </w:rPr>
        <w:t xml:space="preserve">. </w:t>
      </w:r>
    </w:p>
    <w:p w14:paraId="1EC1A1D2" w14:textId="3E4CE4AC" w:rsidR="00C66275" w:rsidRPr="00C66275" w:rsidRDefault="00C66275" w:rsidP="00C66275">
      <w:pPr>
        <w:pStyle w:val="Paragraph"/>
        <w:rPr>
          <w:rStyle w:val="Emphasis"/>
          <w:i/>
          <w:iCs/>
        </w:rPr>
      </w:pPr>
      <w:r w:rsidRPr="00C66275">
        <w:rPr>
          <w:rStyle w:val="Emphasis"/>
        </w:rPr>
        <w:t>The impact of air pollution on human life is profound, and one of the key factors worsening air quality is excessive vehicle mobility. Vehicles significantly contribute to air pollution. According to the Union of Concerned Scientists</w:t>
      </w:r>
      <w:r w:rsidR="00E84BD2" w:rsidRPr="00E84BD2">
        <w:t xml:space="preserve"> </w:t>
      </w:r>
      <w:r w:rsidR="00E84BD2" w:rsidRPr="00E84BD2">
        <w:rPr>
          <w:rStyle w:val="Emphasis"/>
        </w:rPr>
        <w:t>nis</w:t>
      </w:r>
      <w:r w:rsidRPr="00C66275">
        <w:rPr>
          <w:rStyle w:val="Emphasis"/>
        </w:rPr>
        <w:t xml:space="preserve">, passenger vehicles and heavy-duty trucks are major sources of harmful pollutants. These emissions degrade air </w:t>
      </w:r>
      <w:r w:rsidRPr="00C66275">
        <w:rPr>
          <w:rStyle w:val="Emphasis"/>
        </w:rPr>
        <w:lastRenderedPageBreak/>
        <w:t xml:space="preserve">quality, leading to serious health issues such as respiratory illnesses, cardiovascular diseases, and cancer. The transportation sector is responsible for a large proportion of smog-forming emissions in the air. </w:t>
      </w:r>
      <w:r w:rsidR="00650F95">
        <w:rPr>
          <w:color w:val="333333"/>
        </w:rPr>
        <w:t>V</w:t>
      </w:r>
      <w:r w:rsidR="00650F95" w:rsidRPr="00650F95">
        <w:rPr>
          <w:color w:val="333333"/>
        </w:rPr>
        <w:t>ehicle emissions play in contributing to air pollution, particularly in the creation of harmful ozone.</w:t>
      </w:r>
      <w:r w:rsidR="00650F95">
        <w:rPr>
          <w:color w:val="333333"/>
        </w:rPr>
        <w:t xml:space="preserve"> S</w:t>
      </w:r>
      <w:r w:rsidR="00650F95" w:rsidRPr="00650F95">
        <w:rPr>
          <w:color w:val="333333"/>
        </w:rPr>
        <w:t>pecific chemicals emitted from vehicles</w:t>
      </w:r>
      <w:r w:rsidR="00650F95">
        <w:rPr>
          <w:color w:val="333333"/>
        </w:rPr>
        <w:t xml:space="preserve"> such as </w:t>
      </w:r>
      <w:r w:rsidR="00650F95" w:rsidRPr="00650F95">
        <w:rPr>
          <w:color w:val="333333"/>
        </w:rPr>
        <w:t>ethylene, propylene, toluene, m/p-xylenes, o-xylene, and propane</w:t>
      </w:r>
      <w:r w:rsidR="00650F95">
        <w:rPr>
          <w:color w:val="333333"/>
        </w:rPr>
        <w:t xml:space="preserve"> </w:t>
      </w:r>
      <w:r w:rsidR="00650F95" w:rsidRPr="00650F95">
        <w:rPr>
          <w:color w:val="333333"/>
        </w:rPr>
        <w:t>were identified as the primary contributors to the formation of ozone. These chemicals, known as ozone precursors, react in the atmosphere under sunlight to form ground-level ozone, a key component of smog</w:t>
      </w:r>
      <w:r w:rsidR="00894C31">
        <w:rPr>
          <w:color w:val="000000"/>
        </w:rPr>
        <w:t xml:space="preserve"> </w:t>
      </w:r>
      <w:r w:rsidR="00894C31">
        <w:rPr>
          <w:color w:val="000000"/>
        </w:rPr>
        <w:fldChar w:fldCharType="begin"/>
      </w:r>
      <w:r w:rsidR="00894C31">
        <w:rPr>
          <w:color w:val="000000"/>
        </w:rPr>
        <w:instrText xml:space="preserve"> ADDIN EN.CITE &lt;EndNote&gt;&lt;Cite&gt;&lt;Author&gt;Mekuria&lt;/Author&gt;&lt;Year&gt;2023&lt;/Year&gt;&lt;RecNum&gt;392&lt;/RecNum&gt;&lt;DisplayText&gt;[1]&lt;/DisplayText&gt;&lt;record&gt;&lt;rec-number&gt;392&lt;/rec-number&gt;&lt;foreign-keys&gt;&lt;key app="EN" db-id="frsssdwsvwep9gearx7v0d025raxfaaxzarp" timestamp="1730265076"&gt;392&lt;/key&gt;&lt;/foreign-keys&gt;&lt;ref-type name="Journal Article"&gt;17&lt;/ref-type&gt;&lt;contributors&gt;&lt;authors&gt;&lt;author&gt;Mekuria, G.&lt;/author&gt;&lt;/authors&gt;&lt;/contributors&gt;&lt;titles&gt;&lt;title&gt;Air pollution: a review of its impacts on health and ecosystems, and analytical techniques for their measurement and modeling&lt;/title&gt;&lt;secondary-title&gt;Journal of Environmental Informatics Letters&lt;/secondary-title&gt;&lt;/titles&gt;&lt;periodical&gt;&lt;full-title&gt;Journal of Environmental Informatics Letters&lt;/full-title&gt;&lt;/periodical&gt;&lt;pages&gt;115-131&lt;/pages&gt;&lt;volume&gt;10&lt;/volume&gt;&lt;dates&gt;&lt;year&gt;2023&lt;/year&gt;&lt;/dates&gt;&lt;urls&gt;&lt;/urls&gt;&lt;/record&gt;&lt;/Cite&gt;&lt;Cite&gt;&lt;Author&gt;Mekuria&lt;/Author&gt;&lt;Year&gt;2023&lt;/Year&gt;&lt;RecNum&gt;393&lt;/RecNum&gt;&lt;record&gt;&lt;rec-number&gt;393&lt;/rec-number&gt;&lt;foreign-keys&gt;&lt;key app="EN" db-id="frsssdwsvwep9gearx7v0d025raxfaaxzarp" timestamp="1730265086"&gt;393&lt;/key&gt;&lt;/foreign-keys&gt;&lt;ref-type name="Journal Article"&gt;17&lt;/ref-type&gt;&lt;contributors&gt;&lt;authors&gt;&lt;author&gt;Mekuria, G.&lt;/author&gt;&lt;/authors&gt;&lt;/contributors&gt;&lt;titles&gt;&lt;title&gt;Air pollution: a review of its impacts on health and ecosystems, and analytical techniques for their measurement and modeling&lt;/title&gt;&lt;secondary-title&gt;Journal of Environmental Informatics Letters&lt;/secondary-title&gt;&lt;/titles&gt;&lt;periodical&gt;&lt;full-title&gt;Journal of Environmental Informatics Letters&lt;/full-title&gt;&lt;/periodical&gt;&lt;pages&gt;115-131&lt;/pages&gt;&lt;volume&gt;10&lt;/volume&gt;&lt;dates&gt;&lt;year&gt;2023&lt;/year&gt;&lt;/dates&gt;&lt;urls&gt;&lt;/urls&gt;&lt;/record&gt;&lt;/Cite&gt;&lt;/EndNote&gt;</w:instrText>
      </w:r>
      <w:r w:rsidR="00894C31">
        <w:rPr>
          <w:color w:val="000000"/>
        </w:rPr>
        <w:fldChar w:fldCharType="separate"/>
      </w:r>
      <w:r w:rsidR="00894C31">
        <w:rPr>
          <w:noProof/>
          <w:color w:val="000000"/>
        </w:rPr>
        <w:t>[1]</w:t>
      </w:r>
      <w:r w:rsidR="00894C31">
        <w:rPr>
          <w:color w:val="000000"/>
        </w:rPr>
        <w:fldChar w:fldCharType="end"/>
      </w:r>
      <w:r w:rsidR="00F572EC">
        <w:rPr>
          <w:color w:val="333333"/>
        </w:rPr>
        <w:t>.</w:t>
      </w:r>
    </w:p>
    <w:p w14:paraId="42C3F932" w14:textId="4A897600" w:rsidR="000A4DAC" w:rsidRPr="00CC52DA" w:rsidRDefault="00C66275" w:rsidP="000A4DAC">
      <w:pPr>
        <w:pStyle w:val="Paragraph"/>
        <w:rPr>
          <w:color w:val="333333"/>
        </w:rPr>
      </w:pPr>
      <w:r w:rsidRPr="00C66275">
        <w:rPr>
          <w:rStyle w:val="Emphasis"/>
        </w:rPr>
        <w:t>However, the emergence of the COVID-19 pandemic has drastically affected human lifestyles. This pandemic has caused changes in social and economic activities, including the implementation of social isolation which limits human mobility and activities</w:t>
      </w:r>
      <w:r w:rsidR="00403050">
        <w:rPr>
          <w:rStyle w:val="Emphasis"/>
        </w:rPr>
        <w:t xml:space="preserve">. </w:t>
      </w:r>
      <w:r w:rsidR="00403050" w:rsidRPr="00403050">
        <w:rPr>
          <w:color w:val="333333"/>
        </w:rPr>
        <w:t>This study specifically focuses on understanding how reduced human activity</w:t>
      </w:r>
      <w:r w:rsidR="00F431BB">
        <w:rPr>
          <w:color w:val="333333"/>
        </w:rPr>
        <w:t xml:space="preserve"> due to social isolation</w:t>
      </w:r>
      <w:r w:rsidR="00403050" w:rsidRPr="00403050">
        <w:rPr>
          <w:color w:val="333333"/>
        </w:rPr>
        <w:t>, particularly changes in vehicle mobility</w:t>
      </w:r>
      <w:r w:rsidR="00403050">
        <w:rPr>
          <w:color w:val="333333"/>
        </w:rPr>
        <w:t xml:space="preserve"> could contribute to improved </w:t>
      </w:r>
      <w:r w:rsidR="00403050" w:rsidRPr="00403050">
        <w:rPr>
          <w:color w:val="333333"/>
        </w:rPr>
        <w:t xml:space="preserve">air </w:t>
      </w:r>
      <w:r w:rsidR="00403050">
        <w:rPr>
          <w:color w:val="333333"/>
        </w:rPr>
        <w:t>quality</w:t>
      </w:r>
      <w:r w:rsidR="00403050" w:rsidRPr="00403050">
        <w:rPr>
          <w:color w:val="333333"/>
        </w:rPr>
        <w:t>.</w:t>
      </w:r>
      <w:r w:rsidR="00403050">
        <w:rPr>
          <w:color w:val="333333"/>
        </w:rPr>
        <w:t xml:space="preserve"> </w:t>
      </w:r>
      <w:r w:rsidRPr="00C66275">
        <w:rPr>
          <w:rStyle w:val="Emphasis"/>
        </w:rPr>
        <w:t xml:space="preserve">By comparing air quality data from the pre-pandemic period with the period when social isolation was </w:t>
      </w:r>
      <w:r w:rsidR="00CC4156" w:rsidRPr="00C66275">
        <w:rPr>
          <w:rStyle w:val="Emphasis"/>
        </w:rPr>
        <w:t>implemented and</w:t>
      </w:r>
      <w:r w:rsidRPr="00C66275">
        <w:rPr>
          <w:rStyle w:val="Emphasis"/>
        </w:rPr>
        <w:t xml:space="preserve"> considering various air pollutant parameters such as rainfall intensity</w:t>
      </w:r>
      <w:r w:rsidR="00CC4156">
        <w:rPr>
          <w:rStyle w:val="Emphasis"/>
        </w:rPr>
        <w:t>,</w:t>
      </w:r>
      <w:r w:rsidR="000A4DAC">
        <w:rPr>
          <w:rStyle w:val="Emphasis"/>
        </w:rPr>
        <w:t xml:space="preserve"> </w:t>
      </w:r>
      <w:r w:rsidR="000A4DAC" w:rsidRPr="00C66275">
        <w:rPr>
          <w:rStyle w:val="Emphasis"/>
        </w:rPr>
        <w:t>th</w:t>
      </w:r>
      <w:r w:rsidR="000A4DAC">
        <w:rPr>
          <w:rStyle w:val="Emphasis"/>
        </w:rPr>
        <w:t>is</w:t>
      </w:r>
      <w:r w:rsidR="000A4DAC" w:rsidRPr="00C66275">
        <w:rPr>
          <w:rStyle w:val="Emphasis"/>
        </w:rPr>
        <w:t xml:space="preserve"> research seeks to understand the correlation between reduced human activity and changes in air pollution levels and identify the causes and effects of air pollution</w:t>
      </w:r>
      <w:r w:rsidR="00CC4156">
        <w:rPr>
          <w:rStyle w:val="Emphasis"/>
        </w:rPr>
        <w:t xml:space="preserve"> using pearson correlation</w:t>
      </w:r>
      <w:r w:rsidR="000A4DAC" w:rsidRPr="00C66275">
        <w:rPr>
          <w:rStyle w:val="Emphasis"/>
        </w:rPr>
        <w:t>.</w:t>
      </w:r>
    </w:p>
    <w:p w14:paraId="15F26AAC" w14:textId="0F72FA92" w:rsidR="00C90568" w:rsidRPr="00CC52DA" w:rsidRDefault="000A4DAC" w:rsidP="002633F4">
      <w:pPr>
        <w:pStyle w:val="Paragraph"/>
        <w:rPr>
          <w:color w:val="333333"/>
        </w:rPr>
      </w:pPr>
      <w:r w:rsidRPr="000A4DAC">
        <w:rPr>
          <w:color w:val="333333"/>
        </w:rPr>
        <w:t>Pearson correlation perhaps the most well</w:t>
      </w:r>
      <w:r w:rsidR="00AB4D55">
        <w:rPr>
          <w:color w:val="333333"/>
        </w:rPr>
        <w:t>-</w:t>
      </w:r>
      <w:r w:rsidRPr="000A4DAC">
        <w:rPr>
          <w:color w:val="333333"/>
        </w:rPr>
        <w:t>known correlation to measure the linear relationship between two variables</w:t>
      </w:r>
      <w:r w:rsidR="00894C31">
        <w:rPr>
          <w:color w:val="000000"/>
        </w:rPr>
        <w:t xml:space="preserve"> </w:t>
      </w:r>
      <w:r w:rsidR="00894C31">
        <w:rPr>
          <w:color w:val="000000"/>
        </w:rPr>
        <w:fldChar w:fldCharType="begin"/>
      </w:r>
      <w:r w:rsidR="00894C31">
        <w:rPr>
          <w:color w:val="000000"/>
        </w:rPr>
        <w:instrText xml:space="preserve"> ADDIN EN.CITE &lt;EndNote&gt;&lt;Cite&gt;&lt;Author&gt;Xu&lt;/Author&gt;&lt;Year&gt;2021&lt;/Year&gt;&lt;RecNum&gt;394&lt;/RecNum&gt;&lt;DisplayText&gt;[6]&lt;/DisplayText&gt;&lt;record&gt;&lt;rec-number&gt;394&lt;/rec-number&gt;&lt;foreign-keys&gt;&lt;key app="EN" db-id="frsssdwsvwep9gearx7v0d025raxfaaxzarp" timestamp="1730265098"&gt;394&lt;/key&gt;&lt;/foreign-keys&gt;&lt;ref-type name="Journal Article"&gt;17&lt;/ref-type&gt;&lt;contributors&gt;&lt;authors&gt;&lt;author&gt;Xu, Hongmei&lt;/author&gt;&lt;author&gt;Feng, Rong&lt;/author&gt;&lt;author&gt;Wang, Zexuan&lt;/author&gt;&lt;author&gt;Zhang, Ningning&lt;/author&gt;&lt;author&gt;Zhang, Renjian&lt;/author&gt;&lt;author&gt;He, Kailai&lt;/author&gt;&lt;author&gt;Wang, Qiyuan&lt;/author&gt;&lt;author&gt;Zhang, Qian&lt;/author&gt;&lt;author&gt;Sun, Jian&lt;/author&gt;&lt;author&gt;Zhang, Bin&lt;/author&gt;&lt;/authors&gt;&lt;/contributors&gt;&lt;titles&gt;&lt;title&gt;Environmental and health risks of VOCs in the longest inner–city tunnel in Xi’an, Northwest China: Implication of impact from new energy vehicles&lt;/title&gt;&lt;secondary-title&gt;Environmental Pollution&lt;/secondary-title&gt;&lt;/titles&gt;&lt;periodical&gt;&lt;full-title&gt;Environmental Pollution&lt;/full-title&gt;&lt;/periodical&gt;&lt;pages&gt;117057&lt;/pages&gt;&lt;volume&gt;282&lt;/volume&gt;&lt;dates&gt;&lt;year&gt;2021&lt;/year&gt;&lt;/dates&gt;&lt;publisher&gt;Elsevier&lt;/publisher&gt;&lt;isbn&gt;0269-7491&lt;/isbn&gt;&lt;urls&gt;&lt;/urls&gt;&lt;/record&gt;&lt;/Cite&gt;&lt;/EndNote&gt;</w:instrText>
      </w:r>
      <w:r w:rsidR="00894C31">
        <w:rPr>
          <w:color w:val="000000"/>
        </w:rPr>
        <w:fldChar w:fldCharType="separate"/>
      </w:r>
      <w:r w:rsidR="00894C31">
        <w:rPr>
          <w:noProof/>
          <w:color w:val="000000"/>
        </w:rPr>
        <w:t>[6]</w:t>
      </w:r>
      <w:r w:rsidR="00894C31">
        <w:rPr>
          <w:color w:val="000000"/>
        </w:rPr>
        <w:fldChar w:fldCharType="end"/>
      </w:r>
      <w:r w:rsidRPr="00F572EC">
        <w:rPr>
          <w:color w:val="333333"/>
        </w:rPr>
        <w:t>.</w:t>
      </w:r>
      <w:r w:rsidRPr="000A4DAC">
        <w:rPr>
          <w:color w:val="333333"/>
        </w:rPr>
        <w:t xml:space="preserve"> </w:t>
      </w:r>
      <w:r>
        <w:rPr>
          <w:rStyle w:val="Emphasis"/>
        </w:rPr>
        <w:t>Because th</w:t>
      </w:r>
      <w:r w:rsidR="00CC4156">
        <w:rPr>
          <w:rStyle w:val="Emphasis"/>
        </w:rPr>
        <w:t>e</w:t>
      </w:r>
      <w:r>
        <w:rPr>
          <w:rStyle w:val="Emphasis"/>
        </w:rPr>
        <w:t xml:space="preserve"> </w:t>
      </w:r>
      <w:r w:rsidR="00F1360D" w:rsidRPr="00F1360D">
        <w:rPr>
          <w:rStyle w:val="Emphasis"/>
        </w:rPr>
        <w:t xml:space="preserve">variables </w:t>
      </w:r>
      <w:r w:rsidR="00CC4156">
        <w:rPr>
          <w:rStyle w:val="Emphasis"/>
        </w:rPr>
        <w:t xml:space="preserve">of this study </w:t>
      </w:r>
      <w:r w:rsidR="00F1360D" w:rsidRPr="00F1360D">
        <w:rPr>
          <w:rStyle w:val="Emphasis"/>
        </w:rPr>
        <w:t>suggests a potential linear relationship</w:t>
      </w:r>
      <w:r>
        <w:rPr>
          <w:rStyle w:val="Emphasis"/>
        </w:rPr>
        <w:t xml:space="preserve">, such as </w:t>
      </w:r>
      <w:r w:rsidR="00CC4156" w:rsidRPr="00CC4156">
        <w:rPr>
          <w:color w:val="333333"/>
        </w:rPr>
        <w:t>an increase in vehicle numbers is expected to lead to a similar increase in pollution levels, Pearson correlation method is implemented in this study.</w:t>
      </w:r>
    </w:p>
    <w:p w14:paraId="3A00D8F4" w14:textId="5A366090" w:rsidR="007037F0" w:rsidRPr="00003DA1" w:rsidRDefault="00EA50A7" w:rsidP="00003DA1">
      <w:pPr>
        <w:pStyle w:val="Heading1"/>
        <w:rPr>
          <w:color w:val="FF0000"/>
        </w:rPr>
      </w:pPr>
      <w:r w:rsidRPr="000F3AAB">
        <w:t>METHODS</w:t>
      </w:r>
    </w:p>
    <w:p w14:paraId="1B0E77FB" w14:textId="0E4AE454" w:rsidR="007037F0" w:rsidRPr="00CD1B45" w:rsidRDefault="00003DA1" w:rsidP="00784F94">
      <w:pPr>
        <w:pStyle w:val="Paragraph"/>
        <w:rPr>
          <w:rStyle w:val="Emphasis"/>
          <w:i/>
          <w:iCs/>
        </w:rPr>
      </w:pPr>
      <w:r w:rsidRPr="00CD1B45">
        <w:rPr>
          <w:rStyle w:val="Emphasis"/>
        </w:rPr>
        <w:t>The method used in this research is data mining, which enabled a comprehensive analysis of air quality trends before and during the COVID-19 pandemic</w:t>
      </w:r>
      <w:r w:rsidR="00C66275" w:rsidRPr="00CD1B45">
        <w:rPr>
          <w:rStyle w:val="Emphasis"/>
        </w:rPr>
        <w:t xml:space="preserve">. Data mining itself is the process of collecting and processing data aimed at extracting important information. The data mining process consists of data collection, data extraction, data analysis, and data statistics. These four processes are also known as knowledge discovery, knowledge extraction, data/pattern analysis, and information harvesting. </w:t>
      </w:r>
    </w:p>
    <w:p w14:paraId="340D9EBB" w14:textId="44F561AD" w:rsidR="008C0474" w:rsidRPr="00CD1B45" w:rsidRDefault="00C66275" w:rsidP="008C0474">
      <w:pPr>
        <w:pStyle w:val="Paragraph"/>
        <w:rPr>
          <w:rStyle w:val="Emphasis"/>
          <w:i/>
          <w:iCs/>
        </w:rPr>
      </w:pPr>
      <w:r w:rsidRPr="00CD1B45">
        <w:rPr>
          <w:rStyle w:val="Emphasis"/>
        </w:rPr>
        <w:t>These four processes in data mining will produce highly useful information</w:t>
      </w:r>
      <w:r w:rsidR="00894C31">
        <w:rPr>
          <w:rStyle w:val="Emphasis"/>
          <w:color w:val="000000"/>
        </w:rPr>
        <w:t xml:space="preserve"> </w:t>
      </w:r>
      <w:r w:rsidR="00894C31">
        <w:rPr>
          <w:rStyle w:val="Emphasis"/>
          <w:color w:val="000000"/>
        </w:rPr>
        <w:fldChar w:fldCharType="begin"/>
      </w:r>
      <w:r w:rsidR="00894C31">
        <w:rPr>
          <w:rStyle w:val="Emphasis"/>
          <w:color w:val="000000"/>
        </w:rPr>
        <w:instrText xml:space="preserve"> ADDIN EN.CITE &lt;EndNote&gt;&lt;Cite&gt;&lt;Author&gt;Pérez&lt;/Author&gt;&lt;RecNum&gt;397&lt;/RecNum&gt;&lt;DisplayText&gt;[7]&lt;/DisplayText&gt;&lt;record&gt;&lt;rec-number&gt;397&lt;/rec-number&gt;&lt;foreign-keys&gt;&lt;key app="EN" db-id="frsssdwsvwep9gearx7v0d025raxfaaxzarp" timestamp="1730265210"&gt;397&lt;/key&gt;&lt;/foreign-keys&gt;&lt;ref-type name="Conference Proceedings"&gt;10&lt;/ref-type&gt;&lt;contributors&gt;&lt;authors&gt;&lt;author&gt;Pérez, Joaquín&lt;/author&gt;&lt;author&gt;Iturbide, Emmanuel&lt;/author&gt;&lt;author&gt;Olivares, Víctor&lt;/author&gt;&lt;author&gt;Hidalgo, Miguel&lt;/author&gt;&lt;author&gt;Almanza, Nelva&lt;/author&gt;&lt;author&gt;Martínez, Alicia&lt;/author&gt;&lt;/authors&gt;&lt;/contributors&gt;&lt;titles&gt;&lt;title&gt;A data preparation methodology in data mining applied to mortality population databases&lt;/title&gt;&lt;alt-title&gt;New Contributions in Information Systems and Technologies: Volume 1&lt;/alt-title&gt;&lt;/titles&gt;&lt;pages&gt;1173-1182&lt;/pages&gt;&lt;dates&gt;&lt;pub-dates&gt;&lt;date&gt;2015&lt;/date&gt;&lt;/pub-dates&gt;&lt;/dates&gt;&lt;publisher&gt;Springer&lt;/publisher&gt;&lt;isbn&gt;3319164856&lt;/isbn&gt;&lt;urls&gt;&lt;/urls&gt;&lt;/record&gt;&lt;/Cite&gt;&lt;/EndNote&gt;</w:instrText>
      </w:r>
      <w:r w:rsidR="00894C31">
        <w:rPr>
          <w:rStyle w:val="Emphasis"/>
          <w:color w:val="000000"/>
        </w:rPr>
        <w:fldChar w:fldCharType="separate"/>
      </w:r>
      <w:r w:rsidR="00894C31">
        <w:rPr>
          <w:rStyle w:val="Emphasis"/>
          <w:noProof/>
          <w:color w:val="000000"/>
        </w:rPr>
        <w:t>[7]</w:t>
      </w:r>
      <w:r w:rsidR="00894C31">
        <w:rPr>
          <w:rStyle w:val="Emphasis"/>
          <w:color w:val="000000"/>
        </w:rPr>
        <w:fldChar w:fldCharType="end"/>
      </w:r>
      <w:r w:rsidRPr="00CD1B45">
        <w:rPr>
          <w:rStyle w:val="Emphasis"/>
        </w:rPr>
        <w:t>. The methods of data development include knowledge discovery, which is one of the four processes of data mining. Knowledge discovery is a method to obtain knowledge from data that has interconnected or related tables. The knowledge discovery process also involves several stages, including Data Selection, Pre-processing, and Transformation</w:t>
      </w:r>
      <w:r w:rsidR="00894C31">
        <w:rPr>
          <w:rStyle w:val="Emphasis"/>
          <w:color w:val="000000"/>
        </w:rPr>
        <w:t xml:space="preserve"> </w:t>
      </w:r>
      <w:r w:rsidR="00894C31">
        <w:rPr>
          <w:rStyle w:val="Emphasis"/>
          <w:color w:val="000000"/>
        </w:rPr>
        <w:fldChar w:fldCharType="begin"/>
      </w:r>
      <w:r w:rsidR="00894C31">
        <w:rPr>
          <w:rStyle w:val="Emphasis"/>
          <w:color w:val="000000"/>
        </w:rPr>
        <w:instrText xml:space="preserve"> ADDIN EN.CITE &lt;EndNote&gt;&lt;Cite&gt;&lt;Author&gt;Xu&lt;/Author&gt;&lt;Year&gt;2021&lt;/Year&gt;&lt;RecNum&gt;398&lt;/RecNum&gt;&lt;DisplayText&gt;[6, 8]&lt;/DisplayText&gt;&lt;record&gt;&lt;rec-number&gt;398&lt;/rec-number&gt;&lt;foreign-keys&gt;&lt;key app="EN" db-id="frsssdwsvwep9gearx7v0d025raxfaaxzarp" timestamp="1730265220"&gt;398&lt;/key&gt;&lt;/foreign-keys&gt;&lt;ref-type name="Journal Article"&gt;17&lt;/ref-type&gt;&lt;contributors&gt;&lt;authors&gt;&lt;author&gt;Xu, Hongmei&lt;/author&gt;&lt;author&gt;Feng, Rong&lt;/author&gt;&lt;author&gt;Wang, Zexuan&lt;/author&gt;&lt;author&gt;Zhang, Ningning&lt;/author&gt;&lt;author&gt;Zhang, Renjian&lt;/author&gt;&lt;author&gt;He, Kailai&lt;/author&gt;&lt;author&gt;Wang, Qiyuan&lt;/author&gt;&lt;author&gt;Zhang, Qian&lt;/author&gt;&lt;author&gt;Sun, Jian&lt;/author&gt;&lt;author&gt;Zhang, Bin&lt;/author&gt;&lt;/authors&gt;&lt;/contributors&gt;&lt;titles&gt;&lt;title&gt;Environmental and health risks of VOCs in the longest inner–city tunnel in Xi’an, Northwest China: Implication of impact from new energy vehicles&lt;/title&gt;&lt;secondary-title&gt;Environmental Pollution&lt;/secondary-title&gt;&lt;/titles&gt;&lt;periodical&gt;&lt;full-title&gt;Environmental Pollution&lt;/full-title&gt;&lt;/periodical&gt;&lt;pages&gt;117057&lt;/pages&gt;&lt;volume&gt;282&lt;/volume&gt;&lt;dates&gt;&lt;year&gt;2021&lt;/year&gt;&lt;/dates&gt;&lt;publisher&gt;Elsevier&lt;/publisher&gt;&lt;isbn&gt;0269-7491&lt;/isbn&gt;&lt;urls&gt;&lt;/urls&gt;&lt;/record&gt;&lt;/Cite&gt;&lt;Cite&gt;&lt;Author&gt;Albashrawi&lt;/Author&gt;&lt;Year&gt;2016&lt;/Year&gt;&lt;RecNum&gt;399&lt;/RecNum&gt;&lt;record&gt;&lt;rec-number&gt;399&lt;/rec-number&gt;&lt;foreign-keys&gt;&lt;key app="EN" db-id="frsssdwsvwep9gearx7v0d025raxfaaxzarp" timestamp="1730265224"&gt;399&lt;/key&gt;&lt;/foreign-keys&gt;&lt;ref-type name="Journal Article"&gt;17&lt;/ref-type&gt;&lt;contributors&gt;&lt;authors&gt;&lt;author&gt;Albashrawi, Mousa&lt;/author&gt;&lt;/authors&gt;&lt;/contributors&gt;&lt;titles&gt;&lt;title&gt;Detecting financial fraud using data mining techniques: A decade review from 2004 to 2015&lt;/title&gt;&lt;secondary-title&gt;Journal of Data Science&lt;/secondary-title&gt;&lt;/titles&gt;&lt;periodical&gt;&lt;full-title&gt;Journal of Data Science&lt;/full-title&gt;&lt;/periodical&gt;&lt;pages&gt;553-569&lt;/pages&gt;&lt;volume&gt;14&lt;/volume&gt;&lt;number&gt;3&lt;/number&gt;&lt;dates&gt;&lt;year&gt;2016&lt;/year&gt;&lt;/dates&gt;&lt;publisher&gt;</w:instrText>
      </w:r>
      <w:r w:rsidR="00894C31">
        <w:rPr>
          <w:rStyle w:val="Emphasis"/>
          <w:rFonts w:ascii="MS Mincho" w:eastAsia="MS Mincho" w:hAnsi="MS Mincho" w:cs="MS Mincho" w:hint="eastAsia"/>
          <w:color w:val="000000"/>
        </w:rPr>
        <w:instrText>中華資料採礦協會</w:instrText>
      </w:r>
      <w:r w:rsidR="00894C31">
        <w:rPr>
          <w:rStyle w:val="Emphasis"/>
          <w:color w:val="000000"/>
        </w:rPr>
        <w:instrText>&lt;/publisher&gt;&lt;isbn&gt;1683-8602&lt;/isbn&gt;&lt;urls&gt;&lt;/urls&gt;&lt;/record&gt;&lt;/Cite&gt;&lt;/EndNote&gt;</w:instrText>
      </w:r>
      <w:r w:rsidR="00894C31">
        <w:rPr>
          <w:rStyle w:val="Emphasis"/>
          <w:color w:val="000000"/>
        </w:rPr>
        <w:fldChar w:fldCharType="separate"/>
      </w:r>
      <w:r w:rsidR="00894C31">
        <w:rPr>
          <w:rStyle w:val="Emphasis"/>
          <w:noProof/>
          <w:color w:val="000000"/>
        </w:rPr>
        <w:t>[6, 8]</w:t>
      </w:r>
      <w:r w:rsidR="00894C31">
        <w:rPr>
          <w:rStyle w:val="Emphasis"/>
          <w:color w:val="000000"/>
        </w:rPr>
        <w:fldChar w:fldCharType="end"/>
      </w:r>
      <w:r w:rsidRPr="00CD1B45">
        <w:rPr>
          <w:rStyle w:val="Emphasis"/>
        </w:rPr>
        <w:t>.</w:t>
      </w:r>
      <w:r w:rsidR="008C0474" w:rsidRPr="00CD1B45">
        <w:rPr>
          <w:rStyle w:val="Emphasis"/>
        </w:rPr>
        <w:t xml:space="preserve"> </w:t>
      </w:r>
    </w:p>
    <w:p w14:paraId="4FBD79A0" w14:textId="5B7065BD" w:rsidR="007037F0" w:rsidRPr="00CD1B45" w:rsidRDefault="008C0474" w:rsidP="008C0474">
      <w:pPr>
        <w:pStyle w:val="Paragraph"/>
        <w:rPr>
          <w:rStyle w:val="Emphasis"/>
          <w:i/>
          <w:iCs/>
        </w:rPr>
      </w:pPr>
      <w:r w:rsidRPr="00CD1B45">
        <w:rPr>
          <w:rStyle w:val="Emphasis"/>
        </w:rPr>
        <w:t>The data collection method involves extracting information from multiple sources, including data.jakarta.go.id and BPS. Data extraction is carried out to obtain certain information</w:t>
      </w:r>
      <w:r w:rsidR="00894C31">
        <w:rPr>
          <w:rStyle w:val="Emphasis"/>
          <w:color w:val="000000"/>
        </w:rPr>
        <w:t xml:space="preserve"> </w:t>
      </w:r>
      <w:r w:rsidR="00894C31">
        <w:rPr>
          <w:rStyle w:val="Emphasis"/>
          <w:color w:val="000000"/>
        </w:rPr>
        <w:fldChar w:fldCharType="begin"/>
      </w:r>
      <w:r w:rsidR="00894C31">
        <w:rPr>
          <w:rStyle w:val="Emphasis"/>
          <w:color w:val="000000"/>
        </w:rPr>
        <w:instrText xml:space="preserve"> ADDIN EN.CITE &lt;EndNote&gt;&lt;Cite&gt;&lt;Author&gt;Xu&lt;/Author&gt;&lt;Year&gt;2021&lt;/Year&gt;&lt;RecNum&gt;400&lt;/RecNum&gt;&lt;DisplayText&gt;[6, 7]&lt;/DisplayText&gt;&lt;record&gt;&lt;rec-number&gt;400&lt;/rec-number&gt;&lt;foreign-keys&gt;&lt;key app="EN" db-id="frsssdwsvwep9gearx7v0d025raxfaaxzarp" timestamp="1730265240"&gt;400&lt;/key&gt;&lt;/foreign-keys&gt;&lt;ref-type name="Journal Article"&gt;17&lt;/ref-type&gt;&lt;contributors&gt;&lt;authors&gt;&lt;author&gt;Xu, Hongmei&lt;/author&gt;&lt;author&gt;Feng, Rong&lt;/author&gt;&lt;author&gt;Wang, Zexuan&lt;/author&gt;&lt;author&gt;Zhang, Ningning&lt;/author&gt;&lt;author&gt;Zhang, Renjian&lt;/author&gt;&lt;author&gt;He, Kailai&lt;/author&gt;&lt;author&gt;Wang, Qiyuan&lt;/author&gt;&lt;author&gt;Zhang, Qian&lt;/author&gt;&lt;author&gt;Sun, Jian&lt;/author&gt;&lt;author&gt;Zhang, Bin&lt;/author&gt;&lt;/authors&gt;&lt;/contributors&gt;&lt;titles&gt;&lt;title&gt;Environmental and health risks of VOCs in the longest inner–city tunnel in Xi’an, Northwest China: Implication of impact from new energy vehicles&lt;/title&gt;&lt;secondary-title&gt;Environmental Pollution&lt;/secondary-title&gt;&lt;/titles&gt;&lt;periodical&gt;&lt;full-title&gt;Environmental Pollution&lt;/full-title&gt;&lt;/periodical&gt;&lt;pages&gt;117057&lt;/pages&gt;&lt;volume&gt;282&lt;/volume&gt;&lt;dates&gt;&lt;year&gt;2021&lt;/year&gt;&lt;/dates&gt;&lt;publisher&gt;Elsevier&lt;/publisher&gt;&lt;isbn&gt;0269-7491&lt;/isbn&gt;&lt;urls&gt;&lt;/urls&gt;&lt;/record&gt;&lt;/Cite&gt;&lt;Cite&gt;&lt;Author&gt;Pérez&lt;/Author&gt;&lt;RecNum&gt;401&lt;/RecNum&gt;&lt;record&gt;&lt;rec-number&gt;401&lt;/rec-number&gt;&lt;foreign-keys&gt;&lt;key app="EN" db-id="frsssdwsvwep9gearx7v0d025raxfaaxzarp" timestamp="1730265244"&gt;401&lt;/key&gt;&lt;/foreign-keys&gt;&lt;ref-type name="Conference Proceedings"&gt;10&lt;/ref-type&gt;&lt;contributors&gt;&lt;authors&gt;&lt;author&gt;Pérez, Joaquín&lt;/author&gt;&lt;author&gt;Iturbide, Emmanuel&lt;/author&gt;&lt;author&gt;Olivares, Víctor&lt;/author&gt;&lt;author&gt;Hidalgo, Miguel&lt;/author&gt;&lt;author&gt;Almanza, Nelva&lt;/author&gt;&lt;author&gt;Martínez, Alicia&lt;/author&gt;&lt;/authors&gt;&lt;/contributors&gt;&lt;titles&gt;&lt;title&gt;A data preparation methodology in data mining applied to mortality population databases&lt;/title&gt;&lt;alt-title&gt;New Contributions in Information Systems and Technologies: Volume 1&lt;/alt-title&gt;&lt;/titles&gt;&lt;pages&gt;1173-1182&lt;/pages&gt;&lt;dates&gt;&lt;pub-dates&gt;&lt;date&gt;2015&lt;/date&gt;&lt;/pub-dates&gt;&lt;/dates&gt;&lt;publisher&gt;Springer&lt;/publisher&gt;&lt;isbn&gt;3319164856&lt;/isbn&gt;&lt;urls&gt;&lt;/urls&gt;&lt;/record&gt;&lt;/Cite&gt;&lt;/EndNote&gt;</w:instrText>
      </w:r>
      <w:r w:rsidR="00894C31">
        <w:rPr>
          <w:rStyle w:val="Emphasis"/>
          <w:color w:val="000000"/>
        </w:rPr>
        <w:fldChar w:fldCharType="separate"/>
      </w:r>
      <w:r w:rsidR="00894C31">
        <w:rPr>
          <w:rStyle w:val="Emphasis"/>
          <w:noProof/>
          <w:color w:val="000000"/>
        </w:rPr>
        <w:t>[6, 7]</w:t>
      </w:r>
      <w:r w:rsidR="00894C31">
        <w:rPr>
          <w:rStyle w:val="Emphasis"/>
          <w:color w:val="000000"/>
        </w:rPr>
        <w:fldChar w:fldCharType="end"/>
      </w:r>
      <w:r w:rsidRPr="00CD1B45">
        <w:rPr>
          <w:rStyle w:val="Emphasis"/>
        </w:rPr>
        <w:t>. In this study, the author extracted data on DKI Jakarta Air Quality Index and Epidemical Data in Public Health Center of DKI Jakarta from data.jakarta.go.id</w:t>
      </w:r>
      <w:r w:rsidR="00AB4D55">
        <w:rPr>
          <w:rStyle w:val="Emphasis"/>
          <w:i/>
          <w:iCs/>
        </w:rPr>
        <w:t xml:space="preserve">, as shown in </w:t>
      </w:r>
      <w:r w:rsidR="00AB4D55" w:rsidRPr="00AB4D55">
        <w:rPr>
          <w:rStyle w:val="Emphasis"/>
          <w:b/>
          <w:bCs/>
          <w:i/>
          <w:iCs/>
        </w:rPr>
        <w:t>TABLE 1</w:t>
      </w:r>
      <w:r w:rsidRPr="00CD1B45">
        <w:rPr>
          <w:rStyle w:val="Emphasis"/>
        </w:rPr>
        <w:t>. The DKI Jakarta AQI was chosen because it provides a comprehensive measure of air quality, capturing various pollutants that are known to affect respiratory health. The epidemiological data from Public Health Centers were selected to analyze the incidence of health issues, such as Acute Respiratory Infections (ARI), that may be linked to fluctuations in air quality.</w:t>
      </w:r>
      <w:r w:rsidR="00AB6B02" w:rsidRPr="00CD1B45">
        <w:rPr>
          <w:rStyle w:val="Emphasis"/>
        </w:rPr>
        <w:t xml:space="preserve"> </w:t>
      </w:r>
    </w:p>
    <w:p w14:paraId="305C70E1" w14:textId="7E98060C" w:rsidR="00437C41" w:rsidRDefault="007D5DC1" w:rsidP="00437C41">
      <w:pPr>
        <w:pStyle w:val="TableCaption"/>
        <w:rPr>
          <w:rFonts w:eastAsia="Calibri"/>
        </w:rPr>
      </w:pPr>
      <w:r w:rsidRPr="007D5DC1">
        <w:rPr>
          <w:rFonts w:eastAsia="Calibri"/>
          <w:b/>
          <w:bCs/>
        </w:rPr>
        <w:t>TABLE 1</w:t>
      </w:r>
      <w:r w:rsidR="00437C41" w:rsidRPr="00A17B56">
        <w:rPr>
          <w:rFonts w:eastAsia="Calibri"/>
        </w:rPr>
        <w:t xml:space="preserve">. </w:t>
      </w:r>
      <w:r w:rsidR="00437C41">
        <w:rPr>
          <w:rFonts w:eastAsia="Calibri"/>
        </w:rPr>
        <w:t>S</w:t>
      </w:r>
      <w:r w:rsidR="00AB6E64">
        <w:rPr>
          <w:rFonts w:eastAsia="Calibri"/>
        </w:rPr>
        <w:t>ample of Air Quality Raw Data</w:t>
      </w:r>
    </w:p>
    <w:tbl>
      <w:tblPr>
        <w:tblStyle w:val="TableGrid"/>
        <w:tblW w:w="10014" w:type="dxa"/>
        <w:tblInd w:w="-289" w:type="dxa"/>
        <w:tblLook w:val="04A0" w:firstRow="1" w:lastRow="0" w:firstColumn="1" w:lastColumn="0" w:noHBand="0" w:noVBand="1"/>
      </w:tblPr>
      <w:tblGrid>
        <w:gridCol w:w="827"/>
        <w:gridCol w:w="928"/>
        <w:gridCol w:w="2434"/>
        <w:gridCol w:w="672"/>
        <w:gridCol w:w="507"/>
        <w:gridCol w:w="465"/>
        <w:gridCol w:w="516"/>
        <w:gridCol w:w="516"/>
        <w:gridCol w:w="561"/>
        <w:gridCol w:w="772"/>
        <w:gridCol w:w="1816"/>
      </w:tblGrid>
      <w:tr w:rsidR="00AB6E64" w:rsidRPr="007D5DC1" w14:paraId="1E5FF956" w14:textId="77777777" w:rsidTr="00AB6E64">
        <w:trPr>
          <w:trHeight w:val="320"/>
        </w:trPr>
        <w:tc>
          <w:tcPr>
            <w:tcW w:w="827" w:type="dxa"/>
            <w:noWrap/>
            <w:vAlign w:val="center"/>
            <w:hideMark/>
          </w:tcPr>
          <w:p w14:paraId="67282033" w14:textId="77777777" w:rsidR="00AB6E64" w:rsidRPr="007D5DC1" w:rsidRDefault="00AB6E64" w:rsidP="007D5DC1">
            <w:pPr>
              <w:rPr>
                <w:rFonts w:eastAsia="Calibri"/>
                <w:sz w:val="20"/>
              </w:rPr>
            </w:pPr>
            <w:r w:rsidRPr="007D5DC1">
              <w:rPr>
                <w:rFonts w:eastAsia="Calibri"/>
                <w:sz w:val="20"/>
              </w:rPr>
              <w:t>Quarter</w:t>
            </w:r>
          </w:p>
        </w:tc>
        <w:tc>
          <w:tcPr>
            <w:tcW w:w="928" w:type="dxa"/>
            <w:noWrap/>
            <w:vAlign w:val="center"/>
            <w:hideMark/>
          </w:tcPr>
          <w:p w14:paraId="09682796" w14:textId="77777777" w:rsidR="00AB6E64" w:rsidRPr="007D5DC1" w:rsidRDefault="00AB6E64" w:rsidP="007D5DC1">
            <w:pPr>
              <w:rPr>
                <w:rFonts w:eastAsia="Calibri"/>
                <w:sz w:val="20"/>
              </w:rPr>
            </w:pPr>
            <w:r w:rsidRPr="007D5DC1">
              <w:rPr>
                <w:rFonts w:eastAsia="Calibri"/>
                <w:sz w:val="20"/>
              </w:rPr>
              <w:t>Date</w:t>
            </w:r>
          </w:p>
        </w:tc>
        <w:tc>
          <w:tcPr>
            <w:tcW w:w="2434" w:type="dxa"/>
            <w:noWrap/>
            <w:vAlign w:val="center"/>
            <w:hideMark/>
          </w:tcPr>
          <w:p w14:paraId="7BC35DE9" w14:textId="77777777" w:rsidR="00AB6E64" w:rsidRPr="007D5DC1" w:rsidRDefault="00AB6E64" w:rsidP="007D5DC1">
            <w:pPr>
              <w:rPr>
                <w:rFonts w:eastAsia="Calibri"/>
                <w:sz w:val="20"/>
              </w:rPr>
            </w:pPr>
            <w:r w:rsidRPr="007D5DC1">
              <w:rPr>
                <w:rFonts w:eastAsia="Calibri"/>
                <w:sz w:val="20"/>
              </w:rPr>
              <w:t>AQI Station</w:t>
            </w:r>
          </w:p>
        </w:tc>
        <w:tc>
          <w:tcPr>
            <w:tcW w:w="672" w:type="dxa"/>
            <w:noWrap/>
            <w:vAlign w:val="center"/>
            <w:hideMark/>
          </w:tcPr>
          <w:p w14:paraId="10F6AB3C" w14:textId="77777777" w:rsidR="00AB6E64" w:rsidRPr="007D5DC1" w:rsidRDefault="00AB6E64" w:rsidP="007D5DC1">
            <w:pPr>
              <w:rPr>
                <w:rFonts w:eastAsia="Calibri"/>
                <w:sz w:val="20"/>
              </w:rPr>
            </w:pPr>
            <w:r w:rsidRPr="007D5DC1">
              <w:rPr>
                <w:rFonts w:eastAsia="Calibri"/>
                <w:sz w:val="20"/>
              </w:rPr>
              <w:t>pm10</w:t>
            </w:r>
          </w:p>
        </w:tc>
        <w:tc>
          <w:tcPr>
            <w:tcW w:w="507" w:type="dxa"/>
            <w:noWrap/>
            <w:vAlign w:val="center"/>
            <w:hideMark/>
          </w:tcPr>
          <w:p w14:paraId="6213CC60" w14:textId="77777777" w:rsidR="00AB6E64" w:rsidRPr="007D5DC1" w:rsidRDefault="00AB6E64" w:rsidP="007D5DC1">
            <w:pPr>
              <w:rPr>
                <w:rFonts w:eastAsia="Calibri"/>
                <w:sz w:val="20"/>
              </w:rPr>
            </w:pPr>
            <w:r w:rsidRPr="007D5DC1">
              <w:rPr>
                <w:rFonts w:eastAsia="Calibri"/>
                <w:sz w:val="20"/>
              </w:rPr>
              <w:t>so2</w:t>
            </w:r>
          </w:p>
        </w:tc>
        <w:tc>
          <w:tcPr>
            <w:tcW w:w="465" w:type="dxa"/>
            <w:noWrap/>
            <w:vAlign w:val="center"/>
            <w:hideMark/>
          </w:tcPr>
          <w:p w14:paraId="2C9465D4" w14:textId="77777777" w:rsidR="00AB6E64" w:rsidRPr="007D5DC1" w:rsidRDefault="00AB6E64" w:rsidP="007D5DC1">
            <w:pPr>
              <w:rPr>
                <w:rFonts w:eastAsia="Calibri"/>
                <w:sz w:val="20"/>
              </w:rPr>
            </w:pPr>
            <w:r w:rsidRPr="007D5DC1">
              <w:rPr>
                <w:rFonts w:eastAsia="Calibri"/>
                <w:sz w:val="20"/>
              </w:rPr>
              <w:t>co</w:t>
            </w:r>
          </w:p>
        </w:tc>
        <w:tc>
          <w:tcPr>
            <w:tcW w:w="516" w:type="dxa"/>
            <w:noWrap/>
            <w:vAlign w:val="center"/>
            <w:hideMark/>
          </w:tcPr>
          <w:p w14:paraId="54133F85" w14:textId="77777777" w:rsidR="00AB6E64" w:rsidRPr="007D5DC1" w:rsidRDefault="00AB6E64" w:rsidP="007D5DC1">
            <w:pPr>
              <w:rPr>
                <w:rFonts w:eastAsia="Calibri"/>
                <w:sz w:val="20"/>
              </w:rPr>
            </w:pPr>
            <w:r w:rsidRPr="007D5DC1">
              <w:rPr>
                <w:rFonts w:eastAsia="Calibri"/>
                <w:sz w:val="20"/>
              </w:rPr>
              <w:t>o3</w:t>
            </w:r>
          </w:p>
        </w:tc>
        <w:tc>
          <w:tcPr>
            <w:tcW w:w="516" w:type="dxa"/>
            <w:noWrap/>
            <w:vAlign w:val="center"/>
            <w:hideMark/>
          </w:tcPr>
          <w:p w14:paraId="0178B26D" w14:textId="77777777" w:rsidR="00AB6E64" w:rsidRPr="007D5DC1" w:rsidRDefault="00AB6E64" w:rsidP="007D5DC1">
            <w:pPr>
              <w:rPr>
                <w:rFonts w:eastAsia="Calibri"/>
                <w:sz w:val="20"/>
              </w:rPr>
            </w:pPr>
            <w:r w:rsidRPr="007D5DC1">
              <w:rPr>
                <w:rFonts w:eastAsia="Calibri"/>
                <w:sz w:val="20"/>
              </w:rPr>
              <w:t>no2</w:t>
            </w:r>
          </w:p>
        </w:tc>
        <w:tc>
          <w:tcPr>
            <w:tcW w:w="561" w:type="dxa"/>
            <w:noWrap/>
            <w:vAlign w:val="center"/>
            <w:hideMark/>
          </w:tcPr>
          <w:p w14:paraId="0E61C2A9" w14:textId="77777777" w:rsidR="00AB6E64" w:rsidRPr="007D5DC1" w:rsidRDefault="00AB6E64" w:rsidP="007D5DC1">
            <w:pPr>
              <w:rPr>
                <w:rFonts w:eastAsia="Calibri"/>
                <w:sz w:val="20"/>
              </w:rPr>
            </w:pPr>
            <w:r w:rsidRPr="007D5DC1">
              <w:rPr>
                <w:rFonts w:eastAsia="Calibri"/>
                <w:sz w:val="20"/>
              </w:rPr>
              <w:t>max</w:t>
            </w:r>
          </w:p>
        </w:tc>
        <w:tc>
          <w:tcPr>
            <w:tcW w:w="772" w:type="dxa"/>
            <w:noWrap/>
            <w:vAlign w:val="center"/>
            <w:hideMark/>
          </w:tcPr>
          <w:p w14:paraId="577596AD" w14:textId="77777777" w:rsidR="00AB6E64" w:rsidRPr="007D5DC1" w:rsidRDefault="00AB6E64" w:rsidP="007D5DC1">
            <w:pPr>
              <w:rPr>
                <w:rFonts w:eastAsia="Calibri"/>
                <w:sz w:val="20"/>
              </w:rPr>
            </w:pPr>
            <w:r w:rsidRPr="007D5DC1">
              <w:rPr>
                <w:rFonts w:eastAsia="Calibri"/>
                <w:sz w:val="20"/>
              </w:rPr>
              <w:t>critical</w:t>
            </w:r>
          </w:p>
        </w:tc>
        <w:tc>
          <w:tcPr>
            <w:tcW w:w="1816" w:type="dxa"/>
            <w:noWrap/>
            <w:vAlign w:val="center"/>
            <w:hideMark/>
          </w:tcPr>
          <w:p w14:paraId="5522428D" w14:textId="77777777" w:rsidR="00AB6E64" w:rsidRPr="007D5DC1" w:rsidRDefault="00AB6E64" w:rsidP="007D5DC1">
            <w:pPr>
              <w:rPr>
                <w:rFonts w:eastAsia="Calibri"/>
                <w:sz w:val="20"/>
              </w:rPr>
            </w:pPr>
            <w:r w:rsidRPr="007D5DC1">
              <w:rPr>
                <w:rFonts w:eastAsia="Calibri"/>
                <w:sz w:val="20"/>
              </w:rPr>
              <w:t>category</w:t>
            </w:r>
          </w:p>
        </w:tc>
      </w:tr>
      <w:tr w:rsidR="00AB6E64" w:rsidRPr="007D5DC1" w14:paraId="27218BCA" w14:textId="77777777" w:rsidTr="00AB6E64">
        <w:trPr>
          <w:trHeight w:val="320"/>
        </w:trPr>
        <w:tc>
          <w:tcPr>
            <w:tcW w:w="827" w:type="dxa"/>
            <w:noWrap/>
            <w:vAlign w:val="center"/>
            <w:hideMark/>
          </w:tcPr>
          <w:p w14:paraId="62ED111C" w14:textId="77777777" w:rsidR="00AB6E64" w:rsidRPr="007D5DC1" w:rsidRDefault="00AB6E64" w:rsidP="007D5DC1">
            <w:pPr>
              <w:rPr>
                <w:rFonts w:eastAsia="Calibri"/>
                <w:sz w:val="20"/>
              </w:rPr>
            </w:pPr>
            <w:r w:rsidRPr="007D5DC1">
              <w:rPr>
                <w:rFonts w:eastAsia="Calibri"/>
                <w:sz w:val="20"/>
              </w:rPr>
              <w:t>1</w:t>
            </w:r>
          </w:p>
        </w:tc>
        <w:tc>
          <w:tcPr>
            <w:tcW w:w="928" w:type="dxa"/>
            <w:noWrap/>
            <w:vAlign w:val="center"/>
            <w:hideMark/>
          </w:tcPr>
          <w:p w14:paraId="3BB65A34" w14:textId="77777777" w:rsidR="00AB6E64" w:rsidRPr="007D5DC1" w:rsidRDefault="00AB6E64" w:rsidP="007D5DC1">
            <w:pPr>
              <w:rPr>
                <w:rFonts w:eastAsia="Calibri"/>
                <w:sz w:val="20"/>
              </w:rPr>
            </w:pPr>
            <w:r w:rsidRPr="007D5DC1">
              <w:rPr>
                <w:rFonts w:eastAsia="Calibri"/>
                <w:sz w:val="20"/>
              </w:rPr>
              <w:t>1/1/18</w:t>
            </w:r>
          </w:p>
        </w:tc>
        <w:tc>
          <w:tcPr>
            <w:tcW w:w="2434" w:type="dxa"/>
            <w:noWrap/>
            <w:vAlign w:val="center"/>
            <w:hideMark/>
          </w:tcPr>
          <w:p w14:paraId="5DAF6078" w14:textId="77777777" w:rsidR="00AB6E64" w:rsidRPr="007D5DC1" w:rsidRDefault="00AB6E64" w:rsidP="007D5DC1">
            <w:pPr>
              <w:rPr>
                <w:rFonts w:eastAsia="Calibri"/>
                <w:sz w:val="20"/>
              </w:rPr>
            </w:pPr>
            <w:r w:rsidRPr="007D5DC1">
              <w:rPr>
                <w:rFonts w:eastAsia="Calibri"/>
                <w:sz w:val="20"/>
              </w:rPr>
              <w:t>DKI1 (Bunderan HI)</w:t>
            </w:r>
          </w:p>
        </w:tc>
        <w:tc>
          <w:tcPr>
            <w:tcW w:w="672" w:type="dxa"/>
            <w:noWrap/>
            <w:vAlign w:val="center"/>
            <w:hideMark/>
          </w:tcPr>
          <w:p w14:paraId="2C14C4CB" w14:textId="77777777" w:rsidR="00AB6E64" w:rsidRPr="007D5DC1" w:rsidRDefault="00AB6E64" w:rsidP="007D5DC1">
            <w:pPr>
              <w:rPr>
                <w:rFonts w:eastAsia="Calibri"/>
                <w:sz w:val="20"/>
              </w:rPr>
            </w:pPr>
            <w:r w:rsidRPr="007D5DC1">
              <w:rPr>
                <w:rFonts w:eastAsia="Calibri"/>
                <w:sz w:val="20"/>
              </w:rPr>
              <w:t>35</w:t>
            </w:r>
          </w:p>
        </w:tc>
        <w:tc>
          <w:tcPr>
            <w:tcW w:w="507" w:type="dxa"/>
            <w:noWrap/>
            <w:vAlign w:val="center"/>
            <w:hideMark/>
          </w:tcPr>
          <w:p w14:paraId="33CE7A7C" w14:textId="77777777" w:rsidR="00AB6E64" w:rsidRPr="007D5DC1" w:rsidRDefault="00AB6E64" w:rsidP="007D5DC1">
            <w:pPr>
              <w:rPr>
                <w:rFonts w:eastAsia="Calibri"/>
                <w:sz w:val="20"/>
              </w:rPr>
            </w:pPr>
            <w:r w:rsidRPr="007D5DC1">
              <w:rPr>
                <w:rFonts w:eastAsia="Calibri"/>
                <w:sz w:val="20"/>
              </w:rPr>
              <w:t>20</w:t>
            </w:r>
          </w:p>
        </w:tc>
        <w:tc>
          <w:tcPr>
            <w:tcW w:w="465" w:type="dxa"/>
            <w:noWrap/>
            <w:vAlign w:val="center"/>
            <w:hideMark/>
          </w:tcPr>
          <w:p w14:paraId="133DBF9D" w14:textId="77777777" w:rsidR="00AB6E64" w:rsidRPr="007D5DC1" w:rsidRDefault="00AB6E64" w:rsidP="007D5DC1">
            <w:pPr>
              <w:rPr>
                <w:rFonts w:eastAsia="Calibri"/>
                <w:sz w:val="20"/>
              </w:rPr>
            </w:pPr>
            <w:r w:rsidRPr="007D5DC1">
              <w:rPr>
                <w:rFonts w:eastAsia="Calibri"/>
                <w:sz w:val="20"/>
              </w:rPr>
              <w:t>22</w:t>
            </w:r>
          </w:p>
        </w:tc>
        <w:tc>
          <w:tcPr>
            <w:tcW w:w="516" w:type="dxa"/>
            <w:noWrap/>
            <w:vAlign w:val="center"/>
            <w:hideMark/>
          </w:tcPr>
          <w:p w14:paraId="42ECB856" w14:textId="77777777" w:rsidR="00AB6E64" w:rsidRPr="007D5DC1" w:rsidRDefault="00AB6E64" w:rsidP="007D5DC1">
            <w:pPr>
              <w:rPr>
                <w:rFonts w:eastAsia="Calibri"/>
                <w:sz w:val="20"/>
              </w:rPr>
            </w:pPr>
            <w:r w:rsidRPr="007D5DC1">
              <w:rPr>
                <w:rFonts w:eastAsia="Calibri"/>
                <w:sz w:val="20"/>
              </w:rPr>
              <w:t>27</w:t>
            </w:r>
          </w:p>
        </w:tc>
        <w:tc>
          <w:tcPr>
            <w:tcW w:w="516" w:type="dxa"/>
            <w:noWrap/>
            <w:vAlign w:val="center"/>
            <w:hideMark/>
          </w:tcPr>
          <w:p w14:paraId="0E688DF7" w14:textId="77777777" w:rsidR="00AB6E64" w:rsidRPr="007D5DC1" w:rsidRDefault="00AB6E64" w:rsidP="007D5DC1">
            <w:pPr>
              <w:rPr>
                <w:rFonts w:eastAsia="Calibri"/>
                <w:sz w:val="20"/>
              </w:rPr>
            </w:pPr>
            <w:r w:rsidRPr="007D5DC1">
              <w:rPr>
                <w:rFonts w:eastAsia="Calibri"/>
                <w:sz w:val="20"/>
              </w:rPr>
              <w:t>2</w:t>
            </w:r>
          </w:p>
        </w:tc>
        <w:tc>
          <w:tcPr>
            <w:tcW w:w="561" w:type="dxa"/>
            <w:noWrap/>
            <w:vAlign w:val="center"/>
            <w:hideMark/>
          </w:tcPr>
          <w:p w14:paraId="5C1B0496" w14:textId="77777777" w:rsidR="00AB6E64" w:rsidRPr="007D5DC1" w:rsidRDefault="00AB6E64" w:rsidP="007D5DC1">
            <w:pPr>
              <w:rPr>
                <w:rFonts w:eastAsia="Calibri"/>
                <w:sz w:val="20"/>
              </w:rPr>
            </w:pPr>
            <w:r w:rsidRPr="007D5DC1">
              <w:rPr>
                <w:rFonts w:eastAsia="Calibri"/>
                <w:sz w:val="20"/>
              </w:rPr>
              <w:t>35</w:t>
            </w:r>
          </w:p>
        </w:tc>
        <w:tc>
          <w:tcPr>
            <w:tcW w:w="772" w:type="dxa"/>
            <w:noWrap/>
            <w:vAlign w:val="center"/>
            <w:hideMark/>
          </w:tcPr>
          <w:p w14:paraId="138BCFC1" w14:textId="77777777" w:rsidR="00AB6E64" w:rsidRPr="007D5DC1" w:rsidRDefault="00AB6E64" w:rsidP="007D5DC1">
            <w:pPr>
              <w:rPr>
                <w:rFonts w:eastAsia="Calibri"/>
                <w:sz w:val="20"/>
              </w:rPr>
            </w:pPr>
            <w:r w:rsidRPr="007D5DC1">
              <w:rPr>
                <w:rFonts w:eastAsia="Calibri"/>
                <w:sz w:val="20"/>
              </w:rPr>
              <w:t>PM10</w:t>
            </w:r>
          </w:p>
        </w:tc>
        <w:tc>
          <w:tcPr>
            <w:tcW w:w="1816" w:type="dxa"/>
            <w:noWrap/>
            <w:vAlign w:val="center"/>
            <w:hideMark/>
          </w:tcPr>
          <w:p w14:paraId="75ADC9BF" w14:textId="77777777" w:rsidR="00AB6E64" w:rsidRPr="007D5DC1" w:rsidRDefault="00AB6E64" w:rsidP="007D5DC1">
            <w:pPr>
              <w:rPr>
                <w:rFonts w:eastAsia="Calibri"/>
                <w:sz w:val="20"/>
              </w:rPr>
            </w:pPr>
            <w:r w:rsidRPr="007D5DC1">
              <w:rPr>
                <w:rFonts w:eastAsia="Calibri"/>
                <w:sz w:val="20"/>
              </w:rPr>
              <w:t>GOOD</w:t>
            </w:r>
          </w:p>
        </w:tc>
      </w:tr>
      <w:tr w:rsidR="00AB6E64" w:rsidRPr="007D5DC1" w14:paraId="58E323E9" w14:textId="77777777" w:rsidTr="00AB6E64">
        <w:trPr>
          <w:trHeight w:val="320"/>
        </w:trPr>
        <w:tc>
          <w:tcPr>
            <w:tcW w:w="827" w:type="dxa"/>
            <w:noWrap/>
            <w:vAlign w:val="center"/>
            <w:hideMark/>
          </w:tcPr>
          <w:p w14:paraId="4CFC9155" w14:textId="77777777" w:rsidR="00AB6E64" w:rsidRPr="007D5DC1" w:rsidRDefault="00AB6E64" w:rsidP="007D5DC1">
            <w:pPr>
              <w:rPr>
                <w:rFonts w:eastAsia="Calibri"/>
                <w:sz w:val="20"/>
              </w:rPr>
            </w:pPr>
            <w:r w:rsidRPr="007D5DC1">
              <w:rPr>
                <w:rFonts w:eastAsia="Calibri"/>
                <w:sz w:val="20"/>
              </w:rPr>
              <w:t>2</w:t>
            </w:r>
          </w:p>
        </w:tc>
        <w:tc>
          <w:tcPr>
            <w:tcW w:w="928" w:type="dxa"/>
            <w:noWrap/>
            <w:vAlign w:val="center"/>
            <w:hideMark/>
          </w:tcPr>
          <w:p w14:paraId="106058A0" w14:textId="77777777" w:rsidR="00AB6E64" w:rsidRPr="007D5DC1" w:rsidRDefault="00AB6E64" w:rsidP="007D5DC1">
            <w:pPr>
              <w:rPr>
                <w:rFonts w:eastAsia="Calibri"/>
                <w:sz w:val="20"/>
              </w:rPr>
            </w:pPr>
            <w:r w:rsidRPr="007D5DC1">
              <w:rPr>
                <w:rFonts w:eastAsia="Calibri"/>
                <w:sz w:val="20"/>
              </w:rPr>
              <w:t>4/10/19</w:t>
            </w:r>
          </w:p>
        </w:tc>
        <w:tc>
          <w:tcPr>
            <w:tcW w:w="2434" w:type="dxa"/>
            <w:noWrap/>
            <w:vAlign w:val="center"/>
            <w:hideMark/>
          </w:tcPr>
          <w:p w14:paraId="5B34B76F" w14:textId="77777777" w:rsidR="00AB6E64" w:rsidRPr="007D5DC1" w:rsidRDefault="00AB6E64" w:rsidP="007D5DC1">
            <w:pPr>
              <w:rPr>
                <w:rFonts w:eastAsia="Calibri"/>
                <w:sz w:val="20"/>
              </w:rPr>
            </w:pPr>
            <w:r w:rsidRPr="007D5DC1">
              <w:rPr>
                <w:rFonts w:eastAsia="Calibri"/>
                <w:sz w:val="20"/>
              </w:rPr>
              <w:t>DKI2 (Kelapa Gading)</w:t>
            </w:r>
          </w:p>
        </w:tc>
        <w:tc>
          <w:tcPr>
            <w:tcW w:w="672" w:type="dxa"/>
            <w:noWrap/>
            <w:vAlign w:val="center"/>
            <w:hideMark/>
          </w:tcPr>
          <w:p w14:paraId="106DF7D7" w14:textId="77777777" w:rsidR="00AB6E64" w:rsidRPr="007D5DC1" w:rsidRDefault="00AB6E64" w:rsidP="007D5DC1">
            <w:pPr>
              <w:rPr>
                <w:rFonts w:eastAsia="Calibri"/>
                <w:sz w:val="20"/>
              </w:rPr>
            </w:pPr>
            <w:r w:rsidRPr="007D5DC1">
              <w:rPr>
                <w:rFonts w:eastAsia="Calibri"/>
                <w:sz w:val="20"/>
              </w:rPr>
              <w:t>76</w:t>
            </w:r>
          </w:p>
        </w:tc>
        <w:tc>
          <w:tcPr>
            <w:tcW w:w="507" w:type="dxa"/>
            <w:noWrap/>
            <w:vAlign w:val="center"/>
            <w:hideMark/>
          </w:tcPr>
          <w:p w14:paraId="65C9B6C4" w14:textId="77777777" w:rsidR="00AB6E64" w:rsidRPr="007D5DC1" w:rsidRDefault="00AB6E64" w:rsidP="007D5DC1">
            <w:pPr>
              <w:rPr>
                <w:rFonts w:eastAsia="Calibri"/>
                <w:sz w:val="20"/>
              </w:rPr>
            </w:pPr>
            <w:r w:rsidRPr="007D5DC1">
              <w:rPr>
                <w:rFonts w:eastAsia="Calibri"/>
                <w:sz w:val="20"/>
              </w:rPr>
              <w:t>19</w:t>
            </w:r>
          </w:p>
        </w:tc>
        <w:tc>
          <w:tcPr>
            <w:tcW w:w="465" w:type="dxa"/>
            <w:noWrap/>
            <w:vAlign w:val="center"/>
            <w:hideMark/>
          </w:tcPr>
          <w:p w14:paraId="067557DF" w14:textId="77777777" w:rsidR="00AB6E64" w:rsidRPr="007D5DC1" w:rsidRDefault="00AB6E64" w:rsidP="007D5DC1">
            <w:pPr>
              <w:rPr>
                <w:rFonts w:eastAsia="Calibri"/>
                <w:sz w:val="20"/>
              </w:rPr>
            </w:pPr>
            <w:r w:rsidRPr="007D5DC1">
              <w:rPr>
                <w:rFonts w:eastAsia="Calibri"/>
                <w:sz w:val="20"/>
              </w:rPr>
              <w:t>23</w:t>
            </w:r>
          </w:p>
        </w:tc>
        <w:tc>
          <w:tcPr>
            <w:tcW w:w="516" w:type="dxa"/>
            <w:noWrap/>
            <w:vAlign w:val="center"/>
            <w:hideMark/>
          </w:tcPr>
          <w:p w14:paraId="5EB8B13E" w14:textId="77777777" w:rsidR="00AB6E64" w:rsidRPr="007D5DC1" w:rsidRDefault="00AB6E64" w:rsidP="007D5DC1">
            <w:pPr>
              <w:rPr>
                <w:rFonts w:eastAsia="Calibri"/>
                <w:sz w:val="20"/>
              </w:rPr>
            </w:pPr>
            <w:r w:rsidRPr="007D5DC1">
              <w:rPr>
                <w:rFonts w:eastAsia="Calibri"/>
                <w:sz w:val="20"/>
              </w:rPr>
              <w:t>103</w:t>
            </w:r>
          </w:p>
        </w:tc>
        <w:tc>
          <w:tcPr>
            <w:tcW w:w="516" w:type="dxa"/>
            <w:noWrap/>
            <w:vAlign w:val="center"/>
            <w:hideMark/>
          </w:tcPr>
          <w:p w14:paraId="6E74904E" w14:textId="77777777" w:rsidR="00AB6E64" w:rsidRPr="007D5DC1" w:rsidRDefault="00AB6E64" w:rsidP="007D5DC1">
            <w:pPr>
              <w:rPr>
                <w:rFonts w:eastAsia="Calibri"/>
                <w:sz w:val="20"/>
              </w:rPr>
            </w:pPr>
            <w:r w:rsidRPr="007D5DC1">
              <w:rPr>
                <w:rFonts w:eastAsia="Calibri"/>
                <w:sz w:val="20"/>
              </w:rPr>
              <w:t>18</w:t>
            </w:r>
          </w:p>
        </w:tc>
        <w:tc>
          <w:tcPr>
            <w:tcW w:w="561" w:type="dxa"/>
            <w:noWrap/>
            <w:vAlign w:val="center"/>
            <w:hideMark/>
          </w:tcPr>
          <w:p w14:paraId="08D0F90D" w14:textId="77777777" w:rsidR="00AB6E64" w:rsidRPr="007D5DC1" w:rsidRDefault="00AB6E64" w:rsidP="007D5DC1">
            <w:pPr>
              <w:rPr>
                <w:rFonts w:eastAsia="Calibri"/>
                <w:sz w:val="20"/>
              </w:rPr>
            </w:pPr>
            <w:r w:rsidRPr="007D5DC1">
              <w:rPr>
                <w:rFonts w:eastAsia="Calibri"/>
                <w:sz w:val="20"/>
              </w:rPr>
              <w:t>103</w:t>
            </w:r>
          </w:p>
        </w:tc>
        <w:tc>
          <w:tcPr>
            <w:tcW w:w="772" w:type="dxa"/>
            <w:noWrap/>
            <w:vAlign w:val="center"/>
            <w:hideMark/>
          </w:tcPr>
          <w:p w14:paraId="53EF0CD0" w14:textId="77777777" w:rsidR="00AB6E64" w:rsidRPr="007D5DC1" w:rsidRDefault="00AB6E64" w:rsidP="007D5DC1">
            <w:pPr>
              <w:rPr>
                <w:rFonts w:eastAsia="Calibri"/>
                <w:sz w:val="20"/>
              </w:rPr>
            </w:pPr>
            <w:r w:rsidRPr="007D5DC1">
              <w:rPr>
                <w:rFonts w:eastAsia="Calibri"/>
                <w:sz w:val="20"/>
              </w:rPr>
              <w:t>O3</w:t>
            </w:r>
          </w:p>
        </w:tc>
        <w:tc>
          <w:tcPr>
            <w:tcW w:w="1816" w:type="dxa"/>
            <w:noWrap/>
            <w:vAlign w:val="center"/>
            <w:hideMark/>
          </w:tcPr>
          <w:p w14:paraId="14CB5E08" w14:textId="77777777" w:rsidR="00AB6E64" w:rsidRPr="007D5DC1" w:rsidRDefault="00AB6E64" w:rsidP="007D5DC1">
            <w:pPr>
              <w:rPr>
                <w:rFonts w:eastAsia="Calibri"/>
                <w:sz w:val="20"/>
              </w:rPr>
            </w:pPr>
            <w:r w:rsidRPr="007D5DC1">
              <w:rPr>
                <w:rFonts w:eastAsia="Calibri"/>
                <w:sz w:val="20"/>
              </w:rPr>
              <w:t>UNHEALTHY</w:t>
            </w:r>
          </w:p>
        </w:tc>
      </w:tr>
      <w:tr w:rsidR="00AB6E64" w:rsidRPr="007D5DC1" w14:paraId="553D0511" w14:textId="77777777" w:rsidTr="00AB6E64">
        <w:trPr>
          <w:trHeight w:val="320"/>
        </w:trPr>
        <w:tc>
          <w:tcPr>
            <w:tcW w:w="827" w:type="dxa"/>
            <w:noWrap/>
            <w:vAlign w:val="center"/>
            <w:hideMark/>
          </w:tcPr>
          <w:p w14:paraId="1CE574AB" w14:textId="77777777" w:rsidR="00AB6E64" w:rsidRPr="007D5DC1" w:rsidRDefault="00AB6E64" w:rsidP="007D5DC1">
            <w:pPr>
              <w:rPr>
                <w:rFonts w:eastAsia="Calibri"/>
                <w:sz w:val="20"/>
              </w:rPr>
            </w:pPr>
            <w:r w:rsidRPr="007D5DC1">
              <w:rPr>
                <w:rFonts w:eastAsia="Calibri"/>
                <w:sz w:val="20"/>
              </w:rPr>
              <w:t>3</w:t>
            </w:r>
          </w:p>
        </w:tc>
        <w:tc>
          <w:tcPr>
            <w:tcW w:w="928" w:type="dxa"/>
            <w:noWrap/>
            <w:vAlign w:val="center"/>
            <w:hideMark/>
          </w:tcPr>
          <w:p w14:paraId="29B9817D" w14:textId="77777777" w:rsidR="00AB6E64" w:rsidRPr="007D5DC1" w:rsidRDefault="00AB6E64" w:rsidP="007D5DC1">
            <w:pPr>
              <w:rPr>
                <w:rFonts w:eastAsia="Calibri"/>
                <w:sz w:val="20"/>
              </w:rPr>
            </w:pPr>
            <w:r w:rsidRPr="007D5DC1">
              <w:rPr>
                <w:rFonts w:eastAsia="Calibri"/>
                <w:sz w:val="20"/>
              </w:rPr>
              <w:t>7/20/20</w:t>
            </w:r>
          </w:p>
        </w:tc>
        <w:tc>
          <w:tcPr>
            <w:tcW w:w="2434" w:type="dxa"/>
            <w:noWrap/>
            <w:vAlign w:val="center"/>
            <w:hideMark/>
          </w:tcPr>
          <w:p w14:paraId="4CA9692F" w14:textId="77777777" w:rsidR="00AB6E64" w:rsidRPr="007D5DC1" w:rsidRDefault="00AB6E64" w:rsidP="007D5DC1">
            <w:pPr>
              <w:rPr>
                <w:rFonts w:eastAsia="Calibri"/>
                <w:sz w:val="20"/>
              </w:rPr>
            </w:pPr>
            <w:r w:rsidRPr="007D5DC1">
              <w:rPr>
                <w:rFonts w:eastAsia="Calibri"/>
                <w:sz w:val="20"/>
              </w:rPr>
              <w:t>DKI5 (Kebon Jeruk) Jakarta Barat</w:t>
            </w:r>
          </w:p>
        </w:tc>
        <w:tc>
          <w:tcPr>
            <w:tcW w:w="672" w:type="dxa"/>
            <w:noWrap/>
            <w:vAlign w:val="center"/>
            <w:hideMark/>
          </w:tcPr>
          <w:p w14:paraId="1A350293" w14:textId="77777777" w:rsidR="00AB6E64" w:rsidRPr="007D5DC1" w:rsidRDefault="00AB6E64" w:rsidP="007D5DC1">
            <w:pPr>
              <w:rPr>
                <w:rFonts w:eastAsia="Calibri"/>
                <w:sz w:val="20"/>
              </w:rPr>
            </w:pPr>
            <w:r w:rsidRPr="007D5DC1">
              <w:rPr>
                <w:rFonts w:eastAsia="Calibri"/>
                <w:sz w:val="20"/>
              </w:rPr>
              <w:t>60</w:t>
            </w:r>
          </w:p>
        </w:tc>
        <w:tc>
          <w:tcPr>
            <w:tcW w:w="507" w:type="dxa"/>
            <w:noWrap/>
            <w:vAlign w:val="center"/>
            <w:hideMark/>
          </w:tcPr>
          <w:p w14:paraId="7EB0745A" w14:textId="77777777" w:rsidR="00AB6E64" w:rsidRPr="007D5DC1" w:rsidRDefault="00AB6E64" w:rsidP="007D5DC1">
            <w:pPr>
              <w:rPr>
                <w:rFonts w:eastAsia="Calibri"/>
                <w:sz w:val="20"/>
              </w:rPr>
            </w:pPr>
            <w:r w:rsidRPr="007D5DC1">
              <w:rPr>
                <w:rFonts w:eastAsia="Calibri"/>
                <w:sz w:val="20"/>
              </w:rPr>
              <w:t>14</w:t>
            </w:r>
          </w:p>
        </w:tc>
        <w:tc>
          <w:tcPr>
            <w:tcW w:w="465" w:type="dxa"/>
            <w:noWrap/>
            <w:vAlign w:val="center"/>
            <w:hideMark/>
          </w:tcPr>
          <w:p w14:paraId="526C8E51" w14:textId="77777777" w:rsidR="00AB6E64" w:rsidRPr="007D5DC1" w:rsidRDefault="00AB6E64" w:rsidP="007D5DC1">
            <w:pPr>
              <w:rPr>
                <w:rFonts w:eastAsia="Calibri"/>
                <w:sz w:val="20"/>
              </w:rPr>
            </w:pPr>
            <w:r w:rsidRPr="007D5DC1">
              <w:rPr>
                <w:rFonts w:eastAsia="Calibri"/>
                <w:sz w:val="20"/>
              </w:rPr>
              <w:t>13</w:t>
            </w:r>
          </w:p>
        </w:tc>
        <w:tc>
          <w:tcPr>
            <w:tcW w:w="516" w:type="dxa"/>
            <w:noWrap/>
            <w:vAlign w:val="center"/>
            <w:hideMark/>
          </w:tcPr>
          <w:p w14:paraId="299C8960" w14:textId="77777777" w:rsidR="00AB6E64" w:rsidRPr="007D5DC1" w:rsidRDefault="00AB6E64" w:rsidP="007D5DC1">
            <w:pPr>
              <w:rPr>
                <w:rFonts w:eastAsia="Calibri"/>
                <w:sz w:val="20"/>
              </w:rPr>
            </w:pPr>
            <w:r w:rsidRPr="007D5DC1">
              <w:rPr>
                <w:rFonts w:eastAsia="Calibri"/>
                <w:sz w:val="20"/>
              </w:rPr>
              <w:t>119</w:t>
            </w:r>
          </w:p>
        </w:tc>
        <w:tc>
          <w:tcPr>
            <w:tcW w:w="516" w:type="dxa"/>
            <w:noWrap/>
            <w:vAlign w:val="center"/>
            <w:hideMark/>
          </w:tcPr>
          <w:p w14:paraId="754EFA71" w14:textId="77777777" w:rsidR="00AB6E64" w:rsidRPr="007D5DC1" w:rsidRDefault="00AB6E64" w:rsidP="007D5DC1">
            <w:pPr>
              <w:rPr>
                <w:rFonts w:eastAsia="Calibri"/>
                <w:sz w:val="20"/>
              </w:rPr>
            </w:pPr>
            <w:r w:rsidRPr="007D5DC1">
              <w:rPr>
                <w:rFonts w:eastAsia="Calibri"/>
                <w:sz w:val="20"/>
              </w:rPr>
              <w:t>5</w:t>
            </w:r>
          </w:p>
        </w:tc>
        <w:tc>
          <w:tcPr>
            <w:tcW w:w="561" w:type="dxa"/>
            <w:noWrap/>
            <w:vAlign w:val="center"/>
            <w:hideMark/>
          </w:tcPr>
          <w:p w14:paraId="71EAC7B2" w14:textId="77777777" w:rsidR="00AB6E64" w:rsidRPr="007D5DC1" w:rsidRDefault="00AB6E64" w:rsidP="007D5DC1">
            <w:pPr>
              <w:rPr>
                <w:rFonts w:eastAsia="Calibri"/>
                <w:sz w:val="20"/>
              </w:rPr>
            </w:pPr>
            <w:r w:rsidRPr="007D5DC1">
              <w:rPr>
                <w:rFonts w:eastAsia="Calibri"/>
                <w:sz w:val="20"/>
              </w:rPr>
              <w:t>119</w:t>
            </w:r>
          </w:p>
        </w:tc>
        <w:tc>
          <w:tcPr>
            <w:tcW w:w="772" w:type="dxa"/>
            <w:noWrap/>
            <w:vAlign w:val="center"/>
            <w:hideMark/>
          </w:tcPr>
          <w:p w14:paraId="56FBE13D" w14:textId="77777777" w:rsidR="00AB6E64" w:rsidRPr="007D5DC1" w:rsidRDefault="00AB6E64" w:rsidP="007D5DC1">
            <w:pPr>
              <w:rPr>
                <w:rFonts w:eastAsia="Calibri"/>
                <w:sz w:val="20"/>
              </w:rPr>
            </w:pPr>
            <w:r w:rsidRPr="007D5DC1">
              <w:rPr>
                <w:rFonts w:eastAsia="Calibri"/>
                <w:sz w:val="20"/>
              </w:rPr>
              <w:t>O3</w:t>
            </w:r>
          </w:p>
        </w:tc>
        <w:tc>
          <w:tcPr>
            <w:tcW w:w="1816" w:type="dxa"/>
            <w:noWrap/>
            <w:vAlign w:val="center"/>
            <w:hideMark/>
          </w:tcPr>
          <w:p w14:paraId="17FCB874" w14:textId="77777777" w:rsidR="00AB6E64" w:rsidRPr="007D5DC1" w:rsidRDefault="00AB6E64" w:rsidP="007D5DC1">
            <w:pPr>
              <w:rPr>
                <w:rFonts w:eastAsia="Calibri"/>
                <w:sz w:val="20"/>
              </w:rPr>
            </w:pPr>
            <w:r w:rsidRPr="007D5DC1">
              <w:rPr>
                <w:rFonts w:eastAsia="Calibri"/>
                <w:sz w:val="20"/>
              </w:rPr>
              <w:t>UNHEALTHY</w:t>
            </w:r>
          </w:p>
        </w:tc>
      </w:tr>
      <w:tr w:rsidR="00AB6E64" w:rsidRPr="007D5DC1" w14:paraId="1906E8CB" w14:textId="77777777" w:rsidTr="00AB6E64">
        <w:trPr>
          <w:trHeight w:val="320"/>
        </w:trPr>
        <w:tc>
          <w:tcPr>
            <w:tcW w:w="827" w:type="dxa"/>
            <w:noWrap/>
            <w:vAlign w:val="center"/>
            <w:hideMark/>
          </w:tcPr>
          <w:p w14:paraId="20F84F98" w14:textId="77777777" w:rsidR="00AB6E64" w:rsidRPr="007D5DC1" w:rsidRDefault="00AB6E64" w:rsidP="007D5DC1">
            <w:pPr>
              <w:rPr>
                <w:rFonts w:eastAsia="Calibri"/>
                <w:sz w:val="20"/>
              </w:rPr>
            </w:pPr>
            <w:r w:rsidRPr="007D5DC1">
              <w:rPr>
                <w:rFonts w:eastAsia="Calibri"/>
                <w:sz w:val="20"/>
              </w:rPr>
              <w:t>4</w:t>
            </w:r>
          </w:p>
        </w:tc>
        <w:tc>
          <w:tcPr>
            <w:tcW w:w="928" w:type="dxa"/>
            <w:noWrap/>
            <w:vAlign w:val="center"/>
            <w:hideMark/>
          </w:tcPr>
          <w:p w14:paraId="71123BB4" w14:textId="77777777" w:rsidR="00AB6E64" w:rsidRPr="007D5DC1" w:rsidRDefault="00AB6E64" w:rsidP="007D5DC1">
            <w:pPr>
              <w:rPr>
                <w:rFonts w:eastAsia="Calibri"/>
                <w:sz w:val="20"/>
              </w:rPr>
            </w:pPr>
            <w:r w:rsidRPr="007D5DC1">
              <w:rPr>
                <w:rFonts w:eastAsia="Calibri"/>
                <w:sz w:val="20"/>
              </w:rPr>
              <w:t>11/16/18</w:t>
            </w:r>
          </w:p>
        </w:tc>
        <w:tc>
          <w:tcPr>
            <w:tcW w:w="2434" w:type="dxa"/>
            <w:noWrap/>
            <w:vAlign w:val="center"/>
            <w:hideMark/>
          </w:tcPr>
          <w:p w14:paraId="63895F26" w14:textId="77777777" w:rsidR="00AB6E64" w:rsidRPr="007D5DC1" w:rsidRDefault="00AB6E64" w:rsidP="007D5DC1">
            <w:pPr>
              <w:rPr>
                <w:rFonts w:eastAsia="Calibri"/>
                <w:sz w:val="20"/>
              </w:rPr>
            </w:pPr>
            <w:r w:rsidRPr="007D5DC1">
              <w:rPr>
                <w:rFonts w:eastAsia="Calibri"/>
                <w:sz w:val="20"/>
              </w:rPr>
              <w:t>DKI2 (Kelapa Gading)</w:t>
            </w:r>
          </w:p>
        </w:tc>
        <w:tc>
          <w:tcPr>
            <w:tcW w:w="672" w:type="dxa"/>
            <w:noWrap/>
            <w:vAlign w:val="center"/>
            <w:hideMark/>
          </w:tcPr>
          <w:p w14:paraId="28143143" w14:textId="77777777" w:rsidR="00AB6E64" w:rsidRPr="007D5DC1" w:rsidRDefault="00AB6E64" w:rsidP="007D5DC1">
            <w:pPr>
              <w:rPr>
                <w:rFonts w:eastAsia="Calibri"/>
                <w:sz w:val="20"/>
              </w:rPr>
            </w:pPr>
            <w:r w:rsidRPr="007D5DC1">
              <w:rPr>
                <w:rFonts w:eastAsia="Calibri"/>
                <w:sz w:val="20"/>
              </w:rPr>
              <w:t>54</w:t>
            </w:r>
          </w:p>
        </w:tc>
        <w:tc>
          <w:tcPr>
            <w:tcW w:w="507" w:type="dxa"/>
            <w:noWrap/>
            <w:vAlign w:val="center"/>
            <w:hideMark/>
          </w:tcPr>
          <w:p w14:paraId="29B2A5DE" w14:textId="77777777" w:rsidR="00AB6E64" w:rsidRPr="007D5DC1" w:rsidRDefault="00AB6E64" w:rsidP="007D5DC1">
            <w:pPr>
              <w:rPr>
                <w:rFonts w:eastAsia="Calibri"/>
                <w:sz w:val="20"/>
              </w:rPr>
            </w:pPr>
            <w:r w:rsidRPr="007D5DC1">
              <w:rPr>
                <w:rFonts w:eastAsia="Calibri"/>
                <w:sz w:val="20"/>
              </w:rPr>
              <w:t>31</w:t>
            </w:r>
          </w:p>
        </w:tc>
        <w:tc>
          <w:tcPr>
            <w:tcW w:w="465" w:type="dxa"/>
            <w:noWrap/>
            <w:vAlign w:val="center"/>
            <w:hideMark/>
          </w:tcPr>
          <w:p w14:paraId="4591F6E9" w14:textId="77777777" w:rsidR="00AB6E64" w:rsidRPr="007D5DC1" w:rsidRDefault="00AB6E64" w:rsidP="007D5DC1">
            <w:pPr>
              <w:rPr>
                <w:rFonts w:eastAsia="Calibri"/>
                <w:sz w:val="20"/>
              </w:rPr>
            </w:pPr>
            <w:r w:rsidRPr="007D5DC1">
              <w:rPr>
                <w:rFonts w:eastAsia="Calibri"/>
                <w:sz w:val="20"/>
              </w:rPr>
              <w:t>12</w:t>
            </w:r>
          </w:p>
        </w:tc>
        <w:tc>
          <w:tcPr>
            <w:tcW w:w="516" w:type="dxa"/>
            <w:noWrap/>
            <w:vAlign w:val="center"/>
            <w:hideMark/>
          </w:tcPr>
          <w:p w14:paraId="0BBA2A81" w14:textId="77777777" w:rsidR="00AB6E64" w:rsidRPr="007D5DC1" w:rsidRDefault="00AB6E64" w:rsidP="007D5DC1">
            <w:pPr>
              <w:rPr>
                <w:rFonts w:eastAsia="Calibri"/>
                <w:sz w:val="20"/>
              </w:rPr>
            </w:pPr>
            <w:r w:rsidRPr="007D5DC1">
              <w:rPr>
                <w:rFonts w:eastAsia="Calibri"/>
                <w:sz w:val="20"/>
              </w:rPr>
              <w:t>234</w:t>
            </w:r>
          </w:p>
        </w:tc>
        <w:tc>
          <w:tcPr>
            <w:tcW w:w="516" w:type="dxa"/>
            <w:noWrap/>
            <w:vAlign w:val="center"/>
            <w:hideMark/>
          </w:tcPr>
          <w:p w14:paraId="7FFD52E1" w14:textId="77777777" w:rsidR="00AB6E64" w:rsidRPr="007D5DC1" w:rsidRDefault="00AB6E64" w:rsidP="007D5DC1">
            <w:pPr>
              <w:rPr>
                <w:rFonts w:eastAsia="Calibri"/>
                <w:sz w:val="20"/>
              </w:rPr>
            </w:pPr>
            <w:r w:rsidRPr="007D5DC1">
              <w:rPr>
                <w:rFonts w:eastAsia="Calibri"/>
                <w:sz w:val="20"/>
              </w:rPr>
              <w:t>16</w:t>
            </w:r>
          </w:p>
        </w:tc>
        <w:tc>
          <w:tcPr>
            <w:tcW w:w="561" w:type="dxa"/>
            <w:noWrap/>
            <w:vAlign w:val="center"/>
            <w:hideMark/>
          </w:tcPr>
          <w:p w14:paraId="34616E89" w14:textId="77777777" w:rsidR="00AB6E64" w:rsidRPr="007D5DC1" w:rsidRDefault="00AB6E64" w:rsidP="007D5DC1">
            <w:pPr>
              <w:rPr>
                <w:rFonts w:eastAsia="Calibri"/>
                <w:sz w:val="20"/>
              </w:rPr>
            </w:pPr>
            <w:r w:rsidRPr="007D5DC1">
              <w:rPr>
                <w:rFonts w:eastAsia="Calibri"/>
                <w:sz w:val="20"/>
              </w:rPr>
              <w:t>234</w:t>
            </w:r>
          </w:p>
        </w:tc>
        <w:tc>
          <w:tcPr>
            <w:tcW w:w="772" w:type="dxa"/>
            <w:noWrap/>
            <w:vAlign w:val="center"/>
            <w:hideMark/>
          </w:tcPr>
          <w:p w14:paraId="18DA4DB9" w14:textId="77777777" w:rsidR="00AB6E64" w:rsidRPr="007D5DC1" w:rsidRDefault="00AB6E64" w:rsidP="007D5DC1">
            <w:pPr>
              <w:rPr>
                <w:rFonts w:eastAsia="Calibri"/>
                <w:sz w:val="20"/>
              </w:rPr>
            </w:pPr>
            <w:r w:rsidRPr="007D5DC1">
              <w:rPr>
                <w:rFonts w:eastAsia="Calibri"/>
                <w:sz w:val="20"/>
              </w:rPr>
              <w:t>O3</w:t>
            </w:r>
          </w:p>
        </w:tc>
        <w:tc>
          <w:tcPr>
            <w:tcW w:w="1816" w:type="dxa"/>
            <w:noWrap/>
            <w:vAlign w:val="center"/>
            <w:hideMark/>
          </w:tcPr>
          <w:p w14:paraId="09E45E6B" w14:textId="77777777" w:rsidR="00AB6E64" w:rsidRPr="007D5DC1" w:rsidRDefault="00AB6E64" w:rsidP="007D5DC1">
            <w:pPr>
              <w:rPr>
                <w:rFonts w:eastAsia="Calibri"/>
                <w:sz w:val="20"/>
              </w:rPr>
            </w:pPr>
            <w:r w:rsidRPr="007D5DC1">
              <w:rPr>
                <w:rFonts w:eastAsia="Calibri"/>
                <w:sz w:val="20"/>
              </w:rPr>
              <w:t>VERY UNHEALTHY</w:t>
            </w:r>
          </w:p>
        </w:tc>
      </w:tr>
    </w:tbl>
    <w:p w14:paraId="59AB00A2" w14:textId="77777777" w:rsidR="008C0474" w:rsidRDefault="008C0474" w:rsidP="00E55332">
      <w:pPr>
        <w:pStyle w:val="Paragraph"/>
      </w:pPr>
    </w:p>
    <w:p w14:paraId="3AEB4335" w14:textId="36CED8BE" w:rsidR="00AB6E64" w:rsidRDefault="00AB6B02" w:rsidP="00E55332">
      <w:pPr>
        <w:pStyle w:val="Paragraph"/>
        <w:rPr>
          <w:rStyle w:val="Emphasis"/>
          <w:i/>
          <w:iCs/>
        </w:rPr>
      </w:pPr>
      <w:r w:rsidRPr="007D5DC1">
        <w:rPr>
          <w:rStyle w:val="Emphasis"/>
        </w:rPr>
        <w:t>After all the data has been extracted from the sources, the next stage is data analysis. Data analysis involves transforming data into a desired form to gain deeper insights</w:t>
      </w:r>
      <w:r w:rsidR="008C4BE7">
        <w:rPr>
          <w:rStyle w:val="Emphasis"/>
          <w:color w:val="000000"/>
        </w:rPr>
        <w:t xml:space="preserve"> </w:t>
      </w:r>
      <w:r w:rsidR="008C4BE7">
        <w:rPr>
          <w:rStyle w:val="Emphasis"/>
          <w:color w:val="000000"/>
        </w:rPr>
        <w:fldChar w:fldCharType="begin"/>
      </w:r>
      <w:r w:rsidR="008C4BE7">
        <w:rPr>
          <w:rStyle w:val="Emphasis"/>
          <w:color w:val="000000"/>
        </w:rPr>
        <w:instrText xml:space="preserve"> ADDIN EN.CITE &lt;EndNote&gt;&lt;Cite&gt;&lt;Author&gt;Taylor&lt;/Author&gt;&lt;Year&gt;2021&lt;/Year&gt;&lt;RecNum&gt;402&lt;/RecNum&gt;&lt;DisplayText&gt;[9]&lt;/DisplayText&gt;&lt;record&gt;&lt;rec-number&gt;402&lt;/rec-number&gt;&lt;foreign-keys&gt;&lt;key app="EN" db-id="frsssdwsvwep9gearx7v0d025raxfaaxzarp" timestamp="1730277554"&gt;402&lt;/key&gt;&lt;/foreign-keys&gt;&lt;ref-type name="Journal Article"&gt;17&lt;/ref-type&gt;&lt;contributors&gt;&lt;authors&gt;&lt;author&gt;Taylor, Kathryn S.&lt;/author&gt;&lt;author&gt;Mahtani, Kamal R.&lt;/author&gt;&lt;author&gt;Aronson, Jeffrey K.&lt;/author&gt;&lt;/authors&gt;&lt;/contributors&gt;&lt;titles&gt;&lt;title&gt;Summarising good practice guidelines for data extraction for systematic reviews and meta-analysis&lt;/title&gt;&lt;secondary-title&gt;BMJ Evidence-Based Medicine&lt;/secondary-title&gt;&lt;/titles&gt;&lt;periodical&gt;&lt;full-title&gt;BMJ Evidence-Based Medicine&lt;/full-title&gt;&lt;/periodical&gt;&lt;pages&gt;88-90&lt;/pages&gt;&lt;volume&gt;26&lt;/volume&gt;&lt;number&gt;3&lt;/number&gt;&lt;dates&gt;&lt;year&gt;2021&lt;/year&gt;&lt;/dates&gt;&lt;publisher&gt;Royal Society of Medicine&lt;/publisher&gt;&lt;isbn&gt;2515-446X&lt;/isbn&gt;&lt;urls&gt;&lt;/urls&gt;&lt;/record&gt;&lt;/Cite&gt;&lt;/EndNote&gt;</w:instrText>
      </w:r>
      <w:r w:rsidR="008C4BE7">
        <w:rPr>
          <w:rStyle w:val="Emphasis"/>
          <w:color w:val="000000"/>
        </w:rPr>
        <w:fldChar w:fldCharType="separate"/>
      </w:r>
      <w:r w:rsidR="008C4BE7">
        <w:rPr>
          <w:rStyle w:val="Emphasis"/>
          <w:noProof/>
          <w:color w:val="000000"/>
        </w:rPr>
        <w:t>[9]</w:t>
      </w:r>
      <w:r w:rsidR="008C4BE7">
        <w:rPr>
          <w:rStyle w:val="Emphasis"/>
          <w:color w:val="000000"/>
        </w:rPr>
        <w:fldChar w:fldCharType="end"/>
      </w:r>
      <w:r w:rsidRPr="007D5DC1">
        <w:rPr>
          <w:rStyle w:val="Emphasis"/>
        </w:rPr>
        <w:t xml:space="preserve">. Based on the analysis results, the author identified the need for data transformation. Specifically, the categorical data as in </w:t>
      </w:r>
      <w:r w:rsidR="007D5DC1" w:rsidRPr="007D5DC1">
        <w:rPr>
          <w:rStyle w:val="Emphasis"/>
          <w:b/>
          <w:bCs/>
        </w:rPr>
        <w:t>TABLE 1</w:t>
      </w:r>
      <w:r w:rsidRPr="007D5DC1">
        <w:rPr>
          <w:rStyle w:val="Emphasis"/>
        </w:rPr>
        <w:t xml:space="preserve"> must be converted into numerical data to enable statistical testing using pearson correlation test. In </w:t>
      </w:r>
      <w:r w:rsidR="007D5DC1" w:rsidRPr="007D5DC1">
        <w:rPr>
          <w:rStyle w:val="Emphasis"/>
          <w:b/>
          <w:bCs/>
        </w:rPr>
        <w:t>TABLE 2</w:t>
      </w:r>
      <w:r w:rsidRPr="007D5DC1">
        <w:rPr>
          <w:rStyle w:val="Emphasis"/>
        </w:rPr>
        <w:t>, the "Good Air Quality" category corresponds to the "GOOD" classification in the raw data, while "Poor Air Quality" includes both "UNHEALTHY" and "VERY UNHEALTHY" categories.</w:t>
      </w:r>
    </w:p>
    <w:p w14:paraId="45858253" w14:textId="77777777" w:rsidR="007D5DC1" w:rsidRPr="007D5DC1" w:rsidRDefault="007D5DC1" w:rsidP="00E55332">
      <w:pPr>
        <w:pStyle w:val="Paragraph"/>
        <w:rPr>
          <w:rStyle w:val="Emphasis"/>
          <w:i/>
          <w:iCs/>
        </w:rPr>
      </w:pPr>
    </w:p>
    <w:p w14:paraId="37C0ECEE" w14:textId="4489725D" w:rsidR="00AB6E64" w:rsidRDefault="007D5DC1" w:rsidP="00AB6E64">
      <w:pPr>
        <w:pStyle w:val="TableCaption"/>
        <w:rPr>
          <w:rFonts w:eastAsia="Calibri"/>
        </w:rPr>
      </w:pPr>
      <w:r w:rsidRPr="007D5DC1">
        <w:rPr>
          <w:rFonts w:eastAsia="Calibri"/>
          <w:b/>
          <w:bCs/>
        </w:rPr>
        <w:lastRenderedPageBreak/>
        <w:t>TABLE 2</w:t>
      </w:r>
      <w:r w:rsidR="00AB6E64" w:rsidRPr="00A17B56">
        <w:rPr>
          <w:rFonts w:eastAsia="Calibri"/>
        </w:rPr>
        <w:t xml:space="preserve">. </w:t>
      </w:r>
      <w:r w:rsidR="001468FA">
        <w:rPr>
          <w:rFonts w:eastAsia="Calibri"/>
        </w:rPr>
        <w:t>Converted Numerical Data</w:t>
      </w:r>
    </w:p>
    <w:tbl>
      <w:tblPr>
        <w:tblStyle w:val="TableGrid"/>
        <w:tblW w:w="0" w:type="auto"/>
        <w:tblInd w:w="1271" w:type="dxa"/>
        <w:tblLook w:val="04A0" w:firstRow="1" w:lastRow="0" w:firstColumn="1" w:lastColumn="0" w:noHBand="0" w:noVBand="1"/>
      </w:tblPr>
      <w:tblGrid>
        <w:gridCol w:w="1274"/>
        <w:gridCol w:w="1111"/>
        <w:gridCol w:w="1953"/>
        <w:gridCol w:w="2552"/>
      </w:tblGrid>
      <w:tr w:rsidR="00AB6E64" w:rsidRPr="00AB6E64" w14:paraId="04ADF510" w14:textId="77777777" w:rsidTr="00AB6E64">
        <w:trPr>
          <w:trHeight w:val="320"/>
        </w:trPr>
        <w:tc>
          <w:tcPr>
            <w:tcW w:w="1274" w:type="dxa"/>
            <w:noWrap/>
            <w:hideMark/>
          </w:tcPr>
          <w:p w14:paraId="0CCFE228" w14:textId="77777777" w:rsidR="00AB6E64" w:rsidRPr="00AB6E64" w:rsidRDefault="00AB6E64" w:rsidP="00177BE5">
            <w:pPr>
              <w:jc w:val="center"/>
              <w:rPr>
                <w:sz w:val="20"/>
              </w:rPr>
            </w:pPr>
            <w:r w:rsidRPr="00AB6E64">
              <w:rPr>
                <w:sz w:val="20"/>
              </w:rPr>
              <w:t>Year</w:t>
            </w:r>
          </w:p>
        </w:tc>
        <w:tc>
          <w:tcPr>
            <w:tcW w:w="1111" w:type="dxa"/>
            <w:noWrap/>
            <w:hideMark/>
          </w:tcPr>
          <w:p w14:paraId="1E23DCCB" w14:textId="77777777" w:rsidR="00AB6E64" w:rsidRPr="00AB6E64" w:rsidRDefault="00AB6E64" w:rsidP="00177BE5">
            <w:pPr>
              <w:jc w:val="center"/>
              <w:rPr>
                <w:sz w:val="20"/>
              </w:rPr>
            </w:pPr>
            <w:r w:rsidRPr="00AB6E64">
              <w:rPr>
                <w:sz w:val="20"/>
              </w:rPr>
              <w:t>Quarter</w:t>
            </w:r>
          </w:p>
        </w:tc>
        <w:tc>
          <w:tcPr>
            <w:tcW w:w="1953" w:type="dxa"/>
            <w:noWrap/>
            <w:hideMark/>
          </w:tcPr>
          <w:p w14:paraId="60DA1D6D" w14:textId="77777777" w:rsidR="00AB6E64" w:rsidRPr="00AB6E64" w:rsidRDefault="00AB6E64" w:rsidP="00177BE5">
            <w:pPr>
              <w:jc w:val="center"/>
              <w:rPr>
                <w:sz w:val="20"/>
              </w:rPr>
            </w:pPr>
            <w:r w:rsidRPr="00AB6E64">
              <w:rPr>
                <w:sz w:val="20"/>
              </w:rPr>
              <w:t>Good Air Quality</w:t>
            </w:r>
          </w:p>
        </w:tc>
        <w:tc>
          <w:tcPr>
            <w:tcW w:w="2552" w:type="dxa"/>
            <w:noWrap/>
            <w:hideMark/>
          </w:tcPr>
          <w:p w14:paraId="2AA7DBF4" w14:textId="77777777" w:rsidR="00AB6E64" w:rsidRPr="00AB6E64" w:rsidRDefault="00AB6E64" w:rsidP="00177BE5">
            <w:pPr>
              <w:jc w:val="center"/>
              <w:rPr>
                <w:sz w:val="20"/>
              </w:rPr>
            </w:pPr>
            <w:r w:rsidRPr="00AB6E64">
              <w:rPr>
                <w:sz w:val="20"/>
              </w:rPr>
              <w:t>Poor Air Quality</w:t>
            </w:r>
          </w:p>
        </w:tc>
      </w:tr>
      <w:tr w:rsidR="00AB6E64" w:rsidRPr="00AB6E64" w14:paraId="12AAD466" w14:textId="77777777" w:rsidTr="00AB6E64">
        <w:trPr>
          <w:trHeight w:val="320"/>
        </w:trPr>
        <w:tc>
          <w:tcPr>
            <w:tcW w:w="1274" w:type="dxa"/>
            <w:noWrap/>
            <w:hideMark/>
          </w:tcPr>
          <w:p w14:paraId="209F1CFD" w14:textId="77777777" w:rsidR="00AB6E64" w:rsidRPr="00AB6E64" w:rsidRDefault="00AB6E64" w:rsidP="00177BE5">
            <w:pPr>
              <w:jc w:val="center"/>
              <w:rPr>
                <w:sz w:val="20"/>
              </w:rPr>
            </w:pPr>
            <w:r w:rsidRPr="00AB6E64">
              <w:rPr>
                <w:sz w:val="20"/>
              </w:rPr>
              <w:t>2020</w:t>
            </w:r>
          </w:p>
        </w:tc>
        <w:tc>
          <w:tcPr>
            <w:tcW w:w="1111" w:type="dxa"/>
            <w:noWrap/>
            <w:hideMark/>
          </w:tcPr>
          <w:p w14:paraId="1327D5E7" w14:textId="77777777" w:rsidR="00AB6E64" w:rsidRPr="00AB6E64" w:rsidRDefault="00AB6E64" w:rsidP="00177BE5">
            <w:pPr>
              <w:jc w:val="center"/>
              <w:rPr>
                <w:sz w:val="20"/>
              </w:rPr>
            </w:pPr>
            <w:r w:rsidRPr="00AB6E64">
              <w:rPr>
                <w:sz w:val="20"/>
              </w:rPr>
              <w:t>1</w:t>
            </w:r>
          </w:p>
        </w:tc>
        <w:tc>
          <w:tcPr>
            <w:tcW w:w="1953" w:type="dxa"/>
            <w:noWrap/>
            <w:hideMark/>
          </w:tcPr>
          <w:p w14:paraId="7A45B709" w14:textId="77777777" w:rsidR="00AB6E64" w:rsidRPr="00AB6E64" w:rsidRDefault="00AB6E64" w:rsidP="00177BE5">
            <w:pPr>
              <w:jc w:val="center"/>
              <w:rPr>
                <w:sz w:val="20"/>
              </w:rPr>
            </w:pPr>
            <w:r w:rsidRPr="00AB6E64">
              <w:rPr>
                <w:sz w:val="20"/>
              </w:rPr>
              <w:t>33</w:t>
            </w:r>
          </w:p>
        </w:tc>
        <w:tc>
          <w:tcPr>
            <w:tcW w:w="2552" w:type="dxa"/>
            <w:noWrap/>
            <w:hideMark/>
          </w:tcPr>
          <w:p w14:paraId="5F8BD658" w14:textId="77777777" w:rsidR="00AB6E64" w:rsidRPr="00AB6E64" w:rsidRDefault="00AB6E64" w:rsidP="00177BE5">
            <w:pPr>
              <w:jc w:val="center"/>
              <w:rPr>
                <w:sz w:val="20"/>
              </w:rPr>
            </w:pPr>
            <w:r w:rsidRPr="00AB6E64">
              <w:rPr>
                <w:sz w:val="20"/>
              </w:rPr>
              <w:t>8</w:t>
            </w:r>
          </w:p>
        </w:tc>
      </w:tr>
      <w:tr w:rsidR="00AB6E64" w:rsidRPr="00AB6E64" w14:paraId="7100DBEC" w14:textId="77777777" w:rsidTr="00AB6E64">
        <w:trPr>
          <w:trHeight w:val="320"/>
        </w:trPr>
        <w:tc>
          <w:tcPr>
            <w:tcW w:w="1274" w:type="dxa"/>
            <w:noWrap/>
            <w:hideMark/>
          </w:tcPr>
          <w:p w14:paraId="3EA30C25" w14:textId="77777777" w:rsidR="00AB6E64" w:rsidRPr="00AB6E64" w:rsidRDefault="00AB6E64" w:rsidP="00177BE5">
            <w:pPr>
              <w:jc w:val="center"/>
              <w:rPr>
                <w:sz w:val="20"/>
              </w:rPr>
            </w:pPr>
            <w:r w:rsidRPr="00AB6E64">
              <w:rPr>
                <w:sz w:val="20"/>
              </w:rPr>
              <w:t>2020</w:t>
            </w:r>
          </w:p>
        </w:tc>
        <w:tc>
          <w:tcPr>
            <w:tcW w:w="1111" w:type="dxa"/>
            <w:noWrap/>
            <w:hideMark/>
          </w:tcPr>
          <w:p w14:paraId="1015BF09" w14:textId="77777777" w:rsidR="00AB6E64" w:rsidRPr="00AB6E64" w:rsidRDefault="00AB6E64" w:rsidP="00177BE5">
            <w:pPr>
              <w:jc w:val="center"/>
              <w:rPr>
                <w:sz w:val="20"/>
              </w:rPr>
            </w:pPr>
            <w:r w:rsidRPr="00AB6E64">
              <w:rPr>
                <w:sz w:val="20"/>
              </w:rPr>
              <w:t>2</w:t>
            </w:r>
          </w:p>
        </w:tc>
        <w:tc>
          <w:tcPr>
            <w:tcW w:w="1953" w:type="dxa"/>
            <w:noWrap/>
            <w:hideMark/>
          </w:tcPr>
          <w:p w14:paraId="2D4E7CB6" w14:textId="77777777" w:rsidR="00AB6E64" w:rsidRPr="00AB6E64" w:rsidRDefault="00AB6E64" w:rsidP="00177BE5">
            <w:pPr>
              <w:jc w:val="center"/>
              <w:rPr>
                <w:sz w:val="20"/>
              </w:rPr>
            </w:pPr>
            <w:r w:rsidRPr="00AB6E64">
              <w:rPr>
                <w:sz w:val="20"/>
              </w:rPr>
              <w:t>13</w:t>
            </w:r>
          </w:p>
        </w:tc>
        <w:tc>
          <w:tcPr>
            <w:tcW w:w="2552" w:type="dxa"/>
            <w:noWrap/>
            <w:hideMark/>
          </w:tcPr>
          <w:p w14:paraId="37130DB0" w14:textId="77777777" w:rsidR="00AB6E64" w:rsidRPr="00AB6E64" w:rsidRDefault="00AB6E64" w:rsidP="00177BE5">
            <w:pPr>
              <w:jc w:val="center"/>
              <w:rPr>
                <w:sz w:val="20"/>
              </w:rPr>
            </w:pPr>
            <w:r w:rsidRPr="00AB6E64">
              <w:rPr>
                <w:sz w:val="20"/>
              </w:rPr>
              <w:t>4</w:t>
            </w:r>
          </w:p>
        </w:tc>
      </w:tr>
      <w:tr w:rsidR="00AB6E64" w:rsidRPr="00AB6E64" w14:paraId="793F74F8" w14:textId="77777777" w:rsidTr="00AB6E64">
        <w:trPr>
          <w:trHeight w:val="320"/>
        </w:trPr>
        <w:tc>
          <w:tcPr>
            <w:tcW w:w="1274" w:type="dxa"/>
            <w:noWrap/>
            <w:hideMark/>
          </w:tcPr>
          <w:p w14:paraId="4901D569" w14:textId="77777777" w:rsidR="00AB6E64" w:rsidRPr="00AB6E64" w:rsidRDefault="00AB6E64" w:rsidP="00177BE5">
            <w:pPr>
              <w:jc w:val="center"/>
              <w:rPr>
                <w:sz w:val="20"/>
              </w:rPr>
            </w:pPr>
            <w:r w:rsidRPr="00AB6E64">
              <w:rPr>
                <w:sz w:val="20"/>
              </w:rPr>
              <w:t>2020</w:t>
            </w:r>
          </w:p>
        </w:tc>
        <w:tc>
          <w:tcPr>
            <w:tcW w:w="1111" w:type="dxa"/>
            <w:noWrap/>
            <w:hideMark/>
          </w:tcPr>
          <w:p w14:paraId="6664ED8A" w14:textId="77777777" w:rsidR="00AB6E64" w:rsidRPr="00AB6E64" w:rsidRDefault="00AB6E64" w:rsidP="00177BE5">
            <w:pPr>
              <w:jc w:val="center"/>
              <w:rPr>
                <w:sz w:val="20"/>
              </w:rPr>
            </w:pPr>
            <w:r w:rsidRPr="00AB6E64">
              <w:rPr>
                <w:sz w:val="20"/>
              </w:rPr>
              <w:t>3</w:t>
            </w:r>
          </w:p>
        </w:tc>
        <w:tc>
          <w:tcPr>
            <w:tcW w:w="1953" w:type="dxa"/>
            <w:noWrap/>
            <w:hideMark/>
          </w:tcPr>
          <w:p w14:paraId="48F9C383" w14:textId="77777777" w:rsidR="00AB6E64" w:rsidRPr="00AB6E64" w:rsidRDefault="00AB6E64" w:rsidP="00177BE5">
            <w:pPr>
              <w:jc w:val="center"/>
              <w:rPr>
                <w:sz w:val="20"/>
              </w:rPr>
            </w:pPr>
            <w:r w:rsidRPr="00AB6E64">
              <w:rPr>
                <w:sz w:val="20"/>
              </w:rPr>
              <w:t>3</w:t>
            </w:r>
          </w:p>
        </w:tc>
        <w:tc>
          <w:tcPr>
            <w:tcW w:w="2552" w:type="dxa"/>
            <w:noWrap/>
            <w:hideMark/>
          </w:tcPr>
          <w:p w14:paraId="30CE6683" w14:textId="77777777" w:rsidR="00AB6E64" w:rsidRPr="00AB6E64" w:rsidRDefault="00AB6E64" w:rsidP="00177BE5">
            <w:pPr>
              <w:jc w:val="center"/>
              <w:rPr>
                <w:sz w:val="20"/>
              </w:rPr>
            </w:pPr>
            <w:r w:rsidRPr="00AB6E64">
              <w:rPr>
                <w:sz w:val="20"/>
              </w:rPr>
              <w:t>11</w:t>
            </w:r>
          </w:p>
        </w:tc>
      </w:tr>
      <w:tr w:rsidR="00AB6E64" w:rsidRPr="00AB6E64" w14:paraId="6B1DEE95" w14:textId="77777777" w:rsidTr="00AB6E64">
        <w:trPr>
          <w:trHeight w:val="320"/>
        </w:trPr>
        <w:tc>
          <w:tcPr>
            <w:tcW w:w="1274" w:type="dxa"/>
            <w:noWrap/>
            <w:hideMark/>
          </w:tcPr>
          <w:p w14:paraId="127755F1" w14:textId="77777777" w:rsidR="00AB6E64" w:rsidRPr="00AB6E64" w:rsidRDefault="00AB6E64" w:rsidP="00177BE5">
            <w:pPr>
              <w:jc w:val="center"/>
              <w:rPr>
                <w:sz w:val="20"/>
              </w:rPr>
            </w:pPr>
            <w:r w:rsidRPr="00AB6E64">
              <w:rPr>
                <w:sz w:val="20"/>
              </w:rPr>
              <w:t>2020</w:t>
            </w:r>
          </w:p>
        </w:tc>
        <w:tc>
          <w:tcPr>
            <w:tcW w:w="1111" w:type="dxa"/>
            <w:noWrap/>
            <w:hideMark/>
          </w:tcPr>
          <w:p w14:paraId="0728BE2B" w14:textId="77777777" w:rsidR="00AB6E64" w:rsidRPr="00AB6E64" w:rsidRDefault="00AB6E64" w:rsidP="00177BE5">
            <w:pPr>
              <w:jc w:val="center"/>
              <w:rPr>
                <w:sz w:val="20"/>
              </w:rPr>
            </w:pPr>
            <w:r w:rsidRPr="00AB6E64">
              <w:rPr>
                <w:sz w:val="20"/>
              </w:rPr>
              <w:t>4</w:t>
            </w:r>
          </w:p>
        </w:tc>
        <w:tc>
          <w:tcPr>
            <w:tcW w:w="1953" w:type="dxa"/>
            <w:noWrap/>
            <w:hideMark/>
          </w:tcPr>
          <w:p w14:paraId="41143344" w14:textId="77777777" w:rsidR="00AB6E64" w:rsidRPr="00AB6E64" w:rsidRDefault="00AB6E64" w:rsidP="00177BE5">
            <w:pPr>
              <w:jc w:val="center"/>
              <w:rPr>
                <w:sz w:val="20"/>
              </w:rPr>
            </w:pPr>
            <w:r w:rsidRPr="00AB6E64">
              <w:rPr>
                <w:sz w:val="20"/>
              </w:rPr>
              <w:t>28</w:t>
            </w:r>
          </w:p>
        </w:tc>
        <w:tc>
          <w:tcPr>
            <w:tcW w:w="2552" w:type="dxa"/>
            <w:noWrap/>
            <w:hideMark/>
          </w:tcPr>
          <w:p w14:paraId="3EFF81A8" w14:textId="77777777" w:rsidR="00AB6E64" w:rsidRPr="00AB6E64" w:rsidRDefault="00AB6E64" w:rsidP="00177BE5">
            <w:pPr>
              <w:jc w:val="center"/>
              <w:rPr>
                <w:sz w:val="20"/>
              </w:rPr>
            </w:pPr>
            <w:r w:rsidRPr="00AB6E64">
              <w:rPr>
                <w:sz w:val="20"/>
              </w:rPr>
              <w:t>8</w:t>
            </w:r>
          </w:p>
        </w:tc>
      </w:tr>
    </w:tbl>
    <w:p w14:paraId="6C788BF1" w14:textId="77777777" w:rsidR="00667E7B" w:rsidRDefault="00667E7B" w:rsidP="00D06F4D">
      <w:pPr>
        <w:pStyle w:val="Paragraph"/>
        <w:ind w:firstLine="0"/>
      </w:pPr>
    </w:p>
    <w:p w14:paraId="5345AB63" w14:textId="33DFDB59" w:rsidR="006A1F11" w:rsidRDefault="00D03385" w:rsidP="006A1F11">
      <w:pPr>
        <w:pStyle w:val="Paragraph"/>
      </w:pPr>
      <w:r w:rsidRPr="007D5DC1">
        <w:rPr>
          <w:rStyle w:val="Emphasis"/>
          <w:i/>
          <w:iCs/>
          <w:noProof/>
        </w:rPr>
        <w:drawing>
          <wp:anchor distT="0" distB="0" distL="114300" distR="114300" simplePos="0" relativeHeight="251671552" behindDoc="0" locked="0" layoutInCell="1" allowOverlap="1" wp14:anchorId="75F2C8D5" wp14:editId="415AAF7B">
            <wp:simplePos x="0" y="0"/>
            <wp:positionH relativeFrom="column">
              <wp:posOffset>0</wp:posOffset>
            </wp:positionH>
            <wp:positionV relativeFrom="paragraph">
              <wp:posOffset>1092023</wp:posOffset>
            </wp:positionV>
            <wp:extent cx="5943600" cy="774012"/>
            <wp:effectExtent l="0" t="0" r="0" b="7620"/>
            <wp:wrapTopAndBottom/>
            <wp:docPr id="4" name="Picture 3">
              <a:extLst xmlns:a="http://schemas.openxmlformats.org/drawingml/2006/main">
                <a:ext uri="{FF2B5EF4-FFF2-40B4-BE49-F238E27FC236}">
                  <a16:creationId xmlns:a16="http://schemas.microsoft.com/office/drawing/2014/main" id="{A9AF1522-216D-48D8-C6FB-F1FE8771C8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9AF1522-216D-48D8-C6FB-F1FE8771C88D}"/>
                        </a:ext>
                      </a:extLst>
                    </pic:cNvPr>
                    <pic:cNvPicPr>
                      <a:picLocks noChangeAspect="1"/>
                    </pic:cNvPicPr>
                  </pic:nvPicPr>
                  <pic:blipFill rotWithShape="1">
                    <a:blip r:embed="rId8">
                      <a:lum contrast="40000"/>
                      <a:extLst>
                        <a:ext uri="{28A0092B-C50C-407E-A947-70E740481C1C}">
                          <a14:useLocalDpi xmlns:a14="http://schemas.microsoft.com/office/drawing/2010/main" val="0"/>
                        </a:ext>
                      </a:extLst>
                    </a:blip>
                    <a:srcRect t="26216"/>
                    <a:stretch/>
                  </pic:blipFill>
                  <pic:spPr bwMode="auto">
                    <a:xfrm>
                      <a:off x="0" y="0"/>
                      <a:ext cx="5943600" cy="7740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33D9" w:rsidRPr="007D5DC1">
        <w:rPr>
          <w:rStyle w:val="Emphasis"/>
        </w:rPr>
        <w:t>The research analysis also identified other additional variables that may significantly contribute to changes in air quality</w:t>
      </w:r>
      <w:r w:rsidR="00667E7B" w:rsidRPr="007D5DC1">
        <w:rPr>
          <w:rStyle w:val="Emphasis"/>
        </w:rPr>
        <w:t>, s</w:t>
      </w:r>
      <w:r w:rsidR="000233D9" w:rsidRPr="007D5DC1">
        <w:rPr>
          <w:rStyle w:val="Emphasis"/>
        </w:rPr>
        <w:t xml:space="preserve">uch as Rainfall Intensity and Vehicle Mobility. </w:t>
      </w:r>
      <w:r w:rsidR="003E4F73" w:rsidRPr="007D5DC1">
        <w:rPr>
          <w:rStyle w:val="Emphasis"/>
        </w:rPr>
        <w:t xml:space="preserve">These factors were used prove rainfall affects the substances that generate pollution and whether emissions from vehicles have a direct impact on pollution levels. Based on the analysis of </w:t>
      </w:r>
      <w:r w:rsidR="00524249" w:rsidRPr="007D5DC1">
        <w:rPr>
          <w:rStyle w:val="Emphasis"/>
        </w:rPr>
        <w:t>Rainfall Intensity data</w:t>
      </w:r>
      <w:r w:rsidR="003E4F73" w:rsidRPr="007D5DC1">
        <w:rPr>
          <w:rStyle w:val="Emphasis"/>
        </w:rPr>
        <w:t xml:space="preserve">, it </w:t>
      </w:r>
      <w:r w:rsidR="00524249" w:rsidRPr="007D5DC1">
        <w:rPr>
          <w:rStyle w:val="Emphasis"/>
        </w:rPr>
        <w:t xml:space="preserve">revealed </w:t>
      </w:r>
      <w:r w:rsidR="003E4F73" w:rsidRPr="007D5DC1">
        <w:rPr>
          <w:rStyle w:val="Emphasis"/>
        </w:rPr>
        <w:t xml:space="preserve">that </w:t>
      </w:r>
      <w:r w:rsidR="006A1F11" w:rsidRPr="007D5DC1">
        <w:rPr>
          <w:rStyle w:val="Emphasis"/>
        </w:rPr>
        <w:t xml:space="preserve">there is </w:t>
      </w:r>
      <w:r w:rsidR="00524249" w:rsidRPr="007D5DC1">
        <w:rPr>
          <w:rStyle w:val="Emphasis"/>
        </w:rPr>
        <w:t>a missing value</w:t>
      </w:r>
      <w:r w:rsidR="006A1F11" w:rsidRPr="007D5DC1">
        <w:rPr>
          <w:rStyle w:val="Emphasis"/>
        </w:rPr>
        <w:t xml:space="preserve"> and requires </w:t>
      </w:r>
      <w:r w:rsidR="00524249" w:rsidRPr="007D5DC1">
        <w:rPr>
          <w:rStyle w:val="Emphasis"/>
        </w:rPr>
        <w:t>data transformation to address the gap. To resolve this, author reprocessed the data by calculating the average rainfall intensity, aggregating data from the same quarter across multiple years</w:t>
      </w:r>
      <w:r w:rsidR="00AB4D55">
        <w:rPr>
          <w:rStyle w:val="Emphasis"/>
          <w:i/>
          <w:iCs/>
        </w:rPr>
        <w:t xml:space="preserve"> as seen in </w:t>
      </w:r>
      <w:r w:rsidR="00AB4D55" w:rsidRPr="00AB4D55">
        <w:rPr>
          <w:rStyle w:val="Emphasis"/>
          <w:b/>
          <w:bCs/>
          <w:i/>
          <w:iCs/>
        </w:rPr>
        <w:t>FIGURE 1</w:t>
      </w:r>
      <w:r w:rsidR="00524249" w:rsidRPr="007D5DC1">
        <w:rPr>
          <w:rStyle w:val="Emphasis"/>
        </w:rPr>
        <w:t>. This approach restored the dataset's completeness, enabling more accurate statistical analysis</w:t>
      </w:r>
      <w:r w:rsidR="00524249" w:rsidRPr="00524249">
        <w:t>.</w:t>
      </w:r>
    </w:p>
    <w:p w14:paraId="2AB8DF86" w14:textId="29E90FE7" w:rsidR="000F5826" w:rsidRDefault="000F5826" w:rsidP="007D5DC1">
      <w:pPr>
        <w:pStyle w:val="FigureCaption0"/>
      </w:pPr>
      <w:r w:rsidRPr="00784F94">
        <w:rPr>
          <w:b/>
        </w:rPr>
        <w:t xml:space="preserve">FIGURE </w:t>
      </w:r>
      <w:r>
        <w:rPr>
          <w:b/>
        </w:rPr>
        <w:t>1</w:t>
      </w:r>
      <w:r w:rsidRPr="00494005">
        <w:t xml:space="preserve">. </w:t>
      </w:r>
      <w:r>
        <w:rPr>
          <w:lang w:val="en-ID"/>
        </w:rPr>
        <w:t>Data Pre-processing Illustration</w:t>
      </w:r>
    </w:p>
    <w:p w14:paraId="7B834110" w14:textId="77777777" w:rsidR="000F5826" w:rsidRPr="000F5826" w:rsidRDefault="000F5826" w:rsidP="000F5826">
      <w:pPr>
        <w:pStyle w:val="Paragraph"/>
        <w:jc w:val="center"/>
      </w:pPr>
    </w:p>
    <w:p w14:paraId="3F77A757" w14:textId="43D5F515" w:rsidR="000C68D8" w:rsidRPr="007D5DC1" w:rsidRDefault="007037F0" w:rsidP="00AA679E">
      <w:pPr>
        <w:pStyle w:val="Paragraph"/>
        <w:rPr>
          <w:rStyle w:val="Emphasis"/>
          <w:i/>
          <w:iCs/>
        </w:rPr>
      </w:pPr>
      <w:r w:rsidRPr="007D5DC1">
        <w:rPr>
          <w:rStyle w:val="Emphasis"/>
        </w:rPr>
        <w:t>After all the data has been analyzed and transformed, the next stage is data statistics. In this stage, descriptive statistics are employed to summarize and present the data results</w:t>
      </w:r>
      <w:r w:rsidR="008C4BE7">
        <w:rPr>
          <w:rStyle w:val="Emphasis"/>
          <w:color w:val="000000"/>
        </w:rPr>
        <w:t xml:space="preserve"> </w:t>
      </w:r>
      <w:r w:rsidR="008C4BE7">
        <w:rPr>
          <w:rStyle w:val="Emphasis"/>
          <w:color w:val="000000"/>
        </w:rPr>
        <w:fldChar w:fldCharType="begin"/>
      </w:r>
      <w:r w:rsidR="008C4BE7">
        <w:rPr>
          <w:rStyle w:val="Emphasis"/>
          <w:color w:val="000000"/>
        </w:rPr>
        <w:instrText xml:space="preserve"> ADDIN EN.CITE &lt;EndNote&gt;&lt;Cite&gt;&lt;Author&gt;Represa&lt;/Author&gt;&lt;Year&gt;2020&lt;/Year&gt;&lt;RecNum&gt;403&lt;/RecNum&gt;&lt;DisplayText&gt;[10]&lt;/DisplayText&gt;&lt;record&gt;&lt;rec-number&gt;403&lt;/rec-number&gt;&lt;foreign-keys&gt;&lt;key app="EN" db-id="frsssdwsvwep9gearx7v0d025raxfaaxzarp" timestamp="1730277589"&gt;403&lt;/key&gt;&lt;/foreign-keys&gt;&lt;ref-type name="Journal Article"&gt;17&lt;/ref-type&gt;&lt;contributors&gt;&lt;authors&gt;&lt;author&gt;Represa, Natacha Soledad&lt;/author&gt;&lt;author&gt;Fernández-Sarría, Alfonso&lt;/author&gt;&lt;author&gt;Porta, Andrés&lt;/author&gt;&lt;author&gt;Palomar-Vázquez, Jesús&lt;/author&gt;&lt;/authors&gt;&lt;/contributors&gt;&lt;titles&gt;&lt;title&gt;Data mining paradigm in the study of air quality&lt;/title&gt;&lt;secondary-title&gt;Environmental Processes&lt;/secondary-title&gt;&lt;/titles&gt;&lt;periodical&gt;&lt;full-title&gt;Environmental Processes&lt;/full-title&gt;&lt;/periodical&gt;&lt;pages&gt;1-21&lt;/pages&gt;&lt;volume&gt;7&lt;/volume&gt;&lt;number&gt;1&lt;/number&gt;&lt;dates&gt;&lt;year&gt;2020&lt;/year&gt;&lt;/dates&gt;&lt;publisher&gt;Springer&lt;/publisher&gt;&lt;isbn&gt;2198-7491&lt;/isbn&gt;&lt;urls&gt;&lt;/urls&gt;&lt;/record&gt;&lt;/Cite&gt;&lt;/EndNote&gt;</w:instrText>
      </w:r>
      <w:r w:rsidR="008C4BE7">
        <w:rPr>
          <w:rStyle w:val="Emphasis"/>
          <w:color w:val="000000"/>
        </w:rPr>
        <w:fldChar w:fldCharType="separate"/>
      </w:r>
      <w:r w:rsidR="008C4BE7">
        <w:rPr>
          <w:rStyle w:val="Emphasis"/>
          <w:noProof/>
          <w:color w:val="000000"/>
        </w:rPr>
        <w:t>[10]</w:t>
      </w:r>
      <w:r w:rsidR="008C4BE7">
        <w:rPr>
          <w:rStyle w:val="Emphasis"/>
          <w:color w:val="000000"/>
        </w:rPr>
        <w:fldChar w:fldCharType="end"/>
      </w:r>
      <w:r w:rsidRPr="007D5DC1">
        <w:rPr>
          <w:rStyle w:val="Emphasis"/>
        </w:rPr>
        <w:t xml:space="preserve">. All data results that have been analyzed and transformed into the desired form of information are presented in the form of visual graphics. </w:t>
      </w:r>
      <w:r w:rsidR="00BB0B27" w:rsidRPr="007D5DC1">
        <w:rPr>
          <w:rStyle w:val="Emphasis"/>
        </w:rPr>
        <w:t>While inductive statistics or also known as inferential statistics, are employed to perform correlation tests</w:t>
      </w:r>
      <w:r w:rsidR="008C4BE7">
        <w:rPr>
          <w:rStyle w:val="Emphasis"/>
        </w:rPr>
        <w:t xml:space="preserve"> </w:t>
      </w:r>
      <w:r w:rsidR="008C4BE7">
        <w:rPr>
          <w:rStyle w:val="Emphasis"/>
        </w:rPr>
        <w:fldChar w:fldCharType="begin"/>
      </w:r>
      <w:r w:rsidR="008C4BE7">
        <w:rPr>
          <w:rStyle w:val="Emphasis"/>
        </w:rPr>
        <w:instrText xml:space="preserve"> ADDIN EN.CITE &lt;EndNote&gt;&lt;Cite&gt;&lt;Author&gt;Represa&lt;/Author&gt;&lt;Year&gt;2020&lt;/Year&gt;&lt;RecNum&gt;403&lt;/RecNum&gt;&lt;DisplayText&gt;[10]&lt;/DisplayText&gt;&lt;record&gt;&lt;rec-number&gt;403&lt;/rec-number&gt;&lt;foreign-keys&gt;&lt;key app="EN" db-id="frsssdwsvwep9gearx7v0d025raxfaaxzarp" timestamp="1730277589"&gt;403&lt;/key&gt;&lt;/foreign-keys&gt;&lt;ref-type name="Journal Article"&gt;17&lt;/ref-type&gt;&lt;contributors&gt;&lt;authors&gt;&lt;author&gt;Represa, Natacha Soledad&lt;/author&gt;&lt;author&gt;Fernández-Sarría, Alfonso&lt;/author&gt;&lt;author&gt;Porta, Andrés&lt;/author&gt;&lt;author&gt;Palomar-Vázquez, Jesús&lt;/author&gt;&lt;/authors&gt;&lt;/contributors&gt;&lt;titles&gt;&lt;title&gt;Data mining paradigm in the study of air quality&lt;/title&gt;&lt;secondary-title&gt;Environmental Processes&lt;/secondary-title&gt;&lt;/titles&gt;&lt;periodical&gt;&lt;full-title&gt;Environmental Processes&lt;/full-title&gt;&lt;/periodical&gt;&lt;pages&gt;1-21&lt;/pages&gt;&lt;volume&gt;7&lt;/volume&gt;&lt;number&gt;1&lt;/number&gt;&lt;dates&gt;&lt;year&gt;2020&lt;/year&gt;&lt;/dates&gt;&lt;publisher&gt;Springer&lt;/publisher&gt;&lt;isbn&gt;2198-7491&lt;/isbn&gt;&lt;urls&gt;&lt;/urls&gt;&lt;/record&gt;&lt;/Cite&gt;&lt;/EndNote&gt;</w:instrText>
      </w:r>
      <w:r w:rsidR="008C4BE7">
        <w:rPr>
          <w:rStyle w:val="Emphasis"/>
        </w:rPr>
        <w:fldChar w:fldCharType="separate"/>
      </w:r>
      <w:r w:rsidR="008C4BE7">
        <w:rPr>
          <w:rStyle w:val="Emphasis"/>
          <w:noProof/>
        </w:rPr>
        <w:t>[10]</w:t>
      </w:r>
      <w:r w:rsidR="008C4BE7">
        <w:rPr>
          <w:rStyle w:val="Emphasis"/>
        </w:rPr>
        <w:fldChar w:fldCharType="end"/>
      </w:r>
      <w:r w:rsidR="00BB0B27" w:rsidRPr="007D5DC1">
        <w:rPr>
          <w:rStyle w:val="Emphasis"/>
        </w:rPr>
        <w:t xml:space="preserve">. </w:t>
      </w:r>
      <w:r w:rsidRPr="007D5DC1">
        <w:rPr>
          <w:rStyle w:val="Emphasis"/>
        </w:rPr>
        <w:t>This research utilizes the Pearson Correlation coefficient, facilitated by the scipy.stats library, to conduct the statistical analysis.</w:t>
      </w:r>
      <w:r w:rsidR="000C68D8" w:rsidRPr="007D5DC1">
        <w:rPr>
          <w:rStyle w:val="Emphasis"/>
        </w:rPr>
        <w:t xml:space="preserve"> Pearson correlation, also known as Pearson correlation coefficient as in (1), is a method of statistical analysis used to determine the relationship between two continuous variables</w:t>
      </w:r>
      <w:r w:rsidR="008C4BE7">
        <w:rPr>
          <w:rStyle w:val="Emphasis"/>
        </w:rPr>
        <w:t xml:space="preserve"> </w:t>
      </w:r>
      <w:r w:rsidR="008C4BE7">
        <w:rPr>
          <w:rStyle w:val="Emphasis"/>
        </w:rPr>
        <w:fldChar w:fldCharType="begin"/>
      </w:r>
      <w:r w:rsidR="008C4BE7">
        <w:rPr>
          <w:rStyle w:val="Emphasis"/>
        </w:rPr>
        <w:instrText xml:space="preserve"> ADDIN EN.CITE &lt;EndNote&gt;&lt;Cite&gt;&lt;Author&gt;Ndako&lt;/Author&gt;&lt;Year&gt;2020&lt;/Year&gt;&lt;RecNum&gt;406&lt;/RecNum&gt;&lt;DisplayText&gt;[9, 11]&lt;/DisplayText&gt;&lt;record&gt;&lt;rec-number&gt;406&lt;/rec-number&gt;&lt;foreign-keys&gt;&lt;key app="EN" db-id="frsssdwsvwep9gearx7v0d025raxfaaxzarp" timestamp="1730277680"&gt;406&lt;/key&gt;&lt;/foreign-keys&gt;&lt;ref-type name="Journal Article"&gt;17&lt;/ref-type&gt;&lt;contributors&gt;&lt;authors&gt;&lt;author&gt;Ndako, James A.&lt;/author&gt;&lt;author&gt;Olisa, Joseph A.&lt;/author&gt;&lt;author&gt;Ozoadibe, Ogechukwu Y.&lt;/author&gt;&lt;author&gt;Dojumo, Victor T.&lt;/author&gt;&lt;author&gt;Fajobi, Victor O.&lt;/author&gt;&lt;author&gt;Akinwumi, Jeremiah A.&lt;/author&gt;&lt;/authors&gt;&lt;/contributors&gt;&lt;titles&gt;&lt;title&gt;Evaluation of the association between malaria infection and electrolyte variation in patients: use of Pearson correlation analytical technique&lt;/title&gt;&lt;secondary-title&gt;Informatics in Medicine Unlocked&lt;/secondary-title&gt;&lt;/titles&gt;&lt;periodical&gt;&lt;full-title&gt;Informatics in Medicine Unlocked&lt;/full-title&gt;&lt;/periodical&gt;&lt;pages&gt;100437&lt;/pages&gt;&lt;volume&gt;21&lt;/volume&gt;&lt;dates&gt;&lt;year&gt;2020&lt;/year&gt;&lt;/dates&gt;&lt;publisher&gt;Elsevier&lt;/publisher&gt;&lt;isbn&gt;2352-9148&lt;/isbn&gt;&lt;urls&gt;&lt;/urls&gt;&lt;/record&gt;&lt;/Cite&gt;&lt;Cite&gt;&lt;Author&gt;Taylor&lt;/Author&gt;&lt;Year&gt;2021&lt;/Year&gt;&lt;RecNum&gt;407&lt;/RecNum&gt;&lt;record&gt;&lt;rec-number&gt;407&lt;/rec-number&gt;&lt;foreign-keys&gt;&lt;key app="EN" db-id="frsssdwsvwep9gearx7v0d025raxfaaxzarp" timestamp="1730277687"&gt;407&lt;/key&gt;&lt;/foreign-keys&gt;&lt;ref-type name="Journal Article"&gt;17&lt;/ref-type&gt;&lt;contributors&gt;&lt;authors&gt;&lt;author&gt;Taylor, Kathryn S.&lt;/author&gt;&lt;author&gt;Mahtani, Kamal R.&lt;/author&gt;&lt;author&gt;Aronson, Jeffrey K.&lt;/author&gt;&lt;/authors&gt;&lt;/contributors&gt;&lt;titles&gt;&lt;title&gt;Summarising good practice guidelines for data extraction for systematic reviews and meta-analysis&lt;/title&gt;&lt;secondary-title&gt;BMJ Evidence-Based Medicine&lt;/secondary-title&gt;&lt;/titles&gt;&lt;periodical&gt;&lt;full-title&gt;BMJ Evidence-Based Medicine&lt;/full-title&gt;&lt;/periodical&gt;&lt;pages&gt;88-90&lt;/pages&gt;&lt;volume&gt;26&lt;/volume&gt;&lt;number&gt;3&lt;/number&gt;&lt;dates&gt;&lt;year&gt;2021&lt;/year&gt;&lt;/dates&gt;&lt;publisher&gt;Royal Society of Medicine&lt;/publisher&gt;&lt;isbn&gt;2515-446X&lt;/isbn&gt;&lt;urls&gt;&lt;/urls&gt;&lt;/record&gt;&lt;/Cite&gt;&lt;/EndNote&gt;</w:instrText>
      </w:r>
      <w:r w:rsidR="008C4BE7">
        <w:rPr>
          <w:rStyle w:val="Emphasis"/>
        </w:rPr>
        <w:fldChar w:fldCharType="separate"/>
      </w:r>
      <w:r w:rsidR="008C4BE7">
        <w:rPr>
          <w:rStyle w:val="Emphasis"/>
          <w:noProof/>
        </w:rPr>
        <w:t>[9, 11]</w:t>
      </w:r>
      <w:r w:rsidR="008C4BE7">
        <w:rPr>
          <w:rStyle w:val="Emphasis"/>
        </w:rPr>
        <w:fldChar w:fldCharType="end"/>
      </w:r>
      <w:r w:rsidR="008C4BE7">
        <w:rPr>
          <w:rStyle w:val="Emphasis"/>
          <w:color w:val="000000"/>
        </w:rPr>
        <w:t>.</w:t>
      </w:r>
      <w:r w:rsidR="000C68D8" w:rsidRPr="007D5DC1">
        <w:rPr>
          <w:rStyle w:val="Emphasis"/>
        </w:rPr>
        <w:t xml:space="preserve"> </w:t>
      </w:r>
    </w:p>
    <w:p w14:paraId="025E9F54" w14:textId="1E32FD8A" w:rsidR="000C68D8" w:rsidRDefault="002C4605" w:rsidP="007D5DC1">
      <w:pPr>
        <w:pStyle w:val="Equation"/>
      </w:pPr>
      <w:r w:rsidRPr="000C68D8">
        <w:rPr>
          <w:rFonts w:eastAsiaTheme="minorEastAsia"/>
          <w:noProof/>
        </w:rPr>
        <w:drawing>
          <wp:anchor distT="0" distB="0" distL="114300" distR="114300" simplePos="0" relativeHeight="251660288" behindDoc="1" locked="0" layoutInCell="1" allowOverlap="1" wp14:anchorId="00F136A1" wp14:editId="14071EA9">
            <wp:simplePos x="0" y="0"/>
            <wp:positionH relativeFrom="column">
              <wp:posOffset>2290445</wp:posOffset>
            </wp:positionH>
            <wp:positionV relativeFrom="paragraph">
              <wp:posOffset>64135</wp:posOffset>
            </wp:positionV>
            <wp:extent cx="1416050" cy="367030"/>
            <wp:effectExtent l="0" t="0" r="6350" b="1270"/>
            <wp:wrapTight wrapText="bothSides">
              <wp:wrapPolygon edited="0">
                <wp:start x="0" y="0"/>
                <wp:lineTo x="0" y="20927"/>
                <wp:lineTo x="21503" y="20927"/>
                <wp:lineTo x="21503" y="0"/>
                <wp:lineTo x="0" y="0"/>
              </wp:wrapPolygon>
            </wp:wrapTight>
            <wp:docPr id="1728339" name="Picture 1" descr="A black math symbols with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39" name="Picture 1" descr="A black math symbols with a lin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6050" cy="367030"/>
                    </a:xfrm>
                    <a:prstGeom prst="rect">
                      <a:avLst/>
                    </a:prstGeom>
                  </pic:spPr>
                </pic:pic>
              </a:graphicData>
            </a:graphic>
            <wp14:sizeRelH relativeFrom="page">
              <wp14:pctWidth>0</wp14:pctWidth>
            </wp14:sizeRelH>
            <wp14:sizeRelV relativeFrom="page">
              <wp14:pctHeight>0</wp14:pctHeight>
            </wp14:sizeRelV>
          </wp:anchor>
        </w:drawing>
      </w:r>
    </w:p>
    <w:p w14:paraId="0313140A" w14:textId="2BD62F1B" w:rsidR="000C68D8" w:rsidRPr="000F3AAB" w:rsidRDefault="000C68D8" w:rsidP="000C68D8">
      <w:pPr>
        <w:pStyle w:val="Equation"/>
        <w:jc w:val="right"/>
      </w:pPr>
      <w:r>
        <w:rPr>
          <w:position w:val="-26"/>
        </w:rPr>
        <w:tab/>
      </w:r>
      <w:r w:rsidRPr="001405C4">
        <w:t xml:space="preserve"> </w:t>
      </w:r>
      <w:r>
        <w:t>(1)</w:t>
      </w:r>
      <w:r>
        <w:tab/>
      </w:r>
    </w:p>
    <w:p w14:paraId="50C06846" w14:textId="77777777" w:rsidR="00ED27F9" w:rsidRDefault="00ED27F9" w:rsidP="00ED27F9">
      <w:pPr>
        <w:pStyle w:val="Paragraph"/>
        <w:ind w:firstLine="0"/>
      </w:pPr>
    </w:p>
    <w:p w14:paraId="055CFC07" w14:textId="5D252B58" w:rsidR="000C68D8" w:rsidRPr="007D5DC1" w:rsidRDefault="000C68D8" w:rsidP="000C68D8">
      <w:pPr>
        <w:pStyle w:val="BodyText"/>
        <w:rPr>
          <w:rStyle w:val="Emphasis"/>
          <w:i/>
          <w:iCs/>
        </w:rPr>
      </w:pPr>
      <w:r w:rsidRPr="007D5DC1">
        <w:rPr>
          <w:rStyle w:val="Emphasis"/>
        </w:rPr>
        <w:t>In this analysis, the Pearson correlation coefficient (</w:t>
      </w:r>
      <w:r w:rsidRPr="007D5DC1">
        <w:rPr>
          <w:rStyle w:val="Emphasis"/>
          <w:rFonts w:ascii="Cambria Math" w:hAnsi="Cambria Math" w:cs="Cambria Math"/>
        </w:rPr>
        <w:t>𝑟</w:t>
      </w:r>
      <w:r w:rsidRPr="007D5DC1">
        <w:rPr>
          <w:rStyle w:val="Emphasis"/>
        </w:rPr>
        <w:t xml:space="preserve">) is used to determine the degree of relationship between the variables analyzed. This coefficient can be a positive, negative, or zero value, indicating the direction and intensity of the relationship between these variables </w:t>
      </w:r>
      <w:r w:rsidR="008C4BE7">
        <w:rPr>
          <w:rStyle w:val="Emphasis"/>
        </w:rPr>
        <w:fldChar w:fldCharType="begin"/>
      </w:r>
      <w:r w:rsidR="008C4BE7">
        <w:rPr>
          <w:rStyle w:val="Emphasis"/>
        </w:rPr>
        <w:instrText xml:space="preserve"> ADDIN EN.CITE &lt;EndNote&gt;&lt;Cite&gt;&lt;Author&gt;Wahyuning&lt;/Author&gt;&lt;Year&gt;2021&lt;/Year&gt;&lt;RecNum&gt;404&lt;/RecNum&gt;&lt;DisplayText&gt;[11, 12]&lt;/DisplayText&gt;&lt;record&gt;&lt;rec-number&gt;404&lt;/rec-number&gt;&lt;foreign-keys&gt;&lt;key app="EN" db-id="frsssdwsvwep9gearx7v0d025raxfaaxzarp" timestamp="1730277622"&gt;404&lt;/key&gt;&lt;/foreign-keys&gt;&lt;ref-type name="Journal Article"&gt;17&lt;/ref-type&gt;&lt;contributors&gt;&lt;authors&gt;&lt;author&gt;Wahyuning, Sri&lt;/author&gt;&lt;/authors&gt;&lt;/contributors&gt;&lt;titles&gt;&lt;title&gt;Dasar-dasar statistik&lt;/title&gt;&lt;secondary-title&gt;Penerbit Yayasan Prima Agus Teknik&lt;/secondary-title&gt;&lt;/titles&gt;&lt;periodical&gt;&lt;full-title&gt;Penerbit Yayasan Prima Agus Teknik&lt;/full-title&gt;&lt;/periodical&gt;&lt;pages&gt;1-105&lt;/pages&gt;&lt;dates&gt;&lt;year&gt;2021&lt;/year&gt;&lt;/dates&gt;&lt;urls&gt;&lt;/urls&gt;&lt;/record&gt;&lt;/Cite&gt;&lt;Cite&gt;&lt;Author&gt;Ndako&lt;/Author&gt;&lt;Year&gt;2020&lt;/Year&gt;&lt;RecNum&gt;405&lt;/RecNum&gt;&lt;record&gt;&lt;rec-number&gt;405&lt;/rec-number&gt;&lt;foreign-keys&gt;&lt;key app="EN" db-id="frsssdwsvwep9gearx7v0d025raxfaaxzarp" timestamp="1730277628"&gt;405&lt;/key&gt;&lt;/foreign-keys&gt;&lt;ref-type name="Journal Article"&gt;17&lt;/ref-type&gt;&lt;contributors&gt;&lt;authors&gt;&lt;author&gt;Ndako, James A.&lt;/author&gt;&lt;author&gt;Olisa, Joseph A.&lt;/author&gt;&lt;author&gt;Ozoadibe, Ogechukwu Y.&lt;/author&gt;&lt;author&gt;Dojumo, Victor T.&lt;/author&gt;&lt;author&gt;Fajobi, Victor O.&lt;/author&gt;&lt;author&gt;Akinwumi, Jeremiah A.&lt;/author&gt;&lt;/authors&gt;&lt;/contributors&gt;&lt;titles&gt;&lt;title&gt;Evaluation of the association between malaria infection and electrolyte variation in patients: use of Pearson correlation analytical technique&lt;/title&gt;&lt;secondary-title&gt;Informatics in Medicine Unlocked&lt;/secondary-title&gt;&lt;/titles&gt;&lt;periodical&gt;&lt;full-title&gt;Informatics in Medicine Unlocked&lt;/full-title&gt;&lt;/periodical&gt;&lt;pages&gt;100437&lt;/pages&gt;&lt;volume&gt;21&lt;/volume&gt;&lt;dates&gt;&lt;year&gt;2020&lt;/year&gt;&lt;/dates&gt;&lt;publisher&gt;Elsevier&lt;/publisher&gt;&lt;isbn&gt;2352-9148&lt;/isbn&gt;&lt;urls&gt;&lt;/urls&gt;&lt;/record&gt;&lt;/Cite&gt;&lt;/EndNote&gt;</w:instrText>
      </w:r>
      <w:r w:rsidR="008C4BE7">
        <w:rPr>
          <w:rStyle w:val="Emphasis"/>
        </w:rPr>
        <w:fldChar w:fldCharType="separate"/>
      </w:r>
      <w:r w:rsidR="008C4BE7">
        <w:rPr>
          <w:rStyle w:val="Emphasis"/>
          <w:noProof/>
        </w:rPr>
        <w:t>[11, 12]</w:t>
      </w:r>
      <w:r w:rsidR="008C4BE7">
        <w:rPr>
          <w:rStyle w:val="Emphasis"/>
        </w:rPr>
        <w:fldChar w:fldCharType="end"/>
      </w:r>
      <w:r w:rsidR="008C4BE7">
        <w:rPr>
          <w:rStyle w:val="Emphasis"/>
        </w:rPr>
        <w:t>.</w:t>
      </w:r>
      <w:r w:rsidRPr="007D5DC1">
        <w:rPr>
          <w:rStyle w:val="Emphasis"/>
        </w:rPr>
        <w:t xml:space="preserve">The Pearson correlation coefficient, often denoted as </w:t>
      </w:r>
      <w:r w:rsidRPr="007D5DC1">
        <w:rPr>
          <w:rStyle w:val="Emphasis"/>
          <w:rFonts w:ascii="Cambria Math" w:hAnsi="Cambria Math" w:cs="Cambria Math"/>
        </w:rPr>
        <w:t>𝑟</w:t>
      </w:r>
      <w:r w:rsidRPr="007D5DC1">
        <w:rPr>
          <w:rStyle w:val="Emphasis"/>
        </w:rPr>
        <w:t xml:space="preserve">, where </w:t>
      </w:r>
      <w:r w:rsidRPr="007D5DC1">
        <w:rPr>
          <w:rStyle w:val="Emphasis"/>
          <w:rFonts w:ascii="Cambria Math" w:hAnsi="Cambria Math" w:cs="Cambria Math"/>
        </w:rPr>
        <w:t>𝑟</w:t>
      </w:r>
      <w:r w:rsidRPr="007D5DC1">
        <w:rPr>
          <w:rStyle w:val="Emphasis"/>
        </w:rPr>
        <w:t xml:space="preserve"> is a statistical measure that assesses the strength and direction of the linear relationship between two continuous variables. It ranges from -1 to 1, where:</w:t>
      </w:r>
    </w:p>
    <w:p w14:paraId="5B3D450D" w14:textId="77777777" w:rsidR="000C68D8" w:rsidRPr="007D5DC1" w:rsidRDefault="000C68D8" w:rsidP="009D68C3">
      <w:pPr>
        <w:pStyle w:val="BodyText"/>
        <w:numPr>
          <w:ilvl w:val="0"/>
          <w:numId w:val="7"/>
        </w:numPr>
        <w:spacing w:after="0"/>
        <w:ind w:left="284" w:hanging="284"/>
        <w:rPr>
          <w:rStyle w:val="Emphasis"/>
          <w:i/>
          <w:iCs/>
        </w:rPr>
      </w:pPr>
      <w:r w:rsidRPr="007D5DC1">
        <w:rPr>
          <w:rStyle w:val="Emphasis"/>
          <w:rFonts w:ascii="Cambria Math" w:hAnsi="Cambria Math" w:cs="Cambria Math"/>
        </w:rPr>
        <w:t>𝑟</w:t>
      </w:r>
      <w:r w:rsidRPr="007D5DC1">
        <w:rPr>
          <w:rStyle w:val="Emphasis"/>
        </w:rPr>
        <w:t xml:space="preserve"> =1 indicates a perfect positive linear relationship.</w:t>
      </w:r>
    </w:p>
    <w:p w14:paraId="0F911172" w14:textId="4B57051A" w:rsidR="000C68D8" w:rsidRPr="007D5DC1" w:rsidRDefault="000C68D8" w:rsidP="009D68C3">
      <w:pPr>
        <w:pStyle w:val="BodyText"/>
        <w:numPr>
          <w:ilvl w:val="0"/>
          <w:numId w:val="7"/>
        </w:numPr>
        <w:spacing w:after="0"/>
        <w:ind w:left="284" w:hanging="284"/>
        <w:rPr>
          <w:rStyle w:val="Emphasis"/>
          <w:i/>
          <w:iCs/>
        </w:rPr>
      </w:pPr>
      <w:r w:rsidRPr="007D5DC1">
        <w:rPr>
          <w:rStyle w:val="Emphasis"/>
          <w:rFonts w:ascii="Cambria Math" w:hAnsi="Cambria Math" w:cs="Cambria Math"/>
        </w:rPr>
        <w:t>𝑟</w:t>
      </w:r>
      <w:r w:rsidRPr="007D5DC1">
        <w:rPr>
          <w:rStyle w:val="Emphasis"/>
        </w:rPr>
        <w:t xml:space="preserve"> = −1 indicates a perfect negative linear relationship.</w:t>
      </w:r>
    </w:p>
    <w:p w14:paraId="4203064F" w14:textId="242E34DA" w:rsidR="005420EC" w:rsidRPr="007D5DC1" w:rsidRDefault="000C68D8" w:rsidP="009D68C3">
      <w:pPr>
        <w:pStyle w:val="BodyText"/>
        <w:numPr>
          <w:ilvl w:val="0"/>
          <w:numId w:val="7"/>
        </w:numPr>
        <w:spacing w:after="0"/>
        <w:ind w:left="284" w:hanging="284"/>
        <w:rPr>
          <w:rStyle w:val="Emphasis"/>
          <w:i/>
          <w:iCs/>
        </w:rPr>
      </w:pPr>
      <w:r w:rsidRPr="007D5DC1">
        <w:rPr>
          <w:rStyle w:val="Emphasis"/>
          <w:rFonts w:ascii="Cambria Math" w:hAnsi="Cambria Math" w:cs="Cambria Math"/>
        </w:rPr>
        <w:t>𝑟</w:t>
      </w:r>
      <w:r w:rsidRPr="007D5DC1">
        <w:rPr>
          <w:rStyle w:val="Emphasis"/>
        </w:rPr>
        <w:t xml:space="preserve"> = 0 indicates no linear relationship.</w:t>
      </w:r>
      <w:r w:rsidR="00DF626C" w:rsidRPr="007D5DC1">
        <w:rPr>
          <w:rStyle w:val="Emphasis"/>
        </w:rPr>
        <w:t xml:space="preserve"> </w:t>
      </w:r>
    </w:p>
    <w:p w14:paraId="4C3AACAB" w14:textId="77777777" w:rsidR="005420EC" w:rsidRDefault="005420EC" w:rsidP="005420EC">
      <w:pPr>
        <w:pStyle w:val="Heading1"/>
      </w:pPr>
      <w:r w:rsidRPr="00784F94">
        <w:t>RESULTS AND DISCUSSION</w:t>
      </w:r>
    </w:p>
    <w:p w14:paraId="41EB67D7" w14:textId="63B4445B" w:rsidR="005420EC" w:rsidRDefault="005420EC" w:rsidP="005420EC">
      <w:pPr>
        <w:pStyle w:val="Heading2"/>
      </w:pPr>
      <w:r w:rsidRPr="00BB668A">
        <w:t>COVID-19</w:t>
      </w:r>
      <w:r w:rsidR="007D5DC1">
        <w:t xml:space="preserve"> TABLE NUMBER OF POOR AIR QUALITY PRE AND DURING COVID-19</w:t>
      </w:r>
    </w:p>
    <w:p w14:paraId="462714F4" w14:textId="2A9529A0" w:rsidR="005420EC" w:rsidRPr="007D5DC1" w:rsidRDefault="005420EC" w:rsidP="005420EC">
      <w:pPr>
        <w:pStyle w:val="Paragraph"/>
        <w:rPr>
          <w:rStyle w:val="Emphasis"/>
          <w:i/>
          <w:iCs/>
        </w:rPr>
      </w:pPr>
      <w:r w:rsidRPr="007D5DC1">
        <w:rPr>
          <w:rStyle w:val="Emphasis"/>
        </w:rPr>
        <w:t>This discussion delves into the observed changes in the number of poor air quality days before and during the COVID-19 pandemic, highlighting the potential impacts of reduced human activity on air pollution levels, aiming to provide insights into whether social isolation indeed affects air quality.</w:t>
      </w:r>
    </w:p>
    <w:p w14:paraId="02CAF42D" w14:textId="77777777" w:rsidR="00AB4D55" w:rsidRDefault="005420EC" w:rsidP="00AB4D55">
      <w:pPr>
        <w:pStyle w:val="Figure"/>
      </w:pPr>
      <w:r>
        <w:rPr>
          <w:noProof/>
        </w:rPr>
        <w:lastRenderedPageBreak/>
        <w:drawing>
          <wp:inline distT="0" distB="0" distL="0" distR="0" wp14:anchorId="59DFCDBC" wp14:editId="5899AFF8">
            <wp:extent cx="3193760" cy="1914525"/>
            <wp:effectExtent l="0" t="0" r="6985" b="0"/>
            <wp:docPr id="721457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57473" name=""/>
                    <pic:cNvPicPr/>
                  </pic:nvPicPr>
                  <pic:blipFill>
                    <a:blip r:embed="rId10">
                      <a:extLst>
                        <a:ext uri="{28A0092B-C50C-407E-A947-70E740481C1C}">
                          <a14:useLocalDpi xmlns:a14="http://schemas.microsoft.com/office/drawing/2010/main" val="0"/>
                        </a:ext>
                      </a:extLst>
                    </a:blip>
                    <a:stretch>
                      <a:fillRect/>
                    </a:stretch>
                  </pic:blipFill>
                  <pic:spPr>
                    <a:xfrm>
                      <a:off x="0" y="0"/>
                      <a:ext cx="3199339" cy="1917869"/>
                    </a:xfrm>
                    <a:prstGeom prst="rect">
                      <a:avLst/>
                    </a:prstGeom>
                  </pic:spPr>
                </pic:pic>
              </a:graphicData>
            </a:graphic>
          </wp:inline>
        </w:drawing>
      </w:r>
      <w:r w:rsidR="00DA60AF" w:rsidRPr="00DA60AF">
        <w:t xml:space="preserve"> </w:t>
      </w:r>
    </w:p>
    <w:p w14:paraId="3FC5371A" w14:textId="02DD6727" w:rsidR="00621872" w:rsidRPr="005420EC" w:rsidRDefault="00DA60AF" w:rsidP="007D5DC1">
      <w:pPr>
        <w:pStyle w:val="FigureCaption0"/>
        <w:rPr>
          <w:lang w:val="en-ID"/>
        </w:rPr>
      </w:pPr>
      <w:r w:rsidRPr="00DA60AF">
        <w:rPr>
          <w:b/>
          <w:bCs/>
          <w:lang w:val="en-ID"/>
        </w:rPr>
        <w:t>FIGURE 2.</w:t>
      </w:r>
      <w:r w:rsidRPr="00DA60AF">
        <w:rPr>
          <w:lang w:val="en-ID"/>
        </w:rPr>
        <w:t xml:space="preserve"> </w:t>
      </w:r>
      <w:r>
        <w:rPr>
          <w:lang w:val="en-ID"/>
        </w:rPr>
        <w:t xml:space="preserve">Graph of Days with Poor Air Quality </w:t>
      </w:r>
      <w:r w:rsidR="004D2F66">
        <w:rPr>
          <w:lang w:val="en-ID"/>
        </w:rPr>
        <w:t>over 12 Quarters</w:t>
      </w:r>
    </w:p>
    <w:p w14:paraId="6EFA5824" w14:textId="77777777" w:rsidR="00621872" w:rsidRPr="00621872" w:rsidRDefault="00621872" w:rsidP="00621872">
      <w:pPr>
        <w:pStyle w:val="Paragraph"/>
        <w:rPr>
          <w:lang w:val="en-ID"/>
        </w:rPr>
      </w:pPr>
    </w:p>
    <w:p w14:paraId="5B9337BF" w14:textId="78D218AC" w:rsidR="00621872" w:rsidRPr="007D5DC1" w:rsidRDefault="00310D4C" w:rsidP="00621872">
      <w:pPr>
        <w:pStyle w:val="Paragraph"/>
        <w:rPr>
          <w:rStyle w:val="Emphasis"/>
          <w:i/>
          <w:iCs/>
        </w:rPr>
      </w:pPr>
      <w:r w:rsidRPr="001A7949">
        <w:rPr>
          <w:rStyle w:val="Emphasis"/>
          <w:b/>
          <w:bCs/>
        </w:rPr>
        <w:t>FIGURE 2</w:t>
      </w:r>
      <w:r w:rsidRPr="007D5DC1">
        <w:rPr>
          <w:rStyle w:val="Emphasis"/>
        </w:rPr>
        <w:t xml:space="preserve"> </w:t>
      </w:r>
      <w:r w:rsidR="00621872" w:rsidRPr="007D5DC1">
        <w:rPr>
          <w:rStyle w:val="Emphasis"/>
        </w:rPr>
        <w:t>illustrates the number of days with poor air quality from 2018 to 2020. The graph reveals a notable decrease in the number of poor air quality days in 2020, coinciding with COVID-19 pandemic and the implementation of social isolation in Indonesia. Based on graph there is a 15.85% decrease of poor air quality between 2018 to 2019. And 55.07% decrease of poor air quality between 2019 and 2020. A decrease of up to 50% in poor air quality would generally indicate a significant improvement in air quality. This improvement suggests that measures taken, such as reduced emissions from human activities like transportation and industry during periods of social isolation or lockdowns, have effectively reduced pollutants in the air, leading to cleaner and healthier air conditions.</w:t>
      </w:r>
    </w:p>
    <w:p w14:paraId="39CE7700" w14:textId="1635E7B5" w:rsidR="00621872" w:rsidRDefault="00621872" w:rsidP="00621872">
      <w:pPr>
        <w:pStyle w:val="Paragraph"/>
        <w:rPr>
          <w:rStyle w:val="Emphasis"/>
        </w:rPr>
      </w:pPr>
      <w:r w:rsidRPr="007D5DC1">
        <w:rPr>
          <w:rStyle w:val="Emphasis"/>
        </w:rPr>
        <w:t>In addition to prove this correlation, the author calculated the percentage change in the number of vehicles operating from 2018 to 2020, providing a comprehensive analysis of the pandemic's impact on transportation patterns.</w:t>
      </w:r>
    </w:p>
    <w:p w14:paraId="2D06C31A" w14:textId="77777777" w:rsidR="00AB4D55" w:rsidRPr="007D5DC1" w:rsidRDefault="00AB4D55" w:rsidP="00621872">
      <w:pPr>
        <w:pStyle w:val="Paragraph"/>
        <w:rPr>
          <w:rStyle w:val="Emphasis"/>
          <w:i/>
          <w:iCs/>
        </w:rPr>
      </w:pPr>
    </w:p>
    <w:p w14:paraId="0C00CFF0" w14:textId="77777777" w:rsidR="00AB4D55" w:rsidRDefault="00AB4D55" w:rsidP="00CD1B45">
      <w:pPr>
        <w:pStyle w:val="FigureCaption0"/>
        <w:rPr>
          <w:b/>
        </w:rPr>
      </w:pPr>
      <w:r w:rsidRPr="007D5DC1">
        <w:rPr>
          <w:rStyle w:val="Emphasis"/>
          <w:i/>
          <w:iCs/>
          <w:noProof/>
        </w:rPr>
        <w:drawing>
          <wp:inline distT="0" distB="0" distL="0" distR="0" wp14:anchorId="331938D6" wp14:editId="354833B8">
            <wp:extent cx="3000375" cy="1902862"/>
            <wp:effectExtent l="0" t="0" r="0" b="2540"/>
            <wp:docPr id="1136503134" name="Picture 1" descr="A graph showing the number of cars mobil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03134" name="Picture 1" descr="A graph showing the number of cars mobilit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1825" cy="1910124"/>
                    </a:xfrm>
                    <a:prstGeom prst="rect">
                      <a:avLst/>
                    </a:prstGeom>
                  </pic:spPr>
                </pic:pic>
              </a:graphicData>
            </a:graphic>
          </wp:inline>
        </w:drawing>
      </w:r>
    </w:p>
    <w:p w14:paraId="391CA143" w14:textId="28D4EFD0" w:rsidR="0094114B" w:rsidRPr="0094114B" w:rsidRDefault="00621872" w:rsidP="00CD1B45">
      <w:pPr>
        <w:pStyle w:val="FigureCaption0"/>
        <w:rPr>
          <w:lang w:val="en-ID"/>
        </w:rPr>
      </w:pPr>
      <w:r w:rsidRPr="00784F94">
        <w:rPr>
          <w:b/>
        </w:rPr>
        <w:t xml:space="preserve">FIGURE </w:t>
      </w:r>
      <w:r>
        <w:rPr>
          <w:b/>
        </w:rPr>
        <w:t>3</w:t>
      </w:r>
      <w:r w:rsidRPr="00494005">
        <w:t xml:space="preserve">. </w:t>
      </w:r>
      <w:r w:rsidRPr="00621872">
        <w:rPr>
          <w:lang w:val="en-ID"/>
        </w:rPr>
        <w:t xml:space="preserve">Graph of </w:t>
      </w:r>
      <w:r>
        <w:rPr>
          <w:lang w:val="en-ID"/>
        </w:rPr>
        <w:t>Cars Mobility</w:t>
      </w:r>
      <w:r w:rsidR="000D477B">
        <w:rPr>
          <w:lang w:val="en-ID"/>
        </w:rPr>
        <w:t xml:space="preserve"> over 12 Quarters</w:t>
      </w:r>
    </w:p>
    <w:p w14:paraId="3F0129E5" w14:textId="137C32D2" w:rsidR="00621872" w:rsidRPr="00CD1B45" w:rsidRDefault="00310D4C" w:rsidP="001A7949">
      <w:pPr>
        <w:pStyle w:val="FigureCaption0"/>
        <w:ind w:firstLine="284"/>
        <w:jc w:val="both"/>
        <w:rPr>
          <w:rStyle w:val="Emphasis"/>
          <w:i/>
          <w:iCs/>
          <w:sz w:val="20"/>
        </w:rPr>
      </w:pPr>
      <w:r w:rsidRPr="00CD1B45">
        <w:rPr>
          <w:rStyle w:val="Emphasis"/>
          <w:b/>
          <w:bCs/>
          <w:sz w:val="20"/>
        </w:rPr>
        <w:t>FIGURE 3</w:t>
      </w:r>
      <w:r w:rsidR="00621872" w:rsidRPr="00CD1B45">
        <w:rPr>
          <w:rStyle w:val="Emphasis"/>
          <w:sz w:val="20"/>
        </w:rPr>
        <w:t xml:space="preserve"> shows a significant decrease in the number of cars mobility from 2019 to 2020. Based on the calculations conducted, vehicle mobility decreased by 38.02% during this period. As depicted in the attached graph, air quality improved in 2020. This suggests a potential correlation between poor air quality and vehicle mobility. To explore this hypothesis further, the author will analyse the correlation using the Pearson method.</w:t>
      </w:r>
    </w:p>
    <w:p w14:paraId="62FFD28E" w14:textId="77777777" w:rsidR="00621872" w:rsidRDefault="00621872" w:rsidP="00621872">
      <w:pPr>
        <w:pStyle w:val="Paragraph"/>
      </w:pPr>
    </w:p>
    <w:p w14:paraId="1E72EB14" w14:textId="482D4A9D" w:rsidR="00621872" w:rsidRPr="00621872" w:rsidRDefault="001A7949" w:rsidP="00621872">
      <w:pPr>
        <w:pStyle w:val="Heading2"/>
      </w:pPr>
      <w:r>
        <w:t>PEARSON CORRELATION ANALYSIS BETWEEN NUMBER OF CARS AND AIR QUALITY PEARSON</w:t>
      </w:r>
    </w:p>
    <w:p w14:paraId="1485079C" w14:textId="6E6B1CA8" w:rsidR="00621872" w:rsidRPr="00621872" w:rsidRDefault="00621872" w:rsidP="00621872">
      <w:pPr>
        <w:pStyle w:val="Paragraph"/>
        <w:rPr>
          <w:rStyle w:val="Emphasis"/>
          <w:i/>
          <w:iCs/>
        </w:rPr>
      </w:pPr>
      <w:r w:rsidRPr="00621872">
        <w:rPr>
          <w:rStyle w:val="Emphasis"/>
        </w:rPr>
        <w:t xml:space="preserve">The Pearson Correlation Model was used to measure the strength and direction of the linear relationship between the Number of Cars Mobility and Air Quality. This analysis aims to assess whether the Number of Cars can significantly increase Poor Air Quality. </w:t>
      </w:r>
    </w:p>
    <w:p w14:paraId="11D99E18" w14:textId="04DA97F8" w:rsidR="00621872" w:rsidRDefault="00621872" w:rsidP="00621872">
      <w:pPr>
        <w:pStyle w:val="Paragraph"/>
        <w:rPr>
          <w:rStyle w:val="Emphasis"/>
          <w:i/>
          <w:iCs/>
        </w:rPr>
      </w:pPr>
      <w:r w:rsidRPr="00621872">
        <w:rPr>
          <w:rStyle w:val="Emphasis"/>
        </w:rPr>
        <w:t>Scipy.stats library were used to calculate the Pearson coefficients correlations value of the variables. Table I will present</w:t>
      </w:r>
      <w:r w:rsidR="00AB4D55">
        <w:rPr>
          <w:rStyle w:val="Emphasis"/>
        </w:rPr>
        <w:t xml:space="preserve"> in </w:t>
      </w:r>
      <w:r w:rsidR="00AB4D55" w:rsidRPr="00AB4D55">
        <w:rPr>
          <w:rStyle w:val="Emphasis"/>
          <w:b/>
          <w:bCs/>
        </w:rPr>
        <w:t>TABLE 3</w:t>
      </w:r>
      <w:r w:rsidRPr="00621872">
        <w:rPr>
          <w:rStyle w:val="Emphasis"/>
        </w:rPr>
        <w:t xml:space="preserve"> results:</w:t>
      </w:r>
    </w:p>
    <w:p w14:paraId="4AC769BF" w14:textId="45F82538" w:rsidR="00621872" w:rsidRPr="00A17B56" w:rsidRDefault="007D5DC1" w:rsidP="00621872">
      <w:pPr>
        <w:pStyle w:val="TableCaption"/>
        <w:rPr>
          <w:rFonts w:eastAsia="Calibri"/>
        </w:rPr>
      </w:pPr>
      <w:r w:rsidRPr="007D5DC1">
        <w:rPr>
          <w:rFonts w:eastAsia="Calibri"/>
          <w:b/>
          <w:bCs/>
        </w:rPr>
        <w:lastRenderedPageBreak/>
        <w:t>TABLE 3</w:t>
      </w:r>
      <w:r w:rsidR="00621872" w:rsidRPr="00A17B56">
        <w:rPr>
          <w:rFonts w:eastAsia="Calibri"/>
        </w:rPr>
        <w:t xml:space="preserve">. </w:t>
      </w:r>
      <w:r w:rsidR="00CC52DA" w:rsidRPr="00CC52DA">
        <w:rPr>
          <w:rFonts w:eastAsia="Calibri"/>
        </w:rPr>
        <w:t>Pearson</w:t>
      </w:r>
      <w:r w:rsidR="00CC52DA" w:rsidRPr="00CC52DA">
        <w:rPr>
          <w:rFonts w:eastAsia="Calibri"/>
          <w:lang w:val="en-ID"/>
        </w:rPr>
        <w:t xml:space="preserve"> Correlation Analysis between Number of Cars and Air Quality</w:t>
      </w:r>
    </w:p>
    <w:tbl>
      <w:tblPr>
        <w:tblW w:w="0" w:type="auto"/>
        <w:jc w:val="center"/>
        <w:tblLayout w:type="fixed"/>
        <w:tblCellMar>
          <w:left w:w="0" w:type="dxa"/>
          <w:right w:w="0" w:type="dxa"/>
        </w:tblCellMar>
        <w:tblLook w:val="01E0" w:firstRow="1" w:lastRow="1" w:firstColumn="1" w:lastColumn="1" w:noHBand="0" w:noVBand="0"/>
      </w:tblPr>
      <w:tblGrid>
        <w:gridCol w:w="2822"/>
        <w:gridCol w:w="2268"/>
        <w:gridCol w:w="1976"/>
        <w:gridCol w:w="1976"/>
      </w:tblGrid>
      <w:tr w:rsidR="004D2F66" w:rsidRPr="00A17B56" w14:paraId="528FD71D" w14:textId="54E1959B" w:rsidTr="0017085D">
        <w:trPr>
          <w:trHeight w:hRule="exact" w:val="301"/>
          <w:jc w:val="center"/>
        </w:trPr>
        <w:tc>
          <w:tcPr>
            <w:tcW w:w="28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30A1E5" w14:textId="0DB366D3" w:rsidR="004D2F66" w:rsidRPr="00A17B56" w:rsidRDefault="004D2F66" w:rsidP="00621872">
            <w:pPr>
              <w:widowControl w:val="0"/>
              <w:ind w:left="102" w:right="105" w:firstLine="21"/>
              <w:jc w:val="center"/>
              <w:rPr>
                <w:color w:val="000000" w:themeColor="text1"/>
                <w:sz w:val="20"/>
              </w:rPr>
            </w:pPr>
            <w:r>
              <w:rPr>
                <w:color w:val="000000" w:themeColor="text1"/>
                <w:sz w:val="20"/>
              </w:rPr>
              <w:t>Variable Pairs</w:t>
            </w:r>
          </w:p>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BFC267" w14:textId="5B3A6C28" w:rsidR="004D2F66" w:rsidRPr="00A17B56" w:rsidRDefault="004D2F66" w:rsidP="00621872">
            <w:pPr>
              <w:widowControl w:val="0"/>
              <w:ind w:left="102"/>
              <w:jc w:val="center"/>
              <w:rPr>
                <w:i/>
                <w:color w:val="000000" w:themeColor="text1"/>
                <w:sz w:val="20"/>
              </w:rPr>
            </w:pPr>
            <w:r>
              <w:rPr>
                <w:color w:val="000000" w:themeColor="text1"/>
                <w:sz w:val="20"/>
              </w:rPr>
              <w:t>Coefficient Correlation</w:t>
            </w:r>
          </w:p>
        </w:tc>
        <w:tc>
          <w:tcPr>
            <w:tcW w:w="19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91DF0E" w14:textId="7E178373" w:rsidR="004D2F66" w:rsidRPr="00A17B56" w:rsidRDefault="004D2F66" w:rsidP="00621872">
            <w:pPr>
              <w:widowControl w:val="0"/>
              <w:ind w:right="2"/>
              <w:jc w:val="center"/>
              <w:rPr>
                <w:i/>
                <w:color w:val="000000" w:themeColor="text1"/>
                <w:sz w:val="20"/>
              </w:rPr>
            </w:pPr>
            <w:r>
              <w:rPr>
                <w:color w:val="000000" w:themeColor="text1"/>
                <w:sz w:val="20"/>
              </w:rPr>
              <w:t>Correlation Level</w:t>
            </w:r>
          </w:p>
        </w:tc>
        <w:tc>
          <w:tcPr>
            <w:tcW w:w="1976" w:type="dxa"/>
            <w:tcBorders>
              <w:top w:val="single" w:sz="5" w:space="0" w:color="000000"/>
              <w:left w:val="single" w:sz="5" w:space="0" w:color="000000"/>
              <w:bottom w:val="single" w:sz="5" w:space="0" w:color="000000"/>
              <w:right w:val="single" w:sz="5" w:space="0" w:color="000000"/>
            </w:tcBorders>
            <w:vAlign w:val="center"/>
          </w:tcPr>
          <w:p w14:paraId="6D352F30" w14:textId="306279F2" w:rsidR="004D2F66" w:rsidRDefault="004D2F66" w:rsidP="0017085D">
            <w:pPr>
              <w:widowControl w:val="0"/>
              <w:ind w:right="2"/>
              <w:jc w:val="center"/>
              <w:rPr>
                <w:color w:val="000000" w:themeColor="text1"/>
                <w:sz w:val="20"/>
              </w:rPr>
            </w:pPr>
            <w:r>
              <w:rPr>
                <w:color w:val="000000" w:themeColor="text1"/>
                <w:sz w:val="20"/>
              </w:rPr>
              <w:t>p-value</w:t>
            </w:r>
          </w:p>
        </w:tc>
      </w:tr>
      <w:tr w:rsidR="004D2F66" w:rsidRPr="00A17B56" w14:paraId="70C8BCF2" w14:textId="2C603ECC" w:rsidTr="0017085D">
        <w:trPr>
          <w:trHeight w:hRule="exact" w:val="502"/>
          <w:jc w:val="center"/>
        </w:trPr>
        <w:tc>
          <w:tcPr>
            <w:tcW w:w="28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3C638D" w14:textId="63CBA0AC" w:rsidR="004D2F66" w:rsidRPr="00A17B56" w:rsidRDefault="004D2F66" w:rsidP="00621872">
            <w:pPr>
              <w:widowControl w:val="0"/>
              <w:ind w:left="332" w:right="332"/>
              <w:jc w:val="center"/>
              <w:rPr>
                <w:color w:val="000000" w:themeColor="text1"/>
                <w:sz w:val="20"/>
              </w:rPr>
            </w:pPr>
            <w:r>
              <w:rPr>
                <w:color w:val="000000" w:themeColor="text1"/>
                <w:sz w:val="20"/>
              </w:rPr>
              <w:t>Cars Mobility and Poor Air Quality</w:t>
            </w:r>
          </w:p>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C40744" w14:textId="09692315" w:rsidR="004D2F66" w:rsidRPr="00A17B56" w:rsidRDefault="004D2F66" w:rsidP="00621872">
            <w:pPr>
              <w:widowControl w:val="0"/>
              <w:ind w:left="147" w:right="154"/>
              <w:jc w:val="center"/>
              <w:rPr>
                <w:color w:val="000000" w:themeColor="text1"/>
                <w:sz w:val="20"/>
              </w:rPr>
            </w:pPr>
            <w:r w:rsidRPr="00B0478F">
              <w:rPr>
                <w:color w:val="000000" w:themeColor="text1"/>
                <w:sz w:val="20"/>
              </w:rPr>
              <w:t>0</w:t>
            </w:r>
            <w:r>
              <w:rPr>
                <w:color w:val="000000" w:themeColor="text1"/>
                <w:sz w:val="20"/>
              </w:rPr>
              <w:t>.401</w:t>
            </w:r>
          </w:p>
        </w:tc>
        <w:tc>
          <w:tcPr>
            <w:tcW w:w="19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579CE2" w14:textId="3DD0AEA0" w:rsidR="004D2F66" w:rsidRPr="00A17B56" w:rsidRDefault="004D2F66" w:rsidP="00621872">
            <w:pPr>
              <w:widowControl w:val="0"/>
              <w:ind w:left="154" w:right="158"/>
              <w:jc w:val="center"/>
              <w:rPr>
                <w:color w:val="000000" w:themeColor="text1"/>
                <w:sz w:val="20"/>
              </w:rPr>
            </w:pPr>
            <w:r>
              <w:rPr>
                <w:color w:val="000000" w:themeColor="text1"/>
                <w:sz w:val="20"/>
              </w:rPr>
              <w:t>Moderate</w:t>
            </w:r>
          </w:p>
        </w:tc>
        <w:tc>
          <w:tcPr>
            <w:tcW w:w="1976" w:type="dxa"/>
            <w:tcBorders>
              <w:top w:val="single" w:sz="5" w:space="0" w:color="000000"/>
              <w:left w:val="single" w:sz="5" w:space="0" w:color="000000"/>
              <w:bottom w:val="single" w:sz="5" w:space="0" w:color="000000"/>
              <w:right w:val="single" w:sz="5" w:space="0" w:color="000000"/>
            </w:tcBorders>
            <w:vAlign w:val="center"/>
          </w:tcPr>
          <w:p w14:paraId="0355E36B" w14:textId="39A9BEE5" w:rsidR="004D2F66" w:rsidRDefault="0017085D" w:rsidP="0017085D">
            <w:pPr>
              <w:widowControl w:val="0"/>
              <w:ind w:left="154" w:right="158"/>
              <w:jc w:val="center"/>
              <w:rPr>
                <w:color w:val="000000" w:themeColor="text1"/>
                <w:sz w:val="20"/>
              </w:rPr>
            </w:pPr>
            <w:r>
              <w:rPr>
                <w:color w:val="000000" w:themeColor="text1"/>
                <w:sz w:val="20"/>
              </w:rPr>
              <w:t>0.195</w:t>
            </w:r>
          </w:p>
        </w:tc>
      </w:tr>
    </w:tbl>
    <w:p w14:paraId="2291B487" w14:textId="77777777" w:rsidR="00621872" w:rsidRDefault="00621872" w:rsidP="00621872">
      <w:pPr>
        <w:pStyle w:val="Paragraph"/>
        <w:rPr>
          <w:rStyle w:val="Emphasis"/>
          <w:i/>
          <w:iCs/>
        </w:rPr>
      </w:pPr>
    </w:p>
    <w:p w14:paraId="0259BE62" w14:textId="60F75CDB" w:rsidR="00842984" w:rsidRPr="001A7949" w:rsidRDefault="00621872" w:rsidP="00621872">
      <w:pPr>
        <w:pStyle w:val="Paragraph"/>
        <w:rPr>
          <w:rStyle w:val="Emphasis"/>
          <w:i/>
          <w:iCs/>
        </w:rPr>
      </w:pPr>
      <w:r w:rsidRPr="001A7949">
        <w:rPr>
          <w:rStyle w:val="Emphasis"/>
        </w:rPr>
        <w:t xml:space="preserve">The table shows that there’s a positive relationship between Number of Cars and quantity of Poor Air quality with a correlation coefficient of 0.40. </w:t>
      </w:r>
      <w:r w:rsidR="007A343F" w:rsidRPr="001A7949">
        <w:rPr>
          <w:rStyle w:val="Emphasis"/>
        </w:rPr>
        <w:t xml:space="preserve">There is a </w:t>
      </w:r>
      <w:r w:rsidR="00381E8E" w:rsidRPr="001A7949">
        <w:rPr>
          <w:rStyle w:val="Emphasis"/>
        </w:rPr>
        <w:t>decrease of</w:t>
      </w:r>
      <w:r w:rsidR="007A343F" w:rsidRPr="001A7949">
        <w:rPr>
          <w:rStyle w:val="Emphasis"/>
        </w:rPr>
        <w:t xml:space="preserve"> 55.07% of air quality in 2020</w:t>
      </w:r>
      <w:r w:rsidR="00381E8E" w:rsidRPr="001A7949">
        <w:rPr>
          <w:rStyle w:val="Emphasis"/>
        </w:rPr>
        <w:t>.</w:t>
      </w:r>
      <w:r w:rsidR="007A343F" w:rsidRPr="001A7949">
        <w:rPr>
          <w:rStyle w:val="Emphasis"/>
        </w:rPr>
        <w:t xml:space="preserve"> </w:t>
      </w:r>
      <w:r w:rsidR="00381E8E" w:rsidRPr="001A7949">
        <w:rPr>
          <w:rStyle w:val="Emphasis"/>
        </w:rPr>
        <w:t xml:space="preserve">Due to the moderate correlation between Number of Cars and Air Quality, </w:t>
      </w:r>
      <w:r w:rsidR="007A343F" w:rsidRPr="001A7949">
        <w:rPr>
          <w:rStyle w:val="Emphasis"/>
        </w:rPr>
        <w:t>it implies that there is another factor</w:t>
      </w:r>
      <w:r w:rsidR="00DE6173" w:rsidRPr="001A7949">
        <w:rPr>
          <w:rStyle w:val="Emphasis"/>
        </w:rPr>
        <w:t xml:space="preserve"> </w:t>
      </w:r>
      <w:r w:rsidR="007A343F" w:rsidRPr="001A7949">
        <w:rPr>
          <w:rStyle w:val="Emphasis"/>
        </w:rPr>
        <w:t xml:space="preserve">that may have played a role </w:t>
      </w:r>
      <w:r w:rsidR="00381E8E" w:rsidRPr="001A7949">
        <w:rPr>
          <w:rStyle w:val="Emphasis"/>
        </w:rPr>
        <w:t>to the improvement in air quality in 2020</w:t>
      </w:r>
      <w:r w:rsidR="007A343F" w:rsidRPr="001A7949">
        <w:rPr>
          <w:rStyle w:val="Emphasis"/>
        </w:rPr>
        <w:t xml:space="preserve">. </w:t>
      </w:r>
      <w:r w:rsidR="00842984" w:rsidRPr="001A7949">
        <w:rPr>
          <w:rStyle w:val="Emphasis"/>
        </w:rPr>
        <w:t xml:space="preserve">And p-value of 0.19 is higher than common significance levels such as 0.05 or 0.1. This suggests that the evidence is not strong enough to reject the null hypothesis. This could happen because of the correlation levels. </w:t>
      </w:r>
      <w:r w:rsidR="00054390" w:rsidRPr="001A7949">
        <w:rPr>
          <w:rStyle w:val="Emphasis"/>
        </w:rPr>
        <w:t xml:space="preserve">If </w:t>
      </w:r>
      <w:r w:rsidR="00842984" w:rsidRPr="001A7949">
        <w:rPr>
          <w:rStyle w:val="Emphasis"/>
        </w:rPr>
        <w:t>relationship between variables is weak, the p-value may be higher</w:t>
      </w:r>
      <w:r w:rsidR="008C4BE7">
        <w:rPr>
          <w:rStyle w:val="Emphasis"/>
          <w:color w:val="000000"/>
        </w:rPr>
        <w:t xml:space="preserve"> </w:t>
      </w:r>
      <w:r w:rsidR="008C4BE7">
        <w:rPr>
          <w:rStyle w:val="Emphasis"/>
          <w:color w:val="000000"/>
        </w:rPr>
        <w:fldChar w:fldCharType="begin"/>
      </w:r>
      <w:r w:rsidR="008C4BE7">
        <w:rPr>
          <w:rStyle w:val="Emphasis"/>
          <w:color w:val="000000"/>
        </w:rPr>
        <w:instrText xml:space="preserve"> ADDIN EN.CITE &lt;EndNote&gt;&lt;Cite&gt;&lt;Author&gt;Schober&lt;/Author&gt;&lt;Year&gt;2018&lt;/Year&gt;&lt;RecNum&gt;408&lt;/RecNum&gt;&lt;DisplayText&gt;[13]&lt;/DisplayText&gt;&lt;record&gt;&lt;rec-number&gt;408&lt;/rec-number&gt;&lt;foreign-keys&gt;&lt;key app="EN" db-id="frsssdwsvwep9gearx7v0d025raxfaaxzarp" timestamp="1730277715"&gt;408&lt;/key&gt;&lt;/foreign-keys&gt;&lt;ref-type name="Journal Article"&gt;17&lt;/ref-type&gt;&lt;contributors&gt;&lt;authors&gt;&lt;author&gt;Schober, Patrick&lt;/author&gt;&lt;author&gt;Boer, Christa&lt;/author&gt;&lt;author&gt;Schwarte, Lothar A.&lt;/author&gt;&lt;/authors&gt;&lt;/contributors&gt;&lt;titles&gt;&lt;title&gt;Correlation coefficients: appropriate use and interpretation&lt;/title&gt;&lt;secondary-title&gt;Anesthesia &amp;amp; analgesia&lt;/secondary-title&gt;&lt;/titles&gt;&lt;periodical&gt;&lt;full-title&gt;Anesthesia &amp;amp; analgesia&lt;/full-title&gt;&lt;/periodical&gt;&lt;pages&gt;1763-1768&lt;/pages&gt;&lt;volume&gt;126&lt;/volume&gt;&lt;number&gt;5&lt;/number&gt;&lt;dates&gt;&lt;year&gt;2018&lt;/year&gt;&lt;/dates&gt;&lt;publisher&gt;LWW&lt;/publisher&gt;&lt;isbn&gt;0003-2999&lt;/isbn&gt;&lt;urls&gt;&lt;/urls&gt;&lt;/record&gt;&lt;/Cite&gt;&lt;/EndNote&gt;</w:instrText>
      </w:r>
      <w:r w:rsidR="008C4BE7">
        <w:rPr>
          <w:rStyle w:val="Emphasis"/>
          <w:color w:val="000000"/>
        </w:rPr>
        <w:fldChar w:fldCharType="separate"/>
      </w:r>
      <w:r w:rsidR="008C4BE7">
        <w:rPr>
          <w:rStyle w:val="Emphasis"/>
          <w:noProof/>
          <w:color w:val="000000"/>
        </w:rPr>
        <w:t>[13]</w:t>
      </w:r>
      <w:r w:rsidR="008C4BE7">
        <w:rPr>
          <w:rStyle w:val="Emphasis"/>
          <w:color w:val="000000"/>
        </w:rPr>
        <w:fldChar w:fldCharType="end"/>
      </w:r>
      <w:r w:rsidR="00842984" w:rsidRPr="001A7949">
        <w:rPr>
          <w:rStyle w:val="Emphasis"/>
        </w:rPr>
        <w:t>.</w:t>
      </w:r>
    </w:p>
    <w:p w14:paraId="407B1596" w14:textId="731524F5" w:rsidR="00621872" w:rsidRPr="001A7949" w:rsidRDefault="007A343F" w:rsidP="00621872">
      <w:pPr>
        <w:pStyle w:val="Paragraph"/>
        <w:rPr>
          <w:rStyle w:val="Emphasis"/>
          <w:i/>
          <w:iCs/>
        </w:rPr>
      </w:pPr>
      <w:r w:rsidRPr="001A7949">
        <w:rPr>
          <w:rStyle w:val="Emphasis"/>
        </w:rPr>
        <w:t>Although the correlation is moderate, it</w:t>
      </w:r>
      <w:r w:rsidR="00DE6173" w:rsidRPr="001A7949">
        <w:rPr>
          <w:rStyle w:val="Emphasis"/>
        </w:rPr>
        <w:t xml:space="preserve"> does</w:t>
      </w:r>
      <w:r w:rsidRPr="001A7949">
        <w:rPr>
          <w:rStyle w:val="Emphasis"/>
        </w:rPr>
        <w:t xml:space="preserve"> supports </w:t>
      </w:r>
      <w:r w:rsidR="00DE6173" w:rsidRPr="001A7949">
        <w:rPr>
          <w:rStyle w:val="Emphasis"/>
        </w:rPr>
        <w:t>our hypothesis</w:t>
      </w:r>
      <w:r w:rsidRPr="001A7949">
        <w:rPr>
          <w:rStyle w:val="Emphasis"/>
        </w:rPr>
        <w:t xml:space="preserve"> </w:t>
      </w:r>
      <w:r w:rsidR="00EC7B3A" w:rsidRPr="001A7949">
        <w:rPr>
          <w:rStyle w:val="Emphasis"/>
        </w:rPr>
        <w:t>This shows that limit traffic flows seem to be effective in improving air quality</w:t>
      </w:r>
      <w:r w:rsidR="008C4BE7">
        <w:rPr>
          <w:rStyle w:val="Emphasis"/>
          <w:color w:val="000000"/>
        </w:rPr>
        <w:t xml:space="preserve"> </w:t>
      </w:r>
      <w:r w:rsidR="008C4BE7">
        <w:rPr>
          <w:rStyle w:val="Emphasis"/>
          <w:color w:val="000000"/>
        </w:rPr>
        <w:fldChar w:fldCharType="begin"/>
      </w:r>
      <w:r w:rsidR="008C4BE7">
        <w:rPr>
          <w:rStyle w:val="Emphasis"/>
          <w:color w:val="000000"/>
        </w:rPr>
        <w:instrText xml:space="preserve"> ADDIN EN.CITE &lt;EndNote&gt;&lt;Cite&gt;&lt;Author&gt;Šverko&lt;/Author&gt;&lt;Year&gt;2022&lt;/Year&gt;&lt;RecNum&gt;409&lt;/RecNum&gt;&lt;DisplayText&gt;[14]&lt;/DisplayText&gt;&lt;record&gt;&lt;rec-number&gt;409&lt;/rec-number&gt;&lt;foreign-keys&gt;&lt;key app="EN" db-id="frsssdwsvwep9gearx7v0d025raxfaaxzarp" timestamp="1730277739"&gt;409&lt;/key&gt;&lt;/foreign-keys&gt;&lt;ref-type name="Journal Article"&gt;17&lt;/ref-type&gt;&lt;contributors&gt;&lt;authors&gt;&lt;author&gt;Šverko, Zoran&lt;/author&gt;&lt;author&gt;Vrankić, Miroslav&lt;/author&gt;&lt;author&gt;Vlahinić, Saša&lt;/author&gt;&lt;author&gt;Rogelj, Peter&lt;/author&gt;&lt;/authors&gt;&lt;/contributors&gt;&lt;titles&gt;&lt;title&gt;Complex Pearson correlation coefficient for EEG connectivity analysis&lt;/title&gt;&lt;secondary-title&gt;Sensors&lt;/secondary-title&gt;&lt;/titles&gt;&lt;periodical&gt;&lt;full-title&gt;Sensors&lt;/full-title&gt;&lt;/periodical&gt;&lt;pages&gt;1477&lt;/pages&gt;&lt;volume&gt;22&lt;/volume&gt;&lt;number&gt;4&lt;/number&gt;&lt;dates&gt;&lt;year&gt;2022&lt;/year&gt;&lt;/dates&gt;&lt;publisher&gt;MDPI&lt;/publisher&gt;&lt;isbn&gt;1424-8220&lt;/isbn&gt;&lt;urls&gt;&lt;/urls&gt;&lt;/record&gt;&lt;/Cite&gt;&lt;/EndNote&gt;</w:instrText>
      </w:r>
      <w:r w:rsidR="008C4BE7">
        <w:rPr>
          <w:rStyle w:val="Emphasis"/>
          <w:color w:val="000000"/>
        </w:rPr>
        <w:fldChar w:fldCharType="separate"/>
      </w:r>
      <w:r w:rsidR="008C4BE7">
        <w:rPr>
          <w:rStyle w:val="Emphasis"/>
          <w:noProof/>
          <w:color w:val="000000"/>
        </w:rPr>
        <w:t>[14]</w:t>
      </w:r>
      <w:r w:rsidR="008C4BE7">
        <w:rPr>
          <w:rStyle w:val="Emphasis"/>
          <w:color w:val="000000"/>
        </w:rPr>
        <w:fldChar w:fldCharType="end"/>
      </w:r>
      <w:r w:rsidRPr="001A7949">
        <w:rPr>
          <w:rStyle w:val="Emphasis"/>
        </w:rPr>
        <w:t xml:space="preserve">, necessitating consideration of additional influencing factors </w:t>
      </w:r>
      <w:r w:rsidR="00605253" w:rsidRPr="001A7949">
        <w:rPr>
          <w:rStyle w:val="Emphasis"/>
        </w:rPr>
        <w:t>such as rainfall intensity. Based on previous studies, rainfall intensity is considered a key factor influencing air quality improvement.</w:t>
      </w:r>
    </w:p>
    <w:p w14:paraId="50FAF683" w14:textId="5C964DFC" w:rsidR="00621872" w:rsidRPr="00621872" w:rsidRDefault="001A7949" w:rsidP="00621872">
      <w:pPr>
        <w:pStyle w:val="Heading2"/>
      </w:pPr>
      <w:r>
        <w:rPr>
          <w:lang w:val="en-ID"/>
        </w:rPr>
        <w:t>PEARSON CORRELATION ANALYSIS BETWEEN RAINFALL INTENSITY AND AIR QUALITY</w:t>
      </w:r>
    </w:p>
    <w:p w14:paraId="54CE9BE2" w14:textId="659402EB" w:rsidR="00EB4043" w:rsidRPr="001A7949" w:rsidRDefault="00EB4043" w:rsidP="005431CF">
      <w:pPr>
        <w:pStyle w:val="Paragraph"/>
        <w:rPr>
          <w:rStyle w:val="Emphasis"/>
          <w:i/>
          <w:iCs/>
        </w:rPr>
      </w:pPr>
      <w:r w:rsidRPr="001A7949">
        <w:rPr>
          <w:rStyle w:val="Emphasis"/>
        </w:rPr>
        <w:t>Previous studies have suggested that rainfall intensity can improve air quality by washing out pollutants from the atmosphere, a process known as wet deposition. The direct effect of rainfall is mostly the washing effect to decrease the pollution concentration</w:t>
      </w:r>
      <w:r w:rsidR="008C4BE7">
        <w:rPr>
          <w:rStyle w:val="Emphasis"/>
        </w:rPr>
        <w:fldChar w:fldCharType="begin"/>
      </w:r>
      <w:r w:rsidR="008C4BE7">
        <w:rPr>
          <w:rStyle w:val="Emphasis"/>
        </w:rPr>
        <w:instrText xml:space="preserve"> ADDIN EN.CITE &lt;EndNote&gt;&lt;Cite&gt;&lt;Author&gt;Coscia&lt;/Author&gt;&lt;Year&gt;2021&lt;/Year&gt;&lt;RecNum&gt;410&lt;/RecNum&gt;&lt;DisplayText&gt;[15]&lt;/DisplayText&gt;&lt;record&gt;&lt;rec-number&gt;410&lt;/rec-number&gt;&lt;foreign-keys&gt;&lt;key app="EN" db-id="frsssdwsvwep9gearx7v0d025raxfaaxzarp" timestamp="1730277753"&gt;410&lt;/key&gt;&lt;/foreign-keys&gt;&lt;ref-type name="Journal Article"&gt;17&lt;/ref-type&gt;&lt;contributors&gt;&lt;authors&gt;&lt;author&gt;Coscia, Michele&lt;/author&gt;&lt;/authors&gt;&lt;/contributors&gt;&lt;titles&gt;&lt;title&gt;Pearson correlations on complex networks&lt;/title&gt;&lt;secondary-title&gt;Journal of Complex Networks&lt;/secondary-title&gt;&lt;/titles&gt;&lt;periodical&gt;&lt;full-title&gt;Journal of Complex Networks&lt;/full-title&gt;&lt;/periodical&gt;&lt;pages&gt;cnab036&lt;/pages&gt;&lt;volume&gt;9&lt;/volume&gt;&lt;number&gt;6&lt;/number&gt;&lt;dates&gt;&lt;year&gt;2021&lt;/year&gt;&lt;/dates&gt;&lt;publisher&gt;Oxford University Press&lt;/publisher&gt;&lt;isbn&gt;2051-1310&lt;/isbn&gt;&lt;urls&gt;&lt;/urls&gt;&lt;/record&gt;&lt;/Cite&gt;&lt;/EndNote&gt;</w:instrText>
      </w:r>
      <w:r w:rsidR="008C4BE7">
        <w:rPr>
          <w:rStyle w:val="Emphasis"/>
        </w:rPr>
        <w:fldChar w:fldCharType="separate"/>
      </w:r>
      <w:r w:rsidR="008C4BE7">
        <w:rPr>
          <w:rStyle w:val="Emphasis"/>
          <w:noProof/>
        </w:rPr>
        <w:t>[15]</w:t>
      </w:r>
      <w:r w:rsidR="008C4BE7">
        <w:rPr>
          <w:rStyle w:val="Emphasis"/>
        </w:rPr>
        <w:fldChar w:fldCharType="end"/>
      </w:r>
      <w:r w:rsidRPr="001A7949">
        <w:rPr>
          <w:rStyle w:val="Emphasis"/>
        </w:rPr>
        <w:t>. Conversely, some studies indicate that heavy rainfall can contribute to soil erosion and the subsequent release of particulates into the air, potentially deteriorating air quality</w:t>
      </w:r>
      <w:r w:rsidR="008C4BE7">
        <w:rPr>
          <w:rStyle w:val="Emphasis"/>
          <w:color w:val="000000"/>
        </w:rPr>
        <w:t xml:space="preserve"> </w:t>
      </w:r>
      <w:r w:rsidR="008C4BE7">
        <w:rPr>
          <w:rStyle w:val="Emphasis"/>
          <w:color w:val="000000"/>
        </w:rPr>
        <w:fldChar w:fldCharType="begin"/>
      </w:r>
      <w:r w:rsidR="008C4BE7">
        <w:rPr>
          <w:rStyle w:val="Emphasis"/>
          <w:color w:val="000000"/>
        </w:rPr>
        <w:instrText xml:space="preserve"> ADDIN EN.CITE &lt;EndNote&gt;&lt;Cite&gt;&lt;Author&gt;Cumming&lt;/Author&gt;&lt;Year&gt;2014&lt;/Year&gt;&lt;RecNum&gt;411&lt;/RecNum&gt;&lt;DisplayText&gt;[16]&lt;/DisplayText&gt;&lt;record&gt;&lt;rec-number&gt;411&lt;/rec-number&gt;&lt;foreign-keys&gt;&lt;key app="EN" db-id="frsssdwsvwep9gearx7v0d025raxfaaxzarp" timestamp="1730277762"&gt;411&lt;/key&gt;&lt;/foreign-keys&gt;&lt;ref-type name="Journal Article"&gt;17&lt;/ref-type&gt;&lt;contributors&gt;&lt;authors&gt;&lt;author&gt;Cumming, Geoff&lt;/author&gt;&lt;/authors&gt;&lt;/contributors&gt;&lt;titles&gt;&lt;title&gt;The new statistics: Why and how&lt;/title&gt;&lt;secondary-title&gt;Psychological science&lt;/secondary-title&gt;&lt;/titles&gt;&lt;periodical&gt;&lt;full-title&gt;Psychological science&lt;/full-title&gt;&lt;/periodical&gt;&lt;pages&gt;7-29&lt;/pages&gt;&lt;volume&gt;25&lt;/volume&gt;&lt;number&gt;1&lt;/number&gt;&lt;dates&gt;&lt;year&gt;2014&lt;/year&gt;&lt;/dates&gt;&lt;publisher&gt;Sage Publications Sage CA: Los Angeles, CA&lt;/publisher&gt;&lt;isbn&gt;0956-7976&lt;/isbn&gt;&lt;urls&gt;&lt;/urls&gt;&lt;/record&gt;&lt;/Cite&gt;&lt;/EndNote&gt;</w:instrText>
      </w:r>
      <w:r w:rsidR="008C4BE7">
        <w:rPr>
          <w:rStyle w:val="Emphasis"/>
          <w:color w:val="000000"/>
        </w:rPr>
        <w:fldChar w:fldCharType="separate"/>
      </w:r>
      <w:r w:rsidR="008C4BE7">
        <w:rPr>
          <w:rStyle w:val="Emphasis"/>
          <w:noProof/>
          <w:color w:val="000000"/>
        </w:rPr>
        <w:t>[16]</w:t>
      </w:r>
      <w:r w:rsidR="008C4BE7">
        <w:rPr>
          <w:rStyle w:val="Emphasis"/>
          <w:color w:val="000000"/>
        </w:rPr>
        <w:fldChar w:fldCharType="end"/>
      </w:r>
      <w:r w:rsidRPr="001A7949">
        <w:rPr>
          <w:rStyle w:val="Emphasis"/>
        </w:rPr>
        <w:t xml:space="preserve">. </w:t>
      </w:r>
    </w:p>
    <w:p w14:paraId="40460ACF" w14:textId="77777777" w:rsidR="004D2F66" w:rsidRPr="001A7949" w:rsidRDefault="00EB4043" w:rsidP="004D2F66">
      <w:pPr>
        <w:pStyle w:val="Paragraph"/>
        <w:rPr>
          <w:rStyle w:val="Emphasis"/>
          <w:i/>
          <w:iCs/>
        </w:rPr>
      </w:pPr>
      <w:r w:rsidRPr="001A7949">
        <w:rPr>
          <w:rStyle w:val="Emphasis"/>
        </w:rPr>
        <w:t>This mixed evidence requires a comprehensive analysis to understand the multifaceted relationship between rain and air quality. By employing the Pearson correlation method, this study aims to elucidate the relationship between rainfall and air quality, providing empirical evidence to support or refute existing theories</w:t>
      </w:r>
      <w:r w:rsidR="0070313B" w:rsidRPr="001A7949">
        <w:rPr>
          <w:rStyle w:val="Emphasis"/>
        </w:rPr>
        <w:t xml:space="preserve">. </w:t>
      </w:r>
    </w:p>
    <w:p w14:paraId="642DDC02" w14:textId="5607FEEF" w:rsidR="0070313B" w:rsidRPr="001A7949" w:rsidRDefault="004D2F66" w:rsidP="005431CF">
      <w:pPr>
        <w:pStyle w:val="Paragraph"/>
        <w:rPr>
          <w:rStyle w:val="Emphasis"/>
          <w:i/>
          <w:iCs/>
        </w:rPr>
      </w:pPr>
      <w:r w:rsidRPr="001A7949">
        <w:rPr>
          <w:rStyle w:val="Emphasis"/>
        </w:rPr>
        <w:t>Due to data loss in the rainfall intensity data specifically for Quarter 3 of 2019, the author performed reprocessing. The author addressed this issue by aggregating data from the same quarters of other years and averaging the rainfall intensity data from Q3 2018 and Q3 2020 to estimate and restore the missing data of Q3 2019 and ensure comprehensive data coverage and accuracy.</w:t>
      </w:r>
      <w:r w:rsidR="005431CF" w:rsidRPr="001A7949">
        <w:rPr>
          <w:rStyle w:val="Emphasis"/>
        </w:rPr>
        <w:t xml:space="preserve"> </w:t>
      </w:r>
      <w:r w:rsidR="00310D4C" w:rsidRPr="001A7949">
        <w:rPr>
          <w:rStyle w:val="Emphasis"/>
          <w:b/>
          <w:bCs/>
        </w:rPr>
        <w:t>FIGURE 4</w:t>
      </w:r>
      <w:r w:rsidR="00310D4C" w:rsidRPr="001A7949">
        <w:rPr>
          <w:rStyle w:val="Emphasis"/>
        </w:rPr>
        <w:t xml:space="preserve"> </w:t>
      </w:r>
      <w:r w:rsidRPr="001A7949">
        <w:rPr>
          <w:rStyle w:val="Emphasis"/>
        </w:rPr>
        <w:t>shows the graph of rainfall intensity, which we will later compare with data on good air quality and poor air quality to determine whether rainfall intensity improves or degrades air quality.</w:t>
      </w:r>
    </w:p>
    <w:p w14:paraId="5AC4A0BA" w14:textId="77777777" w:rsidR="00AB4D55" w:rsidRDefault="00AB4D55" w:rsidP="001A7949">
      <w:pPr>
        <w:pStyle w:val="FigureCaption0"/>
        <w:rPr>
          <w:b/>
        </w:rPr>
      </w:pPr>
      <w:r w:rsidRPr="001A7949">
        <w:rPr>
          <w:rStyle w:val="Emphasis"/>
          <w:i/>
          <w:iCs/>
          <w:noProof/>
        </w:rPr>
        <w:drawing>
          <wp:inline distT="0" distB="0" distL="0" distR="0" wp14:anchorId="1ABA71EF" wp14:editId="6E9E1BAC">
            <wp:extent cx="3357563" cy="2286000"/>
            <wp:effectExtent l="0" t="0" r="0" b="0"/>
            <wp:docPr id="1189345830" name="Picture 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45830" name="Picture 1" descr="A graph with numbers and a li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64397" cy="2290653"/>
                    </a:xfrm>
                    <a:prstGeom prst="rect">
                      <a:avLst/>
                    </a:prstGeom>
                  </pic:spPr>
                </pic:pic>
              </a:graphicData>
            </a:graphic>
          </wp:inline>
        </w:drawing>
      </w:r>
    </w:p>
    <w:p w14:paraId="671034DE" w14:textId="1F960EDB" w:rsidR="0094114B" w:rsidRDefault="0094114B" w:rsidP="001A7949">
      <w:pPr>
        <w:pStyle w:val="FigureCaption0"/>
        <w:rPr>
          <w:lang w:val="en-ID"/>
        </w:rPr>
      </w:pPr>
      <w:r w:rsidRPr="00784F94">
        <w:rPr>
          <w:b/>
        </w:rPr>
        <w:t xml:space="preserve">FIGURE </w:t>
      </w:r>
      <w:r w:rsidR="00242703">
        <w:rPr>
          <w:b/>
        </w:rPr>
        <w:t>4</w:t>
      </w:r>
      <w:r w:rsidRPr="00494005">
        <w:t xml:space="preserve">. </w:t>
      </w:r>
      <w:r w:rsidRPr="00621872">
        <w:rPr>
          <w:lang w:val="en-ID"/>
        </w:rPr>
        <w:t xml:space="preserve">Graph of </w:t>
      </w:r>
      <w:r>
        <w:rPr>
          <w:lang w:val="en-ID"/>
        </w:rPr>
        <w:t>Rainfall Intensity</w:t>
      </w:r>
      <w:r w:rsidR="000D477B">
        <w:rPr>
          <w:lang w:val="en-ID"/>
        </w:rPr>
        <w:t xml:space="preserve"> </w:t>
      </w:r>
      <w:r>
        <w:rPr>
          <w:lang w:val="en-ID"/>
        </w:rPr>
        <w:t xml:space="preserve">over </w:t>
      </w:r>
      <w:r w:rsidR="000D477B">
        <w:rPr>
          <w:lang w:val="en-ID"/>
        </w:rPr>
        <w:t>12</w:t>
      </w:r>
      <w:r>
        <w:rPr>
          <w:lang w:val="en-ID"/>
        </w:rPr>
        <w:t xml:space="preserve"> Quarters</w:t>
      </w:r>
    </w:p>
    <w:p w14:paraId="7345FFDA" w14:textId="77777777" w:rsidR="0094114B" w:rsidRDefault="0094114B" w:rsidP="0094114B">
      <w:pPr>
        <w:pStyle w:val="Paragraph"/>
        <w:ind w:firstLine="0"/>
        <w:jc w:val="center"/>
        <w:rPr>
          <w:rStyle w:val="Emphasis"/>
          <w:i/>
          <w:iCs/>
        </w:rPr>
      </w:pPr>
    </w:p>
    <w:p w14:paraId="4B326DDB" w14:textId="628EE9CF" w:rsidR="0094114B" w:rsidRPr="001A7949" w:rsidRDefault="0094114B" w:rsidP="0094114B">
      <w:pPr>
        <w:pStyle w:val="Paragraph"/>
        <w:rPr>
          <w:rStyle w:val="Emphasis"/>
          <w:i/>
          <w:iCs/>
        </w:rPr>
      </w:pPr>
      <w:r w:rsidRPr="001A7949">
        <w:rPr>
          <w:rStyle w:val="Emphasis"/>
        </w:rPr>
        <w:t xml:space="preserve">As we can see from the </w:t>
      </w:r>
      <w:r w:rsidR="00AB4D55" w:rsidRPr="00AB4D55">
        <w:rPr>
          <w:rStyle w:val="Emphasis"/>
          <w:b/>
          <w:bCs/>
        </w:rPr>
        <w:t>FIGURE 4</w:t>
      </w:r>
      <w:r w:rsidRPr="001A7949">
        <w:rPr>
          <w:rStyle w:val="Emphasis"/>
        </w:rPr>
        <w:t>, it was discovered that rainfall intensity in 2020 was significantly higher compared to the previous eight quarters. Specifically, rainfall intensity in 2020 increased by 61% compared to the four quarters of 2019.</w:t>
      </w:r>
    </w:p>
    <w:p w14:paraId="68AD587A" w14:textId="0C49EDD3" w:rsidR="0094114B" w:rsidRPr="001A7949" w:rsidRDefault="0094114B" w:rsidP="0094114B">
      <w:pPr>
        <w:pStyle w:val="Paragraph"/>
        <w:rPr>
          <w:rStyle w:val="Emphasis"/>
          <w:i/>
          <w:iCs/>
        </w:rPr>
      </w:pPr>
      <w:r w:rsidRPr="001A7949">
        <w:rPr>
          <w:rStyle w:val="Emphasis"/>
        </w:rPr>
        <w:t xml:space="preserve">After applying the Pearson correlation method using the Scipy.stats library, we have compiled the results in the </w:t>
      </w:r>
      <w:r w:rsidR="00AB4D55" w:rsidRPr="00AB4D55">
        <w:rPr>
          <w:rStyle w:val="Emphasis"/>
          <w:b/>
          <w:bCs/>
        </w:rPr>
        <w:t>TABLE 4</w:t>
      </w:r>
      <w:r w:rsidRPr="001A7949">
        <w:rPr>
          <w:rStyle w:val="Emphasis"/>
        </w:rPr>
        <w:t xml:space="preserve"> below:</w:t>
      </w:r>
    </w:p>
    <w:p w14:paraId="66B62CF1" w14:textId="55792304" w:rsidR="000D477B" w:rsidRPr="00A17B56" w:rsidRDefault="007D5DC1" w:rsidP="000D477B">
      <w:pPr>
        <w:pStyle w:val="TableCaption"/>
        <w:rPr>
          <w:rFonts w:eastAsia="Calibri"/>
        </w:rPr>
      </w:pPr>
      <w:r w:rsidRPr="007D5DC1">
        <w:rPr>
          <w:rFonts w:eastAsia="Calibri"/>
          <w:b/>
          <w:bCs/>
        </w:rPr>
        <w:lastRenderedPageBreak/>
        <w:t>TABLE 4</w:t>
      </w:r>
      <w:r w:rsidR="000D477B" w:rsidRPr="00A17B56">
        <w:rPr>
          <w:rFonts w:eastAsia="Calibri"/>
        </w:rPr>
        <w:t xml:space="preserve">. </w:t>
      </w:r>
      <w:r w:rsidR="000D477B" w:rsidRPr="00CC52DA">
        <w:rPr>
          <w:rFonts w:eastAsia="Calibri"/>
        </w:rPr>
        <w:t>Pearson</w:t>
      </w:r>
      <w:r w:rsidR="000D477B" w:rsidRPr="00CC52DA">
        <w:rPr>
          <w:rFonts w:eastAsia="Calibri"/>
          <w:lang w:val="en-ID"/>
        </w:rPr>
        <w:t xml:space="preserve"> Correlation Analysis between </w:t>
      </w:r>
      <w:r w:rsidR="004B3305" w:rsidRPr="004B3305">
        <w:rPr>
          <w:rFonts w:eastAsia="Calibri"/>
          <w:lang w:val="en-ID"/>
        </w:rPr>
        <w:t>Rainfall Intensity and Air Quality Results</w:t>
      </w:r>
    </w:p>
    <w:tbl>
      <w:tblPr>
        <w:tblW w:w="10041" w:type="dxa"/>
        <w:jc w:val="center"/>
        <w:tblLayout w:type="fixed"/>
        <w:tblCellMar>
          <w:left w:w="0" w:type="dxa"/>
          <w:right w:w="0" w:type="dxa"/>
        </w:tblCellMar>
        <w:tblLook w:val="01E0" w:firstRow="1" w:lastRow="1" w:firstColumn="1" w:lastColumn="1" w:noHBand="0" w:noVBand="0"/>
      </w:tblPr>
      <w:tblGrid>
        <w:gridCol w:w="3821"/>
        <w:gridCol w:w="2268"/>
        <w:gridCol w:w="1976"/>
        <w:gridCol w:w="1976"/>
      </w:tblGrid>
      <w:tr w:rsidR="004D2F66" w:rsidRPr="00A17B56" w14:paraId="3D876A58" w14:textId="140ED661" w:rsidTr="004D2F66">
        <w:trPr>
          <w:trHeight w:hRule="exact" w:val="301"/>
          <w:jc w:val="center"/>
        </w:trPr>
        <w:tc>
          <w:tcPr>
            <w:tcW w:w="382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E6F87B" w14:textId="77777777" w:rsidR="004D2F66" w:rsidRPr="00A17B56" w:rsidRDefault="004D2F66" w:rsidP="004D2F66">
            <w:pPr>
              <w:widowControl w:val="0"/>
              <w:ind w:left="102" w:right="105" w:firstLine="21"/>
              <w:jc w:val="center"/>
              <w:rPr>
                <w:color w:val="000000" w:themeColor="text1"/>
                <w:sz w:val="20"/>
              </w:rPr>
            </w:pPr>
            <w:r>
              <w:rPr>
                <w:color w:val="000000" w:themeColor="text1"/>
                <w:sz w:val="20"/>
              </w:rPr>
              <w:t>Variable Pairs</w:t>
            </w:r>
          </w:p>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D78C35" w14:textId="77777777" w:rsidR="004D2F66" w:rsidRPr="00A17B56" w:rsidRDefault="004D2F66" w:rsidP="004D2F66">
            <w:pPr>
              <w:widowControl w:val="0"/>
              <w:ind w:left="102"/>
              <w:jc w:val="center"/>
              <w:rPr>
                <w:i/>
                <w:color w:val="000000" w:themeColor="text1"/>
                <w:sz w:val="20"/>
              </w:rPr>
            </w:pPr>
            <w:r>
              <w:rPr>
                <w:color w:val="000000" w:themeColor="text1"/>
                <w:sz w:val="20"/>
              </w:rPr>
              <w:t>Coefficient Correlation</w:t>
            </w:r>
          </w:p>
        </w:tc>
        <w:tc>
          <w:tcPr>
            <w:tcW w:w="19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2A9AF4" w14:textId="77777777" w:rsidR="004D2F66" w:rsidRPr="00A17B56" w:rsidRDefault="004D2F66" w:rsidP="004D2F66">
            <w:pPr>
              <w:widowControl w:val="0"/>
              <w:ind w:right="2"/>
              <w:jc w:val="center"/>
              <w:rPr>
                <w:i/>
                <w:color w:val="000000" w:themeColor="text1"/>
                <w:sz w:val="20"/>
              </w:rPr>
            </w:pPr>
            <w:r>
              <w:rPr>
                <w:color w:val="000000" w:themeColor="text1"/>
                <w:sz w:val="20"/>
              </w:rPr>
              <w:t>Correlation Level</w:t>
            </w:r>
          </w:p>
        </w:tc>
        <w:tc>
          <w:tcPr>
            <w:tcW w:w="1976" w:type="dxa"/>
            <w:tcBorders>
              <w:top w:val="single" w:sz="5" w:space="0" w:color="000000"/>
              <w:left w:val="single" w:sz="5" w:space="0" w:color="000000"/>
              <w:bottom w:val="single" w:sz="5" w:space="0" w:color="000000"/>
              <w:right w:val="single" w:sz="5" w:space="0" w:color="000000"/>
            </w:tcBorders>
          </w:tcPr>
          <w:p w14:paraId="18431145" w14:textId="6793580C" w:rsidR="004D2F66" w:rsidRDefault="004D2F66" w:rsidP="004D2F66">
            <w:pPr>
              <w:widowControl w:val="0"/>
              <w:ind w:right="2"/>
              <w:jc w:val="center"/>
              <w:rPr>
                <w:color w:val="000000" w:themeColor="text1"/>
                <w:sz w:val="20"/>
              </w:rPr>
            </w:pPr>
            <w:r>
              <w:rPr>
                <w:color w:val="000000" w:themeColor="text1"/>
                <w:sz w:val="20"/>
              </w:rPr>
              <w:t>p-value</w:t>
            </w:r>
          </w:p>
        </w:tc>
      </w:tr>
      <w:tr w:rsidR="004D2F66" w:rsidRPr="00A17B56" w14:paraId="7127EF61" w14:textId="5FFA4939" w:rsidTr="004D2F66">
        <w:trPr>
          <w:trHeight w:hRule="exact" w:val="309"/>
          <w:jc w:val="center"/>
        </w:trPr>
        <w:tc>
          <w:tcPr>
            <w:tcW w:w="382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07746F" w14:textId="2D51763E" w:rsidR="004D2F66" w:rsidRPr="00A17B56" w:rsidRDefault="004D2F66" w:rsidP="004D2F66">
            <w:pPr>
              <w:widowControl w:val="0"/>
              <w:ind w:left="332" w:right="332"/>
              <w:jc w:val="center"/>
              <w:rPr>
                <w:color w:val="000000" w:themeColor="text1"/>
                <w:sz w:val="20"/>
              </w:rPr>
            </w:pPr>
            <w:r w:rsidRPr="004B3305">
              <w:rPr>
                <w:color w:val="000000" w:themeColor="text1"/>
                <w:sz w:val="20"/>
                <w:lang w:val="en-ID"/>
              </w:rPr>
              <w:t>Rainfall Intensity &amp; Good Air Quality</w:t>
            </w:r>
          </w:p>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0A7E39" w14:textId="2C47994F" w:rsidR="004D2F66" w:rsidRPr="00A17B56" w:rsidRDefault="004D2F66" w:rsidP="004D2F66">
            <w:pPr>
              <w:widowControl w:val="0"/>
              <w:ind w:left="147" w:right="154"/>
              <w:jc w:val="center"/>
              <w:rPr>
                <w:color w:val="000000" w:themeColor="text1"/>
                <w:sz w:val="20"/>
              </w:rPr>
            </w:pPr>
            <w:r w:rsidRPr="00B0478F">
              <w:rPr>
                <w:color w:val="000000" w:themeColor="text1"/>
                <w:sz w:val="20"/>
              </w:rPr>
              <w:t>0</w:t>
            </w:r>
            <w:r>
              <w:rPr>
                <w:color w:val="000000" w:themeColor="text1"/>
                <w:sz w:val="20"/>
              </w:rPr>
              <w:t>.756</w:t>
            </w:r>
          </w:p>
        </w:tc>
        <w:tc>
          <w:tcPr>
            <w:tcW w:w="19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991784" w14:textId="68353F6F" w:rsidR="004D2F66" w:rsidRPr="00A17B56" w:rsidRDefault="004D2F66" w:rsidP="004D2F66">
            <w:pPr>
              <w:widowControl w:val="0"/>
              <w:ind w:left="154" w:right="158"/>
              <w:jc w:val="center"/>
              <w:rPr>
                <w:color w:val="000000" w:themeColor="text1"/>
                <w:sz w:val="20"/>
              </w:rPr>
            </w:pPr>
            <w:r>
              <w:rPr>
                <w:color w:val="000000" w:themeColor="text1"/>
                <w:sz w:val="20"/>
              </w:rPr>
              <w:t>Strong</w:t>
            </w:r>
          </w:p>
        </w:tc>
        <w:tc>
          <w:tcPr>
            <w:tcW w:w="1976" w:type="dxa"/>
            <w:tcBorders>
              <w:top w:val="single" w:sz="5" w:space="0" w:color="000000"/>
              <w:left w:val="single" w:sz="5" w:space="0" w:color="000000"/>
              <w:bottom w:val="single" w:sz="5" w:space="0" w:color="000000"/>
              <w:right w:val="single" w:sz="5" w:space="0" w:color="000000"/>
            </w:tcBorders>
          </w:tcPr>
          <w:p w14:paraId="1FD802A6" w14:textId="60960C77" w:rsidR="004D2F66" w:rsidRDefault="00D57C50" w:rsidP="004D2F66">
            <w:pPr>
              <w:widowControl w:val="0"/>
              <w:ind w:left="154" w:right="158"/>
              <w:jc w:val="center"/>
              <w:rPr>
                <w:color w:val="000000" w:themeColor="text1"/>
                <w:sz w:val="20"/>
              </w:rPr>
            </w:pPr>
            <w:r>
              <w:rPr>
                <w:color w:val="000000" w:themeColor="text1"/>
                <w:sz w:val="20"/>
              </w:rPr>
              <w:t>0.005</w:t>
            </w:r>
          </w:p>
        </w:tc>
      </w:tr>
      <w:tr w:rsidR="004D2F66" w:rsidRPr="00A17B56" w14:paraId="66CF7084" w14:textId="3CEA6635" w:rsidTr="004D2F66">
        <w:trPr>
          <w:trHeight w:hRule="exact" w:val="285"/>
          <w:jc w:val="center"/>
        </w:trPr>
        <w:tc>
          <w:tcPr>
            <w:tcW w:w="382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69B736" w14:textId="5CE74018" w:rsidR="004D2F66" w:rsidRDefault="004D2F66" w:rsidP="004D2F66">
            <w:pPr>
              <w:widowControl w:val="0"/>
              <w:ind w:left="332" w:right="332"/>
              <w:jc w:val="center"/>
              <w:rPr>
                <w:color w:val="000000" w:themeColor="text1"/>
                <w:sz w:val="20"/>
              </w:rPr>
            </w:pPr>
            <w:r w:rsidRPr="004B3305">
              <w:rPr>
                <w:color w:val="000000" w:themeColor="text1"/>
                <w:sz w:val="20"/>
                <w:lang w:val="en-ID"/>
              </w:rPr>
              <w:t xml:space="preserve">Rainfall Intensity &amp; </w:t>
            </w:r>
            <w:r>
              <w:rPr>
                <w:color w:val="000000" w:themeColor="text1"/>
                <w:sz w:val="20"/>
                <w:lang w:val="en-ID"/>
              </w:rPr>
              <w:t>Poor</w:t>
            </w:r>
            <w:r w:rsidRPr="004B3305">
              <w:rPr>
                <w:color w:val="000000" w:themeColor="text1"/>
                <w:sz w:val="20"/>
                <w:lang w:val="en-ID"/>
              </w:rPr>
              <w:t xml:space="preserve"> Air Quality</w:t>
            </w:r>
          </w:p>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A667D0" w14:textId="016F4DBB" w:rsidR="004D2F66" w:rsidRPr="00B0478F" w:rsidRDefault="004D2F66" w:rsidP="004D2F66">
            <w:pPr>
              <w:widowControl w:val="0"/>
              <w:ind w:left="147" w:right="154"/>
              <w:jc w:val="center"/>
              <w:rPr>
                <w:color w:val="000000" w:themeColor="text1"/>
                <w:sz w:val="20"/>
              </w:rPr>
            </w:pPr>
            <w:r>
              <w:rPr>
                <w:color w:val="000000" w:themeColor="text1"/>
                <w:sz w:val="20"/>
              </w:rPr>
              <w:t>-0.478</w:t>
            </w:r>
          </w:p>
        </w:tc>
        <w:tc>
          <w:tcPr>
            <w:tcW w:w="19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E95E31" w14:textId="47AC971C" w:rsidR="004D2F66" w:rsidRDefault="004D2F66" w:rsidP="004D2F66">
            <w:pPr>
              <w:widowControl w:val="0"/>
              <w:ind w:left="154" w:right="158"/>
              <w:jc w:val="center"/>
              <w:rPr>
                <w:color w:val="000000" w:themeColor="text1"/>
                <w:sz w:val="20"/>
              </w:rPr>
            </w:pPr>
            <w:r>
              <w:rPr>
                <w:color w:val="000000" w:themeColor="text1"/>
                <w:sz w:val="20"/>
              </w:rPr>
              <w:t>Moderate</w:t>
            </w:r>
          </w:p>
        </w:tc>
        <w:tc>
          <w:tcPr>
            <w:tcW w:w="1976" w:type="dxa"/>
            <w:tcBorders>
              <w:top w:val="single" w:sz="5" w:space="0" w:color="000000"/>
              <w:left w:val="single" w:sz="5" w:space="0" w:color="000000"/>
              <w:bottom w:val="single" w:sz="5" w:space="0" w:color="000000"/>
              <w:right w:val="single" w:sz="5" w:space="0" w:color="000000"/>
            </w:tcBorders>
          </w:tcPr>
          <w:p w14:paraId="075FD92C" w14:textId="5A51C46B" w:rsidR="004D2F66" w:rsidRDefault="00D57C50" w:rsidP="004D2F66">
            <w:pPr>
              <w:widowControl w:val="0"/>
              <w:ind w:left="154" w:right="158"/>
              <w:jc w:val="center"/>
              <w:rPr>
                <w:color w:val="000000" w:themeColor="text1"/>
                <w:sz w:val="20"/>
              </w:rPr>
            </w:pPr>
            <w:r>
              <w:rPr>
                <w:color w:val="000000" w:themeColor="text1"/>
                <w:sz w:val="20"/>
              </w:rPr>
              <w:t>0.121</w:t>
            </w:r>
          </w:p>
        </w:tc>
      </w:tr>
    </w:tbl>
    <w:p w14:paraId="5DA38F1D" w14:textId="77777777" w:rsidR="000D477B" w:rsidRPr="0094114B" w:rsidRDefault="000D477B" w:rsidP="0094114B">
      <w:pPr>
        <w:pStyle w:val="Paragraph"/>
        <w:rPr>
          <w:color w:val="333333"/>
        </w:rPr>
      </w:pPr>
    </w:p>
    <w:p w14:paraId="2B8A9041" w14:textId="6A8C948D" w:rsidR="004B3305" w:rsidRPr="001A7949" w:rsidRDefault="004B3305" w:rsidP="004B3305">
      <w:pPr>
        <w:pStyle w:val="Paragraph"/>
        <w:rPr>
          <w:rStyle w:val="Emphasis"/>
          <w:i/>
          <w:iCs/>
        </w:rPr>
      </w:pPr>
      <w:r w:rsidRPr="001A7949">
        <w:rPr>
          <w:rStyle w:val="Emphasis"/>
        </w:rPr>
        <w:t>After comparing rainfall quality with the two air quality variables, we obtained that there is a strong positive relationship between rainfall intensity and good air quality</w:t>
      </w:r>
      <w:r w:rsidR="00D57C50" w:rsidRPr="001A7949">
        <w:rPr>
          <w:rStyle w:val="Emphasis"/>
        </w:rPr>
        <w:t xml:space="preserve"> with </w:t>
      </w:r>
      <w:r w:rsidR="00DE54F2" w:rsidRPr="001A7949">
        <w:rPr>
          <w:rStyle w:val="Emphasis"/>
        </w:rPr>
        <w:t>significant value</w:t>
      </w:r>
      <w:r w:rsidRPr="001A7949">
        <w:rPr>
          <w:rStyle w:val="Emphasis"/>
        </w:rPr>
        <w:t xml:space="preserve">. While a moderate negative relationship was found between rainfall intensity and poor air quality. </w:t>
      </w:r>
      <w:r w:rsidR="00AB4D55" w:rsidRPr="001A7949">
        <w:rPr>
          <w:rStyle w:val="Emphasis"/>
        </w:rPr>
        <w:t>This result</w:t>
      </w:r>
      <w:r w:rsidRPr="001A7949">
        <w:rPr>
          <w:rStyle w:val="Emphasis"/>
        </w:rPr>
        <w:t xml:space="preserve"> has </w:t>
      </w:r>
      <w:r w:rsidR="00AB4D55" w:rsidRPr="001A7949">
        <w:rPr>
          <w:rStyle w:val="Emphasis"/>
        </w:rPr>
        <w:t>indicated</w:t>
      </w:r>
      <w:r w:rsidRPr="001A7949">
        <w:rPr>
          <w:rStyle w:val="Emphasis"/>
        </w:rPr>
        <w:t xml:space="preserve"> that higher rainfall intensity is linked to better air quality and lower rainfall intensity is linked to poorer air quality. </w:t>
      </w:r>
    </w:p>
    <w:p w14:paraId="7DCCD46B" w14:textId="7B6C3B8C" w:rsidR="004B3305" w:rsidRPr="001A7949" w:rsidRDefault="004B3305" w:rsidP="00A948BE">
      <w:pPr>
        <w:pStyle w:val="Paragraph"/>
        <w:rPr>
          <w:rStyle w:val="Emphasis"/>
          <w:i/>
          <w:iCs/>
        </w:rPr>
      </w:pPr>
      <w:r w:rsidRPr="001A7949">
        <w:rPr>
          <w:rStyle w:val="Emphasis"/>
        </w:rPr>
        <w:t>The 61% increase in rainfall intensity combined with a 38% decrease in vehicle mobility in 2020 contributed to improved air quality that year.</w:t>
      </w:r>
    </w:p>
    <w:p w14:paraId="50381E34" w14:textId="6CC61C7B" w:rsidR="004B3305" w:rsidRPr="00621872" w:rsidRDefault="001A7949" w:rsidP="004B3305">
      <w:pPr>
        <w:pStyle w:val="Heading2"/>
      </w:pPr>
      <w:r>
        <w:rPr>
          <w:lang w:val="en-ID"/>
        </w:rPr>
        <w:t xml:space="preserve">PEARSON CORRELATION BETWEEN O3 AND AIR QUALITY </w:t>
      </w:r>
    </w:p>
    <w:p w14:paraId="18037CD3" w14:textId="7707ED09" w:rsidR="00DF626C" w:rsidRPr="001A7949" w:rsidRDefault="004B3305" w:rsidP="00EF31C5">
      <w:pPr>
        <w:ind w:firstLine="284"/>
        <w:jc w:val="both"/>
        <w:rPr>
          <w:rStyle w:val="Emphasis"/>
          <w:i/>
          <w:iCs/>
          <w:sz w:val="20"/>
        </w:rPr>
      </w:pPr>
      <w:r w:rsidRPr="001A7949">
        <w:rPr>
          <w:rStyle w:val="Emphasis"/>
          <w:sz w:val="20"/>
        </w:rPr>
        <w:t>In this section, we present the results of the highest substances of air pollutant from the analysis of poor air quality that categorized as "UNHEALTHY" and "VERY UNHEALTHY" for each quarter from quarter 1 2018 until quarter 4 2020. The following graph shows the highest substances of air pollutant along with the average of occurrences for both "UNHEALTHY" and "VERY UNHEALTHY" air quality category.</w:t>
      </w:r>
    </w:p>
    <w:p w14:paraId="18BFC5BE" w14:textId="77777777" w:rsidR="00AB4D55" w:rsidRDefault="001A7949" w:rsidP="001A7949">
      <w:pPr>
        <w:pStyle w:val="FigureCaption0"/>
        <w:rPr>
          <w:b/>
        </w:rPr>
      </w:pPr>
      <w:r w:rsidRPr="001A7949">
        <w:rPr>
          <w:rStyle w:val="Emphasis"/>
          <w:i/>
          <w:iCs/>
          <w:noProof/>
          <w:sz w:val="20"/>
        </w:rPr>
        <w:drawing>
          <wp:inline distT="0" distB="0" distL="0" distR="0" wp14:anchorId="46D0B37F" wp14:editId="6D8D1DA8">
            <wp:extent cx="3207146" cy="2181225"/>
            <wp:effectExtent l="0" t="0" r="0" b="0"/>
            <wp:docPr id="21039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7170" name=""/>
                    <pic:cNvPicPr/>
                  </pic:nvPicPr>
                  <pic:blipFill>
                    <a:blip r:embed="rId13">
                      <a:extLst>
                        <a:ext uri="{28A0092B-C50C-407E-A947-70E740481C1C}">
                          <a14:useLocalDpi xmlns:a14="http://schemas.microsoft.com/office/drawing/2010/main" val="0"/>
                        </a:ext>
                      </a:extLst>
                    </a:blip>
                    <a:stretch>
                      <a:fillRect/>
                    </a:stretch>
                  </pic:blipFill>
                  <pic:spPr>
                    <a:xfrm>
                      <a:off x="0" y="0"/>
                      <a:ext cx="3207991" cy="2181800"/>
                    </a:xfrm>
                    <a:prstGeom prst="rect">
                      <a:avLst/>
                    </a:prstGeom>
                  </pic:spPr>
                </pic:pic>
              </a:graphicData>
            </a:graphic>
          </wp:inline>
        </w:drawing>
      </w:r>
    </w:p>
    <w:p w14:paraId="4818EBF0" w14:textId="40B5C7D3" w:rsidR="00EA50A7" w:rsidRDefault="00242703" w:rsidP="001A7949">
      <w:pPr>
        <w:pStyle w:val="FigureCaption0"/>
      </w:pPr>
      <w:r w:rsidRPr="00242703">
        <w:rPr>
          <w:b/>
        </w:rPr>
        <w:t xml:space="preserve">FIGURE </w:t>
      </w:r>
      <w:r>
        <w:rPr>
          <w:b/>
        </w:rPr>
        <w:t>5</w:t>
      </w:r>
      <w:r w:rsidRPr="00242703">
        <w:t xml:space="preserve">. </w:t>
      </w:r>
      <w:r w:rsidRPr="00242703">
        <w:rPr>
          <w:lang w:val="en-ID"/>
        </w:rPr>
        <w:t xml:space="preserve">Graph of </w:t>
      </w:r>
      <w:r w:rsidR="008E2B5D">
        <w:rPr>
          <w:lang w:val="en-ID"/>
        </w:rPr>
        <w:t xml:space="preserve">Dominant Substances </w:t>
      </w:r>
      <w:r w:rsidRPr="00242703">
        <w:rPr>
          <w:lang w:val="en-ID"/>
        </w:rPr>
        <w:t>over 12 Quarters</w:t>
      </w:r>
      <w:r w:rsidRPr="00242703">
        <w:t xml:space="preserve"> </w:t>
      </w:r>
    </w:p>
    <w:p w14:paraId="512BC10A" w14:textId="6051CA30" w:rsidR="00242703" w:rsidRDefault="00242703" w:rsidP="00242703">
      <w:pPr>
        <w:jc w:val="center"/>
        <w:rPr>
          <w:sz w:val="20"/>
        </w:rPr>
      </w:pPr>
    </w:p>
    <w:p w14:paraId="2451EF0A" w14:textId="3C0608A8" w:rsidR="00346952" w:rsidRPr="001A7949" w:rsidRDefault="00242703" w:rsidP="00242703">
      <w:pPr>
        <w:pStyle w:val="Paragraphnumbered"/>
        <w:numPr>
          <w:ilvl w:val="0"/>
          <w:numId w:val="0"/>
        </w:numPr>
        <w:ind w:firstLine="284"/>
        <w:rPr>
          <w:rStyle w:val="Emphasis"/>
          <w:i/>
          <w:iCs/>
        </w:rPr>
      </w:pPr>
      <w:r w:rsidRPr="001A7949">
        <w:rPr>
          <w:rStyle w:val="Emphasis"/>
        </w:rPr>
        <w:t xml:space="preserve">The results </w:t>
      </w:r>
      <w:r w:rsidR="00B675F3">
        <w:rPr>
          <w:rStyle w:val="Emphasis"/>
        </w:rPr>
        <w:t xml:space="preserve">in </w:t>
      </w:r>
      <w:r w:rsidR="00B675F3" w:rsidRPr="00B675F3">
        <w:rPr>
          <w:rStyle w:val="Emphasis"/>
          <w:b/>
          <w:bCs/>
        </w:rPr>
        <w:t>FIGURE 5</w:t>
      </w:r>
      <w:r w:rsidRPr="001A7949">
        <w:rPr>
          <w:rStyle w:val="Emphasis"/>
        </w:rPr>
        <w:t xml:space="preserve"> shows that over a twelve consecutive quarters, Ozone (O3) is continuously identified as the highest pollutant substances in poor air quality. Ozone is known to pose significant risks to respiratory health, particularly through short-term exposure which can lead to acute respiratory infections (ARI)</w:t>
      </w:r>
      <w:r w:rsidR="008C4BE7">
        <w:rPr>
          <w:rStyle w:val="Emphasis"/>
          <w:color w:val="000000"/>
        </w:rPr>
        <w:t xml:space="preserve"> </w:t>
      </w:r>
      <w:r w:rsidR="008C4BE7">
        <w:rPr>
          <w:rStyle w:val="Emphasis"/>
          <w:color w:val="000000"/>
        </w:rPr>
        <w:fldChar w:fldCharType="begin"/>
      </w:r>
      <w:r w:rsidR="008C4BE7">
        <w:rPr>
          <w:rStyle w:val="Emphasis"/>
          <w:color w:val="000000"/>
        </w:rPr>
        <w:instrText xml:space="preserve"> ADDIN EN.CITE &lt;EndNote&gt;&lt;Cite&gt;&lt;Author&gt;Rossi&lt;/Author&gt;&lt;Year&gt;2020&lt;/Year&gt;&lt;RecNum&gt;413&lt;/RecNum&gt;&lt;DisplayText&gt;[17]&lt;/DisplayText&gt;&lt;record&gt;&lt;rec-number&gt;413&lt;/rec-number&gt;&lt;foreign-keys&gt;&lt;key app="EN" db-id="frsssdwsvwep9gearx7v0d025raxfaaxzarp" timestamp="1730277797"&gt;413&lt;/key&gt;&lt;/foreign-keys&gt;&lt;ref-type name="Journal Article"&gt;17&lt;/ref-type&gt;&lt;contributors&gt;&lt;authors&gt;&lt;author&gt;Rossi, Riccardo&lt;/author&gt;&lt;author&gt;Ceccato, Riccardo&lt;/author&gt;&lt;author&gt;Gastaldi, Massimiliano&lt;/author&gt;&lt;/authors&gt;&lt;/contributors&gt;&lt;titles&gt;&lt;title&gt;Effect of road traffic on air pollution. Experimental evidence from COVID-19 lockdown&lt;/title&gt;&lt;secondary-title&gt;Sustainability&lt;/secondary-title&gt;&lt;/titles&gt;&lt;periodical&gt;&lt;full-title&gt;Sustainability&lt;/full-title&gt;&lt;/periodical&gt;&lt;pages&gt;8984&lt;/pages&gt;&lt;volume&gt;12&lt;/volume&gt;&lt;number&gt;21&lt;/number&gt;&lt;dates&gt;&lt;year&gt;2020&lt;/year&gt;&lt;/dates&gt;&lt;publisher&gt;MDPI&lt;/publisher&gt;&lt;isbn&gt;2071-1050&lt;/isbn&gt;&lt;urls&gt;&lt;/urls&gt;&lt;/record&gt;&lt;/Cite&gt;&lt;/EndNote&gt;</w:instrText>
      </w:r>
      <w:r w:rsidR="008C4BE7">
        <w:rPr>
          <w:rStyle w:val="Emphasis"/>
          <w:color w:val="000000"/>
        </w:rPr>
        <w:fldChar w:fldCharType="separate"/>
      </w:r>
      <w:r w:rsidR="008C4BE7">
        <w:rPr>
          <w:rStyle w:val="Emphasis"/>
          <w:noProof/>
          <w:color w:val="000000"/>
        </w:rPr>
        <w:t>[17]</w:t>
      </w:r>
      <w:r w:rsidR="008C4BE7">
        <w:rPr>
          <w:rStyle w:val="Emphasis"/>
          <w:color w:val="000000"/>
        </w:rPr>
        <w:fldChar w:fldCharType="end"/>
      </w:r>
      <w:r w:rsidRPr="001A7949">
        <w:rPr>
          <w:rStyle w:val="Emphasis"/>
        </w:rPr>
        <w:t xml:space="preserve">. </w:t>
      </w:r>
      <w:r w:rsidR="00355624" w:rsidRPr="001A7949">
        <w:rPr>
          <w:rStyle w:val="Emphasis"/>
        </w:rPr>
        <w:t>Additionally</w:t>
      </w:r>
      <w:r w:rsidR="00346952" w:rsidRPr="001A7949">
        <w:rPr>
          <w:rStyle w:val="Emphasis"/>
        </w:rPr>
        <w:t xml:space="preserve">, we used Pearson correlation analysis </w:t>
      </w:r>
      <w:r w:rsidR="00B675F3">
        <w:rPr>
          <w:rStyle w:val="Emphasis"/>
        </w:rPr>
        <w:t>(</w:t>
      </w:r>
      <w:r w:rsidR="00B675F3" w:rsidRPr="00B675F3">
        <w:rPr>
          <w:rStyle w:val="Emphasis"/>
          <w:b/>
          <w:bCs/>
        </w:rPr>
        <w:t>TABLE 5</w:t>
      </w:r>
      <w:r w:rsidR="00B675F3">
        <w:rPr>
          <w:rStyle w:val="Emphasis"/>
        </w:rPr>
        <w:t xml:space="preserve">) </w:t>
      </w:r>
      <w:r w:rsidR="00346952" w:rsidRPr="001A7949">
        <w:rPr>
          <w:rStyle w:val="Emphasis"/>
        </w:rPr>
        <w:t xml:space="preserve">to confirm the relationship between Ozone (O3) levels and worsening air quality. </w:t>
      </w:r>
    </w:p>
    <w:p w14:paraId="5730BD55" w14:textId="15F7B14F" w:rsidR="00346952" w:rsidRPr="00A17B56" w:rsidRDefault="007D5DC1" w:rsidP="00346952">
      <w:pPr>
        <w:pStyle w:val="TableCaption"/>
        <w:rPr>
          <w:rFonts w:eastAsia="Calibri"/>
        </w:rPr>
      </w:pPr>
      <w:r w:rsidRPr="007D5DC1">
        <w:rPr>
          <w:rFonts w:eastAsia="Calibri"/>
          <w:b/>
          <w:bCs/>
        </w:rPr>
        <w:t>TABLE 5</w:t>
      </w:r>
      <w:r w:rsidR="00346952" w:rsidRPr="00A17B56">
        <w:rPr>
          <w:rFonts w:eastAsia="Calibri"/>
        </w:rPr>
        <w:t xml:space="preserve">. </w:t>
      </w:r>
      <w:r w:rsidR="00346952" w:rsidRPr="00EB12AB">
        <w:rPr>
          <w:rFonts w:eastAsia="Calibri"/>
        </w:rPr>
        <w:t xml:space="preserve">Pearson Correlation Analysis between </w:t>
      </w:r>
      <w:r w:rsidR="008E2B5D">
        <w:rPr>
          <w:rFonts w:eastAsia="Calibri"/>
        </w:rPr>
        <w:t>O3</w:t>
      </w:r>
      <w:r w:rsidR="00346952" w:rsidRPr="00EB12AB">
        <w:rPr>
          <w:rFonts w:eastAsia="Calibri"/>
        </w:rPr>
        <w:t xml:space="preserve"> and Air Quality Results</w:t>
      </w:r>
    </w:p>
    <w:tbl>
      <w:tblPr>
        <w:tblW w:w="9491" w:type="dxa"/>
        <w:jc w:val="center"/>
        <w:tblLayout w:type="fixed"/>
        <w:tblCellMar>
          <w:left w:w="0" w:type="dxa"/>
          <w:right w:w="0" w:type="dxa"/>
        </w:tblCellMar>
        <w:tblLook w:val="01E0" w:firstRow="1" w:lastRow="1" w:firstColumn="1" w:lastColumn="1" w:noHBand="0" w:noVBand="0"/>
      </w:tblPr>
      <w:tblGrid>
        <w:gridCol w:w="3255"/>
        <w:gridCol w:w="2268"/>
        <w:gridCol w:w="1984"/>
        <w:gridCol w:w="1984"/>
      </w:tblGrid>
      <w:tr w:rsidR="004D2F66" w:rsidRPr="00A17B56" w14:paraId="4A2A14EC" w14:textId="0E721244" w:rsidTr="004D2F66">
        <w:trPr>
          <w:trHeight w:hRule="exact" w:val="301"/>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DC3DC6" w14:textId="77777777" w:rsidR="004D2F66" w:rsidRPr="00A17B56" w:rsidRDefault="004D2F66" w:rsidP="004D2F66">
            <w:pPr>
              <w:widowControl w:val="0"/>
              <w:ind w:left="102" w:right="105" w:firstLine="21"/>
              <w:jc w:val="center"/>
              <w:rPr>
                <w:color w:val="000000" w:themeColor="text1"/>
                <w:sz w:val="20"/>
              </w:rPr>
            </w:pPr>
            <w:r>
              <w:rPr>
                <w:color w:val="000000" w:themeColor="text1"/>
                <w:sz w:val="20"/>
              </w:rPr>
              <w:t>Variable Pairs</w:t>
            </w:r>
          </w:p>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3A8AE1" w14:textId="77777777" w:rsidR="004D2F66" w:rsidRPr="00A17B56" w:rsidRDefault="004D2F66" w:rsidP="004D2F66">
            <w:pPr>
              <w:widowControl w:val="0"/>
              <w:ind w:left="102"/>
              <w:jc w:val="center"/>
              <w:rPr>
                <w:i/>
                <w:color w:val="000000" w:themeColor="text1"/>
                <w:sz w:val="20"/>
              </w:rPr>
            </w:pPr>
            <w:r>
              <w:rPr>
                <w:color w:val="000000" w:themeColor="text1"/>
                <w:sz w:val="20"/>
              </w:rPr>
              <w:t>Coefficient Correlation</w:t>
            </w:r>
          </w:p>
        </w:tc>
        <w:tc>
          <w:tcPr>
            <w:tcW w:w="19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EEAB2F" w14:textId="77777777" w:rsidR="004D2F66" w:rsidRPr="00A17B56" w:rsidRDefault="004D2F66" w:rsidP="004D2F66">
            <w:pPr>
              <w:widowControl w:val="0"/>
              <w:ind w:right="2"/>
              <w:jc w:val="center"/>
              <w:rPr>
                <w:i/>
                <w:color w:val="000000" w:themeColor="text1"/>
                <w:sz w:val="20"/>
              </w:rPr>
            </w:pPr>
            <w:r>
              <w:rPr>
                <w:color w:val="000000" w:themeColor="text1"/>
                <w:sz w:val="20"/>
              </w:rPr>
              <w:t>Correlation Level</w:t>
            </w:r>
          </w:p>
        </w:tc>
        <w:tc>
          <w:tcPr>
            <w:tcW w:w="1984" w:type="dxa"/>
            <w:tcBorders>
              <w:top w:val="single" w:sz="5" w:space="0" w:color="000000"/>
              <w:left w:val="single" w:sz="5" w:space="0" w:color="000000"/>
              <w:bottom w:val="single" w:sz="5" w:space="0" w:color="000000"/>
              <w:right w:val="single" w:sz="5" w:space="0" w:color="000000"/>
            </w:tcBorders>
          </w:tcPr>
          <w:p w14:paraId="49336244" w14:textId="1AA53101" w:rsidR="004D2F66" w:rsidRDefault="004D2F66" w:rsidP="004D2F66">
            <w:pPr>
              <w:widowControl w:val="0"/>
              <w:ind w:right="2"/>
              <w:jc w:val="center"/>
              <w:rPr>
                <w:color w:val="000000" w:themeColor="text1"/>
                <w:sz w:val="20"/>
              </w:rPr>
            </w:pPr>
            <w:r>
              <w:rPr>
                <w:color w:val="000000" w:themeColor="text1"/>
                <w:sz w:val="20"/>
              </w:rPr>
              <w:t>p-value</w:t>
            </w:r>
          </w:p>
        </w:tc>
      </w:tr>
      <w:tr w:rsidR="004D2F66" w:rsidRPr="00A17B56" w14:paraId="57139F7F" w14:textId="534DA0F2" w:rsidTr="004D2F66">
        <w:trPr>
          <w:trHeight w:hRule="exact" w:val="361"/>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717C53" w14:textId="7FB0EBD4" w:rsidR="004D2F66" w:rsidRPr="00A17B56" w:rsidRDefault="004D2F66" w:rsidP="004D2F66">
            <w:pPr>
              <w:widowControl w:val="0"/>
              <w:ind w:left="332" w:right="332"/>
              <w:jc w:val="center"/>
              <w:rPr>
                <w:color w:val="000000" w:themeColor="text1"/>
                <w:sz w:val="20"/>
              </w:rPr>
            </w:pPr>
            <w:r>
              <w:rPr>
                <w:color w:val="000000" w:themeColor="text1"/>
                <w:sz w:val="20"/>
                <w:lang w:val="en-ID"/>
              </w:rPr>
              <w:t>O3 &amp; Poor Air Quality</w:t>
            </w:r>
          </w:p>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BB46C8" w14:textId="786E4312" w:rsidR="004D2F66" w:rsidRPr="00A17B56" w:rsidRDefault="004D2F66" w:rsidP="004D2F66">
            <w:pPr>
              <w:widowControl w:val="0"/>
              <w:ind w:left="147" w:right="154"/>
              <w:jc w:val="center"/>
              <w:rPr>
                <w:color w:val="000000" w:themeColor="text1"/>
                <w:sz w:val="20"/>
              </w:rPr>
            </w:pPr>
            <w:r w:rsidRPr="00B0478F">
              <w:rPr>
                <w:color w:val="000000" w:themeColor="text1"/>
                <w:sz w:val="20"/>
              </w:rPr>
              <w:t>0</w:t>
            </w:r>
            <w:r>
              <w:rPr>
                <w:color w:val="000000" w:themeColor="text1"/>
                <w:sz w:val="20"/>
              </w:rPr>
              <w:t>.983</w:t>
            </w:r>
          </w:p>
        </w:tc>
        <w:tc>
          <w:tcPr>
            <w:tcW w:w="19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973D33" w14:textId="55ABB62B" w:rsidR="004D2F66" w:rsidRPr="00A17B56" w:rsidRDefault="004D2F66" w:rsidP="004D2F66">
            <w:pPr>
              <w:widowControl w:val="0"/>
              <w:ind w:left="154" w:right="158"/>
              <w:jc w:val="center"/>
              <w:rPr>
                <w:color w:val="000000" w:themeColor="text1"/>
                <w:sz w:val="20"/>
              </w:rPr>
            </w:pPr>
            <w:r>
              <w:rPr>
                <w:color w:val="000000" w:themeColor="text1"/>
                <w:sz w:val="20"/>
              </w:rPr>
              <w:t>Strong</w:t>
            </w:r>
          </w:p>
        </w:tc>
        <w:tc>
          <w:tcPr>
            <w:tcW w:w="1984" w:type="dxa"/>
            <w:tcBorders>
              <w:top w:val="single" w:sz="5" w:space="0" w:color="000000"/>
              <w:left w:val="single" w:sz="5" w:space="0" w:color="000000"/>
              <w:bottom w:val="single" w:sz="5" w:space="0" w:color="000000"/>
              <w:right w:val="single" w:sz="5" w:space="0" w:color="000000"/>
            </w:tcBorders>
          </w:tcPr>
          <w:p w14:paraId="64244060" w14:textId="0175BA79" w:rsidR="004D2F66" w:rsidRDefault="00E029F7" w:rsidP="004D2F66">
            <w:pPr>
              <w:widowControl w:val="0"/>
              <w:ind w:left="154" w:right="158"/>
              <w:jc w:val="center"/>
              <w:rPr>
                <w:color w:val="000000" w:themeColor="text1"/>
                <w:sz w:val="20"/>
              </w:rPr>
            </w:pPr>
            <w:r>
              <w:rPr>
                <w:color w:val="000000" w:themeColor="text1"/>
                <w:sz w:val="20"/>
              </w:rPr>
              <w:t>0.005</w:t>
            </w:r>
          </w:p>
        </w:tc>
      </w:tr>
    </w:tbl>
    <w:p w14:paraId="63DF4D0F" w14:textId="77777777" w:rsidR="00B675F3" w:rsidRDefault="00B675F3" w:rsidP="00346952">
      <w:pPr>
        <w:pStyle w:val="Paragraphnumbered"/>
        <w:numPr>
          <w:ilvl w:val="0"/>
          <w:numId w:val="0"/>
        </w:numPr>
        <w:ind w:firstLine="284"/>
        <w:rPr>
          <w:rStyle w:val="Emphasis"/>
        </w:rPr>
      </w:pPr>
    </w:p>
    <w:p w14:paraId="155274E2" w14:textId="059E5992" w:rsidR="00242703" w:rsidRPr="001A7949" w:rsidRDefault="00242703" w:rsidP="00346952">
      <w:pPr>
        <w:pStyle w:val="Paragraphnumbered"/>
        <w:numPr>
          <w:ilvl w:val="0"/>
          <w:numId w:val="0"/>
        </w:numPr>
        <w:ind w:firstLine="284"/>
        <w:rPr>
          <w:rStyle w:val="Emphasis"/>
          <w:i/>
          <w:iCs/>
        </w:rPr>
      </w:pPr>
      <w:r w:rsidRPr="001A7949">
        <w:rPr>
          <w:rStyle w:val="Emphasis"/>
        </w:rPr>
        <w:t>The presence of ozone in poor air quality conditions shows that ozone is a major pollutant that impacts public health. Moreover the vehicles mobility in DKI Jakarta is pretty high. The emissions consist of Ozone (O3), Oxides of sulphur (SOx), Oxides of nitrogen (NOx), Carbon dioxide (CO2), Carbon monoxide (CO), hydrocarbons and particulate matter</w:t>
      </w:r>
      <w:r w:rsidR="008C4BE7">
        <w:rPr>
          <w:rStyle w:val="Emphasis"/>
          <w:color w:val="000000"/>
        </w:rPr>
        <w:t xml:space="preserve"> </w:t>
      </w:r>
      <w:r w:rsidR="008C4BE7">
        <w:rPr>
          <w:rStyle w:val="Emphasis"/>
          <w:color w:val="000000"/>
        </w:rPr>
        <w:fldChar w:fldCharType="begin"/>
      </w:r>
      <w:r w:rsidR="008C4BE7">
        <w:rPr>
          <w:rStyle w:val="Emphasis"/>
          <w:color w:val="000000"/>
        </w:rPr>
        <w:instrText xml:space="preserve"> ADDIN EN.CITE &lt;EndNote&gt;&lt;Cite&gt;&lt;Author&gt;Kwak&lt;/Author&gt;&lt;Year&gt;2017&lt;/Year&gt;&lt;RecNum&gt;412&lt;/RecNum&gt;&lt;DisplayText&gt;[18]&lt;/DisplayText&gt;&lt;record&gt;&lt;rec-number&gt;412&lt;/rec-number&gt;&lt;foreign-keys&gt;&lt;key app="EN" db-id="frsssdwsvwep9gearx7v0d025raxfaaxzarp" timestamp="1730277787"&gt;412&lt;/key&gt;&lt;/foreign-keys&gt;&lt;ref-type name="Journal Article"&gt;17&lt;/ref-type&gt;&lt;contributors&gt;&lt;authors&gt;&lt;author&gt;Kwak, Ha-Young&lt;/author&gt;&lt;author&gt;Ko, Joonho&lt;/author&gt;&lt;author&gt;Lee, Seungho&lt;/author&gt;&lt;author&gt;Joh, Chang-Hyeon&lt;/author&gt;&lt;/authors&gt;&lt;/contributors&gt;&lt;titles&gt;&lt;title&gt;Identifying the correlation between rainfall, traffic flow performance and air pollution concentration in Seoul using a path analysis&lt;/title&gt;&lt;secondary-title&gt;Transportation research procedia&lt;/secondary-title&gt;&lt;/titles&gt;&lt;periodical&gt;&lt;full-title&gt;Transportation research procedia&lt;/full-title&gt;&lt;/periodical&gt;&lt;pages&gt;3552-3563&lt;/pages&gt;&lt;volume&gt;25&lt;/volume&gt;&lt;dates&gt;&lt;year&gt;2017&lt;/year&gt;&lt;/dates&gt;&lt;publisher&gt;Elsevier&lt;/publisher&gt;&lt;isbn&gt;2352-1465&lt;/isbn&gt;&lt;urls&gt;&lt;/urls&gt;&lt;/record&gt;&lt;/Cite&gt;&lt;/EndNote&gt;</w:instrText>
      </w:r>
      <w:r w:rsidR="008C4BE7">
        <w:rPr>
          <w:rStyle w:val="Emphasis"/>
          <w:color w:val="000000"/>
        </w:rPr>
        <w:fldChar w:fldCharType="separate"/>
      </w:r>
      <w:r w:rsidR="008C4BE7">
        <w:rPr>
          <w:rStyle w:val="Emphasis"/>
          <w:noProof/>
          <w:color w:val="000000"/>
        </w:rPr>
        <w:t>[18]</w:t>
      </w:r>
      <w:r w:rsidR="008C4BE7">
        <w:rPr>
          <w:rStyle w:val="Emphasis"/>
          <w:color w:val="000000"/>
        </w:rPr>
        <w:fldChar w:fldCharType="end"/>
      </w:r>
      <w:r w:rsidRPr="001A7949">
        <w:rPr>
          <w:rStyle w:val="Emphasis"/>
        </w:rPr>
        <w:t>. This correlation underscores the critical importance of monitoring ozone levels in air quality management strategies. Continuous inhalation of ozone can threat the public health.</w:t>
      </w:r>
    </w:p>
    <w:p w14:paraId="19FB8437" w14:textId="64906B5B" w:rsidR="00F05107" w:rsidRPr="00621872" w:rsidRDefault="001A7949" w:rsidP="00CD1B45">
      <w:pPr>
        <w:pStyle w:val="Heading2"/>
      </w:pPr>
      <w:r>
        <w:rPr>
          <w:lang w:val="en-ID"/>
        </w:rPr>
        <w:lastRenderedPageBreak/>
        <w:t>PEARSON CORRELATION ANALYSIS BETWEEN ARI CASES AND AIR QUALITY</w:t>
      </w:r>
    </w:p>
    <w:p w14:paraId="6B170C7A" w14:textId="01C1D838" w:rsidR="00EB12AB" w:rsidRPr="001A7949" w:rsidRDefault="00EB12AB" w:rsidP="00EB12AB">
      <w:pPr>
        <w:ind w:firstLine="284"/>
        <w:jc w:val="both"/>
        <w:rPr>
          <w:rStyle w:val="Emphasis"/>
          <w:i/>
          <w:iCs/>
          <w:sz w:val="20"/>
        </w:rPr>
      </w:pPr>
      <w:r w:rsidRPr="001A7949">
        <w:rPr>
          <w:rStyle w:val="Emphasis"/>
          <w:sz w:val="20"/>
        </w:rPr>
        <w:t>Short-term exposure to ambient ozone (O3) poses a risk for acute respiratory effects</w:t>
      </w:r>
      <w:r w:rsidR="008C4BE7">
        <w:rPr>
          <w:rStyle w:val="Emphasis"/>
          <w:color w:val="000000"/>
          <w:sz w:val="20"/>
        </w:rPr>
        <w:t xml:space="preserve"> </w:t>
      </w:r>
      <w:r w:rsidR="008C4BE7">
        <w:rPr>
          <w:rStyle w:val="Emphasis"/>
          <w:color w:val="000000"/>
          <w:sz w:val="20"/>
        </w:rPr>
        <w:fldChar w:fldCharType="begin"/>
      </w:r>
      <w:r w:rsidR="008C4BE7">
        <w:rPr>
          <w:rStyle w:val="Emphasis"/>
          <w:color w:val="000000"/>
          <w:sz w:val="20"/>
        </w:rPr>
        <w:instrText xml:space="preserve"> ADDIN EN.CITE &lt;EndNote&gt;&lt;Cite&gt;&lt;Author&gt;Mohamadi&lt;/Author&gt;&lt;Year&gt;2015&lt;/Year&gt;&lt;RecNum&gt;414&lt;/RecNum&gt;&lt;DisplayText&gt;[19]&lt;/DisplayText&gt;&lt;record&gt;&lt;rec-number&gt;414&lt;/rec-number&gt;&lt;foreign-keys&gt;&lt;key app="EN" db-id="frsssdwsvwep9gearx7v0d025raxfaaxzarp" timestamp="1730277818"&gt;414&lt;/key&gt;&lt;/foreign-keys&gt;&lt;ref-type name="Journal Article"&gt;17&lt;/ref-type&gt;&lt;contributors&gt;&lt;authors&gt;&lt;author&gt;Mohamadi, Mohamad Ayob&lt;/author&gt;&lt;author&gt;Kavian, Ataollah&lt;/author&gt;&lt;/authors&gt;&lt;/contributors&gt;&lt;titles&gt;&lt;title&gt;Effects of rainfall patterns on runoff and soil erosion in field plots&lt;/title&gt;&lt;secondary-title&gt;International soil and water conservation research&lt;/secondary-title&gt;&lt;/titles&gt;&lt;periodical&gt;&lt;full-title&gt;International soil and water conservation research&lt;/full-title&gt;&lt;/periodical&gt;&lt;pages&gt;273-281&lt;/pages&gt;&lt;volume&gt;3&lt;/volume&gt;&lt;number&gt;4&lt;/number&gt;&lt;dates&gt;&lt;year&gt;2015&lt;/year&gt;&lt;/dates&gt;&lt;publisher&gt;Elsevier&lt;/publisher&gt;&lt;isbn&gt;2095-6339&lt;/isbn&gt;&lt;urls&gt;&lt;/urls&gt;&lt;/record&gt;&lt;/Cite&gt;&lt;/EndNote&gt;</w:instrText>
      </w:r>
      <w:r w:rsidR="008C4BE7">
        <w:rPr>
          <w:rStyle w:val="Emphasis"/>
          <w:color w:val="000000"/>
          <w:sz w:val="20"/>
        </w:rPr>
        <w:fldChar w:fldCharType="separate"/>
      </w:r>
      <w:r w:rsidR="008C4BE7">
        <w:rPr>
          <w:rStyle w:val="Emphasis"/>
          <w:noProof/>
          <w:color w:val="000000"/>
          <w:sz w:val="20"/>
        </w:rPr>
        <w:t>[19]</w:t>
      </w:r>
      <w:r w:rsidR="008C4BE7">
        <w:rPr>
          <w:rStyle w:val="Emphasis"/>
          <w:color w:val="000000"/>
          <w:sz w:val="20"/>
        </w:rPr>
        <w:fldChar w:fldCharType="end"/>
      </w:r>
      <w:r w:rsidRPr="001A7949">
        <w:rPr>
          <w:rStyle w:val="Emphasis"/>
          <w:sz w:val="20"/>
        </w:rPr>
        <w:t xml:space="preserve">. Based on the previous findings, there is a significant presence of ozone (O3) when the air quality is poor. Consequently, the more days with poor air quality, the higher the concentration of ozone in the air, which can lead to increased levels of acute respiratory infections (ARI). Ozone exposure can exacerbate respiratory conditions such as asthma and increase the respiratory infections, especially in vulnerable populations such as children, the elderly, and individuals with pre-existing respiratory diseases. </w:t>
      </w:r>
    </w:p>
    <w:p w14:paraId="6E8C548B" w14:textId="3BDB674F" w:rsidR="00242703" w:rsidRPr="001A7949" w:rsidRDefault="00EB12AB" w:rsidP="00EB12AB">
      <w:pPr>
        <w:ind w:firstLine="284"/>
        <w:jc w:val="both"/>
        <w:rPr>
          <w:rStyle w:val="Emphasis"/>
          <w:i/>
          <w:iCs/>
          <w:sz w:val="20"/>
        </w:rPr>
      </w:pPr>
      <w:r w:rsidRPr="001A7949">
        <w:rPr>
          <w:rStyle w:val="Emphasis"/>
          <w:sz w:val="20"/>
        </w:rPr>
        <w:t>Understanding ozone's health impacts informs environmental policies and regulations aimed at reducing ozone levels, which is crucial for protecting public health and enhancing air quality standards.This part will explore the correlation between poor air quality and acute respiratory infection (ARI) cases using the Pearson correlation method.</w:t>
      </w:r>
    </w:p>
    <w:p w14:paraId="73A0C7D5" w14:textId="4569B675" w:rsidR="00EB12AB" w:rsidRPr="00A17B56" w:rsidRDefault="007D5DC1" w:rsidP="008F7883">
      <w:pPr>
        <w:pStyle w:val="TableCaption"/>
        <w:rPr>
          <w:rFonts w:eastAsia="Calibri"/>
        </w:rPr>
      </w:pPr>
      <w:r w:rsidRPr="007D5DC1">
        <w:rPr>
          <w:rFonts w:eastAsia="Calibri"/>
          <w:b/>
          <w:bCs/>
        </w:rPr>
        <w:t>TABLE 6</w:t>
      </w:r>
      <w:r w:rsidR="00EB12AB" w:rsidRPr="00A17B56">
        <w:rPr>
          <w:rFonts w:eastAsia="Calibri"/>
        </w:rPr>
        <w:t xml:space="preserve">. </w:t>
      </w:r>
      <w:r w:rsidR="00EB12AB" w:rsidRPr="00EB12AB">
        <w:rPr>
          <w:rFonts w:eastAsia="Calibri"/>
        </w:rPr>
        <w:t>Pearson Correlation Analysis between ARI Case and Air Quality Results</w:t>
      </w:r>
    </w:p>
    <w:tbl>
      <w:tblPr>
        <w:tblW w:w="9491" w:type="dxa"/>
        <w:jc w:val="center"/>
        <w:tblLayout w:type="fixed"/>
        <w:tblCellMar>
          <w:left w:w="0" w:type="dxa"/>
          <w:right w:w="0" w:type="dxa"/>
        </w:tblCellMar>
        <w:tblLook w:val="01E0" w:firstRow="1" w:lastRow="1" w:firstColumn="1" w:lastColumn="1" w:noHBand="0" w:noVBand="0"/>
      </w:tblPr>
      <w:tblGrid>
        <w:gridCol w:w="3255"/>
        <w:gridCol w:w="2268"/>
        <w:gridCol w:w="1984"/>
        <w:gridCol w:w="1984"/>
      </w:tblGrid>
      <w:tr w:rsidR="004D2F66" w:rsidRPr="00A17B56" w14:paraId="6D507493" w14:textId="68826016" w:rsidTr="004D2F66">
        <w:trPr>
          <w:trHeight w:hRule="exact" w:val="301"/>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1F3ED2" w14:textId="77777777" w:rsidR="004D2F66" w:rsidRPr="00A17B56" w:rsidRDefault="004D2F66" w:rsidP="004D2F66">
            <w:pPr>
              <w:widowControl w:val="0"/>
              <w:ind w:left="102" w:right="105" w:firstLine="21"/>
              <w:jc w:val="center"/>
              <w:rPr>
                <w:color w:val="000000" w:themeColor="text1"/>
                <w:sz w:val="20"/>
              </w:rPr>
            </w:pPr>
            <w:r>
              <w:rPr>
                <w:color w:val="000000" w:themeColor="text1"/>
                <w:sz w:val="20"/>
              </w:rPr>
              <w:t>Variable Pairs</w:t>
            </w:r>
          </w:p>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B9F5A7" w14:textId="77777777" w:rsidR="004D2F66" w:rsidRPr="00A17B56" w:rsidRDefault="004D2F66" w:rsidP="004D2F66">
            <w:pPr>
              <w:widowControl w:val="0"/>
              <w:ind w:left="102"/>
              <w:jc w:val="center"/>
              <w:rPr>
                <w:i/>
                <w:color w:val="000000" w:themeColor="text1"/>
                <w:sz w:val="20"/>
              </w:rPr>
            </w:pPr>
            <w:r>
              <w:rPr>
                <w:color w:val="000000" w:themeColor="text1"/>
                <w:sz w:val="20"/>
              </w:rPr>
              <w:t>Coefficient Correlation</w:t>
            </w:r>
          </w:p>
        </w:tc>
        <w:tc>
          <w:tcPr>
            <w:tcW w:w="19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11C8C8" w14:textId="77777777" w:rsidR="004D2F66" w:rsidRPr="00A17B56" w:rsidRDefault="004D2F66" w:rsidP="004D2F66">
            <w:pPr>
              <w:widowControl w:val="0"/>
              <w:ind w:right="2"/>
              <w:jc w:val="center"/>
              <w:rPr>
                <w:i/>
                <w:color w:val="000000" w:themeColor="text1"/>
                <w:sz w:val="20"/>
              </w:rPr>
            </w:pPr>
            <w:r>
              <w:rPr>
                <w:color w:val="000000" w:themeColor="text1"/>
                <w:sz w:val="20"/>
              </w:rPr>
              <w:t>Correlation Level</w:t>
            </w:r>
          </w:p>
        </w:tc>
        <w:tc>
          <w:tcPr>
            <w:tcW w:w="1984" w:type="dxa"/>
            <w:tcBorders>
              <w:top w:val="single" w:sz="5" w:space="0" w:color="000000"/>
              <w:left w:val="single" w:sz="5" w:space="0" w:color="000000"/>
              <w:bottom w:val="single" w:sz="5" w:space="0" w:color="000000"/>
              <w:right w:val="single" w:sz="5" w:space="0" w:color="000000"/>
            </w:tcBorders>
          </w:tcPr>
          <w:p w14:paraId="6CAD1D0E" w14:textId="199EBCEA" w:rsidR="004D2F66" w:rsidRDefault="004D2F66" w:rsidP="004D2F66">
            <w:pPr>
              <w:widowControl w:val="0"/>
              <w:ind w:right="2"/>
              <w:jc w:val="center"/>
              <w:rPr>
                <w:color w:val="000000" w:themeColor="text1"/>
                <w:sz w:val="20"/>
              </w:rPr>
            </w:pPr>
            <w:r>
              <w:rPr>
                <w:color w:val="000000" w:themeColor="text1"/>
                <w:sz w:val="20"/>
              </w:rPr>
              <w:t>p-value</w:t>
            </w:r>
          </w:p>
        </w:tc>
      </w:tr>
      <w:tr w:rsidR="004D2F66" w:rsidRPr="00A17B56" w14:paraId="1A555D20" w14:textId="4840A5F6" w:rsidTr="004636CE">
        <w:trPr>
          <w:trHeight w:hRule="exact" w:val="361"/>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951607" w14:textId="13A9BE86" w:rsidR="004D2F66" w:rsidRPr="00A17B56" w:rsidRDefault="004D2F66" w:rsidP="004D2F66">
            <w:pPr>
              <w:widowControl w:val="0"/>
              <w:ind w:left="332" w:right="332"/>
              <w:jc w:val="center"/>
              <w:rPr>
                <w:color w:val="000000" w:themeColor="text1"/>
                <w:sz w:val="20"/>
              </w:rPr>
            </w:pPr>
            <w:r>
              <w:rPr>
                <w:color w:val="000000" w:themeColor="text1"/>
                <w:sz w:val="20"/>
                <w:lang w:val="en-ID"/>
              </w:rPr>
              <w:t>ARI Case &amp; Poor Air Quality</w:t>
            </w:r>
          </w:p>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7AD04C" w14:textId="47238F1F" w:rsidR="004D2F66" w:rsidRPr="00A17B56" w:rsidRDefault="004D2F66" w:rsidP="004D2F66">
            <w:pPr>
              <w:widowControl w:val="0"/>
              <w:ind w:left="147" w:right="154"/>
              <w:jc w:val="center"/>
              <w:rPr>
                <w:color w:val="000000" w:themeColor="text1"/>
                <w:sz w:val="20"/>
              </w:rPr>
            </w:pPr>
            <w:r w:rsidRPr="00B0478F">
              <w:rPr>
                <w:color w:val="000000" w:themeColor="text1"/>
                <w:sz w:val="20"/>
              </w:rPr>
              <w:t>0</w:t>
            </w:r>
            <w:r>
              <w:rPr>
                <w:color w:val="000000" w:themeColor="text1"/>
                <w:sz w:val="20"/>
              </w:rPr>
              <w:t>.365</w:t>
            </w:r>
          </w:p>
        </w:tc>
        <w:tc>
          <w:tcPr>
            <w:tcW w:w="19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95F7EF" w14:textId="1B886990" w:rsidR="004D2F66" w:rsidRPr="00A17B56" w:rsidRDefault="004D2F66" w:rsidP="004D2F66">
            <w:pPr>
              <w:widowControl w:val="0"/>
              <w:ind w:left="154" w:right="158"/>
              <w:jc w:val="center"/>
              <w:rPr>
                <w:color w:val="000000" w:themeColor="text1"/>
                <w:sz w:val="20"/>
              </w:rPr>
            </w:pPr>
            <w:r>
              <w:rPr>
                <w:color w:val="000000" w:themeColor="text1"/>
                <w:sz w:val="20"/>
              </w:rPr>
              <w:t>Weak</w:t>
            </w:r>
          </w:p>
        </w:tc>
        <w:tc>
          <w:tcPr>
            <w:tcW w:w="1984" w:type="dxa"/>
            <w:tcBorders>
              <w:top w:val="single" w:sz="5" w:space="0" w:color="000000"/>
              <w:left w:val="single" w:sz="5" w:space="0" w:color="000000"/>
              <w:bottom w:val="single" w:sz="5" w:space="0" w:color="000000"/>
              <w:right w:val="single" w:sz="5" w:space="0" w:color="000000"/>
            </w:tcBorders>
            <w:vAlign w:val="center"/>
          </w:tcPr>
          <w:p w14:paraId="732B9C37" w14:textId="170A3A1F" w:rsidR="004D2F66" w:rsidRDefault="004636CE" w:rsidP="004636CE">
            <w:pPr>
              <w:widowControl w:val="0"/>
              <w:ind w:left="154" w:right="158"/>
              <w:jc w:val="center"/>
              <w:rPr>
                <w:color w:val="000000" w:themeColor="text1"/>
                <w:sz w:val="20"/>
              </w:rPr>
            </w:pPr>
            <w:r>
              <w:rPr>
                <w:color w:val="000000" w:themeColor="text1"/>
                <w:sz w:val="20"/>
              </w:rPr>
              <w:t>0.36</w:t>
            </w:r>
          </w:p>
        </w:tc>
      </w:tr>
    </w:tbl>
    <w:p w14:paraId="2FA7693A" w14:textId="77777777" w:rsidR="00E6325B" w:rsidRDefault="00E6325B" w:rsidP="00361390">
      <w:pPr>
        <w:ind w:firstLine="284"/>
        <w:jc w:val="both"/>
        <w:rPr>
          <w:color w:val="333333"/>
          <w:sz w:val="20"/>
        </w:rPr>
      </w:pPr>
    </w:p>
    <w:p w14:paraId="7D4A6003" w14:textId="0A791397" w:rsidR="00361390" w:rsidRPr="001A7949" w:rsidRDefault="00361390" w:rsidP="00361390">
      <w:pPr>
        <w:ind w:firstLine="284"/>
        <w:jc w:val="both"/>
        <w:rPr>
          <w:rStyle w:val="Emphasis"/>
          <w:i/>
          <w:iCs/>
          <w:sz w:val="20"/>
        </w:rPr>
      </w:pPr>
      <w:r w:rsidRPr="001A7949">
        <w:rPr>
          <w:rStyle w:val="Emphasis"/>
          <w:sz w:val="20"/>
        </w:rPr>
        <w:t>Based on the analysis we have conducted</w:t>
      </w:r>
      <w:r w:rsidR="00B675F3">
        <w:rPr>
          <w:rStyle w:val="Emphasis"/>
          <w:sz w:val="20"/>
        </w:rPr>
        <w:t xml:space="preserve"> in </w:t>
      </w:r>
      <w:r w:rsidR="00B675F3" w:rsidRPr="00B675F3">
        <w:rPr>
          <w:rStyle w:val="Emphasis"/>
          <w:b/>
          <w:bCs/>
          <w:sz w:val="20"/>
        </w:rPr>
        <w:t>TABLE 6</w:t>
      </w:r>
      <w:r w:rsidRPr="001A7949">
        <w:rPr>
          <w:rStyle w:val="Emphasis"/>
          <w:sz w:val="20"/>
        </w:rPr>
        <w:t xml:space="preserve">, the coefficient correlation between ARI Case and Poor Air Quality is 0.36. This means that there is a low positive correlation between ARI cases and poor air quality. From this result, we can tell that if poor air quality increases, there is also a tendency for ARI cases to increase. Although the correlation is not too strong, it is still important to consider that air quality can affect humans respiratory health. </w:t>
      </w:r>
    </w:p>
    <w:p w14:paraId="00FBA725" w14:textId="662142B4" w:rsidR="00AB6E64" w:rsidRPr="001A7949" w:rsidRDefault="00361390" w:rsidP="00AB6E64">
      <w:pPr>
        <w:ind w:firstLine="284"/>
        <w:jc w:val="both"/>
        <w:rPr>
          <w:rStyle w:val="Emphasis"/>
          <w:i/>
          <w:iCs/>
          <w:sz w:val="20"/>
        </w:rPr>
      </w:pPr>
      <w:r w:rsidRPr="001A7949">
        <w:rPr>
          <w:rStyle w:val="Emphasis"/>
          <w:sz w:val="20"/>
        </w:rPr>
        <w:t>Understanding this relationship is crucial for public health initiatives and policymaking. Even though the correlation is not too strong, it still highlights the need to consider air quality as a factor in health strategies aimed at reducing respiratory illnesses. Further research is necessary to delve deeper into the underlying mechanisms and factors contributing to these correlations. This ongoing investigation can provide insights into how environmental regulations and interventions can be optimized to mitigate the health impacts of poor air quality effectively.</w:t>
      </w:r>
    </w:p>
    <w:p w14:paraId="488462FA" w14:textId="0E1A7B8B" w:rsidR="00EA50A7" w:rsidRPr="00494005" w:rsidRDefault="00EA50A7" w:rsidP="009A7BC2">
      <w:pPr>
        <w:pStyle w:val="Heading1"/>
        <w:rPr>
          <w:color w:val="FF0000"/>
          <w:sz w:val="20"/>
        </w:rPr>
      </w:pPr>
      <w:r w:rsidRPr="009A7BC2">
        <w:t>CONCLUSIONS</w:t>
      </w:r>
    </w:p>
    <w:p w14:paraId="3A317F39" w14:textId="1E130F26" w:rsidR="008F1165" w:rsidRPr="001A7949" w:rsidRDefault="00E05658" w:rsidP="001A7949">
      <w:pPr>
        <w:pStyle w:val="Paragraphnumbered"/>
        <w:numPr>
          <w:ilvl w:val="0"/>
          <w:numId w:val="0"/>
        </w:numPr>
        <w:ind w:firstLine="284"/>
        <w:rPr>
          <w:rStyle w:val="Emphasis"/>
          <w:i/>
          <w:iCs/>
        </w:rPr>
      </w:pPr>
      <w:r w:rsidRPr="001A7949">
        <w:rPr>
          <w:rStyle w:val="Emphasis"/>
        </w:rPr>
        <w:t xml:space="preserve">This research offers a comprehensive analysis of poor air quality trends before and during the COVID-19 pandemic. The findings from 2018 to 2020 highlight a noticeable improvement in air quality linked to reduced vehicle mobility during periods of social isolation of COVID-19. Employing the Pearson correlation method, it revealed a moderate positive correlation coefficient of 0.401 between vehicle mobility and air quality. This correlation underscores the impact of reduced human activity, particularly vehicular traffic, on enhancing air quality conditions. Due to moderate correlation, we include Rainfall intensity as additional factor based on previous studies that state Rainfall intensity has long been debated for its dual impact on air quality. The findings indicated a strong positive correlation of 0.756 between higher rainfall intensity and improved air quality, which indicates that higher rainfall intensity leads to improve air quality. This </w:t>
      </w:r>
      <w:r w:rsidR="002A2C66" w:rsidRPr="001A7949">
        <w:rPr>
          <w:rStyle w:val="Emphasis"/>
        </w:rPr>
        <w:t>research also find that ozone (O3) consistently emerges as the primary contributor to poor air quality over three consecutive years</w:t>
      </w:r>
      <w:r w:rsidR="00F92A60" w:rsidRPr="001A7949">
        <w:rPr>
          <w:rStyle w:val="Emphasis"/>
        </w:rPr>
        <w:t xml:space="preserve"> with</w:t>
      </w:r>
      <w:r w:rsidR="002A2C66" w:rsidRPr="001A7949">
        <w:rPr>
          <w:rStyle w:val="Emphasis"/>
        </w:rPr>
        <w:t>.</w:t>
      </w:r>
      <w:r w:rsidR="00144CC4" w:rsidRPr="001A7949">
        <w:rPr>
          <w:rStyle w:val="Emphasis"/>
        </w:rPr>
        <w:t xml:space="preserve"> Based on 0.983 Pearson correlation coefficient,</w:t>
      </w:r>
      <w:r w:rsidR="002A2C66" w:rsidRPr="001A7949">
        <w:rPr>
          <w:rStyle w:val="Emphasis"/>
        </w:rPr>
        <w:t xml:space="preserve"> </w:t>
      </w:r>
      <w:r w:rsidR="00144CC4" w:rsidRPr="001A7949">
        <w:rPr>
          <w:rStyle w:val="Emphasis"/>
        </w:rPr>
        <w:t xml:space="preserve">it does support the findings that ozone has been a consistent contributor to poor air quality. </w:t>
      </w:r>
      <w:r w:rsidR="002A2C66" w:rsidRPr="001A7949">
        <w:rPr>
          <w:rStyle w:val="Emphasis"/>
        </w:rPr>
        <w:t>Ozone poses significant risks to respiratory health, especially through short-term exposure leading to acute respiratory infections. Additionally, the correlation analysis reveals a moderate positive relationship (correlation coefficient of 0.366) between poor air quality and ARI cases. This suggests that higher levels of poor air quality may correlate with increased occurrences of respiratory infections, highlighting the relevance of air quality considerations in public health strategies.</w:t>
      </w:r>
      <w:r w:rsidR="00144CC4" w:rsidRPr="001A7949">
        <w:rPr>
          <w:rStyle w:val="Emphasis"/>
        </w:rPr>
        <w:t xml:space="preserve"> </w:t>
      </w:r>
    </w:p>
    <w:p w14:paraId="1940F551" w14:textId="43AB3124" w:rsidR="002A2C66" w:rsidRPr="001A7949" w:rsidRDefault="00144CC4" w:rsidP="008F1165">
      <w:pPr>
        <w:pStyle w:val="Paragraphnumbered"/>
        <w:numPr>
          <w:ilvl w:val="0"/>
          <w:numId w:val="0"/>
        </w:numPr>
        <w:ind w:firstLine="284"/>
        <w:rPr>
          <w:rStyle w:val="Emphasis"/>
          <w:i/>
          <w:iCs/>
        </w:rPr>
      </w:pPr>
      <w:r w:rsidRPr="001A7949">
        <w:rPr>
          <w:rStyle w:val="Emphasis"/>
        </w:rPr>
        <w:t>Due to data limitations, the analysis is limited to specific periods and variables. Also the study focus</w:t>
      </w:r>
      <w:r w:rsidR="009236F9" w:rsidRPr="001A7949">
        <w:rPr>
          <w:rStyle w:val="Emphasis"/>
        </w:rPr>
        <w:t xml:space="preserve"> is limited </w:t>
      </w:r>
      <w:r w:rsidRPr="001A7949">
        <w:rPr>
          <w:rStyle w:val="Emphasis"/>
        </w:rPr>
        <w:t>on changes in air quality pre and during COVID-19</w:t>
      </w:r>
      <w:r w:rsidR="00247893" w:rsidRPr="001A7949">
        <w:rPr>
          <w:rStyle w:val="Emphasis"/>
        </w:rPr>
        <w:t xml:space="preserve">, with variables selected based on pandemic conditions, such as reduced </w:t>
      </w:r>
      <w:r w:rsidR="00AD48FC" w:rsidRPr="001A7949">
        <w:rPr>
          <w:rStyle w:val="Emphasis"/>
        </w:rPr>
        <w:t>car mobility</w:t>
      </w:r>
      <w:r w:rsidR="00247893" w:rsidRPr="001A7949">
        <w:rPr>
          <w:rStyle w:val="Emphasis"/>
        </w:rPr>
        <w:t xml:space="preserve"> due to social isolation</w:t>
      </w:r>
      <w:r w:rsidR="00265656" w:rsidRPr="001A7949">
        <w:rPr>
          <w:rStyle w:val="Emphasis"/>
        </w:rPr>
        <w:t xml:space="preserve">. </w:t>
      </w:r>
      <w:r w:rsidR="002A2C66" w:rsidRPr="001A7949">
        <w:rPr>
          <w:rStyle w:val="Emphasis"/>
        </w:rPr>
        <w:t xml:space="preserve">Further research is needed </w:t>
      </w:r>
      <w:r w:rsidR="007A3832" w:rsidRPr="001A7949">
        <w:rPr>
          <w:rStyle w:val="Emphasis"/>
        </w:rPr>
        <w:t>includes other factors like industrial emissions, construction activities, and others that impact air quality with more extended period to strengthen the significance of the findings. This research can be further developed to assess the negative impact of ozone O3 on acute ARI by employing Geographic Information Systems to map ARI cases against localized O3 concentrations. This spatial analysis could reveal hotspots where high O3 levels coincide with increased ARI rates, highlighting areas for targeted interventions.</w:t>
      </w:r>
      <w:r w:rsidR="00253CF7">
        <w:rPr>
          <w:rStyle w:val="Emphasis"/>
        </w:rPr>
        <w:t xml:space="preserve"> </w:t>
      </w:r>
    </w:p>
    <w:p w14:paraId="69A8AAB9" w14:textId="48BEE7CB" w:rsidR="00EA50A7" w:rsidRPr="00494005" w:rsidRDefault="00EA50A7" w:rsidP="00CA3BBC">
      <w:pPr>
        <w:pStyle w:val="Paragraphnumbered"/>
        <w:numPr>
          <w:ilvl w:val="0"/>
          <w:numId w:val="0"/>
        </w:numPr>
        <w:ind w:firstLine="284"/>
      </w:pPr>
    </w:p>
    <w:p w14:paraId="48D51471" w14:textId="6AE8AAD2" w:rsidR="00CB1FE9" w:rsidRPr="00312B60" w:rsidRDefault="00CB1FE9" w:rsidP="00CB1FE9">
      <w:pPr>
        <w:pStyle w:val="Heading1"/>
        <w:rPr>
          <w:color w:val="FF0000"/>
        </w:rPr>
      </w:pPr>
      <w:r w:rsidRPr="00CC2C58">
        <w:lastRenderedPageBreak/>
        <w:t>Acknowledgments</w:t>
      </w:r>
    </w:p>
    <w:p w14:paraId="542949F5" w14:textId="5354D1EE" w:rsidR="009A7BC2" w:rsidRPr="009A7BC2" w:rsidRDefault="00B6343A" w:rsidP="001A7949">
      <w:pPr>
        <w:pStyle w:val="Paragraph"/>
      </w:pPr>
      <w:r w:rsidRPr="00B6343A">
        <w:t>We would like to express our gratitude to all individuals and institutions who supported this research. Special thanks to our families and friends for their continuous encouragement and understanding during the course of this study. We also appreciate the valuable feedback and guidance from our colleagues and the contributions of everyone involved in this study.</w:t>
      </w:r>
      <w:r w:rsidR="00EC7CA9">
        <w:t xml:space="preserve"> </w:t>
      </w:r>
    </w:p>
    <w:p w14:paraId="20F051AB" w14:textId="14FC2715" w:rsidR="00894C31" w:rsidRPr="002D1EF0" w:rsidRDefault="00EA50A7" w:rsidP="002D1EF0">
      <w:pPr>
        <w:pStyle w:val="Heading1"/>
      </w:pPr>
      <w:r w:rsidRPr="009A7BC2">
        <w:t>References</w:t>
      </w:r>
    </w:p>
    <w:p w14:paraId="439AB9BA" w14:textId="77777777" w:rsidR="002D1EF0" w:rsidRPr="002D1EF0" w:rsidRDefault="00894C31" w:rsidP="002D1EF0">
      <w:pPr>
        <w:pStyle w:val="EndNoteBibliography"/>
        <w:ind w:left="714" w:hanging="357"/>
      </w:pPr>
      <w:r>
        <w:rPr>
          <w:color w:val="000000"/>
        </w:rPr>
        <w:fldChar w:fldCharType="begin"/>
      </w:r>
      <w:r>
        <w:rPr>
          <w:color w:val="000000"/>
        </w:rPr>
        <w:instrText xml:space="preserve"> ADDIN EN.REFLIST </w:instrText>
      </w:r>
      <w:r>
        <w:rPr>
          <w:color w:val="000000"/>
        </w:rPr>
        <w:fldChar w:fldCharType="separate"/>
      </w:r>
      <w:r w:rsidR="002D1EF0" w:rsidRPr="002D1EF0">
        <w:t>1.</w:t>
      </w:r>
      <w:r w:rsidR="002D1EF0" w:rsidRPr="002D1EF0">
        <w:tab/>
        <w:t xml:space="preserve">Mekuria, G., </w:t>
      </w:r>
      <w:r w:rsidR="002D1EF0" w:rsidRPr="002D1EF0">
        <w:rPr>
          <w:i/>
        </w:rPr>
        <w:t>Air pollution: a review of its impacts on health and ecosystems, and analytical techniques for their measurement and modeling.</w:t>
      </w:r>
      <w:r w:rsidR="002D1EF0" w:rsidRPr="002D1EF0">
        <w:t xml:space="preserve"> Journal of Environmental Informatics Letters, 2023. </w:t>
      </w:r>
      <w:r w:rsidR="002D1EF0" w:rsidRPr="002D1EF0">
        <w:rPr>
          <w:b/>
        </w:rPr>
        <w:t>10</w:t>
      </w:r>
      <w:r w:rsidR="002D1EF0" w:rsidRPr="002D1EF0">
        <w:t>: p. 115-131.</w:t>
      </w:r>
    </w:p>
    <w:p w14:paraId="5111B577" w14:textId="77777777" w:rsidR="002D1EF0" w:rsidRPr="002D1EF0" w:rsidRDefault="002D1EF0" w:rsidP="002D1EF0">
      <w:pPr>
        <w:pStyle w:val="EndNoteBibliography"/>
        <w:ind w:left="714" w:hanging="357"/>
      </w:pPr>
      <w:r w:rsidRPr="002D1EF0">
        <w:t>2.</w:t>
      </w:r>
      <w:r w:rsidRPr="002D1EF0">
        <w:tab/>
        <w:t xml:space="preserve">Clayton, S. and C. Manning, </w:t>
      </w:r>
      <w:r w:rsidRPr="002D1EF0">
        <w:rPr>
          <w:i/>
        </w:rPr>
        <w:t>Psychology and climate change: Human perceptions, impacts, and responses</w:t>
      </w:r>
      <w:r w:rsidRPr="002D1EF0">
        <w:t>. 2018: Academic Press.</w:t>
      </w:r>
    </w:p>
    <w:p w14:paraId="4636058A" w14:textId="77777777" w:rsidR="002D1EF0" w:rsidRPr="002D1EF0" w:rsidRDefault="002D1EF0" w:rsidP="002D1EF0">
      <w:pPr>
        <w:pStyle w:val="EndNoteBibliography"/>
        <w:ind w:left="714" w:hanging="357"/>
      </w:pPr>
      <w:r w:rsidRPr="002D1EF0">
        <w:t>3.</w:t>
      </w:r>
      <w:r w:rsidRPr="002D1EF0">
        <w:tab/>
        <w:t xml:space="preserve">Fath, M.A., </w:t>
      </w:r>
      <w:r w:rsidRPr="002D1EF0">
        <w:rPr>
          <w:i/>
        </w:rPr>
        <w:t>Pengaruh Kualitas Udara dan Kondisi Iklim terhadap Perekonomian Masyarakat (Literature Review).</w:t>
      </w:r>
      <w:r w:rsidRPr="002D1EF0">
        <w:t xml:space="preserve"> Media Gizi Kesmas, 2021. </w:t>
      </w:r>
      <w:r w:rsidRPr="002D1EF0">
        <w:rPr>
          <w:b/>
        </w:rPr>
        <w:t>10</w:t>
      </w:r>
      <w:r w:rsidRPr="002D1EF0">
        <w:t>(2): p. 2021-329.</w:t>
      </w:r>
    </w:p>
    <w:p w14:paraId="54314FF2" w14:textId="77777777" w:rsidR="002D1EF0" w:rsidRPr="002D1EF0" w:rsidRDefault="002D1EF0" w:rsidP="002D1EF0">
      <w:pPr>
        <w:pStyle w:val="EndNoteBibliography"/>
        <w:ind w:left="714" w:hanging="357"/>
      </w:pPr>
      <w:r w:rsidRPr="002D1EF0">
        <w:t>4.</w:t>
      </w:r>
      <w:r w:rsidRPr="002D1EF0">
        <w:tab/>
        <w:t xml:space="preserve">Manisalidis, I., et al., </w:t>
      </w:r>
      <w:r w:rsidRPr="002D1EF0">
        <w:rPr>
          <w:i/>
        </w:rPr>
        <w:t>Environmental and health impacts of air pollution: a review.</w:t>
      </w:r>
      <w:r w:rsidRPr="002D1EF0">
        <w:t xml:space="preserve"> Frontiers in public health, 2020. </w:t>
      </w:r>
      <w:r w:rsidRPr="002D1EF0">
        <w:rPr>
          <w:b/>
        </w:rPr>
        <w:t>8</w:t>
      </w:r>
      <w:r w:rsidRPr="002D1EF0">
        <w:t>: p. 14.</w:t>
      </w:r>
    </w:p>
    <w:p w14:paraId="06216931" w14:textId="77777777" w:rsidR="002D1EF0" w:rsidRPr="002D1EF0" w:rsidRDefault="002D1EF0" w:rsidP="002D1EF0">
      <w:pPr>
        <w:pStyle w:val="EndNoteBibliography"/>
        <w:ind w:left="714" w:hanging="357"/>
      </w:pPr>
      <w:r w:rsidRPr="002D1EF0">
        <w:t>5.</w:t>
      </w:r>
      <w:r w:rsidRPr="002D1EF0">
        <w:tab/>
        <w:t xml:space="preserve">Saurabh Sonwani, S.S. and V.M. Vandana Maurya, </w:t>
      </w:r>
      <w:r w:rsidRPr="002D1EF0">
        <w:rPr>
          <w:i/>
        </w:rPr>
        <w:t>Impact of air pollution on the environment and economy</w:t>
      </w:r>
      <w:r w:rsidRPr="002D1EF0">
        <w:t xml:space="preserve">, in </w:t>
      </w:r>
      <w:r w:rsidRPr="002D1EF0">
        <w:rPr>
          <w:i/>
        </w:rPr>
        <w:t>Air pollution: Sources, impacts and controls</w:t>
      </w:r>
      <w:r w:rsidRPr="002D1EF0">
        <w:t>. 2019, CAB International Wallingford UK. p. 113-134.</w:t>
      </w:r>
    </w:p>
    <w:p w14:paraId="6D55BDD4" w14:textId="77777777" w:rsidR="002D1EF0" w:rsidRPr="002D1EF0" w:rsidRDefault="002D1EF0" w:rsidP="002D1EF0">
      <w:pPr>
        <w:pStyle w:val="EndNoteBibliography"/>
        <w:ind w:left="714" w:hanging="357"/>
      </w:pPr>
      <w:r w:rsidRPr="002D1EF0">
        <w:t>6.</w:t>
      </w:r>
      <w:r w:rsidRPr="002D1EF0">
        <w:tab/>
        <w:t xml:space="preserve">Xu, H., et al., </w:t>
      </w:r>
      <w:r w:rsidRPr="002D1EF0">
        <w:rPr>
          <w:i/>
        </w:rPr>
        <w:t>Environmental and health risks of VOCs in the longest inner–city tunnel in Xi’an, Northwest China: Implication of impact from new energy vehicles.</w:t>
      </w:r>
      <w:r w:rsidRPr="002D1EF0">
        <w:t xml:space="preserve"> Environmental Pollution, 2021. </w:t>
      </w:r>
      <w:r w:rsidRPr="002D1EF0">
        <w:rPr>
          <w:b/>
        </w:rPr>
        <w:t>282</w:t>
      </w:r>
      <w:r w:rsidRPr="002D1EF0">
        <w:t>: p. 117057.</w:t>
      </w:r>
    </w:p>
    <w:p w14:paraId="445D8F87" w14:textId="77777777" w:rsidR="002D1EF0" w:rsidRPr="002D1EF0" w:rsidRDefault="002D1EF0" w:rsidP="002D1EF0">
      <w:pPr>
        <w:pStyle w:val="EndNoteBibliography"/>
        <w:ind w:left="714" w:hanging="357"/>
      </w:pPr>
      <w:r w:rsidRPr="002D1EF0">
        <w:t>7.</w:t>
      </w:r>
      <w:r w:rsidRPr="002D1EF0">
        <w:tab/>
        <w:t xml:space="preserve">Pérez, J., et al. </w:t>
      </w:r>
      <w:r w:rsidRPr="002D1EF0">
        <w:rPr>
          <w:i/>
        </w:rPr>
        <w:t>A data preparation methodology in data mining applied to mortality population databases</w:t>
      </w:r>
      <w:r w:rsidRPr="002D1EF0">
        <w:t>. Springer.</w:t>
      </w:r>
    </w:p>
    <w:p w14:paraId="668C9F83" w14:textId="77777777" w:rsidR="002D1EF0" w:rsidRPr="002D1EF0" w:rsidRDefault="002D1EF0" w:rsidP="002D1EF0">
      <w:pPr>
        <w:pStyle w:val="EndNoteBibliography"/>
        <w:ind w:left="714" w:hanging="357"/>
      </w:pPr>
      <w:r w:rsidRPr="002D1EF0">
        <w:t>8.</w:t>
      </w:r>
      <w:r w:rsidRPr="002D1EF0">
        <w:tab/>
        <w:t xml:space="preserve">Albashrawi, M., </w:t>
      </w:r>
      <w:r w:rsidRPr="002D1EF0">
        <w:rPr>
          <w:i/>
        </w:rPr>
        <w:t>Detecting financial fraud using data mining techniques: A decade review from 2004 to 2015.</w:t>
      </w:r>
      <w:r w:rsidRPr="002D1EF0">
        <w:t xml:space="preserve"> Journal of Data Science, 2016. </w:t>
      </w:r>
      <w:r w:rsidRPr="002D1EF0">
        <w:rPr>
          <w:b/>
        </w:rPr>
        <w:t>14</w:t>
      </w:r>
      <w:r w:rsidRPr="002D1EF0">
        <w:t>(3): p. 553-569.</w:t>
      </w:r>
    </w:p>
    <w:p w14:paraId="4313E44D" w14:textId="77777777" w:rsidR="002D1EF0" w:rsidRPr="002D1EF0" w:rsidRDefault="002D1EF0" w:rsidP="002D1EF0">
      <w:pPr>
        <w:pStyle w:val="EndNoteBibliography"/>
        <w:ind w:left="714" w:hanging="357"/>
      </w:pPr>
      <w:r w:rsidRPr="002D1EF0">
        <w:t>9.</w:t>
      </w:r>
      <w:r w:rsidRPr="002D1EF0">
        <w:tab/>
        <w:t xml:space="preserve">Taylor, K.S., K.R. Mahtani, and J.K. Aronson, </w:t>
      </w:r>
      <w:r w:rsidRPr="002D1EF0">
        <w:rPr>
          <w:i/>
        </w:rPr>
        <w:t>Summarising good practice guidelines for data extraction for systematic reviews and meta-analysis.</w:t>
      </w:r>
      <w:r w:rsidRPr="002D1EF0">
        <w:t xml:space="preserve"> BMJ Evidence-Based Medicine, 2021. </w:t>
      </w:r>
      <w:r w:rsidRPr="002D1EF0">
        <w:rPr>
          <w:b/>
        </w:rPr>
        <w:t>26</w:t>
      </w:r>
      <w:r w:rsidRPr="002D1EF0">
        <w:t>(3): p. 88-90.</w:t>
      </w:r>
    </w:p>
    <w:p w14:paraId="0D2971B5" w14:textId="77777777" w:rsidR="002D1EF0" w:rsidRPr="002D1EF0" w:rsidRDefault="002D1EF0" w:rsidP="002D1EF0">
      <w:pPr>
        <w:pStyle w:val="EndNoteBibliography"/>
        <w:ind w:left="714" w:hanging="357"/>
      </w:pPr>
      <w:r w:rsidRPr="002D1EF0">
        <w:t>10.</w:t>
      </w:r>
      <w:r w:rsidRPr="002D1EF0">
        <w:tab/>
        <w:t xml:space="preserve">Represa, N.S., et al., </w:t>
      </w:r>
      <w:r w:rsidRPr="002D1EF0">
        <w:rPr>
          <w:i/>
        </w:rPr>
        <w:t>Data mining paradigm in the study of air quality.</w:t>
      </w:r>
      <w:r w:rsidRPr="002D1EF0">
        <w:t xml:space="preserve"> Environmental Processes, 2020. </w:t>
      </w:r>
      <w:r w:rsidRPr="002D1EF0">
        <w:rPr>
          <w:b/>
        </w:rPr>
        <w:t>7</w:t>
      </w:r>
      <w:r w:rsidRPr="002D1EF0">
        <w:t>(1): p. 1-21.</w:t>
      </w:r>
    </w:p>
    <w:p w14:paraId="314B18B1" w14:textId="77777777" w:rsidR="002D1EF0" w:rsidRPr="002D1EF0" w:rsidRDefault="002D1EF0" w:rsidP="002D1EF0">
      <w:pPr>
        <w:pStyle w:val="EndNoteBibliography"/>
        <w:ind w:left="714" w:hanging="357"/>
      </w:pPr>
      <w:r w:rsidRPr="002D1EF0">
        <w:t>11.</w:t>
      </w:r>
      <w:r w:rsidRPr="002D1EF0">
        <w:tab/>
        <w:t xml:space="preserve">Ndako, J.A., et al., </w:t>
      </w:r>
      <w:r w:rsidRPr="002D1EF0">
        <w:rPr>
          <w:i/>
        </w:rPr>
        <w:t>Evaluation of the association between malaria infection and electrolyte variation in patients: use of Pearson correlation analytical technique.</w:t>
      </w:r>
      <w:r w:rsidRPr="002D1EF0">
        <w:t xml:space="preserve"> Informatics in Medicine Unlocked, 2020. </w:t>
      </w:r>
      <w:r w:rsidRPr="002D1EF0">
        <w:rPr>
          <w:b/>
        </w:rPr>
        <w:t>21</w:t>
      </w:r>
      <w:r w:rsidRPr="002D1EF0">
        <w:t>: p. 100437.</w:t>
      </w:r>
    </w:p>
    <w:p w14:paraId="5C22FC33" w14:textId="77777777" w:rsidR="002D1EF0" w:rsidRPr="002D1EF0" w:rsidRDefault="002D1EF0" w:rsidP="002D1EF0">
      <w:pPr>
        <w:pStyle w:val="EndNoteBibliography"/>
        <w:ind w:left="714" w:hanging="357"/>
      </w:pPr>
      <w:r w:rsidRPr="002D1EF0">
        <w:t>12.</w:t>
      </w:r>
      <w:r w:rsidRPr="002D1EF0">
        <w:tab/>
        <w:t xml:space="preserve">Wahyuning, S., </w:t>
      </w:r>
      <w:r w:rsidRPr="002D1EF0">
        <w:rPr>
          <w:i/>
        </w:rPr>
        <w:t>Dasar-dasar statistik.</w:t>
      </w:r>
      <w:r w:rsidRPr="002D1EF0">
        <w:t xml:space="preserve"> Penerbit Yayasan Prima Agus Teknik, 2021: p. 1-105.</w:t>
      </w:r>
    </w:p>
    <w:p w14:paraId="007601B8" w14:textId="77777777" w:rsidR="002D1EF0" w:rsidRPr="002D1EF0" w:rsidRDefault="002D1EF0" w:rsidP="002D1EF0">
      <w:pPr>
        <w:pStyle w:val="EndNoteBibliography"/>
        <w:ind w:left="714" w:hanging="357"/>
      </w:pPr>
      <w:r w:rsidRPr="002D1EF0">
        <w:t>13.</w:t>
      </w:r>
      <w:r w:rsidRPr="002D1EF0">
        <w:tab/>
        <w:t xml:space="preserve">Schober, P., C. Boer, and L.A. Schwarte, </w:t>
      </w:r>
      <w:r w:rsidRPr="002D1EF0">
        <w:rPr>
          <w:i/>
        </w:rPr>
        <w:t>Correlation coefficients: appropriate use and interpretation.</w:t>
      </w:r>
      <w:r w:rsidRPr="002D1EF0">
        <w:t xml:space="preserve"> Anesthesia &amp; analgesia, 2018. </w:t>
      </w:r>
      <w:r w:rsidRPr="002D1EF0">
        <w:rPr>
          <w:b/>
        </w:rPr>
        <w:t>126</w:t>
      </w:r>
      <w:r w:rsidRPr="002D1EF0">
        <w:t>(5): p. 1763-1768.</w:t>
      </w:r>
    </w:p>
    <w:p w14:paraId="2A9F93B3" w14:textId="77777777" w:rsidR="002D1EF0" w:rsidRPr="002D1EF0" w:rsidRDefault="002D1EF0" w:rsidP="002D1EF0">
      <w:pPr>
        <w:pStyle w:val="EndNoteBibliography"/>
        <w:ind w:left="714" w:hanging="357"/>
      </w:pPr>
      <w:r w:rsidRPr="002D1EF0">
        <w:t>14.</w:t>
      </w:r>
      <w:r w:rsidRPr="002D1EF0">
        <w:tab/>
        <w:t xml:space="preserve">Šverko, Z., et al., </w:t>
      </w:r>
      <w:r w:rsidRPr="002D1EF0">
        <w:rPr>
          <w:i/>
        </w:rPr>
        <w:t>Complex Pearson correlation coefficient for EEG connectivity analysis.</w:t>
      </w:r>
      <w:r w:rsidRPr="002D1EF0">
        <w:t xml:space="preserve"> Sensors, 2022. </w:t>
      </w:r>
      <w:r w:rsidRPr="002D1EF0">
        <w:rPr>
          <w:b/>
        </w:rPr>
        <w:t>22</w:t>
      </w:r>
      <w:r w:rsidRPr="002D1EF0">
        <w:t>(4): p. 1477.</w:t>
      </w:r>
    </w:p>
    <w:p w14:paraId="2858B616" w14:textId="77777777" w:rsidR="002D1EF0" w:rsidRPr="002D1EF0" w:rsidRDefault="002D1EF0" w:rsidP="002D1EF0">
      <w:pPr>
        <w:pStyle w:val="EndNoteBibliography"/>
        <w:ind w:left="714" w:hanging="357"/>
      </w:pPr>
      <w:r w:rsidRPr="002D1EF0">
        <w:t>15.</w:t>
      </w:r>
      <w:r w:rsidRPr="002D1EF0">
        <w:tab/>
        <w:t xml:space="preserve">Coscia, M., </w:t>
      </w:r>
      <w:r w:rsidRPr="002D1EF0">
        <w:rPr>
          <w:i/>
        </w:rPr>
        <w:t>Pearson correlations on complex networks.</w:t>
      </w:r>
      <w:r w:rsidRPr="002D1EF0">
        <w:t xml:space="preserve"> Journal of Complex Networks, 2021. </w:t>
      </w:r>
      <w:r w:rsidRPr="002D1EF0">
        <w:rPr>
          <w:b/>
        </w:rPr>
        <w:t>9</w:t>
      </w:r>
      <w:r w:rsidRPr="002D1EF0">
        <w:t>(6): p. cnab036.</w:t>
      </w:r>
    </w:p>
    <w:p w14:paraId="46C76B04" w14:textId="77777777" w:rsidR="002D1EF0" w:rsidRPr="002D1EF0" w:rsidRDefault="002D1EF0" w:rsidP="002D1EF0">
      <w:pPr>
        <w:pStyle w:val="EndNoteBibliography"/>
        <w:ind w:left="714" w:hanging="357"/>
      </w:pPr>
      <w:r w:rsidRPr="002D1EF0">
        <w:t>16.</w:t>
      </w:r>
      <w:r w:rsidRPr="002D1EF0">
        <w:tab/>
        <w:t xml:space="preserve">Cumming, G., </w:t>
      </w:r>
      <w:r w:rsidRPr="002D1EF0">
        <w:rPr>
          <w:i/>
        </w:rPr>
        <w:t>The new statistics: Why and how.</w:t>
      </w:r>
      <w:r w:rsidRPr="002D1EF0">
        <w:t xml:space="preserve"> Psychological science, 2014. </w:t>
      </w:r>
      <w:r w:rsidRPr="002D1EF0">
        <w:rPr>
          <w:b/>
        </w:rPr>
        <w:t>25</w:t>
      </w:r>
      <w:r w:rsidRPr="002D1EF0">
        <w:t>(1): p. 7-29.</w:t>
      </w:r>
    </w:p>
    <w:p w14:paraId="75E540A8" w14:textId="77777777" w:rsidR="002D1EF0" w:rsidRPr="002D1EF0" w:rsidRDefault="002D1EF0" w:rsidP="002D1EF0">
      <w:pPr>
        <w:pStyle w:val="EndNoteBibliography"/>
        <w:ind w:left="714" w:hanging="357"/>
      </w:pPr>
      <w:r w:rsidRPr="002D1EF0">
        <w:t>17.</w:t>
      </w:r>
      <w:r w:rsidRPr="002D1EF0">
        <w:tab/>
        <w:t xml:space="preserve">Rossi, R., R. Ceccato, and M. Gastaldi, </w:t>
      </w:r>
      <w:r w:rsidRPr="002D1EF0">
        <w:rPr>
          <w:i/>
        </w:rPr>
        <w:t>Effect of road traffic on air pollution. Experimental evidence from COVID-19 lockdown.</w:t>
      </w:r>
      <w:r w:rsidRPr="002D1EF0">
        <w:t xml:space="preserve"> Sustainability, 2020. </w:t>
      </w:r>
      <w:r w:rsidRPr="002D1EF0">
        <w:rPr>
          <w:b/>
        </w:rPr>
        <w:t>12</w:t>
      </w:r>
      <w:r w:rsidRPr="002D1EF0">
        <w:t>(21): p. 8984.</w:t>
      </w:r>
    </w:p>
    <w:p w14:paraId="40306748" w14:textId="77777777" w:rsidR="002D1EF0" w:rsidRPr="002D1EF0" w:rsidRDefault="002D1EF0" w:rsidP="002D1EF0">
      <w:pPr>
        <w:pStyle w:val="EndNoteBibliography"/>
        <w:ind w:left="714" w:hanging="357"/>
      </w:pPr>
      <w:r w:rsidRPr="002D1EF0">
        <w:t>18.</w:t>
      </w:r>
      <w:r w:rsidRPr="002D1EF0">
        <w:tab/>
        <w:t xml:space="preserve">Kwak, H.-Y., et al., </w:t>
      </w:r>
      <w:r w:rsidRPr="002D1EF0">
        <w:rPr>
          <w:i/>
        </w:rPr>
        <w:t>Identifying the correlation between rainfall, traffic flow performance and air pollution concentration in Seoul using a path analysis.</w:t>
      </w:r>
      <w:r w:rsidRPr="002D1EF0">
        <w:t xml:space="preserve"> Transportation research procedia, 2017. </w:t>
      </w:r>
      <w:r w:rsidRPr="002D1EF0">
        <w:rPr>
          <w:b/>
        </w:rPr>
        <w:t>25</w:t>
      </w:r>
      <w:r w:rsidRPr="002D1EF0">
        <w:t>: p. 3552-3563.</w:t>
      </w:r>
    </w:p>
    <w:p w14:paraId="718B2CD9" w14:textId="77777777" w:rsidR="002D1EF0" w:rsidRPr="002D1EF0" w:rsidRDefault="002D1EF0" w:rsidP="002D1EF0">
      <w:pPr>
        <w:pStyle w:val="EndNoteBibliography"/>
        <w:ind w:left="714" w:hanging="357"/>
      </w:pPr>
      <w:r w:rsidRPr="002D1EF0">
        <w:t>19.</w:t>
      </w:r>
      <w:r w:rsidRPr="002D1EF0">
        <w:tab/>
        <w:t xml:space="preserve">Mohamadi, M.A. and A. Kavian, </w:t>
      </w:r>
      <w:r w:rsidRPr="002D1EF0">
        <w:rPr>
          <w:i/>
        </w:rPr>
        <w:t>Effects of rainfall patterns on runoff and soil erosion in field plots.</w:t>
      </w:r>
      <w:r w:rsidRPr="002D1EF0">
        <w:t xml:space="preserve"> International soil and water conservation research, 2015. </w:t>
      </w:r>
      <w:r w:rsidRPr="002D1EF0">
        <w:rPr>
          <w:b/>
        </w:rPr>
        <w:t>3</w:t>
      </w:r>
      <w:r w:rsidRPr="002D1EF0">
        <w:t>(4): p. 273-281.</w:t>
      </w:r>
    </w:p>
    <w:p w14:paraId="4D4248E6" w14:textId="1BF7191D" w:rsidR="00EB22B1" w:rsidRDefault="00894C31" w:rsidP="002D1EF0">
      <w:pPr>
        <w:pStyle w:val="Reference"/>
        <w:numPr>
          <w:ilvl w:val="0"/>
          <w:numId w:val="0"/>
        </w:numPr>
        <w:ind w:left="714" w:hanging="357"/>
        <w:rPr>
          <w:color w:val="000000"/>
        </w:rPr>
      </w:pPr>
      <w:r>
        <w:rPr>
          <w:color w:val="000000"/>
        </w:rPr>
        <w:fldChar w:fldCharType="end"/>
      </w:r>
    </w:p>
    <w:sectPr w:rsidR="00EB22B1"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03579" w14:textId="77777777" w:rsidR="00450C8A" w:rsidRDefault="00450C8A" w:rsidP="00ED27F9">
      <w:r>
        <w:separator/>
      </w:r>
    </w:p>
  </w:endnote>
  <w:endnote w:type="continuationSeparator" w:id="0">
    <w:p w14:paraId="04CE7779" w14:textId="77777777" w:rsidR="00450C8A" w:rsidRDefault="00450C8A" w:rsidP="00ED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857E0" w14:textId="77777777" w:rsidR="00450C8A" w:rsidRDefault="00450C8A" w:rsidP="00ED27F9">
      <w:r>
        <w:separator/>
      </w:r>
    </w:p>
  </w:footnote>
  <w:footnote w:type="continuationSeparator" w:id="0">
    <w:p w14:paraId="065D5047" w14:textId="77777777" w:rsidR="00450C8A" w:rsidRDefault="00450C8A" w:rsidP="00ED2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E44674"/>
    <w:multiLevelType w:val="hybridMultilevel"/>
    <w:tmpl w:val="37DC5884"/>
    <w:lvl w:ilvl="0" w:tplc="CCC06C2C">
      <w:start w:val="1"/>
      <w:numFmt w:val="decimal"/>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DE6C28"/>
    <w:multiLevelType w:val="hybridMultilevel"/>
    <w:tmpl w:val="B87A9324"/>
    <w:lvl w:ilvl="0" w:tplc="2BD63A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9" w15:restartNumberingAfterBreak="0">
    <w:nsid w:val="7E6A0A5E"/>
    <w:multiLevelType w:val="hybridMultilevel"/>
    <w:tmpl w:val="CDCEE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B1337"/>
    <w:multiLevelType w:val="hybridMultilevel"/>
    <w:tmpl w:val="91B09568"/>
    <w:lvl w:ilvl="0" w:tplc="6F266C96">
      <w:numFmt w:val="bullet"/>
      <w:lvlText w:val="•"/>
      <w:lvlJc w:val="left"/>
      <w:pPr>
        <w:ind w:left="936" w:hanging="360"/>
      </w:pPr>
      <w:rPr>
        <w:rFonts w:ascii="Times New Roman" w:eastAsia="SimSu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19689770">
    <w:abstractNumId w:val="1"/>
  </w:num>
  <w:num w:numId="2" w16cid:durableId="456265350">
    <w:abstractNumId w:val="0"/>
  </w:num>
  <w:num w:numId="3" w16cid:durableId="569536981">
    <w:abstractNumId w:val="3"/>
  </w:num>
  <w:num w:numId="4" w16cid:durableId="766265792">
    <w:abstractNumId w:val="8"/>
  </w:num>
  <w:num w:numId="5" w16cid:durableId="1277566855">
    <w:abstractNumId w:val="4"/>
  </w:num>
  <w:num w:numId="6" w16cid:durableId="672878406">
    <w:abstractNumId w:val="6"/>
  </w:num>
  <w:num w:numId="7" w16cid:durableId="1635672409">
    <w:abstractNumId w:val="10"/>
  </w:num>
  <w:num w:numId="8" w16cid:durableId="1325671306">
    <w:abstractNumId w:val="7"/>
  </w:num>
  <w:num w:numId="9" w16cid:durableId="1780101202">
    <w:abstractNumId w:val="2"/>
  </w:num>
  <w:num w:numId="10" w16cid:durableId="991786224">
    <w:abstractNumId w:val="5"/>
  </w:num>
  <w:num w:numId="11" w16cid:durableId="679821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324E"/>
    <w:rsid w:val="00003DA1"/>
    <w:rsid w:val="00004015"/>
    <w:rsid w:val="0001007B"/>
    <w:rsid w:val="000209D8"/>
    <w:rsid w:val="000233D9"/>
    <w:rsid w:val="000442BF"/>
    <w:rsid w:val="0004684B"/>
    <w:rsid w:val="0004705E"/>
    <w:rsid w:val="0004786C"/>
    <w:rsid w:val="00052AE0"/>
    <w:rsid w:val="00053169"/>
    <w:rsid w:val="00053198"/>
    <w:rsid w:val="00054390"/>
    <w:rsid w:val="00075A9B"/>
    <w:rsid w:val="00093BD7"/>
    <w:rsid w:val="000A4DAC"/>
    <w:rsid w:val="000A7FD0"/>
    <w:rsid w:val="000C4C41"/>
    <w:rsid w:val="000C68D8"/>
    <w:rsid w:val="000D477B"/>
    <w:rsid w:val="000E5F93"/>
    <w:rsid w:val="000E78F7"/>
    <w:rsid w:val="000F1554"/>
    <w:rsid w:val="000F1D3A"/>
    <w:rsid w:val="000F5826"/>
    <w:rsid w:val="000F6769"/>
    <w:rsid w:val="00100589"/>
    <w:rsid w:val="00115C86"/>
    <w:rsid w:val="001200EF"/>
    <w:rsid w:val="001403BE"/>
    <w:rsid w:val="00144CC4"/>
    <w:rsid w:val="001468FA"/>
    <w:rsid w:val="001656F5"/>
    <w:rsid w:val="0017085D"/>
    <w:rsid w:val="001747AD"/>
    <w:rsid w:val="0017487D"/>
    <w:rsid w:val="001A45D9"/>
    <w:rsid w:val="001A7949"/>
    <w:rsid w:val="001A797A"/>
    <w:rsid w:val="001B1C8D"/>
    <w:rsid w:val="001B1CF1"/>
    <w:rsid w:val="001B4656"/>
    <w:rsid w:val="001B50EC"/>
    <w:rsid w:val="001D4BA2"/>
    <w:rsid w:val="001F1760"/>
    <w:rsid w:val="001F7702"/>
    <w:rsid w:val="00214B53"/>
    <w:rsid w:val="002228C3"/>
    <w:rsid w:val="00240D18"/>
    <w:rsid w:val="002424DD"/>
    <w:rsid w:val="00242703"/>
    <w:rsid w:val="00245D92"/>
    <w:rsid w:val="00247893"/>
    <w:rsid w:val="00253CF7"/>
    <w:rsid w:val="002633F4"/>
    <w:rsid w:val="00265656"/>
    <w:rsid w:val="00294220"/>
    <w:rsid w:val="002A2C66"/>
    <w:rsid w:val="002A318E"/>
    <w:rsid w:val="002B35E4"/>
    <w:rsid w:val="002B7DA8"/>
    <w:rsid w:val="002C4605"/>
    <w:rsid w:val="002C6729"/>
    <w:rsid w:val="002D1EF0"/>
    <w:rsid w:val="002D3E73"/>
    <w:rsid w:val="002F6482"/>
    <w:rsid w:val="00300407"/>
    <w:rsid w:val="00310D4C"/>
    <w:rsid w:val="003139B0"/>
    <w:rsid w:val="00323753"/>
    <w:rsid w:val="0032669D"/>
    <w:rsid w:val="00345A86"/>
    <w:rsid w:val="00346886"/>
    <w:rsid w:val="00346952"/>
    <w:rsid w:val="003504B9"/>
    <w:rsid w:val="00352007"/>
    <w:rsid w:val="00355624"/>
    <w:rsid w:val="00361390"/>
    <w:rsid w:val="003621B7"/>
    <w:rsid w:val="00366DB0"/>
    <w:rsid w:val="0037111E"/>
    <w:rsid w:val="00381E8E"/>
    <w:rsid w:val="003A2FD2"/>
    <w:rsid w:val="003B2C35"/>
    <w:rsid w:val="003B7CB3"/>
    <w:rsid w:val="003E0ED5"/>
    <w:rsid w:val="003E4F73"/>
    <w:rsid w:val="00403050"/>
    <w:rsid w:val="00410B3F"/>
    <w:rsid w:val="004234D1"/>
    <w:rsid w:val="00427C79"/>
    <w:rsid w:val="00437C41"/>
    <w:rsid w:val="00440D31"/>
    <w:rsid w:val="0044392F"/>
    <w:rsid w:val="00450C8A"/>
    <w:rsid w:val="004636CE"/>
    <w:rsid w:val="00483823"/>
    <w:rsid w:val="004A3C15"/>
    <w:rsid w:val="004B3305"/>
    <w:rsid w:val="004B781A"/>
    <w:rsid w:val="004C1D6F"/>
    <w:rsid w:val="004D1B67"/>
    <w:rsid w:val="004D2F66"/>
    <w:rsid w:val="004D4C43"/>
    <w:rsid w:val="004E0FAC"/>
    <w:rsid w:val="004E34A1"/>
    <w:rsid w:val="004F0FE1"/>
    <w:rsid w:val="004F1577"/>
    <w:rsid w:val="004F659E"/>
    <w:rsid w:val="005079FC"/>
    <w:rsid w:val="00507E02"/>
    <w:rsid w:val="00511881"/>
    <w:rsid w:val="0051236A"/>
    <w:rsid w:val="00513682"/>
    <w:rsid w:val="00517755"/>
    <w:rsid w:val="00523BA3"/>
    <w:rsid w:val="00524249"/>
    <w:rsid w:val="005251DB"/>
    <w:rsid w:val="00525C15"/>
    <w:rsid w:val="00531A9A"/>
    <w:rsid w:val="00535EB2"/>
    <w:rsid w:val="005420EC"/>
    <w:rsid w:val="005431CF"/>
    <w:rsid w:val="00557017"/>
    <w:rsid w:val="005649A6"/>
    <w:rsid w:val="00565A6A"/>
    <w:rsid w:val="00580D57"/>
    <w:rsid w:val="00592831"/>
    <w:rsid w:val="005A240E"/>
    <w:rsid w:val="005B552A"/>
    <w:rsid w:val="005C2B16"/>
    <w:rsid w:val="005C37A0"/>
    <w:rsid w:val="005C51B4"/>
    <w:rsid w:val="005D571B"/>
    <w:rsid w:val="005E0C4C"/>
    <w:rsid w:val="005F50A4"/>
    <w:rsid w:val="00604244"/>
    <w:rsid w:val="00605253"/>
    <w:rsid w:val="00621872"/>
    <w:rsid w:val="00622527"/>
    <w:rsid w:val="00634D7B"/>
    <w:rsid w:val="00646FDE"/>
    <w:rsid w:val="00650F95"/>
    <w:rsid w:val="00667E7B"/>
    <w:rsid w:val="00682D43"/>
    <w:rsid w:val="0068625B"/>
    <w:rsid w:val="0068692B"/>
    <w:rsid w:val="0069785B"/>
    <w:rsid w:val="00697BF7"/>
    <w:rsid w:val="006A1F11"/>
    <w:rsid w:val="006B0437"/>
    <w:rsid w:val="006B6609"/>
    <w:rsid w:val="006C4020"/>
    <w:rsid w:val="006E07F3"/>
    <w:rsid w:val="006E60E4"/>
    <w:rsid w:val="006F1639"/>
    <w:rsid w:val="006F6357"/>
    <w:rsid w:val="0070313B"/>
    <w:rsid w:val="007037F0"/>
    <w:rsid w:val="007145F1"/>
    <w:rsid w:val="007279A9"/>
    <w:rsid w:val="00744894"/>
    <w:rsid w:val="00765E1C"/>
    <w:rsid w:val="00784F94"/>
    <w:rsid w:val="007A343F"/>
    <w:rsid w:val="007A3832"/>
    <w:rsid w:val="007B0D2E"/>
    <w:rsid w:val="007B7914"/>
    <w:rsid w:val="007C6AB6"/>
    <w:rsid w:val="007D3ACF"/>
    <w:rsid w:val="007D5DC1"/>
    <w:rsid w:val="00842984"/>
    <w:rsid w:val="0085004C"/>
    <w:rsid w:val="00852515"/>
    <w:rsid w:val="00866934"/>
    <w:rsid w:val="00872D50"/>
    <w:rsid w:val="00883347"/>
    <w:rsid w:val="00894C31"/>
    <w:rsid w:val="008B1275"/>
    <w:rsid w:val="008B4254"/>
    <w:rsid w:val="008B4BC1"/>
    <w:rsid w:val="008C0474"/>
    <w:rsid w:val="008C3B35"/>
    <w:rsid w:val="008C4BE7"/>
    <w:rsid w:val="008C53E3"/>
    <w:rsid w:val="008D0213"/>
    <w:rsid w:val="008D6ED3"/>
    <w:rsid w:val="008E2B5D"/>
    <w:rsid w:val="008F1165"/>
    <w:rsid w:val="008F262A"/>
    <w:rsid w:val="008F7883"/>
    <w:rsid w:val="009008AB"/>
    <w:rsid w:val="009236F9"/>
    <w:rsid w:val="0092516D"/>
    <w:rsid w:val="0094114B"/>
    <w:rsid w:val="0094498D"/>
    <w:rsid w:val="009602C0"/>
    <w:rsid w:val="00971E8B"/>
    <w:rsid w:val="00976965"/>
    <w:rsid w:val="009865E6"/>
    <w:rsid w:val="00991411"/>
    <w:rsid w:val="009A7BC2"/>
    <w:rsid w:val="009D68C3"/>
    <w:rsid w:val="009E5533"/>
    <w:rsid w:val="009F5704"/>
    <w:rsid w:val="00A10F65"/>
    <w:rsid w:val="00A36032"/>
    <w:rsid w:val="00A37D85"/>
    <w:rsid w:val="00A5576E"/>
    <w:rsid w:val="00A70CD9"/>
    <w:rsid w:val="00A9117C"/>
    <w:rsid w:val="00A948BE"/>
    <w:rsid w:val="00AA3156"/>
    <w:rsid w:val="00AA679E"/>
    <w:rsid w:val="00AB4D55"/>
    <w:rsid w:val="00AB6B02"/>
    <w:rsid w:val="00AB6E64"/>
    <w:rsid w:val="00AB7106"/>
    <w:rsid w:val="00AC5C22"/>
    <w:rsid w:val="00AD0697"/>
    <w:rsid w:val="00AD48FC"/>
    <w:rsid w:val="00AD5E43"/>
    <w:rsid w:val="00AE7AB2"/>
    <w:rsid w:val="00AF7375"/>
    <w:rsid w:val="00B10665"/>
    <w:rsid w:val="00B11341"/>
    <w:rsid w:val="00B45A8C"/>
    <w:rsid w:val="00B56FCD"/>
    <w:rsid w:val="00B6146E"/>
    <w:rsid w:val="00B6343A"/>
    <w:rsid w:val="00B675F3"/>
    <w:rsid w:val="00B76B1B"/>
    <w:rsid w:val="00B859C2"/>
    <w:rsid w:val="00BA67BC"/>
    <w:rsid w:val="00BB015B"/>
    <w:rsid w:val="00BB0B27"/>
    <w:rsid w:val="00BB3359"/>
    <w:rsid w:val="00BF6F61"/>
    <w:rsid w:val="00C114C9"/>
    <w:rsid w:val="00C15386"/>
    <w:rsid w:val="00C30D9B"/>
    <w:rsid w:val="00C522D6"/>
    <w:rsid w:val="00C649BD"/>
    <w:rsid w:val="00C66275"/>
    <w:rsid w:val="00C85A39"/>
    <w:rsid w:val="00C85C5F"/>
    <w:rsid w:val="00C90568"/>
    <w:rsid w:val="00CA1343"/>
    <w:rsid w:val="00CA3BBC"/>
    <w:rsid w:val="00CB1FE9"/>
    <w:rsid w:val="00CC4156"/>
    <w:rsid w:val="00CC52DA"/>
    <w:rsid w:val="00CD1B45"/>
    <w:rsid w:val="00D03385"/>
    <w:rsid w:val="00D03E1F"/>
    <w:rsid w:val="00D06F4D"/>
    <w:rsid w:val="00D07085"/>
    <w:rsid w:val="00D11B8C"/>
    <w:rsid w:val="00D16DF5"/>
    <w:rsid w:val="00D2657D"/>
    <w:rsid w:val="00D57C50"/>
    <w:rsid w:val="00D67413"/>
    <w:rsid w:val="00D93E9B"/>
    <w:rsid w:val="00DA3553"/>
    <w:rsid w:val="00DA3B40"/>
    <w:rsid w:val="00DA60AF"/>
    <w:rsid w:val="00DA6D7D"/>
    <w:rsid w:val="00DC1619"/>
    <w:rsid w:val="00DE510C"/>
    <w:rsid w:val="00DE54F2"/>
    <w:rsid w:val="00DE6173"/>
    <w:rsid w:val="00DF27D7"/>
    <w:rsid w:val="00DF626C"/>
    <w:rsid w:val="00DF7FEA"/>
    <w:rsid w:val="00E029F7"/>
    <w:rsid w:val="00E05658"/>
    <w:rsid w:val="00E160B4"/>
    <w:rsid w:val="00E178A1"/>
    <w:rsid w:val="00E302D1"/>
    <w:rsid w:val="00E55332"/>
    <w:rsid w:val="00E6325B"/>
    <w:rsid w:val="00E84BD2"/>
    <w:rsid w:val="00EA50A7"/>
    <w:rsid w:val="00EB12AB"/>
    <w:rsid w:val="00EB22B1"/>
    <w:rsid w:val="00EB4043"/>
    <w:rsid w:val="00EC02EB"/>
    <w:rsid w:val="00EC5C92"/>
    <w:rsid w:val="00EC7B3A"/>
    <w:rsid w:val="00EC7CA9"/>
    <w:rsid w:val="00ED27F9"/>
    <w:rsid w:val="00EF31C5"/>
    <w:rsid w:val="00EF58F0"/>
    <w:rsid w:val="00F008C7"/>
    <w:rsid w:val="00F05107"/>
    <w:rsid w:val="00F05A2C"/>
    <w:rsid w:val="00F1360D"/>
    <w:rsid w:val="00F162DE"/>
    <w:rsid w:val="00F431BB"/>
    <w:rsid w:val="00F50636"/>
    <w:rsid w:val="00F572EC"/>
    <w:rsid w:val="00F703BE"/>
    <w:rsid w:val="00F75464"/>
    <w:rsid w:val="00F8468D"/>
    <w:rsid w:val="00F92A60"/>
    <w:rsid w:val="00FB10C0"/>
    <w:rsid w:val="00FD6A40"/>
    <w:rsid w:val="00FE2604"/>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AB4D55"/>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0">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0"/>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ListParagraph">
    <w:name w:val="List Paragraph"/>
    <w:basedOn w:val="Normal"/>
    <w:uiPriority w:val="34"/>
    <w:qFormat/>
    <w:rsid w:val="000C68D8"/>
    <w:pPr>
      <w:widowControl w:val="0"/>
      <w:autoSpaceDE w:val="0"/>
      <w:autoSpaceDN w:val="0"/>
      <w:ind w:left="833" w:hanging="721"/>
      <w:jc w:val="both"/>
    </w:pPr>
    <w:rPr>
      <w:sz w:val="22"/>
      <w:szCs w:val="22"/>
    </w:rPr>
  </w:style>
  <w:style w:type="character" w:customStyle="1" w:styleId="mop">
    <w:name w:val="mop"/>
    <w:basedOn w:val="DefaultParagraphFont"/>
    <w:rsid w:val="000C68D8"/>
  </w:style>
  <w:style w:type="character" w:customStyle="1" w:styleId="mord">
    <w:name w:val="mord"/>
    <w:basedOn w:val="DefaultParagraphFont"/>
    <w:rsid w:val="000C68D8"/>
  </w:style>
  <w:style w:type="character" w:customStyle="1" w:styleId="mopen">
    <w:name w:val="mopen"/>
    <w:basedOn w:val="DefaultParagraphFont"/>
    <w:rsid w:val="000C68D8"/>
  </w:style>
  <w:style w:type="character" w:customStyle="1" w:styleId="mbin">
    <w:name w:val="mbin"/>
    <w:basedOn w:val="DefaultParagraphFont"/>
    <w:rsid w:val="000C68D8"/>
  </w:style>
  <w:style w:type="character" w:customStyle="1" w:styleId="mclose">
    <w:name w:val="mclose"/>
    <w:basedOn w:val="DefaultParagraphFont"/>
    <w:rsid w:val="000C68D8"/>
  </w:style>
  <w:style w:type="character" w:styleId="PlaceholderText">
    <w:name w:val="Placeholder Text"/>
    <w:basedOn w:val="DefaultParagraphFont"/>
    <w:uiPriority w:val="99"/>
    <w:semiHidden/>
    <w:rsid w:val="000C68D8"/>
    <w:rPr>
      <w:color w:val="666666"/>
    </w:rPr>
  </w:style>
  <w:style w:type="paragraph" w:styleId="BodyText">
    <w:name w:val="Body Text"/>
    <w:basedOn w:val="Normal"/>
    <w:link w:val="BodyTextChar"/>
    <w:rsid w:val="000C68D8"/>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0C68D8"/>
    <w:rPr>
      <w:rFonts w:ascii="Times New Roman" w:eastAsia="SimSun" w:hAnsi="Times New Roman" w:cs="Times New Roman"/>
      <w:spacing w:val="-1"/>
      <w:sz w:val="20"/>
      <w:szCs w:val="20"/>
      <w:lang w:val="x-none" w:eastAsia="x-none"/>
    </w:rPr>
  </w:style>
  <w:style w:type="paragraph" w:customStyle="1" w:styleId="papersubtitle">
    <w:name w:val="paper subtitle"/>
    <w:rsid w:val="000C68D8"/>
    <w:pPr>
      <w:spacing w:after="120" w:line="240" w:lineRule="auto"/>
      <w:jc w:val="center"/>
    </w:pPr>
    <w:rPr>
      <w:rFonts w:ascii="Times New Roman" w:eastAsia="MS Mincho" w:hAnsi="Times New Roman" w:cs="Times New Roman"/>
      <w:noProof/>
      <w:sz w:val="28"/>
      <w:szCs w:val="28"/>
    </w:rPr>
  </w:style>
  <w:style w:type="paragraph" w:customStyle="1" w:styleId="figurecaption">
    <w:name w:val="figure caption"/>
    <w:rsid w:val="0070313B"/>
    <w:pPr>
      <w:numPr>
        <w:numId w:val="8"/>
      </w:numPr>
      <w:tabs>
        <w:tab w:val="left" w:pos="533"/>
      </w:tabs>
      <w:spacing w:before="80" w:after="200" w:line="240" w:lineRule="auto"/>
      <w:jc w:val="both"/>
    </w:pPr>
    <w:rPr>
      <w:rFonts w:ascii="Times New Roman" w:eastAsia="SimSun" w:hAnsi="Times New Roman" w:cs="Times New Roman"/>
      <w:noProof/>
      <w:sz w:val="16"/>
      <w:szCs w:val="16"/>
    </w:rPr>
  </w:style>
  <w:style w:type="paragraph" w:styleId="Header">
    <w:name w:val="header"/>
    <w:basedOn w:val="Normal"/>
    <w:link w:val="HeaderChar"/>
    <w:uiPriority w:val="99"/>
    <w:unhideWhenUsed/>
    <w:rsid w:val="00ED27F9"/>
    <w:pPr>
      <w:tabs>
        <w:tab w:val="center" w:pos="4680"/>
        <w:tab w:val="right" w:pos="9360"/>
      </w:tabs>
    </w:pPr>
  </w:style>
  <w:style w:type="character" w:customStyle="1" w:styleId="HeaderChar">
    <w:name w:val="Header Char"/>
    <w:basedOn w:val="DefaultParagraphFont"/>
    <w:link w:val="Header"/>
    <w:uiPriority w:val="99"/>
    <w:rsid w:val="00ED27F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27F9"/>
    <w:pPr>
      <w:tabs>
        <w:tab w:val="center" w:pos="4680"/>
        <w:tab w:val="right" w:pos="9360"/>
      </w:tabs>
    </w:pPr>
  </w:style>
  <w:style w:type="character" w:customStyle="1" w:styleId="FooterChar">
    <w:name w:val="Footer Char"/>
    <w:basedOn w:val="DefaultParagraphFont"/>
    <w:link w:val="Footer"/>
    <w:uiPriority w:val="99"/>
    <w:rsid w:val="00ED27F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B2C35"/>
    <w:rPr>
      <w:color w:val="954F72" w:themeColor="followedHyperlink"/>
      <w:u w:val="single"/>
    </w:rPr>
  </w:style>
  <w:style w:type="paragraph" w:customStyle="1" w:styleId="EndNoteBibliographyTitle">
    <w:name w:val="EndNote Bibliography Title"/>
    <w:basedOn w:val="Normal"/>
    <w:link w:val="EndNoteBibliographyTitleChar"/>
    <w:rsid w:val="00894C31"/>
    <w:pPr>
      <w:jc w:val="center"/>
    </w:pPr>
    <w:rPr>
      <w:noProof/>
      <w:sz w:val="20"/>
    </w:rPr>
  </w:style>
  <w:style w:type="character" w:customStyle="1" w:styleId="ParagraphChar">
    <w:name w:val="Paragraph Char"/>
    <w:basedOn w:val="DefaultParagraphFont"/>
    <w:link w:val="Paragraph"/>
    <w:rsid w:val="00894C31"/>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894C31"/>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894C31"/>
    <w:pPr>
      <w:jc w:val="both"/>
    </w:pPr>
    <w:rPr>
      <w:noProof/>
      <w:sz w:val="20"/>
    </w:rPr>
  </w:style>
  <w:style w:type="character" w:customStyle="1" w:styleId="EndNoteBibliographyChar">
    <w:name w:val="EndNote Bibliography Char"/>
    <w:basedOn w:val="ParagraphChar"/>
    <w:link w:val="EndNoteBibliography"/>
    <w:rsid w:val="00894C31"/>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26390">
      <w:bodyDiv w:val="1"/>
      <w:marLeft w:val="0"/>
      <w:marRight w:val="0"/>
      <w:marTop w:val="0"/>
      <w:marBottom w:val="0"/>
      <w:divBdr>
        <w:top w:val="none" w:sz="0" w:space="0" w:color="auto"/>
        <w:left w:val="none" w:sz="0" w:space="0" w:color="auto"/>
        <w:bottom w:val="none" w:sz="0" w:space="0" w:color="auto"/>
        <w:right w:val="none" w:sz="0" w:space="0" w:color="auto"/>
      </w:divBdr>
      <w:divsChild>
        <w:div w:id="323241753">
          <w:marLeft w:val="640"/>
          <w:marRight w:val="0"/>
          <w:marTop w:val="0"/>
          <w:marBottom w:val="0"/>
          <w:divBdr>
            <w:top w:val="none" w:sz="0" w:space="0" w:color="auto"/>
            <w:left w:val="none" w:sz="0" w:space="0" w:color="auto"/>
            <w:bottom w:val="none" w:sz="0" w:space="0" w:color="auto"/>
            <w:right w:val="none" w:sz="0" w:space="0" w:color="auto"/>
          </w:divBdr>
        </w:div>
        <w:div w:id="366570347">
          <w:marLeft w:val="640"/>
          <w:marRight w:val="0"/>
          <w:marTop w:val="0"/>
          <w:marBottom w:val="0"/>
          <w:divBdr>
            <w:top w:val="none" w:sz="0" w:space="0" w:color="auto"/>
            <w:left w:val="none" w:sz="0" w:space="0" w:color="auto"/>
            <w:bottom w:val="none" w:sz="0" w:space="0" w:color="auto"/>
            <w:right w:val="none" w:sz="0" w:space="0" w:color="auto"/>
          </w:divBdr>
        </w:div>
        <w:div w:id="613365243">
          <w:marLeft w:val="640"/>
          <w:marRight w:val="0"/>
          <w:marTop w:val="0"/>
          <w:marBottom w:val="0"/>
          <w:divBdr>
            <w:top w:val="none" w:sz="0" w:space="0" w:color="auto"/>
            <w:left w:val="none" w:sz="0" w:space="0" w:color="auto"/>
            <w:bottom w:val="none" w:sz="0" w:space="0" w:color="auto"/>
            <w:right w:val="none" w:sz="0" w:space="0" w:color="auto"/>
          </w:divBdr>
        </w:div>
        <w:div w:id="409935674">
          <w:marLeft w:val="640"/>
          <w:marRight w:val="0"/>
          <w:marTop w:val="0"/>
          <w:marBottom w:val="0"/>
          <w:divBdr>
            <w:top w:val="none" w:sz="0" w:space="0" w:color="auto"/>
            <w:left w:val="none" w:sz="0" w:space="0" w:color="auto"/>
            <w:bottom w:val="none" w:sz="0" w:space="0" w:color="auto"/>
            <w:right w:val="none" w:sz="0" w:space="0" w:color="auto"/>
          </w:divBdr>
        </w:div>
        <w:div w:id="1929775364">
          <w:marLeft w:val="640"/>
          <w:marRight w:val="0"/>
          <w:marTop w:val="0"/>
          <w:marBottom w:val="0"/>
          <w:divBdr>
            <w:top w:val="none" w:sz="0" w:space="0" w:color="auto"/>
            <w:left w:val="none" w:sz="0" w:space="0" w:color="auto"/>
            <w:bottom w:val="none" w:sz="0" w:space="0" w:color="auto"/>
            <w:right w:val="none" w:sz="0" w:space="0" w:color="auto"/>
          </w:divBdr>
        </w:div>
        <w:div w:id="1568879864">
          <w:marLeft w:val="640"/>
          <w:marRight w:val="0"/>
          <w:marTop w:val="0"/>
          <w:marBottom w:val="0"/>
          <w:divBdr>
            <w:top w:val="none" w:sz="0" w:space="0" w:color="auto"/>
            <w:left w:val="none" w:sz="0" w:space="0" w:color="auto"/>
            <w:bottom w:val="none" w:sz="0" w:space="0" w:color="auto"/>
            <w:right w:val="none" w:sz="0" w:space="0" w:color="auto"/>
          </w:divBdr>
        </w:div>
        <w:div w:id="1142115470">
          <w:marLeft w:val="640"/>
          <w:marRight w:val="0"/>
          <w:marTop w:val="0"/>
          <w:marBottom w:val="0"/>
          <w:divBdr>
            <w:top w:val="none" w:sz="0" w:space="0" w:color="auto"/>
            <w:left w:val="none" w:sz="0" w:space="0" w:color="auto"/>
            <w:bottom w:val="none" w:sz="0" w:space="0" w:color="auto"/>
            <w:right w:val="none" w:sz="0" w:space="0" w:color="auto"/>
          </w:divBdr>
        </w:div>
        <w:div w:id="1524711276">
          <w:marLeft w:val="640"/>
          <w:marRight w:val="0"/>
          <w:marTop w:val="0"/>
          <w:marBottom w:val="0"/>
          <w:divBdr>
            <w:top w:val="none" w:sz="0" w:space="0" w:color="auto"/>
            <w:left w:val="none" w:sz="0" w:space="0" w:color="auto"/>
            <w:bottom w:val="none" w:sz="0" w:space="0" w:color="auto"/>
            <w:right w:val="none" w:sz="0" w:space="0" w:color="auto"/>
          </w:divBdr>
        </w:div>
        <w:div w:id="639503385">
          <w:marLeft w:val="640"/>
          <w:marRight w:val="0"/>
          <w:marTop w:val="0"/>
          <w:marBottom w:val="0"/>
          <w:divBdr>
            <w:top w:val="none" w:sz="0" w:space="0" w:color="auto"/>
            <w:left w:val="none" w:sz="0" w:space="0" w:color="auto"/>
            <w:bottom w:val="none" w:sz="0" w:space="0" w:color="auto"/>
            <w:right w:val="none" w:sz="0" w:space="0" w:color="auto"/>
          </w:divBdr>
        </w:div>
        <w:div w:id="1042248592">
          <w:marLeft w:val="640"/>
          <w:marRight w:val="0"/>
          <w:marTop w:val="0"/>
          <w:marBottom w:val="0"/>
          <w:divBdr>
            <w:top w:val="none" w:sz="0" w:space="0" w:color="auto"/>
            <w:left w:val="none" w:sz="0" w:space="0" w:color="auto"/>
            <w:bottom w:val="none" w:sz="0" w:space="0" w:color="auto"/>
            <w:right w:val="none" w:sz="0" w:space="0" w:color="auto"/>
          </w:divBdr>
        </w:div>
        <w:div w:id="2060737436">
          <w:marLeft w:val="640"/>
          <w:marRight w:val="0"/>
          <w:marTop w:val="0"/>
          <w:marBottom w:val="0"/>
          <w:divBdr>
            <w:top w:val="none" w:sz="0" w:space="0" w:color="auto"/>
            <w:left w:val="none" w:sz="0" w:space="0" w:color="auto"/>
            <w:bottom w:val="none" w:sz="0" w:space="0" w:color="auto"/>
            <w:right w:val="none" w:sz="0" w:space="0" w:color="auto"/>
          </w:divBdr>
        </w:div>
        <w:div w:id="1853643865">
          <w:marLeft w:val="640"/>
          <w:marRight w:val="0"/>
          <w:marTop w:val="0"/>
          <w:marBottom w:val="0"/>
          <w:divBdr>
            <w:top w:val="none" w:sz="0" w:space="0" w:color="auto"/>
            <w:left w:val="none" w:sz="0" w:space="0" w:color="auto"/>
            <w:bottom w:val="none" w:sz="0" w:space="0" w:color="auto"/>
            <w:right w:val="none" w:sz="0" w:space="0" w:color="auto"/>
          </w:divBdr>
        </w:div>
        <w:div w:id="1818182208">
          <w:marLeft w:val="640"/>
          <w:marRight w:val="0"/>
          <w:marTop w:val="0"/>
          <w:marBottom w:val="0"/>
          <w:divBdr>
            <w:top w:val="none" w:sz="0" w:space="0" w:color="auto"/>
            <w:left w:val="none" w:sz="0" w:space="0" w:color="auto"/>
            <w:bottom w:val="none" w:sz="0" w:space="0" w:color="auto"/>
            <w:right w:val="none" w:sz="0" w:space="0" w:color="auto"/>
          </w:divBdr>
        </w:div>
        <w:div w:id="83113574">
          <w:marLeft w:val="640"/>
          <w:marRight w:val="0"/>
          <w:marTop w:val="0"/>
          <w:marBottom w:val="0"/>
          <w:divBdr>
            <w:top w:val="none" w:sz="0" w:space="0" w:color="auto"/>
            <w:left w:val="none" w:sz="0" w:space="0" w:color="auto"/>
            <w:bottom w:val="none" w:sz="0" w:space="0" w:color="auto"/>
            <w:right w:val="none" w:sz="0" w:space="0" w:color="auto"/>
          </w:divBdr>
        </w:div>
        <w:div w:id="1699506463">
          <w:marLeft w:val="640"/>
          <w:marRight w:val="0"/>
          <w:marTop w:val="0"/>
          <w:marBottom w:val="0"/>
          <w:divBdr>
            <w:top w:val="none" w:sz="0" w:space="0" w:color="auto"/>
            <w:left w:val="none" w:sz="0" w:space="0" w:color="auto"/>
            <w:bottom w:val="none" w:sz="0" w:space="0" w:color="auto"/>
            <w:right w:val="none" w:sz="0" w:space="0" w:color="auto"/>
          </w:divBdr>
        </w:div>
        <w:div w:id="2105419973">
          <w:marLeft w:val="640"/>
          <w:marRight w:val="0"/>
          <w:marTop w:val="0"/>
          <w:marBottom w:val="0"/>
          <w:divBdr>
            <w:top w:val="none" w:sz="0" w:space="0" w:color="auto"/>
            <w:left w:val="none" w:sz="0" w:space="0" w:color="auto"/>
            <w:bottom w:val="none" w:sz="0" w:space="0" w:color="auto"/>
            <w:right w:val="none" w:sz="0" w:space="0" w:color="auto"/>
          </w:divBdr>
        </w:div>
        <w:div w:id="109129167">
          <w:marLeft w:val="640"/>
          <w:marRight w:val="0"/>
          <w:marTop w:val="0"/>
          <w:marBottom w:val="0"/>
          <w:divBdr>
            <w:top w:val="none" w:sz="0" w:space="0" w:color="auto"/>
            <w:left w:val="none" w:sz="0" w:space="0" w:color="auto"/>
            <w:bottom w:val="none" w:sz="0" w:space="0" w:color="auto"/>
            <w:right w:val="none" w:sz="0" w:space="0" w:color="auto"/>
          </w:divBdr>
        </w:div>
        <w:div w:id="1435590783">
          <w:marLeft w:val="640"/>
          <w:marRight w:val="0"/>
          <w:marTop w:val="0"/>
          <w:marBottom w:val="0"/>
          <w:divBdr>
            <w:top w:val="none" w:sz="0" w:space="0" w:color="auto"/>
            <w:left w:val="none" w:sz="0" w:space="0" w:color="auto"/>
            <w:bottom w:val="none" w:sz="0" w:space="0" w:color="auto"/>
            <w:right w:val="none" w:sz="0" w:space="0" w:color="auto"/>
          </w:divBdr>
        </w:div>
        <w:div w:id="752360711">
          <w:marLeft w:val="640"/>
          <w:marRight w:val="0"/>
          <w:marTop w:val="0"/>
          <w:marBottom w:val="0"/>
          <w:divBdr>
            <w:top w:val="none" w:sz="0" w:space="0" w:color="auto"/>
            <w:left w:val="none" w:sz="0" w:space="0" w:color="auto"/>
            <w:bottom w:val="none" w:sz="0" w:space="0" w:color="auto"/>
            <w:right w:val="none" w:sz="0" w:space="0" w:color="auto"/>
          </w:divBdr>
        </w:div>
        <w:div w:id="1685479140">
          <w:marLeft w:val="640"/>
          <w:marRight w:val="0"/>
          <w:marTop w:val="0"/>
          <w:marBottom w:val="0"/>
          <w:divBdr>
            <w:top w:val="none" w:sz="0" w:space="0" w:color="auto"/>
            <w:left w:val="none" w:sz="0" w:space="0" w:color="auto"/>
            <w:bottom w:val="none" w:sz="0" w:space="0" w:color="auto"/>
            <w:right w:val="none" w:sz="0" w:space="0" w:color="auto"/>
          </w:divBdr>
        </w:div>
        <w:div w:id="1994484159">
          <w:marLeft w:val="640"/>
          <w:marRight w:val="0"/>
          <w:marTop w:val="0"/>
          <w:marBottom w:val="0"/>
          <w:divBdr>
            <w:top w:val="none" w:sz="0" w:space="0" w:color="auto"/>
            <w:left w:val="none" w:sz="0" w:space="0" w:color="auto"/>
            <w:bottom w:val="none" w:sz="0" w:space="0" w:color="auto"/>
            <w:right w:val="none" w:sz="0" w:space="0" w:color="auto"/>
          </w:divBdr>
        </w:div>
        <w:div w:id="1672682854">
          <w:marLeft w:val="640"/>
          <w:marRight w:val="0"/>
          <w:marTop w:val="0"/>
          <w:marBottom w:val="0"/>
          <w:divBdr>
            <w:top w:val="none" w:sz="0" w:space="0" w:color="auto"/>
            <w:left w:val="none" w:sz="0" w:space="0" w:color="auto"/>
            <w:bottom w:val="none" w:sz="0" w:space="0" w:color="auto"/>
            <w:right w:val="none" w:sz="0" w:space="0" w:color="auto"/>
          </w:divBdr>
        </w:div>
        <w:div w:id="1825386653">
          <w:marLeft w:val="640"/>
          <w:marRight w:val="0"/>
          <w:marTop w:val="0"/>
          <w:marBottom w:val="0"/>
          <w:divBdr>
            <w:top w:val="none" w:sz="0" w:space="0" w:color="auto"/>
            <w:left w:val="none" w:sz="0" w:space="0" w:color="auto"/>
            <w:bottom w:val="none" w:sz="0" w:space="0" w:color="auto"/>
            <w:right w:val="none" w:sz="0" w:space="0" w:color="auto"/>
          </w:divBdr>
        </w:div>
        <w:div w:id="1664820416">
          <w:marLeft w:val="640"/>
          <w:marRight w:val="0"/>
          <w:marTop w:val="0"/>
          <w:marBottom w:val="0"/>
          <w:divBdr>
            <w:top w:val="none" w:sz="0" w:space="0" w:color="auto"/>
            <w:left w:val="none" w:sz="0" w:space="0" w:color="auto"/>
            <w:bottom w:val="none" w:sz="0" w:space="0" w:color="auto"/>
            <w:right w:val="none" w:sz="0" w:space="0" w:color="auto"/>
          </w:divBdr>
        </w:div>
      </w:divsChild>
    </w:div>
    <w:div w:id="252713210">
      <w:bodyDiv w:val="1"/>
      <w:marLeft w:val="0"/>
      <w:marRight w:val="0"/>
      <w:marTop w:val="0"/>
      <w:marBottom w:val="0"/>
      <w:divBdr>
        <w:top w:val="none" w:sz="0" w:space="0" w:color="auto"/>
        <w:left w:val="none" w:sz="0" w:space="0" w:color="auto"/>
        <w:bottom w:val="none" w:sz="0" w:space="0" w:color="auto"/>
        <w:right w:val="none" w:sz="0" w:space="0" w:color="auto"/>
      </w:divBdr>
    </w:div>
    <w:div w:id="272326983">
      <w:bodyDiv w:val="1"/>
      <w:marLeft w:val="0"/>
      <w:marRight w:val="0"/>
      <w:marTop w:val="0"/>
      <w:marBottom w:val="0"/>
      <w:divBdr>
        <w:top w:val="none" w:sz="0" w:space="0" w:color="auto"/>
        <w:left w:val="none" w:sz="0" w:space="0" w:color="auto"/>
        <w:bottom w:val="none" w:sz="0" w:space="0" w:color="auto"/>
        <w:right w:val="none" w:sz="0" w:space="0" w:color="auto"/>
      </w:divBdr>
    </w:div>
    <w:div w:id="279839710">
      <w:bodyDiv w:val="1"/>
      <w:marLeft w:val="0"/>
      <w:marRight w:val="0"/>
      <w:marTop w:val="0"/>
      <w:marBottom w:val="0"/>
      <w:divBdr>
        <w:top w:val="none" w:sz="0" w:space="0" w:color="auto"/>
        <w:left w:val="none" w:sz="0" w:space="0" w:color="auto"/>
        <w:bottom w:val="none" w:sz="0" w:space="0" w:color="auto"/>
        <w:right w:val="none" w:sz="0" w:space="0" w:color="auto"/>
      </w:divBdr>
    </w:div>
    <w:div w:id="373770900">
      <w:bodyDiv w:val="1"/>
      <w:marLeft w:val="0"/>
      <w:marRight w:val="0"/>
      <w:marTop w:val="0"/>
      <w:marBottom w:val="0"/>
      <w:divBdr>
        <w:top w:val="none" w:sz="0" w:space="0" w:color="auto"/>
        <w:left w:val="none" w:sz="0" w:space="0" w:color="auto"/>
        <w:bottom w:val="none" w:sz="0" w:space="0" w:color="auto"/>
        <w:right w:val="none" w:sz="0" w:space="0" w:color="auto"/>
      </w:divBdr>
    </w:div>
    <w:div w:id="602806826">
      <w:bodyDiv w:val="1"/>
      <w:marLeft w:val="0"/>
      <w:marRight w:val="0"/>
      <w:marTop w:val="0"/>
      <w:marBottom w:val="0"/>
      <w:divBdr>
        <w:top w:val="none" w:sz="0" w:space="0" w:color="auto"/>
        <w:left w:val="none" w:sz="0" w:space="0" w:color="auto"/>
        <w:bottom w:val="none" w:sz="0" w:space="0" w:color="auto"/>
        <w:right w:val="none" w:sz="0" w:space="0" w:color="auto"/>
      </w:divBdr>
    </w:div>
    <w:div w:id="737367537">
      <w:bodyDiv w:val="1"/>
      <w:marLeft w:val="0"/>
      <w:marRight w:val="0"/>
      <w:marTop w:val="0"/>
      <w:marBottom w:val="0"/>
      <w:divBdr>
        <w:top w:val="none" w:sz="0" w:space="0" w:color="auto"/>
        <w:left w:val="none" w:sz="0" w:space="0" w:color="auto"/>
        <w:bottom w:val="none" w:sz="0" w:space="0" w:color="auto"/>
        <w:right w:val="none" w:sz="0" w:space="0" w:color="auto"/>
      </w:divBdr>
    </w:div>
    <w:div w:id="851184256">
      <w:bodyDiv w:val="1"/>
      <w:marLeft w:val="0"/>
      <w:marRight w:val="0"/>
      <w:marTop w:val="0"/>
      <w:marBottom w:val="0"/>
      <w:divBdr>
        <w:top w:val="none" w:sz="0" w:space="0" w:color="auto"/>
        <w:left w:val="none" w:sz="0" w:space="0" w:color="auto"/>
        <w:bottom w:val="none" w:sz="0" w:space="0" w:color="auto"/>
        <w:right w:val="none" w:sz="0" w:space="0" w:color="auto"/>
      </w:divBdr>
    </w:div>
    <w:div w:id="1068653966">
      <w:bodyDiv w:val="1"/>
      <w:marLeft w:val="0"/>
      <w:marRight w:val="0"/>
      <w:marTop w:val="0"/>
      <w:marBottom w:val="0"/>
      <w:divBdr>
        <w:top w:val="none" w:sz="0" w:space="0" w:color="auto"/>
        <w:left w:val="none" w:sz="0" w:space="0" w:color="auto"/>
        <w:bottom w:val="none" w:sz="0" w:space="0" w:color="auto"/>
        <w:right w:val="none" w:sz="0" w:space="0" w:color="auto"/>
      </w:divBdr>
    </w:div>
    <w:div w:id="1071120901">
      <w:bodyDiv w:val="1"/>
      <w:marLeft w:val="0"/>
      <w:marRight w:val="0"/>
      <w:marTop w:val="0"/>
      <w:marBottom w:val="0"/>
      <w:divBdr>
        <w:top w:val="none" w:sz="0" w:space="0" w:color="auto"/>
        <w:left w:val="none" w:sz="0" w:space="0" w:color="auto"/>
        <w:bottom w:val="none" w:sz="0" w:space="0" w:color="auto"/>
        <w:right w:val="none" w:sz="0" w:space="0" w:color="auto"/>
      </w:divBdr>
    </w:div>
    <w:div w:id="1160467330">
      <w:bodyDiv w:val="1"/>
      <w:marLeft w:val="0"/>
      <w:marRight w:val="0"/>
      <w:marTop w:val="0"/>
      <w:marBottom w:val="0"/>
      <w:divBdr>
        <w:top w:val="none" w:sz="0" w:space="0" w:color="auto"/>
        <w:left w:val="none" w:sz="0" w:space="0" w:color="auto"/>
        <w:bottom w:val="none" w:sz="0" w:space="0" w:color="auto"/>
        <w:right w:val="none" w:sz="0" w:space="0" w:color="auto"/>
      </w:divBdr>
    </w:div>
    <w:div w:id="1701010807">
      <w:bodyDiv w:val="1"/>
      <w:marLeft w:val="0"/>
      <w:marRight w:val="0"/>
      <w:marTop w:val="0"/>
      <w:marBottom w:val="0"/>
      <w:divBdr>
        <w:top w:val="none" w:sz="0" w:space="0" w:color="auto"/>
        <w:left w:val="none" w:sz="0" w:space="0" w:color="auto"/>
        <w:bottom w:val="none" w:sz="0" w:space="0" w:color="auto"/>
        <w:right w:val="none" w:sz="0" w:space="0" w:color="auto"/>
      </w:divBdr>
    </w:div>
    <w:div w:id="18798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7E9531-0938-4694-A999-8DC8FF5BAE1E}">
  <we:reference id="wa104382081" version="1.55.1.0" store="en-US" storeType="OMEX"/>
  <we:alternateReferences>
    <we:reference id="wa104382081" version="1.55.1.0" store="" storeType="OMEX"/>
  </we:alternateReferences>
  <we:properties>
    <we:property name="MENDELEY_CITATIONS" value="[{&quot;citationID&quot;:&quot;MENDELEY_CITATION_8215a98a-330e-4b7c-849c-ad9bb5eb2fc6&quot;,&quot;properties&quot;:{&quot;noteIndex&quot;:0},&quot;isEdited&quot;:false,&quot;manualOverride&quot;:{&quot;isManuallyOverridden&quot;:false,&quot;citeprocText&quot;:&quot;[1]&quot;,&quot;manualOverrideText&quot;:&quot;&quot;},&quot;citationTag&quot;:&quot;MENDELEY_CITATION_v3_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&quot;,&quot;citationItems&quot;:[{&quot;id&quot;:&quot;5e19472d-57a6-3a43-9c67-38eb74663daf&quot;,&quot;itemData&quot;:{&quot;type&quot;:&quot;article-journal&quot;,&quot;id&quot;:&quot;5e19472d-57a6-3a43-9c67-38eb74663daf&quot;,&quot;title&quot;:&quot;Air pollution: a review of its impacts on health and ecosystems, and analytical techniques for their measurement and modeling&quot;,&quot;author&quot;:[{&quot;family&quot;:&quot;Mekuria&quot;,&quot;given&quot;:&quot;G&quot;,&quot;parse-names&quot;:false,&quot;dropping-particle&quot;:&quot;&quot;,&quot;non-dropping-particle&quot;:&quot;&quot;}],&quot;container-title&quot;:&quot;Journal of Environmental Informatics Letters&quot;,&quot;issued&quot;:{&quot;date-parts&quot;:[[2023]]},&quot;page&quot;:&quot;115-131&quot;,&quot;volume&quot;:&quot;10&quot;,&quot;container-title-short&quot;:&quot;&quot;},&quot;isTemporary&quot;:false}]},{&quot;citationID&quot;:&quot;MENDELEY_CITATION_2f3003f6-b4f8-49e4-85ab-1aea4781bb9c&quot;,&quot;properties&quot;:{&quot;noteIndex&quot;:0},&quot;isEdited&quot;:false,&quot;manualOverride&quot;:{&quot;isManuallyOverridden&quot;:false,&quot;citeprocText&quot;:&quot;[2]&quot;,&quot;manualOverrideText&quot;:&quot;&quot;},&quot;citationTag&quot;:&quot;MENDELEY_CITATION_v3_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&quot;,&quot;citationItems&quot;:[{&quot;id&quot;:&quot;e27417f8-ee57-3b8f-894f-644854fc2d89&quot;,&quot;itemData&quot;:{&quot;type&quot;:&quot;book&quot;,&quot;id&quot;:&quot;e27417f8-ee57-3b8f-894f-644854fc2d89&quot;,&quot;title&quot;:&quot;Psychology and climate change: Human perceptions, impacts, and responses&quot;,&quot;author&quot;:[{&quot;family&quot;:&quot;Clayton&quot;,&quot;given&quot;:&quot;Susan&quot;,&quot;parse-names&quot;:false,&quot;dropping-particle&quot;:&quot;&quot;,&quot;non-dropping-particle&quot;:&quot;&quot;},{&quot;family&quot;:&quot;Manning&quot;,&quot;given&quot;:&quot;Christie&quot;,&quot;parse-names&quot;:false,&quot;dropping-particle&quot;:&quot;&quot;,&quot;non-dropping-particle&quot;:&quot;&quot;}],&quot;ISBN&quot;:&quot;0128131314&quot;,&quot;issued&quot;:{&quot;date-parts&quot;:[[2018]]},&quot;publisher&quot;:&quot;Academic Press&quot;,&quot;container-title-short&quot;:&quot;&quot;},&quot;isTemporary&quot;:false}]},{&quot;citationID&quot;:&quot;MENDELEY_CITATION_3dbba91d-45fd-4c2d-9428-d2703cc1fcac&quot;,&quot;properties&quot;:{&quot;noteIndex&quot;:0},&quot;isEdited&quot;:false,&quot;manualOverride&quot;:{&quot;isManuallyOverridden&quot;:false,&quot;citeprocText&quot;:&quot;[3]&quot;,&quot;manualOverrideText&quot;:&quot;&quot;},&quot;citationTag&quot;:&quot;MENDELEY_CITATION_v3_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&quot;,&quot;citationItems&quot;:[{&quot;id&quot;:&quot;1b1c8789-edeb-38de-a06b-474446ff35d6&quot;,&quot;itemData&quot;:{&quot;type&quot;:&quot;article-journal&quot;,&quot;id&quot;:&quot;1b1c8789-edeb-38de-a06b-474446ff35d6&quot;,&quot;title&quot;:&quot;Pengaruh Kualitas Udara dan Kondisi Iklim terhadap Perekonomian Masyarakat (Literature Review)&quot;,&quot;author&quot;:[{&quot;family&quot;:&quot;Fath&quot;,&quot;given&quot;:&quot;Muhammad Arsya&quot;,&quot;parse-names&quot;:false,&quot;dropping-particle&quot;:&quot;&quot;,&quot;non-dropping-particle&quot;:&quot;&quot;}],&quot;container-title&quot;:&quot;Media Gizi Kesmas&quot;,&quot;issued&quot;:{&quot;date-parts&quot;:[[2021]]},&quot;page&quot;:&quot;2021-2329&quot;,&quot;issue&quot;:&quot;2&quot;,&quot;volume&quot;:&quot;10&quot;,&quot;container-title-short&quot;:&quot;&quot;},&quot;isTemporary&quot;:false}]},{&quot;citationID&quot;:&quot;MENDELEY_CITATION_73958a36-2a0c-4c7a-a36d-29b2597bd8af&quot;,&quot;properties&quot;:{&quot;noteIndex&quot;:0},&quot;isEdited&quot;:false,&quot;manualOverride&quot;:{&quot;isManuallyOverridden&quot;:false,&quot;citeprocText&quot;:&quot;[4]&quot;,&quot;manualOverrideText&quot;:&quot;&quot;},&quot;citationTag&quot;:&quot;MENDELEY_CITATION_v3_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&quot;,&quot;citationItems&quot;:[{&quot;id&quot;:&quot;73560db7-f3cd-3e0a-b040-db2b86d38426&quot;,&quot;itemData&quot;:{&quot;type&quot;:&quot;article-journal&quot;,&quot;id&quot;:&quot;73560db7-f3cd-3e0a-b040-db2b86d38426&quot;,&quot;title&quot;:&quot;Environmental and health impacts of air pollution: a review&quot;,&quot;author&quot;:[{&quot;family&quot;:&quot;Manisalidis&quot;,&quot;given&quot;:&quot;Ioannis&quot;,&quot;parse-names&quot;:false,&quot;dropping-particle&quot;:&quot;&quot;,&quot;non-dropping-particle&quot;:&quot;&quot;},{&quot;family&quot;:&quot;Stavropoulou&quot;,&quot;given&quot;:&quot;Elisavet&quot;,&quot;parse-names&quot;:false,&quot;dropping-particle&quot;:&quot;&quot;,&quot;non-dropping-particle&quot;:&quot;&quot;},{&quot;family&quot;:&quot;Stavropoulos&quot;,&quot;given&quot;:&quot;Agathangelos&quot;,&quot;parse-names&quot;:false,&quot;dropping-particle&quot;:&quot;&quot;,&quot;non-dropping-particle&quot;:&quot;&quot;},{&quot;family&quot;:&quot;Bezirtzoglou&quot;,&quot;given&quot;:&quot;Eugenia&quot;,&quot;parse-names&quot;:false,&quot;dropping-particle&quot;:&quot;&quot;,&quot;non-dropping-particle&quot;:&quot;&quot;}],&quot;container-title&quot;:&quot;Frontiers in public health&quot;,&quot;container-title-short&quot;:&quot;Front Public Health&quot;,&quot;ISSN&quot;:&quot;2296-2565&quot;,&quot;issued&quot;:{&quot;date-parts&quot;:[[2020]]},&quot;page&quot;:&quot;14&quot;,&quot;publisher&quot;:&quot;Frontiers Media SA&quot;,&quot;volume&quot;:&quot;8&quot;},&quot;isTemporary&quot;:false}]},{&quot;citationID&quot;:&quot;MENDELEY_CITATION_b2ba1a27-7f32-4e4b-84a5-496f3e523cb1&quot;,&quot;properties&quot;:{&quot;noteIndex&quot;:0},&quot;isEdited&quot;:false,&quot;manualOverride&quot;:{&quot;isManuallyOverridden&quot;:false,&quot;citeprocText&quot;:&quot;[5]&quot;,&quot;manualOverrideText&quot;:&quot;&quot;},&quot;citationTag&quot;:&quot;MENDELEY_CITATION_v3_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&quot;,&quot;citationItems&quot;:[{&quot;id&quot;:&quot;3772bedd-3682-359c-8f3d-827928cd7e9e&quot;,&quot;itemData&quot;:{&quot;type&quot;:&quot;chapter&quot;,&quot;id&quot;:&quot;3772bedd-3682-359c-8f3d-827928cd7e9e&quot;,&quot;title&quot;:&quot;Impact of air pollution on the environment and economy.&quot;,&quot;author&quot;:[{&quot;family&quot;:&quot;Saurabh Sonwani&quot;,&quot;given&quot;:&quot;Saurabh Sonwani&quot;,&quot;parse-names&quot;:false,&quot;dropping-particle&quot;:&quot;&quot;,&quot;non-dropping-particle&quot;:&quot;&quot;},{&quot;family&quot;:&quot;Vandana Maurya&quot;,&quot;given&quot;:&quot;Vandana Maurya&quot;,&quot;parse-names&quot;:false,&quot;dropping-particle&quot;:&quot;&quot;,&quot;non-dropping-particle&quot;:&quot;&quot;}],&quot;container-title&quot;:&quot;Air pollution: Sources, impacts and controls&quot;,&quot;issued&quot;:{&quot;date-parts&quot;:[[2019]]},&quot;page&quot;:&quot;113-134&quot;,&quot;publisher&quot;:&quot;CAB International Wallingford UK&quot;,&quot;container-title-short&quot;:&quot;&quot;},&quot;isTemporary&quot;:false}]},{&quot;citationID&quot;:&quot;MENDELEY_CITATION_003bc379-e235-446e-bcd5-d7de1b8fb9e3&quot;,&quot;properties&quot;:{&quot;noteIndex&quot;:0},&quot;isEdited&quot;:false,&quot;manualOverride&quot;:{&quot;isManuallyOverridden&quot;:false,&quot;citeprocText&quot;:&quot;[6]&quot;,&quot;manualOverrideText&quot;:&quot;&quot;},&quot;citationTag&quot;:&quot;MENDELEY_CITATION_v3_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&quot;,&quot;citationItems&quot;:[{&quot;id&quot;:&quot;7d5498af-df70-351a-b991-d9108656ef06&quot;,&quot;itemData&quot;:{&quot;type&quot;:&quot;article-journal&quot;,&quot;id&quot;:&quot;7d5498af-df70-351a-b991-d9108656ef06&quot;,&quot;title&quot;:&quot;Environmental and health risks of VOCs in the longest inner–city tunnel in Xi’an, Northwest China: Implication of impact from new energy vehicles&quot;,&quot;author&quot;:[{&quot;family&quot;:&quot;Xu&quot;,&quot;given&quot;:&quot;Hongmei&quot;,&quot;parse-names&quot;:false,&quot;dropping-particle&quot;:&quot;&quot;,&quot;non-dropping-particle&quot;:&quot;&quot;},{&quot;family&quot;:&quot;Feng&quot;,&quot;given&quot;:&quot;Rong&quot;,&quot;parse-names&quot;:false,&quot;dropping-particle&quot;:&quot;&quot;,&quot;non-dropping-particle&quot;:&quot;&quot;},{&quot;family&quot;:&quot;Wang&quot;,&quot;given&quot;:&quot;Zexuan&quot;,&quot;parse-names&quot;:false,&quot;dropping-particle&quot;:&quot;&quot;,&quot;non-dropping-particle&quot;:&quot;&quot;},{&quot;family&quot;:&quot;Zhang&quot;,&quot;given&quot;:&quot;Ningning&quot;,&quot;parse-names&quot;:false,&quot;dropping-particle&quot;:&quot;&quot;,&quot;non-dropping-particle&quot;:&quot;&quot;},{&quot;family&quot;:&quot;Zhang&quot;,&quot;given&quot;:&quot;Renjian&quot;,&quot;parse-names&quot;:false,&quot;dropping-particle&quot;:&quot;&quot;,&quot;non-dropping-particle&quot;:&quot;&quot;},{&quot;family&quot;:&quot;He&quot;,&quot;given&quot;:&quot;Kailai&quot;,&quot;parse-names&quot;:false,&quot;dropping-particle&quot;:&quot;&quot;,&quot;non-dropping-particle&quot;:&quot;&quot;},{&quot;family&quot;:&quot;Wang&quot;,&quot;given&quot;:&quot;Qiyuan&quot;,&quot;parse-names&quot;:false,&quot;dropping-particle&quot;:&quot;&quot;,&quot;non-dropping-particle&quot;:&quot;&quot;},{&quot;family&quot;:&quot;Zhang&quot;,&quot;given&quot;:&quot;Qian&quot;,&quot;parse-names&quot;:false,&quot;dropping-particle&quot;:&quot;&quot;,&quot;non-dropping-particle&quot;:&quot;&quot;},{&quot;family&quot;:&quot;Sun&quot;,&quot;given&quot;:&quot;Jian&quot;,&quot;parse-names&quot;:false,&quot;dropping-particle&quot;:&quot;&quot;,&quot;non-dropping-particle&quot;:&quot;&quot;},{&quot;family&quot;:&quot;Zhang&quot;,&quot;given&quot;:&quot;Bin&quot;,&quot;parse-names&quot;:false,&quot;dropping-particle&quot;:&quot;&quot;,&quot;non-dropping-particle&quot;:&quot;&quot;}],&quot;container-title&quot;:&quot;Environmental Pollution&quot;,&quot;ISSN&quot;:&quot;0269-7491&quot;,&quot;issued&quot;:{&quot;date-parts&quot;:[[2021]]},&quot;page&quot;:&quot;117057&quot;,&quot;publisher&quot;:&quot;Elsevier&quot;,&quot;volume&quot;:&quot;282&quot;,&quot;container-title-short&quot;:&quot;&quot;},&quot;isTemporary&quot;:false}]},{&quot;citationID&quot;:&quot;MENDELEY_CITATION_5a5ef934-4f60-4ed5-bc28-b2a1ea08ba0d&quot;,&quot;properties&quot;:{&quot;noteIndex&quot;:0},&quot;isEdited&quot;:false,&quot;manualOverride&quot;:{&quot;isManuallyOverridden&quot;:false,&quot;citeprocText&quot;:&quot;[7]&quot;,&quot;manualOverrideText&quot;:&quot;&quot;},&quot;citationTag&quot;:&quot;MENDELEY_CITATION_v3_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&quot;,&quot;citationItems&quot;:[{&quot;id&quot;:&quot;f11fc70e-906f-306c-a4c8-fae180139187&quot;,&quot;itemData&quot;:{&quot;type&quot;:&quot;article-journal&quot;,&quot;id&quot;:&quot;f11fc70e-906f-306c-a4c8-fae180139187&quot;,&quot;title&quot;:&quot;Which correlation coefficient should be used for investigating relations between quantitative variables&quot;,&quot;author&quot;:[{&quot;family&quot;:&quot;Temizhan&quot;,&quot;given&quot;:&quot;Ebru&quot;,&quot;parse-names&quot;:false,&quot;dropping-particle&quot;:&quot;&quot;,&quot;non-dropping-particle&quot;:&quot;&quot;},{&quot;family&quot;:&quot;Mirtagioglu&quot;,&quot;given&quot;:&quot;Hamit&quot;,&quot;parse-names&quot;:false,&quot;dropping-particle&quot;:&quot;&quot;,&quot;non-dropping-particle&quot;:&quot;&quot;},{&quot;family&quot;:&quot;Mendes&quot;,&quot;given&quot;:&quot;Mehmet&quot;,&quot;parse-names&quot;:false,&quot;dropping-particle&quot;:&quot;&quot;,&quot;non-dropping-particle&quot;:&quot;&quot;}],&quot;container-title&quot;:&quot;Acad. Sci. Res. J. Eng. Technol. Sci&quot;,&quot;issued&quot;:{&quot;date-parts&quot;:[[2022]]},&quot;page&quot;:&quot;265-277&quot;,&quot;volume&quot;:&quot;85&quot;,&quot;container-title-short&quot;:&quot;&quot;},&quot;isTemporary&quot;:false}]},{&quot;citationID&quot;:&quot;MENDELEY_CITATION_60a29bc2-858d-43b6-aaca-916f02196d5b&quot;,&quot;properties&quot;:{&quot;noteIndex&quot;:0},&quot;isEdited&quot;:false,&quot;manualOverride&quot;:{&quot;isManuallyOverridden&quot;:false,&quot;citeprocText&quot;:&quot;[8]&quot;,&quot;manualOverrideText&quot;:&quot;&quot;},&quot;citationTag&quot;:&quot;MENDELEY_CITATION_v3_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&quot;,&quot;citationItems&quot;:[{&quot;id&quot;:&quot;943b4aa2-e678-339f-896a-af83cdcab179&quot;,&quot;itemData&quot;:{&quot;type&quot;:&quot;article-journal&quot;,&quot;id&quot;:&quot;943b4aa2-e678-339f-896a-af83cdcab179&quot;,&quot;title&quot;:&quot;Detecting financial fraud using data mining techniques: A decade review from 2004 to 2015&quot;,&quot;author&quot;:[{&quot;family&quot;:&quot;Albashrawi&quot;,&quot;given&quot;:&quot;Mousa&quot;,&quot;parse-names&quot;:false,&quot;dropping-particle&quot;:&quot;&quot;,&quot;non-dropping-particle&quot;:&quot;&quot;}],&quot;container-title&quot;:&quot;Journal of Data Science&quot;,&quot;ISSN&quot;:&quot;1683-8602&quot;,&quot;issued&quot;:{&quot;date-parts&quot;:[[2016]]},&quot;page&quot;:&quot;553-569&quot;,&quot;publisher&quot;:&quot;中華資料採礦協會&quot;,&quot;issue&quot;:&quot;3&quot;,&quot;volume&quot;:&quot;14&quot;,&quot;container-title-short&quot;:&quot;&quot;},&quot;isTemporary&quot;:false}]},{&quot;citationID&quot;:&quot;MENDELEY_CITATION_904dcc73-7876-4e8d-b06d-a65d72f17135&quot;,&quot;properties&quot;:{&quot;noteIndex&quot;:0},&quot;isEdited&quot;:false,&quot;manualOverride&quot;:{&quot;isManuallyOverridden&quot;:false,&quot;citeprocText&quot;:&quot;[9]&quot;,&quot;manualOverrideText&quot;:&quot;&quot;},&quot;citationTag&quot;:&quot;MENDELEY_CITATION_v3_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&quot;,&quot;citationItems&quot;:[{&quot;id&quot;:&quot;328c1d20-6a75-3c08-afbe-a9c137282b72&quot;,&quot;itemData&quot;:{&quot;type&quot;:&quot;paper-conference&quot;,&quot;id&quot;:&quot;328c1d20-6a75-3c08-afbe-a9c137282b72&quot;,&quot;title&quot;:&quot;A data preparation methodology in data mining applied to mortality population databases&quot;,&quot;author&quot;:[{&quot;family&quot;:&quot;Pérez&quot;,&quot;given&quot;:&quot;Joaquín&quot;,&quot;parse-names&quot;:false,&quot;dropping-particle&quot;:&quot;&quot;,&quot;non-dropping-particle&quot;:&quot;&quot;},{&quot;family&quot;:&quot;Iturbide&quot;,&quot;given&quot;:&quot;Emmanuel&quot;,&quot;parse-names&quot;:false,&quot;dropping-particle&quot;:&quot;&quot;,&quot;non-dropping-particle&quot;:&quot;&quot;},{&quot;family&quot;:&quot;Olivares&quot;,&quot;given&quot;:&quot;Víctor&quot;,&quot;parse-names&quot;:false,&quot;dropping-particle&quot;:&quot;&quot;,&quot;non-dropping-particle&quot;:&quot;&quot;},{&quot;family&quot;:&quot;Hidalgo&quot;,&quot;given&quot;:&quot;Miguel&quot;,&quot;parse-names&quot;:false,&quot;dropping-particle&quot;:&quot;&quot;,&quot;non-dropping-particle&quot;:&quot;&quot;},{&quot;family&quot;:&quot;Almanza&quot;,&quot;given&quot;:&quot;Nelva&quot;,&quot;parse-names&quot;:false,&quot;dropping-particle&quot;:&quot;&quot;,&quot;non-dropping-particle&quot;:&quot;&quot;},{&quot;family&quot;:&quot;Martínez&quot;,&quot;given&quot;:&quot;Alicia&quot;,&quot;parse-names&quot;:false,&quot;dropping-particle&quot;:&quot;&quot;,&quot;non-dropping-particle&quot;:&quot;&quot;}],&quot;container-title&quot;:&quot;New Contributions in Information Systems and Technologies: Volume 1&quot;,&quot;ISBN&quot;:&quot;3319164856&quot;,&quot;issued&quot;:{&quot;date-parts&quot;:[[2015]]},&quot;page&quot;:&quot;1173-1182&quot;,&quot;publisher&quot;:&quot;Springer&quot;,&quot;container-title-short&quot;:&quot;&quot;},&quot;isTemporary&quot;:false}]},{&quot;citationID&quot;:&quot;MENDELEY_CITATION_108a2b42-cd15-432e-8be4-7cad5fe722be&quot;,&quot;properties&quot;:{&quot;noteIndex&quot;:0},&quot;isEdited&quot;:false,&quot;manualOverride&quot;:{&quot;isManuallyOverridden&quot;:false,&quot;citeprocText&quot;:&quot;[7]&quot;,&quot;manualOverrideText&quot;:&quot;&quot;},&quot;citationTag&quot;:&quot;MENDELEY_CITATION_v3_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&quot;,&quot;citationItems&quot;:[{&quot;id&quot;:&quot;f11fc70e-906f-306c-a4c8-fae180139187&quot;,&quot;itemData&quot;:{&quot;type&quot;:&quot;article-journal&quot;,&quot;id&quot;:&quot;f11fc70e-906f-306c-a4c8-fae180139187&quot;,&quot;title&quot;:&quot;Which correlation coefficient should be used for investigating relations between quantitative variables&quot;,&quot;author&quot;:[{&quot;family&quot;:&quot;Temizhan&quot;,&quot;given&quot;:&quot;Ebru&quot;,&quot;parse-names&quot;:false,&quot;dropping-particle&quot;:&quot;&quot;,&quot;non-dropping-particle&quot;:&quot;&quot;},{&quot;family&quot;:&quot;Mirtagioglu&quot;,&quot;given&quot;:&quot;Hamit&quot;,&quot;parse-names&quot;:false,&quot;dropping-particle&quot;:&quot;&quot;,&quot;non-dropping-particle&quot;:&quot;&quot;},{&quot;family&quot;:&quot;Mendes&quot;,&quot;given&quot;:&quot;Mehmet&quot;,&quot;parse-names&quot;:false,&quot;dropping-particle&quot;:&quot;&quot;,&quot;non-dropping-particle&quot;:&quot;&quot;}],&quot;container-title&quot;:&quot;Acad. Sci. Res. J. Eng. Technol. Sci&quot;,&quot;issued&quot;:{&quot;date-parts&quot;:[[2022]]},&quot;page&quot;:&quot;265-277&quot;,&quot;volume&quot;:&quot;85&quot;,&quot;container-title-short&quot;:&quot;&quot;},&quot;isTemporary&quot;:false}]},{&quot;citationID&quot;:&quot;MENDELEY_CITATION_d891bdd6-c3ef-47d0-b70b-00c76c25cb93&quot;,&quot;properties&quot;:{&quot;noteIndex&quot;:0},&quot;isEdited&quot;:false,&quot;manualOverride&quot;:{&quot;isManuallyOverridden&quot;:false,&quot;citeprocText&quot;:&quot;[10]&quot;,&quot;manualOverrideText&quot;:&quot;&quot;},&quot;citationTag&quot;:&quot;MENDELEY_CITATION_v3_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&quot;,&quot;citationItems&quot;:[{&quot;id&quot;:&quot;f62fcda9-7606-3b25-a37c-3c36c05cb9d4&quot;,&quot;itemData&quot;:{&quot;type&quot;:&quot;report&quot;,&quot;id&quot;:&quot;f62fcda9-7606-3b25-a37c-3c36c05cb9d4&quot;,&quot;title&quot;:&quot;HANDBOOK OF STATISTICAL ANALYSIS AND DATA MINING APPLICATIONS&quot;,&quot;author&quot;:[{&quot;family&quot;:&quot;Cumming&quot;,&quot;given&quot;:&quot;G&quot;,&quot;parse-names&quot;:false,&quot;dropping-particle&quot;:&quot;&quot;,&quot;non-dropping-particle&quot;:&quot;&quot;}],&quot;issued&quot;:{&quot;date-parts&quot;:[[2014]]},&quot;number-of-pages&quot;:&quot;7-24&quot;,&quot;container-title-short&quot;:&quot;&quot;},&quot;isTemporary&quot;:false}]},{&quot;citationID&quot;:&quot;MENDELEY_CITATION_b4c0b5cb-7df0-4955-a6b2-883913980130&quot;,&quot;properties&quot;:{&quot;noteIndex&quot;:0},&quot;isEdited&quot;:false,&quot;manualOverride&quot;:{&quot;isManuallyOverridden&quot;:false,&quot;citeprocText&quot;:&quot;[7]&quot;,&quot;manualOverrideText&quot;:&quot;&quot;},&quot;citationTag&quot;:&quot;MENDELEY_CITATION_v3_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&quot;,&quot;citationItems&quot;:[{&quot;id&quot;:&quot;f11fc70e-906f-306c-a4c8-fae180139187&quot;,&quot;itemData&quot;:{&quot;type&quot;:&quot;article-journal&quot;,&quot;id&quot;:&quot;f11fc70e-906f-306c-a4c8-fae180139187&quot;,&quot;title&quot;:&quot;Which correlation coefficient should be used for investigating relations between quantitative variables&quot;,&quot;author&quot;:[{&quot;family&quot;:&quot;Temizhan&quot;,&quot;given&quot;:&quot;Ebru&quot;,&quot;parse-names&quot;:false,&quot;dropping-particle&quot;:&quot;&quot;,&quot;non-dropping-particle&quot;:&quot;&quot;},{&quot;family&quot;:&quot;Mirtagioglu&quot;,&quot;given&quot;:&quot;Hamit&quot;,&quot;parse-names&quot;:false,&quot;dropping-particle&quot;:&quot;&quot;,&quot;non-dropping-particle&quot;:&quot;&quot;},{&quot;family&quot;:&quot;Mendes&quot;,&quot;given&quot;:&quot;Mehmet&quot;,&quot;parse-names&quot;:false,&quot;dropping-particle&quot;:&quot;&quot;,&quot;non-dropping-particle&quot;:&quot;&quot;}],&quot;container-title&quot;:&quot;Acad. Sci. Res. J. Eng. Technol. Sci&quot;,&quot;issued&quot;:{&quot;date-parts&quot;:[[2022]]},&quot;page&quot;:&quot;265-277&quot;,&quot;volume&quot;:&quot;85&quot;,&quot;container-title-short&quot;:&quot;&quot;},&quot;isTemporary&quot;:false}]},{&quot;citationID&quot;:&quot;MENDELEY_CITATION_1268ee79-88d8-4eae-ad75-b5d5a56cc52a&quot;,&quot;properties&quot;:{&quot;noteIndex&quot;:0},&quot;isEdited&quot;:false,&quot;manualOverride&quot;:{&quot;isManuallyOverridden&quot;:false,&quot;citeprocText&quot;:&quot;[11]&quot;,&quot;manualOverrideText&quot;:&quot;&quot;},&quot;citationTag&quot;:&quot;MENDELEY_CITATION_v3_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&quot;,&quot;citationItems&quot;:[{&quot;id&quot;:&quot;5385570e-b8d7-3bca-aa36-71d89755e07f&quot;,&quot;itemData&quot;:{&quot;type&quot;:&quot;article-journal&quot;,&quot;id&quot;:&quot;5385570e-b8d7-3bca-aa36-71d89755e07f&quot;,&quot;title&quot;:&quot;Data mining paradigm in the study of air quality&quot;,&quot;author&quot;:[{&quot;family&quot;:&quot;Represa&quot;,&quot;given&quot;:&quot;Natacha Soledad&quot;,&quot;parse-names&quot;:false,&quot;dropping-particle&quot;:&quot;&quot;,&quot;non-dropping-particle&quot;:&quot;&quot;},{&quot;family&quot;:&quot;Fernández-Sarría&quot;,&quot;given&quot;:&quot;Alfonso&quot;,&quot;parse-names&quot;:false,&quot;dropping-particle&quot;:&quot;&quot;,&quot;non-dropping-particle&quot;:&quot;&quot;},{&quot;family&quot;:&quot;Porta&quot;,&quot;given&quot;:&quot;Andrés&quot;,&quot;parse-names&quot;:false,&quot;dropping-particle&quot;:&quot;&quot;,&quot;non-dropping-particle&quot;:&quot;&quot;},{&quot;family&quot;:&quot;Palomar-Vázquez&quot;,&quot;given&quot;:&quot;Jesús&quot;,&quot;parse-names&quot;:false,&quot;dropping-particle&quot;:&quot;&quot;,&quot;non-dropping-particle&quot;:&quot;&quot;}],&quot;container-title&quot;:&quot;Environmental Processes&quot;,&quot;ISSN&quot;:&quot;2198-7491&quot;,&quot;issued&quot;:{&quot;date-parts&quot;:[[2020]]},&quot;page&quot;:&quot;1-21&quot;,&quot;publisher&quot;:&quot;Springer&quot;,&quot;issue&quot;:&quot;1&quot;,&quot;volume&quot;:&quot;7&quot;,&quot;container-title-short&quot;:&quot;&quot;},&quot;isTemporary&quot;:false}]},{&quot;citationID&quot;:&quot;MENDELEY_CITATION_f91165b5-f6e3-4e2d-9157-fd3b2f30b3e7&quot;,&quot;properties&quot;:{&quot;noteIndex&quot;:0},&quot;isEdited&quot;:false,&quot;manualOverride&quot;:{&quot;isManuallyOverridden&quot;:false,&quot;citeprocText&quot;:&quot;[12]&quot;,&quot;manualOverrideText&quot;:&quot;&quot;},&quot;citationTag&quot;:&quot;MENDELEY_CITATION_v3_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&quot;,&quot;citationItems&quot;:[{&quot;id&quot;:&quot;3511edda-de9b-39f0-9448-c08720dcf64e&quot;,&quot;itemData&quot;:{&quot;type&quot;:&quot;article-journal&quot;,&quot;id&quot;:&quot;3511edda-de9b-39f0-9448-c08720dcf64e&quot;,&quot;title&quot;:&quot;Summarising good practice guidelines for data extraction for systematic reviews and meta-analysis&quot;,&quot;author&quot;:[{&quot;family&quot;:&quot;Taylor&quot;,&quot;given&quot;:&quot;Kathryn S&quot;,&quot;parse-names&quot;:false,&quot;dropping-particle&quot;:&quot;&quot;,&quot;non-dropping-particle&quot;:&quot;&quot;},{&quot;family&quot;:&quot;Mahtani&quot;,&quot;given&quot;:&quot;Kamal R&quot;,&quot;parse-names&quot;:false,&quot;dropping-particle&quot;:&quot;&quot;,&quot;non-dropping-particle&quot;:&quot;&quot;},{&quot;family&quot;:&quot;Aronson&quot;,&quot;given&quot;:&quot;Jeffrey K&quot;,&quot;parse-names&quot;:false,&quot;dropping-particle&quot;:&quot;&quot;,&quot;non-dropping-particle&quot;:&quot;&quot;}],&quot;container-title&quot;:&quot;BMJ Evidence-Based Medicine&quot;,&quot;container-title-short&quot;:&quot;BMJ Evid Based Med&quot;,&quot;ISSN&quot;:&quot;2515-446X&quot;,&quot;issued&quot;:{&quot;date-parts&quot;:[[2021]]},&quot;page&quot;:&quot;88-90&quot;,&quot;publisher&quot;:&quot;Royal Society of Medicine&quot;,&quot;issue&quot;:&quot;3&quot;,&quot;volume&quot;:&quot;26&quot;},&quot;isTemporary&quot;:false}]},{&quot;citationID&quot;:&quot;MENDELEY_CITATION_18310e7a-be4c-4bdd-b3ef-81eed2a2919e&quot;,&quot;properties&quot;:{&quot;noteIndex&quot;:0},&quot;isEdited&quot;:false,&quot;manualOverride&quot;:{&quot;isManuallyOverridden&quot;:false,&quot;citeprocText&quot;:&quot;[13]&quot;,&quot;manualOverrideText&quot;:&quot;&quot;},&quot;citationTag&quot;:&quot;MENDELEY_CITATION_v3_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&quot;,&quot;citationItems&quot;:[{&quot;id&quot;:&quot;26cac4f9-3e51-3d00-a33f-20cfca7e3528&quot;,&quot;itemData&quot;:{&quot;type&quot;:&quot;article-journal&quot;,&quot;id&quot;:&quot;26cac4f9-3e51-3d00-a33f-20cfca7e3528&quot;,&quot;title&quot;:&quot;Dasar-dasar statistik&quot;,&quot;author&quot;:[{&quot;family&quot;:&quot;Wahyuning&quot;,&quot;given&quot;:&quot;Sri&quot;,&quot;parse-names&quot;:false,&quot;dropping-particle&quot;:&quot;&quot;,&quot;non-dropping-particle&quot;:&quot;&quot;}],&quot;container-title&quot;:&quot;Penerbit Yayasan Prima Agus Teknik&quot;,&quot;issued&quot;:{&quot;date-parts&quot;:[[2021]]},&quot;page&quot;:&quot;1-105&quot;,&quot;container-title-short&quot;:&quot;&quot;},&quot;isTemporary&quot;:false}]},{&quot;citationID&quot;:&quot;MENDELEY_CITATION_b70c6a37-7fbd-47b8-b407-04725f4300f1&quot;,&quot;properties&quot;:{&quot;noteIndex&quot;:0},&quot;isEdited&quot;:false,&quot;manualOverride&quot;:{&quot;isManuallyOverridden&quot;:false,&quot;citeprocText&quot;:&quot;[13]&quot;,&quot;manualOverrideText&quot;:&quot;&quot;},&quot;citationTag&quot;:&quot;MENDELEY_CITATION_v3_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&quot;,&quot;citationItems&quot;:[{&quot;id&quot;:&quot;26cac4f9-3e51-3d00-a33f-20cfca7e3528&quot;,&quot;itemData&quot;:{&quot;type&quot;:&quot;article-journal&quot;,&quot;id&quot;:&quot;26cac4f9-3e51-3d00-a33f-20cfca7e3528&quot;,&quot;title&quot;:&quot;Dasar-dasar statistik&quot;,&quot;author&quot;:[{&quot;family&quot;:&quot;Wahyuning&quot;,&quot;given&quot;:&quot;Sri&quot;,&quot;parse-names&quot;:false,&quot;dropping-particle&quot;:&quot;&quot;,&quot;non-dropping-particle&quot;:&quot;&quot;}],&quot;container-title&quot;:&quot;Penerbit Yayasan Prima Agus Teknik&quot;,&quot;issued&quot;:{&quot;date-parts&quot;:[[2021]]},&quot;page&quot;:&quot;1-105&quot;,&quot;container-title-short&quot;:&quot;&quot;},&quot;isTemporary&quot;:false}]},{&quot;citationID&quot;:&quot;MENDELEY_CITATION_1413ea20-b7d5-45e8-9b0a-0fd4c87d3fac&quot;,&quot;properties&quot;:{&quot;noteIndex&quot;:0},&quot;isEdited&quot;:false,&quot;manualOverride&quot;:{&quot;isManuallyOverridden&quot;:false,&quot;citeprocText&quot;:&quot;[14]&quot;,&quot;manualOverrideText&quot;:&quot;&quot;},&quot;citationTag&quot;:&quot;MENDELEY_CITATION_v3_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&quot;,&quot;citationItems&quot;:[{&quot;id&quot;:&quot;9f38c64d-34bf-3007-923a-b35827f89830&quot;,&quot;itemData&quot;:{&quot;type&quot;:&quot;article-journal&quot;,&quot;id&quot;:&quot;9f38c64d-34bf-3007-923a-b35827f89830&quot;,&quot;title&quot;:&quot;Evaluation of the association between malaria infection and electrolyte variation in patients: use of Pearson correlation analytical technique&quot;,&quot;author&quot;:[{&quot;family&quot;:&quot;Ndako&quot;,&quot;given&quot;:&quot;James A&quot;,&quot;parse-names&quot;:false,&quot;dropping-particle&quot;:&quot;&quot;,&quot;non-dropping-particle&quot;:&quot;&quot;},{&quot;family&quot;:&quot;Olisa&quot;,&quot;given&quot;:&quot;Joseph A&quot;,&quot;parse-names&quot;:false,&quot;dropping-particle&quot;:&quot;&quot;,&quot;non-dropping-particle&quot;:&quot;&quot;},{&quot;family&quot;:&quot;Ozoadibe&quot;,&quot;given&quot;:&quot;Ogechukwu Y&quot;,&quot;parse-names&quot;:false,&quot;dropping-particle&quot;:&quot;&quot;,&quot;non-dropping-particle&quot;:&quot;&quot;},{&quot;family&quot;:&quot;Dojumo&quot;,&quot;given&quot;:&quot;Victor T&quot;,&quot;parse-names&quot;:false,&quot;dropping-particle&quot;:&quot;&quot;,&quot;non-dropping-particle&quot;:&quot;&quot;},{&quot;family&quot;:&quot;Fajobi&quot;,&quot;given&quot;:&quot;Victor O&quot;,&quot;parse-names&quot;:false,&quot;dropping-particle&quot;:&quot;&quot;,&quot;non-dropping-particle&quot;:&quot;&quot;},{&quot;family&quot;:&quot;Akinwumi&quot;,&quot;given&quot;:&quot;Jeremiah A&quot;,&quot;parse-names&quot;:false,&quot;dropping-particle&quot;:&quot;&quot;,&quot;non-dropping-particle&quot;:&quot;&quot;}],&quot;container-title&quot;:&quot;Informatics in Medicine Unlocked&quot;,&quot;container-title-short&quot;:&quot;Inform Med Unlocked&quot;,&quot;ISSN&quot;:&quot;2352-9148&quot;,&quot;issued&quot;:{&quot;date-parts&quot;:[[2020]]},&quot;page&quot;:&quot;100437&quot;,&quot;publisher&quot;:&quot;Elsevier&quot;,&quot;volume&quot;:&quot;21&quot;},&quot;isTemporary&quot;:false}]},{&quot;citationID&quot;:&quot;MENDELEY_CITATION_d58c8fe9-eda6-4b37-a9d3-017f57eaea33&quot;,&quot;properties&quot;:{&quot;noteIndex&quot;:0},&quot;isEdited&quot;:false,&quot;manualOverride&quot;:{&quot;isManuallyOverridden&quot;:false,&quot;citeprocText&quot;:&quot;[15]&quot;,&quot;manualOverrideText&quot;:&quot;&quot;},&quot;citationTag&quot;:&quot;MENDELEY_CITATION_v3_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&quot;,&quot;citationItems&quot;:[{&quot;id&quot;:&quot;fd089919-fd50-36fb-894e-fc5e3b63cdb7&quot;,&quot;itemData&quot;:{&quot;type&quot;:&quot;article-journal&quot;,&quot;id&quot;:&quot;fd089919-fd50-36fb-894e-fc5e3b63cdb7&quot;,&quot;title&quot;:&quot;Correlation coefficients: appropriate use and interpretation&quot;,&quot;author&quot;:[{&quot;family&quot;:&quot;Schober&quot;,&quot;given&quot;:&quot;Patrick&quot;,&quot;parse-names&quot;:false,&quot;dropping-particle&quot;:&quot;&quot;,&quot;non-dropping-particle&quot;:&quot;&quot;},{&quot;family&quot;:&quot;Boer&quot;,&quot;given&quot;:&quot;Christa&quot;,&quot;parse-names&quot;:false,&quot;dropping-particle&quot;:&quot;&quot;,&quot;non-dropping-particle&quot;:&quot;&quot;},{&quot;family&quot;:&quot;Schwarte&quot;,&quot;given&quot;:&quot;Lothar A&quot;,&quot;parse-names&quot;:false,&quot;dropping-particle&quot;:&quot;&quot;,&quot;non-dropping-particle&quot;:&quot;&quot;}],&quot;container-title&quot;:&quot;Anesthesia &amp; analgesia&quot;,&quot;container-title-short&quot;:&quot;Anesth Analg&quot;,&quot;ISSN&quot;:&quot;0003-2999&quot;,&quot;issued&quot;:{&quot;date-parts&quot;:[[2018]]},&quot;page&quot;:&quot;1763-1768&quot;,&quot;publisher&quot;:&quot;LWW&quot;,&quot;issue&quot;:&quot;5&quot;,&quot;volume&quot;:&quot;126&quot;},&quot;isTemporary&quot;:false}]},{&quot;citationID&quot;:&quot;MENDELEY_CITATION_3288e3c1-1459-44d6-9292-bd8ea325f29e&quot;,&quot;properties&quot;:{&quot;noteIndex&quot;:0},&quot;isEdited&quot;:false,&quot;manualOverride&quot;:{&quot;isManuallyOverridden&quot;:false,&quot;citeprocText&quot;:&quot;[16]&quot;,&quot;manualOverrideText&quot;:&quot;&quot;},&quot;citationTag&quot;:&quot;MENDELEY_CITATION_v3_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&quot;,&quot;citationItems&quot;:[{&quot;id&quot;:&quot;b1a7b66e-6051-3165-8874-a401128d04f3&quot;,&quot;itemData&quot;:{&quot;type&quot;:&quot;article-journal&quot;,&quot;id&quot;:&quot;b1a7b66e-6051-3165-8874-a401128d04f3&quot;,&quot;title&quot;:&quot;Complex Pearson correlation coefficient for EEG connectivity analysis&quot;,&quot;author&quot;:[{&quot;family&quot;:&quot;Šverko&quot;,&quot;given&quot;:&quot;Zoran&quot;,&quot;parse-names&quot;:false,&quot;dropping-particle&quot;:&quot;&quot;,&quot;non-dropping-particle&quot;:&quot;&quot;},{&quot;family&quot;:&quot;Vrankić&quot;,&quot;given&quot;:&quot;Miroslav&quot;,&quot;parse-names&quot;:false,&quot;dropping-particle&quot;:&quot;&quot;,&quot;non-dropping-particle&quot;:&quot;&quot;},{&quot;family&quot;:&quot;Vlahinić&quot;,&quot;given&quot;:&quot;Saša&quot;,&quot;parse-names&quot;:false,&quot;dropping-particle&quot;:&quot;&quot;,&quot;non-dropping-particle&quot;:&quot;&quot;},{&quot;family&quot;:&quot;Rogelj&quot;,&quot;given&quot;:&quot;Peter&quot;,&quot;parse-names&quot;:false,&quot;dropping-particle&quot;:&quot;&quot;,&quot;non-dropping-particle&quot;:&quot;&quot;}],&quot;container-title&quot;:&quot;Sensors&quot;,&quot;ISSN&quot;:&quot;1424-8220&quot;,&quot;issued&quot;:{&quot;date-parts&quot;:[[2022]]},&quot;page&quot;:&quot;1477&quot;,&quot;publisher&quot;:&quot;MDPI&quot;,&quot;issue&quot;:&quot;4&quot;,&quot;volume&quot;:&quot;22&quot;,&quot;container-title-short&quot;:&quot;&quot;},&quot;isTemporary&quot;:false}]},{&quot;citationID&quot;:&quot;MENDELEY_CITATION_271abb75-4454-4216-95e4-15beef3349c9&quot;,&quot;properties&quot;:{&quot;noteIndex&quot;:0},&quot;isEdited&quot;:false,&quot;manualOverride&quot;:{&quot;isManuallyOverridden&quot;:false,&quot;citeprocText&quot;:&quot;[17]&quot;,&quot;manualOverrideText&quot;:&quot;&quot;},&quot;citationTag&quot;:&quot;MENDELEY_CITATION_v3_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&quot;,&quot;citationItems&quot;:[{&quot;id&quot;:&quot;1822cfa2-60ed-3635-bdca-f15546303e48&quot;,&quot;itemData&quot;:{&quot;type&quot;:&quot;article-journal&quot;,&quot;id&quot;:&quot;1822cfa2-60ed-3635-bdca-f15546303e48&quot;,&quot;title&quot;:&quot;Pearson correlations on complex networks&quot;,&quot;author&quot;:[{&quot;family&quot;:&quot;Coscia&quot;,&quot;given&quot;:&quot;Michele&quot;,&quot;parse-names&quot;:false,&quot;dropping-particle&quot;:&quot;&quot;,&quot;non-dropping-particle&quot;:&quot;&quot;}],&quot;container-title&quot;:&quot;Journal of Complex Networks&quot;,&quot;container-title-short&quot;:&quot;J Complex Netw&quot;,&quot;ISSN&quot;:&quot;2051-1310&quot;,&quot;issued&quot;:{&quot;date-parts&quot;:[[2021]]},&quot;page&quot;:&quot;cnab036&quot;,&quot;publisher&quot;:&quot;Oxford University Press&quot;,&quot;issue&quot;:&quot;6&quot;,&quot;volume&quot;:&quot;9&quot;},&quot;isTemporary&quot;:false}]},{&quot;citationID&quot;:&quot;MENDELEY_CITATION_63cd08d6-915b-4553-a301-b850f9f13078&quot;,&quot;properties&quot;:{&quot;noteIndex&quot;:0},&quot;isEdited&quot;:false,&quot;manualOverride&quot;:{&quot;isManuallyOverridden&quot;:false,&quot;citeprocText&quot;:&quot;[18]&quot;,&quot;manualOverrideText&quot;:&quot;&quot;},&quot;citationTag&quot;:&quot;MENDELEY_CITATION_v3_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&quot;,&quot;citationItems&quot;:[{&quot;id&quot;:&quot;71dfc675-1259-3e8b-aa8b-cf7a87f7e8e3&quot;,&quot;itemData&quot;:{&quot;type&quot;:&quot;article-journal&quot;,&quot;id&quot;:&quot;71dfc675-1259-3e8b-aa8b-cf7a87f7e8e3&quot;,&quot;title&quot;:&quot;The new statistics: Why and how&quot;,&quot;author&quot;:[{&quot;family&quot;:&quot;Cumming&quot;,&quot;given&quot;:&quot;Geoff&quot;,&quot;parse-names&quot;:false,&quot;dropping-particle&quot;:&quot;&quot;,&quot;non-dropping-particle&quot;:&quot;&quot;}],&quot;container-title&quot;:&quot;Psychological science&quot;,&quot;container-title-short&quot;:&quot;Psychol Sci&quot;,&quot;ISSN&quot;:&quot;0956-7976&quot;,&quot;issued&quot;:{&quot;date-parts&quot;:[[2014]]},&quot;page&quot;:&quot;7-29&quot;,&quot;publisher&quot;:&quot;Sage Publications Sage CA: Los Angeles, CA&quot;,&quot;issue&quot;:&quot;1&quot;,&quot;volume&quot;:&quot;25&quot;},&quot;isTemporary&quot;:false}]},{&quot;citationID&quot;:&quot;MENDELEY_CITATION_9b3d0af2-6457-45aa-91f7-adc4f4ffcf0c&quot;,&quot;properties&quot;:{&quot;noteIndex&quot;:0},&quot;isEdited&quot;:false,&quot;manualOverride&quot;:{&quot;isManuallyOverridden&quot;:false,&quot;citeprocText&quot;:&quot;[19]&quot;,&quot;manualOverrideText&quot;:&quot;&quot;},&quot;citationTag&quot;:&quot;MENDELEY_CITATION_v3_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&quot;,&quot;citationItems&quot;:[{&quot;id&quot;:&quot;53b1c6b6-8e5e-371b-aefd-0b3094d6a56c&quot;,&quot;itemData&quot;:{&quot;type&quot;:&quot;article-journal&quot;,&quot;id&quot;:&quot;53b1c6b6-8e5e-371b-aefd-0b3094d6a56c&quot;,&quot;title&quot;:&quot;Effect of road traffic on air pollution. Experimental evidence from COVID-19 lockdown&quot;,&quot;author&quot;:[{&quot;family&quot;:&quot;Rossi&quot;,&quot;given&quot;:&quot;Riccardo&quot;,&quot;parse-names&quot;:false,&quot;dropping-particle&quot;:&quot;&quot;,&quot;non-dropping-particle&quot;:&quot;&quot;},{&quot;family&quot;:&quot;Ceccato&quot;,&quot;given&quot;:&quot;Riccardo&quot;,&quot;parse-names&quot;:false,&quot;dropping-particle&quot;:&quot;&quot;,&quot;non-dropping-particle&quot;:&quot;&quot;},{&quot;family&quot;:&quot;Gastaldi&quot;,&quot;given&quot;:&quot;Massimiliano&quot;,&quot;parse-names&quot;:false,&quot;dropping-particle&quot;:&quot;&quot;,&quot;non-dropping-particle&quot;:&quot;&quot;}],&quot;container-title&quot;:&quot;Sustainability&quot;,&quot;container-title-short&quot;:&quot;Sustainability&quot;,&quot;ISSN&quot;:&quot;2071-1050&quot;,&quot;issued&quot;:{&quot;date-parts&quot;:[[2020]]},&quot;page&quot;:&quot;8984&quot;,&quot;publisher&quot;:&quot;MDPI&quot;,&quot;issue&quot;:&quot;21&quot;,&quot;volume&quot;:&quot;12&quot;},&quot;isTemporary&quot;:false}]},{&quot;citationID&quot;:&quot;MENDELEY_CITATION_a683c50a-c8a7-43e6-82cc-c5fdd2c045bd&quot;,&quot;properties&quot;:{&quot;noteIndex&quot;:0},&quot;isEdited&quot;:false,&quot;manualOverride&quot;:{&quot;isManuallyOverridden&quot;:false,&quot;citeprocText&quot;:&quot;[20]&quot;,&quot;manualOverrideText&quot;:&quot;&quot;},&quot;citationTag&quot;:&quot;MENDELEY_CITATION_v3_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&quot;,&quot;citationItems&quot;:[{&quot;id&quot;:&quot;db84dd27-02c5-3ca0-8c30-7dd145716c79&quot;,&quot;itemData&quot;:{&quot;type&quot;:&quot;article-journal&quot;,&quot;id&quot;:&quot;db84dd27-02c5-3ca0-8c30-7dd145716c79&quot;,&quot;title&quot;:&quot;Identifying the correlation between rainfall, traffic flow performance and air pollution concentration in Seoul using a path analysis&quot;,&quot;author&quot;:[{&quot;family&quot;:&quot;Kwak&quot;,&quot;given&quot;:&quot;Ha-Young&quot;,&quot;parse-names&quot;:false,&quot;dropping-particle&quot;:&quot;&quot;,&quot;non-dropping-particle&quot;:&quot;&quot;},{&quot;family&quot;:&quot;Ko&quot;,&quot;given&quot;:&quot;Joonho&quot;,&quot;parse-names&quot;:false,&quot;dropping-particle&quot;:&quot;&quot;,&quot;non-dropping-particle&quot;:&quot;&quot;},{&quot;family&quot;:&quot;Lee&quot;,&quot;given&quot;:&quot;Seungho&quot;,&quot;parse-names&quot;:false,&quot;dropping-particle&quot;:&quot;&quot;,&quot;non-dropping-particle&quot;:&quot;&quot;},{&quot;family&quot;:&quot;Joh&quot;,&quot;given&quot;:&quot;Chang-Hyeon&quot;,&quot;parse-names&quot;:false,&quot;dropping-particle&quot;:&quot;&quot;,&quot;non-dropping-particle&quot;:&quot;&quot;}],&quot;container-title&quot;:&quot;Transportation research procedia&quot;,&quot;ISSN&quot;:&quot;2352-1465&quot;,&quot;issued&quot;:{&quot;date-parts&quot;:[[2017]]},&quot;page&quot;:&quot;3552-3563&quot;,&quot;publisher&quot;:&quot;Elsevier&quot;,&quot;volume&quot;:&quot;25&quot;,&quot;container-title-short&quot;:&quot;&quot;},&quot;isTemporary&quot;:false}]},{&quot;citationID&quot;:&quot;MENDELEY_CITATION_64350b30-30b9-43aa-aa84-c5dfc0662f90&quot;,&quot;properties&quot;:{&quot;noteIndex&quot;:0},&quot;isEdited&quot;:false,&quot;manualOverride&quot;:{&quot;isManuallyOverridden&quot;:false,&quot;citeprocText&quot;:&quot;[21]&quot;,&quot;manualOverrideText&quot;:&quot;&quot;},&quot;citationTag&quot;:&quot;MENDELEY_CITATION_v3_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&quot;,&quot;citationItems&quot;:[{&quot;id&quot;:&quot;e57e8712-a096-3b13-a722-46d116277fba&quot;,&quot;itemData&quot;:{&quot;type&quot;:&quot;article-journal&quot;,&quot;id&quot;:&quot;e57e8712-a096-3b13-a722-46d116277fba&quot;,&quot;title&quot;:&quot;Effects of rainfall patterns on runoff and soil erosion in field plots&quot;,&quot;author&quot;:[{&quot;family&quot;:&quot;Mohamadi&quot;,&quot;given&quot;:&quot;Mohamad Ayob&quot;,&quot;parse-names&quot;:false,&quot;dropping-particle&quot;:&quot;&quot;,&quot;non-dropping-particle&quot;:&quot;&quot;},{&quot;family&quot;:&quot;Kavian&quot;,&quot;given&quot;:&quot;Ataollah&quot;,&quot;parse-names&quot;:false,&quot;dropping-particle&quot;:&quot;&quot;,&quot;non-dropping-particle&quot;:&quot;&quot;}],&quot;container-title&quot;:&quot;International soil and water conservation research&quot;,&quot;ISSN&quot;:&quot;2095-6339&quot;,&quot;issued&quot;:{&quot;date-parts&quot;:[[2015]]},&quot;page&quot;:&quot;273-281&quot;,&quot;publisher&quot;:&quot;Elsevier&quot;,&quot;issue&quot;:&quot;4&quot;,&quot;volume&quot;:&quot;3&quot;,&quot;container-title-short&quot;:&quot;&quot;},&quot;isTemporary&quot;:false}]},{&quot;citationID&quot;:&quot;MENDELEY_CITATION_125c2ea7-e2bd-4424-86c3-93b40ef38ab2&quot;,&quot;properties&quot;:{&quot;noteIndex&quot;:0},&quot;isEdited&quot;:false,&quot;manualOverride&quot;:{&quot;isManuallyOverridden&quot;:false,&quot;citeprocText&quot;:&quot;[22]&quot;,&quot;manualOverrideText&quot;:&quot;&quot;},&quot;citationTag&quot;:&quot;MENDELEY_CITATION_v3_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&quot;,&quot;citationItems&quot;:[{&quot;id&quot;:&quot;6429bd37-91d9-31da-bd20-24a866e28a0f&quot;,&quot;itemData&quot;:{&quot;type&quot;:&quot;article-journal&quot;,&quot;id&quot;:&quot;6429bd37-91d9-31da-bd20-24a866e28a0f&quot;,&quot;title&quot;:&quot;Air pollution and control action in Beijing&quot;,&quot;author&quot;:[{&quot;family&quot;:&quot;Zhang&quot;,&quot;given&quot;:&quot;Hefeng&quot;,&quot;parse-names&quot;:false,&quot;dropping-particle&quot;:&quot;&quot;,&quot;non-dropping-particle&quot;:&quot;&quot;},{&quot;family&quot;:&quot;Wang&quot;,&quot;given&quot;:&quot;Shuxiao&quot;,&quot;parse-names&quot;:false,&quot;dropping-particle&quot;:&quot;&quot;,&quot;non-dropping-particle&quot;:&quot;&quot;},{&quot;family&quot;:&quot;Hao&quot;,&quot;given&quot;:&quot;Jiming&quot;,&quot;parse-names&quot;:false,&quot;dropping-particle&quot;:&quot;&quot;,&quot;non-dropping-particle&quot;:&quot;&quot;},{&quot;family&quot;:&quot;Wang&quot;,&quot;given&quot;:&quot;Xinming&quot;,&quot;parse-names&quot;:false,&quot;dropping-particle&quot;:&quot;&quot;,&quot;non-dropping-particle&quot;:&quot;&quot;},{&quot;family&quot;:&quot;Wang&quot;,&quot;given&quot;:&quot;Shulan&quot;,&quot;parse-names&quot;:false,&quot;dropping-particle&quot;:&quot;&quot;,&quot;non-dropping-particle&quot;:&quot;&quot;},{&quot;family&quot;:&quot;Chai&quot;,&quot;given&quot;:&quot;Fahe&quot;,&quot;parse-names&quot;:false,&quot;dropping-particle&quot;:&quot;&quot;,&quot;non-dropping-particle&quot;:&quot;&quot;},{&quot;family&quot;:&quot;Li&quot;,&quot;given&quot;:&quot;Mei&quot;,&quot;parse-names&quot;:false,&quot;dropping-particle&quot;:&quot;&quot;,&quot;non-dropping-particle&quot;:&quot;&quot;}],&quot;container-title&quot;:&quot;Journal of Cleaner Production&quot;,&quot;container-title-short&quot;:&quot;J Clean Prod&quot;,&quot;ISSN&quot;:&quot;0959-6526&quot;,&quot;issued&quot;:{&quot;date-parts&quot;:[[2016]]},&quot;page&quot;:&quot;1519-1527&quot;,&quot;publisher&quot;:&quot;Elsevier&quot;,&quot;volume&quot;:&quot;112&quot;},&quot;isTemporary&quot;:false}]},{&quot;citationID&quot;:&quot;MENDELEY_CITATION_b8619119-e6a3-463d-a5f3-bbaa85339612&quot;,&quot;properties&quot;:{&quot;noteIndex&quot;:0},&quot;isEdited&quot;:false,&quot;manualOverride&quot;:{&quot;isManuallyOverridden&quot;:false,&quot;citeprocText&quot;:&quot;[23]&quot;,&quot;manualOverrideText&quot;:&quot;&quot;},&quot;citationTag&quot;:&quot;MENDELEY_CITATION_v3_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&quot;,&quot;citationItems&quot;:[{&quot;id&quot;:&quot;82df7ee5-153b-33e2-95dc-530abf44b713&quot;,&quot;itemData&quot;:{&quot;type&quot;:&quot;article-journal&quot;,&quot;id&quot;:&quot;82df7ee5-153b-33e2-95dc-530abf44b713&quot;,&quot;title&quot;:&quot;Automotive emissions: sources, environmental effects, and control measures&quot;,&quot;author&quot;:[{&quot;family&quot;:&quot;Obebe&quot;,&quot;given&quot;:&quot;S B&quot;,&quot;parse-names&quot;:false,&quot;dropping-particle&quot;:&quot;&quot;,&quot;non-dropping-particle&quot;:&quot;&quot;},{&quot;family&quot;:&quot;Kolo&quot;,&quot;given&quot;:&quot;A&quot;,&quot;parse-names&quot;:false,&quot;dropping-particle&quot;:&quot;&quot;,&quot;non-dropping-particle&quot;:&quot;&quot;},{&quot;family&quot;:&quot;Yusuf&quot;,&quot;given&quot;:&quot;P P&quot;,&quot;parse-names&quot;:false,&quot;dropping-particle&quot;:&quot;&quot;,&quot;non-dropping-particle&quot;:&quot;&quot;}],&quot;container-title&quot;:&quot;Int. J. Innov. Sci. Res. Technol.&quot;,&quot;issued&quot;:{&quot;date-parts&quot;:[[2021]]},&quot;page&quot;:&quot;288-293&quot;,&quot;issue&quot;:&quot;4&quot;,&quot;volume&quot;:&quot;6&quot;,&quot;container-title-short&quot;:&quot;&quot;},&quot;isTemporary&quot;:false}]},{&quot;citationID&quot;:&quot;MENDELEY_CITATION_0615b9b3-f557-4fe7-9f85-95bff1719326&quot;,&quot;properties&quot;:{&quot;noteIndex&quot;:0},&quot;isEdited&quot;:false,&quot;manualOverride&quot;:{&quot;isManuallyOverridden&quot;:false,&quot;citeprocText&quot;:&quot;[24]&quot;,&quot;manualOverrideText&quot;:&quot;&quot;},&quot;citationTag&quot;:&quot;MENDELEY_CITATION_v3_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&quot;,&quot;citationItems&quot;:[{&quot;id&quot;:&quot;177229f7-211f-335e-97a0-f4e0f00caa28&quot;,&quot;itemData&quot;:{&quot;type&quot;:&quot;article-journal&quot;,&quot;id&quot;:&quot;177229f7-211f-335e-97a0-f4e0f00caa28&quot;,&quot;title&quot;:&quot;Long-term exposure to NO2 and O3 and all-cause and respiratory mortality: A systematic review and meta-analysis&quot;,&quot;author&quot;:[{&quot;family&quot;:&quot;Huangfu&quot;,&quot;given&quot;:&quot;Peijue&quot;,&quot;parse-names&quot;:false,&quot;dropping-particle&quot;:&quot;&quot;,&quot;non-dropping-particle&quot;:&quot;&quot;},{&quot;family&quot;:&quot;Atkinson&quot;,&quot;given&quot;:&quot;Richard&quot;,&quot;parse-names&quot;:false,&quot;dropping-particle&quot;:&quot;&quot;,&quot;non-dropping-particle&quot;:&quot;&quot;}],&quot;container-title&quot;:&quot;Environment international&quot;,&quot;container-title-short&quot;:&quot;Environ Int&quot;,&quot;ISSN&quot;:&quot;0160-4120&quot;,&quot;issued&quot;:{&quot;date-parts&quot;:[[2020]]},&quot;page&quot;:&quot;105998&quot;,&quot;publisher&quot;:&quot;Elsevier&quot;,&quot;volume&quot;:&quot;144&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8</Pages>
  <Words>7681</Words>
  <Characters>43785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153</cp:revision>
  <cp:lastPrinted>2024-08-26T09:32:00Z</cp:lastPrinted>
  <dcterms:created xsi:type="dcterms:W3CDTF">2024-07-30T19:21:00Z</dcterms:created>
  <dcterms:modified xsi:type="dcterms:W3CDTF">2024-11-03T02:17:00Z</dcterms:modified>
</cp:coreProperties>
</file>