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0E053FAC" w:rsidR="00EA50A7" w:rsidRPr="00A859D4" w:rsidRDefault="00D54DAA" w:rsidP="00784F94">
      <w:pPr>
        <w:pStyle w:val="PaperTitle"/>
      </w:pPr>
      <w:r>
        <w:t>Artificial Rabbits Optimization for Traveling Salesman Problem</w:t>
      </w:r>
    </w:p>
    <w:p w14:paraId="50BF688B" w14:textId="5989890C" w:rsidR="00EA50A7" w:rsidRPr="00F350C5" w:rsidRDefault="00EA0076" w:rsidP="00784F94">
      <w:pPr>
        <w:pStyle w:val="AuthorName"/>
        <w:rPr>
          <w:b/>
          <w:szCs w:val="28"/>
        </w:rPr>
      </w:pPr>
      <w:proofErr w:type="spellStart"/>
      <w:r w:rsidRPr="00EA0076">
        <w:t>Yustinus</w:t>
      </w:r>
      <w:proofErr w:type="spellEnd"/>
      <w:r w:rsidRPr="00EA0076">
        <w:t xml:space="preserve"> Wahyu Surya </w:t>
      </w:r>
      <w:proofErr w:type="spellStart"/>
      <w:r w:rsidRPr="00EA0076">
        <w:t>Adityatama</w:t>
      </w:r>
      <w:r w:rsidR="00A859D4">
        <w:rPr>
          <w:vertAlign w:val="superscript"/>
        </w:rPr>
        <w:t>a</w:t>
      </w:r>
      <w:proofErr w:type="spellEnd"/>
      <w:r w:rsidR="00EA50A7">
        <w:rPr>
          <w:vertAlign w:val="superscript"/>
        </w:rPr>
        <w:t>)</w:t>
      </w:r>
      <w:r w:rsidR="00EA50A7" w:rsidRPr="00F350C5">
        <w:t xml:space="preserve">, </w:t>
      </w:r>
      <w:r w:rsidRPr="00EA0076">
        <w:t xml:space="preserve">Eliza Okta </w:t>
      </w:r>
      <w:proofErr w:type="spellStart"/>
      <w:r w:rsidRPr="00EA0076">
        <w:t>Viyanti</w:t>
      </w:r>
      <w:r w:rsidR="00A859D4">
        <w:rPr>
          <w:vertAlign w:val="superscript"/>
        </w:rPr>
        <w:t>b</w:t>
      </w:r>
      <w:proofErr w:type="spellEnd"/>
      <w:r w:rsidR="00DA6D7D" w:rsidRPr="00DA6D7D">
        <w:rPr>
          <w:vertAlign w:val="superscript"/>
        </w:rPr>
        <w:t>)</w:t>
      </w:r>
      <w:r w:rsidR="00EA50A7" w:rsidRPr="00F350C5">
        <w:t xml:space="preserve">, </w:t>
      </w:r>
      <w:proofErr w:type="spellStart"/>
      <w:r>
        <w:t>Dyah</w:t>
      </w:r>
      <w:proofErr w:type="spellEnd"/>
      <w:r>
        <w:t xml:space="preserve"> Ari </w:t>
      </w:r>
      <w:proofErr w:type="spellStart"/>
      <w:r>
        <w:t>Cahyaningrum</w:t>
      </w:r>
      <w:r w:rsidR="00A859D4">
        <w:rPr>
          <w:vertAlign w:val="superscript"/>
        </w:rPr>
        <w:t>c</w:t>
      </w:r>
      <w:proofErr w:type="spellEnd"/>
      <w:r w:rsidR="00DA6D7D" w:rsidRPr="00DA6D7D">
        <w:rPr>
          <w:vertAlign w:val="superscript"/>
        </w:rPr>
        <w:t>)</w:t>
      </w:r>
      <w:r w:rsidR="00DA6D7D">
        <w:t xml:space="preserve">, </w:t>
      </w:r>
      <w:r w:rsidR="00DA28C6">
        <w:t xml:space="preserve">and </w:t>
      </w:r>
      <w:proofErr w:type="spellStart"/>
      <w:r w:rsidR="00D54DAA">
        <w:t>Prayoga</w:t>
      </w:r>
      <w:proofErr w:type="spellEnd"/>
      <w:r w:rsidR="00D54DAA">
        <w:t xml:space="preserve"> </w:t>
      </w:r>
      <w:proofErr w:type="spellStart"/>
      <w:r w:rsidR="00D54DAA">
        <w:t>Yudha</w:t>
      </w:r>
      <w:proofErr w:type="spellEnd"/>
      <w:r w:rsidR="00D54DAA">
        <w:t xml:space="preserve"> </w:t>
      </w:r>
      <w:proofErr w:type="spellStart"/>
      <w:r w:rsidR="00D54DAA">
        <w:t>Pamungkas</w:t>
      </w:r>
      <w:r w:rsidR="00A859D4">
        <w:rPr>
          <w:vertAlign w:val="superscript"/>
        </w:rPr>
        <w:t>d</w:t>
      </w:r>
      <w:proofErr w:type="spellEnd"/>
      <w:r w:rsidR="00DA6D7D" w:rsidRPr="00DA6D7D">
        <w:rPr>
          <w:vertAlign w:val="superscript"/>
        </w:rPr>
        <w:t>)</w:t>
      </w:r>
    </w:p>
    <w:p w14:paraId="61FB8619" w14:textId="7A35D976" w:rsidR="00B6146E" w:rsidRPr="00B6146E" w:rsidRDefault="00B6146E" w:rsidP="00D54DAA">
      <w:pPr>
        <w:pStyle w:val="AuthorAffiliation"/>
      </w:pPr>
      <w:r>
        <w:t xml:space="preserve">Department of </w:t>
      </w:r>
      <w:r w:rsidR="00D54DAA">
        <w:t>Industrial Engineering</w:t>
      </w:r>
      <w:r>
        <w:t xml:space="preserve">, </w:t>
      </w:r>
      <w:r w:rsidR="00D54DAA">
        <w:t>Bina Nusantara University</w:t>
      </w:r>
      <w:r>
        <w:t xml:space="preserve">, </w:t>
      </w:r>
      <w:r w:rsidR="00D54DAA">
        <w:t>Jakarta</w:t>
      </w:r>
      <w:r>
        <w:t xml:space="preserve">, </w:t>
      </w:r>
      <w:r w:rsidR="00D54DAA">
        <w:t>Indonesia</w:t>
      </w:r>
      <w:r>
        <w:t xml:space="preserve"> </w:t>
      </w:r>
    </w:p>
    <w:p w14:paraId="2F3BAB1C" w14:textId="77777777" w:rsidR="005649A6" w:rsidRPr="002E09EC" w:rsidRDefault="005649A6" w:rsidP="005649A6">
      <w:pPr>
        <w:pStyle w:val="AuthorAffiliation"/>
      </w:pPr>
    </w:p>
    <w:p w14:paraId="43014103" w14:textId="02D17502" w:rsidR="00EA50A7" w:rsidRDefault="00A859D4" w:rsidP="005649A6">
      <w:pPr>
        <w:pStyle w:val="AuthorEmail"/>
        <w:rPr>
          <w:shd w:val="clear" w:color="auto" w:fill="FFFFFF"/>
        </w:rPr>
      </w:pPr>
      <w:r>
        <w:rPr>
          <w:shd w:val="clear" w:color="auto" w:fill="FFFFFF"/>
          <w:vertAlign w:val="superscript"/>
        </w:rPr>
        <w:t>d</w:t>
      </w:r>
      <w:r w:rsidR="005C2B16">
        <w:rPr>
          <w:shd w:val="clear" w:color="auto" w:fill="FFFFFF"/>
          <w:vertAlign w:val="superscript"/>
        </w:rPr>
        <w:t>)</w:t>
      </w:r>
      <w:r w:rsidR="003F04C1">
        <w:rPr>
          <w:shd w:val="clear" w:color="auto" w:fill="FFFFFF"/>
          <w:vertAlign w:val="superscript"/>
        </w:rPr>
        <w:t xml:space="preserve"> </w:t>
      </w:r>
      <w:r w:rsidR="00EA50A7" w:rsidRPr="002E09EC">
        <w:rPr>
          <w:shd w:val="clear" w:color="auto" w:fill="FFFFFF"/>
          <w:lang w:val="id-ID"/>
        </w:rPr>
        <w:t xml:space="preserve">Corresponding author: </w:t>
      </w:r>
      <w:hyperlink r:id="rId8" w:history="1">
        <w:r w:rsidR="00D54DAA">
          <w:rPr>
            <w:shd w:val="clear" w:color="auto" w:fill="FFFFFF"/>
          </w:rPr>
          <w:t>prayoga.pamungkas</w:t>
        </w:r>
        <w:r w:rsidR="00B6146E">
          <w:rPr>
            <w:shd w:val="clear" w:color="auto" w:fill="FFFFFF"/>
          </w:rPr>
          <w:t>@</w:t>
        </w:r>
        <w:r w:rsidR="00D54DAA">
          <w:rPr>
            <w:shd w:val="clear" w:color="auto" w:fill="FFFFFF"/>
          </w:rPr>
          <w:t>binus.ac.id</w:t>
        </w:r>
      </w:hyperlink>
    </w:p>
    <w:p w14:paraId="1C21525E" w14:textId="1C626CE1" w:rsidR="003F04C1" w:rsidRDefault="00A859D4" w:rsidP="005649A6">
      <w:pPr>
        <w:pStyle w:val="AuthorEmail"/>
      </w:pPr>
      <w:r>
        <w:rPr>
          <w:shd w:val="clear" w:color="auto" w:fill="FFFFFF"/>
          <w:vertAlign w:val="superscript"/>
        </w:rPr>
        <w:t>a</w:t>
      </w:r>
      <w:r w:rsidR="003F04C1">
        <w:rPr>
          <w:shd w:val="clear" w:color="auto" w:fill="FFFFFF"/>
          <w:vertAlign w:val="superscript"/>
        </w:rPr>
        <w:t>)</w:t>
      </w:r>
      <w:r w:rsidR="003F04C1" w:rsidRPr="003F04C1">
        <w:t xml:space="preserve"> yustinus.adityatama@binus.ac.id</w:t>
      </w:r>
    </w:p>
    <w:p w14:paraId="711111EA" w14:textId="6F59430A" w:rsidR="00A11153" w:rsidRDefault="00A859D4" w:rsidP="00A11153">
      <w:pPr>
        <w:pStyle w:val="AuthorEmail"/>
      </w:pPr>
      <w:r>
        <w:rPr>
          <w:shd w:val="clear" w:color="auto" w:fill="FFFFFF"/>
          <w:vertAlign w:val="superscript"/>
        </w:rPr>
        <w:t>b</w:t>
      </w:r>
      <w:r w:rsidR="00A11153">
        <w:rPr>
          <w:shd w:val="clear" w:color="auto" w:fill="FFFFFF"/>
          <w:vertAlign w:val="superscript"/>
        </w:rPr>
        <w:t>)</w:t>
      </w:r>
      <w:r w:rsidR="00A11153" w:rsidRPr="003F04C1">
        <w:t xml:space="preserve"> eliza.oktaviyanti@binus.ac.id</w:t>
      </w:r>
    </w:p>
    <w:p w14:paraId="4750EB90" w14:textId="6411B86F" w:rsidR="00A4445D" w:rsidRPr="002E09EC" w:rsidRDefault="00A859D4" w:rsidP="005649A6">
      <w:pPr>
        <w:pStyle w:val="AuthorEmail"/>
        <w:rPr>
          <w:shd w:val="clear" w:color="auto" w:fill="FFFFFF"/>
        </w:rPr>
      </w:pPr>
      <w:r>
        <w:rPr>
          <w:shd w:val="clear" w:color="auto" w:fill="FFFFFF"/>
          <w:vertAlign w:val="superscript"/>
        </w:rPr>
        <w:t>c</w:t>
      </w:r>
      <w:r w:rsidR="00A4445D">
        <w:rPr>
          <w:shd w:val="clear" w:color="auto" w:fill="FFFFFF"/>
          <w:vertAlign w:val="superscript"/>
        </w:rPr>
        <w:t>)</w:t>
      </w:r>
      <w:r w:rsidR="003F04C1" w:rsidRPr="003F04C1">
        <w:t xml:space="preserve"> dyah.cahyaningrum@binus.ac.id</w:t>
      </w:r>
    </w:p>
    <w:p w14:paraId="128B343A" w14:textId="679D2EBC" w:rsidR="00CA3BBC" w:rsidRPr="00CA3BBC" w:rsidRDefault="00EA50A7" w:rsidP="00CA3BBC">
      <w:pPr>
        <w:pStyle w:val="Abstract"/>
        <w:rPr>
          <w:color w:val="333333"/>
          <w:szCs w:val="18"/>
        </w:rPr>
      </w:pPr>
      <w:r w:rsidRPr="002E09EC">
        <w:rPr>
          <w:b/>
        </w:rPr>
        <w:t>Abstract</w:t>
      </w:r>
      <w:r w:rsidR="00784F94">
        <w:rPr>
          <w:b/>
        </w:rPr>
        <w:t xml:space="preserve">. </w:t>
      </w:r>
      <w:r w:rsidRPr="002E09EC">
        <w:t xml:space="preserve"> </w:t>
      </w:r>
      <w:r w:rsidR="00F8404D" w:rsidRPr="00F8404D">
        <w:rPr>
          <w:rStyle w:val="Emphasis"/>
          <w:szCs w:val="18"/>
        </w:rPr>
        <w:t xml:space="preserve">Artificial Rabbits Optimization </w:t>
      </w:r>
      <w:r w:rsidR="007B1ECC">
        <w:rPr>
          <w:rStyle w:val="Emphasis"/>
          <w:szCs w:val="18"/>
        </w:rPr>
        <w:t>(</w:t>
      </w:r>
      <w:r w:rsidR="007B1ECC" w:rsidRPr="007B1ECC">
        <w:rPr>
          <w:rStyle w:val="Emphasis"/>
          <w:szCs w:val="18"/>
        </w:rPr>
        <w:t>ARO</w:t>
      </w:r>
      <w:r w:rsidR="007B1ECC">
        <w:rPr>
          <w:rStyle w:val="Emphasis"/>
          <w:szCs w:val="18"/>
        </w:rPr>
        <w:t>)</w:t>
      </w:r>
      <w:r w:rsidR="007B1ECC" w:rsidRPr="007B1ECC">
        <w:rPr>
          <w:rStyle w:val="Emphasis"/>
          <w:szCs w:val="18"/>
        </w:rPr>
        <w:t xml:space="preserve"> has been efficiently applied to solve </w:t>
      </w:r>
      <w:r w:rsidR="007B1ECC">
        <w:rPr>
          <w:rStyle w:val="Emphasis"/>
          <w:szCs w:val="18"/>
        </w:rPr>
        <w:t>Traveling Salesman Problem (</w:t>
      </w:r>
      <w:r w:rsidR="007B1ECC" w:rsidRPr="007B1ECC">
        <w:rPr>
          <w:rStyle w:val="Emphasis"/>
          <w:szCs w:val="18"/>
        </w:rPr>
        <w:t>TSP</w:t>
      </w:r>
      <w:r w:rsidR="007B1ECC">
        <w:rPr>
          <w:rStyle w:val="Emphasis"/>
          <w:szCs w:val="18"/>
        </w:rPr>
        <w:t>)</w:t>
      </w:r>
      <w:r w:rsidR="007B1ECC" w:rsidRPr="007B1ECC">
        <w:rPr>
          <w:rStyle w:val="Emphasis"/>
          <w:szCs w:val="18"/>
        </w:rPr>
        <w:t>. Three major phases of rabbit foraging behavior are mimicked in ARO: detour foraging, random hiding, and energy shrink. During the stage of detour foraging, since rabbits look for the optimum path by detour, solution diversity is enhanced. The random hiding phase introduces stochastic variation, which enables the algorithm to jump out of a local optimum by randomly changing the search trajectory. The energy shrink stage of the algorithm incrementally reduces the search space to facilitate refined exploitation of the promising routes. Comparative studies were conducted with established algorithms like Genetic Algorithm, Simulated Annealing, and Particle Swarm Optimization; it emerged that ARO produced the shortest total distance of 33.68 units among the four benchmarked algorithms. These results demonstrate the power and robustness of Artificial Rabbits Optimization for TSPs and allow the inference of its good prospects to turn out to be a robust metaheuristic framework for the resolution of a wide scope of combinatorial problems.</w:t>
      </w:r>
    </w:p>
    <w:p w14:paraId="282ACB97" w14:textId="57B9DC72" w:rsidR="00EA50A7" w:rsidRDefault="00EA50A7" w:rsidP="00784F94">
      <w:pPr>
        <w:pStyle w:val="Abstract"/>
      </w:pPr>
      <w:r w:rsidRPr="002E09EC">
        <w:rPr>
          <w:b/>
        </w:rPr>
        <w:t xml:space="preserve">Keywords: </w:t>
      </w:r>
      <w:r w:rsidR="00F8404D">
        <w:t>Artificial Rabbits Optimization, Traveling Salesman Problem, Metaheuristics, Combinatorial Problem</w:t>
      </w:r>
      <w:r w:rsidRPr="002E09EC">
        <w:t xml:space="preserve"> </w:t>
      </w:r>
      <w:r w:rsidR="00EA0076">
        <w:tab/>
      </w:r>
    </w:p>
    <w:p w14:paraId="0CD11642" w14:textId="11C772BC" w:rsidR="00EA50A7" w:rsidRPr="00784F94" w:rsidRDefault="00EA50A7" w:rsidP="00784F94">
      <w:pPr>
        <w:pStyle w:val="Heading1"/>
      </w:pPr>
      <w:r w:rsidRPr="00784F94">
        <w:t>INTRODUCTION</w:t>
      </w:r>
    </w:p>
    <w:p w14:paraId="17AD9256" w14:textId="13A496D6" w:rsidR="009E1B0F" w:rsidRPr="000E0FFE" w:rsidRDefault="009E1B0F" w:rsidP="00EE5A70">
      <w:pPr>
        <w:pStyle w:val="Paragraph"/>
        <w:rPr>
          <w:rStyle w:val="Emphasis"/>
          <w:i/>
          <w:iCs/>
        </w:rPr>
      </w:pPr>
      <w:r w:rsidRPr="009E1B0F">
        <w:rPr>
          <w:rStyle w:val="Emphasis"/>
        </w:rPr>
        <w:t>The Traveling Salesman Problem (TSP) represents a pure optimization problem and has been attracting researchers for years because of the combinatorial complexity and very wide range of applications. Formulation of the problem</w:t>
      </w:r>
      <w:r>
        <w:rPr>
          <w:rStyle w:val="Emphasis"/>
        </w:rPr>
        <w:t xml:space="preserve"> is to</w:t>
      </w:r>
      <w:r w:rsidRPr="009E1B0F">
        <w:rPr>
          <w:rStyle w:val="Emphasis"/>
        </w:rPr>
        <w:t xml:space="preserve"> find the shortest possible route through a number of cities that allows a traveling salesman to visit each city once and return to the initial city. Though easy to define, TSP is an NP-hard problem, </w:t>
      </w:r>
      <w:r w:rsidR="00862BCE" w:rsidRPr="00862BCE">
        <w:rPr>
          <w:rStyle w:val="Emphasis"/>
        </w:rPr>
        <w:t>meaning it cannot be solved</w:t>
      </w:r>
      <w:r w:rsidR="00862BCE">
        <w:rPr>
          <w:rStyle w:val="Emphasis"/>
        </w:rPr>
        <w:t xml:space="preserve"> </w:t>
      </w:r>
      <w:r w:rsidR="00E62EF5">
        <w:rPr>
          <w:rStyle w:val="Emphasis"/>
        </w:rPr>
        <w:t>in polynomial time</w:t>
      </w:r>
      <w:r w:rsidR="00064F75">
        <w:rPr>
          <w:rStyle w:val="Emphasis"/>
        </w:rPr>
        <w:t xml:space="preserve"> </w:t>
      </w:r>
      <w:r w:rsidR="007E7E5F">
        <w:rPr>
          <w:rStyle w:val="Emphasis"/>
          <w:i/>
          <w:iCs/>
        </w:rPr>
        <w:fldChar w:fldCharType="begin"/>
      </w:r>
      <w:r w:rsidR="007E7E5F">
        <w:rPr>
          <w:rStyle w:val="Emphasis"/>
        </w:rPr>
        <w:instrText xml:space="preserve"> ADDIN EN.CITE &lt;EndNote&gt;&lt;Cite&gt;&lt;Author&gt;Dahiya&lt;/Author&gt;&lt;Year&gt;2018&lt;/Year&gt;&lt;RecNum&gt;21&lt;/RecNum&gt;&lt;DisplayText&gt;[1]&lt;/DisplayText&gt;&lt;record&gt;&lt;rec-number&gt;21&lt;/rec-number&gt;&lt;foreign-keys&gt;&lt;key app="EN" db-id="eeaa0dra9wezd8e95xt5v2pu0r5t9erwz9a2" timestamp="1726787879"&gt;21&lt;/key&gt;&lt;/foreign-keys&gt;&lt;ref-type name="Journal Article"&gt;17&lt;/ref-type&gt;&lt;contributors&gt;&lt;authors&gt;&lt;author&gt;Dahiya, Chetna&lt;/author&gt;&lt;author&gt;Sangwan, Shabnam&lt;/author&gt;&lt;/authors&gt;&lt;/contributors&gt;&lt;titles&gt;&lt;title&gt;Literature review on travelling salesman problem&lt;/title&gt;&lt;secondary-title&gt;International Journal of Research&lt;/secondary-title&gt;&lt;/titles&gt;&lt;periodical&gt;&lt;full-title&gt;International Journal of Research&lt;/full-title&gt;&lt;/periodical&gt;&lt;pages&gt;1152-1155&lt;/pages&gt;&lt;volume&gt;5&lt;/volume&gt;&lt;number&gt;16&lt;/number&gt;&lt;dates&gt;&lt;year&gt;2018&lt;/year&gt;&lt;/dates&gt;&lt;urls&gt;&lt;/urls&gt;&lt;/record&gt;&lt;/Cite&gt;&lt;/EndNote&gt;</w:instrText>
      </w:r>
      <w:r w:rsidR="007E7E5F">
        <w:rPr>
          <w:rStyle w:val="Emphasis"/>
          <w:i/>
          <w:iCs/>
        </w:rPr>
        <w:fldChar w:fldCharType="separate"/>
      </w:r>
      <w:r w:rsidR="007E7E5F">
        <w:rPr>
          <w:rStyle w:val="Emphasis"/>
          <w:noProof/>
        </w:rPr>
        <w:t>[1]</w:t>
      </w:r>
      <w:r w:rsidR="007E7E5F">
        <w:rPr>
          <w:rStyle w:val="Emphasis"/>
          <w:i/>
          <w:iCs/>
        </w:rPr>
        <w:fldChar w:fldCharType="end"/>
      </w:r>
      <w:r w:rsidR="00862BCE" w:rsidRPr="000E0FFE">
        <w:rPr>
          <w:rStyle w:val="Emphasis"/>
        </w:rPr>
        <w:t xml:space="preserve">. </w:t>
      </w:r>
      <w:r w:rsidRPr="000E0FFE">
        <w:rPr>
          <w:rStyle w:val="Emphasis"/>
        </w:rPr>
        <w:t>This difficulty has thus motivated the design of a huge number of exact methods and heuristic approaches for the solution of TSP to optimality or close to optimality in an efficient way.</w:t>
      </w:r>
      <w:r w:rsidR="00EE5A70" w:rsidRPr="000E0FFE">
        <w:rPr>
          <w:rStyle w:val="Emphasis"/>
        </w:rPr>
        <w:t xml:space="preserve"> Interest in optimizing the TSP remains high for three main reasons: (1) it is computationally challenging despite its simple formulation, (2) it has wide applicability in various engineering domains, and (3) it serves as a standard benchmark for comparing optimization methods</w:t>
      </w:r>
      <w:r w:rsidR="000F23A6">
        <w:rPr>
          <w:rStyle w:val="Emphasis"/>
        </w:rPr>
        <w:t xml:space="preserve"> </w:t>
      </w:r>
      <w:r w:rsidR="007E7E5F">
        <w:rPr>
          <w:rStyle w:val="Emphasis"/>
          <w:i/>
          <w:iCs/>
        </w:rPr>
        <w:fldChar w:fldCharType="begin"/>
      </w:r>
      <w:r w:rsidR="007E7E5F">
        <w:rPr>
          <w:rStyle w:val="Emphasis"/>
        </w:rPr>
        <w:instrText xml:space="preserve"> ADDIN EN.CITE &lt;EndNote&gt;&lt;Cite&gt;&lt;Author&gt;Fogel&lt;/Author&gt;&lt;Year&gt;1988&lt;/Year&gt;&lt;RecNum&gt;22&lt;/RecNum&gt;&lt;DisplayText&gt;[2]&lt;/DisplayText&gt;&lt;record&gt;&lt;rec-number&gt;22&lt;/rec-number&gt;&lt;foreign-keys&gt;&lt;key app="EN" db-id="eeaa0dra9wezd8e95xt5v2pu0r5t9erwz9a2" timestamp="1726787938"&gt;22&lt;/key&gt;&lt;/foreign-keys&gt;&lt;ref-type name="Journal Article"&gt;17&lt;/ref-type&gt;&lt;contributors&gt;&lt;authors&gt;&lt;author&gt;Fogel, David B.&lt;/author&gt;&lt;/authors&gt;&lt;/contributors&gt;&lt;titles&gt;&lt;title&gt;An evolutionary approach to the traveling salesman problem&lt;/title&gt;&lt;secondary-title&gt;Biological Cybernetics&lt;/secondary-title&gt;&lt;/titles&gt;&lt;periodical&gt;&lt;full-title&gt;Biological Cybernetics&lt;/full-title&gt;&lt;/periodical&gt;&lt;pages&gt;139-144&lt;/pages&gt;&lt;volume&gt;60&lt;/volume&gt;&lt;number&gt;2&lt;/number&gt;&lt;dates&gt;&lt;year&gt;1988&lt;/year&gt;&lt;/dates&gt;&lt;publisher&gt;Springer&lt;/publisher&gt;&lt;isbn&gt;0340-1200&lt;/isbn&gt;&lt;urls&gt;&lt;/urls&gt;&lt;/record&gt;&lt;/Cite&gt;&lt;/EndNote&gt;</w:instrText>
      </w:r>
      <w:r w:rsidR="007E7E5F">
        <w:rPr>
          <w:rStyle w:val="Emphasis"/>
          <w:i/>
          <w:iCs/>
        </w:rPr>
        <w:fldChar w:fldCharType="separate"/>
      </w:r>
      <w:r w:rsidR="007E7E5F">
        <w:rPr>
          <w:rStyle w:val="Emphasis"/>
          <w:noProof/>
        </w:rPr>
        <w:t>[2]</w:t>
      </w:r>
      <w:r w:rsidR="007E7E5F">
        <w:rPr>
          <w:rStyle w:val="Emphasis"/>
          <w:i/>
          <w:iCs/>
        </w:rPr>
        <w:fldChar w:fldCharType="end"/>
      </w:r>
      <w:r w:rsidR="005B03DD">
        <w:rPr>
          <w:rStyle w:val="Emphasis"/>
        </w:rPr>
        <w:t>.</w:t>
      </w:r>
      <w:r w:rsidR="00EE5A70" w:rsidRPr="000E0FFE">
        <w:rPr>
          <w:rStyle w:val="Emphasis"/>
        </w:rPr>
        <w:t xml:space="preserve"> </w:t>
      </w:r>
      <w:r w:rsidRPr="000E0FFE">
        <w:rPr>
          <w:rStyle w:val="Emphasis"/>
        </w:rPr>
        <w:t xml:space="preserve"> From among these, metaheuristic methods have attracted a lot of attention lately, as they tend to return good-quality solutions within reasonable computational times.</w:t>
      </w:r>
    </w:p>
    <w:p w14:paraId="6893127B" w14:textId="76A32266" w:rsidR="009E1B0F" w:rsidRPr="000E0FFE" w:rsidRDefault="009E1B0F" w:rsidP="00374ABD">
      <w:pPr>
        <w:pStyle w:val="Paragraph"/>
        <w:rPr>
          <w:rStyle w:val="Emphasis"/>
          <w:i/>
          <w:iCs/>
        </w:rPr>
      </w:pPr>
      <w:r w:rsidRPr="000E0FFE">
        <w:rPr>
          <w:rStyle w:val="Emphasis"/>
        </w:rPr>
        <w:t xml:space="preserve">Metaheuristics are high-level algorithm that employ strategies to escape local optima and explore the solution space more extensively. </w:t>
      </w:r>
      <w:r w:rsidR="007D308E" w:rsidRPr="000E0FFE">
        <w:rPr>
          <w:rStyle w:val="Emphasis"/>
        </w:rPr>
        <w:t xml:space="preserve">Metaheuristic are design to solve complex optimization problems, combinatorial real-world </w:t>
      </w:r>
      <w:proofErr w:type="spellStart"/>
      <w:r w:rsidR="007D308E" w:rsidRPr="000E0FFE">
        <w:rPr>
          <w:rStyle w:val="Emphasis"/>
        </w:rPr>
        <w:t>optimation</w:t>
      </w:r>
      <w:proofErr w:type="spellEnd"/>
      <w:r w:rsidR="007D308E" w:rsidRPr="000E0FFE">
        <w:rPr>
          <w:rStyle w:val="Emphasis"/>
        </w:rPr>
        <w:t xml:space="preserve"> problem where other optimization methods have failed to be either effective or efficient </w:t>
      </w:r>
      <w:r w:rsidR="007E7E5F">
        <w:rPr>
          <w:rStyle w:val="Emphasis"/>
          <w:i/>
          <w:iCs/>
        </w:rPr>
        <w:fldChar w:fldCharType="begin"/>
      </w:r>
      <w:r w:rsidR="007E7E5F">
        <w:rPr>
          <w:rStyle w:val="Emphasis"/>
        </w:rPr>
        <w:instrText xml:space="preserve"> ADDIN EN.CITE &lt;EndNote&gt;&lt;Cite&gt;&lt;Author&gt;Ólafsson&lt;/Author&gt;&lt;Year&gt;2006&lt;/Year&gt;&lt;RecNum&gt;23&lt;/RecNum&gt;&lt;DisplayText&gt;[3]&lt;/DisplayText&gt;&lt;record&gt;&lt;rec-number&gt;23&lt;/rec-number&gt;&lt;foreign-keys&gt;&lt;key app="EN" db-id="eeaa0dra9wezd8e95xt5v2pu0r5t9erwz9a2" timestamp="1726788005"&gt;23&lt;/key&gt;&lt;/foreign-keys&gt;&lt;ref-type name="Journal Article"&gt;17&lt;/ref-type&gt;&lt;contributors&gt;&lt;authors&gt;&lt;author&gt;Ólafsson, Sigurdur&lt;/author&gt;&lt;/authors&gt;&lt;/contributors&gt;&lt;titles&gt;&lt;title&gt;Metaheuristics&lt;/title&gt;&lt;secondary-title&gt;Handbooks in operations research and management science&lt;/secondary-title&gt;&lt;/titles&gt;&lt;periodical&gt;&lt;full-title&gt;Handbooks in operations research and management science&lt;/full-title&gt;&lt;/periodical&gt;&lt;pages&gt;633-654&lt;/pages&gt;&lt;volume&gt;13&lt;/volume&gt;&lt;dates&gt;&lt;year&gt;2006&lt;/year&gt;&lt;/dates&gt;&lt;publisher&gt;Elsevier&lt;/publisher&gt;&lt;isbn&gt;0927-0507&lt;/isbn&gt;&lt;urls&gt;&lt;/urls&gt;&lt;/record&gt;&lt;/Cite&gt;&lt;/EndNote&gt;</w:instrText>
      </w:r>
      <w:r w:rsidR="007E7E5F">
        <w:rPr>
          <w:rStyle w:val="Emphasis"/>
          <w:i/>
          <w:iCs/>
        </w:rPr>
        <w:fldChar w:fldCharType="separate"/>
      </w:r>
      <w:r w:rsidR="007E7E5F">
        <w:rPr>
          <w:rStyle w:val="Emphasis"/>
          <w:noProof/>
        </w:rPr>
        <w:t>[3]</w:t>
      </w:r>
      <w:r w:rsidR="007E7E5F">
        <w:rPr>
          <w:rStyle w:val="Emphasis"/>
          <w:i/>
          <w:iCs/>
        </w:rPr>
        <w:fldChar w:fldCharType="end"/>
      </w:r>
      <w:r w:rsidR="005B03DD">
        <w:rPr>
          <w:rStyle w:val="Emphasis"/>
        </w:rPr>
        <w:t>.</w:t>
      </w:r>
      <w:r w:rsidR="007D308E" w:rsidRPr="000E0FFE">
        <w:rPr>
          <w:rStyle w:val="Emphasis"/>
        </w:rPr>
        <w:t xml:space="preserve"> </w:t>
      </w:r>
      <w:r w:rsidRPr="000E0FFE">
        <w:rPr>
          <w:rStyle w:val="Emphasis"/>
        </w:rPr>
        <w:t xml:space="preserve">They have been successfully applied to a variety of optimization problems, including TSP. Examples of well-known metaheuristics include Genetic Algorithms (GA), Simulated Annealing (SA), and Particle Swarm Optimization (PSO). These algorithms often mimic natural processes and behaviors, leveraging mechanisms such as selection, mutation, pheromone trails, and social interactions to guide the search for optimal solutions. </w:t>
      </w:r>
      <w:r w:rsidR="00374ABD" w:rsidRPr="000E0FFE">
        <w:rPr>
          <w:rStyle w:val="Emphasis"/>
        </w:rPr>
        <w:t xml:space="preserve">A metaheuristic will be </w:t>
      </w:r>
      <w:r w:rsidR="00374ABD" w:rsidRPr="000E0FFE">
        <w:rPr>
          <w:rStyle w:val="Emphasis"/>
        </w:rPr>
        <w:lastRenderedPageBreak/>
        <w:t xml:space="preserve">successful on a given optimization problem if it can provide a balance between the exploration and exploitation </w:t>
      </w:r>
      <w:r w:rsidR="007E7E5F">
        <w:rPr>
          <w:rStyle w:val="Emphasis"/>
          <w:i/>
          <w:iCs/>
        </w:rPr>
        <w:fldChar w:fldCharType="begin"/>
      </w:r>
      <w:r w:rsidR="007E7E5F">
        <w:rPr>
          <w:rStyle w:val="Emphasis"/>
        </w:rPr>
        <w:instrText xml:space="preserve"> ADDIN EN.CITE &lt;EndNote&gt;&lt;Cite&gt;&lt;Author&gt;Boussaïd&lt;/Author&gt;&lt;Year&gt;2013&lt;/Year&gt;&lt;RecNum&gt;24&lt;/RecNum&gt;&lt;DisplayText&gt;[4]&lt;/DisplayText&gt;&lt;record&gt;&lt;rec-number&gt;24&lt;/rec-number&gt;&lt;foreign-keys&gt;&lt;key app="EN" db-id="eeaa0dra9wezd8e95xt5v2pu0r5t9erwz9a2" timestamp="1726788128"&gt;24&lt;/key&gt;&lt;/foreign-keys&gt;&lt;ref-type name="Journal Article"&gt;17&lt;/ref-type&gt;&lt;contributors&gt;&lt;authors&gt;&lt;author&gt;Boussaïd, Ilhem&lt;/author&gt;&lt;author&gt;Lepagnot, Julien&lt;/author&gt;&lt;author&gt;Siarry, Patrick&lt;/author&gt;&lt;/authors&gt;&lt;/contributors&gt;&lt;titles&gt;&lt;title&gt;A survey on optimization metaheuristics&lt;/title&gt;&lt;secondary-title&gt;Information sciences&lt;/secondary-title&gt;&lt;/titles&gt;&lt;periodical&gt;&lt;full-title&gt;Information sciences&lt;/full-title&gt;&lt;/periodical&gt;&lt;pages&gt;82-117&lt;/pages&gt;&lt;volume&gt;237&lt;/volume&gt;&lt;dates&gt;&lt;year&gt;2013&lt;/year&gt;&lt;/dates&gt;&lt;publisher&gt;Elsevier&lt;/publisher&gt;&lt;isbn&gt;0020-0255&lt;/isbn&gt;&lt;urls&gt;&lt;/urls&gt;&lt;/record&gt;&lt;/Cite&gt;&lt;/EndNote&gt;</w:instrText>
      </w:r>
      <w:r w:rsidR="007E7E5F">
        <w:rPr>
          <w:rStyle w:val="Emphasis"/>
          <w:i/>
          <w:iCs/>
        </w:rPr>
        <w:fldChar w:fldCharType="separate"/>
      </w:r>
      <w:r w:rsidR="007E7E5F">
        <w:rPr>
          <w:rStyle w:val="Emphasis"/>
          <w:noProof/>
        </w:rPr>
        <w:t>[4]</w:t>
      </w:r>
      <w:r w:rsidR="007E7E5F">
        <w:rPr>
          <w:rStyle w:val="Emphasis"/>
          <w:i/>
          <w:iCs/>
        </w:rPr>
        <w:fldChar w:fldCharType="end"/>
      </w:r>
      <w:r w:rsidR="00374ABD" w:rsidRPr="000E0FFE">
        <w:rPr>
          <w:rStyle w:val="Emphasis"/>
        </w:rPr>
        <w:t xml:space="preserve">. </w:t>
      </w:r>
      <w:r w:rsidRPr="000E0FFE">
        <w:rPr>
          <w:rStyle w:val="Emphasis"/>
        </w:rPr>
        <w:t>The flexibility and robustness of metaheuristics make them particularly suitable for tackling complex and large-scale instances of TSP.</w:t>
      </w:r>
    </w:p>
    <w:p w14:paraId="2272ADF5" w14:textId="638B27AB" w:rsidR="009E1B0F" w:rsidRPr="000E0FFE" w:rsidRDefault="009E1B0F" w:rsidP="00430534">
      <w:pPr>
        <w:pStyle w:val="Paragraph"/>
        <w:rPr>
          <w:rStyle w:val="Emphasis"/>
          <w:i/>
          <w:iCs/>
          <w:lang w:val="en-ID"/>
        </w:rPr>
      </w:pPr>
      <w:r w:rsidRPr="000E0FFE">
        <w:rPr>
          <w:rStyle w:val="Emphasis"/>
        </w:rPr>
        <w:t>One of the recent novel metaheuristics inspired by the social and foraging behaviors of rabbits is called Artificial Rabbit Optimization</w:t>
      </w:r>
      <w:r w:rsidR="00CD4BB9" w:rsidRPr="000E0FFE">
        <w:rPr>
          <w:rStyle w:val="Emphasis"/>
        </w:rPr>
        <w:t xml:space="preserve"> (ARO)</w:t>
      </w:r>
      <w:r w:rsidRPr="000E0FFE">
        <w:rPr>
          <w:rStyle w:val="Emphasis"/>
        </w:rPr>
        <w:t xml:space="preserve">. ARO imitates ways in which rabbits search for food, communicate with other members, or run away from danger. </w:t>
      </w:r>
      <w:r w:rsidR="00CD4BB9" w:rsidRPr="000E0FFE">
        <w:rPr>
          <w:rStyle w:val="Emphasis"/>
        </w:rPr>
        <w:t xml:space="preserve">ARO has two main strategy in solving optimization problem, food foraging and random hiding </w:t>
      </w:r>
      <w:r w:rsidR="007E7E5F">
        <w:rPr>
          <w:rStyle w:val="Emphasis"/>
          <w:i/>
          <w:iCs/>
        </w:rPr>
        <w:fldChar w:fldCharType="begin"/>
      </w:r>
      <w:r w:rsidR="007E7E5F">
        <w:rPr>
          <w:rStyle w:val="Emphasis"/>
        </w:rPr>
        <w:instrText xml:space="preserve"> ADDIN EN.CITE &lt;EndNote&gt;&lt;Cite&gt;&lt;Author&gt;Zoralioğlu&lt;/Author&gt;&lt;Year&gt;2023&lt;/Year&gt;&lt;RecNum&gt;25&lt;/RecNum&gt;&lt;DisplayText&gt;[5]&lt;/DisplayText&gt;&lt;record&gt;&lt;rec-number&gt;25&lt;/rec-number&gt;&lt;foreign-keys&gt;&lt;key app="EN" db-id="eeaa0dra9wezd8e95xt5v2pu0r5t9erwz9a2" timestamp="1726788185"&gt;25&lt;/key&gt;&lt;/foreign-keys&gt;&lt;ref-type name="Journal Article"&gt;17&lt;/ref-type&gt;&lt;contributors&gt;&lt;authors&gt;&lt;author&gt;Zoralioğlu, Yıldız&lt;/author&gt;&lt;author&gt;Arslan, Sibel&lt;/author&gt;&lt;/authors&gt;&lt;/contributors&gt;&lt;titles&gt;&lt;title&gt;COMPARISON OF METAHEURISTIC ALGORITHMS WITH DIFFERENT PERFORMANCE CRITERIA&lt;/title&gt;&lt;secondary-title&gt;Adıyaman Üniversitesi Mühendislik Bilimleri Dergisi&lt;/secondary-title&gt;&lt;/titles&gt;&lt;periodical&gt;&lt;full-title&gt;Adıyaman Üniversitesi Mühendislik Bilimleri Dergisi&lt;/full-title&gt;&lt;/periodical&gt;&lt;pages&gt;266-275&lt;/pages&gt;&lt;volume&gt;10&lt;/volume&gt;&lt;number&gt;21&lt;/number&gt;&lt;dates&gt;&lt;year&gt;2023&lt;/year&gt;&lt;/dates&gt;&lt;publisher&gt;Adıyaman University&lt;/publisher&gt;&lt;isbn&gt;2149-0309&lt;/isbn&gt;&lt;urls&gt;&lt;/urls&gt;&lt;/record&gt;&lt;/Cite&gt;&lt;/EndNote&gt;</w:instrText>
      </w:r>
      <w:r w:rsidR="007E7E5F">
        <w:rPr>
          <w:rStyle w:val="Emphasis"/>
          <w:i/>
          <w:iCs/>
        </w:rPr>
        <w:fldChar w:fldCharType="separate"/>
      </w:r>
      <w:r w:rsidR="007E7E5F">
        <w:rPr>
          <w:rStyle w:val="Emphasis"/>
          <w:noProof/>
        </w:rPr>
        <w:t>[5]</w:t>
      </w:r>
      <w:r w:rsidR="007E7E5F">
        <w:rPr>
          <w:rStyle w:val="Emphasis"/>
          <w:i/>
          <w:iCs/>
        </w:rPr>
        <w:fldChar w:fldCharType="end"/>
      </w:r>
      <w:r w:rsidR="005B03DD">
        <w:rPr>
          <w:rStyle w:val="Emphasis"/>
        </w:rPr>
        <w:t>.</w:t>
      </w:r>
      <w:r w:rsidR="00374ABD" w:rsidRPr="000E0FFE">
        <w:rPr>
          <w:rStyle w:val="Emphasis"/>
        </w:rPr>
        <w:t xml:space="preserve"> </w:t>
      </w:r>
      <w:r w:rsidRPr="000E0FFE">
        <w:rPr>
          <w:rStyle w:val="Emphasis"/>
        </w:rPr>
        <w:t xml:space="preserve">This algorithm introduces new exploration and exploitation mechanisms that balance the search between local refining and global optima searching. </w:t>
      </w:r>
      <w:r w:rsidR="00430534" w:rsidRPr="000E0FFE">
        <w:rPr>
          <w:rStyle w:val="Emphasis"/>
        </w:rPr>
        <w:t xml:space="preserve">ARO already implemented into feature selection of medical diagnosis </w:t>
      </w:r>
      <w:r w:rsidR="00B37023">
        <w:rPr>
          <w:rStyle w:val="Emphasis"/>
          <w:i/>
          <w:iCs/>
        </w:rPr>
        <w:fldChar w:fldCharType="begin"/>
      </w:r>
      <w:r w:rsidR="00B37023">
        <w:rPr>
          <w:rStyle w:val="Emphasis"/>
        </w:rPr>
        <w:instrText xml:space="preserve"> ADDIN EN.CITE &lt;EndNote&gt;&lt;Cite&gt;&lt;Author&gt;Awadallah&lt;/Author&gt;&lt;Year&gt;2023&lt;/Year&gt;&lt;RecNum&gt;26&lt;/RecNum&gt;&lt;DisplayText&gt;[6]&lt;/DisplayText&gt;&lt;record&gt;&lt;rec-number&gt;26&lt;/rec-number&gt;&lt;foreign-keys&gt;&lt;key app="EN" db-id="eeaa0dra9wezd8e95xt5v2pu0r5t9erwz9a2" timestamp="1726788227"&gt;26&lt;/key&gt;&lt;/foreign-keys&gt;&lt;ref-type name="Journal Article"&gt;17&lt;/ref-type&gt;&lt;contributors&gt;&lt;authors&gt;&lt;author&gt;Awadallah, Mohammed A.&lt;/author&gt;&lt;author&gt;Braik, Malik Shehadeh&lt;/author&gt;&lt;author&gt;Al-Betar, Mohammed Azmi&lt;/author&gt;&lt;author&gt;Abu Doush, Iyad&lt;/author&gt;&lt;/authors&gt;&lt;/contributors&gt;&lt;titles&gt;&lt;title&gt;An enhanced binary artificial rabbits optimization for feature selection in medical diagnosis&lt;/title&gt;&lt;secondary-title&gt;Neural Computing and Applications&lt;/secondary-title&gt;&lt;/titles&gt;&lt;periodical&gt;&lt;full-title&gt;Neural Computing and Applications&lt;/full-title&gt;&lt;/periodical&gt;&lt;pages&gt;20013-20068&lt;/pages&gt;&lt;volume&gt;35&lt;/volume&gt;&lt;number&gt;27&lt;/number&gt;&lt;dates&gt;&lt;year&gt;2023&lt;/year&gt;&lt;/dates&gt;&lt;publisher&gt;Springer&lt;/publisher&gt;&lt;isbn&gt;0941-0643&lt;/isbn&gt;&lt;urls&gt;&lt;/urls&gt;&lt;/record&gt;&lt;/Cite&gt;&lt;Cite&gt;&lt;Author&gt;Awadallah&lt;/Author&gt;&lt;Year&gt;2023&lt;/Year&gt;&lt;RecNum&gt;26&lt;/RecNum&gt;&lt;record&gt;&lt;rec-number&gt;26&lt;/rec-number&gt;&lt;foreign-keys&gt;&lt;key app="EN" db-id="eeaa0dra9wezd8e95xt5v2pu0r5t9erwz9a2" timestamp="1726788227"&gt;26&lt;/key&gt;&lt;/foreign-keys&gt;&lt;ref-type name="Journal Article"&gt;17&lt;/ref-type&gt;&lt;contributors&gt;&lt;authors&gt;&lt;author&gt;Awadallah, Mohammed A.&lt;/author&gt;&lt;author&gt;Braik, Malik Shehadeh&lt;/author&gt;&lt;author&gt;Al-Betar, Mohammed Azmi&lt;/author&gt;&lt;author&gt;Abu Doush, Iyad&lt;/author&gt;&lt;/authors&gt;&lt;/contributors&gt;&lt;titles&gt;&lt;title&gt;An enhanced binary artificial rabbits optimization for feature selection in medical diagnosis&lt;/title&gt;&lt;secondary-title&gt;Neural Computing and Applications&lt;/secondary-title&gt;&lt;/titles&gt;&lt;periodical&gt;&lt;full-title&gt;Neural Computing and Applications&lt;/full-title&gt;&lt;/periodical&gt;&lt;pages&gt;20013-20068&lt;/pages&gt;&lt;volume&gt;35&lt;/volume&gt;&lt;number&gt;27&lt;/number&gt;&lt;dates&gt;&lt;year&gt;2023&lt;/year&gt;&lt;/dates&gt;&lt;publisher&gt;Springer&lt;/publisher&gt;&lt;isbn&gt;0941-0643&lt;/isbn&gt;&lt;urls&gt;&lt;/urls&gt;&lt;/record&gt;&lt;/Cite&gt;&lt;/EndNote&gt;</w:instrText>
      </w:r>
      <w:r w:rsidR="00B37023">
        <w:rPr>
          <w:rStyle w:val="Emphasis"/>
          <w:i/>
          <w:iCs/>
        </w:rPr>
        <w:fldChar w:fldCharType="separate"/>
      </w:r>
      <w:r w:rsidR="00B37023">
        <w:rPr>
          <w:rStyle w:val="Emphasis"/>
          <w:noProof/>
        </w:rPr>
        <w:t>[6]</w:t>
      </w:r>
      <w:r w:rsidR="00B37023">
        <w:rPr>
          <w:rStyle w:val="Emphasis"/>
          <w:i/>
          <w:iCs/>
        </w:rPr>
        <w:fldChar w:fldCharType="end"/>
      </w:r>
      <w:r w:rsidR="00430534" w:rsidRPr="000E0FFE">
        <w:rPr>
          <w:rStyle w:val="Emphasis"/>
        </w:rPr>
        <w:t xml:space="preserve">, IoT Botnet Exploitation Mitigation </w:t>
      </w:r>
      <w:r w:rsidR="00B37023">
        <w:rPr>
          <w:rStyle w:val="Emphasis"/>
          <w:i/>
          <w:iCs/>
        </w:rPr>
        <w:fldChar w:fldCharType="begin"/>
      </w:r>
      <w:r w:rsidR="00B37023">
        <w:rPr>
          <w:rStyle w:val="Emphasis"/>
        </w:rPr>
        <w:instrText xml:space="preserve"> ADDIN EN.CITE &lt;EndNote&gt;&lt;Cite&gt;&lt;Author&gt;Almseidin&lt;/Author&gt;&lt;Year&gt;2024&lt;/Year&gt;&lt;RecNum&gt;27&lt;/RecNum&gt;&lt;DisplayText&gt;[7]&lt;/DisplayText&gt;&lt;record&gt;&lt;rec-number&gt;27&lt;/rec-number&gt;&lt;foreign-keys&gt;&lt;key app="EN" db-id="eeaa0dra9wezd8e95xt5v2pu0r5t9erwz9a2" timestamp="1726788292"&gt;27&lt;/key&gt;&lt;/foreign-keys&gt;&lt;ref-type name="Journal Article"&gt;17&lt;/ref-type&gt;&lt;contributors&gt;&lt;authors&gt;&lt;author&gt;Almseidin, Mohammad&lt;/author&gt;&lt;author&gt;Al-Sawwa, Jamil&lt;/author&gt;&lt;author&gt;Alkasassbeh, Mouhammd&lt;/author&gt;&lt;author&gt;Alzubi, Maen&lt;/author&gt;&lt;author&gt;Alrfou, Khaled&lt;/author&gt;&lt;/authors&gt;&lt;/contributors&gt;&lt;titles&gt;&lt;title&gt;DT-ARO: Decision tree-based artificial rabbits optimization to mitigate IoT Botnet exploitation&lt;/title&gt;&lt;secondary-title&gt;Journal of Network and Systems Management&lt;/secondary-title&gt;&lt;/titles&gt;&lt;periodical&gt;&lt;full-title&gt;Journal of Network and Systems Management&lt;/full-title&gt;&lt;/periodical&gt;&lt;pages&gt;14&lt;/pages&gt;&lt;volume&gt;32&lt;/volume&gt;&lt;number&gt;1&lt;/number&gt;&lt;dates&gt;&lt;year&gt;2024&lt;/year&gt;&lt;/dates&gt;&lt;publisher&gt;Springer&lt;/publisher&gt;&lt;isbn&gt;1064-7570&lt;/isbn&gt;&lt;urls&gt;&lt;/urls&gt;&lt;/record&gt;&lt;/Cite&gt;&lt;/EndNote&gt;</w:instrText>
      </w:r>
      <w:r w:rsidR="00B37023">
        <w:rPr>
          <w:rStyle w:val="Emphasis"/>
          <w:i/>
          <w:iCs/>
        </w:rPr>
        <w:fldChar w:fldCharType="separate"/>
      </w:r>
      <w:r w:rsidR="00B37023">
        <w:rPr>
          <w:rStyle w:val="Emphasis"/>
          <w:noProof/>
        </w:rPr>
        <w:t>[7]</w:t>
      </w:r>
      <w:r w:rsidR="00B37023">
        <w:rPr>
          <w:rStyle w:val="Emphasis"/>
          <w:i/>
          <w:iCs/>
        </w:rPr>
        <w:fldChar w:fldCharType="end"/>
      </w:r>
      <w:r w:rsidR="00430534" w:rsidRPr="000E0FFE">
        <w:rPr>
          <w:color w:val="333333"/>
          <w:lang w:val="en-ID"/>
        </w:rPr>
        <w:t xml:space="preserve">, and bridge network optimization problem </w:t>
      </w:r>
      <w:r w:rsidR="00B37023">
        <w:rPr>
          <w:color w:val="333333"/>
          <w:lang w:val="en-ID"/>
        </w:rPr>
        <w:fldChar w:fldCharType="begin"/>
      </w:r>
      <w:r w:rsidR="00B37023">
        <w:rPr>
          <w:color w:val="333333"/>
          <w:lang w:val="en-ID"/>
        </w:rPr>
        <w:instrText xml:space="preserve"> ADDIN EN.CITE &lt;EndNote&gt;&lt;Cite&gt;&lt;Author&gt;Ramu Naidu&lt;/Author&gt;&lt;RecNum&gt;28&lt;/RecNum&gt;&lt;DisplayText&gt;[8]&lt;/DisplayText&gt;&lt;record&gt;&lt;rec-number&gt;28&lt;/rec-number&gt;&lt;foreign-keys&gt;&lt;key app="EN" db-id="eeaa0dra9wezd8e95xt5v2pu0r5t9erwz9a2" timestamp="1726788374"&gt;28&lt;/key&gt;&lt;/foreign-keys&gt;&lt;ref-type name="Conference Proceedings"&gt;10&lt;/ref-type&gt;&lt;contributors&gt;&lt;authors&gt;&lt;author&gt;Ramu Naidu, Y.&lt;/author&gt;&lt;/authors&gt;&lt;/contributors&gt;&lt;titles&gt;&lt;title&gt;A New Version of Artificial Rabbits Optimization for Solving Complex Bridge Network Optimization Problem&lt;/title&gt;&lt;alt-title&gt;International Conference on Modeling, Simulation and Optimization&lt;/alt-title&gt;&lt;/titles&gt;&lt;pages&gt;205-218&lt;/pages&gt;&lt;dates&gt;&lt;pub-dates&gt;&lt;date&gt;2022&lt;/date&gt;&lt;/pub-dates&gt;&lt;/dates&gt;&lt;publisher&gt;Springer&lt;/publisher&gt;&lt;urls&gt;&lt;/urls&gt;&lt;/record&gt;&lt;/Cite&gt;&lt;/EndNote&gt;</w:instrText>
      </w:r>
      <w:r w:rsidR="00B37023">
        <w:rPr>
          <w:color w:val="333333"/>
          <w:lang w:val="en-ID"/>
        </w:rPr>
        <w:fldChar w:fldCharType="separate"/>
      </w:r>
      <w:r w:rsidR="00B37023">
        <w:rPr>
          <w:noProof/>
          <w:color w:val="333333"/>
          <w:lang w:val="en-ID"/>
        </w:rPr>
        <w:t>[8]</w:t>
      </w:r>
      <w:r w:rsidR="00B37023">
        <w:rPr>
          <w:color w:val="333333"/>
          <w:lang w:val="en-ID"/>
        </w:rPr>
        <w:fldChar w:fldCharType="end"/>
      </w:r>
      <w:r w:rsidR="005B03DD">
        <w:rPr>
          <w:color w:val="333333"/>
        </w:rPr>
        <w:t>.</w:t>
      </w:r>
      <w:r w:rsidR="00430534" w:rsidRPr="000E0FFE">
        <w:rPr>
          <w:color w:val="333333"/>
        </w:rPr>
        <w:t xml:space="preserve"> </w:t>
      </w:r>
      <w:r w:rsidRPr="000E0FFE">
        <w:rPr>
          <w:rStyle w:val="Emphasis"/>
        </w:rPr>
        <w:t>Inherent in the nature of ARO are dynamic search strategies and adaptiveness, leaving room for further improvement gains in solving complex optimization problems such as TSP. Preliminary studies have already shown very promising results for ARO in finding competitive solutions compared to traditional metaheuristics.</w:t>
      </w:r>
    </w:p>
    <w:p w14:paraId="5909766B" w14:textId="06A43F86" w:rsidR="00862BCE" w:rsidRPr="00F9658D" w:rsidRDefault="009E1B0F" w:rsidP="00862BCE">
      <w:pPr>
        <w:pStyle w:val="Paragraph"/>
        <w:rPr>
          <w:rStyle w:val="Emphasis"/>
        </w:rPr>
      </w:pPr>
      <w:r w:rsidRPr="00F9658D">
        <w:rPr>
          <w:rStyle w:val="Emphasis"/>
        </w:rPr>
        <w:t xml:space="preserve">The application of ARO to TSP involves representing potential solutions as sequences of cities and applying the algorithm's operators to modify these sequences iteratively. </w:t>
      </w:r>
      <w:r w:rsidR="00862BCE" w:rsidRPr="00F9658D">
        <w:rPr>
          <w:rStyle w:val="Emphasis"/>
        </w:rPr>
        <w:t xml:space="preserve">The fitness </w:t>
      </w:r>
      <w:r w:rsidR="003F04C1" w:rsidRPr="00F9658D">
        <w:rPr>
          <w:rStyle w:val="Emphasis"/>
        </w:rPr>
        <w:t xml:space="preserve">value </w:t>
      </w:r>
      <w:r w:rsidR="00862BCE" w:rsidRPr="00F9658D">
        <w:rPr>
          <w:rStyle w:val="Emphasis"/>
        </w:rPr>
        <w:t>will be evaluated based on the total traveled distance, with the aim of reducing it. ARO makes use of mechanisms like path crossover, mutation, and local search to improve solution quality. Besides, ARO has adaptive parameters that change the behavior of the algorithm depending on the state of the search, hence allowing dynamic balance between exploration and exploitation. The adaptiveness will, therefore, assume paramount importance when it has to sail through the complex solution landscape of the TSP.</w:t>
      </w:r>
    </w:p>
    <w:p w14:paraId="590C3C2B" w14:textId="078523CF" w:rsidR="00EA50A7" w:rsidRPr="000E0FFE" w:rsidRDefault="00EA50A7" w:rsidP="00784F94">
      <w:pPr>
        <w:pStyle w:val="Heading1"/>
        <w:rPr>
          <w:color w:val="FF0000"/>
        </w:rPr>
      </w:pPr>
      <w:r w:rsidRPr="000E0FFE">
        <w:t>METHODS</w:t>
      </w:r>
    </w:p>
    <w:p w14:paraId="78B9ABDE" w14:textId="2C2FA699" w:rsidR="004479D8" w:rsidRPr="00F9658D" w:rsidRDefault="004479D8" w:rsidP="004479D8">
      <w:pPr>
        <w:pStyle w:val="Paragraph"/>
        <w:rPr>
          <w:rStyle w:val="Emphasis"/>
        </w:rPr>
      </w:pPr>
      <w:r w:rsidRPr="00F9658D">
        <w:rPr>
          <w:rStyle w:val="Emphasis"/>
        </w:rPr>
        <w:t xml:space="preserve">The Artificial Rabbit Optimization algorithm (ARO) is known for its very impressive performance in solving complex optimization problems, far beyond those using many conventional and state-of-the-art approaches. Artificial Rabbit Optimization (ARO) is a novel metaheuristic inspired by the social and foraging behaviors of rabbits </w:t>
      </w:r>
      <w:r w:rsidR="00B37023" w:rsidRPr="00F9658D">
        <w:rPr>
          <w:rStyle w:val="Emphasis"/>
        </w:rPr>
        <w:fldChar w:fldCharType="begin"/>
      </w:r>
      <w:r w:rsidR="00B37023" w:rsidRPr="00F9658D">
        <w:rPr>
          <w:rStyle w:val="Emphasis"/>
        </w:rPr>
        <w:instrText xml:space="preserve"> ADDIN EN.CITE &lt;EndNote&gt;&lt;Cite&gt;&lt;Author&gt;Wang&lt;/Author&gt;&lt;Year&gt;2022&lt;/Year&gt;&lt;RecNum&gt;29&lt;/RecNum&gt;&lt;DisplayText&gt;[9]&lt;/DisplayText&gt;&lt;record&gt;&lt;rec-number&gt;29&lt;/rec-number&gt;&lt;foreign-keys&gt;&lt;key app="EN" db-id="eeaa0dra9wezd8e95xt5v2pu0r5t9erwz9a2" timestamp="1726788454"&gt;29&lt;/key&gt;&lt;/foreign-keys&gt;&lt;ref-type name="Journal Article"&gt;17&lt;/ref-type&gt;&lt;contributors&gt;&lt;authors&gt;&lt;author&gt;Wang, Liying&lt;/author&gt;&lt;author&gt;Cao, Qingjiao&lt;/author&gt;&lt;author&gt;Zhang, Zhenxing&lt;/author&gt;&lt;author&gt;Mirjalili, Seyedali&lt;/author&gt;&lt;author&gt;Zhao, Weiguo&lt;/author&gt;&lt;/authors&gt;&lt;/contributors&gt;&lt;titles&gt;&lt;title&gt;Artificial rabbits optimization: A new bio-inspired meta-heuristic algorithm for solving engineering optimization problems&lt;/title&gt;&lt;secondary-title&gt;Engineering Applications of Artificial Intelligence&lt;/secondary-title&gt;&lt;/titles&gt;&lt;periodical&gt;&lt;full-title&gt;Engineering Applications of Artificial Intelligence&lt;/full-title&gt;&lt;/periodical&gt;&lt;pages&gt;105082&lt;/pages&gt;&lt;volume&gt;114&lt;/volume&gt;&lt;dates&gt;&lt;year&gt;2022&lt;/year&gt;&lt;/dates&gt;&lt;publisher&gt;Elsevier&lt;/publisher&gt;&lt;isbn&gt;0952-1976&lt;/isbn&gt;&lt;urls&gt;&lt;/urls&gt;&lt;/record&gt;&lt;/Cite&gt;&lt;/EndNote&gt;</w:instrText>
      </w:r>
      <w:r w:rsidR="00B37023" w:rsidRPr="00F9658D">
        <w:rPr>
          <w:rStyle w:val="Emphasis"/>
        </w:rPr>
        <w:fldChar w:fldCharType="separate"/>
      </w:r>
      <w:r w:rsidR="00B37023" w:rsidRPr="00F9658D">
        <w:rPr>
          <w:rStyle w:val="Emphasis"/>
        </w:rPr>
        <w:t>[9]</w:t>
      </w:r>
      <w:r w:rsidR="00B37023" w:rsidRPr="00F9658D">
        <w:rPr>
          <w:rStyle w:val="Emphasis"/>
        </w:rPr>
        <w:fldChar w:fldCharType="end"/>
      </w:r>
      <w:r w:rsidRPr="00F9658D">
        <w:rPr>
          <w:rStyle w:val="Emphasis"/>
        </w:rPr>
        <w:t>. ARO imitates the rabbit's intelligent foraging behavior via adaptive search strategies, thereby enhancing its capability to avoid local optima and effectively converge onto global solutions. Specifically, dynamic parameter adjustment has been included in the algorithm by balancing the position of the search agents—rabbits—between exploration and exploitation. As such, ARO efficiently explores highly complex and high-dimensional search spaces, which is key to solving intricate optimization problems.</w:t>
      </w:r>
    </w:p>
    <w:p w14:paraId="70A0663C" w14:textId="5EEEF701" w:rsidR="004479D8" w:rsidRPr="00F9658D" w:rsidRDefault="004479D8" w:rsidP="004479D8">
      <w:pPr>
        <w:pStyle w:val="Paragraph"/>
        <w:rPr>
          <w:rStyle w:val="Emphasis"/>
        </w:rPr>
      </w:pPr>
      <w:r w:rsidRPr="00F9658D">
        <w:rPr>
          <w:rStyle w:val="Emphasis"/>
        </w:rPr>
        <w:t>The other excellence element in ARO is a memory-based mechanism to store and make use of information about the best solutions found during the process of search. This feature enables ARO to refine its search strategy at each iteration by learning from the past experience in order to make more informed decisions. Inherent in this algorithm is a diversity preservation technique that assists in keeping a broad perspective on the search, reducing the possibility of premature convergence. Technical characteristics of ARO drive it to be very effective in issues connected with multi-modal functions, for which many other algorithms cannot demonstrate such a balance of exploration and exploitation.</w:t>
      </w:r>
    </w:p>
    <w:p w14:paraId="456D197C" w14:textId="628AF3CF" w:rsidR="00EA50A7" w:rsidRPr="00F9658D" w:rsidRDefault="004479D8" w:rsidP="00D77D51">
      <w:pPr>
        <w:pStyle w:val="Paragraph"/>
        <w:rPr>
          <w:rStyle w:val="Emphasis"/>
        </w:rPr>
      </w:pPr>
      <w:r w:rsidRPr="00F9658D">
        <w:rPr>
          <w:rStyle w:val="Emphasis"/>
        </w:rPr>
        <w:t>Artificial Rabbit Optimization algorithm (ARO)</w:t>
      </w:r>
      <w:r w:rsidR="00374ABD" w:rsidRPr="00F9658D">
        <w:rPr>
          <w:rStyle w:val="Emphasis"/>
        </w:rPr>
        <w:t xml:space="preserve"> initializes a population of possible solutions and assesses their fitness with respect to travel distance. These solutions are then refined iteratively through adaptive strategies balancing exploration and exploitation.</w:t>
      </w:r>
      <w:r w:rsidR="009F3022" w:rsidRPr="00F9658D">
        <w:rPr>
          <w:rStyle w:val="Emphasis"/>
        </w:rPr>
        <w:t xml:space="preserve"> ARO has two main stage, detour foraging and random hiding, at has transition from </w:t>
      </w:r>
      <w:proofErr w:type="gramStart"/>
      <w:r w:rsidR="009F3022" w:rsidRPr="00F9658D">
        <w:rPr>
          <w:rStyle w:val="Emphasis"/>
        </w:rPr>
        <w:t>those 2 stage</w:t>
      </w:r>
      <w:proofErr w:type="gramEnd"/>
      <w:r w:rsidR="009F3022" w:rsidRPr="00F9658D">
        <w:rPr>
          <w:rStyle w:val="Emphasis"/>
        </w:rPr>
        <w:t xml:space="preserve"> through energy shrink strategy.</w:t>
      </w:r>
    </w:p>
    <w:p w14:paraId="3499BE67" w14:textId="3449463B" w:rsidR="0092010D" w:rsidRPr="00F9658D" w:rsidRDefault="00511881" w:rsidP="009F3022">
      <w:pPr>
        <w:pStyle w:val="Equation"/>
        <w:jc w:val="right"/>
        <w:rPr>
          <w:rStyle w:val="Emphasis"/>
        </w:rPr>
      </w:pPr>
      <w:r w:rsidRPr="00F9658D">
        <w:rPr>
          <w:rStyle w:val="Emphasis"/>
        </w:rPr>
        <w:tab/>
      </w:r>
    </w:p>
    <w:p w14:paraId="10958A4A" w14:textId="3C9BA537" w:rsidR="0041130B" w:rsidRPr="00F9658D" w:rsidRDefault="0041130B" w:rsidP="008A5740">
      <w:pPr>
        <w:pStyle w:val="ListParagraph"/>
        <w:numPr>
          <w:ilvl w:val="0"/>
          <w:numId w:val="7"/>
        </w:numPr>
        <w:ind w:left="284" w:hanging="284"/>
        <w:jc w:val="both"/>
        <w:rPr>
          <w:rStyle w:val="Emphasis"/>
          <w:sz w:val="20"/>
        </w:rPr>
      </w:pPr>
      <w:r w:rsidRPr="00F9658D">
        <w:rPr>
          <w:rStyle w:val="Emphasis"/>
          <w:sz w:val="20"/>
        </w:rPr>
        <w:t>Detour Foraging (exploration)</w:t>
      </w:r>
    </w:p>
    <w:p w14:paraId="73B0ED7F" w14:textId="454A6B09" w:rsidR="0092010D" w:rsidRPr="00F9658D" w:rsidRDefault="00EA0076" w:rsidP="005B03DD">
      <w:pPr>
        <w:spacing w:after="120"/>
        <w:ind w:firstLine="284"/>
        <w:jc w:val="both"/>
        <w:rPr>
          <w:rStyle w:val="Emphasis"/>
          <w:sz w:val="20"/>
        </w:rPr>
      </w:pPr>
      <w:r w:rsidRPr="00F9658D">
        <w:rPr>
          <w:rStyle w:val="Emphasis"/>
          <w:sz w:val="20"/>
        </w:rPr>
        <w:t xml:space="preserve">Detour </w:t>
      </w:r>
      <w:r w:rsidR="003F04C1" w:rsidRPr="00F9658D">
        <w:rPr>
          <w:rStyle w:val="Emphasis"/>
          <w:sz w:val="20"/>
        </w:rPr>
        <w:t>foraging</w:t>
      </w:r>
      <w:r w:rsidRPr="00F9658D">
        <w:rPr>
          <w:rStyle w:val="Emphasis"/>
          <w:sz w:val="20"/>
        </w:rPr>
        <w:t xml:space="preserve"> is one of the behaviors of rabbits in searching for food when rabbits do not find food on the path they are taking. When rabbits do not find food on the path they are taking, they will take a different path to look for possible new food sources. In the context of optimization algorithms, this detour path represents a wider exploration of the solution space with the aim of finding an optimal solution that might be missed if only following one search path. This Detour Path is important because it can help the algorithm avoid getting stuck in a local minimum, which is a condition where the algorithm finds a solution that is good enough but not the best solution globally. The formula used to calculate the detour path in ARO varies depending on the specific implementation of the algorithm. However, in general, the formula involves a combination of the rabbit's current position, the rabbit's best position (global best), and a random component.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567"/>
      </w:tblGrid>
      <w:tr w:rsidR="00F8404D" w:rsidRPr="000E0FFE" w14:paraId="47C2D689" w14:textId="77777777" w:rsidTr="005B03DD">
        <w:trPr>
          <w:trHeight w:val="397"/>
        </w:trPr>
        <w:tc>
          <w:tcPr>
            <w:tcW w:w="8897" w:type="dxa"/>
            <w:vAlign w:val="center"/>
          </w:tcPr>
          <w:p w14:paraId="1CEB6695" w14:textId="51B90250" w:rsidR="000E0FFE" w:rsidRPr="000E0FFE" w:rsidRDefault="00AA2DE1" w:rsidP="00755462">
            <w:pPr>
              <w:pStyle w:val="Equation"/>
              <w:rPr>
                <w:rStyle w:val="Emphasis"/>
                <w:i/>
                <w:iCs/>
              </w:rPr>
            </w:pPr>
            <m:oMath>
              <m:acc>
                <m:accPr>
                  <m:chr m:val="⃗"/>
                  <m:ctrlPr>
                    <w:rPr>
                      <w:rFonts w:ascii="Cambria Math" w:eastAsia="Cambria Math" w:hAnsi="Cambria Math"/>
                    </w:rPr>
                  </m:ctrlPr>
                </m:accPr>
                <m:e>
                  <m:r>
                    <w:rPr>
                      <w:rFonts w:ascii="Cambria Math" w:eastAsia="Cambria Math" w:hAnsi="Cambria Math"/>
                    </w:rPr>
                    <m:t>v</m:t>
                  </m:r>
                </m:e>
              </m:acc>
            </m:oMath>
            <w:r w:rsidR="00F8404D" w:rsidRPr="000E0FFE">
              <w:rPr>
                <w:rFonts w:ascii="Cambria Math" w:eastAsia="Cambria Math" w:hAnsi="Cambria Math" w:cs="Cambria Math"/>
                <w:vertAlign w:val="subscript"/>
              </w:rPr>
              <w:t>𝑖</w:t>
            </w:r>
            <w:r w:rsidR="00F8404D" w:rsidRPr="000E0FFE">
              <w:t xml:space="preserve"> (</w:t>
            </w:r>
            <w:r w:rsidR="00F8404D" w:rsidRPr="000E0FFE">
              <w:rPr>
                <w:rFonts w:ascii="Cambria Math" w:eastAsia="Cambria Math" w:hAnsi="Cambria Math" w:cs="Cambria Math"/>
              </w:rPr>
              <w:t>𝑡</w:t>
            </w:r>
            <w:r w:rsidR="00F8404D" w:rsidRPr="000E0FFE">
              <w:t xml:space="preserve"> + 1) = </w:t>
            </w:r>
            <m:oMath>
              <m:acc>
                <m:accPr>
                  <m:chr m:val="⃗"/>
                  <m:ctrlPr>
                    <w:rPr>
                      <w:rFonts w:ascii="Cambria Math" w:eastAsia="Cambria Math" w:hAnsi="Cambria Math"/>
                    </w:rPr>
                  </m:ctrlPr>
                </m:accPr>
                <m:e>
                  <m:r>
                    <w:rPr>
                      <w:rFonts w:ascii="Cambria Math" w:eastAsia="Cambria Math" w:hAnsi="Cambria Math"/>
                    </w:rPr>
                    <m:t>x</m:t>
                  </m:r>
                </m:e>
              </m:acc>
            </m:oMath>
            <w:r w:rsidR="00F8404D" w:rsidRPr="000E0FFE">
              <w:rPr>
                <w:rFonts w:eastAsia="Cambria Math" w:cs="Cambria Math"/>
                <w:vertAlign w:val="subscript"/>
              </w:rPr>
              <w:t>j</w:t>
            </w:r>
            <w:r w:rsidR="00F8404D" w:rsidRPr="000E0FFE">
              <w:t xml:space="preserve"> (</w:t>
            </w:r>
            <w:r w:rsidR="00F8404D" w:rsidRPr="000E0FFE">
              <w:rPr>
                <w:rFonts w:ascii="Cambria Math" w:eastAsia="Cambria Math" w:hAnsi="Cambria Math" w:cs="Cambria Math"/>
              </w:rPr>
              <w:t>𝑡</w:t>
            </w:r>
            <w:r w:rsidR="00F8404D" w:rsidRPr="000E0FFE">
              <w:t xml:space="preserve">) + </w:t>
            </w:r>
            <w:r w:rsidR="00F8404D" w:rsidRPr="000E0FFE">
              <w:rPr>
                <w:rFonts w:ascii="Cambria Math" w:eastAsia="Cambria Math" w:hAnsi="Cambria Math" w:cs="Cambria Math"/>
              </w:rPr>
              <w:t>𝑅</w:t>
            </w:r>
            <w:r w:rsidR="00F8404D" w:rsidRPr="000E0FFE">
              <w:t xml:space="preserve"> </w:t>
            </w:r>
            <w:r w:rsidR="00F8404D" w:rsidRPr="000E0FFE">
              <w:rPr>
                <w:rFonts w:ascii="Cambria Math" w:eastAsia="Cambria Math" w:hAnsi="Cambria Math" w:cs="Cambria Math"/>
              </w:rPr>
              <w:t>⋅</w:t>
            </w:r>
            <w:r w:rsidR="00F8404D" w:rsidRPr="000E0FFE">
              <w:t xml:space="preserve"> (</w:t>
            </w:r>
            <m:oMath>
              <m:acc>
                <m:accPr>
                  <m:chr m:val="⃗"/>
                  <m:ctrlPr>
                    <w:rPr>
                      <w:rFonts w:ascii="Cambria Math" w:eastAsia="Cambria Math" w:hAnsi="Cambria Math"/>
                    </w:rPr>
                  </m:ctrlPr>
                </m:accPr>
                <m:e>
                  <m:r>
                    <w:rPr>
                      <w:rFonts w:ascii="Cambria Math" w:eastAsia="Cambria Math" w:hAnsi="Cambria Math"/>
                    </w:rPr>
                    <m:t>x</m:t>
                  </m:r>
                </m:e>
              </m:acc>
            </m:oMath>
            <w:r w:rsidR="00F8404D" w:rsidRPr="000E0FFE">
              <w:rPr>
                <w:rFonts w:ascii="Cambria Math" w:eastAsia="Cambria Math" w:hAnsi="Cambria Math" w:cs="Cambria Math"/>
                <w:vertAlign w:val="subscript"/>
              </w:rPr>
              <w:t>𝑖</w:t>
            </w:r>
            <w:r w:rsidR="00F8404D" w:rsidRPr="000E0FFE">
              <w:t xml:space="preserve"> (</w:t>
            </w:r>
            <w:r w:rsidR="00F8404D" w:rsidRPr="000E0FFE">
              <w:rPr>
                <w:rFonts w:ascii="Cambria Math" w:eastAsia="Cambria Math" w:hAnsi="Cambria Math" w:cs="Cambria Math"/>
              </w:rPr>
              <w:t>𝑡</w:t>
            </w:r>
            <w:r w:rsidR="00F8404D" w:rsidRPr="000E0FFE">
              <w:t>)</w:t>
            </w:r>
            <w:r w:rsidR="00F8404D" w:rsidRPr="000E0FFE">
              <w:rPr>
                <w:rFonts w:eastAsia="Cambria Math" w:cs="Cambria Math"/>
              </w:rPr>
              <w:t xml:space="preserve"> </w:t>
            </w:r>
            <w:r w:rsidR="00F8404D" w:rsidRPr="000E0FFE">
              <w:t xml:space="preserve">− </w:t>
            </w:r>
            <m:oMath>
              <m:acc>
                <m:accPr>
                  <m:chr m:val="⃗"/>
                  <m:ctrlPr>
                    <w:rPr>
                      <w:rFonts w:ascii="Cambria Math" w:eastAsia="Cambria Math" w:hAnsi="Cambria Math"/>
                    </w:rPr>
                  </m:ctrlPr>
                </m:accPr>
                <m:e>
                  <m:r>
                    <w:rPr>
                      <w:rFonts w:ascii="Cambria Math" w:eastAsia="Cambria Math" w:hAnsi="Cambria Math"/>
                    </w:rPr>
                    <m:t>x</m:t>
                  </m:r>
                </m:e>
              </m:acc>
            </m:oMath>
            <w:r w:rsidR="00F8404D" w:rsidRPr="000E0FFE">
              <w:rPr>
                <w:rFonts w:eastAsia="Cambria Math" w:cs="Cambria Math"/>
                <w:vertAlign w:val="subscript"/>
              </w:rPr>
              <w:t>j</w:t>
            </w:r>
            <w:r w:rsidR="00F8404D" w:rsidRPr="000E0FFE">
              <w:t xml:space="preserve"> (</w:t>
            </w:r>
            <w:r w:rsidR="00F8404D" w:rsidRPr="000E0FFE">
              <w:rPr>
                <w:rFonts w:ascii="Cambria Math" w:eastAsia="Cambria Math" w:hAnsi="Cambria Math" w:cs="Cambria Math"/>
              </w:rPr>
              <w:t>𝑡</w:t>
            </w:r>
            <w:r w:rsidR="00F8404D" w:rsidRPr="000E0FFE">
              <w:t xml:space="preserve">)) + </w:t>
            </w:r>
            <w:r w:rsidR="00F8404D" w:rsidRPr="000E0FFE">
              <w:rPr>
                <w:i/>
                <w:iCs/>
              </w:rPr>
              <w:t>round</w:t>
            </w:r>
            <w:r w:rsidR="00F8404D" w:rsidRPr="000E0FFE">
              <w:t xml:space="preserve">(0.5 </w:t>
            </w:r>
            <w:r w:rsidR="00F8404D" w:rsidRPr="000E0FFE">
              <w:rPr>
                <w:rFonts w:ascii="Cambria Math" w:eastAsia="Cambria Math" w:hAnsi="Cambria Math" w:cs="Cambria Math"/>
              </w:rPr>
              <w:t>⋅</w:t>
            </w:r>
            <w:r w:rsidR="00F8404D" w:rsidRPr="000E0FFE">
              <w:rPr>
                <w:rFonts w:eastAsia="Cambria Math" w:cs="Cambria Math"/>
              </w:rPr>
              <w:t xml:space="preserve"> </w:t>
            </w:r>
            <w:r w:rsidR="00F8404D" w:rsidRPr="000E0FFE">
              <w:t xml:space="preserve">(0.05 + </w:t>
            </w:r>
            <m:oMath>
              <m:sSub>
                <m:sSubPr>
                  <m:ctrlPr>
                    <w:rPr>
                      <w:rFonts w:ascii="Cambria Math" w:eastAsia="Cambria Math" w:hAnsi="Cambria Math"/>
                    </w:rPr>
                  </m:ctrlPr>
                </m:sSubPr>
                <m:e>
                  <m:r>
                    <w:rPr>
                      <w:rFonts w:ascii="Cambria Math" w:eastAsia="Cambria Math" w:hAnsi="Cambria Math"/>
                    </w:rPr>
                    <m:t>r</m:t>
                  </m:r>
                </m:e>
                <m:sub>
                  <m:r>
                    <w:rPr>
                      <w:rFonts w:ascii="Cambria Math" w:eastAsia="Cambria Math" w:hAnsi="Cambria Math"/>
                    </w:rPr>
                    <m:t>1</m:t>
                  </m:r>
                </m:sub>
              </m:sSub>
            </m:oMath>
            <w:r w:rsidR="00F8404D" w:rsidRPr="000E0FFE">
              <w:t xml:space="preserve">)) </w:t>
            </w:r>
            <w:r w:rsidR="00F8404D" w:rsidRPr="000E0FFE">
              <w:rPr>
                <w:rFonts w:ascii="Cambria Math" w:eastAsia="Cambria Math" w:hAnsi="Cambria Math" w:cs="Cambria Math"/>
              </w:rPr>
              <w:t>⋅</w:t>
            </w:r>
            <w:r w:rsidR="00F8404D" w:rsidRPr="000E0FFE">
              <w:rPr>
                <w:rFonts w:eastAsia="Cambria Math" w:cs="Cambria Math"/>
              </w:rPr>
              <w:t xml:space="preserve">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1</m:t>
                  </m:r>
                </m:sub>
              </m:sSub>
            </m:oMath>
            <w:r w:rsidR="00F8404D" w:rsidRPr="000E0FFE">
              <w:t xml:space="preserve">    , </w:t>
            </w:r>
            <w:r w:rsidR="00F8404D" w:rsidRPr="000E0FFE">
              <w:rPr>
                <w:rFonts w:ascii="Cambria Math" w:eastAsia="Cambria Math" w:hAnsi="Cambria Math" w:cs="Cambria Math"/>
              </w:rPr>
              <w:t>𝑖</w:t>
            </w:r>
            <w:r w:rsidR="00F8404D" w:rsidRPr="000E0FFE">
              <w:rPr>
                <w:rFonts w:eastAsia="Cambria Math" w:cs="Cambria Math"/>
              </w:rPr>
              <w:t>, j</w:t>
            </w:r>
            <w:r w:rsidR="00F8404D" w:rsidRPr="000E0FFE">
              <w:t xml:space="preserve"> = 1, …, </w:t>
            </w:r>
            <w:r w:rsidR="00F8404D" w:rsidRPr="000E0FFE">
              <w:rPr>
                <w:rFonts w:ascii="Cambria Math" w:eastAsia="Cambria Math" w:hAnsi="Cambria Math" w:cs="Cambria Math"/>
              </w:rPr>
              <w:t>𝑛</w:t>
            </w:r>
            <w:r w:rsidR="00F8404D" w:rsidRPr="000E0FFE">
              <w:rPr>
                <w:rFonts w:eastAsia="Cambria Math" w:cs="Cambria Math"/>
              </w:rPr>
              <w:t xml:space="preserve"> and j ≠ </w:t>
            </w:r>
            <w:r w:rsidR="00F8404D" w:rsidRPr="000E0FFE">
              <w:rPr>
                <w:rFonts w:ascii="Cambria Math" w:eastAsia="Cambria Math" w:hAnsi="Cambria Math" w:cs="Cambria Math"/>
              </w:rPr>
              <w:t>𝑖</w:t>
            </w:r>
          </w:p>
        </w:tc>
        <w:tc>
          <w:tcPr>
            <w:tcW w:w="567" w:type="dxa"/>
            <w:vAlign w:val="center"/>
          </w:tcPr>
          <w:p w14:paraId="0DCB3527" w14:textId="4EA468A6" w:rsidR="00F8404D" w:rsidRPr="000E0FFE" w:rsidRDefault="00F8404D" w:rsidP="00755462">
            <w:pPr>
              <w:pStyle w:val="Equation"/>
              <w:rPr>
                <w:rStyle w:val="Emphasis"/>
                <w:i/>
                <w:iCs/>
              </w:rPr>
            </w:pPr>
            <w:r w:rsidRPr="000E0FFE">
              <w:rPr>
                <w:rStyle w:val="Emphasis"/>
              </w:rPr>
              <w:t>(1)</w:t>
            </w:r>
          </w:p>
        </w:tc>
      </w:tr>
      <w:tr w:rsidR="002014DF" w:rsidRPr="000E0FFE" w14:paraId="5A501428" w14:textId="77777777" w:rsidTr="005B03DD">
        <w:trPr>
          <w:trHeight w:val="397"/>
        </w:trPr>
        <w:tc>
          <w:tcPr>
            <w:tcW w:w="8897" w:type="dxa"/>
            <w:vAlign w:val="center"/>
          </w:tcPr>
          <w:p w14:paraId="26925123" w14:textId="419AAA9A" w:rsidR="000E0FFE" w:rsidRPr="000E0FFE" w:rsidRDefault="002014DF" w:rsidP="00755462">
            <w:pPr>
              <w:pStyle w:val="Equation"/>
              <w:rPr>
                <w:color w:val="333333"/>
              </w:rPr>
            </w:pPr>
            <w:r w:rsidRPr="000E0FFE">
              <w:rPr>
                <w:rStyle w:val="Emphasis"/>
              </w:rPr>
              <w:t xml:space="preserve">R = L </w:t>
            </w:r>
            <w:r w:rsidRPr="000E0FFE">
              <w:rPr>
                <w:rFonts w:ascii="Cambria Math" w:eastAsia="Cambria Math" w:hAnsi="Cambria Math" w:cs="Cambria Math"/>
              </w:rPr>
              <w:t>⋅</w:t>
            </w:r>
            <w:r w:rsidRPr="000E0FFE">
              <w:rPr>
                <w:rFonts w:eastAsia="Cambria Math" w:cs="Cambria Math"/>
              </w:rPr>
              <w:t xml:space="preserve"> c</w:t>
            </w:r>
          </w:p>
        </w:tc>
        <w:tc>
          <w:tcPr>
            <w:tcW w:w="567" w:type="dxa"/>
            <w:vAlign w:val="center"/>
          </w:tcPr>
          <w:p w14:paraId="563F6D47" w14:textId="790D4137" w:rsidR="002014DF" w:rsidRPr="000E0FFE" w:rsidRDefault="002014DF" w:rsidP="00755462">
            <w:pPr>
              <w:pStyle w:val="Equation"/>
              <w:rPr>
                <w:rStyle w:val="Emphasis"/>
                <w:i/>
                <w:iCs/>
              </w:rPr>
            </w:pPr>
            <w:r w:rsidRPr="000E0FFE">
              <w:rPr>
                <w:rStyle w:val="Emphasis"/>
              </w:rPr>
              <w:t>(2)</w:t>
            </w:r>
          </w:p>
        </w:tc>
      </w:tr>
      <w:tr w:rsidR="002014DF" w:rsidRPr="000E0FFE" w14:paraId="34F4C60A" w14:textId="77777777" w:rsidTr="000E0FFE">
        <w:trPr>
          <w:trHeight w:val="567"/>
        </w:trPr>
        <w:tc>
          <w:tcPr>
            <w:tcW w:w="8897" w:type="dxa"/>
            <w:vAlign w:val="center"/>
          </w:tcPr>
          <w:p w14:paraId="2C787121" w14:textId="658FB33B" w:rsidR="000E0FFE" w:rsidRPr="000E0FFE" w:rsidRDefault="002014DF" w:rsidP="00755462">
            <w:pPr>
              <w:pStyle w:val="Equation"/>
              <w:rPr>
                <w:color w:val="333333"/>
              </w:rPr>
            </w:pPr>
            <m:oMathPara>
              <m:oMath>
                <m:r>
                  <w:rPr>
                    <w:rFonts w:ascii="Cambria Math" w:eastAsiaTheme="minorEastAsia" w:hAnsi="Cambria Math"/>
                  </w:rPr>
                  <w:lastRenderedPageBreak/>
                  <m:t xml:space="preserve">L = </m:t>
                </m:r>
                <m:d>
                  <m:dPr>
                    <m:ctrlPr>
                      <w:rPr>
                        <w:rFonts w:ascii="Cambria Math" w:eastAsiaTheme="minorEastAsia" w:hAnsi="Cambria Math"/>
                        <w:i/>
                      </w:rPr>
                    </m:ctrlPr>
                  </m:dPr>
                  <m:e>
                    <m:r>
                      <w:rPr>
                        <w:rFonts w:ascii="Cambria Math" w:eastAsiaTheme="minorEastAsia" w:hAnsi="Cambria Math"/>
                      </w:rPr>
                      <m:t>e-</m:t>
                    </m:r>
                    <m:sSup>
                      <m:sSupPr>
                        <m:ctrlPr>
                          <w:rPr>
                            <w:rFonts w:ascii="Cambria Math" w:eastAsiaTheme="minorEastAsia" w:hAnsi="Cambria Math"/>
                            <w:i/>
                            <w:lang w:val="en-US" w:eastAsia="en-US"/>
                          </w:rPr>
                        </m:ctrlPr>
                      </m:sSupPr>
                      <m:e>
                        <m:r>
                          <w:rPr>
                            <w:rFonts w:ascii="Cambria Math" w:eastAsiaTheme="minorEastAsia" w:hAnsi="Cambria Math"/>
                          </w:rPr>
                          <m:t>e</m:t>
                        </m:r>
                      </m:e>
                      <m:sup>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t-1</m:t>
                                    </m:r>
                                  </m:num>
                                  <m:den>
                                    <m:r>
                                      <w:rPr>
                                        <w:rFonts w:ascii="Cambria Math" w:eastAsiaTheme="minorEastAsia" w:hAnsi="Cambria Math"/>
                                      </w:rPr>
                                      <m:t>t max</m:t>
                                    </m:r>
                                  </m:den>
                                </m:f>
                              </m:e>
                            </m:d>
                          </m:e>
                          <m:sup>
                            <m:r>
                              <w:rPr>
                                <w:rFonts w:ascii="Cambria Math" w:eastAsiaTheme="minorEastAsia" w:hAnsi="Cambria Math"/>
                              </w:rPr>
                              <m:t>2</m:t>
                            </m:r>
                          </m:sup>
                        </m:sSup>
                      </m:sup>
                    </m:sSup>
                  </m:e>
                </m:d>
                <m:r>
                  <w:rPr>
                    <w:rFonts w:ascii="Cambria Math" w:eastAsiaTheme="minorEastAsia" w:hAnsi="Cambria Math"/>
                  </w:rPr>
                  <m:t xml:space="preserve"> </m:t>
                </m:r>
                <m:r>
                  <m:rPr>
                    <m:sty m:val="p"/>
                  </m:rPr>
                  <w:rPr>
                    <w:rFonts w:ascii="Cambria Math" w:eastAsia="Cambria Math" w:hAnsi="Cambria Math" w:cs="Cambria Math"/>
                  </w:rPr>
                  <m:t xml:space="preserve">⋅ </m:t>
                </m:r>
                <m:func>
                  <m:funcPr>
                    <m:ctrlPr>
                      <w:rPr>
                        <w:rFonts w:ascii="Cambria Math" w:eastAsiaTheme="minorEastAsia" w:hAnsi="Cambria Math"/>
                        <w:i/>
                      </w:rPr>
                    </m:ctrlPr>
                  </m:funcPr>
                  <m:fName>
                    <m:r>
                      <m:rPr>
                        <m:sty m:val="p"/>
                      </m:rPr>
                      <w:rPr>
                        <w:rFonts w:ascii="Cambria Math" w:eastAsiaTheme="minorEastAsia" w:hAnsi="Cambria Math"/>
                      </w:rPr>
                      <m:t>sin</m:t>
                    </m:r>
                  </m:fName>
                  <m:e>
                    <m:r>
                      <w:rPr>
                        <w:rFonts w:ascii="Cambria Math" w:eastAsiaTheme="minorEastAsia" w:hAnsi="Cambria Math"/>
                      </w:rPr>
                      <m:t>(2π</m:t>
                    </m:r>
                  </m:e>
                </m:func>
                <m:sSub>
                  <m:sSubPr>
                    <m:ctrlPr>
                      <w:rPr>
                        <w:rFonts w:ascii="Cambria Math" w:eastAsia="Cambria Math" w:hAnsi="Cambria Math"/>
                      </w:rPr>
                    </m:ctrlPr>
                  </m:sSubPr>
                  <m:e>
                    <m:r>
                      <w:rPr>
                        <w:rFonts w:ascii="Cambria Math" w:eastAsia="Cambria Math" w:hAnsi="Cambria Math"/>
                      </w:rPr>
                      <m:t>r</m:t>
                    </m:r>
                  </m:e>
                  <m:sub>
                    <m:r>
                      <w:rPr>
                        <w:rFonts w:ascii="Cambria Math" w:eastAsia="Cambria Math" w:hAnsi="Cambria Math"/>
                      </w:rPr>
                      <m:t>2</m:t>
                    </m:r>
                  </m:sub>
                </m:sSub>
                <m:r>
                  <w:rPr>
                    <w:rFonts w:ascii="Cambria Math" w:eastAsiaTheme="minorEastAsia" w:hAnsi="Cambria Math"/>
                  </w:rPr>
                  <m:t>)</m:t>
                </m:r>
              </m:oMath>
            </m:oMathPara>
          </w:p>
        </w:tc>
        <w:tc>
          <w:tcPr>
            <w:tcW w:w="567" w:type="dxa"/>
            <w:vAlign w:val="center"/>
          </w:tcPr>
          <w:p w14:paraId="2398B8C3" w14:textId="596E55E6" w:rsidR="002014DF" w:rsidRPr="000E0FFE" w:rsidRDefault="002014DF" w:rsidP="00755462">
            <w:pPr>
              <w:pStyle w:val="Equation"/>
              <w:rPr>
                <w:rStyle w:val="Emphasis"/>
                <w:i/>
                <w:iCs/>
              </w:rPr>
            </w:pPr>
            <w:r w:rsidRPr="000E0FFE">
              <w:rPr>
                <w:rStyle w:val="Emphasis"/>
              </w:rPr>
              <w:t>(3)</w:t>
            </w:r>
          </w:p>
        </w:tc>
      </w:tr>
      <w:tr w:rsidR="002014DF" w:rsidRPr="000E0FFE" w14:paraId="3993C4E5" w14:textId="77777777" w:rsidTr="000E0FFE">
        <w:trPr>
          <w:trHeight w:val="567"/>
        </w:trPr>
        <w:tc>
          <w:tcPr>
            <w:tcW w:w="8897" w:type="dxa"/>
            <w:vAlign w:val="center"/>
          </w:tcPr>
          <w:p w14:paraId="749777FF" w14:textId="54DBBDBE" w:rsidR="000E0FFE" w:rsidRPr="000E0FFE" w:rsidRDefault="002014DF" w:rsidP="00755462">
            <w:pPr>
              <w:pStyle w:val="Equation"/>
              <w:rPr>
                <w:color w:val="333333"/>
              </w:rPr>
            </w:pPr>
            <w:r w:rsidRPr="000E0FFE">
              <w:rPr>
                <w:i/>
                <w:iCs/>
              </w:rPr>
              <w:t>c</w:t>
            </w:r>
            <w:r w:rsidRPr="000E0FFE">
              <w:t>(</w:t>
            </w:r>
            <w:r w:rsidRPr="000E0FFE">
              <w:rPr>
                <w:i/>
                <w:iCs/>
              </w:rPr>
              <w:t>k</w:t>
            </w:r>
            <w:r w:rsidRPr="000E0FFE">
              <w:t xml:space="preserve">) = </w:t>
            </w:r>
            <m:oMath>
              <m:d>
                <m:dPr>
                  <m:begChr m:val="{"/>
                  <m:endChr m:val=""/>
                  <m:ctrlPr>
                    <w:rPr>
                      <w:rFonts w:ascii="Cambria Math" w:hAnsi="Cambria Math"/>
                      <w:i/>
                      <w:lang w:val="en-US" w:eastAsia="id-ID"/>
                    </w:rPr>
                  </m:ctrlPr>
                </m:dPr>
                <m:e>
                  <m:r>
                    <w:rPr>
                      <w:rFonts w:ascii="Cambria Math" w:hAnsi="Cambria Math"/>
                      <w:lang w:eastAsia="id-ID"/>
                    </w:rPr>
                    <m:t xml:space="preserve"> </m:t>
                  </m:r>
                  <m:eqArr>
                    <m:eqArrPr>
                      <m:ctrlPr>
                        <w:rPr>
                          <w:rFonts w:ascii="Cambria Math" w:hAnsi="Cambria Math"/>
                          <w:i/>
                          <w:lang w:val="en-US" w:eastAsia="id-ID"/>
                        </w:rPr>
                      </m:ctrlPr>
                    </m:eqArrPr>
                    <m:e>
                      <m:r>
                        <w:rPr>
                          <w:rFonts w:ascii="Cambria Math" w:hAnsi="Cambria Math"/>
                        </w:rPr>
                        <m:t xml:space="preserve">1    </m:t>
                      </m:r>
                      <m:r>
                        <w:rPr>
                          <w:rStyle w:val="Emphasis"/>
                          <w:rFonts w:ascii="Cambria Math" w:hAnsi="Cambria Math"/>
                        </w:rPr>
                        <m:t>if</m:t>
                      </m:r>
                      <m:r>
                        <m:rPr>
                          <m:sty m:val="p"/>
                        </m:rPr>
                        <w:rPr>
                          <w:rStyle w:val="Emphasis"/>
                          <w:rFonts w:ascii="Cambria Math" w:hAnsi="Cambria Math"/>
                        </w:rPr>
                        <m:t xml:space="preserve"> </m:t>
                      </m:r>
                      <m:r>
                        <w:rPr>
                          <w:rStyle w:val="Emphasis"/>
                          <w:rFonts w:ascii="Cambria Math" w:hAnsi="Cambria Math"/>
                        </w:rPr>
                        <m:t>k</m:t>
                      </m:r>
                      <m:r>
                        <m:rPr>
                          <m:sty m:val="p"/>
                        </m:rPr>
                        <w:rPr>
                          <w:rStyle w:val="Emphasis"/>
                          <w:rFonts w:ascii="Cambria Math" w:hAnsi="Cambria Math"/>
                        </w:rPr>
                        <m:t>==</m:t>
                      </m:r>
                      <m:r>
                        <w:rPr>
                          <w:rStyle w:val="Emphasis"/>
                          <w:rFonts w:ascii="Cambria Math" w:hAnsi="Cambria Math"/>
                        </w:rPr>
                        <m:t>g</m:t>
                      </m:r>
                      <m:r>
                        <m:rPr>
                          <m:sty m:val="p"/>
                        </m:rPr>
                        <w:rPr>
                          <w:rStyle w:val="Emphasis"/>
                          <w:rFonts w:ascii="Cambria Math" w:hAnsi="Cambria Math"/>
                        </w:rPr>
                        <m:t>(</m:t>
                      </m:r>
                      <m:r>
                        <w:rPr>
                          <w:rStyle w:val="Emphasis"/>
                          <w:rFonts w:ascii="Cambria Math" w:hAnsi="Cambria Math"/>
                        </w:rPr>
                        <m:t>l</m:t>
                      </m:r>
                      <m:r>
                        <m:rPr>
                          <m:sty m:val="p"/>
                        </m:rPr>
                        <w:rPr>
                          <w:rStyle w:val="Emphasis"/>
                          <w:rFonts w:ascii="Cambria Math" w:hAnsi="Cambria Math"/>
                        </w:rPr>
                        <m:t>)</m:t>
                      </m:r>
                      <m:r>
                        <w:rPr>
                          <w:rFonts w:ascii="Cambria Math" w:hAnsi="Cambria Math"/>
                        </w:rPr>
                        <m:t xml:space="preserve"> </m:t>
                      </m:r>
                    </m:e>
                    <m:e>
                      <m:r>
                        <w:rPr>
                          <w:rFonts w:ascii="Cambria Math" w:hAnsi="Cambria Math"/>
                        </w:rPr>
                        <m:t>0                       else</m:t>
                      </m:r>
                    </m:e>
                  </m:eqArr>
                </m:e>
              </m:d>
            </m:oMath>
            <w:r w:rsidRPr="000E0FFE">
              <w:t xml:space="preserve">         </w:t>
            </w:r>
            <w:r w:rsidRPr="000E0FFE">
              <w:rPr>
                <w:i/>
                <w:iCs/>
              </w:rPr>
              <w:t>k</w:t>
            </w:r>
            <w:r w:rsidRPr="000E0FFE">
              <w:t xml:space="preserve"> =1, …, </w:t>
            </w:r>
            <w:r w:rsidRPr="000E0FFE">
              <w:rPr>
                <w:i/>
                <w:iCs/>
              </w:rPr>
              <w:t>d</w:t>
            </w:r>
            <w:r w:rsidRPr="000E0FFE">
              <w:t xml:space="preserve"> and </w:t>
            </w:r>
            <w:r w:rsidRPr="000E0FFE">
              <w:rPr>
                <w:i/>
                <w:iCs/>
              </w:rPr>
              <w:t xml:space="preserve">l </w:t>
            </w:r>
            <w:r w:rsidRPr="000E0FFE">
              <w:t xml:space="preserve">= 1,…, </w:t>
            </w:r>
            <m:oMath>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r</m:t>
                  </m:r>
                </m:e>
                <m:sub>
                  <m:r>
                    <w:rPr>
                      <w:rFonts w:ascii="Cambria Math" w:eastAsia="Cambria Math" w:hAnsi="Cambria Math"/>
                    </w:rPr>
                    <m:t>3</m:t>
                  </m:r>
                </m:sub>
              </m:sSub>
              <m:r>
                <w:rPr>
                  <w:rFonts w:ascii="Cambria Math" w:eastAsia="Cambria Math" w:hAnsi="Cambria Math"/>
                </w:rPr>
                <m:t xml:space="preserve"> ⋅ d⌉</m:t>
              </m:r>
            </m:oMath>
          </w:p>
        </w:tc>
        <w:tc>
          <w:tcPr>
            <w:tcW w:w="567" w:type="dxa"/>
            <w:vAlign w:val="center"/>
          </w:tcPr>
          <w:p w14:paraId="71E35729" w14:textId="178F54FC" w:rsidR="002014DF" w:rsidRPr="000E0FFE" w:rsidRDefault="002014DF" w:rsidP="00755462">
            <w:pPr>
              <w:pStyle w:val="Equation"/>
              <w:rPr>
                <w:rStyle w:val="Emphasis"/>
                <w:i/>
                <w:iCs/>
              </w:rPr>
            </w:pPr>
            <w:r w:rsidRPr="000E0FFE">
              <w:rPr>
                <w:rStyle w:val="Emphasis"/>
              </w:rPr>
              <w:t>(4)</w:t>
            </w:r>
          </w:p>
        </w:tc>
      </w:tr>
      <w:tr w:rsidR="002014DF" w:rsidRPr="000E0FFE" w14:paraId="40EA7A38" w14:textId="77777777" w:rsidTr="000E0FFE">
        <w:trPr>
          <w:trHeight w:val="567"/>
        </w:trPr>
        <w:tc>
          <w:tcPr>
            <w:tcW w:w="8897" w:type="dxa"/>
            <w:vAlign w:val="center"/>
          </w:tcPr>
          <w:p w14:paraId="32EF7D26" w14:textId="0D0AFDAA" w:rsidR="000E0FFE" w:rsidRPr="000E0FFE" w:rsidRDefault="002014DF" w:rsidP="00755462">
            <w:pPr>
              <w:pStyle w:val="Equation"/>
              <w:rPr>
                <w:color w:val="333333"/>
              </w:rPr>
            </w:pPr>
            <w:r w:rsidRPr="000E0FFE">
              <w:rPr>
                <w:rStyle w:val="Emphasis"/>
              </w:rPr>
              <w:t xml:space="preserve">g = </w:t>
            </w:r>
            <w:proofErr w:type="spellStart"/>
            <w:r w:rsidRPr="000E0FFE">
              <w:rPr>
                <w:rStyle w:val="Emphasis"/>
              </w:rPr>
              <w:t>randperm</w:t>
            </w:r>
            <w:proofErr w:type="spellEnd"/>
            <w:r w:rsidRPr="000E0FFE">
              <w:rPr>
                <w:rStyle w:val="Emphasis"/>
              </w:rPr>
              <w:t>(d)</w:t>
            </w:r>
          </w:p>
        </w:tc>
        <w:tc>
          <w:tcPr>
            <w:tcW w:w="567" w:type="dxa"/>
            <w:vAlign w:val="center"/>
          </w:tcPr>
          <w:p w14:paraId="28A0EE80" w14:textId="6633C812" w:rsidR="002014DF" w:rsidRPr="000E0FFE" w:rsidRDefault="002014DF" w:rsidP="00755462">
            <w:pPr>
              <w:pStyle w:val="Equation"/>
              <w:rPr>
                <w:rStyle w:val="Emphasis"/>
                <w:i/>
                <w:iCs/>
              </w:rPr>
            </w:pPr>
            <w:r w:rsidRPr="000E0FFE">
              <w:rPr>
                <w:rStyle w:val="Emphasis"/>
              </w:rPr>
              <w:t>(5)</w:t>
            </w:r>
          </w:p>
        </w:tc>
      </w:tr>
      <w:tr w:rsidR="002014DF" w:rsidRPr="000E0FFE" w14:paraId="6FF14379" w14:textId="77777777" w:rsidTr="000E0FFE">
        <w:trPr>
          <w:trHeight w:val="567"/>
        </w:trPr>
        <w:tc>
          <w:tcPr>
            <w:tcW w:w="8897" w:type="dxa"/>
            <w:vAlign w:val="center"/>
          </w:tcPr>
          <w:p w14:paraId="4DC5704C" w14:textId="79B21BDA" w:rsidR="000E0FFE" w:rsidRPr="000E0FFE" w:rsidRDefault="002014DF" w:rsidP="00755462">
            <w:pPr>
              <w:pStyle w:val="Equation"/>
              <w:rPr>
                <w:color w:val="333333"/>
              </w:rPr>
            </w:pPr>
            <w:r w:rsidRPr="000E0FFE">
              <w:rPr>
                <w:rStyle w:val="Emphasis"/>
              </w:rPr>
              <w:t>n</w:t>
            </w:r>
            <w:r w:rsidRPr="000E0FFE">
              <w:rPr>
                <w:rStyle w:val="Emphasis"/>
                <w:vertAlign w:val="subscript"/>
              </w:rPr>
              <w:t>1</w:t>
            </w:r>
            <w:r w:rsidRPr="000E0FFE">
              <w:rPr>
                <w:rStyle w:val="Emphasis"/>
              </w:rPr>
              <w:t xml:space="preserve"> ~ N(0,1)</w:t>
            </w:r>
          </w:p>
        </w:tc>
        <w:tc>
          <w:tcPr>
            <w:tcW w:w="567" w:type="dxa"/>
            <w:vAlign w:val="center"/>
          </w:tcPr>
          <w:p w14:paraId="2A71EF2C" w14:textId="6077AE12" w:rsidR="002014DF" w:rsidRPr="000E0FFE" w:rsidRDefault="002014DF" w:rsidP="00755462">
            <w:pPr>
              <w:pStyle w:val="Equation"/>
              <w:rPr>
                <w:rStyle w:val="Emphasis"/>
                <w:i/>
                <w:iCs/>
              </w:rPr>
            </w:pPr>
            <w:r w:rsidRPr="000E0FFE">
              <w:rPr>
                <w:rStyle w:val="Emphasis"/>
              </w:rPr>
              <w:t>(6)</w:t>
            </w:r>
          </w:p>
        </w:tc>
      </w:tr>
    </w:tbl>
    <w:p w14:paraId="40580CF1" w14:textId="77777777" w:rsidR="00910634" w:rsidRPr="000E0FFE" w:rsidRDefault="00910634" w:rsidP="00506EC0">
      <w:pPr>
        <w:tabs>
          <w:tab w:val="left" w:pos="3063"/>
        </w:tabs>
        <w:jc w:val="both"/>
        <w:rPr>
          <w:rStyle w:val="Emphasis"/>
          <w:sz w:val="20"/>
        </w:rPr>
      </w:pPr>
    </w:p>
    <w:p w14:paraId="7050CD15" w14:textId="6C3D2C58" w:rsidR="0041130B" w:rsidRPr="000E0FFE" w:rsidRDefault="0041130B" w:rsidP="008A5740">
      <w:pPr>
        <w:pStyle w:val="ListParagraph"/>
        <w:numPr>
          <w:ilvl w:val="0"/>
          <w:numId w:val="7"/>
        </w:numPr>
        <w:ind w:left="284" w:hanging="284"/>
        <w:jc w:val="both"/>
        <w:rPr>
          <w:rStyle w:val="Emphasis"/>
          <w:i/>
          <w:iCs/>
          <w:sz w:val="20"/>
        </w:rPr>
      </w:pPr>
      <w:r w:rsidRPr="000E0FFE">
        <w:rPr>
          <w:rStyle w:val="Emphasis"/>
          <w:sz w:val="20"/>
        </w:rPr>
        <w:t>Random Hiding (exploitation)</w:t>
      </w:r>
    </w:p>
    <w:p w14:paraId="66D889ED" w14:textId="52F90E96" w:rsidR="0041130B" w:rsidRPr="000E0FFE" w:rsidRDefault="00630572" w:rsidP="000E0FFE">
      <w:pPr>
        <w:ind w:firstLine="284"/>
        <w:jc w:val="both"/>
        <w:rPr>
          <w:rStyle w:val="Emphasis"/>
          <w:i/>
          <w:iCs/>
          <w:sz w:val="20"/>
        </w:rPr>
      </w:pPr>
      <w:r w:rsidRPr="000E0FFE">
        <w:rPr>
          <w:rStyle w:val="Emphasis"/>
          <w:sz w:val="20"/>
        </w:rPr>
        <w:t xml:space="preserve">The random hiding in the Artificial Rabbits Optimization algorithm allows for the exploration of different areas in the solution space. It is a strategy to update the rabbits positions so that it ensures exploration and avoids local optima. In the ARO, at every iteration, a rabbit will always reproduce </w:t>
      </w:r>
      <w:r w:rsidRPr="005B03DD">
        <w:rPr>
          <w:rStyle w:val="Emphasis"/>
          <w:sz w:val="20"/>
        </w:rPr>
        <w:t>d</w:t>
      </w:r>
      <w:r w:rsidRPr="000E0FFE">
        <w:rPr>
          <w:rStyle w:val="Emphasis"/>
          <w:sz w:val="20"/>
        </w:rPr>
        <w:t xml:space="preserve"> burrows around itself along each dimension of the search space and it will always randomly choose one from all burrows for hiding to reduce the possibility of being preyed.</w:t>
      </w:r>
      <w:r w:rsidR="00C8603A" w:rsidRPr="000E0FFE">
        <w:rPr>
          <w:rStyle w:val="Emphasis"/>
          <w:sz w:val="20"/>
        </w:rPr>
        <w:t xml:space="preserve"> The following equation is given in this regard. The </w:t>
      </w:r>
      <w:r w:rsidR="00C8603A" w:rsidRPr="000E0FFE">
        <w:rPr>
          <w:rStyle w:val="Emphasis"/>
          <w:rFonts w:ascii="Cambria Math" w:hAnsi="Cambria Math" w:cs="Cambria Math"/>
          <w:sz w:val="20"/>
        </w:rPr>
        <w:t>𝑗</w:t>
      </w:r>
      <w:proofErr w:type="spellStart"/>
      <w:r w:rsidR="00C8603A" w:rsidRPr="003F04C1">
        <w:rPr>
          <w:rStyle w:val="Emphasis"/>
          <w:sz w:val="20"/>
          <w:vertAlign w:val="superscript"/>
        </w:rPr>
        <w:t>th</w:t>
      </w:r>
      <w:proofErr w:type="spellEnd"/>
      <w:r w:rsidR="00C8603A" w:rsidRPr="000E0FFE">
        <w:rPr>
          <w:rStyle w:val="Emphasis"/>
          <w:sz w:val="20"/>
        </w:rPr>
        <w:t xml:space="preserve"> burrow of the </w:t>
      </w:r>
      <w:r w:rsidR="00C8603A" w:rsidRPr="000E0FFE">
        <w:rPr>
          <w:rStyle w:val="Emphasis"/>
          <w:rFonts w:ascii="Cambria Math" w:hAnsi="Cambria Math" w:cs="Cambria Math"/>
          <w:sz w:val="20"/>
        </w:rPr>
        <w:t>𝑖</w:t>
      </w:r>
      <w:proofErr w:type="spellStart"/>
      <w:r w:rsidR="00C8603A" w:rsidRPr="003F04C1">
        <w:rPr>
          <w:rStyle w:val="Emphasis"/>
          <w:sz w:val="20"/>
          <w:vertAlign w:val="superscript"/>
        </w:rPr>
        <w:t>th</w:t>
      </w:r>
      <w:proofErr w:type="spellEnd"/>
      <w:r w:rsidR="00C8603A" w:rsidRPr="000E0FFE">
        <w:rPr>
          <w:rStyle w:val="Emphasis"/>
          <w:sz w:val="20"/>
        </w:rPr>
        <w:t xml:space="preserve"> rabbit is generated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567"/>
      </w:tblGrid>
      <w:tr w:rsidR="007B1ECC" w:rsidRPr="000E0FFE" w14:paraId="4CCDC1E1" w14:textId="77777777" w:rsidTr="000E0FFE">
        <w:trPr>
          <w:trHeight w:val="567"/>
        </w:trPr>
        <w:tc>
          <w:tcPr>
            <w:tcW w:w="8897" w:type="dxa"/>
            <w:vAlign w:val="center"/>
          </w:tcPr>
          <w:p w14:paraId="58965116" w14:textId="55AD7514" w:rsidR="007B1ECC" w:rsidRPr="000E0FFE" w:rsidRDefault="00AA2DE1" w:rsidP="00755462">
            <w:pPr>
              <w:pStyle w:val="Equation"/>
              <w:rPr>
                <w:rStyle w:val="Emphasis"/>
                <w:i/>
                <w:iCs/>
              </w:rPr>
            </w:pPr>
            <m:oMath>
              <m:acc>
                <m:accPr>
                  <m:chr m:val="⃗"/>
                  <m:ctrlPr>
                    <w:rPr>
                      <w:rFonts w:ascii="Cambria Math" w:eastAsia="Cambria Math" w:hAnsi="Cambria Math"/>
                    </w:rPr>
                  </m:ctrlPr>
                </m:accPr>
                <m:e>
                  <m:r>
                    <w:rPr>
                      <w:rFonts w:ascii="Cambria Math" w:eastAsia="Cambria Math" w:hAnsi="Cambria Math"/>
                    </w:rPr>
                    <m:t>b</m:t>
                  </m:r>
                </m:e>
              </m:acc>
            </m:oMath>
            <w:r w:rsidR="007B1ECC" w:rsidRPr="000E0FFE">
              <w:rPr>
                <w:rFonts w:ascii="Cambria Math" w:eastAsia="Cambria Math" w:hAnsi="Cambria Math" w:cs="Cambria Math"/>
                <w:vertAlign w:val="subscript"/>
              </w:rPr>
              <w:t>𝑖</w:t>
            </w:r>
            <w:r w:rsidR="007B1ECC" w:rsidRPr="000E0FFE">
              <w:rPr>
                <w:vertAlign w:val="subscript"/>
              </w:rPr>
              <w:t>,</w:t>
            </w:r>
            <w:r w:rsidR="007B1ECC" w:rsidRPr="000E0FFE">
              <w:rPr>
                <w:rFonts w:ascii="Cambria Math" w:eastAsia="Cambria Math" w:hAnsi="Cambria Math" w:cs="Cambria Math"/>
                <w:vertAlign w:val="subscript"/>
              </w:rPr>
              <w:t>𝑗</w:t>
            </w:r>
            <w:r w:rsidR="007B1ECC" w:rsidRPr="000E0FFE">
              <w:t>(</w:t>
            </w:r>
            <w:r w:rsidR="007B1ECC" w:rsidRPr="000E0FFE">
              <w:rPr>
                <w:rFonts w:ascii="Cambria Math" w:eastAsia="Cambria Math" w:hAnsi="Cambria Math" w:cs="Cambria Math"/>
              </w:rPr>
              <w:t>𝑡</w:t>
            </w:r>
            <w:r w:rsidR="007B1ECC" w:rsidRPr="000E0FFE">
              <w:t xml:space="preserve">) = </w:t>
            </w:r>
            <m:oMath>
              <m:sSub>
                <m:sSubPr>
                  <m:ctrlPr>
                    <w:rPr>
                      <w:rFonts w:ascii="Cambria Math" w:eastAsia="Cambria Math" w:hAnsi="Cambria Math"/>
                      <w:i/>
                    </w:rPr>
                  </m:ctrlPr>
                </m:sSubPr>
                <m:e>
                  <m:acc>
                    <m:accPr>
                      <m:chr m:val="⃗"/>
                      <m:ctrlPr>
                        <w:rPr>
                          <w:rFonts w:ascii="Cambria Math" w:eastAsia="Cambria Math" w:hAnsi="Cambria Math"/>
                        </w:rPr>
                      </m:ctrlPr>
                    </m:accPr>
                    <m:e>
                      <m:r>
                        <w:rPr>
                          <w:rFonts w:ascii="Cambria Math" w:eastAsia="Cambria Math" w:hAnsi="Cambria Math"/>
                        </w:rPr>
                        <m:t>x</m:t>
                      </m:r>
                    </m:e>
                  </m:acc>
                </m:e>
                <m:sub>
                  <m:r>
                    <w:rPr>
                      <w:rFonts w:ascii="Cambria Math" w:eastAsia="Cambria Math" w:hAnsi="Cambria Math"/>
                    </w:rPr>
                    <m:t>i</m:t>
                  </m:r>
                </m:sub>
              </m:sSub>
            </m:oMath>
            <w:r w:rsidR="007B1ECC" w:rsidRPr="000E0FFE">
              <w:t xml:space="preserve"> (</w:t>
            </w:r>
            <w:r w:rsidR="007B1ECC" w:rsidRPr="000E0FFE">
              <w:rPr>
                <w:rFonts w:ascii="Cambria Math" w:eastAsia="Cambria Math" w:hAnsi="Cambria Math" w:cs="Cambria Math"/>
              </w:rPr>
              <w:t>𝑡</w:t>
            </w:r>
            <w:r w:rsidR="007B1ECC" w:rsidRPr="000E0FFE">
              <w:t xml:space="preserve">) + </w:t>
            </w:r>
            <w:r w:rsidR="007B1ECC" w:rsidRPr="000E0FFE">
              <w:rPr>
                <w:rFonts w:ascii="Cambria Math" w:eastAsia="Cambria Math" w:hAnsi="Cambria Math" w:cs="Cambria Math"/>
              </w:rPr>
              <w:t>𝐻</w:t>
            </w:r>
            <w:r w:rsidR="007B1ECC" w:rsidRPr="000E0FFE">
              <w:t xml:space="preserve"> </w:t>
            </w:r>
            <w:r w:rsidR="007B1ECC" w:rsidRPr="000E0FFE">
              <w:rPr>
                <w:rFonts w:ascii="Cambria Math" w:eastAsia="Cambria Math" w:hAnsi="Cambria Math" w:cs="Cambria Math"/>
              </w:rPr>
              <w:t>⋅</w:t>
            </w:r>
            <w:r w:rsidR="007B1ECC" w:rsidRPr="000E0FFE">
              <w:t xml:space="preserve"> </w:t>
            </w:r>
            <w:r w:rsidR="007B1ECC" w:rsidRPr="000E0FFE">
              <w:rPr>
                <w:rFonts w:ascii="Cambria Math" w:eastAsia="Cambria Math" w:hAnsi="Cambria Math" w:cs="Cambria Math"/>
              </w:rPr>
              <w:t>𝑔</w:t>
            </w:r>
            <w:r w:rsidR="007B1ECC" w:rsidRPr="000E0FFE">
              <w:t xml:space="preserve"> </w:t>
            </w:r>
            <w:r w:rsidR="007B1ECC" w:rsidRPr="000E0FFE">
              <w:rPr>
                <w:rFonts w:ascii="Cambria Math" w:eastAsia="Cambria Math" w:hAnsi="Cambria Math" w:cs="Cambria Math"/>
              </w:rPr>
              <w:t>⋅</w:t>
            </w:r>
            <w:r w:rsidR="007B1ECC" w:rsidRPr="000E0FFE">
              <w:t xml:space="preserve"> </w:t>
            </w:r>
            <m:oMath>
              <m:sSub>
                <m:sSubPr>
                  <m:ctrlPr>
                    <w:rPr>
                      <w:rFonts w:ascii="Cambria Math" w:eastAsia="Cambria Math" w:hAnsi="Cambria Math"/>
                      <w:i/>
                    </w:rPr>
                  </m:ctrlPr>
                </m:sSubPr>
                <m:e>
                  <m:acc>
                    <m:accPr>
                      <m:chr m:val="⃗"/>
                      <m:ctrlPr>
                        <w:rPr>
                          <w:rFonts w:ascii="Cambria Math" w:eastAsia="Cambria Math" w:hAnsi="Cambria Math"/>
                        </w:rPr>
                      </m:ctrlPr>
                    </m:accPr>
                    <m:e>
                      <m:r>
                        <w:rPr>
                          <w:rFonts w:ascii="Cambria Math" w:eastAsia="Cambria Math" w:hAnsi="Cambria Math"/>
                        </w:rPr>
                        <m:t>x</m:t>
                      </m:r>
                    </m:e>
                  </m:acc>
                </m:e>
                <m:sub>
                  <m:r>
                    <w:rPr>
                      <w:rFonts w:ascii="Cambria Math" w:eastAsia="Cambria Math" w:hAnsi="Cambria Math"/>
                    </w:rPr>
                    <m:t>i</m:t>
                  </m:r>
                </m:sub>
              </m:sSub>
            </m:oMath>
            <w:r w:rsidR="007B1ECC" w:rsidRPr="000E0FFE">
              <w:t xml:space="preserve"> (</w:t>
            </w:r>
            <w:r w:rsidR="007B1ECC" w:rsidRPr="000E0FFE">
              <w:rPr>
                <w:rFonts w:ascii="Cambria Math" w:eastAsia="Cambria Math" w:hAnsi="Cambria Math" w:cs="Cambria Math"/>
              </w:rPr>
              <w:t>𝑡</w:t>
            </w:r>
            <w:r w:rsidR="007B1ECC" w:rsidRPr="000E0FFE">
              <w:t xml:space="preserve">), </w:t>
            </w:r>
            <w:r w:rsidR="007B1ECC" w:rsidRPr="000E0FFE">
              <w:rPr>
                <w:rFonts w:ascii="Cambria Math" w:eastAsia="Cambria Math" w:hAnsi="Cambria Math" w:cs="Cambria Math"/>
              </w:rPr>
              <w:t>𝑖</w:t>
            </w:r>
            <w:r w:rsidR="007B1ECC" w:rsidRPr="000E0FFE">
              <w:t xml:space="preserve"> = 1, …, </w:t>
            </w:r>
            <w:r w:rsidR="007B1ECC" w:rsidRPr="000E0FFE">
              <w:rPr>
                <w:rFonts w:ascii="Cambria Math" w:eastAsia="Cambria Math" w:hAnsi="Cambria Math" w:cs="Cambria Math"/>
              </w:rPr>
              <w:t>𝑛</w:t>
            </w:r>
            <w:r w:rsidR="007B1ECC" w:rsidRPr="000E0FFE">
              <w:t xml:space="preserve"> and </w:t>
            </w:r>
            <w:r w:rsidR="007B1ECC" w:rsidRPr="000E0FFE">
              <w:rPr>
                <w:rFonts w:ascii="Cambria Math" w:eastAsia="Cambria Math" w:hAnsi="Cambria Math" w:cs="Cambria Math"/>
              </w:rPr>
              <w:t>𝑗</w:t>
            </w:r>
            <w:r w:rsidR="007B1ECC" w:rsidRPr="000E0FFE">
              <w:t xml:space="preserve"> = 1, …, </w:t>
            </w:r>
            <w:r w:rsidR="007B1ECC" w:rsidRPr="000E0FFE">
              <w:rPr>
                <w:rFonts w:ascii="Cambria Math" w:eastAsia="Cambria Math" w:hAnsi="Cambria Math" w:cs="Cambria Math"/>
              </w:rPr>
              <w:t>𝑑</w:t>
            </w:r>
          </w:p>
        </w:tc>
        <w:tc>
          <w:tcPr>
            <w:tcW w:w="567" w:type="dxa"/>
            <w:vAlign w:val="center"/>
          </w:tcPr>
          <w:p w14:paraId="19B195D5" w14:textId="4CE0B341" w:rsidR="007B1ECC" w:rsidRPr="000E0FFE" w:rsidRDefault="007B1ECC" w:rsidP="00755462">
            <w:pPr>
              <w:pStyle w:val="Equation"/>
              <w:rPr>
                <w:rStyle w:val="Emphasis"/>
                <w:i/>
                <w:iCs/>
              </w:rPr>
            </w:pPr>
            <w:r w:rsidRPr="000E0FFE">
              <w:rPr>
                <w:rStyle w:val="Emphasis"/>
              </w:rPr>
              <w:t>(7)</w:t>
            </w:r>
          </w:p>
        </w:tc>
      </w:tr>
      <w:tr w:rsidR="007B1ECC" w:rsidRPr="000E0FFE" w14:paraId="52A2885A" w14:textId="77777777" w:rsidTr="000E0FFE">
        <w:trPr>
          <w:trHeight w:val="567"/>
        </w:trPr>
        <w:tc>
          <w:tcPr>
            <w:tcW w:w="8897" w:type="dxa"/>
            <w:vAlign w:val="center"/>
          </w:tcPr>
          <w:p w14:paraId="0C93A2BE" w14:textId="11FD68E9" w:rsidR="007B1ECC" w:rsidRPr="000E0FFE" w:rsidRDefault="007B1ECC" w:rsidP="00755462">
            <w:pPr>
              <w:pStyle w:val="Equation"/>
              <w:rPr>
                <w:rStyle w:val="Emphasis"/>
                <w:i/>
                <w:iCs/>
              </w:rPr>
            </w:pPr>
            <w:r w:rsidRPr="000E0FFE">
              <w:rPr>
                <w:rFonts w:ascii="Cambria Math" w:eastAsia="Cambria Math" w:hAnsi="Cambria Math" w:cs="Cambria Math"/>
              </w:rPr>
              <w:t>𝐻</w:t>
            </w:r>
            <w:r w:rsidRPr="000E0FFE">
              <w:t xml:space="preserve"> = </w:t>
            </w:r>
            <m:oMath>
              <m:f>
                <m:fPr>
                  <m:ctrlPr>
                    <w:rPr>
                      <w:rFonts w:ascii="Cambria Math" w:eastAsia="Cambria Math" w:hAnsi="Cambria Math"/>
                    </w:rPr>
                  </m:ctrlPr>
                </m:fPr>
                <m:num>
                  <m:r>
                    <w:rPr>
                      <w:rFonts w:ascii="Cambria Math" w:eastAsia="Cambria Math" w:hAnsi="Cambria Math"/>
                    </w:rPr>
                    <m:t xml:space="preserve">T - t + 1 </m:t>
                  </m:r>
                </m:num>
                <m:den>
                  <m:r>
                    <w:rPr>
                      <w:rFonts w:ascii="Cambria Math" w:eastAsia="Cambria Math" w:hAnsi="Cambria Math"/>
                    </w:rPr>
                    <m:t>T</m:t>
                  </m:r>
                </m:den>
              </m:f>
            </m:oMath>
            <w:r w:rsidRPr="000E0FFE">
              <w:t xml:space="preserve"> </w:t>
            </w:r>
            <w:r w:rsidRPr="000E0FFE">
              <w:rPr>
                <w:rFonts w:ascii="Cambria Math" w:eastAsia="Cambria Math" w:hAnsi="Cambria Math" w:cs="Cambria Math"/>
              </w:rPr>
              <w:t>⋅</w:t>
            </w:r>
            <w:r w:rsidRPr="000E0FFE">
              <w:rPr>
                <w:rFonts w:eastAsia="Cambria Math" w:cs="Cambria Math"/>
              </w:rPr>
              <w:t xml:space="preserve"> </w:t>
            </w:r>
            <w:r w:rsidRPr="000E0FFE">
              <w:rPr>
                <w:rFonts w:ascii="Cambria Math" w:eastAsia="Cambria Math" w:hAnsi="Cambria Math" w:cs="Cambria Math"/>
              </w:rPr>
              <w:t>𝑟</w:t>
            </w:r>
            <w:r w:rsidRPr="000E0FFE">
              <w:rPr>
                <w:vertAlign w:val="subscript"/>
              </w:rPr>
              <w:t>4</w:t>
            </w:r>
          </w:p>
        </w:tc>
        <w:tc>
          <w:tcPr>
            <w:tcW w:w="567" w:type="dxa"/>
            <w:vAlign w:val="center"/>
          </w:tcPr>
          <w:p w14:paraId="16D709E0" w14:textId="06BD1938" w:rsidR="007B1ECC" w:rsidRPr="000E0FFE" w:rsidRDefault="007B1ECC" w:rsidP="00755462">
            <w:pPr>
              <w:pStyle w:val="Equation"/>
              <w:rPr>
                <w:rStyle w:val="Emphasis"/>
                <w:i/>
                <w:iCs/>
              </w:rPr>
            </w:pPr>
            <w:r w:rsidRPr="000E0FFE">
              <w:rPr>
                <w:rStyle w:val="Emphasis"/>
              </w:rPr>
              <w:t>(8)</w:t>
            </w:r>
          </w:p>
        </w:tc>
      </w:tr>
      <w:tr w:rsidR="007B1ECC" w:rsidRPr="000E0FFE" w14:paraId="03C3F8CE" w14:textId="77777777" w:rsidTr="000E0FFE">
        <w:trPr>
          <w:trHeight w:val="567"/>
        </w:trPr>
        <w:tc>
          <w:tcPr>
            <w:tcW w:w="8897" w:type="dxa"/>
            <w:vAlign w:val="center"/>
          </w:tcPr>
          <w:p w14:paraId="4055C474" w14:textId="7954A08D" w:rsidR="007B1ECC" w:rsidRPr="000E0FFE" w:rsidRDefault="007B1ECC" w:rsidP="00755462">
            <w:pPr>
              <w:pStyle w:val="Equation"/>
              <w:rPr>
                <w:rStyle w:val="Emphasis"/>
                <w:i/>
                <w:iCs/>
              </w:rPr>
            </w:pPr>
            <w:r w:rsidRPr="000E0FFE">
              <w:rPr>
                <w:rFonts w:ascii="Cambria Math" w:eastAsia="Cambria Math" w:hAnsi="Cambria Math" w:cs="Cambria Math"/>
              </w:rPr>
              <w:t>𝑛</w:t>
            </w:r>
            <w:r w:rsidRPr="000E0FFE">
              <w:rPr>
                <w:vertAlign w:val="subscript"/>
              </w:rPr>
              <w:t>2</w:t>
            </w:r>
            <w:r w:rsidRPr="000E0FFE">
              <w:t xml:space="preserve"> </w:t>
            </w:r>
            <w:r w:rsidRPr="000E0FFE">
              <w:rPr>
                <w:rFonts w:ascii="Cambria Math" w:eastAsia="Cambria Math" w:hAnsi="Cambria Math" w:cs="Cambria Math"/>
              </w:rPr>
              <w:t>∼</w:t>
            </w:r>
            <w:r w:rsidRPr="000E0FFE">
              <w:t xml:space="preserve"> </w:t>
            </w:r>
            <w:r w:rsidRPr="000E0FFE">
              <w:rPr>
                <w:rFonts w:ascii="Cambria Math" w:eastAsia="Cambria Math" w:hAnsi="Cambria Math" w:cs="Cambria Math"/>
              </w:rPr>
              <w:t>𝑁</w:t>
            </w:r>
            <w:r w:rsidRPr="000E0FFE">
              <w:t>(0, 1)</w:t>
            </w:r>
          </w:p>
        </w:tc>
        <w:tc>
          <w:tcPr>
            <w:tcW w:w="567" w:type="dxa"/>
            <w:vAlign w:val="center"/>
          </w:tcPr>
          <w:p w14:paraId="355E753A" w14:textId="22D3A771" w:rsidR="007B1ECC" w:rsidRPr="000E0FFE" w:rsidRDefault="007B1ECC" w:rsidP="00755462">
            <w:pPr>
              <w:pStyle w:val="Equation"/>
              <w:rPr>
                <w:rStyle w:val="Emphasis"/>
                <w:i/>
                <w:iCs/>
              </w:rPr>
            </w:pPr>
            <w:r w:rsidRPr="000E0FFE">
              <w:rPr>
                <w:rStyle w:val="Emphasis"/>
              </w:rPr>
              <w:t>(9)</w:t>
            </w:r>
          </w:p>
        </w:tc>
      </w:tr>
      <w:tr w:rsidR="007B1ECC" w:rsidRPr="000E0FFE" w14:paraId="06569B73" w14:textId="77777777" w:rsidTr="000E0FFE">
        <w:trPr>
          <w:trHeight w:val="567"/>
        </w:trPr>
        <w:tc>
          <w:tcPr>
            <w:tcW w:w="8897" w:type="dxa"/>
            <w:vAlign w:val="center"/>
          </w:tcPr>
          <w:p w14:paraId="102CBC4C" w14:textId="25BB5BC2" w:rsidR="007B1ECC" w:rsidRPr="000E0FFE" w:rsidRDefault="007B1ECC" w:rsidP="00755462">
            <w:pPr>
              <w:pStyle w:val="Equation"/>
              <w:rPr>
                <w:rStyle w:val="Emphasis"/>
                <w:i/>
                <w:iCs/>
              </w:rPr>
            </w:pPr>
            <w:r w:rsidRPr="000E0FFE">
              <w:rPr>
                <w:i/>
                <w:iCs/>
              </w:rPr>
              <w:t>g</w:t>
            </w:r>
            <w:r w:rsidRPr="000E0FFE">
              <w:rPr>
                <w:i/>
                <w:iCs/>
                <w:vertAlign w:val="subscript"/>
              </w:rPr>
              <w:t>r</w:t>
            </w:r>
            <w:r w:rsidRPr="000E0FFE">
              <w:t>(</w:t>
            </w:r>
            <w:r w:rsidRPr="000E0FFE">
              <w:rPr>
                <w:i/>
                <w:iCs/>
              </w:rPr>
              <w:t>k</w:t>
            </w:r>
            <w:r w:rsidRPr="000E0FFE">
              <w:t xml:space="preserve">) = </w:t>
            </w:r>
            <m:oMath>
              <m:d>
                <m:dPr>
                  <m:begChr m:val="{"/>
                  <m:endChr m:val=""/>
                  <m:ctrlPr>
                    <w:rPr>
                      <w:rFonts w:ascii="Cambria Math" w:hAnsi="Cambria Math"/>
                      <w:i/>
                      <w:lang w:eastAsia="id-ID"/>
                    </w:rPr>
                  </m:ctrlPr>
                </m:dPr>
                <m:e>
                  <m:eqArr>
                    <m:eqArrPr>
                      <m:ctrlPr>
                        <w:rPr>
                          <w:rFonts w:ascii="Cambria Math" w:hAnsi="Cambria Math"/>
                          <w:i/>
                          <w:lang w:eastAsia="id-ID"/>
                        </w:rPr>
                      </m:ctrlPr>
                    </m:eqArrPr>
                    <m:e>
                      <m:r>
                        <w:rPr>
                          <w:rFonts w:ascii="Cambria Math" w:hAnsi="Cambria Math"/>
                        </w:rPr>
                        <m:t xml:space="preserve">1  if k==j </m:t>
                      </m:r>
                    </m:e>
                    <m:e>
                      <m:r>
                        <w:rPr>
                          <w:rFonts w:ascii="Cambria Math" w:hAnsi="Cambria Math"/>
                        </w:rPr>
                        <m:t>0            else</m:t>
                      </m:r>
                    </m:e>
                  </m:eqArr>
                </m:e>
              </m:d>
            </m:oMath>
            <w:r w:rsidRPr="000E0FFE">
              <w:t xml:space="preserve">   k =1, …, d</w:t>
            </w:r>
          </w:p>
        </w:tc>
        <w:tc>
          <w:tcPr>
            <w:tcW w:w="567" w:type="dxa"/>
            <w:vAlign w:val="center"/>
          </w:tcPr>
          <w:p w14:paraId="1F4071B3" w14:textId="0214EF3B" w:rsidR="007B1ECC" w:rsidRPr="000E0FFE" w:rsidRDefault="007B1ECC" w:rsidP="00755462">
            <w:pPr>
              <w:pStyle w:val="Equation"/>
              <w:rPr>
                <w:rStyle w:val="Emphasis"/>
                <w:i/>
                <w:iCs/>
              </w:rPr>
            </w:pPr>
            <w:r w:rsidRPr="000E0FFE">
              <w:rPr>
                <w:rStyle w:val="Emphasis"/>
              </w:rPr>
              <w:t>(10)</w:t>
            </w:r>
          </w:p>
        </w:tc>
      </w:tr>
    </w:tbl>
    <w:p w14:paraId="7CF4DB84" w14:textId="77777777" w:rsidR="007B1ECC" w:rsidRPr="000E0FFE" w:rsidRDefault="007B1ECC" w:rsidP="0041130B">
      <w:pPr>
        <w:jc w:val="both"/>
        <w:rPr>
          <w:rStyle w:val="Emphasis"/>
          <w:i/>
          <w:iCs/>
          <w:sz w:val="20"/>
        </w:rPr>
      </w:pPr>
    </w:p>
    <w:p w14:paraId="2F58349E" w14:textId="40E363C5" w:rsidR="007B1ECC" w:rsidRPr="000E0FFE" w:rsidRDefault="00630572" w:rsidP="000E0FFE">
      <w:pPr>
        <w:ind w:firstLine="284"/>
        <w:jc w:val="both"/>
        <w:rPr>
          <w:rStyle w:val="Emphasis"/>
          <w:i/>
          <w:iCs/>
          <w:sz w:val="20"/>
        </w:rPr>
      </w:pPr>
      <w:r w:rsidRPr="000E0FFE">
        <w:rPr>
          <w:rStyle w:val="Emphasis"/>
          <w:sz w:val="20"/>
        </w:rPr>
        <w:t xml:space="preserve">From Eq. (7), </w:t>
      </w:r>
      <w:r w:rsidR="007B1ECC" w:rsidRPr="005B03DD">
        <w:rPr>
          <w:rStyle w:val="Emphasis"/>
          <w:sz w:val="20"/>
        </w:rPr>
        <w:t>d</w:t>
      </w:r>
      <w:r w:rsidR="0032418E" w:rsidRPr="000E0FFE">
        <w:rPr>
          <w:rStyle w:val="Emphasis"/>
          <w:sz w:val="20"/>
        </w:rPr>
        <w:t xml:space="preserve"> burrows are generated in the neighborhood of a rabbit along every dimension. H is the hiding parameter, and it is decreased from 1 to 1/T linearly with a random perturbation over the course of iterations. This parameter initially generates these burrows in a bigger neighborhood of a rabbit. As the iterations increase, this neighborhood gets decreased. As explained, rabbits must undergo searching and catching by predators. To be saved, rabbits must find a den for sheltering in a safe place. So they can't afford to choose randomly one of their dens for sheltering to avoid catching. The following equations are proposed to model this random strategy mathematically: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567"/>
      </w:tblGrid>
      <w:tr w:rsidR="007B1ECC" w:rsidRPr="000E0FFE" w14:paraId="387A92E7" w14:textId="77777777" w:rsidTr="000E0FFE">
        <w:trPr>
          <w:trHeight w:val="567"/>
        </w:trPr>
        <w:tc>
          <w:tcPr>
            <w:tcW w:w="8897" w:type="dxa"/>
            <w:vAlign w:val="center"/>
          </w:tcPr>
          <w:p w14:paraId="4EE7A393" w14:textId="377CDCDD" w:rsidR="007B1ECC" w:rsidRPr="000E0FFE" w:rsidRDefault="00AA2DE1" w:rsidP="00755462">
            <w:pPr>
              <w:pStyle w:val="Equation"/>
              <w:rPr>
                <w:rStyle w:val="Emphasis"/>
                <w:i/>
                <w:iCs/>
              </w:rPr>
            </w:pPr>
            <m:oMath>
              <m:acc>
                <m:accPr>
                  <m:chr m:val="⃗"/>
                  <m:ctrlPr>
                    <w:rPr>
                      <w:rFonts w:ascii="Cambria Math" w:eastAsia="Cambria Math" w:hAnsi="Cambria Math"/>
                    </w:rPr>
                  </m:ctrlPr>
                </m:accPr>
                <m:e>
                  <m:r>
                    <w:rPr>
                      <w:rFonts w:ascii="Cambria Math" w:eastAsia="Cambria Math" w:hAnsi="Cambria Math"/>
                    </w:rPr>
                    <m:t>v</m:t>
                  </m:r>
                </m:e>
              </m:acc>
            </m:oMath>
            <w:r w:rsidR="007B1ECC" w:rsidRPr="000E0FFE">
              <w:rPr>
                <w:rFonts w:ascii="Cambria Math" w:eastAsia="Cambria Math" w:hAnsi="Cambria Math" w:cs="Cambria Math"/>
                <w:vertAlign w:val="subscript"/>
              </w:rPr>
              <w:t>𝑖</w:t>
            </w:r>
            <w:r w:rsidR="007B1ECC" w:rsidRPr="000E0FFE">
              <w:t xml:space="preserve"> (</w:t>
            </w:r>
            <w:r w:rsidR="007B1ECC" w:rsidRPr="000E0FFE">
              <w:rPr>
                <w:rFonts w:ascii="Cambria Math" w:eastAsia="Cambria Math" w:hAnsi="Cambria Math" w:cs="Cambria Math"/>
              </w:rPr>
              <w:t>𝑡</w:t>
            </w:r>
            <w:r w:rsidR="007B1ECC" w:rsidRPr="000E0FFE">
              <w:t xml:space="preserve"> + 1) = </w:t>
            </w:r>
            <m:oMath>
              <m:acc>
                <m:accPr>
                  <m:chr m:val="⃗"/>
                  <m:ctrlPr>
                    <w:rPr>
                      <w:rFonts w:ascii="Cambria Math" w:eastAsia="Cambria Math" w:hAnsi="Cambria Math"/>
                    </w:rPr>
                  </m:ctrlPr>
                </m:accPr>
                <m:e>
                  <m:r>
                    <w:rPr>
                      <w:rFonts w:ascii="Cambria Math" w:eastAsia="Cambria Math" w:hAnsi="Cambria Math"/>
                    </w:rPr>
                    <m:t>x</m:t>
                  </m:r>
                </m:e>
              </m:acc>
            </m:oMath>
            <w:r w:rsidR="007B1ECC" w:rsidRPr="000E0FFE">
              <w:rPr>
                <w:rFonts w:ascii="Cambria Math" w:eastAsia="Cambria Math" w:hAnsi="Cambria Math" w:cs="Cambria Math"/>
                <w:vertAlign w:val="subscript"/>
              </w:rPr>
              <w:t>𝑖</w:t>
            </w:r>
            <w:r w:rsidR="007B1ECC" w:rsidRPr="000E0FFE">
              <w:t xml:space="preserve"> (</w:t>
            </w:r>
            <w:r w:rsidR="007B1ECC" w:rsidRPr="000E0FFE">
              <w:rPr>
                <w:rFonts w:ascii="Cambria Math" w:eastAsia="Cambria Math" w:hAnsi="Cambria Math" w:cs="Cambria Math"/>
              </w:rPr>
              <w:t>𝑡</w:t>
            </w:r>
            <w:r w:rsidR="007B1ECC" w:rsidRPr="000E0FFE">
              <w:t xml:space="preserve">) + </w:t>
            </w:r>
            <w:r w:rsidR="007B1ECC" w:rsidRPr="000E0FFE">
              <w:rPr>
                <w:rFonts w:ascii="Cambria Math" w:eastAsia="Cambria Math" w:hAnsi="Cambria Math" w:cs="Cambria Math"/>
              </w:rPr>
              <w:t>𝑅</w:t>
            </w:r>
            <w:r w:rsidR="007B1ECC" w:rsidRPr="000E0FFE">
              <w:t xml:space="preserve"> </w:t>
            </w:r>
            <w:r w:rsidR="007B1ECC" w:rsidRPr="000E0FFE">
              <w:rPr>
                <w:rFonts w:ascii="Cambria Math" w:eastAsia="Cambria Math" w:hAnsi="Cambria Math" w:cs="Cambria Math"/>
              </w:rPr>
              <w:t>⋅</w:t>
            </w:r>
            <w:r w:rsidR="007B1ECC" w:rsidRPr="000E0FFE">
              <w:t xml:space="preserve"> (</w:t>
            </w:r>
            <m:oMath>
              <m:sSub>
                <m:sSubPr>
                  <m:ctrlPr>
                    <w:rPr>
                      <w:rFonts w:ascii="Cambria Math" w:eastAsia="Cambria Math" w:hAnsi="Cambria Math"/>
                    </w:rPr>
                  </m:ctrlPr>
                </m:sSubPr>
                <m:e>
                  <m:r>
                    <w:rPr>
                      <w:rFonts w:ascii="Cambria Math" w:eastAsia="Cambria Math" w:hAnsi="Cambria Math"/>
                    </w:rPr>
                    <m:t>r</m:t>
                  </m:r>
                </m:e>
                <m:sub>
                  <m:r>
                    <w:rPr>
                      <w:rFonts w:ascii="Cambria Math" w:eastAsia="Cambria Math" w:hAnsi="Cambria Math"/>
                    </w:rPr>
                    <m:t>4</m:t>
                  </m:r>
                </m:sub>
              </m:sSub>
            </m:oMath>
            <w:r w:rsidR="007B1ECC" w:rsidRPr="000E0FFE">
              <w:t xml:space="preserve"> </w:t>
            </w:r>
            <w:r w:rsidR="007B1ECC" w:rsidRPr="000E0FFE">
              <w:rPr>
                <w:rFonts w:ascii="Cambria Math" w:eastAsia="Cambria Math" w:hAnsi="Cambria Math" w:cs="Cambria Math"/>
              </w:rPr>
              <w:t>⋅</w:t>
            </w:r>
            <w:r w:rsidR="007B1ECC" w:rsidRPr="000E0FFE">
              <w:t xml:space="preserve"> </w:t>
            </w:r>
            <m:oMath>
              <m:acc>
                <m:accPr>
                  <m:chr m:val="⃗"/>
                  <m:ctrlPr>
                    <w:rPr>
                      <w:rFonts w:ascii="Cambria Math" w:eastAsia="Cambria Math" w:hAnsi="Cambria Math"/>
                      <w:vertAlign w:val="subscript"/>
                    </w:rPr>
                  </m:ctrlPr>
                </m:accPr>
                <m:e>
                  <m:r>
                    <w:rPr>
                      <w:rFonts w:ascii="Cambria Math" w:eastAsia="Cambria Math" w:hAnsi="Cambria Math"/>
                      <w:vertAlign w:val="subscript"/>
                    </w:rPr>
                    <m:t>b</m:t>
                  </m:r>
                </m:e>
              </m:acc>
            </m:oMath>
            <w:r w:rsidR="007B1ECC" w:rsidRPr="000E0FFE">
              <w:rPr>
                <w:rFonts w:ascii="Cambria Math" w:eastAsia="Cambria Math" w:hAnsi="Cambria Math" w:cs="Cambria Math"/>
                <w:vertAlign w:val="subscript"/>
              </w:rPr>
              <w:t>𝑖</w:t>
            </w:r>
            <w:r w:rsidR="007B1ECC" w:rsidRPr="000E0FFE">
              <w:rPr>
                <w:vertAlign w:val="subscript"/>
              </w:rPr>
              <w:t>,</w:t>
            </w:r>
            <w:r w:rsidR="007B1ECC" w:rsidRPr="000E0FFE">
              <w:rPr>
                <w:rFonts w:ascii="Cambria Math" w:eastAsia="Cambria Math" w:hAnsi="Cambria Math" w:cs="Cambria Math"/>
                <w:vertAlign w:val="subscript"/>
              </w:rPr>
              <w:t>𝑟</w:t>
            </w:r>
            <w:r w:rsidR="007B1ECC" w:rsidRPr="000E0FFE">
              <w:t>(</w:t>
            </w:r>
            <w:r w:rsidR="007B1ECC" w:rsidRPr="000E0FFE">
              <w:rPr>
                <w:rFonts w:ascii="Cambria Math" w:eastAsia="Cambria Math" w:hAnsi="Cambria Math" w:cs="Cambria Math"/>
              </w:rPr>
              <w:t>𝑡</w:t>
            </w:r>
            <w:r w:rsidR="007B1ECC" w:rsidRPr="000E0FFE">
              <w:t xml:space="preserve">) − </w:t>
            </w:r>
            <m:oMath>
              <m:acc>
                <m:accPr>
                  <m:chr m:val="⃗"/>
                  <m:ctrlPr>
                    <w:rPr>
                      <w:rFonts w:ascii="Cambria Math" w:eastAsia="Cambria Math" w:hAnsi="Cambria Math"/>
                    </w:rPr>
                  </m:ctrlPr>
                </m:accPr>
                <m:e>
                  <m:r>
                    <w:rPr>
                      <w:rFonts w:ascii="Cambria Math" w:eastAsia="Cambria Math" w:hAnsi="Cambria Math"/>
                    </w:rPr>
                    <m:t>x</m:t>
                  </m:r>
                </m:e>
              </m:acc>
            </m:oMath>
            <w:r w:rsidR="007B1ECC" w:rsidRPr="000E0FFE">
              <w:rPr>
                <w:rFonts w:ascii="Cambria Math" w:eastAsia="Cambria Math" w:hAnsi="Cambria Math" w:cs="Cambria Math"/>
                <w:vertAlign w:val="subscript"/>
              </w:rPr>
              <w:t>𝑖</w:t>
            </w:r>
            <w:r w:rsidR="007B1ECC" w:rsidRPr="000E0FFE">
              <w:t xml:space="preserve"> (</w:t>
            </w:r>
            <w:r w:rsidR="007B1ECC" w:rsidRPr="000E0FFE">
              <w:rPr>
                <w:rFonts w:ascii="Cambria Math" w:eastAsia="Cambria Math" w:hAnsi="Cambria Math" w:cs="Cambria Math"/>
              </w:rPr>
              <w:t>𝑡</w:t>
            </w:r>
            <w:r w:rsidR="007B1ECC" w:rsidRPr="000E0FFE">
              <w:t xml:space="preserve">)), </w:t>
            </w:r>
            <w:r w:rsidR="007B1ECC" w:rsidRPr="000E0FFE">
              <w:rPr>
                <w:rFonts w:ascii="Cambria Math" w:eastAsia="Cambria Math" w:hAnsi="Cambria Math" w:cs="Cambria Math"/>
              </w:rPr>
              <w:t>𝑖</w:t>
            </w:r>
            <w:r w:rsidR="007B1ECC" w:rsidRPr="000E0FFE">
              <w:t xml:space="preserve"> = 1, …, </w:t>
            </w:r>
            <w:r w:rsidR="007B1ECC" w:rsidRPr="000E0FFE">
              <w:rPr>
                <w:rFonts w:ascii="Cambria Math" w:eastAsia="Cambria Math" w:hAnsi="Cambria Math" w:cs="Cambria Math"/>
              </w:rPr>
              <w:t>𝑛</w:t>
            </w:r>
          </w:p>
        </w:tc>
        <w:tc>
          <w:tcPr>
            <w:tcW w:w="567" w:type="dxa"/>
            <w:vAlign w:val="center"/>
          </w:tcPr>
          <w:p w14:paraId="277B18FE" w14:textId="02184D66" w:rsidR="007B1ECC" w:rsidRPr="000E0FFE" w:rsidRDefault="007B1ECC" w:rsidP="00755462">
            <w:pPr>
              <w:pStyle w:val="Equation"/>
              <w:rPr>
                <w:rStyle w:val="Emphasis"/>
                <w:i/>
                <w:iCs/>
              </w:rPr>
            </w:pPr>
            <w:r w:rsidRPr="000E0FFE">
              <w:rPr>
                <w:rStyle w:val="Emphasis"/>
              </w:rPr>
              <w:t>(11)</w:t>
            </w:r>
          </w:p>
        </w:tc>
      </w:tr>
      <w:tr w:rsidR="007B1ECC" w:rsidRPr="000E0FFE" w14:paraId="1B9C7502" w14:textId="77777777" w:rsidTr="000E0FFE">
        <w:trPr>
          <w:trHeight w:val="567"/>
        </w:trPr>
        <w:tc>
          <w:tcPr>
            <w:tcW w:w="8897" w:type="dxa"/>
            <w:vAlign w:val="center"/>
          </w:tcPr>
          <w:p w14:paraId="51627E76" w14:textId="2CD31C9C" w:rsidR="007B1ECC" w:rsidRPr="000E0FFE" w:rsidRDefault="007B1ECC" w:rsidP="00755462">
            <w:pPr>
              <w:pStyle w:val="Equation"/>
              <w:rPr>
                <w:rStyle w:val="Emphasis"/>
                <w:i/>
                <w:iCs/>
              </w:rPr>
            </w:pPr>
            <w:r w:rsidRPr="000E0FFE">
              <w:t>g</w:t>
            </w:r>
            <w:r w:rsidRPr="000E0FFE">
              <w:rPr>
                <w:vertAlign w:val="subscript"/>
              </w:rPr>
              <w:t>r</w:t>
            </w:r>
            <w:r w:rsidRPr="000E0FFE">
              <w:t>(</w:t>
            </w:r>
            <w:r w:rsidRPr="000E0FFE">
              <w:rPr>
                <w:i/>
                <w:iCs/>
              </w:rPr>
              <w:t>k</w:t>
            </w:r>
            <w:r w:rsidRPr="000E0FFE">
              <w:t xml:space="preserve">) = </w:t>
            </w:r>
            <m:oMath>
              <m:d>
                <m:dPr>
                  <m:begChr m:val="{"/>
                  <m:endChr m:val=""/>
                  <m:ctrlPr>
                    <w:rPr>
                      <w:rFonts w:ascii="Cambria Math" w:hAnsi="Cambria Math"/>
                      <w:i/>
                      <w:lang w:eastAsia="id-ID"/>
                    </w:rPr>
                  </m:ctrlPr>
                </m:dPr>
                <m:e>
                  <m:eqArr>
                    <m:eqArrPr>
                      <m:ctrlPr>
                        <w:rPr>
                          <w:rFonts w:ascii="Cambria Math" w:hAnsi="Cambria Math"/>
                          <w:i/>
                          <w:lang w:eastAsia="id-ID"/>
                        </w:rPr>
                      </m:ctrlPr>
                    </m:eqArrPr>
                    <m:e>
                      <m:r>
                        <w:rPr>
                          <w:rFonts w:ascii="Cambria Math" w:hAnsi="Cambria Math"/>
                        </w:rPr>
                        <m:t xml:space="preserve">1   </m:t>
                      </m:r>
                      <m:r>
                        <m:rPr>
                          <m:sty m:val="p"/>
                        </m:rPr>
                        <w:rPr>
                          <w:rFonts w:ascii="Cambria Math" w:hAnsi="Cambria Math"/>
                        </w:rPr>
                        <m:t>if k</m:t>
                      </m:r>
                      <m:r>
                        <w:rPr>
                          <w:rFonts w:ascii="Cambria Math" w:hAnsi="Cambria Math"/>
                        </w:rPr>
                        <m:t>==</m:t>
                      </m:r>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r</m:t>
                          </m:r>
                        </m:e>
                        <m:sub>
                          <m:r>
                            <w:rPr>
                              <w:rFonts w:ascii="Cambria Math" w:eastAsia="Cambria Math" w:hAnsi="Cambria Math"/>
                            </w:rPr>
                            <m:t>5</m:t>
                          </m:r>
                        </m:sub>
                      </m:sSub>
                      <m:r>
                        <w:rPr>
                          <w:rFonts w:ascii="Cambria Math" w:eastAsia="Cambria Math" w:hAnsi="Cambria Math"/>
                        </w:rPr>
                        <m:t xml:space="preserve"> ⋅ d⌉ </m:t>
                      </m:r>
                    </m:e>
                    <m:e>
                      <m:r>
                        <w:rPr>
                          <w:rFonts w:ascii="Cambria Math" w:hAnsi="Cambria Math"/>
                        </w:rPr>
                        <m:t>0                          else</m:t>
                      </m:r>
                    </m:e>
                  </m:eqArr>
                </m:e>
              </m:d>
            </m:oMath>
            <w:r w:rsidRPr="000E0FFE">
              <w:t xml:space="preserve">   k =1, …, d</w:t>
            </w:r>
          </w:p>
        </w:tc>
        <w:tc>
          <w:tcPr>
            <w:tcW w:w="567" w:type="dxa"/>
            <w:vAlign w:val="center"/>
          </w:tcPr>
          <w:p w14:paraId="4A9A46D7" w14:textId="795DF7B3" w:rsidR="007B1ECC" w:rsidRPr="000E0FFE" w:rsidRDefault="007B1ECC" w:rsidP="00755462">
            <w:pPr>
              <w:pStyle w:val="Equation"/>
              <w:rPr>
                <w:rStyle w:val="Emphasis"/>
                <w:i/>
                <w:iCs/>
              </w:rPr>
            </w:pPr>
            <w:r w:rsidRPr="000E0FFE">
              <w:rPr>
                <w:rStyle w:val="Emphasis"/>
              </w:rPr>
              <w:t>(12)</w:t>
            </w:r>
          </w:p>
        </w:tc>
      </w:tr>
      <w:tr w:rsidR="007B1ECC" w:rsidRPr="000E0FFE" w14:paraId="0F210DBA" w14:textId="77777777" w:rsidTr="000E0FFE">
        <w:trPr>
          <w:trHeight w:val="567"/>
        </w:trPr>
        <w:tc>
          <w:tcPr>
            <w:tcW w:w="8897" w:type="dxa"/>
            <w:vAlign w:val="center"/>
          </w:tcPr>
          <w:p w14:paraId="5C418B77" w14:textId="7D35C0BA" w:rsidR="007B1ECC" w:rsidRPr="000E0FFE" w:rsidRDefault="00AA2DE1" w:rsidP="00755462">
            <w:pPr>
              <w:pStyle w:val="Equation"/>
              <w:rPr>
                <w:rStyle w:val="Emphasis"/>
                <w:i/>
                <w:iCs/>
              </w:rPr>
            </w:pPr>
            <m:oMath>
              <m:acc>
                <m:accPr>
                  <m:chr m:val="⃗"/>
                  <m:ctrlPr>
                    <w:rPr>
                      <w:rFonts w:ascii="Cambria Math" w:eastAsia="Cambria Math" w:hAnsi="Cambria Math"/>
                      <w:vertAlign w:val="subscript"/>
                    </w:rPr>
                  </m:ctrlPr>
                </m:accPr>
                <m:e>
                  <m:r>
                    <w:rPr>
                      <w:rFonts w:ascii="Cambria Math" w:eastAsia="Cambria Math" w:hAnsi="Cambria Math"/>
                      <w:vertAlign w:val="subscript"/>
                    </w:rPr>
                    <m:t>b</m:t>
                  </m:r>
                </m:e>
              </m:acc>
            </m:oMath>
            <w:r w:rsidR="007B1ECC" w:rsidRPr="000E0FFE">
              <w:rPr>
                <w:rFonts w:ascii="Cambria Math" w:eastAsia="Cambria Math" w:hAnsi="Cambria Math" w:cs="Cambria Math"/>
                <w:vertAlign w:val="subscript"/>
              </w:rPr>
              <w:t>𝑖</w:t>
            </w:r>
            <w:r w:rsidR="007B1ECC" w:rsidRPr="000E0FFE">
              <w:rPr>
                <w:vertAlign w:val="subscript"/>
              </w:rPr>
              <w:t>,</w:t>
            </w:r>
            <w:r w:rsidR="007B1ECC" w:rsidRPr="000E0FFE">
              <w:rPr>
                <w:rFonts w:ascii="Cambria Math" w:eastAsia="Cambria Math" w:hAnsi="Cambria Math" w:cs="Cambria Math"/>
                <w:vertAlign w:val="subscript"/>
              </w:rPr>
              <w:t>𝑟</w:t>
            </w:r>
            <w:r w:rsidR="007B1ECC" w:rsidRPr="000E0FFE">
              <w:t>(</w:t>
            </w:r>
            <w:r w:rsidR="007B1ECC" w:rsidRPr="000E0FFE">
              <w:rPr>
                <w:rFonts w:ascii="Cambria Math" w:eastAsia="Cambria Math" w:hAnsi="Cambria Math" w:cs="Cambria Math"/>
              </w:rPr>
              <w:t>𝑡</w:t>
            </w:r>
            <w:r w:rsidR="007B1ECC" w:rsidRPr="000E0FFE">
              <w:t xml:space="preserve">) = </w:t>
            </w:r>
            <m:oMath>
              <m:acc>
                <m:accPr>
                  <m:chr m:val="⃗"/>
                  <m:ctrlPr>
                    <w:rPr>
                      <w:rFonts w:ascii="Cambria Math" w:eastAsia="Cambria Math" w:hAnsi="Cambria Math"/>
                    </w:rPr>
                  </m:ctrlPr>
                </m:accPr>
                <m:e>
                  <m:r>
                    <w:rPr>
                      <w:rFonts w:ascii="Cambria Math" w:eastAsia="Cambria Math" w:hAnsi="Cambria Math"/>
                    </w:rPr>
                    <m:t>x</m:t>
                  </m:r>
                </m:e>
              </m:acc>
            </m:oMath>
            <w:r w:rsidR="007B1ECC" w:rsidRPr="000E0FFE">
              <w:rPr>
                <w:rFonts w:ascii="Cambria Math" w:eastAsia="Cambria Math" w:hAnsi="Cambria Math" w:cs="Cambria Math"/>
                <w:vertAlign w:val="subscript"/>
              </w:rPr>
              <w:t>𝑖</w:t>
            </w:r>
            <w:r w:rsidR="007B1ECC" w:rsidRPr="000E0FFE">
              <w:t xml:space="preserve"> (</w:t>
            </w:r>
            <w:r w:rsidR="007B1ECC" w:rsidRPr="000E0FFE">
              <w:rPr>
                <w:rFonts w:ascii="Cambria Math" w:eastAsia="Cambria Math" w:hAnsi="Cambria Math" w:cs="Cambria Math"/>
              </w:rPr>
              <w:t>𝑡</w:t>
            </w:r>
            <w:r w:rsidR="007B1ECC" w:rsidRPr="000E0FFE">
              <w:t xml:space="preserve">) + </w:t>
            </w:r>
            <w:r w:rsidR="007B1ECC" w:rsidRPr="000E0FFE">
              <w:rPr>
                <w:rFonts w:ascii="Cambria Math" w:eastAsia="Cambria Math" w:hAnsi="Cambria Math" w:cs="Cambria Math"/>
              </w:rPr>
              <w:t>𝐻</w:t>
            </w:r>
            <w:r w:rsidR="007B1ECC" w:rsidRPr="000E0FFE">
              <w:t xml:space="preserve"> </w:t>
            </w:r>
            <w:r w:rsidR="007B1ECC" w:rsidRPr="000E0FFE">
              <w:rPr>
                <w:rFonts w:ascii="Cambria Math" w:eastAsia="Cambria Math" w:hAnsi="Cambria Math" w:cs="Cambria Math"/>
              </w:rPr>
              <w:t>⋅</w:t>
            </w:r>
            <w:r w:rsidR="007B1ECC" w:rsidRPr="000E0FFE">
              <w:t xml:space="preserve"> </w:t>
            </w:r>
            <m:oMath>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r</m:t>
                  </m:r>
                </m:sub>
              </m:sSub>
            </m:oMath>
            <w:r w:rsidR="007B1ECC" w:rsidRPr="000E0FFE">
              <w:t xml:space="preserve"> </w:t>
            </w:r>
            <w:r w:rsidR="007B1ECC" w:rsidRPr="000E0FFE">
              <w:rPr>
                <w:rFonts w:ascii="Cambria Math" w:eastAsia="Cambria Math" w:hAnsi="Cambria Math" w:cs="Cambria Math"/>
              </w:rPr>
              <w:t>⋅</w:t>
            </w:r>
            <w:r w:rsidR="007B1ECC" w:rsidRPr="000E0FFE">
              <w:t xml:space="preserve"> </w:t>
            </w:r>
            <m:oMath>
              <m:acc>
                <m:accPr>
                  <m:chr m:val="⃗"/>
                  <m:ctrlPr>
                    <w:rPr>
                      <w:rFonts w:ascii="Cambria Math" w:eastAsia="Cambria Math" w:hAnsi="Cambria Math"/>
                    </w:rPr>
                  </m:ctrlPr>
                </m:accPr>
                <m:e>
                  <m:r>
                    <w:rPr>
                      <w:rFonts w:ascii="Cambria Math" w:eastAsia="Cambria Math" w:hAnsi="Cambria Math"/>
                    </w:rPr>
                    <m:t>x</m:t>
                  </m:r>
                </m:e>
              </m:acc>
            </m:oMath>
            <w:r w:rsidR="007B1ECC" w:rsidRPr="000E0FFE">
              <w:rPr>
                <w:rFonts w:ascii="Cambria Math" w:eastAsia="Cambria Math" w:hAnsi="Cambria Math" w:cs="Cambria Math"/>
                <w:vertAlign w:val="subscript"/>
              </w:rPr>
              <w:t>𝑖</w:t>
            </w:r>
            <w:r w:rsidR="007B1ECC" w:rsidRPr="000E0FFE">
              <w:t xml:space="preserve"> (</w:t>
            </w:r>
            <w:r w:rsidR="007B1ECC" w:rsidRPr="000E0FFE">
              <w:rPr>
                <w:rFonts w:ascii="Cambria Math" w:eastAsia="Cambria Math" w:hAnsi="Cambria Math" w:cs="Cambria Math"/>
              </w:rPr>
              <w:t>𝑡</w:t>
            </w:r>
            <w:r w:rsidR="007B1ECC" w:rsidRPr="000E0FFE">
              <w:t>)</w:t>
            </w:r>
          </w:p>
        </w:tc>
        <w:tc>
          <w:tcPr>
            <w:tcW w:w="567" w:type="dxa"/>
            <w:vAlign w:val="center"/>
          </w:tcPr>
          <w:p w14:paraId="599047D8" w14:textId="24F49055" w:rsidR="007B1ECC" w:rsidRPr="000E0FFE" w:rsidRDefault="007B1ECC" w:rsidP="00755462">
            <w:pPr>
              <w:pStyle w:val="Equation"/>
              <w:rPr>
                <w:rStyle w:val="Emphasis"/>
                <w:i/>
                <w:iCs/>
              </w:rPr>
            </w:pPr>
            <w:r w:rsidRPr="000E0FFE">
              <w:rPr>
                <w:rStyle w:val="Emphasis"/>
              </w:rPr>
              <w:t>(13)</w:t>
            </w:r>
          </w:p>
        </w:tc>
      </w:tr>
    </w:tbl>
    <w:p w14:paraId="15411C57" w14:textId="4B10B6EE" w:rsidR="001D51E0" w:rsidRPr="000E0FFE" w:rsidRDefault="001D51E0" w:rsidP="000E0FFE">
      <w:pPr>
        <w:ind w:firstLine="284"/>
        <w:jc w:val="both"/>
        <w:rPr>
          <w:rStyle w:val="Emphasis"/>
          <w:i/>
          <w:iCs/>
          <w:sz w:val="20"/>
        </w:rPr>
      </w:pPr>
      <w:r w:rsidRPr="000E0FFE">
        <w:rPr>
          <w:rStyle w:val="Emphasis"/>
          <w:sz w:val="20"/>
        </w:rPr>
        <w:t xml:space="preserve">Where </w:t>
      </w:r>
      <m:oMath>
        <m:acc>
          <m:accPr>
            <m:chr m:val="⃗"/>
            <m:ctrlPr>
              <w:rPr>
                <w:rFonts w:ascii="Cambria Math" w:eastAsia="Cambria Math" w:hAnsi="Cambria Math"/>
                <w:sz w:val="20"/>
              </w:rPr>
            </m:ctrlPr>
          </m:accPr>
          <m:e>
            <m:r>
              <w:rPr>
                <w:rFonts w:ascii="Cambria Math" w:eastAsia="Cambria Math" w:hAnsi="Cambria Math"/>
                <w:sz w:val="20"/>
              </w:rPr>
              <m:t>b</m:t>
            </m:r>
          </m:e>
        </m:acc>
      </m:oMath>
      <w:r w:rsidRPr="000E0FFE">
        <w:rPr>
          <w:rFonts w:ascii="Cambria Math" w:eastAsia="Cambria Math" w:hAnsi="Cambria Math" w:cs="Cambria Math"/>
          <w:sz w:val="20"/>
        </w:rPr>
        <w:t>𝑖</w:t>
      </w:r>
      <w:r w:rsidRPr="000E0FFE">
        <w:rPr>
          <w:sz w:val="20"/>
        </w:rPr>
        <w:t>,</w:t>
      </w:r>
      <w:r w:rsidRPr="000E0FFE">
        <w:rPr>
          <w:rFonts w:ascii="Cambria Math" w:eastAsia="Cambria Math" w:hAnsi="Cambria Math" w:cs="Cambria Math"/>
          <w:sz w:val="20"/>
        </w:rPr>
        <w:t>𝑟</w:t>
      </w:r>
      <w:r w:rsidRPr="000E0FFE">
        <w:rPr>
          <w:rStyle w:val="Emphasis"/>
          <w:sz w:val="20"/>
        </w:rPr>
        <w:t xml:space="preserve"> b is a randomly chosen burrow for hiding from its </w:t>
      </w:r>
      <w:r w:rsidRPr="005B03DD">
        <w:rPr>
          <w:rStyle w:val="Emphasis"/>
          <w:sz w:val="20"/>
        </w:rPr>
        <w:t>d</w:t>
      </w:r>
      <w:r w:rsidRPr="000E0FFE">
        <w:rPr>
          <w:rStyle w:val="Emphasis"/>
          <w:sz w:val="20"/>
        </w:rPr>
        <w:t xml:space="preserve"> burrows, and </w:t>
      </w:r>
      <w:r w:rsidRPr="000E0FFE">
        <w:rPr>
          <w:rStyle w:val="Emphasis"/>
          <w:rFonts w:ascii="Cambria Math" w:hAnsi="Cambria Math" w:cs="Cambria Math"/>
          <w:sz w:val="20"/>
        </w:rPr>
        <w:t>𝑟</w:t>
      </w:r>
      <w:r w:rsidRPr="005B03DD">
        <w:rPr>
          <w:rStyle w:val="Emphasis"/>
          <w:sz w:val="20"/>
          <w:vertAlign w:val="subscript"/>
        </w:rPr>
        <w:t>4</w:t>
      </w:r>
      <w:r w:rsidRPr="000E0FFE">
        <w:rPr>
          <w:rStyle w:val="Emphasis"/>
          <w:sz w:val="20"/>
        </w:rPr>
        <w:t xml:space="preserve"> and </w:t>
      </w:r>
      <w:r w:rsidRPr="000E0FFE">
        <w:rPr>
          <w:rStyle w:val="Emphasis"/>
          <w:rFonts w:ascii="Cambria Math" w:hAnsi="Cambria Math" w:cs="Cambria Math"/>
          <w:sz w:val="20"/>
        </w:rPr>
        <w:t>𝑟</w:t>
      </w:r>
      <w:r w:rsidRPr="005B03DD">
        <w:rPr>
          <w:rStyle w:val="Emphasis"/>
          <w:sz w:val="20"/>
          <w:vertAlign w:val="subscript"/>
        </w:rPr>
        <w:t>5</w:t>
      </w:r>
      <w:r w:rsidRPr="000E0FFE">
        <w:rPr>
          <w:rStyle w:val="Emphasis"/>
          <w:sz w:val="20"/>
        </w:rPr>
        <w:t xml:space="preserve"> are two random numbers within the range of (0,1). According to Eq. (11), the </w:t>
      </w:r>
      <w:r w:rsidRPr="000E0FFE">
        <w:rPr>
          <w:rStyle w:val="Emphasis"/>
          <w:rFonts w:ascii="Cambria Math" w:hAnsi="Cambria Math" w:cs="Cambria Math"/>
          <w:sz w:val="20"/>
        </w:rPr>
        <w:t>𝑖</w:t>
      </w:r>
      <w:proofErr w:type="spellStart"/>
      <w:r w:rsidRPr="003F04C1">
        <w:rPr>
          <w:rStyle w:val="Emphasis"/>
          <w:sz w:val="20"/>
          <w:vertAlign w:val="superscript"/>
        </w:rPr>
        <w:t>th</w:t>
      </w:r>
      <w:proofErr w:type="spellEnd"/>
      <w:r w:rsidRPr="000E0FFE">
        <w:rPr>
          <w:rStyle w:val="Emphasis"/>
          <w:sz w:val="20"/>
        </w:rPr>
        <w:t xml:space="preserve"> searching individual will try to update its position towards the randomly chosen burrow from its </w:t>
      </w:r>
      <w:r w:rsidRPr="005B03DD">
        <w:rPr>
          <w:rStyle w:val="Emphasis"/>
          <w:sz w:val="20"/>
        </w:rPr>
        <w:t>d</w:t>
      </w:r>
      <w:r w:rsidRPr="000E0FFE">
        <w:rPr>
          <w:rStyle w:val="Emphasis"/>
          <w:sz w:val="20"/>
        </w:rPr>
        <w:t xml:space="preserve"> burrows. Once one of the two actions, detour foraging and random hiding, is completed, the position update of the </w:t>
      </w:r>
      <w:r w:rsidRPr="000E0FFE">
        <w:rPr>
          <w:rStyle w:val="Emphasis"/>
          <w:rFonts w:ascii="Cambria Math" w:hAnsi="Cambria Math" w:cs="Cambria Math"/>
          <w:sz w:val="20"/>
        </w:rPr>
        <w:t>𝑖</w:t>
      </w:r>
      <w:proofErr w:type="spellStart"/>
      <w:r w:rsidRPr="003F04C1">
        <w:rPr>
          <w:rStyle w:val="Emphasis"/>
          <w:sz w:val="20"/>
          <w:vertAlign w:val="superscript"/>
        </w:rPr>
        <w:t>th</w:t>
      </w:r>
      <w:proofErr w:type="spellEnd"/>
      <w:r w:rsidRPr="000E0FFE">
        <w:rPr>
          <w:rStyle w:val="Emphasis"/>
          <w:sz w:val="20"/>
        </w:rPr>
        <w:t xml:space="preserve"> rabbit is updated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567"/>
      </w:tblGrid>
      <w:tr w:rsidR="000E0973" w:rsidRPr="000E0FFE" w14:paraId="249D8FF1" w14:textId="77777777" w:rsidTr="000E0FFE">
        <w:trPr>
          <w:trHeight w:val="794"/>
        </w:trPr>
        <w:tc>
          <w:tcPr>
            <w:tcW w:w="8897" w:type="dxa"/>
            <w:vAlign w:val="center"/>
          </w:tcPr>
          <w:p w14:paraId="3A74B762" w14:textId="5E74B928" w:rsidR="000E0973" w:rsidRPr="000E0FFE" w:rsidRDefault="00AA2DE1" w:rsidP="00755462">
            <w:pPr>
              <w:pStyle w:val="Equation"/>
              <w:rPr>
                <w:rStyle w:val="Emphasis"/>
                <w:i/>
                <w:iCs/>
              </w:rPr>
            </w:pPr>
            <m:oMath>
              <m:acc>
                <m:accPr>
                  <m:chr m:val="⃗"/>
                  <m:ctrlPr>
                    <w:rPr>
                      <w:rFonts w:ascii="Cambria Math" w:eastAsia="Cambria Math" w:hAnsi="Cambria Math"/>
                    </w:rPr>
                  </m:ctrlPr>
                </m:accPr>
                <m:e>
                  <m:r>
                    <w:rPr>
                      <w:rFonts w:ascii="Cambria Math" w:eastAsia="Cambria Math" w:hAnsi="Cambria Math"/>
                    </w:rPr>
                    <m:t>x</m:t>
                  </m:r>
                </m:e>
              </m:acc>
            </m:oMath>
            <w:r w:rsidR="000E0973" w:rsidRPr="000E0FFE">
              <w:rPr>
                <w:rFonts w:ascii="Cambria Math" w:eastAsia="Cambria Math" w:hAnsi="Cambria Math" w:cs="Cambria Math"/>
                <w:vertAlign w:val="subscript"/>
              </w:rPr>
              <w:t>𝑖</w:t>
            </w:r>
            <w:r w:rsidR="000E0973" w:rsidRPr="000E0FFE">
              <w:t xml:space="preserve"> (</w:t>
            </w:r>
            <w:r w:rsidR="000E0973" w:rsidRPr="000E0FFE">
              <w:rPr>
                <w:rFonts w:ascii="Cambria Math" w:eastAsia="Cambria Math" w:hAnsi="Cambria Math" w:cs="Cambria Math"/>
              </w:rPr>
              <w:t>𝑡</w:t>
            </w:r>
            <w:r w:rsidR="000E0973" w:rsidRPr="000E0FFE">
              <w:t xml:space="preserve"> + 1) = </w:t>
            </w:r>
            <m:oMath>
              <m:d>
                <m:dPr>
                  <m:begChr m:val="{"/>
                  <m:endChr m:val=""/>
                  <m:ctrlPr>
                    <w:rPr>
                      <w:rFonts w:ascii="Cambria Math" w:hAnsi="Cambria Math"/>
                      <w:lang w:eastAsia="id-ID"/>
                    </w:rPr>
                  </m:ctrlPr>
                </m:dPr>
                <m:e>
                  <m:r>
                    <m:rPr>
                      <m:sty m:val="p"/>
                    </m:rPr>
                    <w:rPr>
                      <w:rFonts w:ascii="Cambria Math" w:hAnsi="Cambria Math"/>
                      <w:lang w:eastAsia="id-ID"/>
                    </w:rPr>
                    <m:t xml:space="preserve"> </m:t>
                  </m:r>
                  <m:eqArr>
                    <m:eqArrPr>
                      <m:ctrlPr>
                        <w:rPr>
                          <w:rFonts w:ascii="Cambria Math" w:hAnsi="Cambria Math"/>
                          <w:lang w:eastAsia="id-ID"/>
                        </w:rPr>
                      </m:ctrlPr>
                    </m:eqArrPr>
                    <m:e>
                      <m:sSub>
                        <m:sSubPr>
                          <m:ctrlPr>
                            <w:rPr>
                              <w:rFonts w:ascii="Cambria Math" w:eastAsia="Cambria Math" w:hAnsi="Cambria Math"/>
                            </w:rPr>
                          </m:ctrlPr>
                        </m:sSubPr>
                        <m:e>
                          <m:acc>
                            <m:accPr>
                              <m:chr m:val="⃗"/>
                              <m:ctrlPr>
                                <w:rPr>
                                  <w:rFonts w:ascii="Cambria Math" w:eastAsia="Cambria Math" w:hAnsi="Cambria Math"/>
                                </w:rPr>
                              </m:ctrlPr>
                            </m:accPr>
                            <m:e>
                              <m:r>
                                <w:rPr>
                                  <w:rFonts w:ascii="Cambria Math" w:eastAsia="Cambria Math" w:hAnsi="Cambria Math"/>
                                </w:rPr>
                                <m:t>x</m:t>
                              </m:r>
                            </m:e>
                          </m:acc>
                        </m:e>
                        <m:sub>
                          <m:r>
                            <w:rPr>
                              <w:rFonts w:ascii="Cambria Math" w:eastAsia="Cambria Math" w:hAnsi="Cambria Math"/>
                            </w:rPr>
                            <m:t>i</m:t>
                          </m:r>
                        </m:sub>
                      </m:sSub>
                      <m:r>
                        <m:rPr>
                          <m:sty m:val="p"/>
                        </m:rPr>
                        <w:rPr>
                          <w:rFonts w:ascii="Cambria Math" w:eastAsia="Cambria Math" w:hAnsi="Cambria Math"/>
                        </w:rPr>
                        <m:t xml:space="preserve"> (</m:t>
                      </m:r>
                      <m:r>
                        <w:rPr>
                          <w:rFonts w:ascii="Cambria Math" w:eastAsia="Cambria Math" w:hAnsi="Cambria Math"/>
                        </w:rPr>
                        <m:t>t</m:t>
                      </m:r>
                      <m:r>
                        <m:rPr>
                          <m:sty m:val="p"/>
                        </m:rPr>
                        <w:rPr>
                          <w:rFonts w:ascii="Cambria Math" w:eastAsia="Cambria Math" w:hAnsi="Cambria Math"/>
                        </w:rPr>
                        <m:t xml:space="preserve">)                    </m:t>
                      </m:r>
                      <m:r>
                        <w:rPr>
                          <w:rFonts w:ascii="Cambria Math" w:eastAsia="Cambria Math" w:hAnsi="Cambria Math"/>
                        </w:rPr>
                        <m:t>f</m:t>
                      </m:r>
                      <m:r>
                        <m:rPr>
                          <m:sty m:val="p"/>
                        </m:rPr>
                        <w:rPr>
                          <w:rFonts w:ascii="Cambria Math" w:eastAsia="Cambria Math" w:hAnsi="Cambria Math"/>
                        </w:rPr>
                        <m:t>(</m:t>
                      </m:r>
                      <m:sSub>
                        <m:sSubPr>
                          <m:ctrlPr>
                            <w:rPr>
                              <w:rFonts w:ascii="Cambria Math" w:eastAsia="Cambria Math" w:hAnsi="Cambria Math"/>
                            </w:rPr>
                          </m:ctrlPr>
                        </m:sSubPr>
                        <m:e>
                          <m:acc>
                            <m:accPr>
                              <m:chr m:val="⃗"/>
                              <m:ctrlPr>
                                <w:rPr>
                                  <w:rFonts w:ascii="Cambria Math" w:eastAsia="Cambria Math" w:hAnsi="Cambria Math"/>
                                </w:rPr>
                              </m:ctrlPr>
                            </m:accPr>
                            <m:e>
                              <m:r>
                                <w:rPr>
                                  <w:rFonts w:ascii="Cambria Math" w:eastAsia="Cambria Math" w:hAnsi="Cambria Math"/>
                                </w:rPr>
                                <m:t>x</m:t>
                              </m:r>
                            </m:e>
                          </m:acc>
                        </m:e>
                        <m:sub>
                          <m:r>
                            <w:rPr>
                              <w:rFonts w:ascii="Cambria Math" w:eastAsia="Cambria Math" w:hAnsi="Cambria Math"/>
                            </w:rPr>
                            <m:t>i</m:t>
                          </m:r>
                        </m:sub>
                      </m:sSub>
                      <m:r>
                        <m:rPr>
                          <m:sty m:val="p"/>
                        </m:rPr>
                        <w:rPr>
                          <w:rFonts w:ascii="Cambria Math" w:eastAsia="Cambria Math" w:hAnsi="Cambria Math"/>
                        </w:rPr>
                        <m:t xml:space="preserve"> (</m:t>
                      </m:r>
                      <m:r>
                        <w:rPr>
                          <w:rFonts w:ascii="Cambria Math" w:eastAsia="Cambria Math" w:hAnsi="Cambria Math"/>
                        </w:rPr>
                        <m:t>t</m:t>
                      </m:r>
                      <m:r>
                        <m:rPr>
                          <m:sty m:val="p"/>
                        </m:rPr>
                        <w:rPr>
                          <w:rFonts w:ascii="Cambria Math" w:eastAsia="Cambria Math" w:hAnsi="Cambria Math"/>
                        </w:rPr>
                        <m:t xml:space="preserve">)) ≤ </m:t>
                      </m:r>
                      <m:r>
                        <w:rPr>
                          <w:rFonts w:ascii="Cambria Math" w:eastAsia="Cambria Math" w:hAnsi="Cambria Math"/>
                        </w:rPr>
                        <m:t>f</m:t>
                      </m:r>
                      <m:r>
                        <m:rPr>
                          <m:sty m:val="p"/>
                        </m:rPr>
                        <w:rPr>
                          <w:rFonts w:ascii="Cambria Math" w:eastAsia="Cambria Math" w:hAnsi="Cambria Math"/>
                        </w:rPr>
                        <m:t>(</m:t>
                      </m:r>
                      <m:sSub>
                        <m:sSubPr>
                          <m:ctrlPr>
                            <w:rPr>
                              <w:rFonts w:ascii="Cambria Math" w:eastAsia="Cambria Math" w:hAnsi="Cambria Math"/>
                            </w:rPr>
                          </m:ctrlPr>
                        </m:sSubPr>
                        <m:e>
                          <m:acc>
                            <m:accPr>
                              <m:chr m:val="⃗"/>
                              <m:ctrlPr>
                                <w:rPr>
                                  <w:rFonts w:ascii="Cambria Math" w:eastAsia="Cambria Math" w:hAnsi="Cambria Math"/>
                                </w:rPr>
                              </m:ctrlPr>
                            </m:accPr>
                            <m:e>
                              <m:r>
                                <w:rPr>
                                  <w:rFonts w:ascii="Cambria Math" w:eastAsia="Cambria Math" w:hAnsi="Cambria Math"/>
                                </w:rPr>
                                <m:t>v</m:t>
                              </m:r>
                            </m:e>
                          </m:acc>
                        </m:e>
                        <m:sub>
                          <m:r>
                            <w:rPr>
                              <w:rFonts w:ascii="Cambria Math" w:eastAsia="Cambria Math" w:hAnsi="Cambria Math"/>
                            </w:rPr>
                            <m:t>i</m:t>
                          </m:r>
                        </m:sub>
                      </m:sSub>
                      <m:r>
                        <m:rPr>
                          <m:sty m:val="p"/>
                        </m:rPr>
                        <w:rPr>
                          <w:rFonts w:ascii="Cambria Math" w:eastAsia="Cambria Math" w:hAnsi="Cambria Math"/>
                        </w:rPr>
                        <m:t xml:space="preserve"> (</m:t>
                      </m:r>
                      <m:r>
                        <w:rPr>
                          <w:rFonts w:ascii="Cambria Math" w:eastAsia="Cambria Math" w:hAnsi="Cambria Math"/>
                        </w:rPr>
                        <m:t>t</m:t>
                      </m:r>
                      <m:r>
                        <m:rPr>
                          <m:sty m:val="p"/>
                        </m:rPr>
                        <w:rPr>
                          <w:rFonts w:ascii="Cambria Math" w:eastAsia="Cambria Math" w:hAnsi="Cambria Math"/>
                        </w:rPr>
                        <m:t xml:space="preserve"> + 1)) </m:t>
                      </m:r>
                    </m:e>
                    <m:e>
                      <m:sSub>
                        <m:sSubPr>
                          <m:ctrlPr>
                            <w:rPr>
                              <w:rFonts w:ascii="Cambria Math" w:eastAsia="Cambria Math" w:hAnsi="Cambria Math"/>
                            </w:rPr>
                          </m:ctrlPr>
                        </m:sSubPr>
                        <m:e>
                          <m:acc>
                            <m:accPr>
                              <m:chr m:val="⃗"/>
                              <m:ctrlPr>
                                <w:rPr>
                                  <w:rFonts w:ascii="Cambria Math" w:eastAsia="Cambria Math" w:hAnsi="Cambria Math"/>
                                </w:rPr>
                              </m:ctrlPr>
                            </m:accPr>
                            <m:e>
                              <m:r>
                                <w:rPr>
                                  <w:rFonts w:ascii="Cambria Math" w:eastAsia="Cambria Math" w:hAnsi="Cambria Math"/>
                                </w:rPr>
                                <m:t>v</m:t>
                              </m:r>
                            </m:e>
                          </m:acc>
                        </m:e>
                        <m:sub>
                          <m:r>
                            <w:rPr>
                              <w:rFonts w:ascii="Cambria Math" w:eastAsia="Cambria Math" w:hAnsi="Cambria Math"/>
                            </w:rPr>
                            <m:t>i</m:t>
                          </m:r>
                        </m:sub>
                      </m:sSub>
                      <m:r>
                        <m:rPr>
                          <m:sty m:val="p"/>
                        </m:rPr>
                        <w:rPr>
                          <w:rFonts w:ascii="Cambria Math" w:eastAsia="Cambria Math" w:hAnsi="Cambria Math"/>
                        </w:rPr>
                        <m:t xml:space="preserve"> (</m:t>
                      </m:r>
                      <m:r>
                        <w:rPr>
                          <w:rFonts w:ascii="Cambria Math" w:eastAsia="Cambria Math" w:hAnsi="Cambria Math"/>
                        </w:rPr>
                        <m:t>t</m:t>
                      </m:r>
                      <m:r>
                        <m:rPr>
                          <m:sty m:val="p"/>
                        </m:rPr>
                        <w:rPr>
                          <w:rFonts w:ascii="Cambria Math" w:eastAsia="Cambria Math" w:hAnsi="Cambria Math"/>
                        </w:rPr>
                        <m:t xml:space="preserve"> + 1)          </m:t>
                      </m:r>
                      <m:r>
                        <w:rPr>
                          <w:rFonts w:ascii="Cambria Math" w:eastAsia="Cambria Math" w:hAnsi="Cambria Math"/>
                        </w:rPr>
                        <m:t>f</m:t>
                      </m:r>
                      <m:r>
                        <m:rPr>
                          <m:sty m:val="p"/>
                        </m:rPr>
                        <w:rPr>
                          <w:rFonts w:ascii="Cambria Math" w:eastAsia="Cambria Math" w:hAnsi="Cambria Math"/>
                        </w:rPr>
                        <m:t>(</m:t>
                      </m:r>
                      <m:sSub>
                        <m:sSubPr>
                          <m:ctrlPr>
                            <w:rPr>
                              <w:rFonts w:ascii="Cambria Math" w:eastAsia="Cambria Math" w:hAnsi="Cambria Math"/>
                            </w:rPr>
                          </m:ctrlPr>
                        </m:sSubPr>
                        <m:e>
                          <m:acc>
                            <m:accPr>
                              <m:chr m:val="⃗"/>
                              <m:ctrlPr>
                                <w:rPr>
                                  <w:rFonts w:ascii="Cambria Math" w:eastAsia="Cambria Math" w:hAnsi="Cambria Math"/>
                                </w:rPr>
                              </m:ctrlPr>
                            </m:accPr>
                            <m:e>
                              <m:r>
                                <w:rPr>
                                  <w:rFonts w:ascii="Cambria Math" w:eastAsia="Cambria Math" w:hAnsi="Cambria Math"/>
                                </w:rPr>
                                <m:t>x</m:t>
                              </m:r>
                            </m:e>
                          </m:acc>
                        </m:e>
                        <m:sub>
                          <m:r>
                            <w:rPr>
                              <w:rFonts w:ascii="Cambria Math" w:eastAsia="Cambria Math" w:hAnsi="Cambria Math"/>
                            </w:rPr>
                            <m:t>i</m:t>
                          </m:r>
                        </m:sub>
                      </m:sSub>
                      <m:r>
                        <m:rPr>
                          <m:sty m:val="p"/>
                        </m:rPr>
                        <w:rPr>
                          <w:rFonts w:ascii="Cambria Math" w:eastAsia="Cambria Math" w:hAnsi="Cambria Math"/>
                        </w:rPr>
                        <m:t xml:space="preserve"> (</m:t>
                      </m:r>
                      <m:r>
                        <w:rPr>
                          <w:rFonts w:ascii="Cambria Math" w:eastAsia="Cambria Math" w:hAnsi="Cambria Math"/>
                        </w:rPr>
                        <m:t>t</m:t>
                      </m:r>
                      <m:r>
                        <m:rPr>
                          <m:sty m:val="p"/>
                        </m:rPr>
                        <w:rPr>
                          <w:rFonts w:ascii="Cambria Math" w:eastAsia="Cambria Math" w:hAnsi="Cambria Math"/>
                        </w:rPr>
                        <m:t xml:space="preserve">)) &gt; </m:t>
                      </m:r>
                      <m:r>
                        <w:rPr>
                          <w:rFonts w:ascii="Cambria Math" w:eastAsia="Cambria Math" w:hAnsi="Cambria Math"/>
                        </w:rPr>
                        <m:t>f</m:t>
                      </m:r>
                      <m:r>
                        <m:rPr>
                          <m:sty m:val="p"/>
                        </m:rPr>
                        <w:rPr>
                          <w:rFonts w:ascii="Cambria Math" w:eastAsia="Cambria Math" w:hAnsi="Cambria Math"/>
                        </w:rPr>
                        <m:t>(</m:t>
                      </m:r>
                      <m:sSub>
                        <m:sSubPr>
                          <m:ctrlPr>
                            <w:rPr>
                              <w:rFonts w:ascii="Cambria Math" w:eastAsia="Cambria Math" w:hAnsi="Cambria Math"/>
                            </w:rPr>
                          </m:ctrlPr>
                        </m:sSubPr>
                        <m:e>
                          <m:acc>
                            <m:accPr>
                              <m:chr m:val="⃗"/>
                              <m:ctrlPr>
                                <w:rPr>
                                  <w:rFonts w:ascii="Cambria Math" w:eastAsia="Cambria Math" w:hAnsi="Cambria Math"/>
                                </w:rPr>
                              </m:ctrlPr>
                            </m:accPr>
                            <m:e>
                              <m:r>
                                <w:rPr>
                                  <w:rFonts w:ascii="Cambria Math" w:eastAsia="Cambria Math" w:hAnsi="Cambria Math"/>
                                </w:rPr>
                                <m:t>v</m:t>
                              </m:r>
                            </m:e>
                          </m:acc>
                        </m:e>
                        <m:sub>
                          <m:r>
                            <w:rPr>
                              <w:rFonts w:ascii="Cambria Math" w:eastAsia="Cambria Math" w:hAnsi="Cambria Math"/>
                            </w:rPr>
                            <m:t>i</m:t>
                          </m:r>
                        </m:sub>
                      </m:sSub>
                      <m:r>
                        <m:rPr>
                          <m:sty m:val="p"/>
                        </m:rPr>
                        <w:rPr>
                          <w:rFonts w:ascii="Cambria Math" w:eastAsia="Cambria Math" w:hAnsi="Cambria Math"/>
                        </w:rPr>
                        <m:t xml:space="preserve"> (</m:t>
                      </m:r>
                      <m:r>
                        <w:rPr>
                          <w:rFonts w:ascii="Cambria Math" w:eastAsia="Cambria Math" w:hAnsi="Cambria Math"/>
                        </w:rPr>
                        <m:t>t</m:t>
                      </m:r>
                      <m:r>
                        <m:rPr>
                          <m:sty m:val="p"/>
                        </m:rPr>
                        <w:rPr>
                          <w:rFonts w:ascii="Cambria Math" w:eastAsia="Cambria Math" w:hAnsi="Cambria Math"/>
                        </w:rPr>
                        <m:t xml:space="preserve"> + 1))</m:t>
                      </m:r>
                    </m:e>
                  </m:eqArr>
                </m:e>
              </m:d>
            </m:oMath>
            <w:r w:rsidR="000E0973" w:rsidRPr="000E0FFE">
              <w:t xml:space="preserve">   k =1, …, d</w:t>
            </w:r>
          </w:p>
        </w:tc>
        <w:tc>
          <w:tcPr>
            <w:tcW w:w="567" w:type="dxa"/>
            <w:vAlign w:val="center"/>
          </w:tcPr>
          <w:p w14:paraId="2AAC0737" w14:textId="4BA7C48D" w:rsidR="000E0973" w:rsidRPr="000E0FFE" w:rsidRDefault="000E0973" w:rsidP="00755462">
            <w:pPr>
              <w:pStyle w:val="Equation"/>
              <w:rPr>
                <w:rStyle w:val="Emphasis"/>
                <w:i/>
                <w:iCs/>
              </w:rPr>
            </w:pPr>
            <w:r w:rsidRPr="000E0FFE">
              <w:rPr>
                <w:rStyle w:val="Emphasis"/>
              </w:rPr>
              <w:t>(14)</w:t>
            </w:r>
          </w:p>
        </w:tc>
      </w:tr>
    </w:tbl>
    <w:p w14:paraId="0C0532A8" w14:textId="75D79757" w:rsidR="00630572" w:rsidRPr="000E0FFE" w:rsidRDefault="001D51E0" w:rsidP="000E0FFE">
      <w:pPr>
        <w:ind w:firstLine="284"/>
        <w:jc w:val="both"/>
        <w:rPr>
          <w:rStyle w:val="Emphasis"/>
          <w:i/>
          <w:iCs/>
          <w:sz w:val="20"/>
        </w:rPr>
      </w:pPr>
      <w:r w:rsidRPr="000E0FFE">
        <w:rPr>
          <w:rStyle w:val="Emphasis"/>
          <w:sz w:val="20"/>
        </w:rPr>
        <w:t xml:space="preserve">The equation expresses that if the candidate position of the </w:t>
      </w:r>
      <w:r w:rsidRPr="000E0FFE">
        <w:rPr>
          <w:rStyle w:val="Emphasis"/>
          <w:rFonts w:ascii="Cambria Math" w:hAnsi="Cambria Math" w:cs="Cambria Math"/>
          <w:sz w:val="20"/>
        </w:rPr>
        <w:t>𝑖</w:t>
      </w:r>
      <w:proofErr w:type="spellStart"/>
      <w:r w:rsidRPr="003F04C1">
        <w:rPr>
          <w:rStyle w:val="Emphasis"/>
          <w:sz w:val="20"/>
          <w:vertAlign w:val="superscript"/>
        </w:rPr>
        <w:t>th</w:t>
      </w:r>
      <w:proofErr w:type="spellEnd"/>
      <w:r w:rsidRPr="000E0FFE">
        <w:rPr>
          <w:rStyle w:val="Emphasis"/>
          <w:sz w:val="20"/>
        </w:rPr>
        <w:t xml:space="preserve"> rabbit has better fitness than that of the current one, then it will abandon the current position and stay at the candidate position generated by either </w:t>
      </w:r>
      <w:r w:rsidR="00630572" w:rsidRPr="000E0FFE">
        <w:rPr>
          <w:rStyle w:val="Emphasis"/>
          <w:sz w:val="20"/>
        </w:rPr>
        <w:t>Eq. (1) or Eq. (11).</w:t>
      </w:r>
    </w:p>
    <w:p w14:paraId="1013726F" w14:textId="77777777" w:rsidR="00630572" w:rsidRPr="000E0FFE" w:rsidRDefault="00630572" w:rsidP="0041130B">
      <w:pPr>
        <w:jc w:val="both"/>
        <w:rPr>
          <w:rStyle w:val="Emphasis"/>
          <w:i/>
          <w:iCs/>
          <w:sz w:val="20"/>
        </w:rPr>
      </w:pPr>
    </w:p>
    <w:p w14:paraId="70362C7C" w14:textId="31510602" w:rsidR="0041130B" w:rsidRPr="000E0FFE" w:rsidRDefault="0041130B" w:rsidP="008A5740">
      <w:pPr>
        <w:pStyle w:val="ListParagraph"/>
        <w:numPr>
          <w:ilvl w:val="0"/>
          <w:numId w:val="7"/>
        </w:numPr>
        <w:ind w:left="284" w:hanging="284"/>
        <w:jc w:val="both"/>
        <w:rPr>
          <w:rStyle w:val="Emphasis"/>
          <w:i/>
          <w:iCs/>
          <w:sz w:val="20"/>
        </w:rPr>
      </w:pPr>
      <w:r w:rsidRPr="000E0FFE">
        <w:rPr>
          <w:rStyle w:val="Emphasis"/>
          <w:sz w:val="20"/>
        </w:rPr>
        <w:t>Energy shrink (switch from exploration to exploitation)</w:t>
      </w:r>
    </w:p>
    <w:p w14:paraId="69BBAE73" w14:textId="725CE83B" w:rsidR="00630572" w:rsidRDefault="00630572" w:rsidP="000E0FFE">
      <w:pPr>
        <w:ind w:firstLine="284"/>
        <w:jc w:val="both"/>
        <w:rPr>
          <w:rStyle w:val="Emphasis"/>
          <w:i/>
          <w:iCs/>
          <w:sz w:val="20"/>
        </w:rPr>
      </w:pPr>
      <w:r w:rsidRPr="000E0FFE">
        <w:rPr>
          <w:rStyle w:val="Emphasis"/>
          <w:sz w:val="20"/>
        </w:rPr>
        <w:t xml:space="preserve">The Artificial Rabbit Optimization (ARO) algorithm incorporates an energy reduction strategy inspired by the behavior of rabbits. As rabbits approach an optimal solution or food source, they gradually decrease their search </w:t>
      </w:r>
      <w:r w:rsidRPr="000E0FFE">
        <w:rPr>
          <w:rStyle w:val="Emphasis"/>
          <w:sz w:val="20"/>
        </w:rPr>
        <w:lastRenderedPageBreak/>
        <w:t>efforts or energy. Initially, rabbits frequently engage in detour foraging, but as iterations progress, they tend to hide randomly. This behavior gradually reduces the rabbit’s energy over time. This mechanism</w:t>
      </w:r>
      <w:r w:rsidRPr="00630572">
        <w:rPr>
          <w:rStyle w:val="Emphasis"/>
          <w:sz w:val="20"/>
        </w:rPr>
        <w:t xml:space="preserve"> balances exploration and exploitation during the optimization process, where extensive exploration helps avoid local optima, while the decreasing energy focuses the search on the best </w:t>
      </w:r>
      <w:proofErr w:type="spellStart"/>
      <w:r w:rsidRPr="00630572">
        <w:rPr>
          <w:rStyle w:val="Emphasis"/>
          <w:sz w:val="20"/>
        </w:rPr>
        <w:t>solution.Therefore</w:t>
      </w:r>
      <w:proofErr w:type="spellEnd"/>
      <w:r w:rsidRPr="00630572">
        <w:rPr>
          <w:rStyle w:val="Emphasis"/>
          <w:sz w:val="20"/>
        </w:rPr>
        <w:t>, an energy factor, A(t), is designed to model the switch from exploration to exploitation, defined as follows</w:t>
      </w:r>
      <w:r>
        <w:rPr>
          <w:rStyle w:val="Emphasis"/>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567"/>
      </w:tblGrid>
      <w:tr w:rsidR="000E0FFE" w:rsidRPr="00F8404D" w14:paraId="08C8E7C0" w14:textId="77777777" w:rsidTr="000E0FFE">
        <w:trPr>
          <w:trHeight w:val="567"/>
        </w:trPr>
        <w:tc>
          <w:tcPr>
            <w:tcW w:w="8897" w:type="dxa"/>
            <w:vAlign w:val="center"/>
          </w:tcPr>
          <w:p w14:paraId="111558DA" w14:textId="27A5975F" w:rsidR="000E0FFE" w:rsidRDefault="000E0FFE" w:rsidP="00755462">
            <w:pPr>
              <w:pStyle w:val="Equation"/>
              <w:rPr>
                <w:rStyle w:val="Emphasis"/>
                <w:i/>
                <w:iCs/>
              </w:rPr>
            </w:pPr>
            <m:oMathPara>
              <m:oMath>
                <m:r>
                  <w:rPr>
                    <w:rFonts w:ascii="Cambria Math" w:hAnsi="Cambria Math"/>
                  </w:rPr>
                  <m:t>A</m:t>
                </m:r>
                <m:d>
                  <m:dPr>
                    <m:ctrlPr>
                      <w:rPr>
                        <w:rFonts w:ascii="Cambria Math" w:hAnsi="Cambria Math"/>
                      </w:rPr>
                    </m:ctrlPr>
                  </m:dPr>
                  <m:e>
                    <m:r>
                      <w:rPr>
                        <w:rFonts w:ascii="Cambria Math" w:hAnsi="Cambria Math"/>
                      </w:rPr>
                      <m:t>t</m:t>
                    </m:r>
                  </m:e>
                </m:d>
                <m:r>
                  <m:rPr>
                    <m:sty m:val="p"/>
                  </m:rPr>
                  <w:rPr>
                    <w:rFonts w:ascii="Cambria Math" w:hAnsi="Cambria Math"/>
                  </w:rPr>
                  <m:t>=4</m:t>
                </m:r>
                <m:d>
                  <m:dPr>
                    <m:ctrlPr>
                      <w:rPr>
                        <w:rFonts w:ascii="Cambria Math" w:hAnsi="Cambria Math"/>
                      </w:rPr>
                    </m:ctrlPr>
                  </m:dPr>
                  <m:e>
                    <m:r>
                      <m:rPr>
                        <m:sty m:val="p"/>
                      </m:rPr>
                      <w:rPr>
                        <w:rFonts w:ascii="Cambria Math" w:hAnsi="Cambria Math"/>
                      </w:rPr>
                      <m:t>1-</m:t>
                    </m:r>
                    <m:f>
                      <m:fPr>
                        <m:ctrlPr>
                          <w:rPr>
                            <w:rFonts w:ascii="Cambria Math" w:hAnsi="Cambria Math"/>
                          </w:rPr>
                        </m:ctrlPr>
                      </m:fPr>
                      <m:num>
                        <m:r>
                          <w:rPr>
                            <w:rFonts w:ascii="Cambria Math" w:hAnsi="Cambria Math"/>
                          </w:rPr>
                          <m:t>t</m:t>
                        </m:r>
                      </m:num>
                      <m:den>
                        <m:r>
                          <w:rPr>
                            <w:rFonts w:ascii="Cambria Math" w:hAnsi="Cambria Math"/>
                          </w:rPr>
                          <m:t>T</m:t>
                        </m:r>
                      </m:den>
                    </m:f>
                  </m:e>
                </m:d>
                <m:func>
                  <m:funcPr>
                    <m:ctrlPr>
                      <w:rPr>
                        <w:rFonts w:ascii="Cambria Math" w:hAnsi="Cambria Math"/>
                      </w:rPr>
                    </m:ctrlPr>
                  </m:funcPr>
                  <m:fName>
                    <m:r>
                      <m:rPr>
                        <m:sty m:val="p"/>
                      </m:rPr>
                      <w:rPr>
                        <w:rFonts w:ascii="Cambria Math" w:hAnsi="Cambria Math"/>
                      </w:rPr>
                      <m:t>ln</m:t>
                    </m:r>
                  </m:fName>
                  <m:e>
                    <m:f>
                      <m:fPr>
                        <m:ctrlPr>
                          <w:rPr>
                            <w:rFonts w:ascii="Cambria Math" w:hAnsi="Cambria Math"/>
                          </w:rPr>
                        </m:ctrlPr>
                      </m:fPr>
                      <m:num>
                        <m:r>
                          <m:rPr>
                            <m:sty m:val="p"/>
                          </m:rPr>
                          <w:rPr>
                            <w:rFonts w:ascii="Cambria Math" w:hAnsi="Cambria Math"/>
                          </w:rPr>
                          <m:t>1</m:t>
                        </m:r>
                      </m:num>
                      <m:den>
                        <m:r>
                          <w:rPr>
                            <w:rFonts w:ascii="Cambria Math" w:hAnsi="Cambria Math"/>
                          </w:rPr>
                          <m:t>r</m:t>
                        </m:r>
                      </m:den>
                    </m:f>
                  </m:e>
                </m:func>
              </m:oMath>
            </m:oMathPara>
          </w:p>
        </w:tc>
        <w:tc>
          <w:tcPr>
            <w:tcW w:w="567" w:type="dxa"/>
            <w:vAlign w:val="center"/>
          </w:tcPr>
          <w:p w14:paraId="7AFE4C7A" w14:textId="1E6F54F1" w:rsidR="000E0FFE" w:rsidRPr="00F8404D" w:rsidRDefault="000E0FFE" w:rsidP="00755462">
            <w:pPr>
              <w:pStyle w:val="Equation"/>
              <w:rPr>
                <w:rStyle w:val="Emphasis"/>
                <w:i/>
                <w:iCs/>
              </w:rPr>
            </w:pPr>
            <w:r w:rsidRPr="00F8404D">
              <w:rPr>
                <w:rStyle w:val="Emphasis"/>
              </w:rPr>
              <w:t>(1</w:t>
            </w:r>
            <w:r>
              <w:rPr>
                <w:rStyle w:val="Emphasis"/>
              </w:rPr>
              <w:t>5</w:t>
            </w:r>
            <w:r w:rsidRPr="00F8404D">
              <w:rPr>
                <w:rStyle w:val="Emphasis"/>
              </w:rPr>
              <w:t>)</w:t>
            </w:r>
          </w:p>
        </w:tc>
      </w:tr>
    </w:tbl>
    <w:p w14:paraId="6F657E6B" w14:textId="181E9E8C" w:rsidR="00630572" w:rsidRDefault="00630572" w:rsidP="003F04C1">
      <w:pPr>
        <w:spacing w:before="120"/>
        <w:ind w:firstLine="284"/>
        <w:jc w:val="both"/>
        <w:rPr>
          <w:color w:val="333333"/>
          <w:sz w:val="20"/>
        </w:rPr>
      </w:pPr>
      <w:r w:rsidRPr="00630572">
        <w:rPr>
          <w:rStyle w:val="Emphasis"/>
          <w:sz w:val="20"/>
        </w:rPr>
        <w:t xml:space="preserve">Where r is the random number in (0,1). From </w:t>
      </w:r>
      <w:r w:rsidR="00887928">
        <w:rPr>
          <w:rStyle w:val="Emphasis"/>
          <w:sz w:val="20"/>
        </w:rPr>
        <w:t>Eq.15</w:t>
      </w:r>
      <w:r w:rsidRPr="00630572">
        <w:rPr>
          <w:rStyle w:val="Emphasis"/>
          <w:sz w:val="20"/>
        </w:rPr>
        <w:t xml:space="preserve">, the energy factor A(t) declines towards zero with oscillation amplitude over iterations. </w:t>
      </w:r>
      <w:r w:rsidR="00910634" w:rsidRPr="00910634">
        <w:rPr>
          <w:rStyle w:val="Emphasis"/>
          <w:sz w:val="20"/>
        </w:rPr>
        <w:t>High energy factors show that a rabbit has enough energy for detour foraging, whereas low energy factors suggest the rabbit is less active and needs random hiding.</w:t>
      </w:r>
      <w:r w:rsidR="00825CEA">
        <w:rPr>
          <w:rStyle w:val="Emphasis"/>
          <w:sz w:val="20"/>
        </w:rPr>
        <w:t xml:space="preserve"> </w:t>
      </w:r>
      <w:r w:rsidR="00910634" w:rsidRPr="00910634">
        <w:rPr>
          <w:color w:val="333333"/>
          <w:sz w:val="20"/>
        </w:rPr>
        <w:t xml:space="preserve">To study the effect of the energy factor on the searching behavior of the searching algorithm, the probability of </w:t>
      </w:r>
      <w:r w:rsidR="00910634" w:rsidRPr="005B03DD">
        <w:rPr>
          <w:i/>
          <w:iCs/>
          <w:color w:val="333333"/>
          <w:sz w:val="20"/>
        </w:rPr>
        <w:t>A</w:t>
      </w:r>
      <w:r w:rsidR="00910634" w:rsidRPr="00910634">
        <w:rPr>
          <w:color w:val="333333"/>
          <w:sz w:val="20"/>
        </w:rPr>
        <w:t xml:space="preserve"> &gt; 1 is computed.</w:t>
      </w:r>
      <w:r w:rsidRPr="00630572">
        <w:rPr>
          <w:color w:val="333333"/>
          <w:sz w:val="20"/>
        </w:rPr>
        <w:t xml:space="preserve"> Let θ = </w:t>
      </w:r>
      <m:oMath>
        <m:r>
          <w:rPr>
            <w:rFonts w:ascii="Cambria Math" w:hAnsi="Cambria Math"/>
            <w:color w:val="333333"/>
            <w:sz w:val="20"/>
          </w:rPr>
          <m:t xml:space="preserve">2 </m:t>
        </m:r>
        <m:d>
          <m:dPr>
            <m:ctrlPr>
              <w:rPr>
                <w:rFonts w:ascii="Cambria Math" w:hAnsi="Cambria Math"/>
                <w:i/>
                <w:color w:val="333333"/>
                <w:sz w:val="20"/>
              </w:rPr>
            </m:ctrlPr>
          </m:dPr>
          <m:e>
            <m:r>
              <w:rPr>
                <w:rFonts w:ascii="Cambria Math" w:hAnsi="Cambria Math"/>
                <w:color w:val="333333"/>
                <w:sz w:val="20"/>
              </w:rPr>
              <m:t>1-</m:t>
            </m:r>
            <m:f>
              <m:fPr>
                <m:ctrlPr>
                  <w:rPr>
                    <w:rFonts w:ascii="Cambria Math" w:hAnsi="Cambria Math"/>
                    <w:color w:val="333333"/>
                    <w:sz w:val="20"/>
                  </w:rPr>
                </m:ctrlPr>
              </m:fPr>
              <m:num>
                <m:r>
                  <w:rPr>
                    <w:rFonts w:ascii="Cambria Math" w:hAnsi="Cambria Math"/>
                    <w:color w:val="333333"/>
                    <w:sz w:val="20"/>
                  </w:rPr>
                  <m:t>t</m:t>
                </m:r>
              </m:num>
              <m:den>
                <m:r>
                  <w:rPr>
                    <w:rFonts w:ascii="Cambria Math" w:hAnsi="Cambria Math"/>
                    <w:color w:val="333333"/>
                    <w:sz w:val="20"/>
                  </w:rPr>
                  <m:t>T</m:t>
                </m:r>
              </m:den>
            </m:f>
          </m:e>
        </m:d>
        <m:r>
          <w:rPr>
            <w:rFonts w:ascii="Cambria Math" w:hAnsi="Cambria Math"/>
            <w:color w:val="333333"/>
            <w:sz w:val="20"/>
          </w:rPr>
          <m:t xml:space="preserve">, </m:t>
        </m:r>
      </m:oMath>
      <w:r w:rsidRPr="00630572">
        <w:rPr>
          <w:color w:val="333333"/>
          <w:sz w:val="20"/>
        </w:rPr>
        <w:t xml:space="preserve">then </w:t>
      </w:r>
      <w:r w:rsidRPr="005B03DD">
        <w:rPr>
          <w:i/>
          <w:iCs/>
          <w:color w:val="333333"/>
          <w:sz w:val="20"/>
        </w:rPr>
        <w:t>A</w:t>
      </w:r>
      <w:r w:rsidRPr="00630572">
        <w:rPr>
          <w:color w:val="333333"/>
          <w:sz w:val="20"/>
        </w:rPr>
        <w:t>(</w:t>
      </w:r>
      <w:r w:rsidRPr="005B03DD">
        <w:rPr>
          <w:i/>
          <w:iCs/>
          <w:color w:val="333333"/>
          <w:sz w:val="20"/>
        </w:rPr>
        <w:t>t</w:t>
      </w:r>
      <w:r w:rsidRPr="00630572">
        <w:rPr>
          <w:color w:val="333333"/>
          <w:sz w:val="20"/>
        </w:rPr>
        <w:t>) = 2 (</w:t>
      </w:r>
      <m:oMath>
        <m:func>
          <m:funcPr>
            <m:ctrlPr>
              <w:rPr>
                <w:rFonts w:ascii="Cambria Math" w:hAnsi="Cambria Math"/>
                <w:i/>
                <w:color w:val="333333"/>
                <w:sz w:val="20"/>
              </w:rPr>
            </m:ctrlPr>
          </m:funcPr>
          <m:fName>
            <m:r>
              <m:rPr>
                <m:sty m:val="p"/>
              </m:rPr>
              <w:rPr>
                <w:rFonts w:ascii="Cambria Math" w:hAnsi="Cambria Math"/>
                <w:color w:val="333333"/>
                <w:sz w:val="20"/>
              </w:rPr>
              <m:t>ln</m:t>
            </m:r>
          </m:fName>
          <m:e>
            <m:f>
              <m:fPr>
                <m:ctrlPr>
                  <w:rPr>
                    <w:rFonts w:ascii="Cambria Math" w:hAnsi="Cambria Math"/>
                    <w:color w:val="333333"/>
                    <w:sz w:val="20"/>
                  </w:rPr>
                </m:ctrlPr>
              </m:fPr>
              <m:num>
                <m:r>
                  <w:rPr>
                    <w:rFonts w:ascii="Cambria Math" w:hAnsi="Cambria Math"/>
                    <w:color w:val="333333"/>
                    <w:sz w:val="20"/>
                  </w:rPr>
                  <m:t>1</m:t>
                </m:r>
              </m:num>
              <m:den>
                <m:r>
                  <w:rPr>
                    <w:rFonts w:ascii="Cambria Math" w:hAnsi="Cambria Math"/>
                    <w:color w:val="333333"/>
                    <w:sz w:val="20"/>
                  </w:rPr>
                  <m:t>r</m:t>
                </m:r>
              </m:den>
            </m:f>
          </m:e>
        </m:func>
        <m:r>
          <w:rPr>
            <w:rFonts w:ascii="Cambria Math" w:hAnsi="Cambria Math"/>
            <w:color w:val="333333"/>
            <w:sz w:val="20"/>
          </w:rPr>
          <m:t xml:space="preserve">) </m:t>
        </m:r>
      </m:oMath>
      <w:r w:rsidRPr="00630572">
        <w:rPr>
          <w:color w:val="333333"/>
          <w:sz w:val="20"/>
        </w:rPr>
        <w:t xml:space="preserve">θ , </w:t>
      </w:r>
      <w:r w:rsidR="00910634" w:rsidRPr="00910634">
        <w:rPr>
          <w:color w:val="333333"/>
          <w:sz w:val="20"/>
        </w:rPr>
        <w:t xml:space="preserve">the probability that </w:t>
      </w:r>
      <w:r w:rsidR="00910634" w:rsidRPr="005B03DD">
        <w:rPr>
          <w:i/>
          <w:iCs/>
          <w:color w:val="333333"/>
          <w:sz w:val="20"/>
        </w:rPr>
        <w:t>A</w:t>
      </w:r>
      <w:r w:rsidR="00910634" w:rsidRPr="00910634">
        <w:rPr>
          <w:color w:val="333333"/>
          <w:sz w:val="20"/>
        </w:rPr>
        <w:t xml:space="preserve"> &gt; 0 is </w:t>
      </w:r>
      <w:r w:rsidR="00910634">
        <w:rPr>
          <w:color w:val="333333"/>
          <w:sz w:val="20"/>
        </w:rPr>
        <w:t>obtained</w:t>
      </w:r>
      <w:r w:rsidR="00910634" w:rsidRPr="00910634">
        <w:rPr>
          <w:color w:val="333333"/>
          <w:sz w:val="20"/>
        </w:rPr>
        <w:t xml:space="preserve"> by</w:t>
      </w:r>
      <w:r w:rsidRPr="00630572">
        <w:rPr>
          <w:color w:val="333333"/>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567"/>
      </w:tblGrid>
      <w:tr w:rsidR="000E0FFE" w:rsidRPr="00F8404D" w14:paraId="3FD9878F" w14:textId="77777777" w:rsidTr="000E0FFE">
        <w:trPr>
          <w:trHeight w:val="794"/>
        </w:trPr>
        <w:tc>
          <w:tcPr>
            <w:tcW w:w="8897" w:type="dxa"/>
            <w:vAlign w:val="center"/>
          </w:tcPr>
          <w:p w14:paraId="330ED636" w14:textId="391D0927" w:rsidR="000E0FFE" w:rsidRDefault="000E0FFE" w:rsidP="00755462">
            <w:pPr>
              <w:pStyle w:val="Equation"/>
              <w:rPr>
                <w:rStyle w:val="Emphasis"/>
                <w:i/>
                <w:iCs/>
              </w:rPr>
            </w:pPr>
            <m:oMathPara>
              <m:oMath>
                <m:r>
                  <w:rPr>
                    <w:rFonts w:ascii="Cambria Math" w:hAnsi="Cambria Math"/>
                  </w:rPr>
                  <m:t>P</m:t>
                </m:r>
                <m:d>
                  <m:dPr>
                    <m:begChr m:val="{"/>
                    <m:endChr m:val="}"/>
                    <m:ctrlPr>
                      <w:rPr>
                        <w:rFonts w:ascii="Cambria Math" w:hAnsi="Cambria Math"/>
                      </w:rPr>
                    </m:ctrlPr>
                  </m:dPr>
                  <m:e>
                    <m:r>
                      <w:rPr>
                        <w:rFonts w:ascii="Cambria Math" w:hAnsi="Cambria Math"/>
                      </w:rPr>
                      <m:t>A</m:t>
                    </m:r>
                    <m:d>
                      <m:dPr>
                        <m:ctrlPr>
                          <w:rPr>
                            <w:rFonts w:ascii="Cambria Math" w:hAnsi="Cambria Math"/>
                          </w:rPr>
                        </m:ctrlPr>
                      </m:dPr>
                      <m:e>
                        <m:r>
                          <w:rPr>
                            <w:rFonts w:ascii="Cambria Math" w:hAnsi="Cambria Math"/>
                          </w:rPr>
                          <m:t>t</m:t>
                        </m:r>
                      </m:e>
                    </m:d>
                    <m:r>
                      <m:rPr>
                        <m:sty m:val="p"/>
                      </m:rPr>
                      <w:rPr>
                        <w:rFonts w:ascii="Cambria Math" w:hAnsi="Cambria Math"/>
                      </w:rPr>
                      <m:t>&gt;1</m:t>
                    </m:r>
                  </m:e>
                </m:d>
                <m:r>
                  <m:rPr>
                    <m:sty m:val="p"/>
                  </m:rPr>
                  <w:rPr>
                    <w:rFonts w:ascii="Cambria Math" w:hAnsi="Cambria Math"/>
                  </w:rPr>
                  <m:t>=</m:t>
                </m:r>
                <m:f>
                  <m:fPr>
                    <m:ctrlPr>
                      <w:rPr>
                        <w:rFonts w:ascii="Cambria Math" w:hAnsi="Cambria Math"/>
                      </w:rPr>
                    </m:ctrlPr>
                  </m:fPr>
                  <m:num>
                    <m:nary>
                      <m:naryPr>
                        <m:ctrlPr>
                          <w:rPr>
                            <w:rFonts w:ascii="Cambria Math" w:hAnsi="Cambria Math"/>
                          </w:rPr>
                        </m:ctrlPr>
                      </m:naryPr>
                      <m:sub>
                        <m:r>
                          <m:rPr>
                            <m:sty m:val="p"/>
                          </m:rPr>
                          <w:rPr>
                            <w:rFonts w:ascii="Cambria Math" w:hAnsi="Cambria Math"/>
                          </w:rPr>
                          <m:t>0</m:t>
                        </m:r>
                      </m:sub>
                      <m:sup>
                        <m:r>
                          <m:rPr>
                            <m:sty m:val="p"/>
                          </m:rPr>
                          <w:rPr>
                            <w:rFonts w:ascii="Cambria Math" w:hAnsi="Cambria Math"/>
                          </w:rPr>
                          <m:t>2</m:t>
                        </m:r>
                      </m:sup>
                      <m:e>
                        <m:nary>
                          <m:naryPr>
                            <m:ctrlPr>
                              <w:rPr>
                                <w:rFonts w:ascii="Cambria Math" w:hAnsi="Cambria Math"/>
                              </w:rPr>
                            </m:ctrlPr>
                          </m:naryPr>
                          <m:sub>
                            <m:r>
                              <m:rPr>
                                <m:sty m:val="p"/>
                              </m:rPr>
                              <w:rPr>
                                <w:rFonts w:ascii="Cambria Math" w:hAnsi="Cambria Math"/>
                              </w:rPr>
                              <m:t>0</m:t>
                            </m:r>
                          </m:sub>
                          <m:sup>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r>
                                      <w:rPr>
                                        <w:rFonts w:ascii="Cambria Math" w:hAnsi="Cambria Math"/>
                                      </w:rPr>
                                      <m:t>k</m:t>
                                    </m:r>
                                  </m:den>
                                </m:f>
                              </m:sup>
                            </m:sSup>
                          </m:sup>
                          <m:e>
                            <m:r>
                              <w:rPr>
                                <w:rFonts w:ascii="Cambria Math" w:hAnsi="Cambria Math"/>
                              </w:rPr>
                              <m:t>drd</m:t>
                            </m:r>
                            <m:r>
                              <m:rPr>
                                <m:sty m:val="p"/>
                              </m:rPr>
                              <w:rPr>
                                <w:rFonts w:ascii="Cambria Math" w:hAnsi="Cambria Math"/>
                              </w:rPr>
                              <m:t xml:space="preserve"> θ </m:t>
                            </m:r>
                          </m:e>
                        </m:nary>
                      </m:e>
                    </m:nary>
                  </m:num>
                  <m:den>
                    <m:r>
                      <m:rPr>
                        <m:sty m:val="p"/>
                      </m:rPr>
                      <w:rPr>
                        <w:rFonts w:ascii="Cambria Math" w:hAnsi="Cambria Math"/>
                      </w:rPr>
                      <m:t>1∙2</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
                  <m:rPr>
                    <m:sty m:val="p"/>
                  </m:rPr>
                  <w:rPr>
                    <w:rFonts w:ascii="Cambria Math" w:hAnsi="Cambria Math"/>
                  </w:rPr>
                  <m:t xml:space="preserve"> ∙ </m:t>
                </m:r>
                <m:nary>
                  <m:naryPr>
                    <m:ctrlPr>
                      <w:rPr>
                        <w:rFonts w:ascii="Cambria Math" w:hAnsi="Cambria Math"/>
                      </w:rPr>
                    </m:ctrlPr>
                  </m:naryPr>
                  <m:sub>
                    <m:r>
                      <m:rPr>
                        <m:sty m:val="p"/>
                      </m:rPr>
                      <w:rPr>
                        <w:rFonts w:ascii="Cambria Math" w:hAnsi="Cambria Math"/>
                      </w:rPr>
                      <m:t>-∞</m:t>
                    </m:r>
                  </m:sub>
                  <m: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sup>
                  <m:e>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t</m:t>
                            </m:r>
                          </m:sup>
                        </m:sSup>
                      </m:num>
                      <m:den>
                        <m:r>
                          <w:rPr>
                            <w:rFonts w:ascii="Cambria Math" w:hAnsi="Cambria Math"/>
                          </w:rPr>
                          <m:t>t</m:t>
                        </m:r>
                      </m:den>
                    </m:f>
                    <m:r>
                      <m:rPr>
                        <m:sty m:val="p"/>
                      </m:rPr>
                      <w:rPr>
                        <w:rFonts w:ascii="Cambria Math" w:hAnsi="Cambria Math"/>
                      </w:rPr>
                      <m:t xml:space="preserve"> dt+ </m:t>
                    </m:r>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sup>
                    </m:sSup>
                  </m:e>
                </m:nary>
                <m:r>
                  <m:rPr>
                    <m:sty m:val="p"/>
                  </m:rPr>
                  <w:rPr>
                    <w:rFonts w:ascii="Cambria Math" w:hAnsi="Cambria Math"/>
                  </w:rPr>
                  <m:t xml:space="preserve"> ≈0.5177</m:t>
                </m:r>
              </m:oMath>
            </m:oMathPara>
          </w:p>
        </w:tc>
        <w:tc>
          <w:tcPr>
            <w:tcW w:w="567" w:type="dxa"/>
            <w:vAlign w:val="center"/>
          </w:tcPr>
          <w:p w14:paraId="5B3CA02B" w14:textId="000F2786" w:rsidR="000E0FFE" w:rsidRPr="00F8404D" w:rsidRDefault="000E0FFE" w:rsidP="00755462">
            <w:pPr>
              <w:pStyle w:val="Equation"/>
              <w:rPr>
                <w:rStyle w:val="Emphasis"/>
                <w:i/>
                <w:iCs/>
              </w:rPr>
            </w:pPr>
            <w:r w:rsidRPr="00F8404D">
              <w:rPr>
                <w:rStyle w:val="Emphasis"/>
              </w:rPr>
              <w:t>(1</w:t>
            </w:r>
            <w:r>
              <w:rPr>
                <w:rStyle w:val="Emphasis"/>
              </w:rPr>
              <w:t>6</w:t>
            </w:r>
            <w:r w:rsidRPr="00F8404D">
              <w:rPr>
                <w:rStyle w:val="Emphasis"/>
              </w:rPr>
              <w:t>)</w:t>
            </w:r>
          </w:p>
        </w:tc>
      </w:tr>
    </w:tbl>
    <w:p w14:paraId="759AED6F" w14:textId="77777777" w:rsidR="00910634" w:rsidRDefault="00910634" w:rsidP="00630572">
      <w:pPr>
        <w:jc w:val="both"/>
        <w:rPr>
          <w:color w:val="333333"/>
          <w:sz w:val="20"/>
        </w:rPr>
      </w:pPr>
    </w:p>
    <w:p w14:paraId="13D76CFC" w14:textId="22BD8604" w:rsidR="00630572" w:rsidRPr="00A54A65" w:rsidRDefault="00910634" w:rsidP="00825CEA">
      <w:pPr>
        <w:ind w:firstLine="284"/>
        <w:jc w:val="both"/>
        <w:rPr>
          <w:b/>
          <w:bCs/>
          <w:color w:val="333333"/>
          <w:sz w:val="20"/>
        </w:rPr>
      </w:pPr>
      <w:r w:rsidRPr="00910634">
        <w:rPr>
          <w:color w:val="333333"/>
          <w:sz w:val="20"/>
        </w:rPr>
        <w:t>Therefore, the probability of detour foraging will be approximately 0.5 during the iterative process. In other words, the ARO algorithm deals with almost an equal proportion of detour foraging and random hiding in the iterative process, which has a great contribution to balancing exploration and exploitation.</w:t>
      </w:r>
      <w:r w:rsidR="00A54A65">
        <w:rPr>
          <w:color w:val="333333"/>
          <w:sz w:val="20"/>
        </w:rPr>
        <w:t xml:space="preserve"> Pseudocode of </w:t>
      </w:r>
      <w:r w:rsidR="00A54A65">
        <w:rPr>
          <w:rFonts w:eastAsia="MS Mincho"/>
          <w:sz w:val="20"/>
        </w:rPr>
        <w:t xml:space="preserve">Artificial Rabbits Optimization is shown in </w:t>
      </w:r>
      <w:r w:rsidR="00A54A65">
        <w:rPr>
          <w:rFonts w:eastAsia="MS Mincho"/>
          <w:b/>
          <w:bCs/>
          <w:sz w:val="20"/>
        </w:rPr>
        <w:t>Algorithm.</w:t>
      </w:r>
    </w:p>
    <w:p w14:paraId="3E93E5FA" w14:textId="77777777" w:rsidR="00630572" w:rsidRDefault="00630572" w:rsidP="00630572">
      <w:pPr>
        <w:jc w:val="both"/>
        <w:rPr>
          <w:rStyle w:val="Emphasis"/>
          <w:i/>
          <w:iCs/>
          <w:sz w:val="20"/>
        </w:rPr>
      </w:pPr>
    </w:p>
    <w:p w14:paraId="46D5E918" w14:textId="0254DD30" w:rsidR="0092010D" w:rsidRPr="00457C60" w:rsidRDefault="0092010D" w:rsidP="0092010D">
      <w:pPr>
        <w:pBdr>
          <w:top w:val="single" w:sz="6" w:space="1" w:color="auto"/>
          <w:bottom w:val="single" w:sz="6" w:space="1" w:color="auto"/>
        </w:pBdr>
        <w:jc w:val="both"/>
        <w:rPr>
          <w:rFonts w:eastAsia="MS Mincho"/>
          <w:sz w:val="20"/>
        </w:rPr>
      </w:pPr>
      <w:r w:rsidRPr="00457C60">
        <w:rPr>
          <w:rFonts w:eastAsia="MS Mincho"/>
          <w:b/>
          <w:bCs/>
          <w:sz w:val="20"/>
        </w:rPr>
        <w:t>Algorithm</w:t>
      </w:r>
      <w:r w:rsidRPr="00457C60">
        <w:rPr>
          <w:rFonts w:eastAsia="MS Mincho"/>
          <w:sz w:val="20"/>
        </w:rPr>
        <w:t xml:space="preserve"> </w:t>
      </w:r>
      <w:r w:rsidR="00A76841">
        <w:rPr>
          <w:rFonts w:eastAsia="MS Mincho"/>
          <w:sz w:val="20"/>
        </w:rPr>
        <w:t>Artificial Rabbits Optimization</w:t>
      </w:r>
    </w:p>
    <w:p w14:paraId="4FFFDA7B" w14:textId="07804D2B" w:rsidR="0092010D" w:rsidRPr="00A76841" w:rsidRDefault="0092010D" w:rsidP="0092010D">
      <w:pPr>
        <w:ind w:left="284" w:right="57" w:hanging="284"/>
        <w:rPr>
          <w:rFonts w:eastAsia="MS Mincho"/>
          <w:i/>
          <w:iCs/>
          <w:sz w:val="20"/>
        </w:rPr>
      </w:pPr>
      <w:r w:rsidRPr="00457C60">
        <w:rPr>
          <w:rFonts w:eastAsia="MS Mincho"/>
          <w:sz w:val="20"/>
        </w:rPr>
        <w:t xml:space="preserve">1: </w:t>
      </w:r>
      <w:r w:rsidRPr="00457C60">
        <w:rPr>
          <w:rFonts w:eastAsia="MS Mincho"/>
          <w:sz w:val="20"/>
        </w:rPr>
        <w:tab/>
      </w:r>
      <w:r w:rsidRPr="00457C60">
        <w:rPr>
          <w:rFonts w:eastAsia="MS Mincho"/>
          <w:b/>
          <w:bCs/>
          <w:sz w:val="20"/>
        </w:rPr>
        <w:t>Initialize</w:t>
      </w:r>
      <w:r w:rsidRPr="00457C60">
        <w:rPr>
          <w:rFonts w:eastAsia="MS Mincho"/>
          <w:sz w:val="20"/>
        </w:rPr>
        <w:t xml:space="preserve"> </w:t>
      </w:r>
      <w:r w:rsidR="00155DCB">
        <w:rPr>
          <w:rFonts w:eastAsia="MS Mincho"/>
          <w:sz w:val="20"/>
        </w:rPr>
        <w:t>set</w:t>
      </w:r>
      <w:r w:rsidRPr="00457C60">
        <w:rPr>
          <w:rFonts w:eastAsia="MS Mincho"/>
          <w:sz w:val="20"/>
        </w:rPr>
        <w:t xml:space="preserve"> of </w:t>
      </w:r>
      <w:r w:rsidR="00155DCB">
        <w:rPr>
          <w:rFonts w:eastAsia="MS Mincho"/>
          <w:sz w:val="20"/>
        </w:rPr>
        <w:t>rabbits randomly</w:t>
      </w:r>
      <w:r w:rsidR="00A76841">
        <w:rPr>
          <w:rFonts w:eastAsia="MS Mincho"/>
          <w:sz w:val="20"/>
        </w:rPr>
        <w:t xml:space="preserve"> (</w:t>
      </w:r>
      <w:r w:rsidR="00A76841">
        <w:rPr>
          <w:rFonts w:eastAsia="MS Mincho"/>
          <w:i/>
          <w:iCs/>
          <w:sz w:val="20"/>
        </w:rPr>
        <w:t>X</w:t>
      </w:r>
      <w:r w:rsidR="00A76841" w:rsidRPr="00A76841">
        <w:rPr>
          <w:rFonts w:eastAsia="MS Mincho"/>
          <w:i/>
          <w:iCs/>
          <w:sz w:val="20"/>
          <w:vertAlign w:val="subscript"/>
        </w:rPr>
        <w:t>i</w:t>
      </w:r>
      <w:r w:rsidR="00A76841">
        <w:rPr>
          <w:rFonts w:eastAsia="MS Mincho"/>
          <w:i/>
          <w:iCs/>
          <w:sz w:val="20"/>
        </w:rPr>
        <w:t>)</w:t>
      </w:r>
    </w:p>
    <w:p w14:paraId="256D85C4" w14:textId="3E234AF8" w:rsidR="0092010D" w:rsidRPr="00422F64" w:rsidRDefault="0092010D" w:rsidP="0092010D">
      <w:pPr>
        <w:ind w:left="284" w:right="57" w:hanging="284"/>
        <w:rPr>
          <w:rFonts w:eastAsia="MS Mincho"/>
          <w:i/>
          <w:iCs/>
          <w:sz w:val="20"/>
        </w:rPr>
      </w:pPr>
      <w:r w:rsidRPr="00457C60">
        <w:rPr>
          <w:rFonts w:eastAsia="MS Mincho"/>
          <w:sz w:val="20"/>
        </w:rPr>
        <w:t xml:space="preserve">2: </w:t>
      </w:r>
      <w:r w:rsidRPr="00457C60">
        <w:rPr>
          <w:rFonts w:eastAsia="MS Mincho"/>
          <w:sz w:val="20"/>
        </w:rPr>
        <w:tab/>
      </w:r>
      <w:r w:rsidR="00155DCB">
        <w:rPr>
          <w:rFonts w:eastAsia="MS Mincho"/>
          <w:b/>
          <w:bCs/>
          <w:sz w:val="20"/>
        </w:rPr>
        <w:t>Evaluate</w:t>
      </w:r>
      <w:r w:rsidRPr="00457C60">
        <w:rPr>
          <w:rFonts w:eastAsia="MS Mincho"/>
          <w:sz w:val="20"/>
        </w:rPr>
        <w:t xml:space="preserve"> </w:t>
      </w:r>
      <w:r w:rsidR="00155DCB">
        <w:rPr>
          <w:rFonts w:eastAsia="MS Mincho"/>
          <w:sz w:val="20"/>
        </w:rPr>
        <w:t>fitness of each rabbit</w:t>
      </w:r>
      <w:r w:rsidR="00F74227">
        <w:rPr>
          <w:rFonts w:eastAsia="MS Mincho"/>
          <w:sz w:val="20"/>
        </w:rPr>
        <w:t xml:space="preserve"> (</w:t>
      </w:r>
      <w:proofErr w:type="spellStart"/>
      <w:r w:rsidR="00F74227">
        <w:rPr>
          <w:rFonts w:eastAsia="MS Mincho"/>
          <w:i/>
          <w:iCs/>
          <w:sz w:val="20"/>
        </w:rPr>
        <w:t>Fit</w:t>
      </w:r>
      <w:r w:rsidR="00F74227" w:rsidRPr="00F74227">
        <w:rPr>
          <w:rFonts w:eastAsia="MS Mincho"/>
          <w:i/>
          <w:iCs/>
          <w:sz w:val="20"/>
          <w:vertAlign w:val="subscript"/>
        </w:rPr>
        <w:t>i</w:t>
      </w:r>
      <w:proofErr w:type="spellEnd"/>
      <w:r w:rsidR="00F74227">
        <w:rPr>
          <w:rFonts w:eastAsia="MS Mincho"/>
          <w:i/>
          <w:iCs/>
          <w:sz w:val="20"/>
        </w:rPr>
        <w:t>)</w:t>
      </w:r>
      <w:r w:rsidR="00155DCB">
        <w:rPr>
          <w:rFonts w:eastAsia="MS Mincho"/>
          <w:sz w:val="20"/>
        </w:rPr>
        <w:t xml:space="preserve"> and determine the best solution as </w:t>
      </w:r>
      <w:proofErr w:type="spellStart"/>
      <w:r w:rsidR="00155DCB" w:rsidRPr="00422F64">
        <w:rPr>
          <w:rFonts w:eastAsia="MS Mincho"/>
          <w:i/>
          <w:iCs/>
          <w:sz w:val="20"/>
        </w:rPr>
        <w:t>X</w:t>
      </w:r>
      <w:r w:rsidR="00155DCB" w:rsidRPr="00422F64">
        <w:rPr>
          <w:rFonts w:eastAsia="MS Mincho"/>
          <w:i/>
          <w:iCs/>
          <w:sz w:val="20"/>
          <w:vertAlign w:val="subscript"/>
        </w:rPr>
        <w:t>best</w:t>
      </w:r>
      <w:proofErr w:type="spellEnd"/>
    </w:p>
    <w:p w14:paraId="75B164F3" w14:textId="775F606B" w:rsidR="0092010D" w:rsidRPr="00506AC7" w:rsidRDefault="0092010D" w:rsidP="0092010D">
      <w:pPr>
        <w:ind w:left="284" w:right="57" w:hanging="284"/>
        <w:rPr>
          <w:rFonts w:eastAsia="MS Mincho"/>
          <w:sz w:val="20"/>
        </w:rPr>
      </w:pPr>
      <w:r w:rsidRPr="00457C60">
        <w:rPr>
          <w:rFonts w:eastAsia="MS Mincho"/>
          <w:sz w:val="20"/>
        </w:rPr>
        <w:t xml:space="preserve">3: </w:t>
      </w:r>
      <w:r w:rsidRPr="00457C60">
        <w:rPr>
          <w:rFonts w:eastAsia="MS Mincho"/>
          <w:sz w:val="20"/>
        </w:rPr>
        <w:tab/>
      </w:r>
      <w:r w:rsidR="00155DCB">
        <w:rPr>
          <w:rFonts w:eastAsia="MS Mincho"/>
          <w:b/>
          <w:bCs/>
          <w:sz w:val="20"/>
        </w:rPr>
        <w:t xml:space="preserve">While </w:t>
      </w:r>
      <w:r w:rsidR="00506AC7">
        <w:rPr>
          <w:rFonts w:eastAsia="MS Mincho"/>
          <w:sz w:val="20"/>
        </w:rPr>
        <w:t xml:space="preserve">the stop criterion is not satisfied </w:t>
      </w:r>
      <w:r w:rsidR="00506AC7" w:rsidRPr="00506AC7">
        <w:rPr>
          <w:rFonts w:eastAsia="MS Mincho"/>
          <w:b/>
          <w:bCs/>
          <w:sz w:val="20"/>
        </w:rPr>
        <w:t>do</w:t>
      </w:r>
    </w:p>
    <w:p w14:paraId="086C4760" w14:textId="2E5AF85C" w:rsidR="00506AC7" w:rsidRPr="00506AC7" w:rsidRDefault="0092010D" w:rsidP="00506AC7">
      <w:pPr>
        <w:tabs>
          <w:tab w:val="left" w:pos="567"/>
        </w:tabs>
        <w:ind w:left="284" w:right="57" w:hanging="284"/>
        <w:rPr>
          <w:rFonts w:eastAsia="MS Mincho"/>
          <w:b/>
          <w:bCs/>
          <w:sz w:val="20"/>
        </w:rPr>
      </w:pPr>
      <w:r w:rsidRPr="00457C60">
        <w:rPr>
          <w:rFonts w:eastAsia="MS Mincho"/>
          <w:sz w:val="20"/>
        </w:rPr>
        <w:t xml:space="preserve">4: </w:t>
      </w:r>
      <w:r w:rsidRPr="00457C60">
        <w:rPr>
          <w:rFonts w:eastAsia="MS Mincho"/>
          <w:sz w:val="20"/>
        </w:rPr>
        <w:tab/>
      </w:r>
      <w:r w:rsidR="00506AC7">
        <w:rPr>
          <w:rFonts w:eastAsia="MS Mincho"/>
          <w:sz w:val="20"/>
        </w:rPr>
        <w:tab/>
      </w:r>
      <w:r w:rsidR="00506AC7" w:rsidRPr="00506AC7">
        <w:rPr>
          <w:rFonts w:eastAsia="MS Mincho"/>
          <w:b/>
          <w:bCs/>
          <w:sz w:val="20"/>
        </w:rPr>
        <w:t>for</w:t>
      </w:r>
      <w:r w:rsidR="00506AC7">
        <w:rPr>
          <w:rFonts w:eastAsia="MS Mincho"/>
          <w:sz w:val="20"/>
        </w:rPr>
        <w:t xml:space="preserve"> (</w:t>
      </w:r>
      <w:proofErr w:type="spellStart"/>
      <w:r w:rsidR="00506AC7">
        <w:rPr>
          <w:rFonts w:eastAsia="MS Mincho"/>
          <w:i/>
          <w:iCs/>
          <w:sz w:val="20"/>
        </w:rPr>
        <w:t>i</w:t>
      </w:r>
      <w:proofErr w:type="spellEnd"/>
      <w:r w:rsidR="00506AC7">
        <w:rPr>
          <w:rFonts w:eastAsia="MS Mincho"/>
          <w:i/>
          <w:iCs/>
          <w:sz w:val="20"/>
        </w:rPr>
        <w:t xml:space="preserve"> </w:t>
      </w:r>
      <w:r w:rsidR="00506AC7">
        <w:rPr>
          <w:rFonts w:eastAsia="MS Mincho"/>
          <w:sz w:val="20"/>
        </w:rPr>
        <w:t xml:space="preserve">= 1 : </w:t>
      </w:r>
      <w:r w:rsidR="00506AC7" w:rsidRPr="00506AC7">
        <w:rPr>
          <w:rFonts w:eastAsia="MS Mincho"/>
          <w:i/>
          <w:iCs/>
          <w:sz w:val="20"/>
        </w:rPr>
        <w:t>n</w:t>
      </w:r>
      <w:r w:rsidR="00506AC7">
        <w:rPr>
          <w:rFonts w:eastAsia="MS Mincho"/>
          <w:sz w:val="20"/>
        </w:rPr>
        <w:t>)</w:t>
      </w:r>
    </w:p>
    <w:p w14:paraId="4E91B4E7" w14:textId="2CF7BA0B" w:rsidR="0092010D" w:rsidRPr="000E0FFE" w:rsidRDefault="0092010D" w:rsidP="00506AC7">
      <w:pPr>
        <w:tabs>
          <w:tab w:val="left" w:pos="851"/>
        </w:tabs>
        <w:jc w:val="both"/>
        <w:rPr>
          <w:rFonts w:eastAsia="MS Mincho"/>
          <w:sz w:val="20"/>
        </w:rPr>
      </w:pPr>
      <w:r w:rsidRPr="00457C60">
        <w:rPr>
          <w:rFonts w:eastAsia="MS Mincho"/>
          <w:sz w:val="20"/>
        </w:rPr>
        <w:t xml:space="preserve">5: </w:t>
      </w:r>
      <w:r w:rsidR="00506AC7">
        <w:rPr>
          <w:rFonts w:eastAsia="MS Mincho"/>
          <w:sz w:val="20"/>
        </w:rPr>
        <w:t xml:space="preserve">  </w:t>
      </w:r>
      <w:r w:rsidR="00506AC7">
        <w:rPr>
          <w:rFonts w:eastAsia="MS Mincho"/>
          <w:sz w:val="20"/>
        </w:rPr>
        <w:tab/>
        <w:t xml:space="preserve">Calculate </w:t>
      </w:r>
      <w:r w:rsidR="00F74227">
        <w:rPr>
          <w:rFonts w:eastAsia="MS Mincho"/>
          <w:sz w:val="20"/>
        </w:rPr>
        <w:t xml:space="preserve">energy </w:t>
      </w:r>
      <w:r w:rsidR="00F74227" w:rsidRPr="000E0FFE">
        <w:rPr>
          <w:rFonts w:eastAsia="MS Mincho"/>
          <w:sz w:val="20"/>
        </w:rPr>
        <w:t xml:space="preserve">factor </w:t>
      </w:r>
      <w:r w:rsidR="00F74227" w:rsidRPr="000E0FFE">
        <w:rPr>
          <w:rFonts w:eastAsia="MS Mincho"/>
          <w:i/>
          <w:iCs/>
          <w:sz w:val="20"/>
        </w:rPr>
        <w:t>A</w:t>
      </w:r>
      <w:r w:rsidR="00F74227" w:rsidRPr="000E0FFE">
        <w:rPr>
          <w:rFonts w:eastAsia="MS Mincho"/>
          <w:sz w:val="20"/>
        </w:rPr>
        <w:t xml:space="preserve"> using Eq.</w:t>
      </w:r>
      <w:r w:rsidR="000E0FFE" w:rsidRPr="000E0FFE">
        <w:rPr>
          <w:rFonts w:eastAsia="MS Mincho"/>
          <w:sz w:val="20"/>
        </w:rPr>
        <w:t>15</w:t>
      </w:r>
      <w:r w:rsidR="00F74227" w:rsidRPr="000E0FFE">
        <w:rPr>
          <w:rFonts w:eastAsia="MS Mincho"/>
          <w:sz w:val="20"/>
        </w:rPr>
        <w:t xml:space="preserve"> </w:t>
      </w:r>
    </w:p>
    <w:p w14:paraId="6827ACE3" w14:textId="0CD06D2C" w:rsidR="00F74227" w:rsidRPr="000E0FFE" w:rsidRDefault="00F74227" w:rsidP="00F74227">
      <w:pPr>
        <w:tabs>
          <w:tab w:val="left" w:pos="851"/>
        </w:tabs>
        <w:jc w:val="both"/>
        <w:rPr>
          <w:rFonts w:eastAsia="MS Mincho"/>
          <w:sz w:val="20"/>
        </w:rPr>
      </w:pPr>
      <w:r w:rsidRPr="000E0FFE">
        <w:rPr>
          <w:rFonts w:eastAsia="MS Mincho"/>
          <w:sz w:val="20"/>
        </w:rPr>
        <w:t xml:space="preserve">6:  </w:t>
      </w:r>
      <w:r w:rsidRPr="000E0FFE">
        <w:rPr>
          <w:rFonts w:eastAsia="MS Mincho"/>
          <w:sz w:val="20"/>
        </w:rPr>
        <w:tab/>
      </w:r>
      <w:r w:rsidRPr="000E0FFE">
        <w:rPr>
          <w:rFonts w:eastAsia="MS Mincho"/>
          <w:b/>
          <w:bCs/>
          <w:sz w:val="20"/>
        </w:rPr>
        <w:t xml:space="preserve">if </w:t>
      </w:r>
      <w:r w:rsidRPr="000E0FFE">
        <w:rPr>
          <w:rFonts w:eastAsia="MS Mincho"/>
          <w:sz w:val="20"/>
        </w:rPr>
        <w:t>(</w:t>
      </w:r>
      <w:r w:rsidRPr="000E0FFE">
        <w:rPr>
          <w:rFonts w:eastAsia="MS Mincho"/>
          <w:i/>
          <w:iCs/>
          <w:sz w:val="20"/>
        </w:rPr>
        <w:t>A</w:t>
      </w:r>
      <w:r w:rsidRPr="000E0FFE">
        <w:rPr>
          <w:rFonts w:eastAsia="MS Mincho"/>
          <w:sz w:val="20"/>
        </w:rPr>
        <w:t xml:space="preserve">&gt;1) </w:t>
      </w:r>
      <w:r w:rsidRPr="000E0FFE">
        <w:rPr>
          <w:rFonts w:eastAsia="MS Mincho"/>
          <w:b/>
          <w:bCs/>
          <w:sz w:val="20"/>
        </w:rPr>
        <w:t>then</w:t>
      </w:r>
    </w:p>
    <w:p w14:paraId="047574E2" w14:textId="51F083D0" w:rsidR="00F74227" w:rsidRPr="000E0FFE" w:rsidRDefault="00F74227" w:rsidP="00F74227">
      <w:pPr>
        <w:tabs>
          <w:tab w:val="left" w:pos="1134"/>
        </w:tabs>
        <w:jc w:val="both"/>
        <w:rPr>
          <w:rFonts w:eastAsia="MS Mincho"/>
          <w:sz w:val="20"/>
        </w:rPr>
      </w:pPr>
      <w:r w:rsidRPr="000E0FFE">
        <w:rPr>
          <w:rFonts w:eastAsia="MS Mincho"/>
          <w:sz w:val="20"/>
        </w:rPr>
        <w:t xml:space="preserve">7:  </w:t>
      </w:r>
      <w:r w:rsidRPr="000E0FFE">
        <w:rPr>
          <w:rFonts w:eastAsia="MS Mincho"/>
          <w:sz w:val="20"/>
        </w:rPr>
        <w:tab/>
        <w:t xml:space="preserve">Choose a rabbit randomly from other </w:t>
      </w:r>
      <w:proofErr w:type="spellStart"/>
      <w:r w:rsidRPr="000E0FFE">
        <w:rPr>
          <w:rFonts w:eastAsia="MS Mincho"/>
          <w:sz w:val="20"/>
        </w:rPr>
        <w:t>other</w:t>
      </w:r>
      <w:proofErr w:type="spellEnd"/>
      <w:r w:rsidRPr="000E0FFE">
        <w:rPr>
          <w:rFonts w:eastAsia="MS Mincho"/>
          <w:sz w:val="20"/>
        </w:rPr>
        <w:t xml:space="preserve"> individuals</w:t>
      </w:r>
    </w:p>
    <w:p w14:paraId="18F4CFDB" w14:textId="224AD705" w:rsidR="00F74227" w:rsidRPr="000E0FFE" w:rsidRDefault="00F74227" w:rsidP="00F74227">
      <w:pPr>
        <w:tabs>
          <w:tab w:val="left" w:pos="1134"/>
        </w:tabs>
        <w:jc w:val="both"/>
        <w:rPr>
          <w:rFonts w:eastAsia="MS Mincho"/>
          <w:sz w:val="20"/>
        </w:rPr>
      </w:pPr>
      <w:r w:rsidRPr="000E0FFE">
        <w:rPr>
          <w:rFonts w:eastAsia="MS Mincho"/>
          <w:sz w:val="20"/>
        </w:rPr>
        <w:t xml:space="preserve">8:  </w:t>
      </w:r>
      <w:r w:rsidRPr="000E0FFE">
        <w:rPr>
          <w:rFonts w:eastAsia="MS Mincho"/>
          <w:sz w:val="20"/>
        </w:rPr>
        <w:tab/>
      </w:r>
      <w:r w:rsidR="00910634" w:rsidRPr="000E0FFE">
        <w:rPr>
          <w:rFonts w:eastAsia="MS Mincho"/>
          <w:sz w:val="20"/>
        </w:rPr>
        <w:t>Determine</w:t>
      </w:r>
      <w:r w:rsidRPr="000E0FFE">
        <w:rPr>
          <w:rFonts w:eastAsia="MS Mincho"/>
          <w:sz w:val="20"/>
        </w:rPr>
        <w:t xml:space="preserve"> </w:t>
      </w:r>
      <w:r w:rsidRPr="000E0FFE">
        <w:rPr>
          <w:rFonts w:eastAsia="MS Mincho"/>
          <w:i/>
          <w:iCs/>
          <w:sz w:val="20"/>
        </w:rPr>
        <w:t>R</w:t>
      </w:r>
      <w:r w:rsidRPr="000E0FFE">
        <w:rPr>
          <w:rFonts w:eastAsia="MS Mincho"/>
          <w:sz w:val="20"/>
        </w:rPr>
        <w:t xml:space="preserve"> using Eq.</w:t>
      </w:r>
      <w:r w:rsidR="000E0FFE" w:rsidRPr="000E0FFE">
        <w:rPr>
          <w:rFonts w:eastAsia="MS Mincho"/>
          <w:sz w:val="20"/>
        </w:rPr>
        <w:t>2-6</w:t>
      </w:r>
    </w:p>
    <w:p w14:paraId="0DE0F588" w14:textId="7E980977" w:rsidR="00F74227" w:rsidRPr="000E0FFE" w:rsidRDefault="00F74227" w:rsidP="00F74227">
      <w:pPr>
        <w:tabs>
          <w:tab w:val="left" w:pos="1134"/>
        </w:tabs>
        <w:jc w:val="both"/>
        <w:rPr>
          <w:rFonts w:eastAsia="MS Mincho"/>
          <w:sz w:val="20"/>
        </w:rPr>
      </w:pPr>
      <w:r w:rsidRPr="000E0FFE">
        <w:rPr>
          <w:rFonts w:eastAsia="MS Mincho"/>
          <w:sz w:val="20"/>
        </w:rPr>
        <w:t xml:space="preserve">9:  </w:t>
      </w:r>
      <w:r w:rsidRPr="000E0FFE">
        <w:rPr>
          <w:rFonts w:eastAsia="MS Mincho"/>
          <w:sz w:val="20"/>
        </w:rPr>
        <w:tab/>
      </w:r>
      <w:r w:rsidR="00910634" w:rsidRPr="000E0FFE">
        <w:rPr>
          <w:rFonts w:eastAsia="MS Mincho"/>
          <w:sz w:val="20"/>
        </w:rPr>
        <w:t>Calculate</w:t>
      </w:r>
      <w:r w:rsidRPr="000E0FFE">
        <w:rPr>
          <w:rFonts w:eastAsia="MS Mincho"/>
          <w:sz w:val="20"/>
        </w:rPr>
        <w:t xml:space="preserve"> detour foraging </w:t>
      </w:r>
      <w:r w:rsidR="00910634" w:rsidRPr="000E0FFE">
        <w:rPr>
          <w:rFonts w:eastAsia="MS Mincho"/>
          <w:sz w:val="20"/>
        </w:rPr>
        <w:t>through</w:t>
      </w:r>
      <w:r w:rsidRPr="000E0FFE">
        <w:rPr>
          <w:rFonts w:eastAsia="MS Mincho"/>
          <w:sz w:val="20"/>
        </w:rPr>
        <w:t xml:space="preserve"> Eq.</w:t>
      </w:r>
      <w:r w:rsidR="000E0FFE" w:rsidRPr="000E0FFE">
        <w:rPr>
          <w:rFonts w:eastAsia="MS Mincho"/>
          <w:sz w:val="20"/>
        </w:rPr>
        <w:t>1</w:t>
      </w:r>
    </w:p>
    <w:p w14:paraId="0A380986" w14:textId="67A98427" w:rsidR="00F74227" w:rsidRPr="000E0FFE" w:rsidRDefault="00F74227" w:rsidP="00F74227">
      <w:pPr>
        <w:tabs>
          <w:tab w:val="left" w:pos="1134"/>
        </w:tabs>
        <w:jc w:val="both"/>
        <w:rPr>
          <w:rFonts w:eastAsia="MS Mincho"/>
          <w:sz w:val="20"/>
        </w:rPr>
      </w:pPr>
      <w:r w:rsidRPr="000E0FFE">
        <w:rPr>
          <w:rFonts w:eastAsia="MS Mincho"/>
          <w:sz w:val="20"/>
        </w:rPr>
        <w:t xml:space="preserve">10:  </w:t>
      </w:r>
      <w:r w:rsidRPr="000E0FFE">
        <w:rPr>
          <w:rFonts w:eastAsia="MS Mincho"/>
          <w:sz w:val="20"/>
        </w:rPr>
        <w:tab/>
      </w:r>
      <w:r w:rsidR="00910634" w:rsidRPr="000E0FFE">
        <w:rPr>
          <w:rFonts w:eastAsia="MS Mincho"/>
          <w:sz w:val="20"/>
        </w:rPr>
        <w:t>Compute</w:t>
      </w:r>
      <w:r w:rsidRPr="000E0FFE">
        <w:rPr>
          <w:rFonts w:eastAsia="MS Mincho"/>
          <w:sz w:val="20"/>
        </w:rPr>
        <w:t xml:space="preserve"> the fitness </w:t>
      </w:r>
      <w:proofErr w:type="spellStart"/>
      <w:r w:rsidRPr="000E0FFE">
        <w:rPr>
          <w:rFonts w:eastAsia="MS Mincho"/>
          <w:i/>
          <w:iCs/>
          <w:sz w:val="20"/>
        </w:rPr>
        <w:t>Fit</w:t>
      </w:r>
      <w:r w:rsidRPr="000E0FFE">
        <w:rPr>
          <w:rFonts w:eastAsia="MS Mincho"/>
          <w:i/>
          <w:iCs/>
          <w:sz w:val="20"/>
          <w:vertAlign w:val="subscript"/>
        </w:rPr>
        <w:t>i</w:t>
      </w:r>
      <w:proofErr w:type="spellEnd"/>
    </w:p>
    <w:p w14:paraId="22D2061D" w14:textId="73B2F19C" w:rsidR="00F74227" w:rsidRPr="000E0FFE" w:rsidRDefault="00F74227" w:rsidP="00F74227">
      <w:pPr>
        <w:tabs>
          <w:tab w:val="left" w:pos="1134"/>
        </w:tabs>
        <w:jc w:val="both"/>
        <w:rPr>
          <w:rFonts w:eastAsia="MS Mincho"/>
          <w:sz w:val="20"/>
        </w:rPr>
      </w:pPr>
      <w:r w:rsidRPr="000E0FFE">
        <w:rPr>
          <w:rFonts w:eastAsia="MS Mincho"/>
          <w:sz w:val="20"/>
        </w:rPr>
        <w:t xml:space="preserve">11:  </w:t>
      </w:r>
      <w:r w:rsidRPr="000E0FFE">
        <w:rPr>
          <w:rFonts w:eastAsia="MS Mincho"/>
          <w:sz w:val="20"/>
        </w:rPr>
        <w:tab/>
        <w:t>Update the position of the current individual using Eq.</w:t>
      </w:r>
      <w:r w:rsidR="000E0FFE" w:rsidRPr="000E0FFE">
        <w:rPr>
          <w:rFonts w:eastAsia="MS Mincho"/>
          <w:sz w:val="20"/>
        </w:rPr>
        <w:t>14</w:t>
      </w:r>
    </w:p>
    <w:p w14:paraId="4DB2F09E" w14:textId="586599E8" w:rsidR="00F74227" w:rsidRPr="000E0FFE" w:rsidRDefault="00A76841" w:rsidP="00F74227">
      <w:pPr>
        <w:tabs>
          <w:tab w:val="left" w:pos="851"/>
        </w:tabs>
        <w:jc w:val="both"/>
        <w:rPr>
          <w:rFonts w:eastAsia="MS Mincho"/>
          <w:sz w:val="20"/>
        </w:rPr>
      </w:pPr>
      <w:r w:rsidRPr="000E0FFE">
        <w:rPr>
          <w:rFonts w:eastAsia="MS Mincho"/>
          <w:sz w:val="20"/>
        </w:rPr>
        <w:t>12</w:t>
      </w:r>
      <w:r w:rsidR="00F74227" w:rsidRPr="000E0FFE">
        <w:rPr>
          <w:rFonts w:eastAsia="MS Mincho"/>
          <w:sz w:val="20"/>
        </w:rPr>
        <w:t xml:space="preserve">:  </w:t>
      </w:r>
      <w:r w:rsidR="00F74227" w:rsidRPr="000E0FFE">
        <w:rPr>
          <w:rFonts w:eastAsia="MS Mincho"/>
          <w:sz w:val="20"/>
        </w:rPr>
        <w:tab/>
      </w:r>
      <w:r w:rsidR="00F74227" w:rsidRPr="000E0FFE">
        <w:rPr>
          <w:rFonts w:eastAsia="MS Mincho"/>
          <w:b/>
          <w:bCs/>
          <w:sz w:val="20"/>
        </w:rPr>
        <w:t>else</w:t>
      </w:r>
    </w:p>
    <w:p w14:paraId="639111E6" w14:textId="34340097" w:rsidR="00F74227" w:rsidRPr="000E0FFE" w:rsidRDefault="00A76841" w:rsidP="00F74227">
      <w:pPr>
        <w:tabs>
          <w:tab w:val="left" w:pos="1134"/>
        </w:tabs>
        <w:jc w:val="both"/>
        <w:rPr>
          <w:rFonts w:eastAsia="MS Mincho"/>
          <w:sz w:val="20"/>
        </w:rPr>
      </w:pPr>
      <w:r w:rsidRPr="000E0FFE">
        <w:rPr>
          <w:rFonts w:eastAsia="MS Mincho"/>
          <w:sz w:val="20"/>
        </w:rPr>
        <w:t>13</w:t>
      </w:r>
      <w:r w:rsidR="00F74227" w:rsidRPr="000E0FFE">
        <w:rPr>
          <w:rFonts w:eastAsia="MS Mincho"/>
          <w:sz w:val="20"/>
        </w:rPr>
        <w:t xml:space="preserve">:  </w:t>
      </w:r>
      <w:r w:rsidR="00F74227" w:rsidRPr="000E0FFE">
        <w:rPr>
          <w:rFonts w:eastAsia="MS Mincho"/>
          <w:sz w:val="20"/>
        </w:rPr>
        <w:tab/>
      </w:r>
      <w:r w:rsidR="00A44945" w:rsidRPr="000E0FFE">
        <w:rPr>
          <w:rFonts w:eastAsia="MS Mincho"/>
          <w:sz w:val="20"/>
        </w:rPr>
        <w:t>Producing random number of</w:t>
      </w:r>
      <w:r w:rsidRPr="000E0FFE">
        <w:rPr>
          <w:rFonts w:eastAsia="MS Mincho"/>
          <w:sz w:val="20"/>
        </w:rPr>
        <w:t xml:space="preserve"> </w:t>
      </w:r>
      <w:r w:rsidRPr="000E0FFE">
        <w:rPr>
          <w:rFonts w:eastAsia="MS Mincho"/>
          <w:i/>
          <w:iCs/>
          <w:sz w:val="20"/>
        </w:rPr>
        <w:t xml:space="preserve">d </w:t>
      </w:r>
      <w:r w:rsidRPr="000E0FFE">
        <w:rPr>
          <w:rFonts w:eastAsia="MS Mincho"/>
          <w:sz w:val="20"/>
        </w:rPr>
        <w:t>burrows and randomly pick one as hiding using Eq.</w:t>
      </w:r>
      <w:r w:rsidR="000E0FFE" w:rsidRPr="000E0FFE">
        <w:rPr>
          <w:rFonts w:eastAsia="MS Mincho"/>
          <w:sz w:val="20"/>
        </w:rPr>
        <w:t>13</w:t>
      </w:r>
    </w:p>
    <w:p w14:paraId="4F688C1B" w14:textId="3969D3DC" w:rsidR="00F74227" w:rsidRPr="000E0FFE" w:rsidRDefault="00A76841" w:rsidP="00F74227">
      <w:pPr>
        <w:tabs>
          <w:tab w:val="left" w:pos="1134"/>
        </w:tabs>
        <w:jc w:val="both"/>
        <w:rPr>
          <w:rFonts w:eastAsia="MS Mincho"/>
          <w:sz w:val="20"/>
        </w:rPr>
      </w:pPr>
      <w:r w:rsidRPr="000E0FFE">
        <w:rPr>
          <w:rFonts w:eastAsia="MS Mincho"/>
          <w:sz w:val="20"/>
        </w:rPr>
        <w:t>14</w:t>
      </w:r>
      <w:r w:rsidR="00F74227" w:rsidRPr="000E0FFE">
        <w:rPr>
          <w:rFonts w:eastAsia="MS Mincho"/>
          <w:sz w:val="20"/>
        </w:rPr>
        <w:t xml:space="preserve">:  </w:t>
      </w:r>
      <w:r w:rsidR="00F74227" w:rsidRPr="000E0FFE">
        <w:rPr>
          <w:rFonts w:eastAsia="MS Mincho"/>
          <w:sz w:val="20"/>
        </w:rPr>
        <w:tab/>
      </w:r>
      <w:r w:rsidR="00A44945" w:rsidRPr="000E0FFE">
        <w:rPr>
          <w:rFonts w:eastAsia="MS Mincho"/>
          <w:sz w:val="20"/>
        </w:rPr>
        <w:t>Derive</w:t>
      </w:r>
      <w:r w:rsidRPr="000E0FFE">
        <w:rPr>
          <w:rFonts w:eastAsia="MS Mincho"/>
          <w:sz w:val="20"/>
        </w:rPr>
        <w:t xml:space="preserve"> random hiding using Eq.</w:t>
      </w:r>
      <w:r w:rsidR="000E0FFE" w:rsidRPr="000E0FFE">
        <w:rPr>
          <w:rFonts w:eastAsia="MS Mincho"/>
          <w:sz w:val="20"/>
        </w:rPr>
        <w:t>11</w:t>
      </w:r>
    </w:p>
    <w:p w14:paraId="78D3C2B2" w14:textId="351263EB" w:rsidR="00F74227" w:rsidRPr="000E0FFE" w:rsidRDefault="00A76841" w:rsidP="00F74227">
      <w:pPr>
        <w:tabs>
          <w:tab w:val="left" w:pos="1134"/>
        </w:tabs>
        <w:jc w:val="both"/>
        <w:rPr>
          <w:rFonts w:eastAsia="MS Mincho"/>
          <w:sz w:val="20"/>
        </w:rPr>
      </w:pPr>
      <w:r w:rsidRPr="000E0FFE">
        <w:rPr>
          <w:rFonts w:eastAsia="MS Mincho"/>
          <w:sz w:val="20"/>
        </w:rPr>
        <w:t>15</w:t>
      </w:r>
      <w:r w:rsidR="00F74227" w:rsidRPr="000E0FFE">
        <w:rPr>
          <w:rFonts w:eastAsia="MS Mincho"/>
          <w:sz w:val="20"/>
        </w:rPr>
        <w:t xml:space="preserve">:  </w:t>
      </w:r>
      <w:r w:rsidR="00F74227" w:rsidRPr="000E0FFE">
        <w:rPr>
          <w:rFonts w:eastAsia="MS Mincho"/>
          <w:sz w:val="20"/>
        </w:rPr>
        <w:tab/>
      </w:r>
      <w:r w:rsidR="00A44945" w:rsidRPr="000E0FFE">
        <w:rPr>
          <w:rFonts w:eastAsia="MS Mincho"/>
          <w:sz w:val="20"/>
        </w:rPr>
        <w:t>Compute</w:t>
      </w:r>
      <w:r w:rsidRPr="000E0FFE">
        <w:rPr>
          <w:rFonts w:eastAsia="MS Mincho"/>
          <w:sz w:val="20"/>
        </w:rPr>
        <w:t xml:space="preserve"> the fitness </w:t>
      </w:r>
      <w:proofErr w:type="spellStart"/>
      <w:r w:rsidRPr="000E0FFE">
        <w:rPr>
          <w:rFonts w:eastAsia="MS Mincho"/>
          <w:i/>
          <w:iCs/>
          <w:sz w:val="20"/>
        </w:rPr>
        <w:t>Fit</w:t>
      </w:r>
      <w:r w:rsidRPr="000E0FFE">
        <w:rPr>
          <w:rFonts w:eastAsia="MS Mincho"/>
          <w:i/>
          <w:iCs/>
          <w:sz w:val="20"/>
          <w:vertAlign w:val="subscript"/>
        </w:rPr>
        <w:t>i</w:t>
      </w:r>
      <w:proofErr w:type="spellEnd"/>
    </w:p>
    <w:p w14:paraId="04B44D9C" w14:textId="370EDA5C" w:rsidR="00A76841" w:rsidRPr="000E0FFE" w:rsidRDefault="00A76841" w:rsidP="00A76841">
      <w:pPr>
        <w:tabs>
          <w:tab w:val="left" w:pos="1134"/>
        </w:tabs>
        <w:jc w:val="both"/>
        <w:rPr>
          <w:rFonts w:eastAsia="MS Mincho"/>
          <w:sz w:val="20"/>
        </w:rPr>
      </w:pPr>
      <w:r w:rsidRPr="000E0FFE">
        <w:rPr>
          <w:rFonts w:eastAsia="MS Mincho"/>
          <w:sz w:val="20"/>
        </w:rPr>
        <w:t xml:space="preserve">16:  </w:t>
      </w:r>
      <w:r w:rsidRPr="000E0FFE">
        <w:rPr>
          <w:rFonts w:eastAsia="MS Mincho"/>
          <w:sz w:val="20"/>
        </w:rPr>
        <w:tab/>
      </w:r>
      <w:r w:rsidR="00A44945" w:rsidRPr="000E0FFE">
        <w:rPr>
          <w:rFonts w:eastAsia="MS Mincho"/>
          <w:sz w:val="20"/>
        </w:rPr>
        <w:t>Adjust</w:t>
      </w:r>
      <w:r w:rsidRPr="000E0FFE">
        <w:rPr>
          <w:rFonts w:eastAsia="MS Mincho"/>
          <w:sz w:val="20"/>
        </w:rPr>
        <w:t xml:space="preserve"> the </w:t>
      </w:r>
      <w:r w:rsidR="00A44945" w:rsidRPr="000E0FFE">
        <w:rPr>
          <w:rFonts w:eastAsia="MS Mincho"/>
          <w:sz w:val="20"/>
        </w:rPr>
        <w:t>individual position through</w:t>
      </w:r>
      <w:r w:rsidRPr="000E0FFE">
        <w:rPr>
          <w:rFonts w:eastAsia="MS Mincho"/>
          <w:sz w:val="20"/>
        </w:rPr>
        <w:t xml:space="preserve"> Eq.</w:t>
      </w:r>
      <w:r w:rsidR="000E0FFE" w:rsidRPr="000E0FFE">
        <w:rPr>
          <w:rFonts w:eastAsia="MS Mincho"/>
          <w:sz w:val="20"/>
        </w:rPr>
        <w:t>14</w:t>
      </w:r>
    </w:p>
    <w:p w14:paraId="3D4B6E7C" w14:textId="7720DA88" w:rsidR="00A76841" w:rsidRPr="000E0FFE" w:rsidRDefault="00A76841" w:rsidP="00A76841">
      <w:pPr>
        <w:tabs>
          <w:tab w:val="left" w:pos="851"/>
        </w:tabs>
        <w:jc w:val="both"/>
        <w:rPr>
          <w:rFonts w:eastAsia="MS Mincho"/>
          <w:sz w:val="20"/>
        </w:rPr>
      </w:pPr>
      <w:r w:rsidRPr="000E0FFE">
        <w:rPr>
          <w:rFonts w:eastAsia="MS Mincho"/>
          <w:sz w:val="20"/>
        </w:rPr>
        <w:t xml:space="preserve">17:  </w:t>
      </w:r>
      <w:r w:rsidRPr="000E0FFE">
        <w:rPr>
          <w:rFonts w:eastAsia="MS Mincho"/>
          <w:sz w:val="20"/>
        </w:rPr>
        <w:tab/>
      </w:r>
      <w:r w:rsidRPr="000E0FFE">
        <w:rPr>
          <w:rFonts w:eastAsia="MS Mincho"/>
          <w:b/>
          <w:bCs/>
          <w:sz w:val="20"/>
        </w:rPr>
        <w:t>end if</w:t>
      </w:r>
    </w:p>
    <w:p w14:paraId="1DF74806" w14:textId="66A2A5FD" w:rsidR="00A76841" w:rsidRDefault="00A76841" w:rsidP="00A76841">
      <w:pPr>
        <w:tabs>
          <w:tab w:val="left" w:pos="1134"/>
        </w:tabs>
        <w:jc w:val="both"/>
        <w:rPr>
          <w:rFonts w:eastAsia="MS Mincho"/>
          <w:sz w:val="20"/>
        </w:rPr>
      </w:pPr>
      <w:r w:rsidRPr="000E0FFE">
        <w:rPr>
          <w:rFonts w:eastAsia="MS Mincho"/>
          <w:sz w:val="20"/>
        </w:rPr>
        <w:t xml:space="preserve">18:  </w:t>
      </w:r>
      <w:r w:rsidRPr="000E0FFE">
        <w:rPr>
          <w:rFonts w:eastAsia="MS Mincho"/>
          <w:sz w:val="20"/>
        </w:rPr>
        <w:tab/>
      </w:r>
      <w:r w:rsidR="00A44945" w:rsidRPr="000E0FFE">
        <w:rPr>
          <w:rFonts w:eastAsia="MS Mincho"/>
          <w:sz w:val="20"/>
        </w:rPr>
        <w:t>Renew</w:t>
      </w:r>
      <w:r w:rsidRPr="000E0FFE">
        <w:rPr>
          <w:rFonts w:eastAsia="MS Mincho"/>
          <w:sz w:val="20"/>
        </w:rPr>
        <w:t xml:space="preserve"> the current best solution as </w:t>
      </w:r>
      <w:proofErr w:type="spellStart"/>
      <w:r w:rsidRPr="000E0FFE">
        <w:rPr>
          <w:rFonts w:eastAsia="MS Mincho"/>
          <w:i/>
          <w:iCs/>
          <w:sz w:val="20"/>
        </w:rPr>
        <w:t>X</w:t>
      </w:r>
      <w:r w:rsidRPr="000E0FFE">
        <w:rPr>
          <w:rFonts w:eastAsia="MS Mincho"/>
          <w:i/>
          <w:iCs/>
          <w:sz w:val="20"/>
          <w:vertAlign w:val="subscript"/>
        </w:rPr>
        <w:t>best</w:t>
      </w:r>
      <w:proofErr w:type="spellEnd"/>
    </w:p>
    <w:p w14:paraId="3BD01C7D" w14:textId="7AC26A4A" w:rsidR="00A76841" w:rsidRDefault="00A76841" w:rsidP="00A76841">
      <w:pPr>
        <w:tabs>
          <w:tab w:val="left" w:pos="567"/>
        </w:tabs>
        <w:jc w:val="both"/>
        <w:rPr>
          <w:rFonts w:eastAsia="MS Mincho"/>
          <w:sz w:val="20"/>
        </w:rPr>
      </w:pPr>
      <w:r>
        <w:rPr>
          <w:rFonts w:eastAsia="MS Mincho"/>
          <w:sz w:val="20"/>
        </w:rPr>
        <w:t>19</w:t>
      </w:r>
      <w:r w:rsidRPr="00457C60">
        <w:rPr>
          <w:rFonts w:eastAsia="MS Mincho"/>
          <w:sz w:val="20"/>
        </w:rPr>
        <w:t xml:space="preserve">: </w:t>
      </w:r>
      <w:r w:rsidRPr="00457C60">
        <w:rPr>
          <w:rFonts w:eastAsia="MS Mincho"/>
          <w:sz w:val="20"/>
        </w:rPr>
        <w:tab/>
      </w:r>
      <w:r w:rsidRPr="00A76841">
        <w:rPr>
          <w:rFonts w:eastAsia="MS Mincho"/>
          <w:b/>
          <w:bCs/>
          <w:sz w:val="20"/>
        </w:rPr>
        <w:t>end fo</w:t>
      </w:r>
      <w:r w:rsidRPr="00506AC7">
        <w:rPr>
          <w:rFonts w:eastAsia="MS Mincho"/>
          <w:b/>
          <w:bCs/>
          <w:sz w:val="20"/>
        </w:rPr>
        <w:t>r</w:t>
      </w:r>
    </w:p>
    <w:p w14:paraId="036A3D7A" w14:textId="00115C5D" w:rsidR="00A76841" w:rsidRDefault="00A76841" w:rsidP="00A76841">
      <w:pPr>
        <w:tabs>
          <w:tab w:val="left" w:pos="567"/>
        </w:tabs>
        <w:jc w:val="both"/>
        <w:rPr>
          <w:rFonts w:eastAsia="MS Mincho"/>
          <w:b/>
          <w:bCs/>
          <w:sz w:val="20"/>
        </w:rPr>
      </w:pPr>
      <w:r>
        <w:rPr>
          <w:rFonts w:eastAsia="MS Mincho"/>
          <w:sz w:val="20"/>
        </w:rPr>
        <w:t xml:space="preserve">20:  </w:t>
      </w:r>
      <w:r>
        <w:rPr>
          <w:rFonts w:eastAsia="MS Mincho"/>
          <w:b/>
          <w:bCs/>
          <w:sz w:val="20"/>
        </w:rPr>
        <w:t>End While</w:t>
      </w:r>
    </w:p>
    <w:p w14:paraId="6932FE24" w14:textId="09D85989" w:rsidR="00A76841" w:rsidRPr="00A76841" w:rsidRDefault="00A76841" w:rsidP="00A76841">
      <w:pPr>
        <w:tabs>
          <w:tab w:val="left" w:pos="567"/>
        </w:tabs>
        <w:jc w:val="both"/>
        <w:rPr>
          <w:rFonts w:eastAsia="MS Mincho"/>
          <w:sz w:val="20"/>
        </w:rPr>
      </w:pPr>
      <w:r>
        <w:rPr>
          <w:rFonts w:eastAsia="MS Mincho"/>
          <w:sz w:val="20"/>
        </w:rPr>
        <w:t xml:space="preserve">21:  </w:t>
      </w:r>
      <w:r w:rsidRPr="00A76841">
        <w:rPr>
          <w:rFonts w:eastAsia="MS Mincho"/>
          <w:b/>
          <w:bCs/>
          <w:sz w:val="20"/>
        </w:rPr>
        <w:t>Return</w:t>
      </w:r>
      <w:r>
        <w:rPr>
          <w:rFonts w:eastAsia="MS Mincho"/>
          <w:sz w:val="20"/>
        </w:rPr>
        <w:t xml:space="preserve"> </w:t>
      </w:r>
      <w:proofErr w:type="spellStart"/>
      <w:r w:rsidRPr="00A76841">
        <w:rPr>
          <w:rFonts w:eastAsia="MS Mincho"/>
          <w:i/>
          <w:iCs/>
          <w:sz w:val="20"/>
        </w:rPr>
        <w:t>X</w:t>
      </w:r>
      <w:r w:rsidRPr="00A76841">
        <w:rPr>
          <w:rFonts w:eastAsia="MS Mincho"/>
          <w:i/>
          <w:iCs/>
          <w:sz w:val="20"/>
          <w:vertAlign w:val="subscript"/>
        </w:rPr>
        <w:t>best</w:t>
      </w:r>
      <w:proofErr w:type="spellEnd"/>
    </w:p>
    <w:p w14:paraId="065FAEB0" w14:textId="77777777" w:rsidR="0092010D" w:rsidRDefault="0092010D" w:rsidP="0092010D">
      <w:pPr>
        <w:jc w:val="both"/>
        <w:rPr>
          <w:rStyle w:val="Emphasis"/>
          <w:i/>
          <w:iCs/>
          <w:sz w:val="20"/>
        </w:rPr>
      </w:pPr>
    </w:p>
    <w:p w14:paraId="384519A9" w14:textId="3C430F5B" w:rsidR="00EA50A7" w:rsidRPr="00784F94" w:rsidRDefault="00EA50A7" w:rsidP="00784F94">
      <w:pPr>
        <w:pStyle w:val="Heading1"/>
      </w:pPr>
      <w:r w:rsidRPr="00784F94">
        <w:t>RESULTS AND DISCUSSION</w:t>
      </w:r>
    </w:p>
    <w:p w14:paraId="1D50FC4F" w14:textId="01DDA416" w:rsidR="00D04550" w:rsidRDefault="00D04550" w:rsidP="00CA3BBC">
      <w:pPr>
        <w:pStyle w:val="Paragraph"/>
        <w:rPr>
          <w:rStyle w:val="Emphasis"/>
          <w:i/>
          <w:iCs/>
        </w:rPr>
      </w:pPr>
      <w:r w:rsidRPr="00D04550">
        <w:rPr>
          <w:rStyle w:val="Emphasis"/>
        </w:rPr>
        <w:t xml:space="preserve">In this work, the dataset used is the Burma14 </w:t>
      </w:r>
      <w:proofErr w:type="spellStart"/>
      <w:r w:rsidRPr="00D04550">
        <w:rPr>
          <w:rStyle w:val="Emphasis"/>
        </w:rPr>
        <w:t>TSPLib</w:t>
      </w:r>
      <w:proofErr w:type="spellEnd"/>
      <w:r w:rsidRPr="00D04550">
        <w:rPr>
          <w:rStyle w:val="Emphasis"/>
        </w:rPr>
        <w:t xml:space="preserve"> instances </w:t>
      </w:r>
      <w:r w:rsidR="00D92165">
        <w:rPr>
          <w:rStyle w:val="Emphasis"/>
          <w:i/>
          <w:iCs/>
        </w:rPr>
        <w:fldChar w:fldCharType="begin"/>
      </w:r>
      <w:r w:rsidR="00D92165">
        <w:rPr>
          <w:rStyle w:val="Emphasis"/>
        </w:rPr>
        <w:instrText xml:space="preserve"> ADDIN EN.CITE &lt;EndNote&gt;&lt;Cite&gt;&lt;Author&gt;Reinhelt&lt;/Author&gt;&lt;Year&gt;2014&lt;/Year&gt;&lt;RecNum&gt;30&lt;/RecNum&gt;&lt;DisplayText&gt;[10]&lt;/DisplayText&gt;&lt;record&gt;&lt;rec-number&gt;30&lt;/rec-number&gt;&lt;foreign-keys&gt;&lt;key app="EN" db-id="eeaa0dra9wezd8e95xt5v2pu0r5t9erwz9a2" timestamp="1726789002"&gt;30&lt;/key&gt;&lt;/foreign-keys&gt;&lt;ref-type name="Journal Article"&gt;17&lt;/ref-type&gt;&lt;contributors&gt;&lt;authors&gt;&lt;author&gt;Reinhelt, G.&lt;/author&gt;&lt;/authors&gt;&lt;/contributors&gt;&lt;titles&gt;&lt;title&gt;{TSPLIB}: a library of sample instances for the TSP (and related problems) from various sources and of various types&lt;/title&gt;&lt;secondary-title&gt;URL: http://comopt. ifi. uniheidelberg. de/software/TSPLIB95&lt;/secondary-title&gt;&lt;/titles&gt;&lt;periodical&gt;&lt;full-title&gt;URL: http://comopt. ifi. uniheidelberg. de/software/TSPLIB95&lt;/full-title&gt;&lt;/periodical&gt;&lt;dates&gt;&lt;year&gt;2014&lt;/year&gt;&lt;/dates&gt;&lt;urls&gt;&lt;/urls&gt;&lt;/record&gt;&lt;/Cite&gt;&lt;/EndNote&gt;</w:instrText>
      </w:r>
      <w:r w:rsidR="00D92165">
        <w:rPr>
          <w:rStyle w:val="Emphasis"/>
          <w:i/>
          <w:iCs/>
        </w:rPr>
        <w:fldChar w:fldCharType="separate"/>
      </w:r>
      <w:r w:rsidR="00D92165">
        <w:rPr>
          <w:rStyle w:val="Emphasis"/>
          <w:noProof/>
        </w:rPr>
        <w:t>[10]</w:t>
      </w:r>
      <w:r w:rsidR="00D92165">
        <w:rPr>
          <w:rStyle w:val="Emphasis"/>
          <w:i/>
          <w:iCs/>
        </w:rPr>
        <w:fldChar w:fldCharType="end"/>
      </w:r>
      <w:r w:rsidRPr="00D04550">
        <w:rPr>
          <w:rStyle w:val="Emphasis"/>
        </w:rPr>
        <w:t xml:space="preserve">. This is a </w:t>
      </w:r>
      <w:r>
        <w:rPr>
          <w:rStyle w:val="Emphasis"/>
        </w:rPr>
        <w:t xml:space="preserve">famous </w:t>
      </w:r>
      <w:r w:rsidRPr="00D04550">
        <w:rPr>
          <w:rStyle w:val="Emphasis"/>
        </w:rPr>
        <w:t>library of test problems and in wide use within the operations research community for benchmarking and comparing the different algorithms that have been developed to solve the TSP</w:t>
      </w:r>
      <w:r>
        <w:rPr>
          <w:rStyle w:val="Emphasis"/>
        </w:rPr>
        <w:t>.</w:t>
      </w:r>
      <w:r w:rsidRPr="00D04550">
        <w:rPr>
          <w:rStyle w:val="Emphasis"/>
        </w:rPr>
        <w:t xml:space="preserve"> The performance assessments with the Burma14 dataset inclusion in this study underline its significance and usefulness as one of the tools towards exploring optimization techniques. This dataset</w:t>
      </w:r>
      <w:r>
        <w:rPr>
          <w:rStyle w:val="Emphasis"/>
        </w:rPr>
        <w:t xml:space="preserve"> which consist of 14 nodes is small and simple</w:t>
      </w:r>
      <w:r w:rsidRPr="00D04550">
        <w:rPr>
          <w:rStyle w:val="Emphasis"/>
        </w:rPr>
        <w:t xml:space="preserve"> in an academic sense, it is very useful for testing preliminary algorithms.</w:t>
      </w:r>
      <w:r w:rsidR="004479D8" w:rsidRPr="004479D8">
        <w:t xml:space="preserve"> </w:t>
      </w:r>
      <w:r w:rsidR="004479D8" w:rsidRPr="004479D8">
        <w:rPr>
          <w:rStyle w:val="Emphasis"/>
        </w:rPr>
        <w:t xml:space="preserve">The distances between them are Euclidean. Each city is represented with coordinates on a 2D plane, and </w:t>
      </w:r>
      <w:r w:rsidR="004479D8" w:rsidRPr="004479D8">
        <w:rPr>
          <w:rStyle w:val="Emphasis"/>
        </w:rPr>
        <w:lastRenderedPageBreak/>
        <w:t>distances are computed by the Euclidean formula, which makes this dataset good for testing algorithms on realistic, spatially defined problems. It is an instance of symmetric TSP, where it is assumed that the distance from city A to city B is the same as the distance from city B to city A. This removes directionality and therefore helps to simplify the problem. The Burma14 dataset is very often used in research because of its manageable size and simplicity; it provides a controlled environment to assess and compare different optimization algorithms for their performance and efficiency.</w:t>
      </w:r>
    </w:p>
    <w:p w14:paraId="18CE95F0" w14:textId="78423011" w:rsidR="00D04550" w:rsidRDefault="00A859D4" w:rsidP="00CA3BBC">
      <w:pPr>
        <w:pStyle w:val="Paragraph"/>
        <w:rPr>
          <w:rStyle w:val="Emphasis"/>
          <w:i/>
          <w:iCs/>
        </w:rPr>
      </w:pPr>
      <w:r>
        <w:rPr>
          <w:rStyle w:val="Emphasis"/>
          <w:b/>
          <w:bCs/>
        </w:rPr>
        <w:t>TABLE 1</w:t>
      </w:r>
      <w:r w:rsidR="00D04550" w:rsidRPr="00D04550">
        <w:rPr>
          <w:rStyle w:val="Emphasis"/>
        </w:rPr>
        <w:t xml:space="preserve"> shows the current performance for some of the well-known metaheuristics including Genetic Algorithms (GA) </w:t>
      </w:r>
      <w:r w:rsidR="00D92165">
        <w:rPr>
          <w:rStyle w:val="Emphasis"/>
          <w:i/>
          <w:iCs/>
        </w:rPr>
        <w:fldChar w:fldCharType="begin"/>
      </w:r>
      <w:r w:rsidR="00D92165">
        <w:rPr>
          <w:rStyle w:val="Emphasis"/>
        </w:rPr>
        <w:instrText xml:space="preserve"> ADDIN EN.CITE &lt;EndNote&gt;&lt;Cite&gt;&lt;Author&gt;Yang&lt;/Author&gt;&lt;RecNum&gt;31&lt;/RecNum&gt;&lt;DisplayText&gt;[11]&lt;/DisplayText&gt;&lt;record&gt;&lt;rec-number&gt;31&lt;/rec-number&gt;&lt;foreign-keys&gt;&lt;key app="EN" db-id="eeaa0dra9wezd8e95xt5v2pu0r5t9erwz9a2" timestamp="1726789065"&gt;31&lt;/key&gt;&lt;/foreign-keys&gt;&lt;ref-type name="Conference Proceedings"&gt;10&lt;/ref-type&gt;&lt;contributors&gt;&lt;authors&gt;&lt;author&gt;Yang, Wenqiang&lt;/author&gt;&lt;author&gt;Deng, Li&lt;/author&gt;&lt;author&gt;Niu, Qun&lt;/author&gt;&lt;author&gt;Fei, Minrui&lt;/author&gt;&lt;/authors&gt;&lt;/contributors&gt;&lt;titles&gt;&lt;title&gt;Improved shuffled frog leaping algorithm for solving multi-aisle automated warehouse scheduling optimization&lt;/title&gt;&lt;alt-title&gt;AsiaSim 2013: 13th International Conference on Systems Simulation, Singapore, November 6-8, 2013. Proceedings 13&lt;/alt-title&gt;&lt;/titles&gt;&lt;pages&gt;82-92&lt;/pages&gt;&lt;dates&gt;&lt;pub-dates&gt;&lt;date&gt;2013&lt;/date&gt;&lt;/pub-dates&gt;&lt;/dates&gt;&lt;publisher&gt;Springer&lt;/publisher&gt;&lt;isbn&gt;3642450369&lt;/isbn&gt;&lt;urls&gt;&lt;/urls&gt;&lt;/record&gt;&lt;/Cite&gt;&lt;/EndNote&gt;</w:instrText>
      </w:r>
      <w:r w:rsidR="00D92165">
        <w:rPr>
          <w:rStyle w:val="Emphasis"/>
          <w:i/>
          <w:iCs/>
        </w:rPr>
        <w:fldChar w:fldCharType="separate"/>
      </w:r>
      <w:r w:rsidR="00D92165">
        <w:rPr>
          <w:rStyle w:val="Emphasis"/>
          <w:noProof/>
        </w:rPr>
        <w:t>[11]</w:t>
      </w:r>
      <w:r w:rsidR="00D92165">
        <w:rPr>
          <w:rStyle w:val="Emphasis"/>
          <w:i/>
          <w:iCs/>
        </w:rPr>
        <w:fldChar w:fldCharType="end"/>
      </w:r>
      <w:r w:rsidR="00D04550" w:rsidRPr="00D04550">
        <w:rPr>
          <w:rStyle w:val="Emphasis"/>
        </w:rPr>
        <w:t xml:space="preserve">, Simulated Annealing, and Particle Swarm Optimization </w:t>
      </w:r>
      <w:r w:rsidR="00D92165">
        <w:rPr>
          <w:rStyle w:val="Emphasis"/>
          <w:i/>
          <w:iCs/>
        </w:rPr>
        <w:fldChar w:fldCharType="begin"/>
      </w:r>
      <w:r w:rsidR="005A1535">
        <w:rPr>
          <w:rStyle w:val="Emphasis"/>
        </w:rPr>
        <w:instrText xml:space="preserve"> ADDIN EN.CITE &lt;EndNote&gt;&lt;Cite&gt;&lt;Author&gt;Li&lt;/Author&gt;&lt;RecNum&gt;32&lt;/RecNum&gt;&lt;DisplayText&gt;[12]&lt;/DisplayText&gt;&lt;record&gt;&lt;rec-number&gt;32&lt;/rec-number&gt;&lt;foreign-keys&gt;&lt;key app="EN" db-id="eeaa0dra9wezd8e95xt5v2pu0r5t9erwz9a2" timestamp="1726789126"&gt;32&lt;/key&gt;&lt;/foreign-keys&gt;&lt;ref-type name="Conference Proceedings"&gt;10&lt;/ref-type&gt;&lt;contributors&gt;&lt;authors&gt;&lt;author&gt;Li, Li&lt;/author&gt;&lt;author&gt;Cheng, Yurong&lt;/author&gt;&lt;author&gt;Tan, Lijing&lt;/author&gt;&lt;author&gt;Niu, Ben&lt;/author&gt;&lt;/authors&gt;&lt;/contributors&gt;&lt;titles&gt;&lt;title&gt;A discrete artificial bee colony algorithm for TSP problem in Bio-Inspired Computing and Applications&lt;/title&gt;&lt;secondary-title&gt;Heidelberg: Springer Berlin Heidelberg&lt;/secondary-title&gt;&lt;alt-title&gt;Bio-Inspired Computing and Applications: 7th International Conference on Intelligent Computing, ICIC 2011, Zhengzhou, China, August 11-14. 2011, Revised Selected Papers 7&lt;/alt-title&gt;&lt;/titles&gt;&lt;pages&gt;566-573&lt;/pages&gt;&lt;dates&gt;&lt;year&gt;2012&lt;/year&gt;&lt;pub-dates&gt;&lt;date&gt;2012&lt;/date&gt;&lt;/pub-dates&gt;&lt;/dates&gt;&lt;pub-location&gt;Berlin&lt;/pub-location&gt;&lt;publisher&gt;Springer&lt;/publisher&gt;&lt;isbn&gt;3642245528&lt;/isbn&gt;&lt;urls&gt;&lt;/urls&gt;&lt;/record&gt;&lt;/Cite&gt;&lt;/EndNote&gt;</w:instrText>
      </w:r>
      <w:r w:rsidR="00D92165">
        <w:rPr>
          <w:rStyle w:val="Emphasis"/>
          <w:i/>
          <w:iCs/>
        </w:rPr>
        <w:fldChar w:fldCharType="separate"/>
      </w:r>
      <w:r w:rsidR="00D92165">
        <w:rPr>
          <w:rStyle w:val="Emphasis"/>
          <w:noProof/>
        </w:rPr>
        <w:t>[12]</w:t>
      </w:r>
      <w:r w:rsidR="00D92165">
        <w:rPr>
          <w:rStyle w:val="Emphasis"/>
          <w:i/>
          <w:iCs/>
        </w:rPr>
        <w:fldChar w:fldCharType="end"/>
      </w:r>
      <w:r w:rsidR="00D04550" w:rsidRPr="00D04550">
        <w:rPr>
          <w:rStyle w:val="Emphasis"/>
        </w:rPr>
        <w:t>. These algorithms are very often deployed due to their ability to solve a lot of optimization problems. In spite of the effectiveness of metaheuristics in optimization problems, solution gaps toward the optimum solution exist. It therefore gives a very good opportunity for developing new algorithms that decrease the solution gap to near the optimum value.</w:t>
      </w:r>
    </w:p>
    <w:p w14:paraId="6C3722B8" w14:textId="5F101F4C" w:rsidR="00D33567" w:rsidRPr="00D33567" w:rsidRDefault="00D33567" w:rsidP="00D33567">
      <w:pPr>
        <w:pStyle w:val="TableCaption"/>
        <w:rPr>
          <w:rStyle w:val="Emphasis"/>
          <w:rFonts w:eastAsia="Calibri"/>
          <w:i/>
          <w:iCs/>
        </w:rPr>
      </w:pPr>
      <w:r w:rsidRPr="009A7BC2">
        <w:rPr>
          <w:rFonts w:eastAsia="Calibri"/>
          <w:b/>
        </w:rPr>
        <w:t>TAB</w:t>
      </w:r>
      <w:r w:rsidRPr="009A7BC2">
        <w:rPr>
          <w:rFonts w:eastAsia="Calibri"/>
          <w:b/>
          <w:spacing w:val="-1"/>
        </w:rPr>
        <w:t>LE</w:t>
      </w:r>
      <w:r w:rsidRPr="009A7BC2">
        <w:rPr>
          <w:rFonts w:eastAsia="Calibri"/>
          <w:b/>
          <w:spacing w:val="1"/>
        </w:rPr>
        <w:t xml:space="preserve"> </w:t>
      </w:r>
      <w:r w:rsidRPr="009A7BC2">
        <w:rPr>
          <w:rFonts w:eastAsia="Calibri"/>
          <w:b/>
        </w:rPr>
        <w:t>1</w:t>
      </w:r>
      <w:r w:rsidRPr="00A17B56">
        <w:rPr>
          <w:rFonts w:eastAsia="Calibri"/>
        </w:rPr>
        <w:t xml:space="preserve">. </w:t>
      </w:r>
      <w:r w:rsidRPr="00D33567">
        <w:rPr>
          <w:rFonts w:eastAsia="Calibri"/>
        </w:rPr>
        <w:t>Solution Gap between Optimum and Metaheuristics</w:t>
      </w:r>
    </w:p>
    <w:tbl>
      <w:tblPr>
        <w:tblW w:w="453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511"/>
        <w:gridCol w:w="1511"/>
        <w:gridCol w:w="1511"/>
      </w:tblGrid>
      <w:tr w:rsidR="00D33567" w:rsidRPr="00422F64" w14:paraId="35F22C41" w14:textId="77777777" w:rsidTr="00422F64">
        <w:trPr>
          <w:cantSplit/>
          <w:trHeight w:val="240"/>
          <w:tblHeader/>
          <w:jc w:val="center"/>
        </w:trPr>
        <w:tc>
          <w:tcPr>
            <w:tcW w:w="1511" w:type="dxa"/>
          </w:tcPr>
          <w:p w14:paraId="61DEF1E4" w14:textId="77777777" w:rsidR="00D33567" w:rsidRPr="00422F64" w:rsidRDefault="00D33567" w:rsidP="00342564">
            <w:pPr>
              <w:pStyle w:val="tablecolsubhead"/>
              <w:rPr>
                <w:sz w:val="20"/>
                <w:szCs w:val="20"/>
              </w:rPr>
            </w:pPr>
            <w:r w:rsidRPr="00422F64">
              <w:rPr>
                <w:sz w:val="20"/>
                <w:szCs w:val="20"/>
              </w:rPr>
              <w:t>Methods</w:t>
            </w:r>
          </w:p>
        </w:tc>
        <w:tc>
          <w:tcPr>
            <w:tcW w:w="1511" w:type="dxa"/>
            <w:vAlign w:val="center"/>
          </w:tcPr>
          <w:p w14:paraId="40F29FFB" w14:textId="77777777" w:rsidR="00D33567" w:rsidRPr="00422F64" w:rsidRDefault="00D33567" w:rsidP="00342564">
            <w:pPr>
              <w:pStyle w:val="tablecolsubhead"/>
              <w:rPr>
                <w:sz w:val="20"/>
                <w:szCs w:val="20"/>
              </w:rPr>
            </w:pPr>
            <w:r w:rsidRPr="00422F64">
              <w:rPr>
                <w:sz w:val="20"/>
                <w:szCs w:val="20"/>
              </w:rPr>
              <w:t>Total Distance</w:t>
            </w:r>
          </w:p>
        </w:tc>
        <w:tc>
          <w:tcPr>
            <w:tcW w:w="1511" w:type="dxa"/>
            <w:vAlign w:val="center"/>
          </w:tcPr>
          <w:p w14:paraId="36F02618" w14:textId="77777777" w:rsidR="00D33567" w:rsidRPr="00422F64" w:rsidRDefault="00D33567" w:rsidP="00342564">
            <w:pPr>
              <w:pStyle w:val="tablecolsubhead"/>
              <w:rPr>
                <w:sz w:val="20"/>
                <w:szCs w:val="20"/>
              </w:rPr>
            </w:pPr>
            <w:r w:rsidRPr="00422F64">
              <w:rPr>
                <w:sz w:val="20"/>
                <w:szCs w:val="20"/>
              </w:rPr>
              <w:t>Gap (%)</w:t>
            </w:r>
          </w:p>
        </w:tc>
      </w:tr>
      <w:tr w:rsidR="00D33567" w:rsidRPr="00422F64" w14:paraId="60308F72" w14:textId="77777777" w:rsidTr="00422F64">
        <w:trPr>
          <w:cantSplit/>
          <w:trHeight w:val="238"/>
          <w:tblHeader/>
          <w:jc w:val="center"/>
        </w:trPr>
        <w:tc>
          <w:tcPr>
            <w:tcW w:w="1511" w:type="dxa"/>
          </w:tcPr>
          <w:p w14:paraId="269882AC" w14:textId="77777777" w:rsidR="00D33567" w:rsidRPr="00422F64" w:rsidRDefault="00D33567" w:rsidP="00342564">
            <w:pPr>
              <w:pStyle w:val="tablecolsubhead"/>
              <w:rPr>
                <w:sz w:val="20"/>
                <w:szCs w:val="20"/>
              </w:rPr>
            </w:pPr>
            <w:r w:rsidRPr="00422F64">
              <w:rPr>
                <w:sz w:val="20"/>
                <w:szCs w:val="20"/>
              </w:rPr>
              <w:t>Optimum</w:t>
            </w:r>
          </w:p>
        </w:tc>
        <w:tc>
          <w:tcPr>
            <w:tcW w:w="1511" w:type="dxa"/>
          </w:tcPr>
          <w:p w14:paraId="43D9B7C8" w14:textId="77777777" w:rsidR="00D33567" w:rsidRPr="00422F64" w:rsidRDefault="00D33567" w:rsidP="00342564">
            <w:pPr>
              <w:pStyle w:val="tablecolsubhead"/>
              <w:rPr>
                <w:b w:val="0"/>
                <w:bCs w:val="0"/>
                <w:sz w:val="20"/>
                <w:szCs w:val="20"/>
              </w:rPr>
            </w:pPr>
            <w:r w:rsidRPr="00422F64">
              <w:rPr>
                <w:b w:val="0"/>
                <w:bCs w:val="0"/>
                <w:sz w:val="20"/>
                <w:szCs w:val="20"/>
              </w:rPr>
              <w:t>30.87</w:t>
            </w:r>
          </w:p>
        </w:tc>
        <w:tc>
          <w:tcPr>
            <w:tcW w:w="1511" w:type="dxa"/>
          </w:tcPr>
          <w:p w14:paraId="126C4F72" w14:textId="77777777" w:rsidR="00D33567" w:rsidRPr="00422F64" w:rsidRDefault="00D33567" w:rsidP="00342564">
            <w:pPr>
              <w:pStyle w:val="tablecolsubhead"/>
              <w:rPr>
                <w:b w:val="0"/>
                <w:bCs w:val="0"/>
                <w:sz w:val="20"/>
                <w:szCs w:val="20"/>
              </w:rPr>
            </w:pPr>
            <w:r w:rsidRPr="00422F64">
              <w:rPr>
                <w:b w:val="0"/>
                <w:bCs w:val="0"/>
                <w:sz w:val="20"/>
                <w:szCs w:val="20"/>
              </w:rPr>
              <w:t>0%</w:t>
            </w:r>
          </w:p>
        </w:tc>
      </w:tr>
      <w:tr w:rsidR="00D33567" w:rsidRPr="00422F64" w14:paraId="3A3DC339" w14:textId="77777777" w:rsidTr="00422F64">
        <w:trPr>
          <w:trHeight w:val="238"/>
          <w:jc w:val="center"/>
        </w:trPr>
        <w:tc>
          <w:tcPr>
            <w:tcW w:w="1511" w:type="dxa"/>
          </w:tcPr>
          <w:p w14:paraId="41FBE9BF" w14:textId="77777777" w:rsidR="00D33567" w:rsidRPr="00422F64" w:rsidRDefault="00D33567" w:rsidP="00342564">
            <w:pPr>
              <w:pStyle w:val="tablecolsubhead"/>
              <w:rPr>
                <w:sz w:val="20"/>
                <w:szCs w:val="20"/>
              </w:rPr>
            </w:pPr>
            <w:r w:rsidRPr="00422F64">
              <w:rPr>
                <w:sz w:val="20"/>
                <w:szCs w:val="20"/>
              </w:rPr>
              <w:t>GA</w:t>
            </w:r>
          </w:p>
        </w:tc>
        <w:tc>
          <w:tcPr>
            <w:tcW w:w="1511" w:type="dxa"/>
          </w:tcPr>
          <w:p w14:paraId="78431C59" w14:textId="77777777" w:rsidR="00D33567" w:rsidRPr="00422F64" w:rsidRDefault="00D33567" w:rsidP="00342564">
            <w:pPr>
              <w:pStyle w:val="tablecolsubhead"/>
              <w:rPr>
                <w:b w:val="0"/>
                <w:bCs w:val="0"/>
                <w:sz w:val="20"/>
                <w:szCs w:val="20"/>
              </w:rPr>
            </w:pPr>
            <w:r w:rsidRPr="00422F64">
              <w:rPr>
                <w:b w:val="0"/>
                <w:bCs w:val="0"/>
                <w:sz w:val="20"/>
                <w:szCs w:val="20"/>
              </w:rPr>
              <w:t>33.96</w:t>
            </w:r>
          </w:p>
        </w:tc>
        <w:tc>
          <w:tcPr>
            <w:tcW w:w="1511" w:type="dxa"/>
          </w:tcPr>
          <w:p w14:paraId="41A38BFA" w14:textId="77777777" w:rsidR="00D33567" w:rsidRPr="00422F64" w:rsidRDefault="00D33567" w:rsidP="00342564">
            <w:pPr>
              <w:pStyle w:val="tablecolsubhead"/>
              <w:rPr>
                <w:b w:val="0"/>
                <w:bCs w:val="0"/>
                <w:sz w:val="20"/>
                <w:szCs w:val="20"/>
              </w:rPr>
            </w:pPr>
            <w:r w:rsidRPr="00422F64">
              <w:rPr>
                <w:b w:val="0"/>
                <w:bCs w:val="0"/>
                <w:sz w:val="20"/>
                <w:szCs w:val="20"/>
              </w:rPr>
              <w:t>9.97%</w:t>
            </w:r>
          </w:p>
        </w:tc>
      </w:tr>
      <w:tr w:rsidR="00D33567" w:rsidRPr="00422F64" w14:paraId="60AF0F5C" w14:textId="77777777" w:rsidTr="00422F64">
        <w:trPr>
          <w:trHeight w:val="238"/>
          <w:jc w:val="center"/>
        </w:trPr>
        <w:tc>
          <w:tcPr>
            <w:tcW w:w="1511" w:type="dxa"/>
          </w:tcPr>
          <w:p w14:paraId="6E772D88" w14:textId="77777777" w:rsidR="00D33567" w:rsidRPr="00422F64" w:rsidRDefault="00D33567" w:rsidP="00342564">
            <w:pPr>
              <w:pStyle w:val="tablecolsubhead"/>
              <w:rPr>
                <w:sz w:val="20"/>
                <w:szCs w:val="20"/>
              </w:rPr>
            </w:pPr>
            <w:r w:rsidRPr="00422F64">
              <w:rPr>
                <w:sz w:val="20"/>
                <w:szCs w:val="20"/>
              </w:rPr>
              <w:t>PSO</w:t>
            </w:r>
          </w:p>
        </w:tc>
        <w:tc>
          <w:tcPr>
            <w:tcW w:w="1511" w:type="dxa"/>
          </w:tcPr>
          <w:p w14:paraId="6D1AB3B6" w14:textId="77777777" w:rsidR="00D33567" w:rsidRPr="00422F64" w:rsidRDefault="00D33567" w:rsidP="00342564">
            <w:pPr>
              <w:pStyle w:val="tablecolsubhead"/>
              <w:rPr>
                <w:b w:val="0"/>
                <w:bCs w:val="0"/>
                <w:sz w:val="20"/>
                <w:szCs w:val="20"/>
              </w:rPr>
            </w:pPr>
            <w:r w:rsidRPr="00422F64">
              <w:rPr>
                <w:b w:val="0"/>
                <w:bCs w:val="0"/>
                <w:sz w:val="20"/>
                <w:szCs w:val="20"/>
              </w:rPr>
              <w:t>35.37</w:t>
            </w:r>
          </w:p>
        </w:tc>
        <w:tc>
          <w:tcPr>
            <w:tcW w:w="1511" w:type="dxa"/>
          </w:tcPr>
          <w:p w14:paraId="346D5051" w14:textId="77777777" w:rsidR="00D33567" w:rsidRPr="00422F64" w:rsidRDefault="00D33567" w:rsidP="00342564">
            <w:pPr>
              <w:pStyle w:val="tablecolsubhead"/>
              <w:rPr>
                <w:b w:val="0"/>
                <w:bCs w:val="0"/>
                <w:sz w:val="20"/>
                <w:szCs w:val="20"/>
              </w:rPr>
            </w:pPr>
            <w:r w:rsidRPr="00422F64">
              <w:rPr>
                <w:b w:val="0"/>
                <w:bCs w:val="0"/>
                <w:sz w:val="20"/>
                <w:szCs w:val="20"/>
              </w:rPr>
              <w:t>14.5%</w:t>
            </w:r>
          </w:p>
        </w:tc>
      </w:tr>
      <w:tr w:rsidR="00D33567" w:rsidRPr="00422F64" w14:paraId="61AC0D8B" w14:textId="77777777" w:rsidTr="00422F64">
        <w:trPr>
          <w:trHeight w:val="238"/>
          <w:jc w:val="center"/>
        </w:trPr>
        <w:tc>
          <w:tcPr>
            <w:tcW w:w="1511" w:type="dxa"/>
          </w:tcPr>
          <w:p w14:paraId="36ED37C1" w14:textId="77777777" w:rsidR="00D33567" w:rsidRPr="00422F64" w:rsidRDefault="00D33567" w:rsidP="00342564">
            <w:pPr>
              <w:pStyle w:val="tablecolsubhead"/>
              <w:rPr>
                <w:sz w:val="20"/>
                <w:szCs w:val="20"/>
              </w:rPr>
            </w:pPr>
            <w:r w:rsidRPr="00422F64">
              <w:rPr>
                <w:sz w:val="20"/>
                <w:szCs w:val="20"/>
              </w:rPr>
              <w:t>SA</w:t>
            </w:r>
          </w:p>
        </w:tc>
        <w:tc>
          <w:tcPr>
            <w:tcW w:w="1511" w:type="dxa"/>
          </w:tcPr>
          <w:p w14:paraId="4580C034" w14:textId="77777777" w:rsidR="00D33567" w:rsidRPr="00422F64" w:rsidRDefault="00D33567" w:rsidP="00342564">
            <w:pPr>
              <w:pStyle w:val="tablecolsubhead"/>
              <w:rPr>
                <w:b w:val="0"/>
                <w:bCs w:val="0"/>
                <w:sz w:val="20"/>
                <w:szCs w:val="20"/>
              </w:rPr>
            </w:pPr>
            <w:r w:rsidRPr="00422F64">
              <w:rPr>
                <w:b w:val="0"/>
                <w:bCs w:val="0"/>
                <w:sz w:val="20"/>
                <w:szCs w:val="20"/>
              </w:rPr>
              <w:t>34.98</w:t>
            </w:r>
          </w:p>
        </w:tc>
        <w:tc>
          <w:tcPr>
            <w:tcW w:w="1511" w:type="dxa"/>
          </w:tcPr>
          <w:p w14:paraId="775A639A" w14:textId="77777777" w:rsidR="00D33567" w:rsidRPr="00422F64" w:rsidRDefault="00D33567" w:rsidP="00342564">
            <w:pPr>
              <w:pStyle w:val="tablecolsubhead"/>
              <w:rPr>
                <w:b w:val="0"/>
                <w:bCs w:val="0"/>
                <w:sz w:val="20"/>
                <w:szCs w:val="20"/>
              </w:rPr>
            </w:pPr>
            <w:r w:rsidRPr="00422F64">
              <w:rPr>
                <w:b w:val="0"/>
                <w:bCs w:val="0"/>
                <w:sz w:val="20"/>
                <w:szCs w:val="20"/>
              </w:rPr>
              <w:t>13.27%</w:t>
            </w:r>
          </w:p>
        </w:tc>
      </w:tr>
    </w:tbl>
    <w:p w14:paraId="22876AEB" w14:textId="77777777" w:rsidR="00D33567" w:rsidRDefault="00D33567" w:rsidP="00D04550">
      <w:pPr>
        <w:pStyle w:val="Paragraph"/>
        <w:rPr>
          <w:rStyle w:val="Emphasis"/>
          <w:i/>
          <w:iCs/>
        </w:rPr>
      </w:pPr>
    </w:p>
    <w:p w14:paraId="7402EA14" w14:textId="56224CB6" w:rsidR="00D04550" w:rsidRDefault="00D04550" w:rsidP="00D04550">
      <w:pPr>
        <w:pStyle w:val="Paragraph"/>
        <w:rPr>
          <w:rStyle w:val="Emphasis"/>
          <w:i/>
          <w:iCs/>
        </w:rPr>
      </w:pPr>
      <w:r w:rsidRPr="00D04550">
        <w:rPr>
          <w:rStyle w:val="Emphasis"/>
        </w:rPr>
        <w:t>The optimum solution of the Burma14 instance dataset is 30.87, while for the other well-known metaheuristics algorithms like GA, PSO, and SA, it goes to 33.96, 35.37, and 34.98 respectively. Referring to the optimum solution, these algorithms have gap solutions with the smallest gap of 9.97 per cent.</w:t>
      </w:r>
      <w:r w:rsidR="00D33567">
        <w:rPr>
          <w:rStyle w:val="Emphasis"/>
        </w:rPr>
        <w:t xml:space="preserve"> </w:t>
      </w:r>
      <w:r w:rsidRPr="00D04550">
        <w:rPr>
          <w:rStyle w:val="Emphasis"/>
        </w:rPr>
        <w:t>The performance gap underlines the challenges in approximating the optimum solution of the TSP using metaheuristics. It reflects the fundamental trade-offs between solution quality and processing efficiency when solving complex optimization problems with metaheuristic algorithms. In this respect, gaps like this are closed through continuous research and development aimed at improving the algorithmic approaches to enable solutions closer to the optimum value while remaining computationally feasible.</w:t>
      </w:r>
    </w:p>
    <w:p w14:paraId="51A7870C" w14:textId="3CB95226" w:rsidR="00D04550" w:rsidRDefault="00D33567" w:rsidP="00CA3BBC">
      <w:pPr>
        <w:pStyle w:val="Paragraph"/>
        <w:rPr>
          <w:rStyle w:val="Emphasis"/>
          <w:i/>
          <w:iCs/>
        </w:rPr>
      </w:pPr>
      <w:r w:rsidRPr="00D33567">
        <w:rPr>
          <w:rStyle w:val="Emphasis"/>
        </w:rPr>
        <w:t xml:space="preserve">The </w:t>
      </w:r>
      <w:r w:rsidR="00905006">
        <w:rPr>
          <w:rStyle w:val="Emphasis"/>
        </w:rPr>
        <w:t>ARO</w:t>
      </w:r>
      <w:r w:rsidRPr="00D33567">
        <w:rPr>
          <w:rStyle w:val="Emphasis"/>
        </w:rPr>
        <w:t xml:space="preserve"> for TSP was implemented in Python and run on a computer system equipped with an AMD Ryzen 5 5600H CPU and 16GB of memory. This provided a viable environment to test the algorithm's effectiveness and efficiency. Before conducting these steps, the algorithm was set up by specifying the </w:t>
      </w:r>
      <w:r w:rsidR="00905006">
        <w:rPr>
          <w:rStyle w:val="Emphasis"/>
        </w:rPr>
        <w:t>ARO</w:t>
      </w:r>
      <w:r w:rsidRPr="00D33567">
        <w:rPr>
          <w:rStyle w:val="Emphasis"/>
        </w:rPr>
        <w:t xml:space="preserve"> parameters regarding the number of search agents and iteration number. The efficiency of TSP is able to treat the parameters for better settings while solving the problem. </w:t>
      </w:r>
      <w:r w:rsidR="00A859D4">
        <w:rPr>
          <w:rStyle w:val="Emphasis"/>
          <w:b/>
          <w:bCs/>
        </w:rPr>
        <w:t>TABLE 2</w:t>
      </w:r>
      <w:r w:rsidRPr="00D33567">
        <w:rPr>
          <w:rStyle w:val="Emphasis"/>
        </w:rPr>
        <w:t xml:space="preserve"> shows specific parameters used in this research work. </w:t>
      </w:r>
      <w:r w:rsidR="00A859D4">
        <w:rPr>
          <w:rStyle w:val="Emphasis"/>
          <w:b/>
          <w:bCs/>
        </w:rPr>
        <w:t>TABLE 2</w:t>
      </w:r>
      <w:r w:rsidRPr="00D33567">
        <w:rPr>
          <w:rStyle w:val="Emphasis"/>
        </w:rPr>
        <w:t xml:space="preserve"> presents parameters used for the study.</w:t>
      </w:r>
    </w:p>
    <w:p w14:paraId="030A6D04" w14:textId="67A0F09B" w:rsidR="00D33567" w:rsidRPr="00D33567" w:rsidRDefault="00D33567" w:rsidP="00D33567">
      <w:pPr>
        <w:pStyle w:val="TableCaption"/>
        <w:rPr>
          <w:rStyle w:val="Emphasis"/>
          <w:rFonts w:eastAsia="Calibri"/>
          <w:i/>
          <w:iCs/>
        </w:rPr>
      </w:pPr>
      <w:r w:rsidRPr="009A7BC2">
        <w:rPr>
          <w:rFonts w:eastAsia="Calibri"/>
          <w:b/>
        </w:rPr>
        <w:t>TAB</w:t>
      </w:r>
      <w:r w:rsidRPr="009A7BC2">
        <w:rPr>
          <w:rFonts w:eastAsia="Calibri"/>
          <w:b/>
          <w:spacing w:val="-1"/>
        </w:rPr>
        <w:t>LE</w:t>
      </w:r>
      <w:r w:rsidRPr="009A7BC2">
        <w:rPr>
          <w:rFonts w:eastAsia="Calibri"/>
          <w:b/>
          <w:spacing w:val="1"/>
        </w:rPr>
        <w:t xml:space="preserve"> </w:t>
      </w:r>
      <w:r>
        <w:rPr>
          <w:rFonts w:eastAsia="Calibri"/>
          <w:b/>
        </w:rPr>
        <w:t>2</w:t>
      </w:r>
      <w:r w:rsidRPr="00A17B56">
        <w:rPr>
          <w:rFonts w:eastAsia="Calibri"/>
        </w:rPr>
        <w:t xml:space="preserve">. </w:t>
      </w:r>
      <w:r>
        <w:rPr>
          <w:rFonts w:eastAsia="Calibri"/>
        </w:rPr>
        <w:t>Parameter Setting ARO Algorithm</w:t>
      </w:r>
    </w:p>
    <w:tbl>
      <w:tblPr>
        <w:tblW w:w="335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676"/>
        <w:gridCol w:w="1676"/>
      </w:tblGrid>
      <w:tr w:rsidR="00D33567" w:rsidRPr="00422F64" w14:paraId="145F7D2C" w14:textId="77777777" w:rsidTr="00422F64">
        <w:trPr>
          <w:cantSplit/>
          <w:trHeight w:val="240"/>
          <w:tblHeader/>
          <w:jc w:val="center"/>
        </w:trPr>
        <w:tc>
          <w:tcPr>
            <w:tcW w:w="1676" w:type="dxa"/>
          </w:tcPr>
          <w:p w14:paraId="6F25696F" w14:textId="77777777" w:rsidR="00D33567" w:rsidRPr="00422F64" w:rsidRDefault="00D33567" w:rsidP="00342564">
            <w:pPr>
              <w:pStyle w:val="tablecolsubhead"/>
              <w:rPr>
                <w:sz w:val="20"/>
                <w:szCs w:val="20"/>
              </w:rPr>
            </w:pPr>
            <w:r w:rsidRPr="00422F64">
              <w:rPr>
                <w:sz w:val="20"/>
                <w:szCs w:val="20"/>
              </w:rPr>
              <w:t>Parameter</w:t>
            </w:r>
          </w:p>
        </w:tc>
        <w:tc>
          <w:tcPr>
            <w:tcW w:w="1676" w:type="dxa"/>
            <w:vAlign w:val="center"/>
          </w:tcPr>
          <w:p w14:paraId="094AC475" w14:textId="77777777" w:rsidR="00D33567" w:rsidRPr="00422F64" w:rsidRDefault="00D33567" w:rsidP="00342564">
            <w:pPr>
              <w:pStyle w:val="tablecolsubhead"/>
              <w:rPr>
                <w:sz w:val="20"/>
                <w:szCs w:val="20"/>
              </w:rPr>
            </w:pPr>
            <w:r w:rsidRPr="00422F64">
              <w:rPr>
                <w:sz w:val="20"/>
                <w:szCs w:val="20"/>
              </w:rPr>
              <w:t>Value</w:t>
            </w:r>
          </w:p>
        </w:tc>
      </w:tr>
      <w:tr w:rsidR="00D33567" w:rsidRPr="00422F64" w14:paraId="1FDEA731" w14:textId="77777777" w:rsidTr="00422F64">
        <w:trPr>
          <w:cantSplit/>
          <w:trHeight w:val="238"/>
          <w:tblHeader/>
          <w:jc w:val="center"/>
        </w:trPr>
        <w:tc>
          <w:tcPr>
            <w:tcW w:w="1676" w:type="dxa"/>
          </w:tcPr>
          <w:p w14:paraId="2E51AB18" w14:textId="77777777" w:rsidR="00D33567" w:rsidRPr="00422F64" w:rsidRDefault="00D33567" w:rsidP="00342564">
            <w:pPr>
              <w:pStyle w:val="tablecolsubhead"/>
              <w:rPr>
                <w:sz w:val="20"/>
                <w:szCs w:val="20"/>
              </w:rPr>
            </w:pPr>
            <w:r w:rsidRPr="00422F64">
              <w:rPr>
                <w:sz w:val="20"/>
                <w:szCs w:val="20"/>
              </w:rPr>
              <w:t>Population Size</w:t>
            </w:r>
          </w:p>
        </w:tc>
        <w:tc>
          <w:tcPr>
            <w:tcW w:w="1676" w:type="dxa"/>
          </w:tcPr>
          <w:p w14:paraId="0E1D94B5" w14:textId="77777777" w:rsidR="00D33567" w:rsidRPr="00422F64" w:rsidRDefault="00D33567" w:rsidP="00342564">
            <w:pPr>
              <w:pStyle w:val="tablecolsubhead"/>
              <w:rPr>
                <w:b w:val="0"/>
                <w:bCs w:val="0"/>
                <w:sz w:val="20"/>
                <w:szCs w:val="20"/>
              </w:rPr>
            </w:pPr>
            <w:r w:rsidRPr="00422F64">
              <w:rPr>
                <w:b w:val="0"/>
                <w:bCs w:val="0"/>
                <w:sz w:val="20"/>
                <w:szCs w:val="20"/>
              </w:rPr>
              <w:t>100</w:t>
            </w:r>
          </w:p>
        </w:tc>
      </w:tr>
      <w:tr w:rsidR="00D33567" w:rsidRPr="00422F64" w14:paraId="03CC02F2" w14:textId="77777777" w:rsidTr="00422F64">
        <w:trPr>
          <w:trHeight w:val="238"/>
          <w:jc w:val="center"/>
        </w:trPr>
        <w:tc>
          <w:tcPr>
            <w:tcW w:w="1676" w:type="dxa"/>
          </w:tcPr>
          <w:p w14:paraId="3BC0C88F" w14:textId="77777777" w:rsidR="00D33567" w:rsidRPr="00422F64" w:rsidRDefault="00D33567" w:rsidP="00342564">
            <w:pPr>
              <w:pStyle w:val="tablecolsubhead"/>
              <w:rPr>
                <w:sz w:val="20"/>
                <w:szCs w:val="20"/>
              </w:rPr>
            </w:pPr>
            <w:r w:rsidRPr="00422F64">
              <w:rPr>
                <w:sz w:val="20"/>
                <w:szCs w:val="20"/>
              </w:rPr>
              <w:t>Iteration</w:t>
            </w:r>
          </w:p>
        </w:tc>
        <w:tc>
          <w:tcPr>
            <w:tcW w:w="1676" w:type="dxa"/>
          </w:tcPr>
          <w:p w14:paraId="6DDAF3E8" w14:textId="77777777" w:rsidR="00D33567" w:rsidRPr="00422F64" w:rsidRDefault="00D33567" w:rsidP="00342564">
            <w:pPr>
              <w:pStyle w:val="tablecolsubhead"/>
              <w:rPr>
                <w:b w:val="0"/>
                <w:bCs w:val="0"/>
                <w:sz w:val="20"/>
                <w:szCs w:val="20"/>
              </w:rPr>
            </w:pPr>
            <w:r w:rsidRPr="00422F64">
              <w:rPr>
                <w:b w:val="0"/>
                <w:bCs w:val="0"/>
                <w:sz w:val="20"/>
                <w:szCs w:val="20"/>
              </w:rPr>
              <w:t>1,000</w:t>
            </w:r>
          </w:p>
        </w:tc>
      </w:tr>
    </w:tbl>
    <w:p w14:paraId="3E29F17E" w14:textId="77777777" w:rsidR="00D04550" w:rsidRDefault="00D04550" w:rsidP="00CA3BBC">
      <w:pPr>
        <w:pStyle w:val="Paragraph"/>
        <w:rPr>
          <w:rStyle w:val="Emphasis"/>
          <w:i/>
          <w:iCs/>
        </w:rPr>
      </w:pPr>
    </w:p>
    <w:p w14:paraId="4707C08D" w14:textId="607C55B3" w:rsidR="00343F4D" w:rsidRDefault="00343F4D" w:rsidP="00CA3BBC">
      <w:pPr>
        <w:pStyle w:val="Paragraph"/>
        <w:rPr>
          <w:rStyle w:val="Emphasis"/>
          <w:i/>
          <w:iCs/>
        </w:rPr>
      </w:pPr>
      <w:r w:rsidRPr="00343F4D">
        <w:rPr>
          <w:rStyle w:val="Emphasis"/>
        </w:rPr>
        <w:t xml:space="preserve">Parameters of the </w:t>
      </w:r>
      <w:r>
        <w:rPr>
          <w:rStyle w:val="Emphasis"/>
        </w:rPr>
        <w:t>ARO</w:t>
      </w:r>
      <w:r w:rsidRPr="00343F4D">
        <w:rPr>
          <w:rStyle w:val="Emphasis"/>
        </w:rPr>
        <w:t xml:space="preserve"> were fine-tuned in such a way as to make it sure that the balance of this algorithm's exploration and exploitation is appropriate to solve TSP. Then, with such parameters, </w:t>
      </w:r>
      <w:r>
        <w:rPr>
          <w:rStyle w:val="Emphasis"/>
        </w:rPr>
        <w:t>ARO</w:t>
      </w:r>
      <w:r w:rsidRPr="00343F4D">
        <w:rPr>
          <w:rStyle w:val="Emphasis"/>
        </w:rPr>
        <w:t xml:space="preserve"> could return a very good solution to TSP after running. The best route identified started from node 13 and went sequentially through nodes 11 – </w:t>
      </w:r>
      <w:r>
        <w:rPr>
          <w:rStyle w:val="Emphasis"/>
        </w:rPr>
        <w:t>5</w:t>
      </w:r>
      <w:r w:rsidRPr="00343F4D">
        <w:rPr>
          <w:rStyle w:val="Emphasis"/>
        </w:rPr>
        <w:t xml:space="preserve"> – </w:t>
      </w:r>
      <w:r>
        <w:rPr>
          <w:rStyle w:val="Emphasis"/>
        </w:rPr>
        <w:t>4</w:t>
      </w:r>
      <w:r w:rsidRPr="00343F4D">
        <w:rPr>
          <w:rStyle w:val="Emphasis"/>
        </w:rPr>
        <w:t xml:space="preserve"> – </w:t>
      </w:r>
      <w:r>
        <w:rPr>
          <w:rStyle w:val="Emphasis"/>
        </w:rPr>
        <w:t>3</w:t>
      </w:r>
      <w:r w:rsidRPr="00343F4D">
        <w:rPr>
          <w:rStyle w:val="Emphasis"/>
        </w:rPr>
        <w:t xml:space="preserve"> – </w:t>
      </w:r>
      <w:r>
        <w:rPr>
          <w:rStyle w:val="Emphasis"/>
        </w:rPr>
        <w:t>2</w:t>
      </w:r>
      <w:r w:rsidRPr="00343F4D">
        <w:rPr>
          <w:rStyle w:val="Emphasis"/>
        </w:rPr>
        <w:t xml:space="preserve"> – 6 - 12 – </w:t>
      </w:r>
      <w:r>
        <w:rPr>
          <w:rStyle w:val="Emphasis"/>
        </w:rPr>
        <w:t>10</w:t>
      </w:r>
      <w:r w:rsidRPr="00343F4D">
        <w:rPr>
          <w:rStyle w:val="Emphasis"/>
        </w:rPr>
        <w:t xml:space="preserve"> – </w:t>
      </w:r>
      <w:r>
        <w:rPr>
          <w:rStyle w:val="Emphasis"/>
        </w:rPr>
        <w:t>8</w:t>
      </w:r>
      <w:r w:rsidRPr="00343F4D">
        <w:rPr>
          <w:rStyle w:val="Emphasis"/>
        </w:rPr>
        <w:t xml:space="preserve"> – </w:t>
      </w:r>
      <w:r>
        <w:rPr>
          <w:rStyle w:val="Emphasis"/>
        </w:rPr>
        <w:t>9</w:t>
      </w:r>
      <w:r w:rsidRPr="00343F4D">
        <w:rPr>
          <w:rStyle w:val="Emphasis"/>
        </w:rPr>
        <w:t xml:space="preserve"> – </w:t>
      </w:r>
      <w:r>
        <w:rPr>
          <w:rStyle w:val="Emphasis"/>
        </w:rPr>
        <w:t>0</w:t>
      </w:r>
      <w:r w:rsidRPr="00343F4D">
        <w:rPr>
          <w:rStyle w:val="Emphasis"/>
        </w:rPr>
        <w:t xml:space="preserve"> – 7 – </w:t>
      </w:r>
      <w:r>
        <w:rPr>
          <w:rStyle w:val="Emphasis"/>
        </w:rPr>
        <w:t>1</w:t>
      </w:r>
      <w:r w:rsidRPr="00343F4D">
        <w:rPr>
          <w:rStyle w:val="Emphasis"/>
        </w:rPr>
        <w:t>, and eventually returned to node 13. The total distance for this route proved to be 33.</w:t>
      </w:r>
      <w:r>
        <w:rPr>
          <w:rStyle w:val="Emphasis"/>
        </w:rPr>
        <w:t>68</w:t>
      </w:r>
      <w:r w:rsidRPr="00343F4D">
        <w:rPr>
          <w:rStyle w:val="Emphasis"/>
        </w:rPr>
        <w:t xml:space="preserve">, thus affirming the capability of the </w:t>
      </w:r>
      <w:proofErr w:type="spellStart"/>
      <w:r w:rsidRPr="00343F4D">
        <w:rPr>
          <w:rStyle w:val="Emphasis"/>
        </w:rPr>
        <w:t>programme</w:t>
      </w:r>
      <w:proofErr w:type="spellEnd"/>
      <w:r w:rsidRPr="00343F4D">
        <w:rPr>
          <w:rStyle w:val="Emphasis"/>
        </w:rPr>
        <w:t xml:space="preserve"> in giving back the best solutions to very complex combinatorial optimization problems.</w:t>
      </w:r>
    </w:p>
    <w:p w14:paraId="3DCC5E7E" w14:textId="6E78A77C" w:rsidR="008A5740" w:rsidRDefault="008A5740" w:rsidP="008A5740">
      <w:pPr>
        <w:pStyle w:val="Paragraph"/>
        <w:rPr>
          <w:rStyle w:val="Emphasis"/>
          <w:i/>
          <w:iCs/>
        </w:rPr>
      </w:pPr>
      <w:r w:rsidRPr="008A5740">
        <w:rPr>
          <w:rStyle w:val="Emphasis"/>
        </w:rPr>
        <w:t xml:space="preserve">Convergence rate on </w:t>
      </w:r>
      <w:r w:rsidR="00A859D4">
        <w:rPr>
          <w:rStyle w:val="Emphasis"/>
          <w:b/>
          <w:bCs/>
        </w:rPr>
        <w:t>FIGURE 1</w:t>
      </w:r>
      <w:r w:rsidRPr="008A5740">
        <w:rPr>
          <w:rStyle w:val="Emphasis"/>
        </w:rPr>
        <w:t xml:space="preserve"> illustrates the progression of the </w:t>
      </w:r>
      <w:r w:rsidR="00905006">
        <w:rPr>
          <w:rStyle w:val="Emphasis"/>
        </w:rPr>
        <w:t>ARO</w:t>
      </w:r>
      <w:r w:rsidRPr="008A5740">
        <w:rPr>
          <w:rStyle w:val="Emphasis"/>
        </w:rPr>
        <w:t xml:space="preserve"> in solving the TSP</w:t>
      </w:r>
      <w:r>
        <w:rPr>
          <w:rStyle w:val="Emphasis"/>
        </w:rPr>
        <w:t xml:space="preserve">. </w:t>
      </w:r>
      <w:r w:rsidR="00D720B0" w:rsidRPr="00D720B0">
        <w:rPr>
          <w:rStyle w:val="Emphasis"/>
        </w:rPr>
        <w:t>The objective value is plotted over 1,000 iterations. The chart starts with a high objective value of about 4</w:t>
      </w:r>
      <w:r w:rsidR="00BE05DE">
        <w:rPr>
          <w:rStyle w:val="Emphasis"/>
        </w:rPr>
        <w:t xml:space="preserve">4, </w:t>
      </w:r>
      <w:r w:rsidR="00BE05DE" w:rsidRPr="00BE05DE">
        <w:rPr>
          <w:rStyle w:val="Emphasis"/>
        </w:rPr>
        <w:t xml:space="preserve">which </w:t>
      </w:r>
      <w:r w:rsidR="00BE05DE">
        <w:rPr>
          <w:rStyle w:val="Emphasis"/>
        </w:rPr>
        <w:t xml:space="preserve">significantly decreasing all through the first 50 iterations. The objective value still reducing its number until almost 200 iteration. </w:t>
      </w:r>
      <w:r w:rsidR="00BE05DE" w:rsidRPr="00BE05DE">
        <w:rPr>
          <w:rStyle w:val="Emphasis"/>
        </w:rPr>
        <w:t xml:space="preserve">At the </w:t>
      </w:r>
      <w:r w:rsidR="00BE05DE">
        <w:rPr>
          <w:rStyle w:val="Emphasis"/>
        </w:rPr>
        <w:t>2</w:t>
      </w:r>
      <w:r w:rsidR="00BE05DE" w:rsidRPr="00BE05DE">
        <w:rPr>
          <w:rStyle w:val="Emphasis"/>
        </w:rPr>
        <w:t>00th iteration, the solution value stabilized and remained steady through to the 1000th iteration, where the final solution value of 33.</w:t>
      </w:r>
      <w:r w:rsidR="00BE05DE">
        <w:rPr>
          <w:rStyle w:val="Emphasis"/>
        </w:rPr>
        <w:t xml:space="preserve">68 </w:t>
      </w:r>
      <w:r w:rsidR="00BE05DE" w:rsidRPr="00BE05DE">
        <w:rPr>
          <w:rStyle w:val="Emphasis"/>
        </w:rPr>
        <w:t xml:space="preserve">was obtained. This steep drop in early iteration states means that </w:t>
      </w:r>
      <w:r w:rsidR="00BE05DE">
        <w:rPr>
          <w:rStyle w:val="Emphasis"/>
        </w:rPr>
        <w:t>ARO</w:t>
      </w:r>
      <w:r w:rsidR="00BE05DE" w:rsidRPr="00BE05DE">
        <w:rPr>
          <w:rStyle w:val="Emphasis"/>
        </w:rPr>
        <w:t xml:space="preserve"> is very efficient in finding out quick solutions and exploring them.</w:t>
      </w:r>
    </w:p>
    <w:p w14:paraId="7B3E7981" w14:textId="77777777" w:rsidR="00A4445D" w:rsidRDefault="00A4445D" w:rsidP="008A5740">
      <w:pPr>
        <w:pStyle w:val="Paragraph"/>
        <w:rPr>
          <w:rStyle w:val="Emphasis"/>
          <w:i/>
          <w:iCs/>
        </w:rPr>
      </w:pPr>
    </w:p>
    <w:p w14:paraId="666F217D" w14:textId="21C5E768" w:rsidR="008A5740" w:rsidRDefault="008A5740" w:rsidP="00A859D4">
      <w:pPr>
        <w:pStyle w:val="Figure"/>
        <w:rPr>
          <w:rStyle w:val="Emphasis"/>
          <w:i/>
          <w:iCs/>
        </w:rPr>
      </w:pPr>
      <w:r>
        <w:rPr>
          <w:noProof/>
        </w:rPr>
        <w:lastRenderedPageBreak/>
        <w:drawing>
          <wp:inline distT="0" distB="0" distL="0" distR="0" wp14:anchorId="50D68073" wp14:editId="4CFF0629">
            <wp:extent cx="3262630" cy="2167581"/>
            <wp:effectExtent l="0" t="0" r="0" b="4445"/>
            <wp:docPr id="499850477" name="Picture 1"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50477" name="Picture 1" descr="A graph with blue lines&#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t="11418"/>
                    <a:stretch/>
                  </pic:blipFill>
                  <pic:spPr bwMode="auto">
                    <a:xfrm>
                      <a:off x="0" y="0"/>
                      <a:ext cx="3263055" cy="2167863"/>
                    </a:xfrm>
                    <a:prstGeom prst="rect">
                      <a:avLst/>
                    </a:prstGeom>
                    <a:noFill/>
                    <a:ln>
                      <a:noFill/>
                    </a:ln>
                    <a:extLst>
                      <a:ext uri="{53640926-AAD7-44D8-BBD7-CCE9431645EC}">
                        <a14:shadowObscured xmlns:a14="http://schemas.microsoft.com/office/drawing/2010/main"/>
                      </a:ext>
                    </a:extLst>
                  </pic:spPr>
                </pic:pic>
              </a:graphicData>
            </a:graphic>
          </wp:inline>
        </w:drawing>
      </w:r>
    </w:p>
    <w:p w14:paraId="7F20277B" w14:textId="4D6B5C50" w:rsidR="00EA50A7" w:rsidRPr="00494005" w:rsidRDefault="00784F94" w:rsidP="009F3022">
      <w:pPr>
        <w:pStyle w:val="FigureCaption"/>
        <w:spacing w:before="0"/>
      </w:pPr>
      <w:r w:rsidRPr="00784F94">
        <w:rPr>
          <w:b/>
        </w:rPr>
        <w:t>FIGURE 1</w:t>
      </w:r>
      <w:r w:rsidR="00EA50A7" w:rsidRPr="00494005">
        <w:t xml:space="preserve">. </w:t>
      </w:r>
      <w:r w:rsidR="00BE05DE">
        <w:t xml:space="preserve">Global Objective of ARO </w:t>
      </w:r>
      <w:r w:rsidR="00097ED7">
        <w:t>for TSP</w:t>
      </w:r>
    </w:p>
    <w:p w14:paraId="0F979CF6" w14:textId="77777777" w:rsidR="00EA50A7" w:rsidRPr="00494005" w:rsidRDefault="00EA50A7" w:rsidP="00EA50A7"/>
    <w:p w14:paraId="359C7D84" w14:textId="5BB3F92C" w:rsidR="009F3022" w:rsidRDefault="009F3022" w:rsidP="009A7BC2">
      <w:pPr>
        <w:pStyle w:val="Paragraph"/>
        <w:rPr>
          <w:rStyle w:val="Emphasis"/>
          <w:i/>
          <w:iCs/>
        </w:rPr>
      </w:pPr>
      <w:r w:rsidRPr="009F3022">
        <w:rPr>
          <w:rStyle w:val="Emphasis"/>
        </w:rPr>
        <w:t>The provided chart illustrates the progression of exploration and exploitation percentages over 1000 iterations in solving the Traveling Salesman Problem using a bio-inspired metaheuristic. Initially, the exploration phase dominates, comprising nearly 100% of the search effort</w:t>
      </w:r>
      <w:r w:rsidR="00810E80">
        <w:rPr>
          <w:rStyle w:val="Emphasis"/>
        </w:rPr>
        <w:t xml:space="preserve">, as seen in </w:t>
      </w:r>
      <w:r w:rsidR="00810E80" w:rsidRPr="00810E80">
        <w:rPr>
          <w:rStyle w:val="Emphasis"/>
          <w:b/>
          <w:bCs/>
        </w:rPr>
        <w:t>FIGURE 2</w:t>
      </w:r>
      <w:r w:rsidRPr="009F3022">
        <w:rPr>
          <w:rStyle w:val="Emphasis"/>
        </w:rPr>
        <w:t>. This high level of exploration is critical for thoroughly scanning the solution space and identifying diverse potential solutions. Around the 200th iteration, a notable shift occurs where exploitation starts to increase rapidly, surpassing exploration. This transition signifies a focus on refining and optimizing the identified solutions, reducing randomness, and honing in on more promising areas of the solution space. As the iterations progress, the exploitation percentage stabilizes at around 80%, while exploration diminishes to approximately 20%. This balance reflects the algorithm's adaptive mechanism, ensuring that sufficient exploration prevents premature convergence while primarily concentrating on exploiting the best solutions found. The dynamic adaptation of these percentages underscores the efficiency and robustness of the bio-inspired metaheuristic in achieving optimal or near-optimal solutions for the Traveling Salesman Problem</w:t>
      </w:r>
      <w:r>
        <w:rPr>
          <w:rStyle w:val="Emphasis"/>
        </w:rPr>
        <w:t>.</w:t>
      </w:r>
    </w:p>
    <w:p w14:paraId="59F6F9D4" w14:textId="77777777" w:rsidR="00A4445D" w:rsidRDefault="00A4445D" w:rsidP="009A7BC2">
      <w:pPr>
        <w:pStyle w:val="Paragraph"/>
        <w:rPr>
          <w:rStyle w:val="Emphasis"/>
          <w:i/>
          <w:iCs/>
        </w:rPr>
      </w:pPr>
    </w:p>
    <w:p w14:paraId="7B36947C" w14:textId="5B369CE9" w:rsidR="00661E72" w:rsidRDefault="00661E72" w:rsidP="00A859D4">
      <w:pPr>
        <w:pStyle w:val="Figure"/>
        <w:rPr>
          <w:rStyle w:val="Emphasis"/>
          <w:i/>
          <w:iCs/>
        </w:rPr>
      </w:pPr>
      <w:r>
        <w:rPr>
          <w:noProof/>
        </w:rPr>
        <w:drawing>
          <wp:inline distT="0" distB="0" distL="0" distR="0" wp14:anchorId="585D5061" wp14:editId="62E1663C">
            <wp:extent cx="3363595" cy="2235122"/>
            <wp:effectExtent l="0" t="0" r="8255" b="0"/>
            <wp:docPr id="872902997" name="Picture 2" descr="A graph of an orange and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02997" name="Picture 2" descr="A graph of an orange and blue lin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11335"/>
                    <a:stretch/>
                  </pic:blipFill>
                  <pic:spPr bwMode="auto">
                    <a:xfrm>
                      <a:off x="0" y="0"/>
                      <a:ext cx="3383688" cy="2248474"/>
                    </a:xfrm>
                    <a:prstGeom prst="rect">
                      <a:avLst/>
                    </a:prstGeom>
                    <a:noFill/>
                    <a:ln>
                      <a:noFill/>
                    </a:ln>
                    <a:extLst>
                      <a:ext uri="{53640926-AAD7-44D8-BBD7-CCE9431645EC}">
                        <a14:shadowObscured xmlns:a14="http://schemas.microsoft.com/office/drawing/2010/main"/>
                      </a:ext>
                    </a:extLst>
                  </pic:spPr>
                </pic:pic>
              </a:graphicData>
            </a:graphic>
          </wp:inline>
        </w:drawing>
      </w:r>
    </w:p>
    <w:p w14:paraId="356E4BD9" w14:textId="1A10BBA0" w:rsidR="00661E72" w:rsidRDefault="00887928" w:rsidP="00A859D4">
      <w:pPr>
        <w:pStyle w:val="FigureCaption"/>
      </w:pPr>
      <w:r w:rsidRPr="00784F94">
        <w:rPr>
          <w:b/>
        </w:rPr>
        <w:t xml:space="preserve">FIGURE </w:t>
      </w:r>
      <w:r>
        <w:rPr>
          <w:b/>
        </w:rPr>
        <w:t>2</w:t>
      </w:r>
      <w:r w:rsidRPr="00494005">
        <w:t xml:space="preserve">. </w:t>
      </w:r>
      <w:r>
        <w:t>Exploration vs exploitation percentages each iteration</w:t>
      </w:r>
    </w:p>
    <w:p w14:paraId="0450E518" w14:textId="77777777" w:rsidR="00887928" w:rsidRDefault="00887928" w:rsidP="00661E72">
      <w:pPr>
        <w:pStyle w:val="Paragraph"/>
        <w:ind w:firstLine="0"/>
        <w:jc w:val="center"/>
        <w:rPr>
          <w:rStyle w:val="Emphasis"/>
          <w:i/>
          <w:iCs/>
        </w:rPr>
      </w:pPr>
    </w:p>
    <w:p w14:paraId="4921F814" w14:textId="4F3C3F17" w:rsidR="00661E72" w:rsidRDefault="00661E72" w:rsidP="00661E72">
      <w:pPr>
        <w:pStyle w:val="Paragraph"/>
        <w:rPr>
          <w:rStyle w:val="Emphasis"/>
          <w:i/>
          <w:iCs/>
        </w:rPr>
      </w:pPr>
      <w:r w:rsidRPr="00661E72">
        <w:rPr>
          <w:rStyle w:val="Emphasis"/>
        </w:rPr>
        <w:t xml:space="preserve">In this paper, the efficiency of the </w:t>
      </w:r>
      <w:r>
        <w:rPr>
          <w:rStyle w:val="Emphasis"/>
        </w:rPr>
        <w:t>Artificial Rabbits Optimization</w:t>
      </w:r>
      <w:r w:rsidRPr="00661E72">
        <w:rPr>
          <w:rStyle w:val="Emphasis"/>
        </w:rPr>
        <w:t xml:space="preserve"> Algorithm in solving a Traveling Salesman Problem is compared with the existing </w:t>
      </w:r>
      <w:r>
        <w:rPr>
          <w:rStyle w:val="Emphasis"/>
        </w:rPr>
        <w:t>metaheuristics</w:t>
      </w:r>
      <w:r w:rsidRPr="00661E72">
        <w:rPr>
          <w:rStyle w:val="Emphasis"/>
        </w:rPr>
        <w:t xml:space="preserve"> using the burma14 instance. The Genetic algorithm, Particle Swarm Optimization, and Simulated Annealing </w:t>
      </w:r>
      <w:r>
        <w:rPr>
          <w:rStyle w:val="Emphasis"/>
        </w:rPr>
        <w:t>are chosen to</w:t>
      </w:r>
      <w:r w:rsidRPr="00661E72">
        <w:rPr>
          <w:rStyle w:val="Emphasis"/>
        </w:rPr>
        <w:t xml:space="preserve"> benchmark the performance of </w:t>
      </w:r>
      <w:r>
        <w:rPr>
          <w:rStyle w:val="Emphasis"/>
        </w:rPr>
        <w:t>ARO</w:t>
      </w:r>
      <w:r w:rsidRPr="00661E72">
        <w:rPr>
          <w:rStyle w:val="Emphasis"/>
        </w:rPr>
        <w:t xml:space="preserve">. The result of the comparison is given in </w:t>
      </w:r>
      <w:r w:rsidR="00A859D4">
        <w:rPr>
          <w:rStyle w:val="Emphasis"/>
          <w:b/>
          <w:bCs/>
        </w:rPr>
        <w:t>TABLE 3</w:t>
      </w:r>
      <w:r w:rsidRPr="00661E72">
        <w:rPr>
          <w:rStyle w:val="Emphasis"/>
        </w:rPr>
        <w:t>, which includes the total distances obtained by each algorithm and their gaps from the optimal solution.</w:t>
      </w:r>
    </w:p>
    <w:p w14:paraId="40AAB335" w14:textId="6EFD4489" w:rsidR="00661E72" w:rsidRDefault="00661E72" w:rsidP="00661E72">
      <w:pPr>
        <w:pStyle w:val="Paragraph"/>
        <w:ind w:firstLine="0"/>
        <w:jc w:val="center"/>
        <w:rPr>
          <w:rStyle w:val="Emphasis"/>
          <w:i/>
          <w:iCs/>
        </w:rPr>
      </w:pPr>
      <w:r w:rsidRPr="009A7BC2">
        <w:rPr>
          <w:rFonts w:eastAsia="Calibri"/>
          <w:b/>
        </w:rPr>
        <w:t>TAB</w:t>
      </w:r>
      <w:r w:rsidRPr="009A7BC2">
        <w:rPr>
          <w:rFonts w:eastAsia="Calibri"/>
          <w:b/>
          <w:spacing w:val="-1"/>
        </w:rPr>
        <w:t>LE</w:t>
      </w:r>
      <w:r w:rsidRPr="009A7BC2">
        <w:rPr>
          <w:rFonts w:eastAsia="Calibri"/>
          <w:b/>
          <w:spacing w:val="1"/>
        </w:rPr>
        <w:t xml:space="preserve"> </w:t>
      </w:r>
      <w:r>
        <w:rPr>
          <w:rFonts w:eastAsia="Calibri"/>
          <w:b/>
        </w:rPr>
        <w:t>3</w:t>
      </w:r>
      <w:r w:rsidRPr="00A17B56">
        <w:rPr>
          <w:rFonts w:eastAsia="Calibri"/>
        </w:rPr>
        <w:t xml:space="preserve">. </w:t>
      </w:r>
      <w:r>
        <w:rPr>
          <w:rFonts w:eastAsia="Calibri"/>
        </w:rPr>
        <w:t>Result comparison over metaheuristics and optimum solution</w:t>
      </w:r>
    </w:p>
    <w:tbl>
      <w:tblPr>
        <w:tblW w:w="439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463"/>
        <w:gridCol w:w="1464"/>
        <w:gridCol w:w="1464"/>
      </w:tblGrid>
      <w:tr w:rsidR="00661E72" w:rsidRPr="00422F64" w14:paraId="3BF2E91D" w14:textId="77777777" w:rsidTr="00422F64">
        <w:trPr>
          <w:cantSplit/>
          <w:trHeight w:val="240"/>
          <w:tblHeader/>
          <w:jc w:val="center"/>
        </w:trPr>
        <w:tc>
          <w:tcPr>
            <w:tcW w:w="1463" w:type="dxa"/>
          </w:tcPr>
          <w:p w14:paraId="3249C606" w14:textId="77777777" w:rsidR="00661E72" w:rsidRPr="00422F64" w:rsidRDefault="00661E72" w:rsidP="00342564">
            <w:pPr>
              <w:pStyle w:val="tablecolsubhead"/>
              <w:rPr>
                <w:sz w:val="20"/>
                <w:szCs w:val="20"/>
              </w:rPr>
            </w:pPr>
            <w:r w:rsidRPr="00422F64">
              <w:rPr>
                <w:sz w:val="20"/>
                <w:szCs w:val="20"/>
              </w:rPr>
              <w:t>Methods</w:t>
            </w:r>
          </w:p>
        </w:tc>
        <w:tc>
          <w:tcPr>
            <w:tcW w:w="1464" w:type="dxa"/>
            <w:vAlign w:val="center"/>
          </w:tcPr>
          <w:p w14:paraId="533EAD1E" w14:textId="77777777" w:rsidR="00661E72" w:rsidRPr="00422F64" w:rsidRDefault="00661E72" w:rsidP="00342564">
            <w:pPr>
              <w:pStyle w:val="tablecolsubhead"/>
              <w:rPr>
                <w:sz w:val="20"/>
                <w:szCs w:val="20"/>
              </w:rPr>
            </w:pPr>
            <w:r w:rsidRPr="00422F64">
              <w:rPr>
                <w:sz w:val="20"/>
                <w:szCs w:val="20"/>
              </w:rPr>
              <w:t>Total Distance</w:t>
            </w:r>
          </w:p>
        </w:tc>
        <w:tc>
          <w:tcPr>
            <w:tcW w:w="1464" w:type="dxa"/>
            <w:vAlign w:val="center"/>
          </w:tcPr>
          <w:p w14:paraId="2684490B" w14:textId="77777777" w:rsidR="00661E72" w:rsidRPr="00422F64" w:rsidRDefault="00661E72" w:rsidP="00342564">
            <w:pPr>
              <w:pStyle w:val="tablecolsubhead"/>
              <w:rPr>
                <w:sz w:val="20"/>
                <w:szCs w:val="20"/>
              </w:rPr>
            </w:pPr>
            <w:r w:rsidRPr="00422F64">
              <w:rPr>
                <w:sz w:val="20"/>
                <w:szCs w:val="20"/>
              </w:rPr>
              <w:t>Gap (%)</w:t>
            </w:r>
          </w:p>
        </w:tc>
      </w:tr>
      <w:tr w:rsidR="00661E72" w:rsidRPr="00422F64" w14:paraId="59F8F4C0" w14:textId="77777777" w:rsidTr="00422F64">
        <w:trPr>
          <w:cantSplit/>
          <w:trHeight w:val="238"/>
          <w:tblHeader/>
          <w:jc w:val="center"/>
        </w:trPr>
        <w:tc>
          <w:tcPr>
            <w:tcW w:w="1463" w:type="dxa"/>
          </w:tcPr>
          <w:p w14:paraId="70E5C743" w14:textId="77777777" w:rsidR="00661E72" w:rsidRPr="00422F64" w:rsidRDefault="00661E72" w:rsidP="00342564">
            <w:pPr>
              <w:pStyle w:val="tablecolsubhead"/>
              <w:rPr>
                <w:b w:val="0"/>
                <w:bCs w:val="0"/>
                <w:sz w:val="20"/>
                <w:szCs w:val="20"/>
              </w:rPr>
            </w:pPr>
            <w:r w:rsidRPr="00422F64">
              <w:rPr>
                <w:b w:val="0"/>
                <w:bCs w:val="0"/>
                <w:sz w:val="20"/>
                <w:szCs w:val="20"/>
              </w:rPr>
              <w:t>Optimum</w:t>
            </w:r>
          </w:p>
        </w:tc>
        <w:tc>
          <w:tcPr>
            <w:tcW w:w="1464" w:type="dxa"/>
          </w:tcPr>
          <w:p w14:paraId="3A1A4B5A" w14:textId="77777777" w:rsidR="00661E72" w:rsidRPr="00422F64" w:rsidRDefault="00661E72" w:rsidP="00342564">
            <w:pPr>
              <w:pStyle w:val="tablecolsubhead"/>
              <w:rPr>
                <w:b w:val="0"/>
                <w:bCs w:val="0"/>
                <w:sz w:val="20"/>
                <w:szCs w:val="20"/>
              </w:rPr>
            </w:pPr>
            <w:r w:rsidRPr="00422F64">
              <w:rPr>
                <w:b w:val="0"/>
                <w:bCs w:val="0"/>
                <w:sz w:val="20"/>
                <w:szCs w:val="20"/>
              </w:rPr>
              <w:t>30.87</w:t>
            </w:r>
          </w:p>
        </w:tc>
        <w:tc>
          <w:tcPr>
            <w:tcW w:w="1464" w:type="dxa"/>
          </w:tcPr>
          <w:p w14:paraId="1DC998D5" w14:textId="77777777" w:rsidR="00661E72" w:rsidRPr="00422F64" w:rsidRDefault="00661E72" w:rsidP="00342564">
            <w:pPr>
              <w:pStyle w:val="tablecolsubhead"/>
              <w:rPr>
                <w:b w:val="0"/>
                <w:bCs w:val="0"/>
                <w:sz w:val="20"/>
                <w:szCs w:val="20"/>
              </w:rPr>
            </w:pPr>
            <w:r w:rsidRPr="00422F64">
              <w:rPr>
                <w:b w:val="0"/>
                <w:bCs w:val="0"/>
                <w:sz w:val="20"/>
                <w:szCs w:val="20"/>
              </w:rPr>
              <w:t>0 %</w:t>
            </w:r>
          </w:p>
        </w:tc>
      </w:tr>
      <w:tr w:rsidR="00661E72" w:rsidRPr="00422F64" w14:paraId="587D80B8" w14:textId="77777777" w:rsidTr="00422F64">
        <w:trPr>
          <w:trHeight w:val="238"/>
          <w:jc w:val="center"/>
        </w:trPr>
        <w:tc>
          <w:tcPr>
            <w:tcW w:w="1463" w:type="dxa"/>
          </w:tcPr>
          <w:p w14:paraId="3ED24DA1" w14:textId="77777777" w:rsidR="00661E72" w:rsidRPr="00422F64" w:rsidRDefault="00661E72" w:rsidP="00342564">
            <w:pPr>
              <w:pStyle w:val="tablecolsubhead"/>
              <w:rPr>
                <w:b w:val="0"/>
                <w:bCs w:val="0"/>
                <w:sz w:val="20"/>
                <w:szCs w:val="20"/>
              </w:rPr>
            </w:pPr>
            <w:r w:rsidRPr="00422F64">
              <w:rPr>
                <w:b w:val="0"/>
                <w:bCs w:val="0"/>
                <w:sz w:val="20"/>
                <w:szCs w:val="20"/>
              </w:rPr>
              <w:t>GA</w:t>
            </w:r>
          </w:p>
        </w:tc>
        <w:tc>
          <w:tcPr>
            <w:tcW w:w="1464" w:type="dxa"/>
          </w:tcPr>
          <w:p w14:paraId="24F8F833" w14:textId="77777777" w:rsidR="00661E72" w:rsidRPr="00422F64" w:rsidRDefault="00661E72" w:rsidP="00342564">
            <w:pPr>
              <w:pStyle w:val="tablecolsubhead"/>
              <w:rPr>
                <w:b w:val="0"/>
                <w:bCs w:val="0"/>
                <w:sz w:val="20"/>
                <w:szCs w:val="20"/>
              </w:rPr>
            </w:pPr>
            <w:r w:rsidRPr="00422F64">
              <w:rPr>
                <w:b w:val="0"/>
                <w:bCs w:val="0"/>
                <w:sz w:val="20"/>
                <w:szCs w:val="20"/>
              </w:rPr>
              <w:t>33.96</w:t>
            </w:r>
          </w:p>
        </w:tc>
        <w:tc>
          <w:tcPr>
            <w:tcW w:w="1464" w:type="dxa"/>
          </w:tcPr>
          <w:p w14:paraId="7E5686C7" w14:textId="77777777" w:rsidR="00661E72" w:rsidRPr="00422F64" w:rsidRDefault="00661E72" w:rsidP="00342564">
            <w:pPr>
              <w:pStyle w:val="tablecolsubhead"/>
              <w:rPr>
                <w:b w:val="0"/>
                <w:bCs w:val="0"/>
                <w:sz w:val="20"/>
                <w:szCs w:val="20"/>
              </w:rPr>
            </w:pPr>
            <w:r w:rsidRPr="00422F64">
              <w:rPr>
                <w:b w:val="0"/>
                <w:bCs w:val="0"/>
                <w:sz w:val="20"/>
                <w:szCs w:val="20"/>
              </w:rPr>
              <w:t>9.97 %</w:t>
            </w:r>
          </w:p>
        </w:tc>
      </w:tr>
      <w:tr w:rsidR="00661E72" w:rsidRPr="00422F64" w14:paraId="2F5875E5" w14:textId="77777777" w:rsidTr="00422F64">
        <w:trPr>
          <w:trHeight w:val="238"/>
          <w:jc w:val="center"/>
        </w:trPr>
        <w:tc>
          <w:tcPr>
            <w:tcW w:w="1463" w:type="dxa"/>
          </w:tcPr>
          <w:p w14:paraId="61BFF992" w14:textId="77777777" w:rsidR="00661E72" w:rsidRPr="00422F64" w:rsidRDefault="00661E72" w:rsidP="00342564">
            <w:pPr>
              <w:pStyle w:val="tablecolsubhead"/>
              <w:rPr>
                <w:b w:val="0"/>
                <w:bCs w:val="0"/>
                <w:sz w:val="20"/>
                <w:szCs w:val="20"/>
              </w:rPr>
            </w:pPr>
            <w:r w:rsidRPr="00422F64">
              <w:rPr>
                <w:b w:val="0"/>
                <w:bCs w:val="0"/>
                <w:sz w:val="20"/>
                <w:szCs w:val="20"/>
              </w:rPr>
              <w:lastRenderedPageBreak/>
              <w:t>PSO</w:t>
            </w:r>
          </w:p>
        </w:tc>
        <w:tc>
          <w:tcPr>
            <w:tcW w:w="1464" w:type="dxa"/>
          </w:tcPr>
          <w:p w14:paraId="1CD63101" w14:textId="77777777" w:rsidR="00661E72" w:rsidRPr="00422F64" w:rsidRDefault="00661E72" w:rsidP="00342564">
            <w:pPr>
              <w:pStyle w:val="tablecolsubhead"/>
              <w:rPr>
                <w:b w:val="0"/>
                <w:bCs w:val="0"/>
                <w:sz w:val="20"/>
                <w:szCs w:val="20"/>
              </w:rPr>
            </w:pPr>
            <w:r w:rsidRPr="00422F64">
              <w:rPr>
                <w:b w:val="0"/>
                <w:bCs w:val="0"/>
                <w:sz w:val="20"/>
                <w:szCs w:val="20"/>
              </w:rPr>
              <w:t>35.37</w:t>
            </w:r>
          </w:p>
        </w:tc>
        <w:tc>
          <w:tcPr>
            <w:tcW w:w="1464" w:type="dxa"/>
          </w:tcPr>
          <w:p w14:paraId="6022BA78" w14:textId="77777777" w:rsidR="00661E72" w:rsidRPr="00422F64" w:rsidRDefault="00661E72" w:rsidP="00342564">
            <w:pPr>
              <w:pStyle w:val="tablecolsubhead"/>
              <w:rPr>
                <w:b w:val="0"/>
                <w:bCs w:val="0"/>
                <w:sz w:val="20"/>
                <w:szCs w:val="20"/>
              </w:rPr>
            </w:pPr>
            <w:r w:rsidRPr="00422F64">
              <w:rPr>
                <w:b w:val="0"/>
                <w:bCs w:val="0"/>
                <w:sz w:val="20"/>
                <w:szCs w:val="20"/>
              </w:rPr>
              <w:t>14.5 %</w:t>
            </w:r>
          </w:p>
        </w:tc>
      </w:tr>
      <w:tr w:rsidR="00661E72" w:rsidRPr="00422F64" w14:paraId="65C68746" w14:textId="77777777" w:rsidTr="00422F64">
        <w:trPr>
          <w:trHeight w:val="238"/>
          <w:jc w:val="center"/>
        </w:trPr>
        <w:tc>
          <w:tcPr>
            <w:tcW w:w="1463" w:type="dxa"/>
          </w:tcPr>
          <w:p w14:paraId="6FAFA609" w14:textId="77777777" w:rsidR="00661E72" w:rsidRPr="00422F64" w:rsidRDefault="00661E72" w:rsidP="00342564">
            <w:pPr>
              <w:pStyle w:val="tablecolsubhead"/>
              <w:rPr>
                <w:b w:val="0"/>
                <w:bCs w:val="0"/>
                <w:sz w:val="20"/>
                <w:szCs w:val="20"/>
              </w:rPr>
            </w:pPr>
            <w:r w:rsidRPr="00422F64">
              <w:rPr>
                <w:b w:val="0"/>
                <w:bCs w:val="0"/>
                <w:sz w:val="20"/>
                <w:szCs w:val="20"/>
              </w:rPr>
              <w:t>SA</w:t>
            </w:r>
          </w:p>
        </w:tc>
        <w:tc>
          <w:tcPr>
            <w:tcW w:w="1464" w:type="dxa"/>
          </w:tcPr>
          <w:p w14:paraId="40818AED" w14:textId="77777777" w:rsidR="00661E72" w:rsidRPr="00422F64" w:rsidRDefault="00661E72" w:rsidP="00342564">
            <w:pPr>
              <w:pStyle w:val="tablecolsubhead"/>
              <w:rPr>
                <w:b w:val="0"/>
                <w:bCs w:val="0"/>
                <w:sz w:val="20"/>
                <w:szCs w:val="20"/>
              </w:rPr>
            </w:pPr>
            <w:r w:rsidRPr="00422F64">
              <w:rPr>
                <w:b w:val="0"/>
                <w:bCs w:val="0"/>
                <w:sz w:val="20"/>
                <w:szCs w:val="20"/>
              </w:rPr>
              <w:t>34.98</w:t>
            </w:r>
          </w:p>
        </w:tc>
        <w:tc>
          <w:tcPr>
            <w:tcW w:w="1464" w:type="dxa"/>
          </w:tcPr>
          <w:p w14:paraId="44BB700D" w14:textId="77777777" w:rsidR="00661E72" w:rsidRPr="00422F64" w:rsidRDefault="00661E72" w:rsidP="00342564">
            <w:pPr>
              <w:pStyle w:val="tablecolsubhead"/>
              <w:rPr>
                <w:b w:val="0"/>
                <w:bCs w:val="0"/>
                <w:sz w:val="20"/>
                <w:szCs w:val="20"/>
              </w:rPr>
            </w:pPr>
            <w:r w:rsidRPr="00422F64">
              <w:rPr>
                <w:b w:val="0"/>
                <w:bCs w:val="0"/>
                <w:sz w:val="20"/>
                <w:szCs w:val="20"/>
              </w:rPr>
              <w:t>13.27 %</w:t>
            </w:r>
          </w:p>
        </w:tc>
      </w:tr>
      <w:tr w:rsidR="00661E72" w:rsidRPr="00422F64" w14:paraId="21563E07" w14:textId="77777777" w:rsidTr="00F9658D">
        <w:trPr>
          <w:trHeight w:val="238"/>
          <w:jc w:val="center"/>
        </w:trPr>
        <w:tc>
          <w:tcPr>
            <w:tcW w:w="1463" w:type="dxa"/>
            <w:shd w:val="clear" w:color="auto" w:fill="FFFFFF" w:themeFill="background1"/>
          </w:tcPr>
          <w:p w14:paraId="0C407F7F" w14:textId="01E9EB0C" w:rsidR="00661E72" w:rsidRPr="00422F64" w:rsidRDefault="00661E72" w:rsidP="00342564">
            <w:pPr>
              <w:pStyle w:val="tablecolsubhead"/>
              <w:rPr>
                <w:sz w:val="20"/>
                <w:szCs w:val="20"/>
              </w:rPr>
            </w:pPr>
            <w:r w:rsidRPr="00422F64">
              <w:rPr>
                <w:sz w:val="20"/>
                <w:szCs w:val="20"/>
              </w:rPr>
              <w:t>ARO</w:t>
            </w:r>
          </w:p>
        </w:tc>
        <w:tc>
          <w:tcPr>
            <w:tcW w:w="1464" w:type="dxa"/>
            <w:shd w:val="clear" w:color="auto" w:fill="FFFFFF" w:themeFill="background1"/>
          </w:tcPr>
          <w:p w14:paraId="2167D04E" w14:textId="7E8746C8" w:rsidR="00661E72" w:rsidRPr="00422F64" w:rsidRDefault="00661E72" w:rsidP="00342564">
            <w:pPr>
              <w:pStyle w:val="tablecolsubhead"/>
              <w:rPr>
                <w:sz w:val="20"/>
                <w:szCs w:val="20"/>
              </w:rPr>
            </w:pPr>
            <w:r w:rsidRPr="00422F64">
              <w:rPr>
                <w:sz w:val="20"/>
                <w:szCs w:val="20"/>
              </w:rPr>
              <w:t>33.68</w:t>
            </w:r>
          </w:p>
        </w:tc>
        <w:tc>
          <w:tcPr>
            <w:tcW w:w="1464" w:type="dxa"/>
            <w:shd w:val="clear" w:color="auto" w:fill="FFFFFF" w:themeFill="background1"/>
          </w:tcPr>
          <w:p w14:paraId="26AEF769" w14:textId="34A27B09" w:rsidR="00661E72" w:rsidRPr="00422F64" w:rsidRDefault="00661E72" w:rsidP="00342564">
            <w:pPr>
              <w:pStyle w:val="tablecolsubhead"/>
              <w:rPr>
                <w:sz w:val="20"/>
                <w:szCs w:val="20"/>
              </w:rPr>
            </w:pPr>
            <w:r w:rsidRPr="00422F64">
              <w:rPr>
                <w:sz w:val="20"/>
                <w:szCs w:val="20"/>
              </w:rPr>
              <w:t>9.1%</w:t>
            </w:r>
          </w:p>
        </w:tc>
      </w:tr>
    </w:tbl>
    <w:p w14:paraId="7A65E687" w14:textId="77777777" w:rsidR="00661E72" w:rsidRDefault="00661E72" w:rsidP="00661E72">
      <w:pPr>
        <w:pStyle w:val="Paragraph"/>
        <w:rPr>
          <w:rStyle w:val="Emphasis"/>
          <w:i/>
          <w:iCs/>
        </w:rPr>
      </w:pPr>
    </w:p>
    <w:p w14:paraId="318F5619" w14:textId="12F6AB3D" w:rsidR="00EA50A7" w:rsidRPr="00E152D3" w:rsidRDefault="00D3622F" w:rsidP="00E152D3">
      <w:pPr>
        <w:pStyle w:val="Paragraph"/>
      </w:pPr>
      <w:r w:rsidRPr="00D3622F">
        <w:t>Addressing the Traveling Salesman Problem, ARO outperforms other metaheuristic algorithms.</w:t>
      </w:r>
      <w:r>
        <w:t xml:space="preserve"> </w:t>
      </w:r>
      <w:r w:rsidR="0090576F" w:rsidRPr="0090576F">
        <w:t xml:space="preserve">According to </w:t>
      </w:r>
      <w:r w:rsidR="00A859D4">
        <w:rPr>
          <w:rStyle w:val="Emphasis"/>
          <w:b/>
          <w:bCs/>
        </w:rPr>
        <w:t>TABLE 3</w:t>
      </w:r>
      <w:r w:rsidR="0090576F" w:rsidRPr="0090576F">
        <w:t xml:space="preserve">, </w:t>
      </w:r>
      <w:r w:rsidR="0090576F">
        <w:t>ARO</w:t>
      </w:r>
      <w:r w:rsidR="0090576F" w:rsidRPr="0090576F">
        <w:t xml:space="preserve"> resulted in a total distance of 33.</w:t>
      </w:r>
      <w:r w:rsidR="0090576F">
        <w:t>6</w:t>
      </w:r>
      <w:r w:rsidR="0090576F" w:rsidRPr="0090576F">
        <w:t>8, which is just 9.</w:t>
      </w:r>
      <w:r w:rsidR="0090576F">
        <w:t>1</w:t>
      </w:r>
      <w:r w:rsidR="0090576F" w:rsidRPr="0090576F">
        <w:t xml:space="preserve"> percent far from the optimum distance, 30.87. Of all the techniques reviewed, this consequence goes nearest to the </w:t>
      </w:r>
      <w:r w:rsidR="0090576F">
        <w:t>optimum solution</w:t>
      </w:r>
      <w:r w:rsidR="0090576F" w:rsidRPr="0090576F">
        <w:t xml:space="preserve">, outperforming GA with a distance of 33.96, PSO with 35.37, and SA with 34.98. These effects obviously demonstrate that </w:t>
      </w:r>
      <w:r w:rsidR="0090576F">
        <w:t>ARO</w:t>
      </w:r>
      <w:r w:rsidR="0090576F" w:rsidRPr="0090576F">
        <w:t xml:space="preserve"> is able and productive for combinatorial optimization issues by achieving results near an optimal solution with a smaller discrepancy than other generally perceived metaheuristics. </w:t>
      </w:r>
      <w:r w:rsidR="00E152D3">
        <w:t xml:space="preserve">The solution generated by ARO </w:t>
      </w:r>
      <w:r w:rsidR="0090576F" w:rsidRPr="0090576F">
        <w:t>offered a lucid explanation alongside requisite detail for intricate problems</w:t>
      </w:r>
      <w:r w:rsidR="00E152D3">
        <w:t>.</w:t>
      </w:r>
      <w:r w:rsidR="00EA50A7" w:rsidRPr="00494005">
        <w:rPr>
          <w:rFonts w:eastAsia="Calibri"/>
          <w:color w:val="FF0000"/>
        </w:rPr>
        <w:tab/>
      </w:r>
    </w:p>
    <w:p w14:paraId="488462FA" w14:textId="0E1A7B8B" w:rsidR="00EA50A7" w:rsidRPr="00494005" w:rsidRDefault="00EA50A7" w:rsidP="009A7BC2">
      <w:pPr>
        <w:pStyle w:val="Heading1"/>
        <w:rPr>
          <w:color w:val="FF0000"/>
          <w:sz w:val="20"/>
        </w:rPr>
      </w:pPr>
      <w:r w:rsidRPr="009A7BC2">
        <w:t>CONCLUSIONS</w:t>
      </w:r>
    </w:p>
    <w:p w14:paraId="69A8AAB9" w14:textId="0F5E54D2" w:rsidR="00EA50A7" w:rsidRPr="00494005" w:rsidRDefault="001252E3" w:rsidP="001252E3">
      <w:pPr>
        <w:pStyle w:val="Paragraphnumbered"/>
        <w:numPr>
          <w:ilvl w:val="0"/>
          <w:numId w:val="0"/>
        </w:numPr>
        <w:ind w:firstLine="284"/>
      </w:pPr>
      <w:r w:rsidRPr="001252E3">
        <w:rPr>
          <w:rStyle w:val="Emphasis"/>
        </w:rPr>
        <w:t>A classic combinatorial optimization like the Travelling Salesman Problem was attempted to solve using Artificial Rabbits Optimization, which belongs to the category of bio-inspired metaheuristics. Basically</w:t>
      </w:r>
      <w:r w:rsidR="00F9658D">
        <w:rPr>
          <w:rStyle w:val="Emphasis"/>
        </w:rPr>
        <w:t>,</w:t>
      </w:r>
      <w:r w:rsidRPr="001252E3">
        <w:rPr>
          <w:rStyle w:val="Emphasis"/>
        </w:rPr>
        <w:t xml:space="preserve"> inspired by the foraging behavior of rabbit</w:t>
      </w:r>
      <w:r>
        <w:rPr>
          <w:rStyle w:val="Emphasis"/>
        </w:rPr>
        <w:t xml:space="preserve">, consist of detour foraging and </w:t>
      </w:r>
      <w:r w:rsidR="003746A3">
        <w:rPr>
          <w:rStyle w:val="Emphasis"/>
        </w:rPr>
        <w:t>random hiding which has transition stage through energy shrink.</w:t>
      </w:r>
      <w:r w:rsidRPr="001252E3">
        <w:rPr>
          <w:rStyle w:val="Emphasis"/>
        </w:rPr>
        <w:t xml:space="preserve"> </w:t>
      </w:r>
      <w:r w:rsidR="003746A3">
        <w:rPr>
          <w:rStyle w:val="Emphasis"/>
        </w:rPr>
        <w:t xml:space="preserve">ARO’s parameters that have been used are population size </w:t>
      </w:r>
      <w:r w:rsidRPr="001252E3">
        <w:rPr>
          <w:rStyle w:val="Emphasis"/>
        </w:rPr>
        <w:t xml:space="preserve">equated to 100 and the iterations were at 1,000 to find optimized efficient routes. This showed ARO to have performed the best route in the setup relating to high-performance computing, wherein the total distance was 33.68. </w:t>
      </w:r>
      <w:r w:rsidR="003746A3" w:rsidRPr="003746A3">
        <w:rPr>
          <w:rStyle w:val="Emphasis"/>
        </w:rPr>
        <w:t>In order to validate the results further, ARO's results are compared with other popular metaheuristic algorithms such as Genetic Algorithm, Simulated Annealing, and Particle Swarm Optimization. Among these, ARO emerged as the best among the selected approaches with a distance nearest to the optimum at 33.68 and only 9.1 percent far from the optimal solution. These results illustrate the strength and high efficiency of ARO for the solution of any problem of combinatorial optimization, making it one of the leading metaheuristic methods in attempts to solve such complex problems as TSP. Results of the conducted research work evidence that ARO can be referred to as quite a promising and potent tool for further applications in the sphere of industrial optimization, not mentioning related fields connected with sophisticated strategies of problem-solving.</w:t>
      </w:r>
    </w:p>
    <w:p w14:paraId="29F71B7A" w14:textId="68095033" w:rsidR="00EA50A7" w:rsidRPr="00494005" w:rsidRDefault="00EA50A7" w:rsidP="009A7BC2">
      <w:pPr>
        <w:pStyle w:val="Heading1"/>
      </w:pPr>
      <w:r w:rsidRPr="009A7BC2">
        <w:t>References</w:t>
      </w:r>
    </w:p>
    <w:p w14:paraId="642A1D33" w14:textId="77777777" w:rsidR="005A1535" w:rsidRPr="005A1535" w:rsidRDefault="007E7E5F" w:rsidP="00A906D5">
      <w:pPr>
        <w:pStyle w:val="EndNoteBibliography"/>
        <w:ind w:left="714" w:hanging="357"/>
      </w:pPr>
      <w:r>
        <w:rPr>
          <w:rFonts w:eastAsia="Calibri"/>
        </w:rPr>
        <w:fldChar w:fldCharType="begin"/>
      </w:r>
      <w:r>
        <w:rPr>
          <w:rFonts w:eastAsia="Calibri"/>
        </w:rPr>
        <w:instrText xml:space="preserve"> ADDIN EN.REFLIST </w:instrText>
      </w:r>
      <w:r>
        <w:rPr>
          <w:rFonts w:eastAsia="Calibri"/>
        </w:rPr>
        <w:fldChar w:fldCharType="separate"/>
      </w:r>
      <w:r w:rsidR="005A1535" w:rsidRPr="005A1535">
        <w:t>1.</w:t>
      </w:r>
      <w:r w:rsidR="005A1535" w:rsidRPr="005A1535">
        <w:tab/>
        <w:t xml:space="preserve">Dahiya, C. and S. Sangwan, </w:t>
      </w:r>
      <w:r w:rsidR="005A1535" w:rsidRPr="005A1535">
        <w:rPr>
          <w:i/>
        </w:rPr>
        <w:t>Literature review on travelling salesman problem.</w:t>
      </w:r>
      <w:r w:rsidR="005A1535" w:rsidRPr="005A1535">
        <w:t xml:space="preserve"> International Journal of Research, 2018. </w:t>
      </w:r>
      <w:r w:rsidR="005A1535" w:rsidRPr="005A1535">
        <w:rPr>
          <w:b/>
        </w:rPr>
        <w:t>5</w:t>
      </w:r>
      <w:r w:rsidR="005A1535" w:rsidRPr="005A1535">
        <w:t>(16): p. 1152-1155.</w:t>
      </w:r>
    </w:p>
    <w:p w14:paraId="2BD2A326" w14:textId="77777777" w:rsidR="005A1535" w:rsidRPr="005A1535" w:rsidRDefault="005A1535" w:rsidP="00A906D5">
      <w:pPr>
        <w:pStyle w:val="EndNoteBibliography"/>
        <w:ind w:left="714" w:hanging="357"/>
      </w:pPr>
      <w:r w:rsidRPr="005A1535">
        <w:t>2.</w:t>
      </w:r>
      <w:r w:rsidRPr="005A1535">
        <w:tab/>
        <w:t xml:space="preserve">Fogel, D.B., </w:t>
      </w:r>
      <w:r w:rsidRPr="005A1535">
        <w:rPr>
          <w:i/>
        </w:rPr>
        <w:t>An evolutionary approach to the traveling salesman problem.</w:t>
      </w:r>
      <w:r w:rsidRPr="005A1535">
        <w:t xml:space="preserve"> Biological Cybernetics, 1988. </w:t>
      </w:r>
      <w:r w:rsidRPr="005A1535">
        <w:rPr>
          <w:b/>
        </w:rPr>
        <w:t>60</w:t>
      </w:r>
      <w:r w:rsidRPr="005A1535">
        <w:t>(2): p. 139-144.</w:t>
      </w:r>
    </w:p>
    <w:p w14:paraId="365766FB" w14:textId="77777777" w:rsidR="005A1535" w:rsidRPr="005A1535" w:rsidRDefault="005A1535" w:rsidP="00A906D5">
      <w:pPr>
        <w:pStyle w:val="EndNoteBibliography"/>
        <w:ind w:left="714" w:hanging="357"/>
      </w:pPr>
      <w:r w:rsidRPr="005A1535">
        <w:t>3.</w:t>
      </w:r>
      <w:r w:rsidRPr="005A1535">
        <w:tab/>
        <w:t xml:space="preserve">Ólafsson, S., </w:t>
      </w:r>
      <w:r w:rsidRPr="005A1535">
        <w:rPr>
          <w:i/>
        </w:rPr>
        <w:t>Metaheuristics.</w:t>
      </w:r>
      <w:r w:rsidRPr="005A1535">
        <w:t xml:space="preserve"> Handbooks in operations research and management science, 2006. </w:t>
      </w:r>
      <w:r w:rsidRPr="005A1535">
        <w:rPr>
          <w:b/>
        </w:rPr>
        <w:t>13</w:t>
      </w:r>
      <w:r w:rsidRPr="005A1535">
        <w:t>: p. 633-654.</w:t>
      </w:r>
    </w:p>
    <w:p w14:paraId="43451C82" w14:textId="77777777" w:rsidR="005A1535" w:rsidRPr="005A1535" w:rsidRDefault="005A1535" w:rsidP="00A906D5">
      <w:pPr>
        <w:pStyle w:val="EndNoteBibliography"/>
        <w:ind w:left="714" w:hanging="357"/>
      </w:pPr>
      <w:r w:rsidRPr="005A1535">
        <w:t>4.</w:t>
      </w:r>
      <w:r w:rsidRPr="005A1535">
        <w:tab/>
        <w:t xml:space="preserve">Boussaïd, I., J. Lepagnot, and P. Siarry, </w:t>
      </w:r>
      <w:r w:rsidRPr="005A1535">
        <w:rPr>
          <w:i/>
        </w:rPr>
        <w:t>A survey on optimization metaheuristics.</w:t>
      </w:r>
      <w:r w:rsidRPr="005A1535">
        <w:t xml:space="preserve"> Information sciences, 2013. </w:t>
      </w:r>
      <w:r w:rsidRPr="005A1535">
        <w:rPr>
          <w:b/>
        </w:rPr>
        <w:t>237</w:t>
      </w:r>
      <w:r w:rsidRPr="005A1535">
        <w:t>: p. 82-117.</w:t>
      </w:r>
    </w:p>
    <w:p w14:paraId="787C7281" w14:textId="77777777" w:rsidR="005A1535" w:rsidRPr="005A1535" w:rsidRDefault="005A1535" w:rsidP="00A906D5">
      <w:pPr>
        <w:pStyle w:val="EndNoteBibliography"/>
        <w:ind w:left="714" w:hanging="357"/>
      </w:pPr>
      <w:r w:rsidRPr="005A1535">
        <w:t>5.</w:t>
      </w:r>
      <w:r w:rsidRPr="005A1535">
        <w:tab/>
        <w:t xml:space="preserve">Zoralioğlu, Y. and S. Arslan, </w:t>
      </w:r>
      <w:r w:rsidRPr="005A1535">
        <w:rPr>
          <w:i/>
        </w:rPr>
        <w:t>COMPARISON OF METAHEURISTIC ALGORITHMS WITH DIFFERENT PERFORMANCE CRITERIA.</w:t>
      </w:r>
      <w:r w:rsidRPr="005A1535">
        <w:t xml:space="preserve"> Adıyaman Üniversitesi Mühendislik Bilimleri Dergisi, 2023. </w:t>
      </w:r>
      <w:r w:rsidRPr="005A1535">
        <w:rPr>
          <w:b/>
        </w:rPr>
        <w:t>10</w:t>
      </w:r>
      <w:r w:rsidRPr="005A1535">
        <w:t>(21): p. 266-275.</w:t>
      </w:r>
    </w:p>
    <w:p w14:paraId="5ED08E59" w14:textId="77777777" w:rsidR="005A1535" w:rsidRPr="005A1535" w:rsidRDefault="005A1535" w:rsidP="00A906D5">
      <w:pPr>
        <w:pStyle w:val="EndNoteBibliography"/>
        <w:ind w:left="714" w:hanging="357"/>
      </w:pPr>
      <w:r w:rsidRPr="005A1535">
        <w:t>6.</w:t>
      </w:r>
      <w:r w:rsidRPr="005A1535">
        <w:tab/>
        <w:t xml:space="preserve">Awadallah, M.A., et al., </w:t>
      </w:r>
      <w:r w:rsidRPr="005A1535">
        <w:rPr>
          <w:i/>
        </w:rPr>
        <w:t>An enhanced binary artificial rabbits optimization for feature selection in medical diagnosis.</w:t>
      </w:r>
      <w:r w:rsidRPr="005A1535">
        <w:t xml:space="preserve"> Neural Computing and Applications, 2023. </w:t>
      </w:r>
      <w:r w:rsidRPr="005A1535">
        <w:rPr>
          <w:b/>
        </w:rPr>
        <w:t>35</w:t>
      </w:r>
      <w:r w:rsidRPr="005A1535">
        <w:t>(27): p. 20013-20068.</w:t>
      </w:r>
    </w:p>
    <w:p w14:paraId="363ECDA5" w14:textId="77777777" w:rsidR="005A1535" w:rsidRPr="005A1535" w:rsidRDefault="005A1535" w:rsidP="00A906D5">
      <w:pPr>
        <w:pStyle w:val="EndNoteBibliography"/>
        <w:ind w:left="714" w:hanging="357"/>
      </w:pPr>
      <w:r w:rsidRPr="005A1535">
        <w:t>7.</w:t>
      </w:r>
      <w:r w:rsidRPr="005A1535">
        <w:tab/>
        <w:t xml:space="preserve">Almseidin, M., et al., </w:t>
      </w:r>
      <w:r w:rsidRPr="005A1535">
        <w:rPr>
          <w:i/>
        </w:rPr>
        <w:t>DT-ARO: Decision tree-based artificial rabbits optimization to mitigate IoT Botnet exploitation.</w:t>
      </w:r>
      <w:r w:rsidRPr="005A1535">
        <w:t xml:space="preserve"> Journal of Network and Systems Management, 2024. </w:t>
      </w:r>
      <w:r w:rsidRPr="005A1535">
        <w:rPr>
          <w:b/>
        </w:rPr>
        <w:t>32</w:t>
      </w:r>
      <w:r w:rsidRPr="005A1535">
        <w:t>(1): p. 14.</w:t>
      </w:r>
    </w:p>
    <w:p w14:paraId="6F23962D" w14:textId="77777777" w:rsidR="005A1535" w:rsidRPr="005A1535" w:rsidRDefault="005A1535" w:rsidP="00A906D5">
      <w:pPr>
        <w:pStyle w:val="EndNoteBibliography"/>
        <w:ind w:left="714" w:hanging="357"/>
      </w:pPr>
      <w:r w:rsidRPr="005A1535">
        <w:t>8.</w:t>
      </w:r>
      <w:r w:rsidRPr="005A1535">
        <w:tab/>
        <w:t xml:space="preserve">Ramu Naidu, Y. </w:t>
      </w:r>
      <w:r w:rsidRPr="005A1535">
        <w:rPr>
          <w:i/>
        </w:rPr>
        <w:t>A New Version of Artificial Rabbits Optimization for Solving Complex Bridge Network Optimization Problem</w:t>
      </w:r>
      <w:r w:rsidRPr="005A1535">
        <w:t>. Springer.</w:t>
      </w:r>
    </w:p>
    <w:p w14:paraId="1DB2CF53" w14:textId="77777777" w:rsidR="005A1535" w:rsidRPr="005A1535" w:rsidRDefault="005A1535" w:rsidP="00A906D5">
      <w:pPr>
        <w:pStyle w:val="EndNoteBibliography"/>
        <w:ind w:left="714" w:hanging="357"/>
      </w:pPr>
      <w:r w:rsidRPr="005A1535">
        <w:t>9.</w:t>
      </w:r>
      <w:r w:rsidRPr="005A1535">
        <w:tab/>
        <w:t xml:space="preserve">Wang, L., et al., </w:t>
      </w:r>
      <w:r w:rsidRPr="005A1535">
        <w:rPr>
          <w:i/>
        </w:rPr>
        <w:t>Artificial rabbits optimization: A new bio-inspired meta-heuristic algorithm for solving engineering optimization problems.</w:t>
      </w:r>
      <w:r w:rsidRPr="005A1535">
        <w:t xml:space="preserve"> Engineering Applications of Artificial Intelligence, 2022. </w:t>
      </w:r>
      <w:r w:rsidRPr="005A1535">
        <w:rPr>
          <w:b/>
        </w:rPr>
        <w:t>114</w:t>
      </w:r>
      <w:r w:rsidRPr="005A1535">
        <w:t>: p. 105082.</w:t>
      </w:r>
    </w:p>
    <w:p w14:paraId="020FDBA3" w14:textId="13FBAE67" w:rsidR="005A1535" w:rsidRPr="005A1535" w:rsidRDefault="005A1535" w:rsidP="00A906D5">
      <w:pPr>
        <w:pStyle w:val="EndNoteBibliography"/>
        <w:ind w:left="714" w:hanging="357"/>
      </w:pPr>
      <w:r w:rsidRPr="005A1535">
        <w:t>10.</w:t>
      </w:r>
      <w:r w:rsidRPr="005A1535">
        <w:tab/>
        <w:t xml:space="preserve">Reinhelt, G., </w:t>
      </w:r>
      <w:r w:rsidRPr="005A1535">
        <w:rPr>
          <w:i/>
        </w:rPr>
        <w:t>{TSPLIB}: a library of sample instances for the TSP (and related problems) from various sources and of various types.</w:t>
      </w:r>
      <w:r w:rsidRPr="005A1535">
        <w:t xml:space="preserve"> URL: </w:t>
      </w:r>
      <w:hyperlink r:id="rId11" w:history="1">
        <w:r w:rsidRPr="005A1535">
          <w:rPr>
            <w:rStyle w:val="Hyperlink"/>
          </w:rPr>
          <w:t>http://comopt</w:t>
        </w:r>
      </w:hyperlink>
      <w:r w:rsidRPr="005A1535">
        <w:t>. ifi. uniheidelberg. de/software/TSPLIB95, 2014.</w:t>
      </w:r>
    </w:p>
    <w:p w14:paraId="32916A75" w14:textId="77777777" w:rsidR="005A1535" w:rsidRPr="005A1535" w:rsidRDefault="005A1535" w:rsidP="00A906D5">
      <w:pPr>
        <w:pStyle w:val="EndNoteBibliography"/>
        <w:ind w:left="714" w:hanging="357"/>
      </w:pPr>
      <w:r w:rsidRPr="005A1535">
        <w:lastRenderedPageBreak/>
        <w:t>11.</w:t>
      </w:r>
      <w:r w:rsidRPr="005A1535">
        <w:tab/>
        <w:t xml:space="preserve">Yang, W., et al. </w:t>
      </w:r>
      <w:r w:rsidRPr="005A1535">
        <w:rPr>
          <w:i/>
        </w:rPr>
        <w:t>Improved shuffled frog leaping algorithm for solving multi-aisle automated warehouse scheduling optimization</w:t>
      </w:r>
      <w:r w:rsidRPr="005A1535">
        <w:t>. Springer.</w:t>
      </w:r>
    </w:p>
    <w:p w14:paraId="00E14F1E" w14:textId="77777777" w:rsidR="005A1535" w:rsidRPr="005A1535" w:rsidRDefault="005A1535" w:rsidP="00A906D5">
      <w:pPr>
        <w:pStyle w:val="EndNoteBibliography"/>
        <w:ind w:left="714" w:hanging="357"/>
      </w:pPr>
      <w:r w:rsidRPr="005A1535">
        <w:t>12.</w:t>
      </w:r>
      <w:r w:rsidRPr="005A1535">
        <w:tab/>
        <w:t xml:space="preserve">Li, L., et al. </w:t>
      </w:r>
      <w:r w:rsidRPr="005A1535">
        <w:rPr>
          <w:i/>
        </w:rPr>
        <w:t>A discrete artificial bee colony algorithm for TSP problem in Bio-Inspired Computing and Applications</w:t>
      </w:r>
      <w:r w:rsidRPr="005A1535">
        <w:t xml:space="preserve">. in </w:t>
      </w:r>
      <w:r w:rsidRPr="005A1535">
        <w:rPr>
          <w:i/>
        </w:rPr>
        <w:t>Heidelberg: Springer Berlin Heidelberg</w:t>
      </w:r>
      <w:r w:rsidRPr="005A1535">
        <w:t>. 2012. Berlin: Springer.</w:t>
      </w:r>
    </w:p>
    <w:p w14:paraId="49DA8556" w14:textId="593BA5DA" w:rsidR="000F23A6" w:rsidRPr="00422F64" w:rsidRDefault="007E7E5F" w:rsidP="00A906D5">
      <w:pPr>
        <w:pStyle w:val="Reference"/>
        <w:numPr>
          <w:ilvl w:val="0"/>
          <w:numId w:val="0"/>
        </w:numPr>
        <w:ind w:left="714" w:hanging="357"/>
        <w:rPr>
          <w:rFonts w:eastAsia="Calibri"/>
        </w:rPr>
      </w:pPr>
      <w:r>
        <w:rPr>
          <w:rFonts w:eastAsia="Calibri"/>
        </w:rPr>
        <w:fldChar w:fldCharType="end"/>
      </w:r>
    </w:p>
    <w:sectPr w:rsidR="000F23A6" w:rsidRPr="00422F64" w:rsidSect="00A10F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72D49" w14:textId="77777777" w:rsidR="00AA2DE1" w:rsidRDefault="00AA2DE1" w:rsidP="007E7E5F">
      <w:r>
        <w:separator/>
      </w:r>
    </w:p>
  </w:endnote>
  <w:endnote w:type="continuationSeparator" w:id="0">
    <w:p w14:paraId="7DD93C5D" w14:textId="77777777" w:rsidR="00AA2DE1" w:rsidRDefault="00AA2DE1" w:rsidP="007E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EDA30" w14:textId="77777777" w:rsidR="00AA2DE1" w:rsidRDefault="00AA2DE1" w:rsidP="007E7E5F">
      <w:r>
        <w:separator/>
      </w:r>
    </w:p>
  </w:footnote>
  <w:footnote w:type="continuationSeparator" w:id="0">
    <w:p w14:paraId="1B7419D0" w14:textId="77777777" w:rsidR="00AA2DE1" w:rsidRDefault="00AA2DE1" w:rsidP="007E7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043D"/>
    <w:multiLevelType w:val="hybridMultilevel"/>
    <w:tmpl w:val="ABB830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404A95"/>
    <w:multiLevelType w:val="hybridMultilevel"/>
    <w:tmpl w:val="FBDE1E72"/>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02C83008"/>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4570B7"/>
    <w:multiLevelType w:val="hybridMultilevel"/>
    <w:tmpl w:val="B73616EA"/>
    <w:lvl w:ilvl="0" w:tplc="8F9CF214">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E406E85"/>
    <w:multiLevelType w:val="hybridMultilevel"/>
    <w:tmpl w:val="F9C249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4721692"/>
    <w:multiLevelType w:val="singleLevel"/>
    <w:tmpl w:val="6E5409CA"/>
    <w:lvl w:ilvl="0">
      <w:start w:val="1"/>
      <w:numFmt w:val="decimal"/>
      <w:pStyle w:val="Paragraphnumbered"/>
      <w:lvlText w:val="%1."/>
      <w:lvlJc w:val="left"/>
      <w:pPr>
        <w:ind w:left="644" w:hanging="360"/>
      </w:pPr>
      <w:rPr>
        <w:rFonts w:hint="default"/>
      </w:rPr>
    </w:lvl>
  </w:abstractNum>
  <w:num w:numId="1">
    <w:abstractNumId w:val="2"/>
  </w:num>
  <w:num w:numId="2">
    <w:abstractNumId w:val="1"/>
  </w:num>
  <w:num w:numId="3">
    <w:abstractNumId w:val="3"/>
  </w:num>
  <w:num w:numId="4">
    <w:abstractNumId w:val="8"/>
  </w:num>
  <w:num w:numId="5">
    <w:abstractNumId w:val="4"/>
  </w:num>
  <w:num w:numId="6">
    <w:abstractNumId w:val="6"/>
  </w:num>
  <w:num w:numId="7">
    <w:abstractNumId w:val="5"/>
  </w:num>
  <w:num w:numId="8">
    <w:abstractNumId w:val="7"/>
  </w:num>
  <w:num w:numId="9">
    <w:abstractNumId w:val="0"/>
  </w:num>
  <w:num w:numId="10">
    <w:abstractNumId w:val="3"/>
  </w:num>
  <w:num w:numId="11">
    <w:abstractNumId w:val="8"/>
  </w:num>
  <w:num w:numId="12">
    <w:abstractNumId w:val="4"/>
  </w:num>
  <w:num w:numId="13">
    <w:abstractNumId w:val="3"/>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aa0dra9wezd8e95xt5v2pu0r5t9erwz9a2&quot;&gt;My EndNote Library&lt;record-ids&gt;&lt;item&gt;21&lt;/item&gt;&lt;item&gt;22&lt;/item&gt;&lt;item&gt;23&lt;/item&gt;&lt;item&gt;24&lt;/item&gt;&lt;item&gt;25&lt;/item&gt;&lt;item&gt;26&lt;/item&gt;&lt;item&gt;27&lt;/item&gt;&lt;item&gt;28&lt;/item&gt;&lt;item&gt;29&lt;/item&gt;&lt;item&gt;30&lt;/item&gt;&lt;item&gt;31&lt;/item&gt;&lt;item&gt;32&lt;/item&gt;&lt;/record-ids&gt;&lt;/item&gt;&lt;/Libraries&gt;"/>
  </w:docVars>
  <w:rsids>
    <w:rsidRoot w:val="00EA50A7"/>
    <w:rsid w:val="0001007B"/>
    <w:rsid w:val="0002223C"/>
    <w:rsid w:val="000442BF"/>
    <w:rsid w:val="00052AE0"/>
    <w:rsid w:val="00053169"/>
    <w:rsid w:val="00053198"/>
    <w:rsid w:val="00064F75"/>
    <w:rsid w:val="00075A9B"/>
    <w:rsid w:val="00097ED7"/>
    <w:rsid w:val="000B333D"/>
    <w:rsid w:val="000B72CA"/>
    <w:rsid w:val="000C4C41"/>
    <w:rsid w:val="000E0973"/>
    <w:rsid w:val="000E0FFE"/>
    <w:rsid w:val="000F1554"/>
    <w:rsid w:val="000F1D3A"/>
    <w:rsid w:val="000F23A6"/>
    <w:rsid w:val="000F6769"/>
    <w:rsid w:val="001252E3"/>
    <w:rsid w:val="001403BE"/>
    <w:rsid w:val="00155DCB"/>
    <w:rsid w:val="001656F5"/>
    <w:rsid w:val="0017487D"/>
    <w:rsid w:val="001B1CF1"/>
    <w:rsid w:val="001B4656"/>
    <w:rsid w:val="001B50EC"/>
    <w:rsid w:val="001D51E0"/>
    <w:rsid w:val="001E2085"/>
    <w:rsid w:val="002014DF"/>
    <w:rsid w:val="002424DD"/>
    <w:rsid w:val="002835C4"/>
    <w:rsid w:val="00294220"/>
    <w:rsid w:val="002B7DA8"/>
    <w:rsid w:val="002F643A"/>
    <w:rsid w:val="00300407"/>
    <w:rsid w:val="00323753"/>
    <w:rsid w:val="0032418E"/>
    <w:rsid w:val="00343F4D"/>
    <w:rsid w:val="00345A86"/>
    <w:rsid w:val="00346886"/>
    <w:rsid w:val="00352007"/>
    <w:rsid w:val="00366DB0"/>
    <w:rsid w:val="003746A3"/>
    <w:rsid w:val="00374ABD"/>
    <w:rsid w:val="00381E07"/>
    <w:rsid w:val="003B7D30"/>
    <w:rsid w:val="003E0ED5"/>
    <w:rsid w:val="003F04C1"/>
    <w:rsid w:val="00403114"/>
    <w:rsid w:val="0041130B"/>
    <w:rsid w:val="00422F64"/>
    <w:rsid w:val="00427C79"/>
    <w:rsid w:val="00430534"/>
    <w:rsid w:val="004479D8"/>
    <w:rsid w:val="00457C60"/>
    <w:rsid w:val="00483823"/>
    <w:rsid w:val="004A688A"/>
    <w:rsid w:val="004D1B67"/>
    <w:rsid w:val="004F0FE1"/>
    <w:rsid w:val="004F659E"/>
    <w:rsid w:val="00506AC7"/>
    <w:rsid w:val="00506EC0"/>
    <w:rsid w:val="005079FC"/>
    <w:rsid w:val="00511881"/>
    <w:rsid w:val="00517755"/>
    <w:rsid w:val="00523BA3"/>
    <w:rsid w:val="00525C15"/>
    <w:rsid w:val="005649A6"/>
    <w:rsid w:val="005A1535"/>
    <w:rsid w:val="005A240E"/>
    <w:rsid w:val="005B03DD"/>
    <w:rsid w:val="005C2B16"/>
    <w:rsid w:val="005C4AC0"/>
    <w:rsid w:val="005D571B"/>
    <w:rsid w:val="005E0C4C"/>
    <w:rsid w:val="005F4B8C"/>
    <w:rsid w:val="00630572"/>
    <w:rsid w:val="00661E72"/>
    <w:rsid w:val="006829CF"/>
    <w:rsid w:val="006C4020"/>
    <w:rsid w:val="006F6357"/>
    <w:rsid w:val="007279A9"/>
    <w:rsid w:val="00747110"/>
    <w:rsid w:val="00755462"/>
    <w:rsid w:val="00784F94"/>
    <w:rsid w:val="007B0D2E"/>
    <w:rsid w:val="007B1ECC"/>
    <w:rsid w:val="007B7914"/>
    <w:rsid w:val="007C0379"/>
    <w:rsid w:val="007D308E"/>
    <w:rsid w:val="007E7E5F"/>
    <w:rsid w:val="00810E80"/>
    <w:rsid w:val="00825CEA"/>
    <w:rsid w:val="00835FB3"/>
    <w:rsid w:val="00852515"/>
    <w:rsid w:val="00862BCE"/>
    <w:rsid w:val="00887928"/>
    <w:rsid w:val="00897201"/>
    <w:rsid w:val="008A5740"/>
    <w:rsid w:val="008B1275"/>
    <w:rsid w:val="008C3B35"/>
    <w:rsid w:val="008C53E3"/>
    <w:rsid w:val="008D0213"/>
    <w:rsid w:val="008D6ED3"/>
    <w:rsid w:val="008E30CB"/>
    <w:rsid w:val="009008AB"/>
    <w:rsid w:val="00905006"/>
    <w:rsid w:val="0090576F"/>
    <w:rsid w:val="00910634"/>
    <w:rsid w:val="0092010D"/>
    <w:rsid w:val="00971E8B"/>
    <w:rsid w:val="00991411"/>
    <w:rsid w:val="009A24AD"/>
    <w:rsid w:val="009A7BC2"/>
    <w:rsid w:val="009E1B0F"/>
    <w:rsid w:val="009F3022"/>
    <w:rsid w:val="00A10F65"/>
    <w:rsid w:val="00A11153"/>
    <w:rsid w:val="00A137B8"/>
    <w:rsid w:val="00A17442"/>
    <w:rsid w:val="00A4445D"/>
    <w:rsid w:val="00A44945"/>
    <w:rsid w:val="00A54A65"/>
    <w:rsid w:val="00A5576E"/>
    <w:rsid w:val="00A76841"/>
    <w:rsid w:val="00A859D4"/>
    <w:rsid w:val="00A906D5"/>
    <w:rsid w:val="00AA2DE1"/>
    <w:rsid w:val="00AA3156"/>
    <w:rsid w:val="00AC5C22"/>
    <w:rsid w:val="00AD0697"/>
    <w:rsid w:val="00B0206E"/>
    <w:rsid w:val="00B10665"/>
    <w:rsid w:val="00B11341"/>
    <w:rsid w:val="00B37023"/>
    <w:rsid w:val="00B4372A"/>
    <w:rsid w:val="00B45A8C"/>
    <w:rsid w:val="00B56FCD"/>
    <w:rsid w:val="00B6146E"/>
    <w:rsid w:val="00B73215"/>
    <w:rsid w:val="00B869D9"/>
    <w:rsid w:val="00BE05DE"/>
    <w:rsid w:val="00BF6F61"/>
    <w:rsid w:val="00C15386"/>
    <w:rsid w:val="00C8603A"/>
    <w:rsid w:val="00C90568"/>
    <w:rsid w:val="00CA3BBC"/>
    <w:rsid w:val="00CB1FE9"/>
    <w:rsid w:val="00CD4199"/>
    <w:rsid w:val="00CD4BB9"/>
    <w:rsid w:val="00CF0BAF"/>
    <w:rsid w:val="00D04550"/>
    <w:rsid w:val="00D15117"/>
    <w:rsid w:val="00D2319F"/>
    <w:rsid w:val="00D2657D"/>
    <w:rsid w:val="00D33567"/>
    <w:rsid w:val="00D3622F"/>
    <w:rsid w:val="00D54DAA"/>
    <w:rsid w:val="00D67413"/>
    <w:rsid w:val="00D720B0"/>
    <w:rsid w:val="00D7437E"/>
    <w:rsid w:val="00D77D51"/>
    <w:rsid w:val="00D92165"/>
    <w:rsid w:val="00DA28C6"/>
    <w:rsid w:val="00DA6D7D"/>
    <w:rsid w:val="00DF7FEA"/>
    <w:rsid w:val="00E152D3"/>
    <w:rsid w:val="00E62EF5"/>
    <w:rsid w:val="00EA0076"/>
    <w:rsid w:val="00EA50A7"/>
    <w:rsid w:val="00EC02EB"/>
    <w:rsid w:val="00EE5A70"/>
    <w:rsid w:val="00F05A2C"/>
    <w:rsid w:val="00F07D53"/>
    <w:rsid w:val="00F162DE"/>
    <w:rsid w:val="00F674E8"/>
    <w:rsid w:val="00F67D64"/>
    <w:rsid w:val="00F74227"/>
    <w:rsid w:val="00F8404D"/>
    <w:rsid w:val="00F8468D"/>
    <w:rsid w:val="00F9658D"/>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59D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A859D4"/>
    <w:pPr>
      <w:keepNext/>
      <w:spacing w:before="240" w:after="240"/>
      <w:jc w:val="center"/>
      <w:outlineLvl w:val="0"/>
    </w:pPr>
    <w:rPr>
      <w:b/>
      <w:caps/>
    </w:rPr>
  </w:style>
  <w:style w:type="paragraph" w:styleId="Heading2">
    <w:name w:val="heading 2"/>
    <w:basedOn w:val="Normal"/>
    <w:next w:val="Paragraph"/>
    <w:link w:val="Heading2Char"/>
    <w:qFormat/>
    <w:rsid w:val="00A859D4"/>
    <w:pPr>
      <w:keepNext/>
      <w:spacing w:before="240" w:after="240"/>
      <w:jc w:val="center"/>
      <w:outlineLvl w:val="1"/>
    </w:pPr>
    <w:rPr>
      <w:b/>
    </w:rPr>
  </w:style>
  <w:style w:type="paragraph" w:styleId="Heading3">
    <w:name w:val="heading 3"/>
    <w:basedOn w:val="Normal"/>
    <w:next w:val="Normal"/>
    <w:link w:val="Heading3Char"/>
    <w:qFormat/>
    <w:rsid w:val="00A859D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9D4"/>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A859D4"/>
    <w:rPr>
      <w:rFonts w:ascii="Times New Roman" w:eastAsia="Times New Roman" w:hAnsi="Times New Roman" w:cs="Times New Roman"/>
      <w:b/>
      <w:sz w:val="24"/>
      <w:szCs w:val="20"/>
    </w:rPr>
  </w:style>
  <w:style w:type="paragraph" w:customStyle="1" w:styleId="Abstract">
    <w:name w:val="Abstract"/>
    <w:basedOn w:val="Normal"/>
    <w:next w:val="Heading1"/>
    <w:rsid w:val="00A859D4"/>
    <w:pPr>
      <w:spacing w:before="360" w:after="360"/>
      <w:ind w:left="289" w:right="289"/>
      <w:jc w:val="both"/>
    </w:pPr>
    <w:rPr>
      <w:sz w:val="18"/>
    </w:rPr>
  </w:style>
  <w:style w:type="paragraph" w:customStyle="1" w:styleId="AuthorAffiliation">
    <w:name w:val="Author Affiliation"/>
    <w:basedOn w:val="Normal"/>
    <w:rsid w:val="00A859D4"/>
    <w:pPr>
      <w:jc w:val="center"/>
    </w:pPr>
    <w:rPr>
      <w:i/>
      <w:sz w:val="20"/>
    </w:rPr>
  </w:style>
  <w:style w:type="paragraph" w:customStyle="1" w:styleId="AuthorEmail">
    <w:name w:val="Author Email"/>
    <w:basedOn w:val="Normal"/>
    <w:qFormat/>
    <w:rsid w:val="00A859D4"/>
    <w:pPr>
      <w:jc w:val="center"/>
    </w:pPr>
    <w:rPr>
      <w:sz w:val="20"/>
    </w:rPr>
  </w:style>
  <w:style w:type="paragraph" w:customStyle="1" w:styleId="AuthorName">
    <w:name w:val="Author Name"/>
    <w:basedOn w:val="Normal"/>
    <w:next w:val="AuthorAffiliation"/>
    <w:rsid w:val="00A859D4"/>
    <w:pPr>
      <w:spacing w:before="360" w:after="360"/>
      <w:jc w:val="center"/>
    </w:pPr>
    <w:rPr>
      <w:sz w:val="28"/>
    </w:rPr>
  </w:style>
  <w:style w:type="paragraph" w:styleId="BalloonText">
    <w:name w:val="Balloon Text"/>
    <w:basedOn w:val="Normal"/>
    <w:link w:val="BalloonTextChar"/>
    <w:rsid w:val="00A859D4"/>
    <w:rPr>
      <w:rFonts w:ascii="Tahoma" w:hAnsi="Tahoma" w:cs="Tahoma"/>
      <w:sz w:val="16"/>
      <w:szCs w:val="16"/>
    </w:rPr>
  </w:style>
  <w:style w:type="character" w:customStyle="1" w:styleId="BalloonTextChar">
    <w:name w:val="Balloon Text Char"/>
    <w:basedOn w:val="DefaultParagraphFont"/>
    <w:link w:val="BalloonText"/>
    <w:rsid w:val="00A859D4"/>
    <w:rPr>
      <w:rFonts w:ascii="Tahoma" w:eastAsia="Times New Roman" w:hAnsi="Tahoma" w:cs="Tahoma"/>
      <w:sz w:val="16"/>
      <w:szCs w:val="16"/>
    </w:rPr>
  </w:style>
  <w:style w:type="character" w:styleId="Emphasis">
    <w:name w:val="Emphasis"/>
    <w:basedOn w:val="DefaultParagraphFont"/>
    <w:uiPriority w:val="20"/>
    <w:qFormat/>
    <w:rsid w:val="00F9658D"/>
    <w:rPr>
      <w:color w:val="333333"/>
    </w:rPr>
  </w:style>
  <w:style w:type="paragraph" w:customStyle="1" w:styleId="Paragraph">
    <w:name w:val="Paragraph"/>
    <w:basedOn w:val="Normal"/>
    <w:link w:val="ParagraphChar"/>
    <w:rsid w:val="00A859D4"/>
    <w:pPr>
      <w:ind w:firstLine="284"/>
      <w:jc w:val="both"/>
    </w:pPr>
    <w:rPr>
      <w:sz w:val="20"/>
    </w:rPr>
  </w:style>
  <w:style w:type="paragraph" w:customStyle="1" w:styleId="Equation">
    <w:name w:val="Equation"/>
    <w:basedOn w:val="Paragraph"/>
    <w:rsid w:val="00A859D4"/>
    <w:pPr>
      <w:tabs>
        <w:tab w:val="center" w:pos="4320"/>
        <w:tab w:val="right" w:pos="9242"/>
      </w:tabs>
      <w:ind w:firstLine="0"/>
      <w:jc w:val="center"/>
    </w:pPr>
  </w:style>
  <w:style w:type="paragraph" w:customStyle="1" w:styleId="Figure">
    <w:name w:val="Figure"/>
    <w:basedOn w:val="Paragraph"/>
    <w:rsid w:val="00A859D4"/>
    <w:pPr>
      <w:keepNext/>
      <w:ind w:firstLine="0"/>
      <w:jc w:val="center"/>
    </w:pPr>
  </w:style>
  <w:style w:type="paragraph" w:customStyle="1" w:styleId="FigureCaption">
    <w:name w:val="Figure Caption"/>
    <w:next w:val="Paragraph"/>
    <w:rsid w:val="00A859D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A859D4"/>
    <w:rPr>
      <w:vertAlign w:val="superscript"/>
    </w:rPr>
  </w:style>
  <w:style w:type="paragraph" w:styleId="FootnoteText">
    <w:name w:val="footnote text"/>
    <w:basedOn w:val="Normal"/>
    <w:link w:val="FootnoteTextChar"/>
    <w:semiHidden/>
    <w:rsid w:val="00A859D4"/>
    <w:rPr>
      <w:sz w:val="16"/>
    </w:rPr>
  </w:style>
  <w:style w:type="character" w:customStyle="1" w:styleId="FootnoteTextChar">
    <w:name w:val="Footnote Text Char"/>
    <w:basedOn w:val="DefaultParagraphFont"/>
    <w:link w:val="FootnoteText"/>
    <w:semiHidden/>
    <w:rsid w:val="00A859D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A859D4"/>
    <w:rPr>
      <w:rFonts w:ascii="Times New Roman" w:eastAsia="Times New Roman" w:hAnsi="Times New Roman" w:cs="Times New Roman"/>
      <w:i/>
      <w:sz w:val="20"/>
      <w:szCs w:val="20"/>
    </w:rPr>
  </w:style>
  <w:style w:type="character" w:styleId="Hyperlink">
    <w:name w:val="Hyperlink"/>
    <w:rsid w:val="00A859D4"/>
    <w:rPr>
      <w:color w:val="0000FF"/>
      <w:u w:val="single"/>
    </w:rPr>
  </w:style>
  <w:style w:type="paragraph" w:styleId="NormalWeb">
    <w:name w:val="Normal (Web)"/>
    <w:basedOn w:val="Normal"/>
    <w:uiPriority w:val="99"/>
    <w:unhideWhenUsed/>
    <w:rsid w:val="00A859D4"/>
    <w:pPr>
      <w:spacing w:before="100" w:beforeAutospacing="1" w:after="100" w:afterAutospacing="1"/>
    </w:pPr>
    <w:rPr>
      <w:szCs w:val="24"/>
      <w:lang w:val="en-GB" w:eastAsia="en-GB"/>
    </w:rPr>
  </w:style>
  <w:style w:type="paragraph" w:customStyle="1" w:styleId="PaperTitle">
    <w:name w:val="Paper Title"/>
    <w:basedOn w:val="Normal"/>
    <w:next w:val="AuthorName"/>
    <w:rsid w:val="00A859D4"/>
    <w:pPr>
      <w:spacing w:before="1200"/>
      <w:jc w:val="center"/>
    </w:pPr>
    <w:rPr>
      <w:b/>
      <w:sz w:val="36"/>
    </w:rPr>
  </w:style>
  <w:style w:type="paragraph" w:customStyle="1" w:styleId="Paragraphbulleted">
    <w:name w:val="Paragraph (bulleted)"/>
    <w:basedOn w:val="Paragraph"/>
    <w:rsid w:val="00A859D4"/>
    <w:pPr>
      <w:numPr>
        <w:numId w:val="13"/>
      </w:numPr>
    </w:pPr>
  </w:style>
  <w:style w:type="paragraph" w:customStyle="1" w:styleId="Paragraphnumbered">
    <w:name w:val="Paragraph (numbered)"/>
    <w:rsid w:val="00A859D4"/>
    <w:pPr>
      <w:numPr>
        <w:numId w:val="1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A859D4"/>
    <w:pPr>
      <w:numPr>
        <w:numId w:val="15"/>
      </w:numPr>
    </w:pPr>
  </w:style>
  <w:style w:type="character" w:styleId="Strong">
    <w:name w:val="Strong"/>
    <w:basedOn w:val="DefaultParagraphFont"/>
    <w:uiPriority w:val="22"/>
    <w:qFormat/>
    <w:rsid w:val="00A859D4"/>
    <w:rPr>
      <w:b/>
      <w:bCs/>
    </w:rPr>
  </w:style>
  <w:style w:type="paragraph" w:customStyle="1" w:styleId="TableCaption">
    <w:name w:val="Table Caption"/>
    <w:basedOn w:val="FigureCaption"/>
    <w:qFormat/>
    <w:rsid w:val="00A859D4"/>
    <w:rPr>
      <w:szCs w:val="18"/>
    </w:rPr>
  </w:style>
  <w:style w:type="table" w:styleId="TableGrid">
    <w:name w:val="Table Grid"/>
    <w:basedOn w:val="TableNormal"/>
    <w:rsid w:val="00A859D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A859D4"/>
    <w:rPr>
      <w:sz w:val="20"/>
    </w:rPr>
  </w:style>
  <w:style w:type="character" w:customStyle="1" w:styleId="CommentTextChar">
    <w:name w:val="Comment Text Char"/>
    <w:basedOn w:val="DefaultParagraphFont"/>
    <w:link w:val="CommentText"/>
    <w:uiPriority w:val="99"/>
    <w:semiHidden/>
    <w:rsid w:val="00A859D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859D4"/>
    <w:rPr>
      <w:sz w:val="16"/>
      <w:szCs w:val="16"/>
    </w:rPr>
  </w:style>
  <w:style w:type="character" w:styleId="UnresolvedMention">
    <w:name w:val="Unresolved Mention"/>
    <w:basedOn w:val="DefaultParagraphFont"/>
    <w:uiPriority w:val="99"/>
    <w:semiHidden/>
    <w:unhideWhenUsed/>
    <w:rsid w:val="00A859D4"/>
    <w:rPr>
      <w:color w:val="605E5C"/>
      <w:shd w:val="clear" w:color="auto" w:fill="E1DFDD"/>
    </w:rPr>
  </w:style>
  <w:style w:type="paragraph" w:styleId="ListParagraph">
    <w:name w:val="List Paragraph"/>
    <w:basedOn w:val="Normal"/>
    <w:uiPriority w:val="34"/>
    <w:qFormat/>
    <w:rsid w:val="0092010D"/>
    <w:pPr>
      <w:ind w:left="720"/>
      <w:contextualSpacing/>
    </w:pPr>
  </w:style>
  <w:style w:type="paragraph" w:customStyle="1" w:styleId="tablecolsubhead">
    <w:name w:val="table col subhead"/>
    <w:basedOn w:val="Normal"/>
    <w:rsid w:val="00D33567"/>
    <w:pPr>
      <w:jc w:val="center"/>
    </w:pPr>
    <w:rPr>
      <w:rFonts w:eastAsia="SimSun"/>
      <w:b/>
      <w:bCs/>
      <w:i/>
      <w:iCs/>
      <w:sz w:val="15"/>
      <w:szCs w:val="15"/>
    </w:rPr>
  </w:style>
  <w:style w:type="character" w:styleId="FollowedHyperlink">
    <w:name w:val="FollowedHyperlink"/>
    <w:basedOn w:val="DefaultParagraphFont"/>
    <w:uiPriority w:val="99"/>
    <w:semiHidden/>
    <w:unhideWhenUsed/>
    <w:rsid w:val="005B03DD"/>
    <w:rPr>
      <w:color w:val="954F72" w:themeColor="followedHyperlink"/>
      <w:u w:val="single"/>
    </w:rPr>
  </w:style>
  <w:style w:type="character" w:styleId="PlaceholderText">
    <w:name w:val="Placeholder Text"/>
    <w:basedOn w:val="DefaultParagraphFont"/>
    <w:uiPriority w:val="99"/>
    <w:semiHidden/>
    <w:rsid w:val="006829CF"/>
    <w:rPr>
      <w:color w:val="666666"/>
    </w:rPr>
  </w:style>
  <w:style w:type="paragraph" w:styleId="EndnoteText">
    <w:name w:val="endnote text"/>
    <w:basedOn w:val="Normal"/>
    <w:link w:val="EndnoteTextChar"/>
    <w:uiPriority w:val="99"/>
    <w:semiHidden/>
    <w:unhideWhenUsed/>
    <w:rsid w:val="007E7E5F"/>
    <w:rPr>
      <w:sz w:val="20"/>
    </w:rPr>
  </w:style>
  <w:style w:type="character" w:customStyle="1" w:styleId="EndnoteTextChar">
    <w:name w:val="Endnote Text Char"/>
    <w:basedOn w:val="DefaultParagraphFont"/>
    <w:link w:val="EndnoteText"/>
    <w:uiPriority w:val="99"/>
    <w:semiHidden/>
    <w:rsid w:val="007E7E5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E7E5F"/>
    <w:rPr>
      <w:vertAlign w:val="superscript"/>
    </w:rPr>
  </w:style>
  <w:style w:type="paragraph" w:customStyle="1" w:styleId="EndNoteBibliographyTitle">
    <w:name w:val="EndNote Bibliography Title"/>
    <w:basedOn w:val="Normal"/>
    <w:link w:val="EndNoteBibliographyTitleChar"/>
    <w:rsid w:val="007E7E5F"/>
    <w:pPr>
      <w:jc w:val="center"/>
    </w:pPr>
    <w:rPr>
      <w:noProof/>
      <w:sz w:val="20"/>
    </w:rPr>
  </w:style>
  <w:style w:type="character" w:customStyle="1" w:styleId="ParagraphChar">
    <w:name w:val="Paragraph Char"/>
    <w:basedOn w:val="DefaultParagraphFont"/>
    <w:link w:val="Paragraph"/>
    <w:rsid w:val="007E7E5F"/>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7E7E5F"/>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7E7E5F"/>
    <w:pPr>
      <w:jc w:val="both"/>
    </w:pPr>
    <w:rPr>
      <w:noProof/>
      <w:sz w:val="20"/>
    </w:rPr>
  </w:style>
  <w:style w:type="character" w:customStyle="1" w:styleId="EndNoteBibliographyChar">
    <w:name w:val="EndNote Bibliography Char"/>
    <w:basedOn w:val="ParagraphChar"/>
    <w:link w:val="EndNoteBibliography"/>
    <w:rsid w:val="007E7E5F"/>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300307">
      <w:bodyDiv w:val="1"/>
      <w:marLeft w:val="0"/>
      <w:marRight w:val="0"/>
      <w:marTop w:val="0"/>
      <w:marBottom w:val="0"/>
      <w:divBdr>
        <w:top w:val="none" w:sz="0" w:space="0" w:color="auto"/>
        <w:left w:val="none" w:sz="0" w:space="0" w:color="auto"/>
        <w:bottom w:val="none" w:sz="0" w:space="0" w:color="auto"/>
        <w:right w:val="none" w:sz="0" w:space="0" w:color="auto"/>
      </w:divBdr>
    </w:div>
    <w:div w:id="373235087">
      <w:bodyDiv w:val="1"/>
      <w:marLeft w:val="0"/>
      <w:marRight w:val="0"/>
      <w:marTop w:val="0"/>
      <w:marBottom w:val="0"/>
      <w:divBdr>
        <w:top w:val="none" w:sz="0" w:space="0" w:color="auto"/>
        <w:left w:val="none" w:sz="0" w:space="0" w:color="auto"/>
        <w:bottom w:val="none" w:sz="0" w:space="0" w:color="auto"/>
        <w:right w:val="none" w:sz="0" w:space="0" w:color="auto"/>
      </w:divBdr>
    </w:div>
    <w:div w:id="582371895">
      <w:bodyDiv w:val="1"/>
      <w:marLeft w:val="0"/>
      <w:marRight w:val="0"/>
      <w:marTop w:val="0"/>
      <w:marBottom w:val="0"/>
      <w:divBdr>
        <w:top w:val="none" w:sz="0" w:space="0" w:color="auto"/>
        <w:left w:val="none" w:sz="0" w:space="0" w:color="auto"/>
        <w:bottom w:val="none" w:sz="0" w:space="0" w:color="auto"/>
        <w:right w:val="none" w:sz="0" w:space="0" w:color="auto"/>
      </w:divBdr>
      <w:divsChild>
        <w:div w:id="1036547242">
          <w:marLeft w:val="640"/>
          <w:marRight w:val="0"/>
          <w:marTop w:val="0"/>
          <w:marBottom w:val="0"/>
          <w:divBdr>
            <w:top w:val="none" w:sz="0" w:space="0" w:color="auto"/>
            <w:left w:val="none" w:sz="0" w:space="0" w:color="auto"/>
            <w:bottom w:val="none" w:sz="0" w:space="0" w:color="auto"/>
            <w:right w:val="none" w:sz="0" w:space="0" w:color="auto"/>
          </w:divBdr>
        </w:div>
      </w:divsChild>
    </w:div>
    <w:div w:id="638195275">
      <w:bodyDiv w:val="1"/>
      <w:marLeft w:val="0"/>
      <w:marRight w:val="0"/>
      <w:marTop w:val="0"/>
      <w:marBottom w:val="0"/>
      <w:divBdr>
        <w:top w:val="none" w:sz="0" w:space="0" w:color="auto"/>
        <w:left w:val="none" w:sz="0" w:space="0" w:color="auto"/>
        <w:bottom w:val="none" w:sz="0" w:space="0" w:color="auto"/>
        <w:right w:val="none" w:sz="0" w:space="0" w:color="auto"/>
      </w:divBdr>
    </w:div>
    <w:div w:id="787242856">
      <w:bodyDiv w:val="1"/>
      <w:marLeft w:val="0"/>
      <w:marRight w:val="0"/>
      <w:marTop w:val="0"/>
      <w:marBottom w:val="0"/>
      <w:divBdr>
        <w:top w:val="none" w:sz="0" w:space="0" w:color="auto"/>
        <w:left w:val="none" w:sz="0" w:space="0" w:color="auto"/>
        <w:bottom w:val="none" w:sz="0" w:space="0" w:color="auto"/>
        <w:right w:val="none" w:sz="0" w:space="0" w:color="auto"/>
      </w:divBdr>
    </w:div>
    <w:div w:id="883760582">
      <w:bodyDiv w:val="1"/>
      <w:marLeft w:val="0"/>
      <w:marRight w:val="0"/>
      <w:marTop w:val="0"/>
      <w:marBottom w:val="0"/>
      <w:divBdr>
        <w:top w:val="none" w:sz="0" w:space="0" w:color="auto"/>
        <w:left w:val="none" w:sz="0" w:space="0" w:color="auto"/>
        <w:bottom w:val="none" w:sz="0" w:space="0" w:color="auto"/>
        <w:right w:val="none" w:sz="0" w:space="0" w:color="auto"/>
      </w:divBdr>
    </w:div>
    <w:div w:id="897279190">
      <w:bodyDiv w:val="1"/>
      <w:marLeft w:val="0"/>
      <w:marRight w:val="0"/>
      <w:marTop w:val="0"/>
      <w:marBottom w:val="0"/>
      <w:divBdr>
        <w:top w:val="none" w:sz="0" w:space="0" w:color="auto"/>
        <w:left w:val="none" w:sz="0" w:space="0" w:color="auto"/>
        <w:bottom w:val="none" w:sz="0" w:space="0" w:color="auto"/>
        <w:right w:val="none" w:sz="0" w:space="0" w:color="auto"/>
      </w:divBdr>
      <w:divsChild>
        <w:div w:id="558589497">
          <w:marLeft w:val="640"/>
          <w:marRight w:val="0"/>
          <w:marTop w:val="0"/>
          <w:marBottom w:val="0"/>
          <w:divBdr>
            <w:top w:val="none" w:sz="0" w:space="0" w:color="auto"/>
            <w:left w:val="none" w:sz="0" w:space="0" w:color="auto"/>
            <w:bottom w:val="none" w:sz="0" w:space="0" w:color="auto"/>
            <w:right w:val="none" w:sz="0" w:space="0" w:color="auto"/>
          </w:divBdr>
        </w:div>
        <w:div w:id="2030569688">
          <w:marLeft w:val="640"/>
          <w:marRight w:val="0"/>
          <w:marTop w:val="0"/>
          <w:marBottom w:val="0"/>
          <w:divBdr>
            <w:top w:val="none" w:sz="0" w:space="0" w:color="auto"/>
            <w:left w:val="none" w:sz="0" w:space="0" w:color="auto"/>
            <w:bottom w:val="none" w:sz="0" w:space="0" w:color="auto"/>
            <w:right w:val="none" w:sz="0" w:space="0" w:color="auto"/>
          </w:divBdr>
        </w:div>
        <w:div w:id="541404505">
          <w:marLeft w:val="640"/>
          <w:marRight w:val="0"/>
          <w:marTop w:val="0"/>
          <w:marBottom w:val="0"/>
          <w:divBdr>
            <w:top w:val="none" w:sz="0" w:space="0" w:color="auto"/>
            <w:left w:val="none" w:sz="0" w:space="0" w:color="auto"/>
            <w:bottom w:val="none" w:sz="0" w:space="0" w:color="auto"/>
            <w:right w:val="none" w:sz="0" w:space="0" w:color="auto"/>
          </w:divBdr>
        </w:div>
        <w:div w:id="1950890607">
          <w:marLeft w:val="640"/>
          <w:marRight w:val="0"/>
          <w:marTop w:val="0"/>
          <w:marBottom w:val="0"/>
          <w:divBdr>
            <w:top w:val="none" w:sz="0" w:space="0" w:color="auto"/>
            <w:left w:val="none" w:sz="0" w:space="0" w:color="auto"/>
            <w:bottom w:val="none" w:sz="0" w:space="0" w:color="auto"/>
            <w:right w:val="none" w:sz="0" w:space="0" w:color="auto"/>
          </w:divBdr>
        </w:div>
        <w:div w:id="1989629935">
          <w:marLeft w:val="640"/>
          <w:marRight w:val="0"/>
          <w:marTop w:val="0"/>
          <w:marBottom w:val="0"/>
          <w:divBdr>
            <w:top w:val="none" w:sz="0" w:space="0" w:color="auto"/>
            <w:left w:val="none" w:sz="0" w:space="0" w:color="auto"/>
            <w:bottom w:val="none" w:sz="0" w:space="0" w:color="auto"/>
            <w:right w:val="none" w:sz="0" w:space="0" w:color="auto"/>
          </w:divBdr>
        </w:div>
        <w:div w:id="343747606">
          <w:marLeft w:val="640"/>
          <w:marRight w:val="0"/>
          <w:marTop w:val="0"/>
          <w:marBottom w:val="0"/>
          <w:divBdr>
            <w:top w:val="none" w:sz="0" w:space="0" w:color="auto"/>
            <w:left w:val="none" w:sz="0" w:space="0" w:color="auto"/>
            <w:bottom w:val="none" w:sz="0" w:space="0" w:color="auto"/>
            <w:right w:val="none" w:sz="0" w:space="0" w:color="auto"/>
          </w:divBdr>
        </w:div>
        <w:div w:id="352850590">
          <w:marLeft w:val="640"/>
          <w:marRight w:val="0"/>
          <w:marTop w:val="0"/>
          <w:marBottom w:val="0"/>
          <w:divBdr>
            <w:top w:val="none" w:sz="0" w:space="0" w:color="auto"/>
            <w:left w:val="none" w:sz="0" w:space="0" w:color="auto"/>
            <w:bottom w:val="none" w:sz="0" w:space="0" w:color="auto"/>
            <w:right w:val="none" w:sz="0" w:space="0" w:color="auto"/>
          </w:divBdr>
        </w:div>
        <w:div w:id="230704025">
          <w:marLeft w:val="640"/>
          <w:marRight w:val="0"/>
          <w:marTop w:val="0"/>
          <w:marBottom w:val="0"/>
          <w:divBdr>
            <w:top w:val="none" w:sz="0" w:space="0" w:color="auto"/>
            <w:left w:val="none" w:sz="0" w:space="0" w:color="auto"/>
            <w:bottom w:val="none" w:sz="0" w:space="0" w:color="auto"/>
            <w:right w:val="none" w:sz="0" w:space="0" w:color="auto"/>
          </w:divBdr>
        </w:div>
        <w:div w:id="1072041792">
          <w:marLeft w:val="640"/>
          <w:marRight w:val="0"/>
          <w:marTop w:val="0"/>
          <w:marBottom w:val="0"/>
          <w:divBdr>
            <w:top w:val="none" w:sz="0" w:space="0" w:color="auto"/>
            <w:left w:val="none" w:sz="0" w:space="0" w:color="auto"/>
            <w:bottom w:val="none" w:sz="0" w:space="0" w:color="auto"/>
            <w:right w:val="none" w:sz="0" w:space="0" w:color="auto"/>
          </w:divBdr>
        </w:div>
        <w:div w:id="1651980621">
          <w:marLeft w:val="640"/>
          <w:marRight w:val="0"/>
          <w:marTop w:val="0"/>
          <w:marBottom w:val="0"/>
          <w:divBdr>
            <w:top w:val="none" w:sz="0" w:space="0" w:color="auto"/>
            <w:left w:val="none" w:sz="0" w:space="0" w:color="auto"/>
            <w:bottom w:val="none" w:sz="0" w:space="0" w:color="auto"/>
            <w:right w:val="none" w:sz="0" w:space="0" w:color="auto"/>
          </w:divBdr>
        </w:div>
        <w:div w:id="875001651">
          <w:marLeft w:val="640"/>
          <w:marRight w:val="0"/>
          <w:marTop w:val="0"/>
          <w:marBottom w:val="0"/>
          <w:divBdr>
            <w:top w:val="none" w:sz="0" w:space="0" w:color="auto"/>
            <w:left w:val="none" w:sz="0" w:space="0" w:color="auto"/>
            <w:bottom w:val="none" w:sz="0" w:space="0" w:color="auto"/>
            <w:right w:val="none" w:sz="0" w:space="0" w:color="auto"/>
          </w:divBdr>
        </w:div>
        <w:div w:id="334113081">
          <w:marLeft w:val="640"/>
          <w:marRight w:val="0"/>
          <w:marTop w:val="0"/>
          <w:marBottom w:val="0"/>
          <w:divBdr>
            <w:top w:val="none" w:sz="0" w:space="0" w:color="auto"/>
            <w:left w:val="none" w:sz="0" w:space="0" w:color="auto"/>
            <w:bottom w:val="none" w:sz="0" w:space="0" w:color="auto"/>
            <w:right w:val="none" w:sz="0" w:space="0" w:color="auto"/>
          </w:divBdr>
        </w:div>
      </w:divsChild>
    </w:div>
    <w:div w:id="1061758043">
      <w:bodyDiv w:val="1"/>
      <w:marLeft w:val="0"/>
      <w:marRight w:val="0"/>
      <w:marTop w:val="0"/>
      <w:marBottom w:val="0"/>
      <w:divBdr>
        <w:top w:val="none" w:sz="0" w:space="0" w:color="auto"/>
        <w:left w:val="none" w:sz="0" w:space="0" w:color="auto"/>
        <w:bottom w:val="none" w:sz="0" w:space="0" w:color="auto"/>
        <w:right w:val="none" w:sz="0" w:space="0" w:color="auto"/>
      </w:divBdr>
    </w:div>
    <w:div w:id="1163738873">
      <w:bodyDiv w:val="1"/>
      <w:marLeft w:val="0"/>
      <w:marRight w:val="0"/>
      <w:marTop w:val="0"/>
      <w:marBottom w:val="0"/>
      <w:divBdr>
        <w:top w:val="none" w:sz="0" w:space="0" w:color="auto"/>
        <w:left w:val="none" w:sz="0" w:space="0" w:color="auto"/>
        <w:bottom w:val="none" w:sz="0" w:space="0" w:color="auto"/>
        <w:right w:val="none" w:sz="0" w:space="0" w:color="auto"/>
      </w:divBdr>
    </w:div>
    <w:div w:id="1163886255">
      <w:bodyDiv w:val="1"/>
      <w:marLeft w:val="0"/>
      <w:marRight w:val="0"/>
      <w:marTop w:val="0"/>
      <w:marBottom w:val="0"/>
      <w:divBdr>
        <w:top w:val="none" w:sz="0" w:space="0" w:color="auto"/>
        <w:left w:val="none" w:sz="0" w:space="0" w:color="auto"/>
        <w:bottom w:val="none" w:sz="0" w:space="0" w:color="auto"/>
        <w:right w:val="none" w:sz="0" w:space="0" w:color="auto"/>
      </w:divBdr>
    </w:div>
    <w:div w:id="1168902386">
      <w:bodyDiv w:val="1"/>
      <w:marLeft w:val="0"/>
      <w:marRight w:val="0"/>
      <w:marTop w:val="0"/>
      <w:marBottom w:val="0"/>
      <w:divBdr>
        <w:top w:val="none" w:sz="0" w:space="0" w:color="auto"/>
        <w:left w:val="none" w:sz="0" w:space="0" w:color="auto"/>
        <w:bottom w:val="none" w:sz="0" w:space="0" w:color="auto"/>
        <w:right w:val="none" w:sz="0" w:space="0" w:color="auto"/>
      </w:divBdr>
    </w:div>
    <w:div w:id="1403943349">
      <w:bodyDiv w:val="1"/>
      <w:marLeft w:val="0"/>
      <w:marRight w:val="0"/>
      <w:marTop w:val="0"/>
      <w:marBottom w:val="0"/>
      <w:divBdr>
        <w:top w:val="none" w:sz="0" w:space="0" w:color="auto"/>
        <w:left w:val="none" w:sz="0" w:space="0" w:color="auto"/>
        <w:bottom w:val="none" w:sz="0" w:space="0" w:color="auto"/>
        <w:right w:val="none" w:sz="0" w:space="0" w:color="auto"/>
      </w:divBdr>
      <w:divsChild>
        <w:div w:id="216548191">
          <w:marLeft w:val="640"/>
          <w:marRight w:val="0"/>
          <w:marTop w:val="0"/>
          <w:marBottom w:val="0"/>
          <w:divBdr>
            <w:top w:val="none" w:sz="0" w:space="0" w:color="auto"/>
            <w:left w:val="none" w:sz="0" w:space="0" w:color="auto"/>
            <w:bottom w:val="none" w:sz="0" w:space="0" w:color="auto"/>
            <w:right w:val="none" w:sz="0" w:space="0" w:color="auto"/>
          </w:divBdr>
        </w:div>
        <w:div w:id="53091908">
          <w:marLeft w:val="640"/>
          <w:marRight w:val="0"/>
          <w:marTop w:val="0"/>
          <w:marBottom w:val="0"/>
          <w:divBdr>
            <w:top w:val="none" w:sz="0" w:space="0" w:color="auto"/>
            <w:left w:val="none" w:sz="0" w:space="0" w:color="auto"/>
            <w:bottom w:val="none" w:sz="0" w:space="0" w:color="auto"/>
            <w:right w:val="none" w:sz="0" w:space="0" w:color="auto"/>
          </w:divBdr>
        </w:div>
      </w:divsChild>
    </w:div>
    <w:div w:id="1624994317">
      <w:bodyDiv w:val="1"/>
      <w:marLeft w:val="0"/>
      <w:marRight w:val="0"/>
      <w:marTop w:val="0"/>
      <w:marBottom w:val="0"/>
      <w:divBdr>
        <w:top w:val="none" w:sz="0" w:space="0" w:color="auto"/>
        <w:left w:val="none" w:sz="0" w:space="0" w:color="auto"/>
        <w:bottom w:val="none" w:sz="0" w:space="0" w:color="auto"/>
        <w:right w:val="none" w:sz="0" w:space="0" w:color="auto"/>
      </w:divBdr>
    </w:div>
    <w:div w:id="1858537985">
      <w:bodyDiv w:val="1"/>
      <w:marLeft w:val="0"/>
      <w:marRight w:val="0"/>
      <w:marTop w:val="0"/>
      <w:marBottom w:val="0"/>
      <w:divBdr>
        <w:top w:val="none" w:sz="0" w:space="0" w:color="auto"/>
        <w:left w:val="none" w:sz="0" w:space="0" w:color="auto"/>
        <w:bottom w:val="none" w:sz="0" w:space="0" w:color="auto"/>
        <w:right w:val="none" w:sz="0" w:space="0" w:color="auto"/>
      </w:divBdr>
    </w:div>
    <w:div w:id="1984192869">
      <w:bodyDiv w:val="1"/>
      <w:marLeft w:val="0"/>
      <w:marRight w:val="0"/>
      <w:marTop w:val="0"/>
      <w:marBottom w:val="0"/>
      <w:divBdr>
        <w:top w:val="none" w:sz="0" w:space="0" w:color="auto"/>
        <w:left w:val="none" w:sz="0" w:space="0" w:color="auto"/>
        <w:bottom w:val="none" w:sz="0" w:space="0" w:color="auto"/>
        <w:right w:val="none" w:sz="0" w:space="0" w:color="auto"/>
      </w:divBdr>
    </w:div>
    <w:div w:id="1992442108">
      <w:bodyDiv w:val="1"/>
      <w:marLeft w:val="0"/>
      <w:marRight w:val="0"/>
      <w:marTop w:val="0"/>
      <w:marBottom w:val="0"/>
      <w:divBdr>
        <w:top w:val="none" w:sz="0" w:space="0" w:color="auto"/>
        <w:left w:val="none" w:sz="0" w:space="0" w:color="auto"/>
        <w:bottom w:val="none" w:sz="0" w:space="0" w:color="auto"/>
        <w:right w:val="none" w:sz="0" w:space="0" w:color="auto"/>
      </w:divBdr>
      <w:divsChild>
        <w:div w:id="964349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yoga.pamungkas@binus.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opt"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234823-E034-41A8-A4C6-5F6BB5876141}">
  <we:reference id="wa104382081" version="1.55.1.0" store="en-US" storeType="OMEX"/>
  <we:alternateReferences>
    <we:reference id="wa104382081" version="1.55.1.0" store="" storeType="OMEX"/>
  </we:alternateReferences>
  <we:properties>
    <we:property name="MENDELEY_CITATIONS" value="[{&quot;citationID&quot;:&quot;MENDELEY_CITATION_0f2e1b44-8ae5-427d-9260-3f219c2e06fa&quot;,&quot;properties&quot;:{&quot;noteIndex&quot;:0},&quot;isEdited&quot;:false,&quot;manualOverride&quot;:{&quot;isManuallyOverridden&quot;:false,&quot;citeprocText&quot;:&quot;[1]&quot;,&quot;manualOverrideText&quot;:&quot;&quot;},&quot;citationTag&quot;:&quot;MENDELEY_CITATION_v3_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&quot;,&quot;citationItems&quot;:[{&quot;id&quot;:&quot;5be41467-69a9-3e7d-8d9b-8d565ae93db5&quot;,&quot;itemData&quot;:{&quot;type&quot;:&quot;article-journal&quot;,&quot;id&quot;:&quot;5be41467-69a9-3e7d-8d9b-8d565ae93db5&quot;,&quot;title&quot;:&quot;Literature Review on Travelling Salesman Problem&quot;,&quot;author&quot;:[{&quot;family&quot;:&quot;Dahiya&quot;,&quot;given&quot;:&quot;Chetna&quot;,&quot;parse-names&quot;:false,&quot;dropping-particle&quot;:&quot;&quot;,&quot;non-dropping-particle&quot;:&quot;&quot;},{&quot;family&quot;:&quot;Sangwan&quot;,&quot;given&quot;:&quot;Shabnam&quot;,&quot;parse-names&quot;:false,&quot;dropping-particle&quot;:&quot;&quot;,&quot;non-dropping-particle&quot;:&quot;&quot;}],&quot;container-title&quot;:&quot;International Journal of Research &quot;,&quot;issued&quot;:{&quot;date-parts&quot;:[[2018,6,1]]},&quot;page&quot;:&quot;1152-1155&quot;,&quot;issue&quot;:&quot;16&quot;,&quot;volume&quot;:&quot;5&quot;,&quot;container-title-short&quot;:&quot;&quot;},&quot;isTemporary&quot;:false,&quot;suppress-author&quot;:false,&quot;composite&quot;:false,&quot;author-only&quot;:false}]},{&quot;citationID&quot;:&quot;MENDELEY_CITATION_b73e79ae-6eaf-4346-b14a-76ce4634ce89&quot;,&quot;properties&quot;:{&quot;noteIndex&quot;:0},&quot;isEdited&quot;:false,&quot;manualOverride&quot;:{&quot;isManuallyOverridden&quot;:false,&quot;citeprocText&quot;:&quot;[2]&quot;,&quot;manualOverrideText&quot;:&quot;&quot;},&quot;citationTag&quot;:&quot;MENDELEY_CITATION_v3_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&quot;,&quot;citationItems&quot;:[{&quot;id&quot;:&quot;09ea7982-6485-3c12-9b18-333824b1b6b6&quot;,&quot;itemData&quot;:{&quot;type&quot;:&quot;article-journal&quot;,&quot;id&quot;:&quot;09ea7982-6485-3c12-9b18-333824b1b6b6&quot;,&quot;title&quot;:&quot;An evolutionary approach to the traveling salesman problem&quot;,&quot;author&quot;:[{&quot;family&quot;:&quot;Fogel&quot;,&quot;given&quot;:&quot;D B&quot;,&quot;parse-names&quot;:false,&quot;dropping-particle&quot;:&quot;&quot;,&quot;non-dropping-particle&quot;:&quot;&quot;}],&quot;container-title&quot;:&quot;Biological Cybernetics&quot;,&quot;container-title-short&quot;:&quot;Biol Cybern&quot;,&quot;DOI&quot;:&quot;10.1007/BF00202901&quot;,&quot;ISSN&quot;:&quot;1432-0770&quot;,&quot;URL&quot;:&quot;https://doi.org/10.1007/BF00202901&quot;,&quot;issued&quot;:{&quot;date-parts&quot;:[[1988]]},&quot;page&quot;:&quot;139-144&quot;,&quot;abstract&quot;:&quot;Evolutionary optimization has been proposed as a method to generate machine learning through automated discovery. A simulation of natural evolution is conducted using the traveling salesman problem as an artificial environment. For an exact solution of a traveling salesman problem, the only known algorithms require the number of steps to grow at least exponentially with the number of elements in the problem. Three adaptive techniques are described and analyzed. Evolutionary adaptation is demonstrated to be worthwhile in a variety of contexts. Local stagnation is prevented by allowing for the probabilistic survival of the simulated organisms. In complex problems, the final routing is estimated to be better than 99.99999999999% of all possible tours, even though only a small fraction (8.58 × 10−151) of the total number of tours are examined.&quot;,&quot;issue&quot;:&quot;2&quot;,&quot;volume&quot;:&quot;60&quot;},&quot;isTemporary&quot;:false,&quot;suppress-author&quot;:false,&quot;composite&quot;:false,&quot;author-only&quot;:false}]},{&quot;citationID&quot;:&quot;MENDELEY_CITATION_386d7639-c2fb-461f-a09f-61e4b9f27517&quot;,&quot;properties&quot;:{&quot;noteIndex&quot;:0},&quot;isEdited&quot;:false,&quot;manualOverride&quot;:{&quot;isManuallyOverridden&quot;:false,&quot;citeprocText&quot;:&quot;[3]&quot;,&quot;manualOverrideText&quot;:&quot;&quot;},&quot;citationTag&quot;:&quot;MENDELEY_CITATION_v3_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&quot;,&quot;citationItems&quot;:[{&quot;id&quot;:&quot;1bf955bb-4cea-3ec5-bb69-c8d0d4cb3bbc&quot;,&quot;itemData&quot;:{&quot;type&quot;:&quot;chapter&quot;,&quot;id&quot;:&quot;1bf955bb-4cea-3ec5-bb69-c8d0d4cb3bbc&quot;,&quot;title&quot;:&quot;Chapter 21 Metaheuristics&quot;,&quot;author&quot;:[{&quot;family&quot;:&quot;Ólafsson&quot;,&quot;given&quot;:&quot;Sigurdur&quot;,&quot;parse-names&quot;:false,&quot;dropping-particle&quot;:&quot;&quot;,&quot;non-dropping-particle&quot;:&quot;&quot;}],&quot;container-title&quot;:&quot;Handbooks in Operations Research and Management Science&quot;,&quot;editor&quot;:[{&quot;family&quot;:&quot;Henderson&quot;,&quot;given&quot;:&quot;Shane G&quot;,&quot;parse-names&quot;:false,&quot;dropping-particle&quot;:&quot;&quot;,&quot;non-dropping-particle&quot;:&quot;&quot;},{&quot;family&quot;:&quot;Nelson&quot;,&quot;given&quot;:&quot;Barry L&quot;,&quot;parse-names&quot;:false,&quot;dropping-particle&quot;:&quot;&quot;,&quot;non-dropping-particle&quot;:&quot;&quot;}],&quot;DOI&quot;:&quot;https://doi.org/10.1016/S0927-0507(06)13021-2&quot;,&quot;ISBN&quot;:&quot;0927-0507&quot;,&quot;URL&quot;:&quot;https://www.sciencedirect.com/science/article/pii/S0927050706130212&quot;,&quot;issued&quot;:{&quot;date-parts&quot;:[[2006]]},&quot;page&quot;:&quot;633-654&quot;,&quot;abstract&quot;:&quot;Metaheuristics have been established as one of the most practical approaches to simulation optimization. However, these methods are generally designed for combinatorial optimization, and their implementations do not always adequately account for the presence of simulation noise. Research in simulation optimization, on the other hand, has focused on convergent algorithms, giving rise to the impression of a gap between research and practice. This chapter surveys the use of metaheuristics for simulation optimization, focusing on work bridging the current gap between the practical use of such methods and research, and points out some promising directions for research in this area. The main emphasis is on two issues: accounting for simulation noise in the implementation of metaheuristics, and convergence analysis of metaheuristics that is both rigorous and of practical value. To illustrate the key points, three metaheuristics are discussed in some detail and used for examples throughout, namely genetic algorithms, tabu search, and the nested partitions method.&quot;,&quot;publisher&quot;:&quot;Elsevier&quot;,&quot;volume&quot;:&quot;13&quot;,&quot;container-title-short&quot;:&quot;&quot;},&quot;isTemporary&quot;:false,&quot;suppress-author&quot;:false,&quot;composite&quot;:false,&quot;author-only&quot;:false}]},{&quot;citationID&quot;:&quot;MENDELEY_CITATION_8167df1e-e3da-4725-9033-3fa846045241&quot;,&quot;properties&quot;:{&quot;noteIndex&quot;:0},&quot;isEdited&quot;:false,&quot;manualOverride&quot;:{&quot;isManuallyOverridden&quot;:false,&quot;citeprocText&quot;:&quot;[4]&quot;,&quot;manualOverrideText&quot;:&quot;&quot;},&quot;citationTag&quot;:&quot;MENDELEY_CITATION_v3_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&quot;,&quot;citationItems&quot;:[{&quot;id&quot;:&quot;f5228c86-b3a6-3dbe-ab78-4d0e6e338f0e&quot;,&quot;itemData&quot;:{&quot;type&quot;:&quot;article-journal&quot;,&quot;id&quot;:&quot;f5228c86-b3a6-3dbe-ab78-4d0e6e338f0e&quot;,&quot;title&quot;:&quot;A survey on optimization metaheuristics&quot;,&quot;author&quot;:[{&quot;family&quot;:&quot;Boussaïd&quot;,&quot;given&quot;:&quot;Ilhem&quot;,&quot;parse-names&quot;:false,&quot;dropping-particle&quot;:&quot;&quot;,&quot;non-dropping-particle&quot;:&quot;&quot;},{&quot;family&quot;:&quot;Lepagnot&quot;,&quot;given&quot;:&quot;Julien&quot;,&quot;parse-names&quot;:false,&quot;dropping-particle&quot;:&quot;&quot;,&quot;non-dropping-particle&quot;:&quot;&quot;},{&quot;family&quot;:&quot;Siarry&quot;,&quot;given&quot;:&quot;Patrick&quot;,&quot;parse-names&quot;:false,&quot;dropping-particle&quot;:&quot;&quot;,&quot;non-dropping-particle&quot;:&quot;&quot;}],&quot;container-title&quot;:&quot;Information Sciences&quot;,&quot;container-title-short&quot;:&quot;Inf Sci (N Y)&quot;,&quot;DOI&quot;:&quot;https://doi.org/10.1016/j.ins.2013.02.041&quot;,&quot;ISSN&quot;:&quot;0020-0255&quot;,&quot;URL&quot;:&quot;https://www.sciencedirect.com/science/article/pii/S0020025513001588&quot;,&quot;issued&quot;:{&quot;date-parts&quot;:[[2013]]},&quot;page&quot;:&quot;82-117&quot;,&quot;abstract&quot;:&quot;Metaheuristics are widely recognized as efficient approaches for many hard optimization problems. This paper provides a survey of some of the main metaheuristics. It outlines the components and concepts that are used in various metaheuristics in order to analyze their similarities and differences. The classification adopted in this paper differentiates between single solution based metaheuristics and population based metaheuristics. The literature survey is accompanied by the presentation of references for further details, including applications. Recent trends are also briefly discussed.&quot;,&quot;volume&quot;:&quot;237&quot;},&quot;isTemporary&quot;:false,&quot;suppress-author&quot;:false,&quot;composite&quot;:false,&quot;author-only&quot;:false}]},{&quot;citationID&quot;:&quot;MENDELEY_CITATION_bb1b449a-acc0-4394-8834-2739659aa40b&quot;,&quot;properties&quot;:{&quot;noteIndex&quot;:0},&quot;isEdited&quot;:false,&quot;manualOverride&quot;:{&quot;isManuallyOverridden&quot;:false,&quot;citeprocText&quot;:&quot;[5]&quot;,&quot;manualOverrideText&quot;:&quot;&quot;},&quot;citationTag&quot;:&quot;MENDELEY_CITATION_v3_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&quot;,&quot;citationItems&quot;:[{&quot;id&quot;:&quot;0dba0960-d4c1-3fa1-87b5-5ca18c2d5b71&quot;,&quot;itemData&quot;:{&quot;type&quot;:&quot;article-journal&quot;,&quot;id&quot;:&quot;0dba0960-d4c1-3fa1-87b5-5ca18c2d5b71&quot;,&quot;title&quot;:&quot;Comparison of Metaheuristic Algorithms with Different Performance Criteria&quot;,&quot;author&quot;:[{&quot;family&quot;:&quot;Zoralioğlu&quot;,&quot;given&quot;:&quot;Yıldız&quot;,&quot;parse-names&quot;:false,&quot;dropping-particle&quot;:&quot;&quot;,&quot;non-dropping-particle&quot;:&quot;&quot;},{&quot;family&quot;:&quot;Arslan&quot;,&quot;given&quot;:&quot;Sibel&quot;,&quot;parse-names&quot;:false,&quot;dropping-particle&quot;:&quot;&quot;,&quot;non-dropping-particle&quot;:&quot;&quot;}],&quot;container-title&quot;:&quot;Adıyaman Üniversitesi Mühendislik Bilimleri Dergisi&quot;,&quot;DOI&quot;:&quot;10.54365/adyumbd.1344257&quot;,&quot;ISSN&quot;:&quot;2149-0309&quot;,&quot;URL&quot;:&quot;http://search/yayin/detay/1217223&quot;,&quot;issued&quot;:{&quot;date-parts&quot;:[[2023]]},&quot;page&quot;:&quot;266-275&quot;,&quot;abstract&quot;:&quot;Nature-inspired metaheuristic algorithms are widely used because they achieve successful results in difficult optimization problems. Their popularity has led to the development of new metaheuristics for solving different engineering problems. New metaheuristics lead scientific research by providing faster and more efficient results. In this study, Artificial Rabbit Algorithm (ARO), Dwarf Mongoose Algorithm (DMO) and Genetic Algorithm (GA), which are recently developed metaheuristics, are compared. According to the literature review, the performances of these three algorithms are compared for the first time. Single and multi-modal standard quality test functions were used to evaluate the algorithms. The results of the algorithms were checked by t-test to see if there is a significant difference in terms of the functions used. According to the results obtained, it was observed that ARO produced more successful results than the other algorithms compared. This shows that the newly developed metaheuristics can be used in many engineering problems.&quot;,&quot;issue&quot;:&quot;21&quot;,&quot;volume&quot;:&quot;10&quot;,&quot;container-title-short&quot;:&quot;&quot;},&quot;isTemporary&quot;:false,&quot;suppress-author&quot;:false,&quot;composite&quot;:false,&quot;author-only&quot;:false}]},{&quot;citationID&quot;:&quot;MENDELEY_CITATION_ed7e9986-84b1-42af-865c-4fe4bf1db51c&quot;,&quot;properties&quot;:{&quot;noteIndex&quot;:0},&quot;isEdited&quot;:false,&quot;manualOverride&quot;:{&quot;isManuallyOverridden&quot;:false,&quot;citeprocText&quot;:&quot;[6]&quot;,&quot;manualOverrideText&quot;:&quot;&quot;},&quot;citationTag&quot;:&quot;MENDELEY_CITATION_v3_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&quot;,&quot;citationItems&quot;:[{&quot;id&quot;:&quot;4ffc2431-0de0-3d5e-acec-404f357a4925&quot;,&quot;itemData&quot;:{&quot;type&quot;:&quot;article-journal&quot;,&quot;id&quot;:&quot;4ffc2431-0de0-3d5e-acec-404f357a4925&quot;,&quot;title&quot;:&quot;An enhanced binary artificial rabbits optimization for feature selection in medical diagnosis&quot;,&quot;author&quot;:[{&quot;family&quot;:&quot;Awadallah&quot;,&quot;given&quot;:&quot;Mohammed A&quot;,&quot;parse-names&quot;:false,&quot;dropping-particle&quot;:&quot;&quot;,&quot;non-dropping-particle&quot;:&quot;&quot;},{&quot;family&quot;:&quot;Braik&quot;,&quot;given&quot;:&quot;Malik Shehadeh&quot;,&quot;parse-names&quot;:false,&quot;dropping-particle&quot;:&quot;&quot;,&quot;non-dropping-particle&quot;:&quot;&quot;},{&quot;family&quot;:&quot;Al-Betar&quot;,&quot;given&quot;:&quot;Mohammed Azmi&quot;,&quot;parse-names&quot;:false,&quot;dropping-particle&quot;:&quot;&quot;,&quot;non-dropping-particle&quot;:&quot;&quot;},{&quot;family&quot;:&quot;Abu Doush&quot;,&quot;given&quot;:&quot;Iyad&quot;,&quot;parse-names&quot;:false,&quot;dropping-particle&quot;:&quot;&quot;,&quot;non-dropping-particle&quot;:&quot;&quot;}],&quot;container-title&quot;:&quot;Neural Computing and Applications&quot;,&quot;container-title-short&quot;:&quot;Neural Comput Appl&quot;,&quot;DOI&quot;:&quot;10.1007/s00521-023-08812-6&quot;,&quot;ISSN&quot;:&quot;1433-3058&quot;,&quot;URL&quot;:&quot;https://doi.org/10.1007/s00521-023-08812-6&quot;,&quot;issued&quot;:{&quot;date-parts&quot;:[[2023]]},&quot;page&quot;:&quot;20013-20068&quot;,&quot;abstract&quot;:&quot;This paper proposes binary versions of artificial rabbits optimization (ARO) for feature selection (FS) with medical diagnosis data. ARO is a recent swarm-based optimization algorithm that mimics rabbits’ natural survival tactics and eating habits. It was modeled in an optimization context to tackle optimization problems of continuous search spaces. In this paper, ARO is improved to deal with the binary domain of FS. The improvements include three additions: First, different alternatives of transfer functions were used to convert ARO from continuous to binary; second, the global-best concept was added to the binary ARO to improve the exploitation capability of the proposed algorithm; and finally, Lévy flight and opposition-based learning strategies were injected into the proposed algorithm to enhance its diversity and thus improve the balance between global exploration and local exploitation during all stages of the search process. Six binary variants of ARO were designed across an extensive set of experiments to study the impact of using the proposed amendments on the performance of the proposed ARO algorithm. These variants are: binary ARO with S-shaped transfer function (BAROS), binary ARO with V-shaped transfer function (BAROV), BAROS with the global-best concept (BGAROS), BGAROV with the global-best concept (BGAROV), BGAROS with Lévy flight and opposition-based learning strategies (BGAROSLO), and BGAROV with Lévy flight and opposition-based learning strategies (BGAROVLO). The proposed binary ARO versions were evaluated using 23 medical FS datasets. In addition, the proposed algorithm was applied to detect coronavirus disease using a real COVID-19 dataset. Five performance measures were used: classification accuracy, sensitivity, specificity, fitness value, and the number of selected features. In a nutshell, the proposed binary ARO versions were able to achieve success rates for these performance metrics as follows: 66.7%, 50%, 33.3%, 66.7%, and 83.3%, respectively. In conclusion, the success of the proposed ARO versions was realized due to the suitable design of the parameters of the proposed ARO version, such as transfer functions, global-best concept, Lévy flight, and opposition-based learning strategies. A comprehensive comparative evaluation was studied against ten well-established methods using the same datasets with a high preference for the proposed ARO versions, especially BGAROSLO which can achieve the best accuracy for the majority of the FS datasets. This is proven using Friedman’s statistical test ad-hocked by Holm’s test.&quot;,&quot;issue&quot;:&quot;27&quot;,&quot;volume&quot;:&quot;35&quot;},&quot;isTemporary&quot;:false,&quot;suppress-author&quot;:false,&quot;composite&quot;:false,&quot;author-only&quot;:false}]},{&quot;citationID&quot;:&quot;MENDELEY_CITATION_8cb8d47e-30ee-4c6a-b51a-442b3e3d4d46&quot;,&quot;properties&quot;:{&quot;noteIndex&quot;:0},&quot;isEdited&quot;:false,&quot;manualOverride&quot;:{&quot;isManuallyOverridden&quot;:false,&quot;citeprocText&quot;:&quot;[7]&quot;,&quot;manualOverrideText&quot;:&quot;&quot;},&quot;citationTag&quot;:&quot;MENDELEY_CITATION_v3_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&quot;,&quot;citationItems&quot;:[{&quot;id&quot;:&quot;f37e1087-d58d-3fd4-bbd5-cfa760c3ecdd&quot;,&quot;itemData&quot;:{&quot;type&quot;:&quot;article-journal&quot;,&quot;id&quot;:&quot;f37e1087-d58d-3fd4-bbd5-cfa760c3ecdd&quot;,&quot;title&quot;:&quot;DT-ARO: Decision Tree-Based Artificial Rabbits Optimization to Mitigate IoT Botnet Exploitation&quot;,&quot;author&quot;:[{&quot;family&quot;:&quot;Almseidin&quot;,&quot;given&quot;:&quot;Mohammad&quot;,&quot;parse-names&quot;:false,&quot;dropping-particle&quot;:&quot;&quot;,&quot;non-dropping-particle&quot;:&quot;&quot;},{&quot;family&quot;:&quot;Al-Sawwa&quot;,&quot;given&quot;:&quot;Jamil&quot;,&quot;parse-names&quot;:false,&quot;dropping-particle&quot;:&quot;&quot;,&quot;non-dropping-particle&quot;:&quot;&quot;},{&quot;family&quot;:&quot;Alkasassbeh&quot;,&quot;given&quot;:&quot;Mouhammd&quot;,&quot;parse-names&quot;:false,&quot;dropping-particle&quot;:&quot;&quot;,&quot;non-dropping-particle&quot;:&quot;&quot;},{&quot;family&quot;:&quot;Alzubi&quot;,&quot;given&quot;:&quot;Maen&quot;,&quot;parse-names&quot;:false,&quot;dropping-particle&quot;:&quot;&quot;,&quot;non-dropping-particle&quot;:&quot;&quot;},{&quot;family&quot;:&quot;Alrfou&quot;,&quot;given&quot;:&quot;Khaled&quot;,&quot;parse-names&quot;:false,&quot;dropping-particle&quot;:&quot;&quot;,&quot;non-dropping-particle&quot;:&quot;&quot;}],&quot;container-title&quot;:&quot;Journal of Network and Systems Management&quot;,&quot;DOI&quot;:&quot;10.1007/s10922-023-09785-6&quot;,&quot;ISSN&quot;:&quot;1573-7705&quot;,&quot;URL&quot;:&quot;https://doi.org/10.1007/s10922-023-09785-6&quot;,&quot;issued&quot;:{&quot;date-parts&quot;:[[2023]]},&quot;page&quot;:&quot;14&quot;,&quot;abstract&quot;:&quot;The rapid growth of Artificial Intelligence (AI) algorithms has created the opportunity to solve complex problems such as Internet of Things (IoT) botnet attacks. The severity of IoT botnet attacks is a critical challenge for improving the smart IoT environment. Therefore, there is an urgent need to design and implement an efficient detection model to deal with various IoT bot attacks and simultaneously handle issues related to the massive feature space. This paper introduces a wrapper feature selection technique by adapting the Artificial Rabbit Optimization (ARO) algorithm and the Decision Tree (DT) algorithm to detect various types of IoT botnet attacks. During the design of the suggested DT-ARO model, the N-BaIoT datasets were used as a testbed environment. The feature space optimization step was carried out using the ARO algorithm to select only the high-priority features for detecting the IoT botnet attacks. The binary vector technique was used to distinguish the optimal features. The detection engine was performed using the DT algorithm. The conducted experiments have demonstrated the ability of the suggested DT-ARO model to detect various types of IoT botnet attacks, where the accuracy rate was 99.89%. Meanwhile, effectively reducing the feature’s space. In addition, the accomplished results were compared with the latest typical approaches. The DT-ARO model was found to be competitive with these methods and even outperformed them in reducing the feature space.&quot;,&quot;issue&quot;:&quot;1&quot;,&quot;volume&quot;:&quot;32&quot;,&quot;container-title-short&quot;:&quot;&quot;},&quot;isTemporary&quot;:false,&quot;suppress-author&quot;:false,&quot;composite&quot;:false,&quot;author-only&quot;:false}]},{&quot;citationID&quot;:&quot;MENDELEY_CITATION_c80e9868-eb4c-4541-86a9-5d757e491f24&quot;,&quot;properties&quot;:{&quot;noteIndex&quot;:0},&quot;isEdited&quot;:false,&quot;manualOverride&quot;:{&quot;isManuallyOverridden&quot;:false,&quot;citeprocText&quot;:&quot;[8]&quot;,&quot;manualOverrideText&quot;:&quot;&quot;},&quot;citationTag&quot;:&quot;MENDELEY_CITATION_v3_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&quot;,&quot;citationItems&quot;:[{&quot;id&quot;:&quot;13b680d9-a352-3bf5-bc7c-9ad377fa4184&quot;,&quot;itemData&quot;:{&quot;type&quot;:&quot;paper-conference&quot;,&quot;id&quot;:&quot;13b680d9-a352-3bf5-bc7c-9ad377fa4184&quot;,&quot;title&quot;:&quot;A New Version of Artificial Rabbits Optimization for Solving Complex Bridge Network Optimization Problem&quot;,&quot;author&quot;:[{&quot;family&quot;:&quot;Ramu Naidu&quot;,&quot;given&quot;:&quot;Y&quot;,&quot;parse-names&quot;:false,&quot;dropping-particle&quot;:&quot;&quot;,&quot;non-dropping-particle&quot;:&quot;&quot;}],&quot;container-title&quot;:&quot;Modeling, Simulation and Optimization&quot;,&quot;editor&quot;:[{&quot;family&quot;:&quot;Das&quot;,&quot;given&quot;:&quot;Biplab&quot;,&quot;parse-names&quot;:false,&quot;dropping-particle&quot;:&quot;&quot;,&quot;non-dropping-particle&quot;:&quot;&quot;},{&quot;family&quot;:&quot;Patgiri&quot;,&quot;given&quot;:&quot;Ripon&quot;,&quot;parse-names&quot;:false,&quot;dropping-particle&quot;:&quot;&quot;,&quot;non-dropping-particle&quot;:&quot;&quot;},{&quot;family&quot;:&quot;Bandyopadhyay&quot;,&quot;given&quot;:&quot;Sivaji&quot;,&quot;parse-names&quot;:false,&quot;dropping-particle&quot;:&quot;&quot;,&quot;non-dropping-particle&quot;:&quot;&quot;},{&quot;family&quot;:&quot;Balas&quot;,&quot;given&quot;:&quot;Valentina Emilia&quot;,&quot;parse-names&quot;:false,&quot;dropping-particle&quot;:&quot;&quot;,&quot;non-dropping-particle&quot;:&quot;&quot;},{&quot;family&quot;:&quot;Roy&quot;,&quot;given&quot;:&quot;Sukanta&quot;,&quot;parse-names&quot;:false,&quot;dropping-particle&quot;:&quot;&quot;,&quot;non-dropping-particle&quot;:&quot;&quot;}],&quot;ISBN&quot;:&quot;978-981-99-6866-4&quot;,&quot;issued&quot;:{&quot;date-parts&quot;:[[2024]]},&quot;publisher-place&quot;:&quot;Singapore&quot;,&quot;page&quot;:&quot;205-218&quot;,&quot;abstract&quot;:&quot;In recent years, meta-heuristic optimizers have been essential tools for solving real-world problems in many fields, such as engineering, science, and business. A newborn optimizer, so-called artificial rabbit optimization (ARO), is proposed based on survival strategies, detour foraging, and random hiding of rabbits in nature. Its performance was tested on 31 benchmark problems and five engineering design problems. It is observed that the ARO may face the problem of trapping at local optima and premature convergence. To remedy the aforementioned shortcomings of the ARO, a new version of ARO is developed based on a chaotic map (Chebyshev map) and Cauchy distribution random number-based mutation named CCARO in this paper. The refined ARO is tested on 13 benchmarks, and the findings are compared with that of the classical ARO and equilibrium optimizer (EO). The CCARO outperforms the competitors in most of the tasks. This demonstrates the ability of CCARO in solving complex optimization problems. In addition, one reliability redundancy allocation problem, the complex bridge network optimization problem (CBNOP), is solved using the CCARO to enhance the applicability range. It shows a superior performance that compares to the literature.&quot;,&quot;publisher&quot;:&quot;Springer Nature Singapore&quot;,&quot;container-title-short&quot;:&quot;&quot;},&quot;isTemporary&quot;:false,&quot;suppress-author&quot;:false,&quot;composite&quot;:false,&quot;author-only&quot;:false}]},{&quot;citationID&quot;:&quot;MENDELEY_CITATION_7627b347-d8fa-4652-a93a-974bcf31ad97&quot;,&quot;properties&quot;:{&quot;noteIndex&quot;:0},&quot;isEdited&quot;:false,&quot;manualOverride&quot;:{&quot;isManuallyOverridden&quot;:false,&quot;citeprocText&quot;:&quot;[9]&quot;,&quot;manualOverrideText&quot;:&quot;&quot;},&quot;citationTag&quot;:&quot;MENDELEY_CITATION_v3_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&quot;,&quot;citationItems&quot;:[{&quot;id&quot;:&quot;eb735236-a996-3e95-b002-029b496d3fb0&quot;,&quot;itemData&quot;:{&quot;type&quot;:&quot;article-journal&quot;,&quot;id&quot;:&quot;eb735236-a996-3e95-b002-029b496d3fb0&quot;,&quot;title&quot;:&quot;Artificial rabbits optimization: A new bio-inspired meta-heuristic algorithm for solving engineering optimization problems&quot;,&quot;author&quot;:[{&quot;family&quot;:&quot;Wang&quot;,&quot;given&quot;:&quot;Liying&quot;,&quot;parse-names&quot;:false,&quot;dropping-particle&quot;:&quot;&quot;,&quot;non-dropping-particle&quot;:&quot;&quot;},{&quot;family&quot;:&quot;Cao&quot;,&quot;given&quot;:&quot;Qingjiao&quot;,&quot;parse-names&quot;:false,&quot;dropping-particle&quot;:&quot;&quot;,&quot;non-dropping-particle&quot;:&quot;&quot;},{&quot;family&quot;:&quot;Zhang&quot;,&quot;given&quot;:&quot;Zhenxing&quot;,&quot;parse-names&quot;:false,&quot;dropping-particle&quot;:&quot;&quot;,&quot;non-dropping-particle&quot;:&quot;&quot;},{&quot;family&quot;:&quot;Mirjalili&quot;,&quot;given&quot;:&quot;Seyedali&quot;,&quot;parse-names&quot;:false,&quot;dropping-particle&quot;:&quot;&quot;,&quot;non-dropping-particle&quot;:&quot;&quot;},{&quot;family&quot;:&quot;Zhao&quot;,&quot;given&quot;:&quot;Weiguo&quot;,&quot;parse-names&quot;:false,&quot;dropping-particle&quot;:&quot;&quot;,&quot;non-dropping-particle&quot;:&quot;&quot;}],&quot;container-title&quot;:&quot;Engineering Applications of Artificial Intelligence&quot;,&quot;container-title-short&quot;:&quot;Eng Appl Artif Intell&quot;,&quot;DOI&quot;:&quot;https://doi.org/10.1016/j.engappai.2022.105082&quot;,&quot;ISSN&quot;:&quot;0952-1976&quot;,&quot;URL&quot;:&quot;https://www.sciencedirect.com/science/article/pii/S0952197622002342&quot;,&quot;issued&quot;:{&quot;date-parts&quot;:[[2022]]},&quot;page&quot;:&quot;105082&quot;,&quot;abstract&quot;:&quot;In this paper, a new bio-inspired meta-heuristic algorithm, named artificial rabbits optimization (ARO), is proposed and tested comprehensively. The inspiration of the ARO algorithm is the survival strategies of rabbits in nature, including detour foraging and random hiding. The detour foraging strategy enforces a rabbit to eat the grass near other rabbits’ nests, which can prevent its nest from being discovered by predators. The random hiding strategy enables a rabbit to randomly choose one burrow from its own burrows for hiding, which can decrease the possibility of being captured by its enemies. Besides, the energy shrink of rabbits will result in the transition from the detour foraging strategy to the random hiding strategy. This study mathematically models such survival strategies to develop a new optimizer. The effectiveness of ARO is tested by comparison with other well-known optimizers by solving a suite of 31 benchmark functions and five engineering problems. The results show that ARO generally outperforms the tested competitors for solving the benchmark functions and engineering problems. ARO is applied to the fault diagnosis of a rolling bearing, in which the back-propagation (BP) network optimized by ARO is developed. The case study results demonstrate the practicability of the ARO optimizer in solving challenging real-world problems. The source code of ARO is publicly available at https://seyedalimirjalili.com/aro and https://ww2.mathworks.cn/matlabcentral/fileexchange/110250-artificial-rabbits-optimization-aro.&quot;,&quot;volume&quot;:&quot;114&quot;},&quot;isTemporary&quot;:false,&quot;suppress-author&quot;:false,&quot;composite&quot;:false,&quot;author-only&quot;:false}]},{&quot;citationID&quot;:&quot;MENDELEY_CITATION_36c64b7b-a92f-4c0d-9a08-2ec85841d0b3&quot;,&quot;properties&quot;:{&quot;noteIndex&quot;:0},&quot;isEdited&quot;:false,&quot;manualOverride&quot;:{&quot;isManuallyOverridden&quot;:false,&quot;citeprocText&quot;:&quot;[10]&quot;,&quot;manualOverrideText&quot;:&quot;&quot;},&quot;citationTag&quot;:&quot;MENDELEY_CITATION_v3_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&quot;,&quot;citationItems&quot;:[{&quot;id&quot;:&quot;20e1b93f-507c-39d1-89bb-feeb2d3541ea&quot;,&quot;itemData&quot;:{&quot;type&quot;:&quot;webpage&quot;,&quot;id&quot;:&quot;20e1b93f-507c-39d1-89bb-feeb2d3541ea&quot;,&quot;title&quot;:&quot;Discrete and Combinatorial Optimization&quot;,&quot;author&quot;:[{&quot;family&quot;:&quot;Reinelt&quot;,&quot;given&quot;:&quot;Gerhard&quot;,&quot;parse-names&quot;:false,&quot;dropping-particle&quot;:&quot;&quot;,&quot;non-dropping-particle&quot;:&quot;&quot;}],&quot;container-title&quot;:&quot;http://comopt.ifi.uni-heidelberg.de/software/TSPLIB95/tsp&quot;,&quot;issued&quot;:{&quot;date-parts&quot;:[[2018,6,25]]},&quot;container-title-short&quot;:&quot;&quot;},&quot;isTemporary&quot;:false,&quot;suppress-author&quot;:false,&quot;composite&quot;:false,&quot;author-only&quot;:false}]},{&quot;citationID&quot;:&quot;MENDELEY_CITATION_a0f27ea8-5924-4c0d-a721-6b3ed6852c60&quot;,&quot;properties&quot;:{&quot;noteIndex&quot;:0},&quot;isEdited&quot;:false,&quot;manualOverride&quot;:{&quot;isManuallyOverridden&quot;:false,&quot;citeprocText&quot;:&quot;[11]&quot;,&quot;manualOverrideText&quot;:&quot;&quot;},&quot;citationTag&quot;:&quot;MENDELEY_CITATION_v3_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&quot;,&quot;citationItems&quot;:[{&quot;id&quot;:&quot;a1f76674-7763-3947-8dc3-aabe0c59d5b6&quot;,&quot;itemData&quot;:{&quot;type&quot;:&quot;paper-conference&quot;,&quot;id&quot;:&quot;a1f76674-7763-3947-8dc3-aabe0c59d5b6&quot;,&quot;title&quot;:&quot;Improved Shuffled Frog Leaping Algorithm for Solving Multi-aisle Automated Warehouse Scheduling Optimization&quot;,&quot;author&quot;:[{&quot;family&quot;:&quot;Yang&quot;,&quot;given&quot;:&quot;Wenqiang&quot;,&quot;parse-names&quot;:false,&quot;dropping-particle&quot;:&quot;&quot;,&quot;non-dropping-particle&quot;:&quot;&quot;},{&quot;family&quot;:&quot;Deng&quot;,&quot;given&quot;:&quot;Li&quot;,&quot;parse-names&quot;:false,&quot;dropping-particle&quot;:&quot;&quot;,&quot;non-dropping-particle&quot;:&quot;&quot;},{&quot;family&quot;:&quot;Niu&quot;,&quot;given&quot;:&quot;Qun&quot;,&quot;parse-names&quot;:false,&quot;dropping-particle&quot;:&quot;&quot;,&quot;non-dropping-particle&quot;:&quot;&quot;},{&quot;family&quot;:&quot;Fei&quot;,&quot;given&quot;:&quot;Minrui&quot;,&quot;parse-names&quot;:false,&quot;dropping-particle&quot;:&quot;&quot;,&quot;non-dropping-particle&quot;:&quot;&quot;}],&quot;container-title&quot;:&quot;AsiaSim 2013&quot;,&quot;editor&quot;:[{&quot;family&quot;:&quot;Tan&quot;,&quot;given&quot;:&quot;Gary&quot;,&quot;parse-names&quot;:false,&quot;dropping-particle&quot;:&quot;&quot;,&quot;non-dropping-particle&quot;:&quot;&quot;},{&quot;family&quot;:&quot;Yeo&quot;,&quot;given&quot;:&quot;Gee Kin&quot;,&quot;parse-names&quot;:false,&quot;dropping-particle&quot;:&quot;&quot;,&quot;non-dropping-particle&quot;:&quot;&quot;},{&quot;family&quot;:&quot;Turner&quot;,&quot;given&quot;:&quot;Stephen John&quot;,&quot;parse-names&quot;:false,&quot;dropping-particle&quot;:&quot;&quot;,&quot;non-dropping-particle&quot;:&quot;&quot;},{&quot;family&quot;:&quot;Teo&quot;,&quot;given&quot;:&quot;Yong Meng&quot;,&quot;parse-names&quot;:false,&quot;dropping-particle&quot;:&quot;&quot;,&quot;non-dropping-particle&quot;:&quot;&quot;}],&quot;ISBN&quot;:&quot;978-3-642-45037-2&quot;,&quot;issued&quot;:{&quot;date-parts&quot;:[[2013]]},&quot;publisher-place&quot;:&quot;Berlin, Heidelberg&quot;,&quot;page&quot;:&quot;82-92&quot;,&quot;abstract&quot;:&quot;For multi-aisle automated warehouse scheduling optimization problem, a mathematical model with constraints is established, and a new shuffled frog leaping algorithm is proposed. During the process of obtaining optimal solution, to enhance the local search ability, stepsize is adjusted adaptively, and the frog individuals are guided to update. Meanwhile, in order to maintain the diversity of the populations and strengthen the global search ability, heuristic mutation operation is embedded. This not only ensures the global optimization, but also enhances the convergence efficiency. To verify the performance of the proposed algorithm, it is compared with shuffled frog leaping algorithm (SFLA) and genetic algorithm (GA) through simulation combined the industrial real case. Results show that the proposed algorithm achieves good performance in terms of the solution quality and the convergence efficiency.&quot;,&quot;publisher&quot;:&quot;Springer Berlin Heidelberg&quot;,&quot;container-title-short&quot;:&quot;&quot;},&quot;isTemporary&quot;:false,&quot;suppress-author&quot;:false,&quot;composite&quot;:false,&quot;author-only&quot;:false}]},{&quot;citationID&quot;:&quot;MENDELEY_CITATION_bb2c6776-3cd2-4ccd-8c37-058ca7228815&quot;,&quot;properties&quot;:{&quot;noteIndex&quot;:0},&quot;isEdited&quot;:false,&quot;manualOverride&quot;:{&quot;isManuallyOverridden&quot;:false,&quot;citeprocText&quot;:&quot;[12]&quot;,&quot;manualOverrideText&quot;:&quot;&quot;},&quot;citationTag&quot;:&quot;MENDELEY_CITATION_v3_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&quot;,&quot;citationItems&quot;:[{&quot;id&quot;:&quot;3ed0e75f-9552-35f5-9d48-bd11f2667d86&quot;,&quot;itemData&quot;:{&quot;type&quot;:&quot;paper-conference&quot;,&quot;id&quot;:&quot;3ed0e75f-9552-35f5-9d48-bd11f2667d86&quot;,&quot;title&quot;:&quot;A Discrete Artificial Bee Colony Algorithm for TSP Problem&quot;,&quot;author&quot;:[{&quot;family&quot;:&quot;Li&quot;,&quot;given&quot;:&quot;Li&quot;,&quot;parse-names&quot;:false,&quot;dropping-particle&quot;:&quot;&quot;,&quot;non-dropping-particle&quot;:&quot;&quot;},{&quot;family&quot;:&quot;Cheng&quot;,&quot;given&quot;:&quot;Yurong&quot;,&quot;parse-names&quot;:false,&quot;dropping-particle&quot;:&quot;&quot;,&quot;non-dropping-particle&quot;:&quot;&quot;},{&quot;family&quot;:&quot;Tan&quot;,&quot;given&quot;:&quot;Lijing&quot;,&quot;parse-names&quot;:false,&quot;dropping-particle&quot;:&quot;&quot;,&quot;non-dropping-particle&quot;:&quot;&quot;},{&quot;family&quot;:&quot;Niu&quot;,&quot;given&quot;:&quot;Ben&quot;,&quot;parse-names&quot;:false,&quot;dropping-particle&quot;:&quot;&quot;,&quot;non-dropping-particle&quot;:&quot;&quot;}],&quot;container-title&quot;:&quot;Bio-Inspired Computing and Applications&quot;,&quot;editor&quot;:[{&quot;family&quot;:&quot;Huang&quot;,&quot;given&quot;:&quot;De-Shuang&quot;,&quot;parse-names&quot;:false,&quot;dropping-particle&quot;:&quot;&quot;,&quot;non-dropping-particle&quot;:&quot;&quot;},{&quot;family&quot;:&quot;Gan&quot;,&quot;given&quot;:&quot;Yong&quot;,&quot;parse-names&quot;:false,&quot;dropping-particle&quot;:&quot;&quot;,&quot;non-dropping-particle&quot;:&quot;&quot;},{&quot;family&quot;:&quot;Premaratne&quot;,&quot;given&quot;:&quot;Prashan&quot;,&quot;parse-names&quot;:false,&quot;dropping-particle&quot;:&quot;&quot;,&quot;non-dropping-particle&quot;:&quot;&quot;},{&quot;family&quot;:&quot;Han&quot;,&quot;given&quot;:&quot;Kyungsook&quot;,&quot;parse-names&quot;:false,&quot;dropping-particle&quot;:&quot;&quot;,&quot;non-dropping-particle&quot;:&quot;&quot;}],&quot;ISBN&quot;:&quot;978-3-642-24553-4&quot;,&quot;issued&quot;:{&quot;date-parts&quot;:[[2012]]},&quot;publisher-place&quot;:&quot;Berlin, Heidelberg&quot;,&quot;page&quot;:&quot;566-573&quot;,&quot;abstract&quot;:&quot;In this paper, a new discrete artificial bee colony algorithm is used to solve the symmetric traveling salesman problem (TSP). The concept of Swap Operator has been introduced to the original artificial bee colony (ABC) algorithm which can help the bees to generate a better candidate tour by greedy selection. By taken six typical TSP instances as examples, the proposed algorithm is compared with particle swarm optimization (PSO) algorithm to validate its performance. In the experimental study, we also analysis the important parameters in the artificial bee colony algorithm and their influence have been verified.&quot;,&quot;publisher&quot;:&quot;Springer Berlin Heidelberg&quot;,&quot;container-title-short&quot;:&quot;&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5F7629F7-32D3-47D1-88B1-B10220F9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8</Pages>
  <Words>5514</Words>
  <Characters>31432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72</cp:revision>
  <cp:lastPrinted>2019-11-26T03:45:00Z</cp:lastPrinted>
  <dcterms:created xsi:type="dcterms:W3CDTF">2019-09-25T01:30:00Z</dcterms:created>
  <dcterms:modified xsi:type="dcterms:W3CDTF">2024-11-07T02:19:00Z</dcterms:modified>
</cp:coreProperties>
</file>