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567F1" w14:textId="11AD7A62" w:rsidR="00CE61F9" w:rsidRPr="001E0F29" w:rsidRDefault="005D1104" w:rsidP="001E0F29">
      <w:pPr>
        <w:pStyle w:val="PaperTitle"/>
      </w:pPr>
      <w:r w:rsidRPr="001E0F29">
        <w:t>A Lean Approach to Reducing Non-</w:t>
      </w:r>
      <w:proofErr w:type="gramStart"/>
      <w:r w:rsidRPr="001E0F29">
        <w:t>Value Added</w:t>
      </w:r>
      <w:proofErr w:type="gramEnd"/>
      <w:r w:rsidRPr="001E0F29">
        <w:t xml:space="preserve"> Activities in Freight Forwarding: The Role of Value Stream Mapping</w:t>
      </w:r>
    </w:p>
    <w:p w14:paraId="27F69D4C" w14:textId="50A0859C" w:rsidR="00210214" w:rsidRPr="001E0F29" w:rsidRDefault="00CE61F9" w:rsidP="001E0F29">
      <w:pPr>
        <w:pStyle w:val="AuthorName"/>
        <w:rPr>
          <w:vertAlign w:val="superscript"/>
        </w:rPr>
      </w:pPr>
      <w:r w:rsidRPr="001E0F29">
        <w:t xml:space="preserve">Shanty Kusuma </w:t>
      </w:r>
      <w:proofErr w:type="spellStart"/>
      <w:r w:rsidRPr="001E0F29">
        <w:t>Dewi</w:t>
      </w:r>
      <w:r w:rsidR="001E0F29">
        <w:rPr>
          <w:vertAlign w:val="superscript"/>
        </w:rPr>
        <w:t>a</w:t>
      </w:r>
      <w:proofErr w:type="spellEnd"/>
      <w:r w:rsidR="001E0F29">
        <w:rPr>
          <w:vertAlign w:val="superscript"/>
        </w:rPr>
        <w:t>)</w:t>
      </w:r>
      <w:r w:rsidRPr="001E0F29">
        <w:t xml:space="preserve">, Nur Indah </w:t>
      </w:r>
      <w:proofErr w:type="spellStart"/>
      <w:r w:rsidRPr="001E0F29">
        <w:t>Purnama</w:t>
      </w:r>
      <w:r w:rsidR="00DE6E90">
        <w:rPr>
          <w:vertAlign w:val="superscript"/>
        </w:rPr>
        <w:t>b</w:t>
      </w:r>
      <w:proofErr w:type="spellEnd"/>
      <w:r w:rsidR="001E0F29">
        <w:rPr>
          <w:vertAlign w:val="superscript"/>
        </w:rPr>
        <w:t>)</w:t>
      </w:r>
      <w:r w:rsidR="005D1104" w:rsidRPr="001E0F29">
        <w:t>,</w:t>
      </w:r>
      <w:r w:rsidR="00DE6E90">
        <w:t xml:space="preserve"> and </w:t>
      </w:r>
      <w:r w:rsidRPr="001E0F29">
        <w:t xml:space="preserve">Thomy Eko </w:t>
      </w:r>
      <w:proofErr w:type="spellStart"/>
      <w:r w:rsidRPr="001E0F29">
        <w:t>Saputro</w:t>
      </w:r>
      <w:r w:rsidR="00DE6E90">
        <w:rPr>
          <w:vertAlign w:val="superscript"/>
        </w:rPr>
        <w:t>c</w:t>
      </w:r>
      <w:proofErr w:type="spellEnd"/>
      <w:r w:rsidR="001E0F29">
        <w:rPr>
          <w:vertAlign w:val="superscript"/>
        </w:rPr>
        <w:t>)</w:t>
      </w:r>
    </w:p>
    <w:p w14:paraId="37A62AE9" w14:textId="649A6130" w:rsidR="00CE61F9" w:rsidRPr="00CE61F9" w:rsidRDefault="00CE61F9" w:rsidP="00CE61F9">
      <w:pPr>
        <w:pStyle w:val="AuthorAffiliation"/>
      </w:pPr>
      <w:r w:rsidRPr="00CE61F9">
        <w:t>Department of Industrial Engineering, Universitas of Muhammadiyah Malang, Malang,</w:t>
      </w:r>
      <w:r w:rsidR="00DE6E90">
        <w:t xml:space="preserve"> </w:t>
      </w:r>
      <w:r w:rsidRPr="00CE61F9">
        <w:t>Indonesia</w:t>
      </w:r>
    </w:p>
    <w:p w14:paraId="2F3BAB1C" w14:textId="7CC8F0AD" w:rsidR="005649A6" w:rsidRDefault="005649A6" w:rsidP="00CE61F9">
      <w:pPr>
        <w:pStyle w:val="AuthorAffiliation"/>
      </w:pPr>
    </w:p>
    <w:p w14:paraId="2BCC3E37" w14:textId="67D8AA65" w:rsidR="00300407" w:rsidRDefault="005C2B16" w:rsidP="00CE61F9">
      <w:pPr>
        <w:pStyle w:val="AuthorEmail"/>
        <w:rPr>
          <w:shd w:val="clear" w:color="auto" w:fill="FFFFFF"/>
          <w:lang w:val="id-ID"/>
        </w:rPr>
      </w:pPr>
      <w:r>
        <w:rPr>
          <w:shd w:val="clear" w:color="auto" w:fill="FFFFFF"/>
          <w:vertAlign w:val="superscript"/>
        </w:rPr>
        <w:t>a)</w:t>
      </w:r>
      <w:r w:rsidR="00DE6E90">
        <w:rPr>
          <w:shd w:val="clear" w:color="auto" w:fill="FFFFFF"/>
          <w:vertAlign w:val="superscript"/>
        </w:rPr>
        <w:t xml:space="preserve"> </w:t>
      </w:r>
      <w:r w:rsidR="00EA50A7" w:rsidRPr="002E09EC">
        <w:rPr>
          <w:shd w:val="clear" w:color="auto" w:fill="FFFFFF"/>
          <w:lang w:val="id-ID"/>
        </w:rPr>
        <w:t xml:space="preserve">Corresponding author: </w:t>
      </w:r>
      <w:r w:rsidR="00CE61F9">
        <w:rPr>
          <w:shd w:val="clear" w:color="auto" w:fill="FFFFFF"/>
          <w:lang w:val="id-ID"/>
        </w:rPr>
        <w:t>shanty@umm.ac.id</w:t>
      </w:r>
    </w:p>
    <w:p w14:paraId="70C633E7" w14:textId="3CBCDAEA" w:rsidR="00DE6E90" w:rsidRDefault="00DE6E90" w:rsidP="00DE6E90">
      <w:pPr>
        <w:pStyle w:val="AuthorEmail"/>
      </w:pPr>
      <w:r>
        <w:rPr>
          <w:vertAlign w:val="superscript"/>
        </w:rPr>
        <w:t xml:space="preserve">b) </w:t>
      </w:r>
      <w:r w:rsidRPr="00DE6E90">
        <w:t>nurindahpurnama@webmail.umm.ac.id</w:t>
      </w:r>
    </w:p>
    <w:p w14:paraId="7EC2196E" w14:textId="70DF3E78" w:rsidR="00DE6E90" w:rsidRPr="005C4D11" w:rsidRDefault="00DE6E90" w:rsidP="00DE6E90">
      <w:pPr>
        <w:pStyle w:val="AuthorEmail"/>
        <w:rPr>
          <w:sz w:val="24"/>
          <w:szCs w:val="24"/>
        </w:rPr>
      </w:pPr>
      <w:r>
        <w:rPr>
          <w:vertAlign w:val="superscript"/>
        </w:rPr>
        <w:t>c)</w:t>
      </w:r>
      <w:r w:rsidRPr="00DE6E90">
        <w:t xml:space="preserve"> thoms.engineering@gmail.com</w:t>
      </w:r>
    </w:p>
    <w:p w14:paraId="159688EF" w14:textId="034682A0" w:rsidR="004A7E8E" w:rsidRPr="001E0F29" w:rsidRDefault="00EA50A7" w:rsidP="0037092D">
      <w:pPr>
        <w:pStyle w:val="Abstract"/>
        <w:rPr>
          <w:bCs/>
        </w:rPr>
      </w:pPr>
      <w:r w:rsidRPr="001E0F29">
        <w:rPr>
          <w:b/>
        </w:rPr>
        <w:t>Abstract</w:t>
      </w:r>
      <w:r w:rsidR="00784F94" w:rsidRPr="001E0F29">
        <w:rPr>
          <w:b/>
        </w:rPr>
        <w:t>.</w:t>
      </w:r>
      <w:r w:rsidR="00784F94" w:rsidRPr="001E0F29">
        <w:rPr>
          <w:bCs/>
        </w:rPr>
        <w:t xml:space="preserve"> </w:t>
      </w:r>
      <w:r w:rsidRPr="001E0F29">
        <w:rPr>
          <w:bCs/>
        </w:rPr>
        <w:t xml:space="preserve"> </w:t>
      </w:r>
      <w:r w:rsidR="004A7E8E" w:rsidRPr="001E0F29">
        <w:rPr>
          <w:bCs/>
        </w:rPr>
        <w:t>This research aims to identify waste and provide suggestions for improvements to reduce waste using the Value Stream Mapping (VSM) approach in a freight forwarding company. Value Stream Mapping is a tool in the form of a flowchart that documents each step in the production process, aiming to identify waste, reduce the cycle time, and increase productivity. The results of this study indicate that there are four types of waste with the highest impact on the shipping process: delay, lack of customer focus, duplication, and unnecessary movement. These wastes contribute to a high percentage of Non-Value Added (NVA) and Necessary Non-Value Added (NNVA) activities, making the shipping process less effective. After implementing improvements using the VSM approach, a significant reduction in NVA and NNVA time was achieved, along with an increase in process efficiency.</w:t>
      </w:r>
    </w:p>
    <w:p w14:paraId="6C50D50F" w14:textId="4B0FEABA" w:rsidR="0037092D" w:rsidRPr="001E0F29" w:rsidRDefault="00EA50A7" w:rsidP="0037092D">
      <w:pPr>
        <w:pStyle w:val="Abstract"/>
        <w:rPr>
          <w:bCs/>
        </w:rPr>
      </w:pPr>
      <w:r w:rsidRPr="001E0F29">
        <w:rPr>
          <w:b/>
        </w:rPr>
        <w:t>Keywords</w:t>
      </w:r>
      <w:r w:rsidRPr="001E0F29">
        <w:rPr>
          <w:bCs/>
        </w:rPr>
        <w:t xml:space="preserve">: </w:t>
      </w:r>
      <w:r w:rsidR="0037092D" w:rsidRPr="001E0F29">
        <w:rPr>
          <w:bCs/>
        </w:rPr>
        <w:t>Value Stream Mapping, Lean, Waste, Freight Forwarding service.</w:t>
      </w:r>
    </w:p>
    <w:p w14:paraId="0CD11642" w14:textId="740A9DA7" w:rsidR="00EA50A7" w:rsidRPr="001E0F29" w:rsidRDefault="00EA50A7" w:rsidP="001E0F29">
      <w:pPr>
        <w:pStyle w:val="Heading1"/>
      </w:pPr>
      <w:r w:rsidRPr="001E0F29">
        <w:t>INTRODUCTION</w:t>
      </w:r>
    </w:p>
    <w:p w14:paraId="5ED2DF78" w14:textId="6E62A0B5" w:rsidR="00C926E7" w:rsidRPr="00DE6E90" w:rsidRDefault="00C926E7" w:rsidP="00C926E7">
      <w:pPr>
        <w:pStyle w:val="Paragraph"/>
        <w:rPr>
          <w:rStyle w:val="Emphasis"/>
        </w:rPr>
      </w:pPr>
      <w:r w:rsidRPr="00DE6E90">
        <w:rPr>
          <w:rStyle w:val="Emphasis"/>
        </w:rPr>
        <w:t xml:space="preserve">Indonesia is an archipelagic country that requires two alternatives for shipping goods: by sea and by air. According to the Central Bureau of Statistics (BPS), the volume of goods transported by sea in April 2022 increased by 1.53% compared to the previous year. Expedition service companies in Indonesia have experienced significant growth. Due to the increasing competition among expedition services, companies must continuously innovate and improve the services they provide. Expedition services refer to the transportation of goods carried out by parties outside the company </w:t>
      </w:r>
      <w:r w:rsidR="00420EAC" w:rsidRPr="00DE6E90">
        <w:rPr>
          <w:rStyle w:val="Emphasis"/>
        </w:rPr>
        <w:fldChar w:fldCharType="begin"/>
      </w:r>
      <w:r w:rsidR="00420EAC" w:rsidRPr="00DE6E90">
        <w:rPr>
          <w:rStyle w:val="Emphasis"/>
        </w:rPr>
        <w:instrText xml:space="preserve"> ADDIN EN.CITE &lt;EndNote&gt;&lt;Cite&gt;&lt;Author&gt;Wulandari&lt;/Author&gt;&lt;Year&gt;2016&lt;/Year&gt;&lt;RecNum&gt;256&lt;/RecNum&gt;&lt;DisplayText&gt;[1]&lt;/DisplayText&gt;&lt;record&gt;&lt;rec-number&gt;256&lt;/rec-number&gt;&lt;foreign-keys&gt;&lt;key app="EN" db-id="eeaa0dra9wezd8e95xt5v2pu0r5t9erwz9a2" timestamp="1727935273"&gt;256&lt;/key&gt;&lt;/foreign-keys&gt;&lt;ref-type name="Journal Article"&gt;17&lt;/ref-type&gt;&lt;contributors&gt;&lt;authors&gt;&lt;author&gt;Wulandari, Putri Fajar&lt;/author&gt;&lt;author&gt;Arvianto, Ary&lt;/author&gt;&lt;/authors&gt;&lt;/contributors&gt;&lt;titles&gt;&lt;title&gt;Pemilihan jasa ekspedisi dengan menggunakan metode analytical hierarchy process&lt;/title&gt;&lt;secondary-title&gt;Industrial Engineering Online Journal&lt;/secondary-title&gt;&lt;/titles&gt;&lt;periodical&gt;&lt;full-title&gt;Industrial Engineering Online Journal&lt;/full-title&gt;&lt;/periodical&gt;&lt;volume&gt;5&lt;/volume&gt;&lt;number&gt;4&lt;/number&gt;&lt;dates&gt;&lt;year&gt;2016&lt;/year&gt;&lt;/dates&gt;&lt;publisher&gt;Program Studi Teknik Industri, Fakultas Teknik, Universitas Diponegoro&lt;/publisher&gt;&lt;urls&gt;&lt;/urls&gt;&lt;/record&gt;&lt;/Cite&gt;&lt;/EndNote&gt;</w:instrText>
      </w:r>
      <w:r w:rsidR="00420EAC" w:rsidRPr="00DE6E90">
        <w:rPr>
          <w:rStyle w:val="Emphasis"/>
        </w:rPr>
        <w:fldChar w:fldCharType="separate"/>
      </w:r>
      <w:r w:rsidR="00420EAC" w:rsidRPr="00DE6E90">
        <w:rPr>
          <w:rStyle w:val="Emphasis"/>
        </w:rPr>
        <w:t>[1]</w:t>
      </w:r>
      <w:r w:rsidR="00420EAC" w:rsidRPr="00DE6E90">
        <w:rPr>
          <w:rStyle w:val="Emphasis"/>
        </w:rPr>
        <w:fldChar w:fldCharType="end"/>
      </w:r>
      <w:r w:rsidR="00420EAC" w:rsidRPr="00DE6E90">
        <w:rPr>
          <w:rStyle w:val="Emphasis"/>
        </w:rPr>
        <w:t>.</w:t>
      </w:r>
      <w:r w:rsidRPr="00DE6E90">
        <w:rPr>
          <w:rStyle w:val="Emphasis"/>
        </w:rPr>
        <w:t xml:space="preserve"> The application of lean concepts to increase productivity in both manufacturing and non-manufacturing processes is quite common. The development of lean concepts with the Value Stream Mapping (VSM) approach is frequently used to reduce waste. Waste is defined as anything that consumers do not want to pay for and that does not provide added value to the company's throughput </w:t>
      </w:r>
      <w:r w:rsidR="00420EAC" w:rsidRPr="00DE6E90">
        <w:rPr>
          <w:rStyle w:val="Emphasis"/>
        </w:rPr>
        <w:fldChar w:fldCharType="begin"/>
      </w:r>
      <w:r w:rsidR="00420EAC" w:rsidRPr="00DE6E90">
        <w:rPr>
          <w:rStyle w:val="Emphasis"/>
        </w:rPr>
        <w:instrText xml:space="preserve"> ADDIN EN.CITE &lt;EndNote&gt;&lt;Cite&gt;&lt;Author&gt;Sudri&lt;/Author&gt;&lt;Year&gt;2021&lt;/Year&gt;&lt;RecNum&gt;257&lt;/RecNum&gt;&lt;DisplayText&gt;[2]&lt;/DisplayText&gt;&lt;record&gt;&lt;rec-number&gt;257&lt;/rec-number&gt;&lt;foreign-keys&gt;&lt;key app="EN" db-id="eeaa0dra9wezd8e95xt5v2pu0r5t9erwz9a2" timestamp="1727935309"&gt;257&lt;/key&gt;&lt;/foreign-keys&gt;&lt;ref-type name="Journal Article"&gt;17&lt;/ref-type&gt;&lt;contributors&gt;&lt;authors&gt;&lt;author&gt;Sudri, Ni Made&lt;/author&gt;&lt;author&gt;Hardiyanto, Mohammad&lt;/author&gt;&lt;author&gt;Octasylva, Annuridya Rosyidta Pratiwi&lt;/author&gt;&lt;author&gt;Salsabila, Kintan&lt;/author&gt;&lt;/authors&gt;&lt;/contributors&gt;&lt;titles&gt;&lt;title&gt;Aplikasi Lean Manufacturing Pada Proses Produksi Produk Sanitary untuk Peningkatan Efisiensi (Studi Kasus Perusahaan Keramik)&lt;/title&gt;&lt;secondary-title&gt;JURNAL ILMU PENGETAHUAN DAN TEKNOLOGI (IPTEK)&lt;/secondary-title&gt;&lt;/titles&gt;&lt;periodical&gt;&lt;full-title&gt;JURNAL ILMU PENGETAHUAN DAN TEKNOLOGI (IPTEK)&lt;/full-title&gt;&lt;/periodical&gt;&lt;volume&gt;5&lt;/volume&gt;&lt;number&gt;1&lt;/number&gt;&lt;dates&gt;&lt;year&gt;2021&lt;/year&gt;&lt;/dates&gt;&lt;isbn&gt;2828-6243&lt;/isbn&gt;&lt;urls&gt;&lt;/urls&gt;&lt;/record&gt;&lt;/Cite&gt;&lt;/EndNote&gt;</w:instrText>
      </w:r>
      <w:r w:rsidR="00420EAC" w:rsidRPr="00DE6E90">
        <w:rPr>
          <w:rStyle w:val="Emphasis"/>
        </w:rPr>
        <w:fldChar w:fldCharType="separate"/>
      </w:r>
      <w:r w:rsidR="00420EAC" w:rsidRPr="00DE6E90">
        <w:rPr>
          <w:rStyle w:val="Emphasis"/>
        </w:rPr>
        <w:t>[2]</w:t>
      </w:r>
      <w:r w:rsidR="00420EAC" w:rsidRPr="00DE6E90">
        <w:rPr>
          <w:rStyle w:val="Emphasis"/>
        </w:rPr>
        <w:fldChar w:fldCharType="end"/>
      </w:r>
      <w:r w:rsidRPr="00DE6E90">
        <w:rPr>
          <w:rStyle w:val="Emphasis"/>
        </w:rPr>
        <w:t xml:space="preserve">. Lean practices aim to minimize or eliminate non-value-added operations in a process and use only the necessary resources (human, mechanical, storage, etc.) to provide customers with products, services, or information according to their desired quality, price, and deadlines </w:t>
      </w:r>
      <w:r w:rsidR="00420EAC" w:rsidRPr="00DE6E90">
        <w:rPr>
          <w:rStyle w:val="Emphasis"/>
        </w:rPr>
        <w:fldChar w:fldCharType="begin"/>
      </w:r>
      <w:r w:rsidR="00420EAC" w:rsidRPr="00DE6E90">
        <w:rPr>
          <w:rStyle w:val="Emphasis"/>
        </w:rPr>
        <w:instrText xml:space="preserve"> ADDIN EN.CITE &lt;EndNote&gt;&lt;Cite&gt;&lt;Author&gt;Tóth&lt;/Author&gt;&lt;Year&gt;2007&lt;/Year&gt;&lt;RecNum&gt;258&lt;/RecNum&gt;&lt;DisplayText&gt;[3]&lt;/DisplayText&gt;&lt;record&gt;&lt;rec-number&gt;258&lt;/rec-number&gt;&lt;foreign-keys&gt;&lt;key app="EN" db-id="eeaa0dra9wezd8e95xt5v2pu0r5t9erwz9a2" timestamp="1727935358"&gt;258&lt;/key&gt;&lt;/foreign-keys&gt;&lt;ref-type name="Journal Article"&gt;17&lt;/ref-type&gt;&lt;contributors&gt;&lt;authors&gt;&lt;author&gt;Tóth, Cs L.&lt;/author&gt;&lt;/authors&gt;&lt;/contributors&gt;&lt;titles&gt;&lt;title&gt;A Karcsúsított gyártás-A Lean Production A Lean, ahogy én látom&lt;/title&gt;&lt;secondary-title&gt;Magyar minőség&lt;/secondary-title&gt;&lt;/titles&gt;&lt;periodical&gt;&lt;full-title&gt;Magyar minőség&lt;/full-title&gt;&lt;/periodical&gt;&lt;volume&gt;2&lt;/volume&gt;&lt;dates&gt;&lt;year&gt;2007&lt;/year&gt;&lt;/dates&gt;&lt;urls&gt;&lt;/urls&gt;&lt;/record&gt;&lt;/Cite&gt;&lt;/EndNote&gt;</w:instrText>
      </w:r>
      <w:r w:rsidR="00420EAC" w:rsidRPr="00DE6E90">
        <w:rPr>
          <w:rStyle w:val="Emphasis"/>
        </w:rPr>
        <w:fldChar w:fldCharType="separate"/>
      </w:r>
      <w:r w:rsidR="00420EAC" w:rsidRPr="00DE6E90">
        <w:rPr>
          <w:rStyle w:val="Emphasis"/>
        </w:rPr>
        <w:t>[3]</w:t>
      </w:r>
      <w:r w:rsidR="00420EAC" w:rsidRPr="00DE6E90">
        <w:rPr>
          <w:rStyle w:val="Emphasis"/>
        </w:rPr>
        <w:fldChar w:fldCharType="end"/>
      </w:r>
      <w:r w:rsidRPr="00DE6E90">
        <w:rPr>
          <w:rStyle w:val="Emphasis"/>
        </w:rPr>
        <w:t>.</w:t>
      </w:r>
    </w:p>
    <w:p w14:paraId="5AD3DC8D" w14:textId="77777777" w:rsidR="00C926E7" w:rsidRPr="00DE6E90" w:rsidRDefault="00C926E7" w:rsidP="00C926E7">
      <w:pPr>
        <w:pStyle w:val="Paragraph"/>
        <w:rPr>
          <w:rStyle w:val="Emphasis"/>
        </w:rPr>
      </w:pPr>
      <w:r w:rsidRPr="00DE6E90">
        <w:rPr>
          <w:rStyle w:val="Emphasis"/>
        </w:rPr>
        <w:t>Freight forwarding companies face increasing pressure to improve efficiency, reduce operational costs, and enhance customer satisfaction amidst growing competition and global supply chain complexities. Value Stream Mapping (VSM), a lean management tool, offers a strategic approach to identifying and eliminating waste, optimizing processes, and improving overall operational performance. This article explores the application of VSM in a freight forwarding company, demonstrating how this technique can significantly reduce waste and drive continuous improvement in logistics operations.</w:t>
      </w:r>
    </w:p>
    <w:p w14:paraId="0CC104E3" w14:textId="0E5839CF" w:rsidR="00C926E7" w:rsidRPr="00DE6E90" w:rsidRDefault="00C926E7" w:rsidP="00C926E7">
      <w:pPr>
        <w:pStyle w:val="Paragraph"/>
        <w:rPr>
          <w:rStyle w:val="Emphasis"/>
        </w:rPr>
      </w:pPr>
      <w:r w:rsidRPr="00DE6E90">
        <w:rPr>
          <w:rStyle w:val="Emphasis"/>
        </w:rPr>
        <w:t xml:space="preserve">Several studies have applied the Value Stream Mapping method to service companies. In a study conducted by Besser Freitag et al. </w:t>
      </w:r>
      <w:r w:rsidR="00420EAC" w:rsidRPr="00DE6E90">
        <w:rPr>
          <w:rStyle w:val="Emphasis"/>
        </w:rPr>
        <w:fldChar w:fldCharType="begin"/>
      </w:r>
      <w:r w:rsidR="00420EAC" w:rsidRPr="00DE6E90">
        <w:rPr>
          <w:rStyle w:val="Emphasis"/>
        </w:rPr>
        <w:instrText xml:space="preserve"> ADDIN EN.CITE &lt;EndNote&gt;&lt;Cite&gt;&lt;Author&gt;Freitag&lt;/Author&gt;&lt;Year&gt;2018&lt;/Year&gt;&lt;RecNum&gt;259&lt;/RecNum&gt;&lt;DisplayText&gt;[4]&lt;/DisplayText&gt;&lt;record&gt;&lt;rec-number&gt;259&lt;/rec-number&gt;&lt;foreign-keys&gt;&lt;key app="EN" db-id="eeaa0dra9wezd8e95xt5v2pu0r5t9erwz9a2" timestamp="1727935385"&gt;259&lt;/key&gt;&lt;/foreign-keys&gt;&lt;ref-type name="Journal Article"&gt;17&lt;/ref-type&gt;&lt;contributors&gt;&lt;authors&gt;&lt;author&gt;Freitag, Alberto Eduardo Besser&lt;/author&gt;&lt;author&gt;das Chagas Santos, Juliana&lt;/author&gt;&lt;author&gt;da Cunha Reis, Augusto&lt;/author&gt;&lt;/authors&gt;&lt;/contributors&gt;&lt;titles&gt;&lt;title&gt;Lean office and digital transformation: a case study in a services company&lt;/title&gt;&lt;secondary-title&gt;Brazilian Journal of Operations &amp;amp; Production Management&lt;/secondary-title&gt;&lt;/titles&gt;&lt;periodical&gt;&lt;full-title&gt;Brazilian Journal of Operations &amp;amp; Production Management&lt;/full-title&gt;&lt;/periodical&gt;&lt;pages&gt;588-594&lt;/pages&gt;&lt;volume&gt;15&lt;/volume&gt;&lt;number&gt;4&lt;/number&gt;&lt;dates&gt;&lt;year&gt;2018&lt;/year&gt;&lt;/dates&gt;&lt;isbn&gt;2237-8960&lt;/isbn&gt;&lt;urls&gt;&lt;/urls&gt;&lt;/record&gt;&lt;/Cite&gt;&lt;/EndNote&gt;</w:instrText>
      </w:r>
      <w:r w:rsidR="00420EAC" w:rsidRPr="00DE6E90">
        <w:rPr>
          <w:rStyle w:val="Emphasis"/>
        </w:rPr>
        <w:fldChar w:fldCharType="separate"/>
      </w:r>
      <w:r w:rsidR="00420EAC" w:rsidRPr="00DE6E90">
        <w:rPr>
          <w:rStyle w:val="Emphasis"/>
        </w:rPr>
        <w:t>[4]</w:t>
      </w:r>
      <w:r w:rsidR="00420EAC" w:rsidRPr="00DE6E90">
        <w:rPr>
          <w:rStyle w:val="Emphasis"/>
        </w:rPr>
        <w:fldChar w:fldCharType="end"/>
      </w:r>
      <w:r w:rsidRPr="00DE6E90">
        <w:rPr>
          <w:rStyle w:val="Emphasis"/>
        </w:rPr>
        <w:t xml:space="preserve">, the application of lean principles in an IoT solution provider company benefited the operations department. Cahyadi et al. </w:t>
      </w:r>
      <w:r w:rsidR="00420EAC" w:rsidRPr="00DE6E90">
        <w:rPr>
          <w:rStyle w:val="Emphasis"/>
        </w:rPr>
        <w:fldChar w:fldCharType="begin"/>
      </w:r>
      <w:r w:rsidR="00420EAC" w:rsidRPr="00DE6E90">
        <w:rPr>
          <w:rStyle w:val="Emphasis"/>
        </w:rPr>
        <w:instrText xml:space="preserve"> ADDIN EN.CITE &lt;EndNote&gt;&lt;Cite&gt;&lt;Author&gt;Cahyadi&lt;/Author&gt;&lt;Year&gt;2019&lt;/Year&gt;&lt;RecNum&gt;260&lt;/RecNum&gt;&lt;DisplayText&gt;[5]&lt;/DisplayText&gt;&lt;record&gt;&lt;rec-number&gt;260&lt;/rec-number&gt;&lt;foreign-keys&gt;&lt;key app="EN" db-id="eeaa0dra9wezd8e95xt5v2pu0r5t9erwz9a2" timestamp="1727935411"&gt;260&lt;/key&gt;&lt;/foreign-keys&gt;&lt;ref-type name="Journal Article"&gt;17&lt;/ref-type&gt;&lt;contributors&gt;&lt;authors&gt;&lt;author&gt;Cahyadi, Ujang&lt;/author&gt;&lt;author&gt;Taptajani, Dedi Sa’dudin&lt;/author&gt;&lt;author&gt;Nurjaman, Muhamad&lt;/author&gt;&lt;/authors&gt;&lt;/contributors&gt;&lt;titles&gt;&lt;title&gt;Pendekatan Lean Service dengan Metode Value Stream Mapping untuk Meminimasi Waste di Logistic J&amp;amp;T Express&lt;/title&gt;&lt;secondary-title&gt;Jurnal Kalibrasi&lt;/secondary-title&gt;&lt;/titles&gt;&lt;periodical&gt;&lt;full-title&gt;Jurnal Kalibrasi&lt;/full-title&gt;&lt;/periodical&gt;&lt;pages&gt;78-85&lt;/pages&gt;&lt;volume&gt;17&lt;/volume&gt;&lt;number&gt;2&lt;/number&gt;&lt;dates&gt;&lt;year&gt;2019&lt;/year&gt;&lt;/dates&gt;&lt;isbn&gt;2302-7320&lt;/isbn&gt;&lt;urls&gt;&lt;/urls&gt;&lt;/record&gt;&lt;/Cite&gt;&lt;/EndNote&gt;</w:instrText>
      </w:r>
      <w:r w:rsidR="00420EAC" w:rsidRPr="00DE6E90">
        <w:rPr>
          <w:rStyle w:val="Emphasis"/>
        </w:rPr>
        <w:fldChar w:fldCharType="separate"/>
      </w:r>
      <w:r w:rsidR="00420EAC" w:rsidRPr="00DE6E90">
        <w:rPr>
          <w:rStyle w:val="Emphasis"/>
        </w:rPr>
        <w:t>[5]</w:t>
      </w:r>
      <w:r w:rsidR="00420EAC" w:rsidRPr="00DE6E90">
        <w:rPr>
          <w:rStyle w:val="Emphasis"/>
        </w:rPr>
        <w:fldChar w:fldCharType="end"/>
      </w:r>
      <w:r w:rsidRPr="00DE6E90">
        <w:rPr>
          <w:rStyle w:val="Emphasis"/>
        </w:rPr>
        <w:t xml:space="preserve"> demonstrated that applying lean service methods in logistics companies using several other methods—such as Value Stream Mapping (VSM), 5 Why's, Borda, and Fishbone—can reduce waste. Research by </w:t>
      </w:r>
      <w:proofErr w:type="spellStart"/>
      <w:r w:rsidRPr="00DE6E90">
        <w:rPr>
          <w:rStyle w:val="Emphasis"/>
        </w:rPr>
        <w:t>Mulyati</w:t>
      </w:r>
      <w:proofErr w:type="spellEnd"/>
      <w:r w:rsidRPr="00DE6E90">
        <w:rPr>
          <w:rStyle w:val="Emphasis"/>
        </w:rPr>
        <w:t xml:space="preserve"> &amp; </w:t>
      </w:r>
      <w:proofErr w:type="spellStart"/>
      <w:r w:rsidRPr="00DE6E90">
        <w:rPr>
          <w:rStyle w:val="Emphasis"/>
        </w:rPr>
        <w:t>Rananisa</w:t>
      </w:r>
      <w:proofErr w:type="spellEnd"/>
      <w:r w:rsidRPr="00DE6E90">
        <w:rPr>
          <w:rStyle w:val="Emphasis"/>
        </w:rPr>
        <w:t xml:space="preserve"> </w:t>
      </w:r>
      <w:r w:rsidR="00420EAC" w:rsidRPr="00DE6E90">
        <w:rPr>
          <w:rStyle w:val="Emphasis"/>
        </w:rPr>
        <w:fldChar w:fldCharType="begin"/>
      </w:r>
      <w:r w:rsidR="00420EAC" w:rsidRPr="00DE6E90">
        <w:rPr>
          <w:rStyle w:val="Emphasis"/>
        </w:rPr>
        <w:instrText xml:space="preserve"> ADDIN EN.CITE &lt;EndNote&gt;&lt;Cite&gt;&lt;Author&gt;Erna Mulyati&lt;/Author&gt;&lt;Year&gt;2019&lt;/Year&gt;&lt;RecNum&gt;261&lt;/RecNum&gt;&lt;DisplayText&gt;[6]&lt;/DisplayText&gt;&lt;record&gt;&lt;rec-number&gt;261&lt;/rec-number&gt;&lt;foreign-keys&gt;&lt;key app="EN" db-id="eeaa0dra9wezd8e95xt5v2pu0r5t9erwz9a2" timestamp="1727935436"&gt;261&lt;/key&gt;&lt;/foreign-keys&gt;&lt;ref-type name="Journal Article"&gt;17&lt;/ref-type&gt;&lt;contributors&gt;&lt;authors&gt;&lt;author&gt;Erna Mulyati, S. T.&lt;/author&gt;&lt;author&gt;Rananisa, Haniva&lt;/author&gt;&lt;/authors&gt;&lt;/contributors&gt;&lt;titles&gt;&lt;title&gt;Analisis Penerapan Lean Service Untuk Mengurangi Waste Pada Order Fulfillment Di PLB PT Agility International (Semarang)&lt;/title&gt;&lt;secondary-title&gt;Jurnal Logistik Bisnis&lt;/secondary-title&gt;&lt;/titles&gt;&lt;periodical&gt;&lt;full-title&gt;Jurnal Logistik Bisnis&lt;/full-title&gt;&lt;/periodical&gt;&lt;pages&gt;31-38&lt;/pages&gt;&lt;volume&gt;9&lt;/volume&gt;&lt;number&gt;02&lt;/number&gt;&lt;dates&gt;&lt;year&gt;2019&lt;/year&gt;&lt;/dates&gt;&lt;isbn&gt;2086-8561&lt;/isbn&gt;&lt;urls&gt;&lt;/urls&gt;&lt;/record&gt;&lt;/Cite&gt;&lt;/EndNote&gt;</w:instrText>
      </w:r>
      <w:r w:rsidR="00420EAC" w:rsidRPr="00DE6E90">
        <w:rPr>
          <w:rStyle w:val="Emphasis"/>
        </w:rPr>
        <w:fldChar w:fldCharType="separate"/>
      </w:r>
      <w:r w:rsidR="00420EAC" w:rsidRPr="00DE6E90">
        <w:rPr>
          <w:rStyle w:val="Emphasis"/>
        </w:rPr>
        <w:t>[6]</w:t>
      </w:r>
      <w:r w:rsidR="00420EAC" w:rsidRPr="00DE6E90">
        <w:rPr>
          <w:rStyle w:val="Emphasis"/>
        </w:rPr>
        <w:fldChar w:fldCharType="end"/>
      </w:r>
      <w:r w:rsidRPr="00DE6E90">
        <w:rPr>
          <w:rStyle w:val="Emphasis"/>
        </w:rPr>
        <w:t xml:space="preserve"> utilized Value Stream Mapping to map the process flow, the Waste Assessment Model </w:t>
      </w:r>
      <w:r w:rsidRPr="00DE6E90">
        <w:rPr>
          <w:rStyle w:val="Emphasis"/>
        </w:rPr>
        <w:lastRenderedPageBreak/>
        <w:t xml:space="preserve">(WAM) to identify critical waste, and the 5 Why's technique to find the root cause of waste. Research by Ginting et al. </w:t>
      </w:r>
      <w:r w:rsidR="00420EAC" w:rsidRPr="00DE6E90">
        <w:rPr>
          <w:rStyle w:val="Emphasis"/>
        </w:rPr>
        <w:fldChar w:fldCharType="begin"/>
      </w:r>
      <w:r w:rsidR="00420EAC" w:rsidRPr="00DE6E90">
        <w:rPr>
          <w:rStyle w:val="Emphasis"/>
        </w:rPr>
        <w:instrText xml:space="preserve"> ADDIN EN.CITE &lt;EndNote&gt;&lt;Cite&gt;&lt;Author&gt;Ginting&lt;/Author&gt;&lt;Year&gt;2020&lt;/Year&gt;&lt;RecNum&gt;262&lt;/RecNum&gt;&lt;DisplayText&gt;[7]&lt;/DisplayText&gt;&lt;record&gt;&lt;rec-number&gt;262&lt;/rec-number&gt;&lt;foreign-keys&gt;&lt;key app="EN" db-id="eeaa0dra9wezd8e95xt5v2pu0r5t9erwz9a2" timestamp="1727935461"&gt;262&lt;/key&gt;&lt;/foreign-keys&gt;&lt;ref-type name="Conference Proceedings"&gt;10&lt;/ref-type&gt;&lt;contributors&gt;&lt;authors&gt;&lt;author&gt;Ginting, Syndi E. F.&lt;/author&gt;&lt;author&gt;Ramadhani, Vindy B.&lt;/author&gt;&lt;author&gt;Tarigan, Uni P. P.&lt;/author&gt;&lt;author&gt;Simarmata, Elisabet&lt;/author&gt;&lt;author&gt;Saragih, Lucya L.&lt;/author&gt;&lt;/authors&gt;&lt;/contributors&gt;&lt;titles&gt;&lt;title&gt;Implementation of lean service and 5S methods to increase the efficiency of service time in fire department&lt;/title&gt;&lt;secondary-title&gt;AIP Conference Proceedings&lt;/secondary-title&gt;&lt;alt-title&gt;AIP Conference Proceedings&lt;/alt-title&gt;&lt;/titles&gt;&lt;volume&gt;2227&lt;/volume&gt;&lt;edition&gt;1&lt;/edition&gt;&lt;dates&gt;&lt;year&gt;2020&lt;/year&gt;&lt;pub-dates&gt;&lt;date&gt;2020&lt;/date&gt;&lt;/pub-dates&gt;&lt;/dates&gt;&lt;publisher&gt;AIP Publishing&lt;/publisher&gt;&lt;isbn&gt;0094-243X&lt;/isbn&gt;&lt;urls&gt;&lt;/urls&gt;&lt;/record&gt;&lt;/Cite&gt;&lt;/EndNote&gt;</w:instrText>
      </w:r>
      <w:r w:rsidR="00420EAC" w:rsidRPr="00DE6E90">
        <w:rPr>
          <w:rStyle w:val="Emphasis"/>
        </w:rPr>
        <w:fldChar w:fldCharType="separate"/>
      </w:r>
      <w:r w:rsidR="00420EAC" w:rsidRPr="00DE6E90">
        <w:rPr>
          <w:rStyle w:val="Emphasis"/>
        </w:rPr>
        <w:t>[7]</w:t>
      </w:r>
      <w:r w:rsidR="00420EAC" w:rsidRPr="00DE6E90">
        <w:rPr>
          <w:rStyle w:val="Emphasis"/>
        </w:rPr>
        <w:fldChar w:fldCharType="end"/>
      </w:r>
      <w:r w:rsidRPr="00DE6E90">
        <w:rPr>
          <w:rStyle w:val="Emphasis"/>
        </w:rPr>
        <w:t xml:space="preserve"> applied the concept of lean service with the 5S improvement method in a firefighting company. The application of the lean service concept was also explored by </w:t>
      </w:r>
      <w:proofErr w:type="spellStart"/>
      <w:r w:rsidRPr="00DE6E90">
        <w:rPr>
          <w:rStyle w:val="Emphasis"/>
        </w:rPr>
        <w:t>Ilhamullah</w:t>
      </w:r>
      <w:proofErr w:type="spellEnd"/>
      <w:r w:rsidRPr="00DE6E90">
        <w:rPr>
          <w:rStyle w:val="Emphasis"/>
        </w:rPr>
        <w:t xml:space="preserve"> &amp; </w:t>
      </w:r>
      <w:proofErr w:type="spellStart"/>
      <w:r w:rsidRPr="00DE6E90">
        <w:rPr>
          <w:rStyle w:val="Emphasis"/>
        </w:rPr>
        <w:t>Fitriadi</w:t>
      </w:r>
      <w:proofErr w:type="spellEnd"/>
      <w:r w:rsidRPr="00DE6E90">
        <w:rPr>
          <w:rStyle w:val="Emphasis"/>
        </w:rPr>
        <w:t xml:space="preserve"> </w:t>
      </w:r>
      <w:r w:rsidR="00420EAC" w:rsidRPr="00DE6E90">
        <w:rPr>
          <w:rStyle w:val="Emphasis"/>
        </w:rPr>
        <w:fldChar w:fldCharType="begin"/>
      </w:r>
      <w:r w:rsidR="00420EAC" w:rsidRPr="00DE6E90">
        <w:rPr>
          <w:rStyle w:val="Emphasis"/>
        </w:rPr>
        <w:instrText xml:space="preserve"> ADDIN EN.CITE &lt;EndNote&gt;&lt;Cite&gt;&lt;Author&gt;Ilhamullah&lt;/Author&gt;&lt;Year&gt;2022&lt;/Year&gt;&lt;RecNum&gt;263&lt;/RecNum&gt;&lt;DisplayText&gt;[8]&lt;/DisplayText&gt;&lt;record&gt;&lt;rec-number&gt;263&lt;/rec-number&gt;&lt;foreign-keys&gt;&lt;key app="EN" db-id="eeaa0dra9wezd8e95xt5v2pu0r5t9erwz9a2" timestamp="1727935523"&gt;263&lt;/key&gt;&lt;/foreign-keys&gt;&lt;ref-type name="Journal Article"&gt;17&lt;/ref-type&gt;&lt;contributors&gt;&lt;authors&gt;&lt;author&gt;Ilhamullah, Teuku&lt;/author&gt;&lt;author&gt;Fitriadi, Fitriadi&lt;/author&gt;&lt;/authors&gt;&lt;/contributors&gt;&lt;titles&gt;&lt;title&gt;Intervensi Lean Service PT Pertamina Fuel Terminal Meulaboh Menggunakan Metode Big Picture Mapping Untuk Identifikasi Waste&lt;/title&gt;&lt;secondary-title&gt;Jurnal Serambi Engineering&lt;/secondary-title&gt;&lt;/titles&gt;&lt;periodical&gt;&lt;full-title&gt;Jurnal Serambi Engineering&lt;/full-title&gt;&lt;/periodical&gt;&lt;volume&gt;7&lt;/volume&gt;&lt;number&gt;3&lt;/number&gt;&lt;dates&gt;&lt;year&gt;2022&lt;/year&gt;&lt;/dates&gt;&lt;isbn&gt;2541-1934&lt;/isbn&gt;&lt;urls&gt;&lt;/urls&gt;&lt;/record&gt;&lt;/Cite&gt;&lt;/EndNote&gt;</w:instrText>
      </w:r>
      <w:r w:rsidR="00420EAC" w:rsidRPr="00DE6E90">
        <w:rPr>
          <w:rStyle w:val="Emphasis"/>
        </w:rPr>
        <w:fldChar w:fldCharType="separate"/>
      </w:r>
      <w:r w:rsidR="00420EAC" w:rsidRPr="00DE6E90">
        <w:rPr>
          <w:rStyle w:val="Emphasis"/>
        </w:rPr>
        <w:t>[8]</w:t>
      </w:r>
      <w:r w:rsidR="00420EAC" w:rsidRPr="00DE6E90">
        <w:rPr>
          <w:rStyle w:val="Emphasis"/>
        </w:rPr>
        <w:fldChar w:fldCharType="end"/>
      </w:r>
      <w:r w:rsidRPr="00DE6E90">
        <w:rPr>
          <w:rStyle w:val="Emphasis"/>
        </w:rPr>
        <w:t xml:space="preserve"> to reduce waste in fuel distribution service companies, where they found that critical waste occurred in waiting time. Daulay et al. </w:t>
      </w:r>
      <w:r w:rsidR="00420EAC" w:rsidRPr="00DE6E90">
        <w:rPr>
          <w:rStyle w:val="Emphasis"/>
        </w:rPr>
        <w:fldChar w:fldCharType="begin"/>
      </w:r>
      <w:r w:rsidR="00420EAC" w:rsidRPr="00DE6E90">
        <w:rPr>
          <w:rStyle w:val="Emphasis"/>
        </w:rPr>
        <w:instrText xml:space="preserve"> ADDIN EN.CITE &lt;EndNote&gt;&lt;Cite&gt;&lt;Author&gt;Daulay&lt;/Author&gt;&lt;Year&gt;2021&lt;/Year&gt;&lt;RecNum&gt;264&lt;/RecNum&gt;&lt;DisplayText&gt;[9]&lt;/DisplayText&gt;&lt;record&gt;&lt;rec-number&gt;264&lt;/rec-number&gt;&lt;foreign-keys&gt;&lt;key app="EN" db-id="eeaa0dra9wezd8e95xt5v2pu0r5t9erwz9a2" timestamp="1727935546"&gt;264&lt;/key&gt;&lt;/foreign-keys&gt;&lt;ref-type name="Journal Article"&gt;17&lt;/ref-type&gt;&lt;contributors&gt;&lt;authors&gt;&lt;author&gt;Daulay, Munawwaroh&lt;/author&gt;&lt;author&gt;Amri, Amri&lt;/author&gt;&lt;author&gt;Syukriah, Syukriah&lt;/author&gt;&lt;/authors&gt;&lt;/contributors&gt;&lt;titles&gt;&lt;title&gt;analisis waste pada proses pembongkaran peti kemas dengan pendekatan lean service di PT Pelindo I cabang Lhokseumawe&lt;/title&gt;&lt;secondary-title&gt;Industrial Engineering Journal&lt;/secondary-title&gt;&lt;/titles&gt;&lt;periodical&gt;&lt;full-title&gt;Industrial Engineering Journal&lt;/full-title&gt;&lt;/periodical&gt;&lt;volume&gt;10&lt;/volume&gt;&lt;number&gt;2&lt;/number&gt;&lt;dates&gt;&lt;year&gt;2021&lt;/year&gt;&lt;/dates&gt;&lt;isbn&gt;2614-2910&lt;/isbn&gt;&lt;urls&gt;&lt;/urls&gt;&lt;/record&gt;&lt;/Cite&gt;&lt;/EndNote&gt;</w:instrText>
      </w:r>
      <w:r w:rsidR="00420EAC" w:rsidRPr="00DE6E90">
        <w:rPr>
          <w:rStyle w:val="Emphasis"/>
        </w:rPr>
        <w:fldChar w:fldCharType="separate"/>
      </w:r>
      <w:r w:rsidR="00420EAC" w:rsidRPr="00DE6E90">
        <w:rPr>
          <w:rStyle w:val="Emphasis"/>
        </w:rPr>
        <w:t>[9]</w:t>
      </w:r>
      <w:r w:rsidR="00420EAC" w:rsidRPr="00DE6E90">
        <w:rPr>
          <w:rStyle w:val="Emphasis"/>
        </w:rPr>
        <w:fldChar w:fldCharType="end"/>
      </w:r>
      <w:r w:rsidRPr="00DE6E90">
        <w:rPr>
          <w:rStyle w:val="Emphasis"/>
        </w:rPr>
        <w:t xml:space="preserve"> applied lean service and value stream mapping methods to identify waste in loading and unloading companies. </w:t>
      </w:r>
    </w:p>
    <w:p w14:paraId="6A4968EB" w14:textId="4E1D6089" w:rsidR="00C926E7" w:rsidRPr="00DE6E90" w:rsidRDefault="00C926E7" w:rsidP="00C926E7">
      <w:pPr>
        <w:pStyle w:val="Paragraph"/>
        <w:rPr>
          <w:rStyle w:val="Emphasis"/>
        </w:rPr>
      </w:pPr>
      <w:r w:rsidRPr="00DE6E90">
        <w:rPr>
          <w:rStyle w:val="Emphasis"/>
        </w:rPr>
        <w:t>There are relatively few studies on the application of lean concepts with the Value Stream Mapping (VSM) approach in freight forwarding companies, and existing research is mainly limited to the container unloading process. Based on the above research, the application of the Value Stream Mapping method and lean concepts in the service industry can reduce waste that occurs during various activity processes. The method used in this research involves applying the Value Stream Mapping method and lean concepts. In this study, we propose a strategy that combines the Value Stream Mapping (VSM) approach with the Borda Count Method, Waste Finding Checklist, Value Stream Analysis Tool (VALSAT), and Root Cause Analysis using the 5 Why's approach. This research focuses on the shipping process from the beginning until the goods are received by the customer. The purpose of this research is to identify the causes of waste and provide suggestions for improvements to eliminate waste in freight forwarding companies by integrating the Value Stream Mapping (VSM) method with the Borda Count Method, Waste Finding Checklist, Value Stream Analysis Tool (VALSAT), and Root Cause Analysis using the 5 Why's approach. This research offers several advantages, such as the ability to identify waste in detail during the goods delivery process, increase efficiency in the goods delivery process, improve the quality of goods delivery by reducing errors, and save costs in the goods delivery process.</w:t>
      </w:r>
    </w:p>
    <w:p w14:paraId="590C3C2B" w14:textId="642643AB" w:rsidR="00EA50A7" w:rsidRPr="001E0F29" w:rsidRDefault="00EA50A7" w:rsidP="00C926E7">
      <w:pPr>
        <w:pStyle w:val="Heading1"/>
      </w:pPr>
      <w:r w:rsidRPr="000F3AAB">
        <w:t>METHODS</w:t>
      </w:r>
    </w:p>
    <w:p w14:paraId="3707D16B" w14:textId="367A8CF2" w:rsidR="00C926E7" w:rsidRPr="00981588" w:rsidRDefault="004A3F4C" w:rsidP="00C926E7">
      <w:pPr>
        <w:pStyle w:val="Paragraph"/>
        <w:rPr>
          <w:rStyle w:val="Emphasis"/>
          <w:i/>
          <w:iCs/>
        </w:rPr>
      </w:pPr>
      <w:r w:rsidRPr="00981588">
        <w:rPr>
          <w:rStyle w:val="Emphasis"/>
        </w:rPr>
        <w:t xml:space="preserve">The seven types of waste identified in lean management—overproduction, waiting, transportation, extra processing, inventory, motion, and defects—are all relevant in a freight forwarding context such as :  overproduction: Shipping more goods than needed or earlier than required, waiting: Delays in customs clearance, loading/unloading, or waiting for documentation, transportation: Unnecessary movements of goods that increase transit time and costs., extra processing: duplicate data entry or excessive paperwork due to manual processes, inventory: excessive stockpiling of goods awaiting customs clearance or delivery, motion: Unnecessary movements of personnel or vehicles within a warehouse or terminal and defects: errors in documentation, misrouting of shipments, or damaged goods requiring rework. </w:t>
      </w:r>
      <w:r w:rsidR="00C926E7" w:rsidRPr="00981588">
        <w:rPr>
          <w:rStyle w:val="Emphasis"/>
        </w:rPr>
        <w:t xml:space="preserve">This research, conducted at PT Jasa Tunggal Bahari, follows a structured methodology to apply Value Stream Mapping (VSM) to reduce waste in a freight forwarding company. The methodology involves seven systematic steps designed to provide a comprehensive analysis and effective implementation of lean principles. These steps are illustrated in </w:t>
      </w:r>
      <w:r w:rsidR="001E0F29" w:rsidRPr="00420EAC">
        <w:rPr>
          <w:rStyle w:val="Emphasis"/>
          <w:b/>
          <w:bCs/>
        </w:rPr>
        <w:t>FIGURE 1</w:t>
      </w:r>
      <w:r w:rsidR="00C926E7" w:rsidRPr="00981588">
        <w:rPr>
          <w:rStyle w:val="Emphasis"/>
        </w:rPr>
        <w:t xml:space="preserve"> and are described as follows:</w:t>
      </w:r>
    </w:p>
    <w:p w14:paraId="6C9D1A1D" w14:textId="77777777" w:rsidR="0037092D" w:rsidRPr="00981588" w:rsidRDefault="0037092D" w:rsidP="004A3F4C">
      <w:pPr>
        <w:pStyle w:val="Paragraph"/>
        <w:numPr>
          <w:ilvl w:val="0"/>
          <w:numId w:val="7"/>
        </w:numPr>
        <w:ind w:left="360"/>
        <w:rPr>
          <w:rStyle w:val="Emphasis"/>
          <w:i/>
          <w:iCs/>
        </w:rPr>
      </w:pPr>
      <w:r w:rsidRPr="00981588">
        <w:rPr>
          <w:rStyle w:val="Emphasis"/>
        </w:rPr>
        <w:t>Calculate the cycle time of each activity in the process of shipping Less Container Load (LCL) type goods.</w:t>
      </w:r>
    </w:p>
    <w:p w14:paraId="61FFB0B3" w14:textId="76255FC1" w:rsidR="0037092D" w:rsidRPr="00981588" w:rsidRDefault="0037092D" w:rsidP="004A3F4C">
      <w:pPr>
        <w:pStyle w:val="Paragraph"/>
        <w:numPr>
          <w:ilvl w:val="0"/>
          <w:numId w:val="7"/>
        </w:numPr>
        <w:ind w:left="360"/>
        <w:rPr>
          <w:rStyle w:val="Emphasis"/>
          <w:i/>
          <w:iCs/>
        </w:rPr>
      </w:pPr>
      <w:r w:rsidRPr="00981588">
        <w:rPr>
          <w:rStyle w:val="Emphasis"/>
        </w:rPr>
        <w:t xml:space="preserve">Creating Current State Value Stream Mapping (CVSM) to find out the initial description of the process of shipping goods. Current State Value Stream Mapping (CVSM) is a map that describes the initial conditions of the existing process, all processes in production consist of icons that represent each entity and operation in the value chain </w:t>
      </w:r>
      <w:r w:rsidR="00420EAC">
        <w:rPr>
          <w:rStyle w:val="Emphasis"/>
          <w:i/>
          <w:iCs/>
        </w:rPr>
        <w:fldChar w:fldCharType="begin"/>
      </w:r>
      <w:r w:rsidR="00420EAC">
        <w:rPr>
          <w:rStyle w:val="Emphasis"/>
        </w:rPr>
        <w:instrText xml:space="preserve"> ADDIN EN.CITE &lt;EndNote&gt;&lt;Cite&gt;&lt;Author&gt;Vinodh&lt;/Author&gt;&lt;Year&gt;2015&lt;/Year&gt;&lt;RecNum&gt;265&lt;/RecNum&gt;&lt;DisplayText&gt;[10]&lt;/DisplayText&gt;&lt;record&gt;&lt;rec-number&gt;265&lt;/rec-number&gt;&lt;foreign-keys&gt;&lt;key app="EN" db-id="eeaa0dra9wezd8e95xt5v2pu0r5t9erwz9a2" timestamp="1727935596"&gt;265&lt;/key&gt;&lt;/foreign-keys&gt;&lt;ref-type name="Journal Article"&gt;17&lt;/ref-type&gt;&lt;contributors&gt;&lt;authors&gt;&lt;author&gt;Vinodh, S.&lt;/author&gt;&lt;author&gt;Selvaraj, T.&lt;/author&gt;&lt;author&gt;Chintha, Suresh Kumar&lt;/author&gt;&lt;author&gt;Kek, Vimal&lt;/author&gt;&lt;/authors&gt;&lt;/contributors&gt;&lt;titles&gt;&lt;title&gt;Development of value stream map for an Indian automotive components manufacturing organization&lt;/title&gt;&lt;secondary-title&gt;Journal of Engineering, Design and Technology&lt;/secondary-title&gt;&lt;/titles&gt;&lt;periodical&gt;&lt;full-title&gt;Journal of Engineering, Design and Technology&lt;/full-title&gt;&lt;/periodical&gt;&lt;pages&gt;380-399&lt;/pages&gt;&lt;volume&gt;13&lt;/volume&gt;&lt;number&gt;3&lt;/number&gt;&lt;dates&gt;&lt;year&gt;2015&lt;/year&gt;&lt;/dates&gt;&lt;publisher&gt;Emerald Group Publishing Limited&lt;/publisher&gt;&lt;isbn&gt;1726-0531&lt;/isbn&gt;&lt;urls&gt;&lt;/urls&gt;&lt;/record&gt;&lt;/Cite&gt;&lt;/EndNote&gt;</w:instrText>
      </w:r>
      <w:r w:rsidR="00420EAC">
        <w:rPr>
          <w:rStyle w:val="Emphasis"/>
          <w:i/>
          <w:iCs/>
        </w:rPr>
        <w:fldChar w:fldCharType="separate"/>
      </w:r>
      <w:r w:rsidR="00420EAC">
        <w:rPr>
          <w:rStyle w:val="Emphasis"/>
          <w:noProof/>
        </w:rPr>
        <w:t>[10]</w:t>
      </w:r>
      <w:r w:rsidR="00420EAC">
        <w:rPr>
          <w:rStyle w:val="Emphasis"/>
          <w:i/>
          <w:iCs/>
        </w:rPr>
        <w:fldChar w:fldCharType="end"/>
      </w:r>
      <w:r w:rsidRPr="00981588">
        <w:rPr>
          <w:rStyle w:val="Emphasis"/>
        </w:rPr>
        <w:t>.</w:t>
      </w:r>
    </w:p>
    <w:p w14:paraId="292AA350" w14:textId="46622EF3" w:rsidR="0037092D" w:rsidRPr="00981588" w:rsidRDefault="0037092D" w:rsidP="004A3F4C">
      <w:pPr>
        <w:pStyle w:val="Paragraph"/>
        <w:numPr>
          <w:ilvl w:val="0"/>
          <w:numId w:val="7"/>
        </w:numPr>
        <w:ind w:left="360"/>
        <w:rPr>
          <w:rStyle w:val="Emphasis"/>
          <w:i/>
          <w:iCs/>
        </w:rPr>
      </w:pPr>
      <w:r w:rsidRPr="00981588">
        <w:rPr>
          <w:rStyle w:val="Emphasis"/>
        </w:rPr>
        <w:t xml:space="preserve">Identifying waste types using the Waste Finding Checklist. Waste Finding Checklist is used to measure waste in each production activity to facilitate workers in identifying waste that occurs in the production process </w:t>
      </w:r>
      <w:r w:rsidR="00420EAC">
        <w:rPr>
          <w:rStyle w:val="Emphasis"/>
          <w:i/>
          <w:iCs/>
        </w:rPr>
        <w:fldChar w:fldCharType="begin"/>
      </w:r>
      <w:r w:rsidR="00420EAC">
        <w:rPr>
          <w:rStyle w:val="Emphasis"/>
        </w:rPr>
        <w:instrText xml:space="preserve"> ADDIN EN.CITE &lt;EndNote&gt;&lt;Cite&gt;&lt;Author&gt;Gaspersz&lt;/Author&gt;&lt;Year&gt;2007&lt;/Year&gt;&lt;RecNum&gt;266&lt;/RecNum&gt;&lt;DisplayText&gt;[11]&lt;/DisplayText&gt;&lt;record&gt;&lt;rec-number&gt;266&lt;/rec-number&gt;&lt;foreign-keys&gt;&lt;key app="EN" db-id="eeaa0dra9wezd8e95xt5v2pu0r5t9erwz9a2" timestamp="1727935619"&gt;266&lt;/key&gt;&lt;/foreign-keys&gt;&lt;ref-type name="Book"&gt;6&lt;/ref-type&gt;&lt;contributors&gt;&lt;authors&gt;&lt;author&gt;Gaspersz, Vincent&lt;/author&gt;&lt;/authors&gt;&lt;/contributors&gt;&lt;titles&gt;&lt;title&gt;Lean six sigma&lt;/title&gt;&lt;/titles&gt;&lt;dates&gt;&lt;year&gt;2007&lt;/year&gt;&lt;/dates&gt;&lt;publisher&gt;Gramedia Pustaka Utama&lt;/publisher&gt;&lt;isbn&gt;9792225595&lt;/isbn&gt;&lt;urls&gt;&lt;/urls&gt;&lt;/record&gt;&lt;/Cite&gt;&lt;/EndNote&gt;</w:instrText>
      </w:r>
      <w:r w:rsidR="00420EAC">
        <w:rPr>
          <w:rStyle w:val="Emphasis"/>
          <w:i/>
          <w:iCs/>
        </w:rPr>
        <w:fldChar w:fldCharType="separate"/>
      </w:r>
      <w:r w:rsidR="00420EAC">
        <w:rPr>
          <w:rStyle w:val="Emphasis"/>
          <w:noProof/>
        </w:rPr>
        <w:t>[11]</w:t>
      </w:r>
      <w:r w:rsidR="00420EAC">
        <w:rPr>
          <w:rStyle w:val="Emphasis"/>
          <w:i/>
          <w:iCs/>
        </w:rPr>
        <w:fldChar w:fldCharType="end"/>
      </w:r>
      <w:r w:rsidRPr="00981588">
        <w:rPr>
          <w:rStyle w:val="Emphasis"/>
        </w:rPr>
        <w:t>.</w:t>
      </w:r>
    </w:p>
    <w:p w14:paraId="63C7F732" w14:textId="2C717B65" w:rsidR="0037092D" w:rsidRPr="00981588" w:rsidRDefault="0037092D" w:rsidP="004A3F4C">
      <w:pPr>
        <w:pStyle w:val="Paragraph"/>
        <w:numPr>
          <w:ilvl w:val="0"/>
          <w:numId w:val="7"/>
        </w:numPr>
        <w:ind w:left="360"/>
        <w:rPr>
          <w:rStyle w:val="Emphasis"/>
          <w:i/>
          <w:iCs/>
        </w:rPr>
      </w:pPr>
      <w:r w:rsidRPr="00981588">
        <w:rPr>
          <w:rStyle w:val="Emphasis"/>
        </w:rPr>
        <w:t xml:space="preserve">Selecting detailed mapping using the VALSAT tool. There are seven tools used to analyze waste that occurs, namely Process Activity Mapping (PAM), Supply Chain Response Matrix (SCRM), Production Variety Funnel (PVF), Quality Filter Mapping (QFM), Demand Amplification Mapping (DAM), Decision Point Analysis (DPA), Physical Structure Mapping (PSM) </w:t>
      </w:r>
      <w:r w:rsidR="00420EAC">
        <w:rPr>
          <w:rStyle w:val="Emphasis"/>
          <w:i/>
          <w:iCs/>
        </w:rPr>
        <w:fldChar w:fldCharType="begin"/>
      </w:r>
      <w:r w:rsidR="00420EAC">
        <w:rPr>
          <w:rStyle w:val="Emphasis"/>
        </w:rPr>
        <w:instrText xml:space="preserve"> ADDIN EN.CITE &lt;EndNote&gt;&lt;Cite&gt;&lt;Author&gt;Hines&lt;/Author&gt;&lt;Year&gt;1997&lt;/Year&gt;&lt;RecNum&gt;267&lt;/RecNum&gt;&lt;DisplayText&gt;[12]&lt;/DisplayText&gt;&lt;record&gt;&lt;rec-number&gt;267&lt;/rec-number&gt;&lt;foreign-keys&gt;&lt;key app="EN" db-id="eeaa0dra9wezd8e95xt5v2pu0r5t9erwz9a2" timestamp="1727935643"&gt;267&lt;/key&gt;&lt;/foreign-keys&gt;&lt;ref-type name="Journal Article"&gt;17&lt;/ref-type&gt;&lt;contributors&gt;&lt;authors&gt;&lt;author&gt;Hines, Peter&lt;/author&gt;&lt;author&gt;Rich, Nick&lt;/author&gt;&lt;/authors&gt;&lt;/contributors&gt;&lt;titles&gt;&lt;title&gt;The seven value stream mapping tools&lt;/title&gt;&lt;secondary-title&gt;International journal of operations &amp;amp; production management&lt;/secondary-title&gt;&lt;/titles&gt;&lt;periodical&gt;&lt;full-title&gt;International journal of operations &amp;amp; production management&lt;/full-title&gt;&lt;/periodical&gt;&lt;pages&gt;46-64&lt;/pages&gt;&lt;volume&gt;17&lt;/volume&gt;&lt;number&gt;1&lt;/number&gt;&lt;dates&gt;&lt;year&gt;1997&lt;/year&gt;&lt;/dates&gt;&lt;publisher&gt;MCB UP Ltd&lt;/publisher&gt;&lt;isbn&gt;0144-3577&lt;/isbn&gt;&lt;urls&gt;&lt;/urls&gt;&lt;/record&gt;&lt;/Cite&gt;&lt;/EndNote&gt;</w:instrText>
      </w:r>
      <w:r w:rsidR="00420EAC">
        <w:rPr>
          <w:rStyle w:val="Emphasis"/>
          <w:i/>
          <w:iCs/>
        </w:rPr>
        <w:fldChar w:fldCharType="separate"/>
      </w:r>
      <w:r w:rsidR="00420EAC">
        <w:rPr>
          <w:rStyle w:val="Emphasis"/>
          <w:noProof/>
        </w:rPr>
        <w:t>[12]</w:t>
      </w:r>
      <w:r w:rsidR="00420EAC">
        <w:rPr>
          <w:rStyle w:val="Emphasis"/>
          <w:i/>
          <w:iCs/>
        </w:rPr>
        <w:fldChar w:fldCharType="end"/>
      </w:r>
      <w:r w:rsidRPr="00981588">
        <w:rPr>
          <w:rStyle w:val="Emphasis"/>
        </w:rPr>
        <w:t>.</w:t>
      </w:r>
    </w:p>
    <w:p w14:paraId="09632FC7" w14:textId="3D673242" w:rsidR="0037092D" w:rsidRPr="00981588" w:rsidRDefault="0037092D" w:rsidP="004A3F4C">
      <w:pPr>
        <w:pStyle w:val="Paragraph"/>
        <w:numPr>
          <w:ilvl w:val="0"/>
          <w:numId w:val="7"/>
        </w:numPr>
        <w:ind w:left="360"/>
        <w:rPr>
          <w:rStyle w:val="Emphasis"/>
          <w:i/>
          <w:iCs/>
        </w:rPr>
      </w:pPr>
      <w:r w:rsidRPr="00981588">
        <w:rPr>
          <w:rStyle w:val="Emphasis"/>
        </w:rPr>
        <w:t xml:space="preserve">Determining critical waste using the Borda Count Method. By using the </w:t>
      </w:r>
      <w:proofErr w:type="spellStart"/>
      <w:r w:rsidRPr="00981588">
        <w:rPr>
          <w:rStyle w:val="Emphasis"/>
        </w:rPr>
        <w:t>borda</w:t>
      </w:r>
      <w:proofErr w:type="spellEnd"/>
      <w:r w:rsidRPr="00981588">
        <w:rPr>
          <w:rStyle w:val="Emphasis"/>
        </w:rPr>
        <w:t xml:space="preserve"> method, it can unite several decisions that have different views into a common decision. The principle of the </w:t>
      </w:r>
      <w:proofErr w:type="spellStart"/>
      <w:r w:rsidRPr="00981588">
        <w:rPr>
          <w:rStyle w:val="Emphasis"/>
        </w:rPr>
        <w:t>borda</w:t>
      </w:r>
      <w:proofErr w:type="spellEnd"/>
      <w:r w:rsidRPr="00981588">
        <w:rPr>
          <w:rStyle w:val="Emphasis"/>
        </w:rPr>
        <w:t xml:space="preserve"> method is to rank each alternative. Alternatives that have the highest rank will be given a high value and so on in decreasing value until the lowest rank is given a value of 0 or 1 </w:t>
      </w:r>
      <w:r w:rsidR="00420EAC">
        <w:rPr>
          <w:rStyle w:val="Emphasis"/>
          <w:i/>
          <w:iCs/>
        </w:rPr>
        <w:fldChar w:fldCharType="begin"/>
      </w:r>
      <w:r w:rsidR="00420EAC">
        <w:rPr>
          <w:rStyle w:val="Emphasis"/>
        </w:rPr>
        <w:instrText xml:space="preserve"> ADDIN EN.CITE &lt;EndNote&gt;&lt;Cite&gt;&lt;Author&gt;Syahputra&lt;/Author&gt;&lt;Year&gt;2020&lt;/Year&gt;&lt;RecNum&gt;268&lt;/RecNum&gt;&lt;DisplayText&gt;[13]&lt;/DisplayText&gt;&lt;record&gt;&lt;rec-number&gt;268&lt;/rec-number&gt;&lt;foreign-keys&gt;&lt;key app="EN" db-id="eeaa0dra9wezd8e95xt5v2pu0r5t9erwz9a2" timestamp="1727935675"&gt;268&lt;/key&gt;&lt;/foreign-keys&gt;&lt;ref-type name="Journal Article"&gt;17&lt;/ref-type&gt;&lt;contributors&gt;&lt;authors&gt;&lt;author&gt;Syahputra, Ade&lt;/author&gt;&lt;/authors&gt;&lt;/contributors&gt;&lt;titles&gt;&lt;title&gt;Sistem Pendukung Keputusan Pemilihan Lokasi Pre-Wedding di Kota Medan dengan Menggunakan Metode VIKOR dan BORDA&lt;/title&gt;&lt;secondary-title&gt;Jurnal Sistem Komputer dan Informatika (JSON)&lt;/secondary-title&gt;&lt;/titles&gt;&lt;periodical&gt;&lt;full-title&gt;Jurnal Sistem Komputer dan Informatika (JSON)&lt;/full-title&gt;&lt;/periodical&gt;&lt;pages&gt;207-214&lt;/pages&gt;&lt;volume&gt;1&lt;/volume&gt;&lt;number&gt;3&lt;/number&gt;&lt;dates&gt;&lt;year&gt;2020&lt;/year&gt;&lt;/dates&gt;&lt;isbn&gt;2685-998X&lt;/isbn&gt;&lt;urls&gt;&lt;/urls&gt;&lt;/record&gt;&lt;/Cite&gt;&lt;/EndNote&gt;</w:instrText>
      </w:r>
      <w:r w:rsidR="00420EAC">
        <w:rPr>
          <w:rStyle w:val="Emphasis"/>
          <w:i/>
          <w:iCs/>
        </w:rPr>
        <w:fldChar w:fldCharType="separate"/>
      </w:r>
      <w:r w:rsidR="00420EAC">
        <w:rPr>
          <w:rStyle w:val="Emphasis"/>
          <w:noProof/>
        </w:rPr>
        <w:t>[13]</w:t>
      </w:r>
      <w:r w:rsidR="00420EAC">
        <w:rPr>
          <w:rStyle w:val="Emphasis"/>
          <w:i/>
          <w:iCs/>
        </w:rPr>
        <w:fldChar w:fldCharType="end"/>
      </w:r>
      <w:r w:rsidRPr="00981588">
        <w:rPr>
          <w:rStyle w:val="Emphasis"/>
        </w:rPr>
        <w:t>.</w:t>
      </w:r>
    </w:p>
    <w:p w14:paraId="3D2CAD60" w14:textId="12363C79" w:rsidR="0037092D" w:rsidRPr="00981588" w:rsidRDefault="0037092D" w:rsidP="004A3F4C">
      <w:pPr>
        <w:pStyle w:val="Paragraph"/>
        <w:numPr>
          <w:ilvl w:val="0"/>
          <w:numId w:val="7"/>
        </w:numPr>
        <w:ind w:left="360"/>
        <w:rPr>
          <w:rStyle w:val="Emphasis"/>
          <w:i/>
          <w:iCs/>
        </w:rPr>
      </w:pPr>
      <w:r w:rsidRPr="00981588">
        <w:rPr>
          <w:rStyle w:val="Emphasis"/>
        </w:rPr>
        <w:t xml:space="preserve">Identifying the causes of critical waste using Root Cause Analysis (RCA) with the 5 Why's approach. Root Cause Analysis is a method used to describe the various approaches, equipment and methods used to uncover problem triggers </w:t>
      </w:r>
      <w:r w:rsidR="00420EAC">
        <w:rPr>
          <w:rStyle w:val="Emphasis"/>
          <w:i/>
          <w:iCs/>
        </w:rPr>
        <w:fldChar w:fldCharType="begin"/>
      </w:r>
      <w:r w:rsidR="00420EAC">
        <w:rPr>
          <w:rStyle w:val="Emphasis"/>
        </w:rPr>
        <w:instrText xml:space="preserve"> ADDIN EN.CITE &lt;EndNote&gt;&lt;Cite&gt;&lt;Author&gt;Andersen&lt;/Author&gt;&lt;Year&gt;2002&lt;/Year&gt;&lt;RecNum&gt;269&lt;/RecNum&gt;&lt;DisplayText&gt;[14]&lt;/DisplayText&gt;&lt;record&gt;&lt;rec-number&gt;269&lt;/rec-number&gt;&lt;foreign-keys&gt;&lt;key app="EN" db-id="eeaa0dra9wezd8e95xt5v2pu0r5t9erwz9a2" timestamp="1727935700"&gt;269&lt;/key&gt;&lt;/foreign-keys&gt;&lt;ref-type name="Journal Article"&gt;17&lt;/ref-type&gt;&lt;contributors&gt;&lt;authors&gt;&lt;author&gt;Andersen, Bjorn&lt;/author&gt;&lt;author&gt;Fagerhaug, Tom&lt;/author&gt;&lt;/authors&gt;&lt;/contributors&gt;&lt;titles&gt;&lt;title&gt;Root cause analysis: Simplified tools and techniques&lt;/title&gt;&lt;secondary-title&gt;The Journal for Healthcare Quality (JHQ)&lt;/secondary-title&gt;&lt;/titles&gt;&lt;periodical&gt;&lt;full-title&gt;The Journal for Healthcare Quality (JHQ)&lt;/full-title&gt;&lt;/periodical&gt;&lt;pages&gt;46-47&lt;/pages&gt;&lt;volume&gt;24&lt;/volume&gt;&lt;number&gt;3&lt;/number&gt;&lt;dates&gt;&lt;year&gt;2002&lt;/year&gt;&lt;/dates&gt;&lt;publisher&gt;LWW&lt;/publisher&gt;&lt;isbn&gt;1062-2551&lt;/isbn&gt;&lt;urls&gt;&lt;/urls&gt;&lt;/record&gt;&lt;/Cite&gt;&lt;/EndNote&gt;</w:instrText>
      </w:r>
      <w:r w:rsidR="00420EAC">
        <w:rPr>
          <w:rStyle w:val="Emphasis"/>
          <w:i/>
          <w:iCs/>
        </w:rPr>
        <w:fldChar w:fldCharType="separate"/>
      </w:r>
      <w:r w:rsidR="00420EAC">
        <w:rPr>
          <w:rStyle w:val="Emphasis"/>
          <w:noProof/>
        </w:rPr>
        <w:t>[14]</w:t>
      </w:r>
      <w:r w:rsidR="00420EAC">
        <w:rPr>
          <w:rStyle w:val="Emphasis"/>
          <w:i/>
          <w:iCs/>
        </w:rPr>
        <w:fldChar w:fldCharType="end"/>
      </w:r>
      <w:r w:rsidRPr="00981588">
        <w:rPr>
          <w:rStyle w:val="Emphasis"/>
        </w:rPr>
        <w:t>.</w:t>
      </w:r>
    </w:p>
    <w:p w14:paraId="76040BAC" w14:textId="38099203" w:rsidR="0037092D" w:rsidRPr="00DE6E90" w:rsidRDefault="0037092D" w:rsidP="004A3F4C">
      <w:pPr>
        <w:pStyle w:val="Paragraph"/>
        <w:numPr>
          <w:ilvl w:val="0"/>
          <w:numId w:val="7"/>
        </w:numPr>
        <w:ind w:left="360"/>
        <w:rPr>
          <w:rStyle w:val="Emphasis"/>
          <w:i/>
          <w:iCs/>
        </w:rPr>
      </w:pPr>
      <w:r w:rsidRPr="00981588">
        <w:rPr>
          <w:rStyle w:val="Emphasis"/>
        </w:rPr>
        <w:t xml:space="preserve">Creating Future State Value Stream Mapping (FVSM). Future State Value Stream Mapping (FVSM) is a map that describes a vision of how to view the state of the value chain at one point in the future after improvements are made. This map focuses on mapping a more effective and waste-free production process along the value stream </w:t>
      </w:r>
      <w:r w:rsidR="00420EAC">
        <w:rPr>
          <w:rStyle w:val="Emphasis"/>
          <w:i/>
          <w:iCs/>
        </w:rPr>
        <w:fldChar w:fldCharType="begin"/>
      </w:r>
      <w:r w:rsidR="00420EAC">
        <w:rPr>
          <w:rStyle w:val="Emphasis"/>
        </w:rPr>
        <w:instrText xml:space="preserve"> ADDIN EN.CITE &lt;EndNote&gt;&lt;Cite&gt;&lt;Author&gt;Vinodh&lt;/Author&gt;&lt;Year&gt;2015&lt;/Year&gt;&lt;RecNum&gt;265&lt;/RecNum&gt;&lt;DisplayText&gt;[10]&lt;/DisplayText&gt;&lt;record&gt;&lt;rec-number&gt;265&lt;/rec-number&gt;&lt;foreign-keys&gt;&lt;key app="EN" db-id="eeaa0dra9wezd8e95xt5v2pu0r5t9erwz9a2" timestamp="1727935596"&gt;265&lt;/key&gt;&lt;/foreign-keys&gt;&lt;ref-type name="Journal Article"&gt;17&lt;/ref-type&gt;&lt;contributors&gt;&lt;authors&gt;&lt;author&gt;Vinodh, S.&lt;/author&gt;&lt;author&gt;Selvaraj, T.&lt;/author&gt;&lt;author&gt;Chintha, Suresh Kumar&lt;/author&gt;&lt;author&gt;Kek, Vimal&lt;/author&gt;&lt;/authors&gt;&lt;/contributors&gt;&lt;titles&gt;&lt;title&gt;Development of value stream map for an Indian automotive components manufacturing organization&lt;/title&gt;&lt;secondary-title&gt;Journal of Engineering, Design and Technology&lt;/secondary-title&gt;&lt;/titles&gt;&lt;periodical&gt;&lt;full-title&gt;Journal of Engineering, Design and Technology&lt;/full-title&gt;&lt;/periodical&gt;&lt;pages&gt;380-399&lt;/pages&gt;&lt;volume&gt;13&lt;/volume&gt;&lt;number&gt;3&lt;/number&gt;&lt;dates&gt;&lt;year&gt;2015&lt;/year&gt;&lt;/dates&gt;&lt;publisher&gt;Emerald Group Publishing Limited&lt;/publisher&gt;&lt;isbn&gt;1726-0531&lt;/isbn&gt;&lt;urls&gt;&lt;/urls&gt;&lt;/record&gt;&lt;/Cite&gt;&lt;/EndNote&gt;</w:instrText>
      </w:r>
      <w:r w:rsidR="00420EAC">
        <w:rPr>
          <w:rStyle w:val="Emphasis"/>
          <w:i/>
          <w:iCs/>
        </w:rPr>
        <w:fldChar w:fldCharType="separate"/>
      </w:r>
      <w:r w:rsidR="00420EAC">
        <w:rPr>
          <w:rStyle w:val="Emphasis"/>
          <w:noProof/>
        </w:rPr>
        <w:t>[10]</w:t>
      </w:r>
      <w:r w:rsidR="00420EAC">
        <w:rPr>
          <w:rStyle w:val="Emphasis"/>
          <w:i/>
          <w:iCs/>
        </w:rPr>
        <w:fldChar w:fldCharType="end"/>
      </w:r>
      <w:r w:rsidR="00420EAC">
        <w:rPr>
          <w:rStyle w:val="Emphasis"/>
        </w:rPr>
        <w:t>.</w:t>
      </w:r>
    </w:p>
    <w:p w14:paraId="62335BA6" w14:textId="77777777" w:rsidR="00DE6E90" w:rsidRPr="00981588" w:rsidRDefault="00DE6E90" w:rsidP="00DE6E90">
      <w:pPr>
        <w:pStyle w:val="Paragraph"/>
        <w:ind w:left="360" w:firstLine="0"/>
        <w:rPr>
          <w:rStyle w:val="Emphasis"/>
          <w:i/>
          <w:iCs/>
        </w:rPr>
      </w:pPr>
    </w:p>
    <w:p w14:paraId="3FF039E3" w14:textId="77777777" w:rsidR="0037092D" w:rsidRDefault="0037092D" w:rsidP="0037092D">
      <w:pPr>
        <w:pStyle w:val="Paragraph"/>
        <w:rPr>
          <w:color w:val="333333"/>
        </w:rPr>
      </w:pPr>
    </w:p>
    <w:p w14:paraId="314ACF0B" w14:textId="77777777" w:rsidR="0037092D" w:rsidRDefault="0037092D" w:rsidP="001E0F29">
      <w:pPr>
        <w:pStyle w:val="Figure"/>
      </w:pPr>
      <w:r w:rsidRPr="0037092D">
        <w:rPr>
          <w:noProof/>
        </w:rPr>
        <w:drawing>
          <wp:inline distT="0" distB="0" distL="0" distR="0" wp14:anchorId="063A9833" wp14:editId="10ED90E8">
            <wp:extent cx="3381638" cy="235429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381638" cy="2354294"/>
                    </a:xfrm>
                    <a:prstGeom prst="rect">
                      <a:avLst/>
                    </a:prstGeom>
                  </pic:spPr>
                </pic:pic>
              </a:graphicData>
            </a:graphic>
          </wp:inline>
        </w:drawing>
      </w:r>
    </w:p>
    <w:p w14:paraId="313E6169" w14:textId="7E82CB1F" w:rsidR="0037092D" w:rsidRPr="0037092D" w:rsidRDefault="001E0F29" w:rsidP="001E0F29">
      <w:pPr>
        <w:pStyle w:val="FigureCaption"/>
      </w:pPr>
      <w:r>
        <w:rPr>
          <w:b/>
          <w:bCs/>
        </w:rPr>
        <w:t>FIGURE 1</w:t>
      </w:r>
      <w:r w:rsidR="0037092D">
        <w:t xml:space="preserve">. </w:t>
      </w:r>
      <w:r w:rsidR="0037092D" w:rsidRPr="0037092D">
        <w:t>Research methodology</w:t>
      </w:r>
    </w:p>
    <w:p w14:paraId="2BB41EAD" w14:textId="77777777" w:rsidR="00DE6E90" w:rsidRDefault="00DE6E90" w:rsidP="0037092D">
      <w:pPr>
        <w:tabs>
          <w:tab w:val="center" w:pos="4925"/>
        </w:tabs>
      </w:pPr>
    </w:p>
    <w:p w14:paraId="384519A9" w14:textId="4852B5F9" w:rsidR="00EA50A7" w:rsidRDefault="00EA50A7" w:rsidP="001E0F29">
      <w:pPr>
        <w:pStyle w:val="Heading1"/>
      </w:pPr>
      <w:r w:rsidRPr="00210214">
        <w:t>RESULTS</w:t>
      </w:r>
      <w:r w:rsidRPr="00784F94">
        <w:t xml:space="preserve"> AND DISCUSSION</w:t>
      </w:r>
    </w:p>
    <w:p w14:paraId="4CB841D1" w14:textId="02B64D15" w:rsidR="00A70D2D" w:rsidRPr="00A70D2D" w:rsidRDefault="00A70D2D" w:rsidP="00210214">
      <w:pPr>
        <w:pStyle w:val="Heading2"/>
      </w:pPr>
      <w:r w:rsidRPr="00A70D2D">
        <w:t>Waste</w:t>
      </w:r>
      <w:r w:rsidR="00210214">
        <w:t xml:space="preserve"> </w:t>
      </w:r>
      <w:r w:rsidR="00210214" w:rsidRPr="00A70D2D">
        <w:t>Identification</w:t>
      </w:r>
    </w:p>
    <w:p w14:paraId="53C1BF2C" w14:textId="1BBDC005" w:rsidR="00A70D2D" w:rsidRPr="00981588" w:rsidRDefault="00145C7C" w:rsidP="00145C7C">
      <w:pPr>
        <w:pStyle w:val="Paragraph"/>
        <w:ind w:firstLine="0"/>
        <w:rPr>
          <w:rStyle w:val="Emphasis"/>
          <w:i/>
          <w:iCs/>
        </w:rPr>
      </w:pPr>
      <w:r w:rsidRPr="00981588">
        <w:rPr>
          <w:rStyle w:val="Emphasis"/>
        </w:rPr>
        <w:t xml:space="preserve">Identifying waste in a freight forwarding company using Value Stream Mapping (VSM) involves a systematic approach to analyzing all processes and activities within the organization. </w:t>
      </w:r>
      <w:r w:rsidR="00A70D2D" w:rsidRPr="00981588">
        <w:rPr>
          <w:rStyle w:val="Emphasis"/>
        </w:rPr>
        <w:t xml:space="preserve">These are the types of waste identified in the process of shipping Less Container Load (LCL) </w:t>
      </w:r>
      <w:r w:rsidR="00420EAC">
        <w:rPr>
          <w:rStyle w:val="Emphasis"/>
          <w:i/>
          <w:iCs/>
        </w:rPr>
        <w:fldChar w:fldCharType="begin"/>
      </w:r>
      <w:r w:rsidR="00420EAC">
        <w:rPr>
          <w:rStyle w:val="Emphasis"/>
        </w:rPr>
        <w:instrText xml:space="preserve"> ADDIN EN.CITE &lt;EndNote&gt;&lt;Cite&gt;&lt;Author&gt;Andrés-López&lt;/Author&gt;&lt;Year&gt;2015&lt;/Year&gt;&lt;RecNum&gt;270&lt;/RecNum&gt;&lt;DisplayText&gt;[15]&lt;/DisplayText&gt;&lt;record&gt;&lt;rec-number&gt;270&lt;/rec-number&gt;&lt;foreign-keys&gt;&lt;key app="EN" db-id="eeaa0dra9wezd8e95xt5v2pu0r5t9erwz9a2" timestamp="1727935744"&gt;270&lt;/key&gt;&lt;/foreign-keys&gt;&lt;ref-type name="Journal Article"&gt;17&lt;/ref-type&gt;&lt;contributors&gt;&lt;authors&gt;&lt;author&gt;Andrés-López, E.&lt;/author&gt;&lt;author&gt;González-Requena, Ignacio&lt;/author&gt;&lt;author&gt;Sanz-Lobera, Alfredo&lt;/author&gt;&lt;/authors&gt;&lt;/contributors&gt;&lt;titles&gt;&lt;title&gt;Lean service: reassessment of lean manufacturing for service activities&lt;/title&gt;&lt;secondary-title&gt;Procedia engineering&lt;/secondary-title&gt;&lt;/titles&gt;&lt;periodical&gt;&lt;full-title&gt;Procedia engineering&lt;/full-title&gt;&lt;/periodical&gt;&lt;pages&gt;23-30&lt;/pages&gt;&lt;volume&gt;132&lt;/volume&gt;&lt;dates&gt;&lt;year&gt;2015&lt;/year&gt;&lt;/dates&gt;&lt;publisher&gt;Elsevier&lt;/publisher&gt;&lt;isbn&gt;1877-7058&lt;/isbn&gt;&lt;urls&gt;&lt;/urls&gt;&lt;/record&gt;&lt;/Cite&gt;&lt;/EndNote&gt;</w:instrText>
      </w:r>
      <w:r w:rsidR="00420EAC">
        <w:rPr>
          <w:rStyle w:val="Emphasis"/>
          <w:i/>
          <w:iCs/>
        </w:rPr>
        <w:fldChar w:fldCharType="separate"/>
      </w:r>
      <w:r w:rsidR="00420EAC">
        <w:rPr>
          <w:rStyle w:val="Emphasis"/>
          <w:noProof/>
        </w:rPr>
        <w:t>[15]</w:t>
      </w:r>
      <w:r w:rsidR="00420EAC">
        <w:rPr>
          <w:rStyle w:val="Emphasis"/>
          <w:i/>
          <w:iCs/>
        </w:rPr>
        <w:fldChar w:fldCharType="end"/>
      </w:r>
      <w:r w:rsidR="00A70D2D" w:rsidRPr="00981588">
        <w:rPr>
          <w:rStyle w:val="Emphasis"/>
        </w:rPr>
        <w:t>:</w:t>
      </w:r>
    </w:p>
    <w:p w14:paraId="4ACFE96E" w14:textId="77777777" w:rsidR="00A70D2D" w:rsidRPr="00981588" w:rsidRDefault="00A70D2D" w:rsidP="00145C7C">
      <w:pPr>
        <w:pStyle w:val="Paragraph"/>
        <w:numPr>
          <w:ilvl w:val="0"/>
          <w:numId w:val="9"/>
        </w:numPr>
        <w:ind w:left="360"/>
        <w:jc w:val="left"/>
        <w:rPr>
          <w:rStyle w:val="Emphasis"/>
          <w:i/>
          <w:iCs/>
        </w:rPr>
      </w:pPr>
      <w:r w:rsidRPr="00981588">
        <w:rPr>
          <w:rStyle w:val="Emphasis"/>
        </w:rPr>
        <w:t>Delay</w:t>
      </w:r>
    </w:p>
    <w:p w14:paraId="253AF0C3" w14:textId="77777777" w:rsidR="00A70D2D" w:rsidRPr="00981588" w:rsidRDefault="00A70D2D" w:rsidP="00145C7C">
      <w:pPr>
        <w:pStyle w:val="Paragraph"/>
        <w:numPr>
          <w:ilvl w:val="1"/>
          <w:numId w:val="9"/>
        </w:numPr>
        <w:ind w:left="360"/>
        <w:jc w:val="left"/>
        <w:rPr>
          <w:rStyle w:val="Emphasis"/>
          <w:i/>
          <w:iCs/>
        </w:rPr>
      </w:pPr>
      <w:r w:rsidRPr="00981588">
        <w:rPr>
          <w:rStyle w:val="Emphasis"/>
        </w:rPr>
        <w:t>Waiting time for a customer to send products to the port</w:t>
      </w:r>
    </w:p>
    <w:p w14:paraId="61332D79" w14:textId="77777777" w:rsidR="00A70D2D" w:rsidRPr="00981588" w:rsidRDefault="00A70D2D" w:rsidP="00145C7C">
      <w:pPr>
        <w:pStyle w:val="Paragraph"/>
        <w:numPr>
          <w:ilvl w:val="1"/>
          <w:numId w:val="9"/>
        </w:numPr>
        <w:ind w:left="360"/>
        <w:jc w:val="left"/>
        <w:rPr>
          <w:rStyle w:val="Emphasis"/>
          <w:i/>
          <w:iCs/>
        </w:rPr>
      </w:pPr>
      <w:r w:rsidRPr="00981588">
        <w:rPr>
          <w:rStyle w:val="Emphasis"/>
        </w:rPr>
        <w:t>Waiting time for closing schedule of product delivery</w:t>
      </w:r>
    </w:p>
    <w:p w14:paraId="0364637C" w14:textId="77777777" w:rsidR="00A70D2D" w:rsidRPr="00981588" w:rsidRDefault="00A70D2D" w:rsidP="00145C7C">
      <w:pPr>
        <w:pStyle w:val="Paragraph"/>
        <w:numPr>
          <w:ilvl w:val="1"/>
          <w:numId w:val="9"/>
        </w:numPr>
        <w:ind w:left="360"/>
        <w:jc w:val="left"/>
        <w:rPr>
          <w:rStyle w:val="Emphasis"/>
          <w:i/>
          <w:iCs/>
        </w:rPr>
      </w:pPr>
      <w:r w:rsidRPr="00981588">
        <w:rPr>
          <w:rStyle w:val="Emphasis"/>
        </w:rPr>
        <w:t>Waiting time for customer to pick up the product</w:t>
      </w:r>
    </w:p>
    <w:p w14:paraId="3D494E6F" w14:textId="77777777" w:rsidR="00A70D2D" w:rsidRPr="00981588" w:rsidRDefault="00A70D2D" w:rsidP="00145C7C">
      <w:pPr>
        <w:pStyle w:val="Paragraph"/>
        <w:numPr>
          <w:ilvl w:val="1"/>
          <w:numId w:val="9"/>
        </w:numPr>
        <w:ind w:left="360"/>
        <w:jc w:val="left"/>
        <w:rPr>
          <w:rStyle w:val="Emphasis"/>
          <w:i/>
          <w:iCs/>
        </w:rPr>
      </w:pPr>
      <w:r w:rsidRPr="00981588">
        <w:rPr>
          <w:rStyle w:val="Emphasis"/>
        </w:rPr>
        <w:t>Waiting time for customer to make payment</w:t>
      </w:r>
    </w:p>
    <w:p w14:paraId="4052CF9E" w14:textId="77777777" w:rsidR="00A70D2D" w:rsidRPr="00981588" w:rsidRDefault="00A70D2D" w:rsidP="00145C7C">
      <w:pPr>
        <w:pStyle w:val="Paragraph"/>
        <w:numPr>
          <w:ilvl w:val="0"/>
          <w:numId w:val="9"/>
        </w:numPr>
        <w:ind w:left="360"/>
        <w:jc w:val="left"/>
        <w:rPr>
          <w:rStyle w:val="Emphasis"/>
          <w:i/>
          <w:iCs/>
        </w:rPr>
      </w:pPr>
      <w:r w:rsidRPr="00981588">
        <w:rPr>
          <w:rStyle w:val="Emphasis"/>
        </w:rPr>
        <w:t>Un-needed movement</w:t>
      </w:r>
    </w:p>
    <w:p w14:paraId="43F3AB54" w14:textId="77777777" w:rsidR="00A70D2D" w:rsidRPr="00981588" w:rsidRDefault="00A70D2D" w:rsidP="00145C7C">
      <w:pPr>
        <w:pStyle w:val="Paragraph"/>
        <w:numPr>
          <w:ilvl w:val="1"/>
          <w:numId w:val="9"/>
        </w:numPr>
        <w:ind w:left="360"/>
        <w:jc w:val="left"/>
        <w:rPr>
          <w:rStyle w:val="Emphasis"/>
          <w:i/>
          <w:iCs/>
        </w:rPr>
      </w:pPr>
      <w:r w:rsidRPr="00981588">
        <w:rPr>
          <w:rStyle w:val="Emphasis"/>
        </w:rPr>
        <w:t>Search for a document caused by the loss of a document</w:t>
      </w:r>
    </w:p>
    <w:p w14:paraId="76008191" w14:textId="77777777" w:rsidR="00A70D2D" w:rsidRPr="00981588" w:rsidRDefault="00A70D2D" w:rsidP="00145C7C">
      <w:pPr>
        <w:pStyle w:val="Paragraph"/>
        <w:numPr>
          <w:ilvl w:val="0"/>
          <w:numId w:val="9"/>
        </w:numPr>
        <w:ind w:left="360"/>
        <w:jc w:val="left"/>
        <w:rPr>
          <w:rStyle w:val="Emphasis"/>
          <w:i/>
          <w:iCs/>
        </w:rPr>
      </w:pPr>
      <w:r w:rsidRPr="00981588">
        <w:rPr>
          <w:rStyle w:val="Emphasis"/>
        </w:rPr>
        <w:t>Duplication</w:t>
      </w:r>
    </w:p>
    <w:p w14:paraId="0C777F88" w14:textId="77777777" w:rsidR="00A70D2D" w:rsidRPr="00981588" w:rsidRDefault="00A70D2D" w:rsidP="00145C7C">
      <w:pPr>
        <w:pStyle w:val="Paragraph"/>
        <w:numPr>
          <w:ilvl w:val="1"/>
          <w:numId w:val="9"/>
        </w:numPr>
        <w:ind w:left="360"/>
        <w:jc w:val="left"/>
        <w:rPr>
          <w:rStyle w:val="Emphasis"/>
          <w:i/>
          <w:iCs/>
        </w:rPr>
      </w:pPr>
      <w:r w:rsidRPr="00981588">
        <w:rPr>
          <w:rStyle w:val="Emphasis"/>
        </w:rPr>
        <w:t>Rechecking products</w:t>
      </w:r>
    </w:p>
    <w:p w14:paraId="5F642E97" w14:textId="77777777" w:rsidR="00A70D2D" w:rsidRPr="00981588" w:rsidRDefault="00A70D2D" w:rsidP="00145C7C">
      <w:pPr>
        <w:pStyle w:val="Paragraph"/>
        <w:numPr>
          <w:ilvl w:val="0"/>
          <w:numId w:val="9"/>
        </w:numPr>
        <w:ind w:left="360"/>
        <w:jc w:val="left"/>
        <w:rPr>
          <w:rStyle w:val="Emphasis"/>
          <w:i/>
          <w:iCs/>
        </w:rPr>
      </w:pPr>
      <w:r w:rsidRPr="00981588">
        <w:rPr>
          <w:rStyle w:val="Emphasis"/>
        </w:rPr>
        <w:t>Lack of standardization</w:t>
      </w:r>
    </w:p>
    <w:p w14:paraId="215C3AD0" w14:textId="77777777" w:rsidR="00A70D2D" w:rsidRPr="00981588" w:rsidRDefault="00A70D2D" w:rsidP="00145C7C">
      <w:pPr>
        <w:pStyle w:val="Paragraph"/>
        <w:numPr>
          <w:ilvl w:val="1"/>
          <w:numId w:val="9"/>
        </w:numPr>
        <w:ind w:left="360"/>
        <w:jc w:val="left"/>
        <w:rPr>
          <w:rStyle w:val="Emphasis"/>
          <w:i/>
          <w:iCs/>
        </w:rPr>
      </w:pPr>
      <w:r w:rsidRPr="00981588">
        <w:rPr>
          <w:rStyle w:val="Emphasis"/>
        </w:rPr>
        <w:t>Shipment letters that are not immediately signed</w:t>
      </w:r>
    </w:p>
    <w:p w14:paraId="6A48FCE0" w14:textId="77777777" w:rsidR="00A70D2D" w:rsidRPr="00981588" w:rsidRDefault="00A70D2D" w:rsidP="00145C7C">
      <w:pPr>
        <w:pStyle w:val="Paragraph"/>
        <w:numPr>
          <w:ilvl w:val="1"/>
          <w:numId w:val="9"/>
        </w:numPr>
        <w:ind w:left="360"/>
        <w:jc w:val="left"/>
        <w:rPr>
          <w:rStyle w:val="Emphasis"/>
          <w:i/>
          <w:iCs/>
        </w:rPr>
      </w:pPr>
      <w:r w:rsidRPr="00981588">
        <w:rPr>
          <w:rStyle w:val="Emphasis"/>
        </w:rPr>
        <w:t>There is a buildup of ordered products in the warehouse</w:t>
      </w:r>
    </w:p>
    <w:p w14:paraId="0D1A09E0" w14:textId="77777777" w:rsidR="00A70D2D" w:rsidRPr="00981588" w:rsidRDefault="00A70D2D" w:rsidP="00145C7C">
      <w:pPr>
        <w:pStyle w:val="Paragraph"/>
        <w:numPr>
          <w:ilvl w:val="0"/>
          <w:numId w:val="9"/>
        </w:numPr>
        <w:ind w:left="360"/>
        <w:jc w:val="left"/>
        <w:rPr>
          <w:rStyle w:val="Emphasis"/>
          <w:i/>
          <w:iCs/>
        </w:rPr>
      </w:pPr>
      <w:r w:rsidRPr="00981588">
        <w:rPr>
          <w:rStyle w:val="Emphasis"/>
        </w:rPr>
        <w:t>Lack of customer’s focus</w:t>
      </w:r>
    </w:p>
    <w:p w14:paraId="3AF98A73" w14:textId="77777777" w:rsidR="00A70D2D" w:rsidRPr="00981588" w:rsidRDefault="00A70D2D" w:rsidP="00145C7C">
      <w:pPr>
        <w:pStyle w:val="Paragraph"/>
        <w:numPr>
          <w:ilvl w:val="1"/>
          <w:numId w:val="9"/>
        </w:numPr>
        <w:ind w:left="360"/>
        <w:jc w:val="left"/>
        <w:rPr>
          <w:rStyle w:val="Emphasis"/>
          <w:i/>
          <w:iCs/>
        </w:rPr>
      </w:pPr>
      <w:r w:rsidRPr="00981588">
        <w:rPr>
          <w:rStyle w:val="Emphasis"/>
        </w:rPr>
        <w:t>Error inputting item data</w:t>
      </w:r>
    </w:p>
    <w:p w14:paraId="124140D6" w14:textId="77777777" w:rsidR="00A70D2D" w:rsidRPr="00981588" w:rsidRDefault="00A70D2D" w:rsidP="00145C7C">
      <w:pPr>
        <w:pStyle w:val="Paragraph"/>
        <w:numPr>
          <w:ilvl w:val="1"/>
          <w:numId w:val="9"/>
        </w:numPr>
        <w:ind w:left="360"/>
        <w:jc w:val="left"/>
        <w:rPr>
          <w:rStyle w:val="Emphasis"/>
          <w:i/>
          <w:iCs/>
        </w:rPr>
      </w:pPr>
      <w:r w:rsidRPr="00981588">
        <w:rPr>
          <w:rStyle w:val="Emphasis"/>
        </w:rPr>
        <w:t>The item was damaged during the shipping process</w:t>
      </w:r>
    </w:p>
    <w:p w14:paraId="6C610A29" w14:textId="77777777" w:rsidR="00A70D2D" w:rsidRPr="00981588" w:rsidRDefault="00A70D2D" w:rsidP="00145C7C">
      <w:pPr>
        <w:pStyle w:val="Paragraph"/>
        <w:numPr>
          <w:ilvl w:val="1"/>
          <w:numId w:val="9"/>
        </w:numPr>
        <w:ind w:left="360"/>
        <w:jc w:val="left"/>
        <w:rPr>
          <w:rStyle w:val="Emphasis"/>
          <w:i/>
          <w:iCs/>
        </w:rPr>
      </w:pPr>
      <w:r w:rsidRPr="00981588">
        <w:rPr>
          <w:rStyle w:val="Emphasis"/>
        </w:rPr>
        <w:t>Incomplete road letter</w:t>
      </w:r>
    </w:p>
    <w:p w14:paraId="79CB4AA0" w14:textId="77777777" w:rsidR="00A70D2D" w:rsidRPr="00210214" w:rsidRDefault="00A70D2D" w:rsidP="00210214">
      <w:pPr>
        <w:pStyle w:val="Heading2"/>
      </w:pPr>
      <w:r w:rsidRPr="00210214">
        <w:t>Cycle Time of Freight Forwarding Process</w:t>
      </w:r>
    </w:p>
    <w:p w14:paraId="06FAC315" w14:textId="49134730" w:rsidR="00A70D2D" w:rsidRPr="00083A8C" w:rsidRDefault="00A70D2D" w:rsidP="00A70D2D">
      <w:pPr>
        <w:pStyle w:val="Paragraph"/>
        <w:rPr>
          <w:rStyle w:val="Emphasis"/>
        </w:rPr>
      </w:pPr>
      <w:r w:rsidRPr="00083A8C">
        <w:rPr>
          <w:rStyle w:val="Emphasis"/>
        </w:rPr>
        <w:t xml:space="preserve">The following is the cycle time for shipping Less Container Load products from the order process until the product arrived by the customer, as in </w:t>
      </w:r>
      <w:r w:rsidR="001E0F29" w:rsidRPr="00083A8C">
        <w:rPr>
          <w:rStyle w:val="Emphasis"/>
          <w:b/>
          <w:bCs/>
        </w:rPr>
        <w:t>TABLE 1</w:t>
      </w:r>
      <w:r w:rsidR="00673740" w:rsidRPr="00083A8C">
        <w:rPr>
          <w:rStyle w:val="Emphasis"/>
        </w:rPr>
        <w:t>.</w:t>
      </w:r>
    </w:p>
    <w:p w14:paraId="38623053" w14:textId="7EFCD3C8" w:rsidR="00A70D2D" w:rsidRDefault="00A70D2D" w:rsidP="00A70D2D">
      <w:pPr>
        <w:pStyle w:val="Paragraph"/>
        <w:rPr>
          <w:rStyle w:val="Emphasis"/>
        </w:rPr>
      </w:pPr>
    </w:p>
    <w:p w14:paraId="445592E5" w14:textId="21F1431E" w:rsidR="00083A8C" w:rsidRDefault="00083A8C" w:rsidP="00A70D2D">
      <w:pPr>
        <w:pStyle w:val="Paragraph"/>
        <w:rPr>
          <w:rStyle w:val="Emphasis"/>
        </w:rPr>
      </w:pPr>
    </w:p>
    <w:p w14:paraId="3FA8AD44" w14:textId="450BDB9A" w:rsidR="00083A8C" w:rsidRDefault="00083A8C" w:rsidP="00A70D2D">
      <w:pPr>
        <w:pStyle w:val="Paragraph"/>
        <w:rPr>
          <w:rStyle w:val="Emphasis"/>
        </w:rPr>
      </w:pPr>
    </w:p>
    <w:p w14:paraId="72F46AE0" w14:textId="77777777" w:rsidR="00083A8C" w:rsidRPr="00083A8C" w:rsidRDefault="00083A8C" w:rsidP="00A70D2D">
      <w:pPr>
        <w:pStyle w:val="Paragraph"/>
        <w:rPr>
          <w:rStyle w:val="Emphasis"/>
        </w:rPr>
      </w:pPr>
    </w:p>
    <w:p w14:paraId="29E4A7B6" w14:textId="0EDEC44C" w:rsidR="00145C7C" w:rsidRPr="00A70D2D" w:rsidRDefault="001E0F29" w:rsidP="001E0F29">
      <w:pPr>
        <w:pStyle w:val="TableCaption"/>
      </w:pPr>
      <w:r>
        <w:rPr>
          <w:b/>
        </w:rPr>
        <w:lastRenderedPageBreak/>
        <w:t>TABLE 1</w:t>
      </w:r>
      <w:r w:rsidR="00145C7C" w:rsidRPr="00A70D2D">
        <w:rPr>
          <w:b/>
        </w:rPr>
        <w:t xml:space="preserve">. </w:t>
      </w:r>
      <w:r w:rsidR="00145C7C" w:rsidRPr="00A70D2D">
        <w:t>Cycle Time of Freight Forwarding Process</w:t>
      </w:r>
    </w:p>
    <w:tbl>
      <w:tblPr>
        <w:tblW w:w="0" w:type="auto"/>
        <w:tblInd w:w="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7"/>
        <w:gridCol w:w="4230"/>
        <w:gridCol w:w="2070"/>
      </w:tblGrid>
      <w:tr w:rsidR="00145C7C" w:rsidRPr="00A70D2D" w14:paraId="18581308" w14:textId="77777777" w:rsidTr="00083A8C">
        <w:trPr>
          <w:trHeight w:val="144"/>
        </w:trPr>
        <w:tc>
          <w:tcPr>
            <w:tcW w:w="707" w:type="dxa"/>
          </w:tcPr>
          <w:p w14:paraId="4402B680" w14:textId="77777777" w:rsidR="00145C7C" w:rsidRPr="00A70D2D" w:rsidRDefault="00145C7C" w:rsidP="00C41360">
            <w:pPr>
              <w:pStyle w:val="Paragraph"/>
              <w:ind w:firstLine="0"/>
              <w:jc w:val="center"/>
              <w:rPr>
                <w:b/>
              </w:rPr>
            </w:pPr>
            <w:r w:rsidRPr="00A70D2D">
              <w:rPr>
                <w:b/>
              </w:rPr>
              <w:t>No</w:t>
            </w:r>
          </w:p>
        </w:tc>
        <w:tc>
          <w:tcPr>
            <w:tcW w:w="4230" w:type="dxa"/>
          </w:tcPr>
          <w:p w14:paraId="37202DFC" w14:textId="77777777" w:rsidR="00145C7C" w:rsidRPr="00A70D2D" w:rsidRDefault="00145C7C" w:rsidP="00C41360">
            <w:pPr>
              <w:pStyle w:val="Paragraph"/>
              <w:jc w:val="left"/>
              <w:rPr>
                <w:b/>
              </w:rPr>
            </w:pPr>
            <w:r w:rsidRPr="00A70D2D">
              <w:rPr>
                <w:b/>
              </w:rPr>
              <w:t>Activities</w:t>
            </w:r>
          </w:p>
        </w:tc>
        <w:tc>
          <w:tcPr>
            <w:tcW w:w="2070" w:type="dxa"/>
          </w:tcPr>
          <w:p w14:paraId="6890DC15" w14:textId="77777777" w:rsidR="00145C7C" w:rsidRPr="00A70D2D" w:rsidRDefault="00145C7C" w:rsidP="00C41360">
            <w:pPr>
              <w:pStyle w:val="Paragraph"/>
              <w:ind w:firstLine="0"/>
              <w:jc w:val="center"/>
              <w:rPr>
                <w:b/>
              </w:rPr>
            </w:pPr>
            <w:r w:rsidRPr="00A70D2D">
              <w:rPr>
                <w:b/>
              </w:rPr>
              <w:t>Cycle Time (Minutes)</w:t>
            </w:r>
          </w:p>
        </w:tc>
      </w:tr>
      <w:tr w:rsidR="00145C7C" w:rsidRPr="00A70D2D" w14:paraId="7695067E" w14:textId="77777777" w:rsidTr="00083A8C">
        <w:trPr>
          <w:trHeight w:val="144"/>
        </w:trPr>
        <w:tc>
          <w:tcPr>
            <w:tcW w:w="707" w:type="dxa"/>
          </w:tcPr>
          <w:p w14:paraId="05DEE7FC" w14:textId="77777777" w:rsidR="00145C7C" w:rsidRPr="00A70D2D" w:rsidRDefault="00145C7C" w:rsidP="00C41360">
            <w:pPr>
              <w:pStyle w:val="Paragraph"/>
            </w:pPr>
            <w:r w:rsidRPr="00A70D2D">
              <w:t>1</w:t>
            </w:r>
          </w:p>
        </w:tc>
        <w:tc>
          <w:tcPr>
            <w:tcW w:w="4230" w:type="dxa"/>
          </w:tcPr>
          <w:p w14:paraId="53766C5D" w14:textId="77777777" w:rsidR="00145C7C" w:rsidRPr="00A70D2D" w:rsidRDefault="00145C7C" w:rsidP="00C41360">
            <w:pPr>
              <w:pStyle w:val="Paragraph"/>
            </w:pPr>
            <w:r w:rsidRPr="00A70D2D">
              <w:t>Receiving Orders</w:t>
            </w:r>
          </w:p>
        </w:tc>
        <w:tc>
          <w:tcPr>
            <w:tcW w:w="2070" w:type="dxa"/>
          </w:tcPr>
          <w:p w14:paraId="01280002" w14:textId="77777777" w:rsidR="00145C7C" w:rsidRPr="00A70D2D" w:rsidRDefault="00145C7C" w:rsidP="00C41360">
            <w:pPr>
              <w:pStyle w:val="Paragraph"/>
            </w:pPr>
            <w:r w:rsidRPr="00A70D2D">
              <w:t>5,57</w:t>
            </w:r>
          </w:p>
        </w:tc>
      </w:tr>
      <w:tr w:rsidR="00145C7C" w:rsidRPr="00A70D2D" w14:paraId="66B0C34F" w14:textId="77777777" w:rsidTr="00083A8C">
        <w:trPr>
          <w:trHeight w:val="144"/>
        </w:trPr>
        <w:tc>
          <w:tcPr>
            <w:tcW w:w="707" w:type="dxa"/>
          </w:tcPr>
          <w:p w14:paraId="4E2711B3" w14:textId="77777777" w:rsidR="00145C7C" w:rsidRPr="00A70D2D" w:rsidRDefault="00145C7C" w:rsidP="00C41360">
            <w:pPr>
              <w:pStyle w:val="Paragraph"/>
            </w:pPr>
            <w:r w:rsidRPr="00A70D2D">
              <w:t>2</w:t>
            </w:r>
          </w:p>
        </w:tc>
        <w:tc>
          <w:tcPr>
            <w:tcW w:w="4230" w:type="dxa"/>
          </w:tcPr>
          <w:p w14:paraId="4BDEE40E" w14:textId="77777777" w:rsidR="00145C7C" w:rsidRPr="00A70D2D" w:rsidRDefault="00145C7C" w:rsidP="00C41360">
            <w:pPr>
              <w:pStyle w:val="Paragraph"/>
              <w:ind w:left="270" w:firstLine="14"/>
            </w:pPr>
            <w:r w:rsidRPr="00A70D2D">
              <w:t>Confirmation of the type &amp; quantity of products by the expedition</w:t>
            </w:r>
          </w:p>
        </w:tc>
        <w:tc>
          <w:tcPr>
            <w:tcW w:w="2070" w:type="dxa"/>
          </w:tcPr>
          <w:p w14:paraId="40DFD9BB" w14:textId="77777777" w:rsidR="00145C7C" w:rsidRPr="00A70D2D" w:rsidRDefault="00145C7C" w:rsidP="00C41360">
            <w:pPr>
              <w:pStyle w:val="Paragraph"/>
            </w:pPr>
            <w:r w:rsidRPr="00A70D2D">
              <w:t>10,76</w:t>
            </w:r>
          </w:p>
        </w:tc>
      </w:tr>
      <w:tr w:rsidR="00145C7C" w:rsidRPr="00A70D2D" w14:paraId="20F6C3EF" w14:textId="77777777" w:rsidTr="00083A8C">
        <w:trPr>
          <w:trHeight w:val="144"/>
        </w:trPr>
        <w:tc>
          <w:tcPr>
            <w:tcW w:w="707" w:type="dxa"/>
          </w:tcPr>
          <w:p w14:paraId="26418884" w14:textId="77777777" w:rsidR="00145C7C" w:rsidRPr="00A70D2D" w:rsidRDefault="00145C7C" w:rsidP="00C41360">
            <w:pPr>
              <w:pStyle w:val="Paragraph"/>
            </w:pPr>
            <w:r w:rsidRPr="00A70D2D">
              <w:t>3</w:t>
            </w:r>
          </w:p>
        </w:tc>
        <w:tc>
          <w:tcPr>
            <w:tcW w:w="4230" w:type="dxa"/>
          </w:tcPr>
          <w:p w14:paraId="3B1EE920" w14:textId="77777777" w:rsidR="00145C7C" w:rsidRPr="00A70D2D" w:rsidRDefault="00145C7C" w:rsidP="00C41360">
            <w:pPr>
              <w:pStyle w:val="Paragraph"/>
            </w:pPr>
            <w:r w:rsidRPr="00A70D2D">
              <w:t>Admin staff confirm to port branch head</w:t>
            </w:r>
          </w:p>
        </w:tc>
        <w:tc>
          <w:tcPr>
            <w:tcW w:w="2070" w:type="dxa"/>
          </w:tcPr>
          <w:p w14:paraId="2BE23ACE" w14:textId="77777777" w:rsidR="00145C7C" w:rsidRPr="00A70D2D" w:rsidRDefault="00145C7C" w:rsidP="00C41360">
            <w:pPr>
              <w:pStyle w:val="Paragraph"/>
            </w:pPr>
            <w:r w:rsidRPr="00A70D2D">
              <w:t>6,02</w:t>
            </w:r>
          </w:p>
        </w:tc>
      </w:tr>
      <w:tr w:rsidR="00145C7C" w:rsidRPr="00A70D2D" w14:paraId="64EFA9B9" w14:textId="77777777" w:rsidTr="00083A8C">
        <w:trPr>
          <w:trHeight w:val="144"/>
        </w:trPr>
        <w:tc>
          <w:tcPr>
            <w:tcW w:w="707" w:type="dxa"/>
          </w:tcPr>
          <w:p w14:paraId="35C76C29" w14:textId="77777777" w:rsidR="00145C7C" w:rsidRPr="00A70D2D" w:rsidRDefault="00145C7C" w:rsidP="00C41360">
            <w:pPr>
              <w:pStyle w:val="Paragraph"/>
            </w:pPr>
            <w:r w:rsidRPr="00A70D2D">
              <w:t>4</w:t>
            </w:r>
          </w:p>
        </w:tc>
        <w:tc>
          <w:tcPr>
            <w:tcW w:w="4230" w:type="dxa"/>
          </w:tcPr>
          <w:p w14:paraId="3E8D2D8C" w14:textId="77777777" w:rsidR="00145C7C" w:rsidRPr="00A70D2D" w:rsidRDefault="00145C7C" w:rsidP="00C41360">
            <w:pPr>
              <w:pStyle w:val="Paragraph"/>
            </w:pPr>
            <w:r w:rsidRPr="00A70D2D">
              <w:t>Job sleeves retrieval</w:t>
            </w:r>
          </w:p>
        </w:tc>
        <w:tc>
          <w:tcPr>
            <w:tcW w:w="2070" w:type="dxa"/>
          </w:tcPr>
          <w:p w14:paraId="491926BB" w14:textId="77777777" w:rsidR="00145C7C" w:rsidRPr="00A70D2D" w:rsidRDefault="00145C7C" w:rsidP="00C41360">
            <w:pPr>
              <w:pStyle w:val="Paragraph"/>
            </w:pPr>
            <w:r w:rsidRPr="00A70D2D">
              <w:t>20,70</w:t>
            </w:r>
          </w:p>
        </w:tc>
      </w:tr>
      <w:tr w:rsidR="00145C7C" w:rsidRPr="00A70D2D" w14:paraId="3CBE696C" w14:textId="77777777" w:rsidTr="00083A8C">
        <w:trPr>
          <w:trHeight w:val="144"/>
        </w:trPr>
        <w:tc>
          <w:tcPr>
            <w:tcW w:w="707" w:type="dxa"/>
          </w:tcPr>
          <w:p w14:paraId="594F1D95" w14:textId="77777777" w:rsidR="00145C7C" w:rsidRPr="00A70D2D" w:rsidRDefault="00145C7C" w:rsidP="00C41360">
            <w:pPr>
              <w:pStyle w:val="Paragraph"/>
            </w:pPr>
            <w:r w:rsidRPr="00A70D2D">
              <w:t>5</w:t>
            </w:r>
          </w:p>
        </w:tc>
        <w:tc>
          <w:tcPr>
            <w:tcW w:w="4230" w:type="dxa"/>
          </w:tcPr>
          <w:p w14:paraId="4B2ED53D" w14:textId="77777777" w:rsidR="00145C7C" w:rsidRPr="00A70D2D" w:rsidRDefault="00145C7C" w:rsidP="00C41360">
            <w:pPr>
              <w:pStyle w:val="Paragraph"/>
            </w:pPr>
            <w:r w:rsidRPr="00A70D2D">
              <w:t>Load products into container</w:t>
            </w:r>
          </w:p>
        </w:tc>
        <w:tc>
          <w:tcPr>
            <w:tcW w:w="2070" w:type="dxa"/>
          </w:tcPr>
          <w:p w14:paraId="5EB76584" w14:textId="77777777" w:rsidR="00145C7C" w:rsidRPr="00A70D2D" w:rsidRDefault="00145C7C" w:rsidP="00C41360">
            <w:pPr>
              <w:pStyle w:val="Paragraph"/>
            </w:pPr>
            <w:r w:rsidRPr="00A70D2D">
              <w:t>472,92</w:t>
            </w:r>
          </w:p>
        </w:tc>
      </w:tr>
      <w:tr w:rsidR="00145C7C" w:rsidRPr="00A70D2D" w14:paraId="63A684BC" w14:textId="77777777" w:rsidTr="00083A8C">
        <w:trPr>
          <w:trHeight w:val="144"/>
        </w:trPr>
        <w:tc>
          <w:tcPr>
            <w:tcW w:w="707" w:type="dxa"/>
          </w:tcPr>
          <w:p w14:paraId="6FDF205C" w14:textId="77777777" w:rsidR="00145C7C" w:rsidRPr="00A70D2D" w:rsidRDefault="00145C7C" w:rsidP="00C41360">
            <w:pPr>
              <w:pStyle w:val="Paragraph"/>
            </w:pPr>
            <w:r w:rsidRPr="00A70D2D">
              <w:t>6</w:t>
            </w:r>
          </w:p>
        </w:tc>
        <w:tc>
          <w:tcPr>
            <w:tcW w:w="4230" w:type="dxa"/>
          </w:tcPr>
          <w:p w14:paraId="5DE9583D" w14:textId="77777777" w:rsidR="00145C7C" w:rsidRPr="00A70D2D" w:rsidRDefault="00145C7C" w:rsidP="00C41360">
            <w:pPr>
              <w:pStyle w:val="Paragraph"/>
            </w:pPr>
            <w:r w:rsidRPr="00A70D2D">
              <w:t>Submission of the road letter to the expedition</w:t>
            </w:r>
          </w:p>
        </w:tc>
        <w:tc>
          <w:tcPr>
            <w:tcW w:w="2070" w:type="dxa"/>
          </w:tcPr>
          <w:p w14:paraId="5BEB0EE0" w14:textId="77777777" w:rsidR="00145C7C" w:rsidRPr="00A70D2D" w:rsidRDefault="00145C7C" w:rsidP="00C41360">
            <w:pPr>
              <w:pStyle w:val="Paragraph"/>
            </w:pPr>
            <w:r w:rsidRPr="00A70D2D">
              <w:t>2,90</w:t>
            </w:r>
          </w:p>
        </w:tc>
      </w:tr>
      <w:tr w:rsidR="00145C7C" w:rsidRPr="00A70D2D" w14:paraId="1B2877F2" w14:textId="77777777" w:rsidTr="00083A8C">
        <w:trPr>
          <w:trHeight w:val="144"/>
        </w:trPr>
        <w:tc>
          <w:tcPr>
            <w:tcW w:w="707" w:type="dxa"/>
          </w:tcPr>
          <w:p w14:paraId="063F0694" w14:textId="77777777" w:rsidR="00145C7C" w:rsidRPr="00A70D2D" w:rsidRDefault="00145C7C" w:rsidP="00C41360">
            <w:pPr>
              <w:pStyle w:val="Paragraph"/>
            </w:pPr>
            <w:r w:rsidRPr="00A70D2D">
              <w:t>7</w:t>
            </w:r>
          </w:p>
        </w:tc>
        <w:tc>
          <w:tcPr>
            <w:tcW w:w="4230" w:type="dxa"/>
          </w:tcPr>
          <w:p w14:paraId="3AEC0CEB" w14:textId="77777777" w:rsidR="00145C7C" w:rsidRPr="00A70D2D" w:rsidRDefault="00145C7C" w:rsidP="00C41360">
            <w:pPr>
              <w:pStyle w:val="Paragraph"/>
            </w:pPr>
            <w:r w:rsidRPr="00A70D2D">
              <w:t>Checking Products</w:t>
            </w:r>
          </w:p>
        </w:tc>
        <w:tc>
          <w:tcPr>
            <w:tcW w:w="2070" w:type="dxa"/>
          </w:tcPr>
          <w:p w14:paraId="0CB87335" w14:textId="77777777" w:rsidR="00145C7C" w:rsidRPr="00A70D2D" w:rsidRDefault="00145C7C" w:rsidP="00C41360">
            <w:pPr>
              <w:pStyle w:val="Paragraph"/>
            </w:pPr>
            <w:r w:rsidRPr="00A70D2D">
              <w:t>11,98</w:t>
            </w:r>
          </w:p>
        </w:tc>
      </w:tr>
      <w:tr w:rsidR="00145C7C" w:rsidRPr="00A70D2D" w14:paraId="24F5A084" w14:textId="77777777" w:rsidTr="00083A8C">
        <w:trPr>
          <w:trHeight w:val="144"/>
        </w:trPr>
        <w:tc>
          <w:tcPr>
            <w:tcW w:w="707" w:type="dxa"/>
          </w:tcPr>
          <w:p w14:paraId="7A8E4186" w14:textId="77777777" w:rsidR="00145C7C" w:rsidRPr="00A70D2D" w:rsidRDefault="00145C7C" w:rsidP="00C41360">
            <w:pPr>
              <w:pStyle w:val="Paragraph"/>
            </w:pPr>
            <w:r w:rsidRPr="00A70D2D">
              <w:t>8</w:t>
            </w:r>
          </w:p>
        </w:tc>
        <w:tc>
          <w:tcPr>
            <w:tcW w:w="4230" w:type="dxa"/>
          </w:tcPr>
          <w:p w14:paraId="3E749DE0" w14:textId="77777777" w:rsidR="00145C7C" w:rsidRPr="00A70D2D" w:rsidRDefault="00145C7C" w:rsidP="00C41360">
            <w:pPr>
              <w:pStyle w:val="Paragraph"/>
            </w:pPr>
            <w:r w:rsidRPr="00A70D2D">
              <w:t>Container Sealing</w:t>
            </w:r>
          </w:p>
        </w:tc>
        <w:tc>
          <w:tcPr>
            <w:tcW w:w="2070" w:type="dxa"/>
          </w:tcPr>
          <w:p w14:paraId="1AD97F4E" w14:textId="77777777" w:rsidR="00145C7C" w:rsidRPr="00A70D2D" w:rsidRDefault="00145C7C" w:rsidP="00C41360">
            <w:pPr>
              <w:pStyle w:val="Paragraph"/>
            </w:pPr>
            <w:r w:rsidRPr="00A70D2D">
              <w:t>2,40</w:t>
            </w:r>
          </w:p>
        </w:tc>
      </w:tr>
      <w:tr w:rsidR="00145C7C" w:rsidRPr="00A70D2D" w14:paraId="39859E14" w14:textId="77777777" w:rsidTr="00083A8C">
        <w:trPr>
          <w:trHeight w:val="144"/>
        </w:trPr>
        <w:tc>
          <w:tcPr>
            <w:tcW w:w="707" w:type="dxa"/>
          </w:tcPr>
          <w:p w14:paraId="7E1B9EDF" w14:textId="77777777" w:rsidR="00145C7C" w:rsidRPr="00A70D2D" w:rsidRDefault="00145C7C" w:rsidP="00C41360">
            <w:pPr>
              <w:pStyle w:val="Paragraph"/>
            </w:pPr>
            <w:r w:rsidRPr="00A70D2D">
              <w:t>9</w:t>
            </w:r>
          </w:p>
        </w:tc>
        <w:tc>
          <w:tcPr>
            <w:tcW w:w="4230" w:type="dxa"/>
          </w:tcPr>
          <w:p w14:paraId="04AAD6B0" w14:textId="77777777" w:rsidR="00145C7C" w:rsidRPr="00A70D2D" w:rsidRDefault="00145C7C" w:rsidP="00C41360">
            <w:pPr>
              <w:pStyle w:val="Paragraph"/>
            </w:pPr>
            <w:r w:rsidRPr="00A70D2D">
              <w:t xml:space="preserve">Preparation of </w:t>
            </w:r>
            <w:proofErr w:type="spellStart"/>
            <w:r w:rsidRPr="00A70D2D">
              <w:t>manifax</w:t>
            </w:r>
            <w:proofErr w:type="spellEnd"/>
            <w:r w:rsidRPr="00A70D2D">
              <w:t>, SPB and bill notes</w:t>
            </w:r>
          </w:p>
        </w:tc>
        <w:tc>
          <w:tcPr>
            <w:tcW w:w="2070" w:type="dxa"/>
          </w:tcPr>
          <w:p w14:paraId="28FAD337" w14:textId="77777777" w:rsidR="00145C7C" w:rsidRPr="00A70D2D" w:rsidRDefault="00145C7C" w:rsidP="00C41360">
            <w:pPr>
              <w:pStyle w:val="Paragraph"/>
            </w:pPr>
            <w:r w:rsidRPr="00A70D2D">
              <w:t>59,93</w:t>
            </w:r>
          </w:p>
        </w:tc>
      </w:tr>
      <w:tr w:rsidR="00145C7C" w:rsidRPr="00A70D2D" w14:paraId="08FBF1F8" w14:textId="77777777" w:rsidTr="00083A8C">
        <w:trPr>
          <w:trHeight w:val="144"/>
        </w:trPr>
        <w:tc>
          <w:tcPr>
            <w:tcW w:w="707" w:type="dxa"/>
          </w:tcPr>
          <w:p w14:paraId="560E287A" w14:textId="77777777" w:rsidR="00145C7C" w:rsidRPr="00A70D2D" w:rsidRDefault="00145C7C" w:rsidP="00C41360">
            <w:pPr>
              <w:pStyle w:val="Paragraph"/>
            </w:pPr>
            <w:r w:rsidRPr="00A70D2D">
              <w:t>10</w:t>
            </w:r>
          </w:p>
        </w:tc>
        <w:tc>
          <w:tcPr>
            <w:tcW w:w="4230" w:type="dxa"/>
          </w:tcPr>
          <w:p w14:paraId="7833A789" w14:textId="77777777" w:rsidR="00145C7C" w:rsidRPr="00A70D2D" w:rsidRDefault="00145C7C" w:rsidP="00C41360">
            <w:pPr>
              <w:pStyle w:val="Paragraph"/>
            </w:pPr>
            <w:r w:rsidRPr="00A70D2D">
              <w:t xml:space="preserve">Delivery of </w:t>
            </w:r>
            <w:proofErr w:type="spellStart"/>
            <w:r w:rsidRPr="00A70D2D">
              <w:t>manifax</w:t>
            </w:r>
            <w:proofErr w:type="spellEnd"/>
            <w:r w:rsidRPr="00A70D2D">
              <w:t>, SPB and bill notes</w:t>
            </w:r>
          </w:p>
        </w:tc>
        <w:tc>
          <w:tcPr>
            <w:tcW w:w="2070" w:type="dxa"/>
          </w:tcPr>
          <w:p w14:paraId="70AF1D17" w14:textId="77777777" w:rsidR="00145C7C" w:rsidRPr="00A70D2D" w:rsidRDefault="00145C7C" w:rsidP="00C41360">
            <w:pPr>
              <w:pStyle w:val="Paragraph"/>
            </w:pPr>
            <w:r w:rsidRPr="00A70D2D">
              <w:t>0,83</w:t>
            </w:r>
          </w:p>
        </w:tc>
      </w:tr>
      <w:tr w:rsidR="00145C7C" w:rsidRPr="00A70D2D" w14:paraId="2C83D86B" w14:textId="77777777" w:rsidTr="00083A8C">
        <w:trPr>
          <w:trHeight w:val="144"/>
        </w:trPr>
        <w:tc>
          <w:tcPr>
            <w:tcW w:w="707" w:type="dxa"/>
          </w:tcPr>
          <w:p w14:paraId="447E7F40" w14:textId="77777777" w:rsidR="00145C7C" w:rsidRPr="00A70D2D" w:rsidRDefault="00145C7C" w:rsidP="00C41360">
            <w:pPr>
              <w:pStyle w:val="Paragraph"/>
            </w:pPr>
            <w:r w:rsidRPr="00A70D2D">
              <w:t>11</w:t>
            </w:r>
          </w:p>
        </w:tc>
        <w:tc>
          <w:tcPr>
            <w:tcW w:w="4230" w:type="dxa"/>
          </w:tcPr>
          <w:p w14:paraId="43E49104" w14:textId="77777777" w:rsidR="00145C7C" w:rsidRPr="00A70D2D" w:rsidRDefault="00145C7C" w:rsidP="00C41360">
            <w:pPr>
              <w:pStyle w:val="Paragraph"/>
            </w:pPr>
            <w:r w:rsidRPr="00A70D2D">
              <w:t>SPB distribution</w:t>
            </w:r>
          </w:p>
        </w:tc>
        <w:tc>
          <w:tcPr>
            <w:tcW w:w="2070" w:type="dxa"/>
          </w:tcPr>
          <w:p w14:paraId="329C2D55" w14:textId="77777777" w:rsidR="00145C7C" w:rsidRPr="00A70D2D" w:rsidRDefault="00145C7C" w:rsidP="00C41360">
            <w:pPr>
              <w:pStyle w:val="Paragraph"/>
            </w:pPr>
            <w:r w:rsidRPr="00A70D2D">
              <w:t>16,05</w:t>
            </w:r>
          </w:p>
        </w:tc>
      </w:tr>
      <w:tr w:rsidR="00145C7C" w:rsidRPr="00A70D2D" w14:paraId="13186829" w14:textId="77777777" w:rsidTr="00083A8C">
        <w:trPr>
          <w:trHeight w:val="144"/>
        </w:trPr>
        <w:tc>
          <w:tcPr>
            <w:tcW w:w="707" w:type="dxa"/>
          </w:tcPr>
          <w:p w14:paraId="59123FBC" w14:textId="77777777" w:rsidR="00145C7C" w:rsidRPr="00A70D2D" w:rsidRDefault="00145C7C" w:rsidP="00C41360">
            <w:pPr>
              <w:pStyle w:val="Paragraph"/>
            </w:pPr>
            <w:r w:rsidRPr="00A70D2D">
              <w:t>12</w:t>
            </w:r>
          </w:p>
        </w:tc>
        <w:tc>
          <w:tcPr>
            <w:tcW w:w="4230" w:type="dxa"/>
          </w:tcPr>
          <w:p w14:paraId="2C23F859" w14:textId="77777777" w:rsidR="00145C7C" w:rsidRPr="00A70D2D" w:rsidRDefault="00145C7C" w:rsidP="00C41360">
            <w:pPr>
              <w:pStyle w:val="Paragraph"/>
            </w:pPr>
            <w:r w:rsidRPr="00A70D2D">
              <w:t>Bill of lading retrieval</w:t>
            </w:r>
          </w:p>
        </w:tc>
        <w:tc>
          <w:tcPr>
            <w:tcW w:w="2070" w:type="dxa"/>
          </w:tcPr>
          <w:p w14:paraId="7AFB3B21" w14:textId="77777777" w:rsidR="00145C7C" w:rsidRPr="00A70D2D" w:rsidRDefault="00145C7C" w:rsidP="00C41360">
            <w:pPr>
              <w:pStyle w:val="Paragraph"/>
            </w:pPr>
            <w:r w:rsidRPr="00A70D2D">
              <w:t>56,91</w:t>
            </w:r>
          </w:p>
        </w:tc>
      </w:tr>
      <w:tr w:rsidR="00145C7C" w:rsidRPr="00A70D2D" w14:paraId="45649C05" w14:textId="77777777" w:rsidTr="00083A8C">
        <w:trPr>
          <w:trHeight w:val="144"/>
        </w:trPr>
        <w:tc>
          <w:tcPr>
            <w:tcW w:w="707" w:type="dxa"/>
          </w:tcPr>
          <w:p w14:paraId="2A60BA72" w14:textId="77777777" w:rsidR="00145C7C" w:rsidRPr="00A70D2D" w:rsidRDefault="00145C7C" w:rsidP="00C41360">
            <w:pPr>
              <w:pStyle w:val="Paragraph"/>
            </w:pPr>
            <w:r w:rsidRPr="00A70D2D">
              <w:t>13</w:t>
            </w:r>
          </w:p>
        </w:tc>
        <w:tc>
          <w:tcPr>
            <w:tcW w:w="4230" w:type="dxa"/>
          </w:tcPr>
          <w:p w14:paraId="5BDD812D" w14:textId="77777777" w:rsidR="00145C7C" w:rsidRPr="00A70D2D" w:rsidRDefault="00145C7C" w:rsidP="00C41360">
            <w:pPr>
              <w:pStyle w:val="Paragraph"/>
            </w:pPr>
            <w:r w:rsidRPr="00A70D2D">
              <w:t>Unloading products</w:t>
            </w:r>
          </w:p>
        </w:tc>
        <w:tc>
          <w:tcPr>
            <w:tcW w:w="2070" w:type="dxa"/>
          </w:tcPr>
          <w:p w14:paraId="5BB18C6A" w14:textId="77777777" w:rsidR="00145C7C" w:rsidRPr="00A70D2D" w:rsidRDefault="00145C7C" w:rsidP="00C41360">
            <w:pPr>
              <w:pStyle w:val="Paragraph"/>
            </w:pPr>
            <w:r w:rsidRPr="00A70D2D">
              <w:t>139,74</w:t>
            </w:r>
          </w:p>
        </w:tc>
      </w:tr>
      <w:tr w:rsidR="00145C7C" w:rsidRPr="00A70D2D" w14:paraId="1529B771" w14:textId="77777777" w:rsidTr="00083A8C">
        <w:trPr>
          <w:trHeight w:val="144"/>
        </w:trPr>
        <w:tc>
          <w:tcPr>
            <w:tcW w:w="707" w:type="dxa"/>
          </w:tcPr>
          <w:p w14:paraId="3FC239AB" w14:textId="77777777" w:rsidR="00145C7C" w:rsidRPr="00A70D2D" w:rsidRDefault="00145C7C" w:rsidP="00C41360">
            <w:pPr>
              <w:pStyle w:val="Paragraph"/>
            </w:pPr>
            <w:r w:rsidRPr="00A70D2D">
              <w:t>14</w:t>
            </w:r>
          </w:p>
        </w:tc>
        <w:tc>
          <w:tcPr>
            <w:tcW w:w="4230" w:type="dxa"/>
          </w:tcPr>
          <w:p w14:paraId="192B2466" w14:textId="77777777" w:rsidR="00145C7C" w:rsidRPr="00A70D2D" w:rsidRDefault="00145C7C" w:rsidP="00C41360">
            <w:pPr>
              <w:pStyle w:val="Paragraph"/>
            </w:pPr>
            <w:r w:rsidRPr="00A70D2D">
              <w:t>Load products into the car</w:t>
            </w:r>
          </w:p>
        </w:tc>
        <w:tc>
          <w:tcPr>
            <w:tcW w:w="2070" w:type="dxa"/>
          </w:tcPr>
          <w:p w14:paraId="27201747" w14:textId="77777777" w:rsidR="00145C7C" w:rsidRPr="00A70D2D" w:rsidRDefault="00145C7C" w:rsidP="00C41360">
            <w:pPr>
              <w:pStyle w:val="Paragraph"/>
            </w:pPr>
            <w:r w:rsidRPr="00A70D2D">
              <w:t>69,25</w:t>
            </w:r>
          </w:p>
        </w:tc>
      </w:tr>
      <w:tr w:rsidR="00145C7C" w:rsidRPr="00A70D2D" w14:paraId="5A98683B" w14:textId="77777777" w:rsidTr="00083A8C">
        <w:trPr>
          <w:trHeight w:val="144"/>
        </w:trPr>
        <w:tc>
          <w:tcPr>
            <w:tcW w:w="707" w:type="dxa"/>
          </w:tcPr>
          <w:p w14:paraId="7C6F29D0" w14:textId="77777777" w:rsidR="00145C7C" w:rsidRPr="00A70D2D" w:rsidRDefault="00145C7C" w:rsidP="00C41360">
            <w:pPr>
              <w:pStyle w:val="Paragraph"/>
            </w:pPr>
            <w:r w:rsidRPr="00A70D2D">
              <w:t>15</w:t>
            </w:r>
          </w:p>
        </w:tc>
        <w:tc>
          <w:tcPr>
            <w:tcW w:w="4230" w:type="dxa"/>
          </w:tcPr>
          <w:p w14:paraId="4FA40081" w14:textId="77777777" w:rsidR="00145C7C" w:rsidRPr="00A70D2D" w:rsidRDefault="00145C7C" w:rsidP="00C41360">
            <w:pPr>
              <w:pStyle w:val="Paragraph"/>
            </w:pPr>
            <w:r w:rsidRPr="00A70D2D">
              <w:t>Checking products</w:t>
            </w:r>
          </w:p>
        </w:tc>
        <w:tc>
          <w:tcPr>
            <w:tcW w:w="2070" w:type="dxa"/>
          </w:tcPr>
          <w:p w14:paraId="61B43D16" w14:textId="77777777" w:rsidR="00145C7C" w:rsidRPr="00A70D2D" w:rsidRDefault="00145C7C" w:rsidP="00C41360">
            <w:pPr>
              <w:pStyle w:val="Paragraph"/>
            </w:pPr>
            <w:r w:rsidRPr="00A70D2D">
              <w:t>6,13</w:t>
            </w:r>
          </w:p>
        </w:tc>
      </w:tr>
      <w:tr w:rsidR="00145C7C" w:rsidRPr="00A70D2D" w14:paraId="62818FC1" w14:textId="77777777" w:rsidTr="00083A8C">
        <w:trPr>
          <w:trHeight w:val="144"/>
        </w:trPr>
        <w:tc>
          <w:tcPr>
            <w:tcW w:w="707" w:type="dxa"/>
          </w:tcPr>
          <w:p w14:paraId="23E38736" w14:textId="77777777" w:rsidR="00145C7C" w:rsidRPr="00A70D2D" w:rsidRDefault="00145C7C" w:rsidP="00C41360">
            <w:pPr>
              <w:pStyle w:val="Paragraph"/>
            </w:pPr>
            <w:r w:rsidRPr="00A70D2D">
              <w:t>16</w:t>
            </w:r>
          </w:p>
        </w:tc>
        <w:tc>
          <w:tcPr>
            <w:tcW w:w="4230" w:type="dxa"/>
          </w:tcPr>
          <w:p w14:paraId="6AC6EC0B" w14:textId="77777777" w:rsidR="00145C7C" w:rsidRPr="00A70D2D" w:rsidRDefault="00145C7C" w:rsidP="00C41360">
            <w:pPr>
              <w:pStyle w:val="Paragraph"/>
            </w:pPr>
            <w:r w:rsidRPr="00A70D2D">
              <w:t>Delivery products</w:t>
            </w:r>
          </w:p>
        </w:tc>
        <w:tc>
          <w:tcPr>
            <w:tcW w:w="2070" w:type="dxa"/>
          </w:tcPr>
          <w:p w14:paraId="6C5A627F" w14:textId="77777777" w:rsidR="00145C7C" w:rsidRPr="00A70D2D" w:rsidRDefault="00145C7C" w:rsidP="00C41360">
            <w:pPr>
              <w:pStyle w:val="Paragraph"/>
            </w:pPr>
            <w:r w:rsidRPr="00A70D2D">
              <w:t>94,74</w:t>
            </w:r>
          </w:p>
        </w:tc>
      </w:tr>
      <w:tr w:rsidR="00145C7C" w:rsidRPr="00A70D2D" w14:paraId="6A56856A" w14:textId="77777777" w:rsidTr="00083A8C">
        <w:trPr>
          <w:trHeight w:val="144"/>
        </w:trPr>
        <w:tc>
          <w:tcPr>
            <w:tcW w:w="707" w:type="dxa"/>
          </w:tcPr>
          <w:p w14:paraId="1F74D56D" w14:textId="77777777" w:rsidR="00145C7C" w:rsidRPr="00A70D2D" w:rsidRDefault="00145C7C" w:rsidP="00C41360">
            <w:pPr>
              <w:pStyle w:val="Paragraph"/>
            </w:pPr>
            <w:r w:rsidRPr="00A70D2D">
              <w:t>17</w:t>
            </w:r>
          </w:p>
        </w:tc>
        <w:tc>
          <w:tcPr>
            <w:tcW w:w="4230" w:type="dxa"/>
          </w:tcPr>
          <w:p w14:paraId="602C892B" w14:textId="77777777" w:rsidR="00145C7C" w:rsidRPr="00A70D2D" w:rsidRDefault="00145C7C" w:rsidP="00C41360">
            <w:pPr>
              <w:pStyle w:val="Paragraph"/>
            </w:pPr>
            <w:r w:rsidRPr="00A70D2D">
              <w:t>Making a road letter</w:t>
            </w:r>
          </w:p>
        </w:tc>
        <w:tc>
          <w:tcPr>
            <w:tcW w:w="2070" w:type="dxa"/>
          </w:tcPr>
          <w:p w14:paraId="279716E8" w14:textId="77777777" w:rsidR="00145C7C" w:rsidRPr="00A70D2D" w:rsidRDefault="00145C7C" w:rsidP="00C41360">
            <w:pPr>
              <w:pStyle w:val="Paragraph"/>
            </w:pPr>
            <w:r w:rsidRPr="00A70D2D">
              <w:t>19,69</w:t>
            </w:r>
          </w:p>
        </w:tc>
      </w:tr>
      <w:tr w:rsidR="00145C7C" w:rsidRPr="00A70D2D" w14:paraId="6CDB5433" w14:textId="77777777" w:rsidTr="00083A8C">
        <w:trPr>
          <w:trHeight w:val="144"/>
        </w:trPr>
        <w:tc>
          <w:tcPr>
            <w:tcW w:w="707" w:type="dxa"/>
          </w:tcPr>
          <w:p w14:paraId="14492A1F" w14:textId="77777777" w:rsidR="00145C7C" w:rsidRPr="00A70D2D" w:rsidRDefault="00145C7C" w:rsidP="00C41360">
            <w:pPr>
              <w:pStyle w:val="Paragraph"/>
            </w:pPr>
            <w:r w:rsidRPr="00A70D2D">
              <w:t>18</w:t>
            </w:r>
          </w:p>
        </w:tc>
        <w:tc>
          <w:tcPr>
            <w:tcW w:w="4230" w:type="dxa"/>
          </w:tcPr>
          <w:p w14:paraId="55E1AF57" w14:textId="77777777" w:rsidR="00145C7C" w:rsidRPr="00A70D2D" w:rsidRDefault="00145C7C" w:rsidP="00C41360">
            <w:pPr>
              <w:pStyle w:val="Paragraph"/>
            </w:pPr>
            <w:r w:rsidRPr="00A70D2D">
              <w:t xml:space="preserve">Collection of </w:t>
            </w:r>
            <w:proofErr w:type="spellStart"/>
            <w:r w:rsidRPr="00A70D2D">
              <w:t>shiping</w:t>
            </w:r>
            <w:proofErr w:type="spellEnd"/>
            <w:r w:rsidRPr="00A70D2D">
              <w:t xml:space="preserve"> costs</w:t>
            </w:r>
          </w:p>
        </w:tc>
        <w:tc>
          <w:tcPr>
            <w:tcW w:w="2070" w:type="dxa"/>
          </w:tcPr>
          <w:p w14:paraId="4E1092C4" w14:textId="77777777" w:rsidR="00145C7C" w:rsidRPr="00A70D2D" w:rsidRDefault="00145C7C" w:rsidP="00C41360">
            <w:pPr>
              <w:pStyle w:val="Paragraph"/>
            </w:pPr>
            <w:r w:rsidRPr="00A70D2D">
              <w:t>22785,40</w:t>
            </w:r>
          </w:p>
        </w:tc>
      </w:tr>
    </w:tbl>
    <w:p w14:paraId="353A110E" w14:textId="77777777" w:rsidR="00145C7C" w:rsidRPr="00A70D2D" w:rsidRDefault="00145C7C" w:rsidP="00145C7C">
      <w:pPr>
        <w:pStyle w:val="Paragraph"/>
      </w:pPr>
    </w:p>
    <w:p w14:paraId="569C2440" w14:textId="478D198A" w:rsidR="00A70D2D" w:rsidRPr="004C13CD" w:rsidRDefault="00A70D2D" w:rsidP="004C13CD">
      <w:pPr>
        <w:pStyle w:val="Paragraph"/>
        <w:rPr>
          <w:rStyle w:val="Emphasis"/>
        </w:rPr>
      </w:pPr>
      <w:r w:rsidRPr="00981588">
        <w:rPr>
          <w:rStyle w:val="Emphasis"/>
        </w:rPr>
        <w:t xml:space="preserve">Based on </w:t>
      </w:r>
      <w:r w:rsidR="00A86242" w:rsidRPr="004C13CD">
        <w:rPr>
          <w:rStyle w:val="Emphasis"/>
          <w:b/>
          <w:bCs/>
        </w:rPr>
        <w:t>TABLE 1</w:t>
      </w:r>
      <w:r w:rsidR="00A86242" w:rsidRPr="00981588">
        <w:rPr>
          <w:rStyle w:val="Emphasis"/>
        </w:rPr>
        <w:t xml:space="preserve">, </w:t>
      </w:r>
      <w:r w:rsidRPr="00981588">
        <w:rPr>
          <w:rStyle w:val="Emphasis"/>
        </w:rPr>
        <w:t>It is known that there are 18 activities in the process of shipping goods starting from the customer placing an order to the process of billing for shipping costs with a total cycle time of 23791.20 minutes.</w:t>
      </w:r>
    </w:p>
    <w:p w14:paraId="3F2787DD" w14:textId="77777777" w:rsidR="00A70D2D" w:rsidRPr="004C13CD" w:rsidRDefault="00A70D2D" w:rsidP="00A70D2D">
      <w:pPr>
        <w:pStyle w:val="Paragraph"/>
        <w:rPr>
          <w:rStyle w:val="Emphasis"/>
        </w:rPr>
      </w:pPr>
    </w:p>
    <w:p w14:paraId="6A93F03D" w14:textId="77777777" w:rsidR="00A70D2D" w:rsidRPr="00A70D2D" w:rsidRDefault="00A70D2D" w:rsidP="00210214">
      <w:pPr>
        <w:pStyle w:val="Heading2"/>
      </w:pPr>
      <w:r w:rsidRPr="00A70D2D">
        <w:t>Current State Value Stream Mapping (CVSM)</w:t>
      </w:r>
    </w:p>
    <w:p w14:paraId="487454E3" w14:textId="14C68982" w:rsidR="00A70D2D" w:rsidRPr="004C13CD" w:rsidRDefault="00A70D2D" w:rsidP="004C13CD">
      <w:pPr>
        <w:pStyle w:val="Paragraph"/>
        <w:rPr>
          <w:rStyle w:val="Emphasis"/>
        </w:rPr>
      </w:pPr>
      <w:r w:rsidRPr="004C13CD">
        <w:rPr>
          <w:rStyle w:val="Emphasis"/>
        </w:rPr>
        <w:t xml:space="preserve">The following mapping includes all activities in the process of shipping goods that are value added and non-value added which can be seen in </w:t>
      </w:r>
      <w:r w:rsidR="001E0F29" w:rsidRPr="004C13CD">
        <w:rPr>
          <w:rStyle w:val="Emphasis"/>
          <w:b/>
          <w:bCs/>
        </w:rPr>
        <w:t>FIGURE 2</w:t>
      </w:r>
      <w:r w:rsidRPr="004C13CD">
        <w:rPr>
          <w:rStyle w:val="Emphasis"/>
        </w:rPr>
        <w:t>.</w:t>
      </w:r>
    </w:p>
    <w:p w14:paraId="60BB94F9" w14:textId="77777777" w:rsidR="00A70D2D" w:rsidRPr="004C13CD" w:rsidRDefault="00A70D2D" w:rsidP="00A70D2D">
      <w:pPr>
        <w:pStyle w:val="Paragraph"/>
        <w:rPr>
          <w:rStyle w:val="Emphasis"/>
        </w:rPr>
      </w:pPr>
    </w:p>
    <w:p w14:paraId="0C44815A" w14:textId="77777777" w:rsidR="00145C7C" w:rsidRDefault="00145C7C" w:rsidP="001E0F29">
      <w:pPr>
        <w:pStyle w:val="Figure"/>
      </w:pPr>
      <w:r w:rsidRPr="00A70D2D">
        <w:rPr>
          <w:noProof/>
        </w:rPr>
        <w:drawing>
          <wp:inline distT="0" distB="0" distL="0" distR="0" wp14:anchorId="5551F152" wp14:editId="1AC2AD2D">
            <wp:extent cx="4943475" cy="244659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4963718" cy="2456609"/>
                    </a:xfrm>
                    <a:prstGeom prst="rect">
                      <a:avLst/>
                    </a:prstGeom>
                  </pic:spPr>
                </pic:pic>
              </a:graphicData>
            </a:graphic>
          </wp:inline>
        </w:drawing>
      </w:r>
    </w:p>
    <w:p w14:paraId="3A902EE3" w14:textId="5DD6AC9A" w:rsidR="00145C7C" w:rsidRPr="00A70D2D" w:rsidRDefault="00145C7C" w:rsidP="001E0F29">
      <w:pPr>
        <w:pStyle w:val="FigureCaption"/>
      </w:pPr>
      <w:r w:rsidRPr="00A70D2D">
        <w:rPr>
          <w:b/>
        </w:rPr>
        <w:t>F</w:t>
      </w:r>
      <w:r w:rsidR="001E0F29">
        <w:rPr>
          <w:b/>
        </w:rPr>
        <w:t>IGURE</w:t>
      </w:r>
      <w:r w:rsidRPr="00A70D2D">
        <w:rPr>
          <w:b/>
        </w:rPr>
        <w:t xml:space="preserve"> 2. </w:t>
      </w:r>
      <w:r w:rsidRPr="00A70D2D">
        <w:t>Current State Value Stream Mapping (CVSM)</w:t>
      </w:r>
    </w:p>
    <w:p w14:paraId="48639953" w14:textId="77777777" w:rsidR="00145C7C" w:rsidRPr="00A70D2D" w:rsidRDefault="00145C7C" w:rsidP="00145C7C">
      <w:pPr>
        <w:pStyle w:val="Paragraph"/>
      </w:pPr>
    </w:p>
    <w:p w14:paraId="77C54891" w14:textId="77777777" w:rsidR="00145C7C" w:rsidRDefault="00145C7C" w:rsidP="004C13CD">
      <w:pPr>
        <w:pStyle w:val="Paragraph"/>
        <w:ind w:firstLine="270"/>
        <w:rPr>
          <w:rStyle w:val="Emphasis"/>
        </w:rPr>
      </w:pPr>
      <w:r w:rsidRPr="00981588">
        <w:rPr>
          <w:rStyle w:val="Emphasis"/>
        </w:rPr>
        <w:t xml:space="preserve">Based on </w:t>
      </w:r>
      <w:r w:rsidR="001E0F29" w:rsidRPr="00981588">
        <w:rPr>
          <w:rStyle w:val="Emphasis"/>
          <w:b/>
          <w:bCs/>
        </w:rPr>
        <w:t>FIGURE 2</w:t>
      </w:r>
      <w:r w:rsidRPr="00981588">
        <w:rPr>
          <w:rStyle w:val="Emphasis"/>
          <w:b/>
          <w:bCs/>
        </w:rPr>
        <w:t>.</w:t>
      </w:r>
      <w:r w:rsidRPr="00981588">
        <w:rPr>
          <w:rStyle w:val="Emphasis"/>
        </w:rPr>
        <w:t xml:space="preserve"> The total cycle time of the goods delivery process is 23791.20 minutes, total </w:t>
      </w:r>
      <w:proofErr w:type="gramStart"/>
      <w:r w:rsidRPr="00981588">
        <w:rPr>
          <w:rStyle w:val="Emphasis"/>
        </w:rPr>
        <w:t>Value added</w:t>
      </w:r>
      <w:proofErr w:type="gramEnd"/>
      <w:r w:rsidRPr="00981588">
        <w:rPr>
          <w:rStyle w:val="Emphasis"/>
        </w:rPr>
        <w:t xml:space="preserve"> time is 256.69 minutes, total Non-Value Added time is 52.86 minutes and total Necessary Non-Value Added time is 23481.65 minutes. It is known that </w:t>
      </w:r>
      <w:proofErr w:type="gramStart"/>
      <w:r w:rsidRPr="00981588">
        <w:rPr>
          <w:rStyle w:val="Emphasis"/>
        </w:rPr>
        <w:t>Non-value</w:t>
      </w:r>
      <w:proofErr w:type="gramEnd"/>
      <w:r w:rsidRPr="00981588">
        <w:rPr>
          <w:rStyle w:val="Emphasis"/>
        </w:rPr>
        <w:t xml:space="preserve"> added (NVA) and Necessary non-value added (NNVA) activity types still have a high ratio with a Value Added (VA) ratio of 52.37% with a total of 29 activities, Non-Value Added (NVA) of 7.27% with a total of 4 activities and Necessary Non-Value Added (NNVA) of 40% with a total of 22 activities.</w:t>
      </w:r>
    </w:p>
    <w:p w14:paraId="02F0508F" w14:textId="51DFD75B" w:rsidR="00A70D2D" w:rsidRPr="00981588" w:rsidRDefault="004C13CD" w:rsidP="00A70D2D">
      <w:pPr>
        <w:pStyle w:val="Paragraph"/>
        <w:rPr>
          <w:rStyle w:val="Emphasis"/>
          <w:i/>
          <w:iCs/>
        </w:rPr>
      </w:pPr>
      <w:r>
        <w:rPr>
          <w:rStyle w:val="Emphasis"/>
        </w:rPr>
        <w:lastRenderedPageBreak/>
        <w:t>B</w:t>
      </w:r>
      <w:r w:rsidR="00A70D2D" w:rsidRPr="00981588">
        <w:rPr>
          <w:rStyle w:val="Emphasis"/>
        </w:rPr>
        <w:t xml:space="preserve">ased on </w:t>
      </w:r>
      <w:r w:rsidR="00A86242" w:rsidRPr="00981588">
        <w:rPr>
          <w:rStyle w:val="Emphasis"/>
          <w:b/>
          <w:bCs/>
        </w:rPr>
        <w:t>TABLE 2</w:t>
      </w:r>
      <w:r>
        <w:rPr>
          <w:rStyle w:val="Emphasis"/>
        </w:rPr>
        <w:t>,</w:t>
      </w:r>
      <w:r w:rsidR="00A70D2D" w:rsidRPr="00981588">
        <w:rPr>
          <w:rStyle w:val="Emphasis"/>
        </w:rPr>
        <w:t xml:space="preserve"> several types of waste were found in the process of shipping goods at PT Jasa Tunggal Bahari, including Delay of 34.29% with a total of 12 wastes, Un-needed movement of 14.29% with a total of 5 wastes, Duplication of 8.57% with a total of 3 wastes, Lack of standardization of 5.71% with a total of 2 wastes and Lack of customer's focus of 37.14% with a total of 13 wastes.</w:t>
      </w:r>
    </w:p>
    <w:p w14:paraId="713093E2" w14:textId="6EBDE402" w:rsidR="00A70D2D" w:rsidRPr="00A70D2D" w:rsidRDefault="005A0501" w:rsidP="00210214">
      <w:pPr>
        <w:pStyle w:val="Heading2"/>
      </w:pPr>
      <w:r>
        <w:t>V</w:t>
      </w:r>
      <w:r w:rsidR="00A70D2D" w:rsidRPr="00A70D2D">
        <w:t>ALSAT Tool Selection</w:t>
      </w:r>
    </w:p>
    <w:p w14:paraId="6FA62921" w14:textId="34545CF5" w:rsidR="00A70D2D" w:rsidRPr="004C13CD" w:rsidRDefault="00A70D2D" w:rsidP="00A70D2D">
      <w:pPr>
        <w:pStyle w:val="Paragraph"/>
        <w:rPr>
          <w:rStyle w:val="Emphasis"/>
        </w:rPr>
      </w:pPr>
      <w:r w:rsidRPr="004C13CD">
        <w:rPr>
          <w:rStyle w:val="Emphasis"/>
        </w:rPr>
        <w:t>The VALSAT tool selection aims to find out which tool is appropriate in identifying waste in the goods delivery process. Detailed Mapping that has the highest score will be used as a tool that will identify waste. The selection of the VALSAT tool is done by multiplying the points on the waste finding</w:t>
      </w:r>
      <w:r w:rsidR="005A0501" w:rsidRPr="004C13CD">
        <w:rPr>
          <w:rStyle w:val="Emphasis"/>
        </w:rPr>
        <w:t>.</w:t>
      </w:r>
    </w:p>
    <w:p w14:paraId="0454E62D" w14:textId="77777777" w:rsidR="00A70D2D" w:rsidRPr="004C13CD" w:rsidRDefault="00A70D2D" w:rsidP="004C13CD">
      <w:pPr>
        <w:pStyle w:val="Heading3"/>
        <w:rPr>
          <w:rStyle w:val="Emphasis"/>
        </w:rPr>
      </w:pPr>
      <w:r w:rsidRPr="004C13CD">
        <w:rPr>
          <w:rStyle w:val="Emphasis"/>
        </w:rPr>
        <w:t>Process Activity Mapping (PAM)</w:t>
      </w:r>
    </w:p>
    <w:p w14:paraId="480F03A5" w14:textId="40629EAC" w:rsidR="00A70D2D" w:rsidRPr="004C13CD" w:rsidRDefault="00A70D2D" w:rsidP="00A70D2D">
      <w:pPr>
        <w:pStyle w:val="Paragraph"/>
        <w:rPr>
          <w:rStyle w:val="Emphasis"/>
        </w:rPr>
      </w:pPr>
      <w:r w:rsidRPr="004C13CD">
        <w:rPr>
          <w:rStyle w:val="Emphasis"/>
        </w:rPr>
        <w:t xml:space="preserve">Process Activity Mapping is one of the VSM tools used to map the process flow in detail to minimize waste, irrationality and inconsistency in the workplace so as to improve product quality, facilitate the service process and speed up the process so as to minimize costs. value added, non-value added and necessary non-value added </w:t>
      </w:r>
      <w:r w:rsidR="00420EAC" w:rsidRPr="004C13CD">
        <w:rPr>
          <w:rStyle w:val="Emphasis"/>
        </w:rPr>
        <w:fldChar w:fldCharType="begin"/>
      </w:r>
      <w:r w:rsidR="00420EAC" w:rsidRPr="004C13CD">
        <w:rPr>
          <w:rStyle w:val="Emphasis"/>
        </w:rPr>
        <w:instrText xml:space="preserve"> ADDIN EN.CITE &lt;EndNote&gt;&lt;Cite&gt;&lt;Author&gt;Hines&lt;/Author&gt;&lt;Year&gt;1997&lt;/Year&gt;&lt;RecNum&gt;267&lt;/RecNum&gt;&lt;DisplayText&gt;[12]&lt;/DisplayText&gt;&lt;record&gt;&lt;rec-number&gt;267&lt;/rec-number&gt;&lt;foreign-keys&gt;&lt;key app="EN" db-id="eeaa0dra9wezd8e95xt5v2pu0r5t9erwz9a2" timestamp="1727935643"&gt;267&lt;/key&gt;&lt;/foreign-keys&gt;&lt;ref-type name="Journal Article"&gt;17&lt;/ref-type&gt;&lt;contributors&gt;&lt;authors&gt;&lt;author&gt;Hines, Peter&lt;/author&gt;&lt;author&gt;Rich, Nick&lt;/author&gt;&lt;/authors&gt;&lt;/contributors&gt;&lt;titles&gt;&lt;title&gt;The seven value stream mapping tools&lt;/title&gt;&lt;secondary-title&gt;International journal of operations &amp;amp; production management&lt;/secondary-title&gt;&lt;/titles&gt;&lt;periodical&gt;&lt;full-title&gt;International journal of operations &amp;amp; production management&lt;/full-title&gt;&lt;/periodical&gt;&lt;pages&gt;46-64&lt;/pages&gt;&lt;volume&gt;17&lt;/volume&gt;&lt;number&gt;1&lt;/number&gt;&lt;dates&gt;&lt;year&gt;1997&lt;/year&gt;&lt;/dates&gt;&lt;publisher&gt;MCB UP Ltd&lt;/publisher&gt;&lt;isbn&gt;0144-3577&lt;/isbn&gt;&lt;urls&gt;&lt;/urls&gt;&lt;/record&gt;&lt;/Cite&gt;&lt;/EndNote&gt;</w:instrText>
      </w:r>
      <w:r w:rsidR="00420EAC" w:rsidRPr="004C13CD">
        <w:rPr>
          <w:rStyle w:val="Emphasis"/>
        </w:rPr>
        <w:fldChar w:fldCharType="separate"/>
      </w:r>
      <w:r w:rsidR="00420EAC" w:rsidRPr="004C13CD">
        <w:rPr>
          <w:rStyle w:val="Emphasis"/>
        </w:rPr>
        <w:t>[12]</w:t>
      </w:r>
      <w:r w:rsidR="00420EAC" w:rsidRPr="004C13CD">
        <w:rPr>
          <w:rStyle w:val="Emphasis"/>
        </w:rPr>
        <w:fldChar w:fldCharType="end"/>
      </w:r>
      <w:r w:rsidRPr="004C13CD">
        <w:rPr>
          <w:rStyle w:val="Emphasis"/>
        </w:rPr>
        <w:t>.</w:t>
      </w:r>
    </w:p>
    <w:p w14:paraId="71EE48F7" w14:textId="1CF8BACC" w:rsidR="00A70D2D" w:rsidRPr="00A70D2D" w:rsidRDefault="001E0F29" w:rsidP="001E0F29">
      <w:pPr>
        <w:pStyle w:val="TableCaption"/>
      </w:pPr>
      <w:r>
        <w:rPr>
          <w:b/>
        </w:rPr>
        <w:t>TABLE 2.</w:t>
      </w:r>
      <w:r w:rsidR="00A70D2D" w:rsidRPr="00A70D2D">
        <w:rPr>
          <w:b/>
        </w:rPr>
        <w:t xml:space="preserve"> </w:t>
      </w:r>
      <w:r w:rsidR="00A70D2D" w:rsidRPr="00A70D2D">
        <w:t>Process Activity Mapping (PAM)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902"/>
        <w:gridCol w:w="1006"/>
        <w:gridCol w:w="882"/>
        <w:gridCol w:w="900"/>
        <w:gridCol w:w="1080"/>
        <w:gridCol w:w="1170"/>
      </w:tblGrid>
      <w:tr w:rsidR="00A70D2D" w:rsidRPr="00A70D2D" w14:paraId="32159DF7" w14:textId="77777777" w:rsidTr="000D703B">
        <w:trPr>
          <w:trHeight w:val="299"/>
          <w:jc w:val="center"/>
        </w:trPr>
        <w:tc>
          <w:tcPr>
            <w:tcW w:w="1170" w:type="dxa"/>
            <w:vMerge w:val="restart"/>
          </w:tcPr>
          <w:p w14:paraId="5D720D10" w14:textId="77777777" w:rsidR="00A70D2D" w:rsidRPr="00A70D2D" w:rsidRDefault="00A70D2D" w:rsidP="003A07E6">
            <w:pPr>
              <w:pStyle w:val="Paragraph"/>
              <w:ind w:firstLine="0"/>
              <w:rPr>
                <w:b/>
              </w:rPr>
            </w:pPr>
            <w:r w:rsidRPr="00A70D2D">
              <w:rPr>
                <w:b/>
              </w:rPr>
              <w:t>Activities</w:t>
            </w:r>
          </w:p>
        </w:tc>
        <w:tc>
          <w:tcPr>
            <w:tcW w:w="1908" w:type="dxa"/>
            <w:gridSpan w:val="2"/>
          </w:tcPr>
          <w:p w14:paraId="7B6C0DC7" w14:textId="77777777" w:rsidR="00A70D2D" w:rsidRPr="00A70D2D" w:rsidRDefault="00A70D2D" w:rsidP="00A70D2D">
            <w:pPr>
              <w:pStyle w:val="Paragraph"/>
              <w:rPr>
                <w:b/>
              </w:rPr>
            </w:pPr>
            <w:r w:rsidRPr="00A70D2D">
              <w:rPr>
                <w:b/>
              </w:rPr>
              <w:t>Sum</w:t>
            </w:r>
          </w:p>
        </w:tc>
        <w:tc>
          <w:tcPr>
            <w:tcW w:w="882" w:type="dxa"/>
          </w:tcPr>
          <w:p w14:paraId="7B598BDE" w14:textId="77777777" w:rsidR="00A70D2D" w:rsidRPr="00A70D2D" w:rsidRDefault="00A70D2D" w:rsidP="00A70D2D">
            <w:pPr>
              <w:pStyle w:val="Paragraph"/>
            </w:pPr>
          </w:p>
        </w:tc>
        <w:tc>
          <w:tcPr>
            <w:tcW w:w="1980" w:type="dxa"/>
            <w:gridSpan w:val="2"/>
          </w:tcPr>
          <w:p w14:paraId="3557B82A" w14:textId="77777777" w:rsidR="00A70D2D" w:rsidRPr="00A70D2D" w:rsidRDefault="00A70D2D" w:rsidP="00A70D2D">
            <w:pPr>
              <w:pStyle w:val="Paragraph"/>
              <w:rPr>
                <w:b/>
              </w:rPr>
            </w:pPr>
            <w:r w:rsidRPr="00A70D2D">
              <w:rPr>
                <w:b/>
              </w:rPr>
              <w:t>Time (Minute)</w:t>
            </w:r>
          </w:p>
        </w:tc>
        <w:tc>
          <w:tcPr>
            <w:tcW w:w="1170" w:type="dxa"/>
          </w:tcPr>
          <w:p w14:paraId="0140E81F" w14:textId="77777777" w:rsidR="00A70D2D" w:rsidRPr="00A70D2D" w:rsidRDefault="00A70D2D" w:rsidP="00A70D2D">
            <w:pPr>
              <w:pStyle w:val="Paragraph"/>
            </w:pPr>
          </w:p>
        </w:tc>
      </w:tr>
      <w:tr w:rsidR="00A70D2D" w:rsidRPr="00A70D2D" w14:paraId="290F2F27" w14:textId="77777777" w:rsidTr="000D703B">
        <w:trPr>
          <w:trHeight w:val="299"/>
          <w:jc w:val="center"/>
        </w:trPr>
        <w:tc>
          <w:tcPr>
            <w:tcW w:w="1170" w:type="dxa"/>
            <w:vMerge/>
          </w:tcPr>
          <w:p w14:paraId="0259E91F" w14:textId="77777777" w:rsidR="00A70D2D" w:rsidRPr="00A70D2D" w:rsidRDefault="00A70D2D" w:rsidP="00A70D2D">
            <w:pPr>
              <w:pStyle w:val="Paragraph"/>
            </w:pPr>
          </w:p>
        </w:tc>
        <w:tc>
          <w:tcPr>
            <w:tcW w:w="902" w:type="dxa"/>
          </w:tcPr>
          <w:p w14:paraId="4E5107D1" w14:textId="77777777" w:rsidR="00A70D2D" w:rsidRPr="00A70D2D" w:rsidRDefault="00A70D2D" w:rsidP="00A70D2D">
            <w:pPr>
              <w:pStyle w:val="Paragraph"/>
              <w:rPr>
                <w:b/>
              </w:rPr>
            </w:pPr>
            <w:r w:rsidRPr="00A70D2D">
              <w:rPr>
                <w:b/>
              </w:rPr>
              <w:t>Total</w:t>
            </w:r>
          </w:p>
        </w:tc>
        <w:tc>
          <w:tcPr>
            <w:tcW w:w="1006" w:type="dxa"/>
          </w:tcPr>
          <w:p w14:paraId="15A5ABF1" w14:textId="77777777" w:rsidR="00A70D2D" w:rsidRPr="00A70D2D" w:rsidRDefault="00A70D2D" w:rsidP="00A70D2D">
            <w:pPr>
              <w:pStyle w:val="Paragraph"/>
              <w:rPr>
                <w:b/>
              </w:rPr>
            </w:pPr>
            <w:r w:rsidRPr="00A70D2D">
              <w:rPr>
                <w:b/>
              </w:rPr>
              <w:t>(%)</w:t>
            </w:r>
          </w:p>
        </w:tc>
        <w:tc>
          <w:tcPr>
            <w:tcW w:w="882" w:type="dxa"/>
          </w:tcPr>
          <w:p w14:paraId="0FC20888" w14:textId="77777777" w:rsidR="00A70D2D" w:rsidRPr="00A70D2D" w:rsidRDefault="00A70D2D" w:rsidP="00A70D2D">
            <w:pPr>
              <w:pStyle w:val="Paragraph"/>
              <w:rPr>
                <w:b/>
              </w:rPr>
            </w:pPr>
            <w:r w:rsidRPr="00A70D2D">
              <w:rPr>
                <w:b/>
              </w:rPr>
              <w:t>VA</w:t>
            </w:r>
          </w:p>
        </w:tc>
        <w:tc>
          <w:tcPr>
            <w:tcW w:w="900" w:type="dxa"/>
          </w:tcPr>
          <w:p w14:paraId="21CE03ED" w14:textId="77777777" w:rsidR="00A70D2D" w:rsidRPr="00A70D2D" w:rsidRDefault="00A70D2D" w:rsidP="00A70D2D">
            <w:pPr>
              <w:pStyle w:val="Paragraph"/>
              <w:rPr>
                <w:b/>
              </w:rPr>
            </w:pPr>
            <w:r w:rsidRPr="00A70D2D">
              <w:rPr>
                <w:b/>
              </w:rPr>
              <w:t>NVA</w:t>
            </w:r>
          </w:p>
        </w:tc>
        <w:tc>
          <w:tcPr>
            <w:tcW w:w="1080" w:type="dxa"/>
          </w:tcPr>
          <w:p w14:paraId="77796F9D" w14:textId="77777777" w:rsidR="00A70D2D" w:rsidRPr="00A70D2D" w:rsidRDefault="00A70D2D" w:rsidP="00A70D2D">
            <w:pPr>
              <w:pStyle w:val="Paragraph"/>
              <w:rPr>
                <w:b/>
              </w:rPr>
            </w:pPr>
            <w:r w:rsidRPr="00A70D2D">
              <w:rPr>
                <w:b/>
              </w:rPr>
              <w:t>NNVA</w:t>
            </w:r>
          </w:p>
        </w:tc>
        <w:tc>
          <w:tcPr>
            <w:tcW w:w="1170" w:type="dxa"/>
          </w:tcPr>
          <w:p w14:paraId="08BBD60C" w14:textId="77777777" w:rsidR="00A70D2D" w:rsidRPr="00A70D2D" w:rsidRDefault="00A70D2D" w:rsidP="00A70D2D">
            <w:pPr>
              <w:pStyle w:val="Paragraph"/>
              <w:rPr>
                <w:b/>
              </w:rPr>
            </w:pPr>
            <w:r w:rsidRPr="00A70D2D">
              <w:rPr>
                <w:b/>
              </w:rPr>
              <w:t>Total</w:t>
            </w:r>
          </w:p>
        </w:tc>
      </w:tr>
      <w:tr w:rsidR="00A70D2D" w:rsidRPr="00A70D2D" w14:paraId="5F13532C" w14:textId="77777777" w:rsidTr="000D703B">
        <w:trPr>
          <w:trHeight w:val="299"/>
          <w:jc w:val="center"/>
        </w:trPr>
        <w:tc>
          <w:tcPr>
            <w:tcW w:w="1170" w:type="dxa"/>
          </w:tcPr>
          <w:p w14:paraId="4690A5C3" w14:textId="77777777" w:rsidR="00A70D2D" w:rsidRPr="00A70D2D" w:rsidRDefault="00A70D2D" w:rsidP="00A70D2D">
            <w:pPr>
              <w:pStyle w:val="Paragraph"/>
            </w:pPr>
            <w:r w:rsidRPr="00A70D2D">
              <w:t>O</w:t>
            </w:r>
          </w:p>
        </w:tc>
        <w:tc>
          <w:tcPr>
            <w:tcW w:w="902" w:type="dxa"/>
          </w:tcPr>
          <w:p w14:paraId="36340554" w14:textId="77777777" w:rsidR="00A70D2D" w:rsidRPr="00A70D2D" w:rsidRDefault="00A70D2D" w:rsidP="00A70D2D">
            <w:pPr>
              <w:pStyle w:val="Paragraph"/>
            </w:pPr>
            <w:r w:rsidRPr="00A70D2D">
              <w:t>31</w:t>
            </w:r>
          </w:p>
        </w:tc>
        <w:tc>
          <w:tcPr>
            <w:tcW w:w="1006" w:type="dxa"/>
          </w:tcPr>
          <w:p w14:paraId="04BD390B" w14:textId="77777777" w:rsidR="00A70D2D" w:rsidRPr="00A70D2D" w:rsidRDefault="00A70D2D" w:rsidP="00A70D2D">
            <w:pPr>
              <w:pStyle w:val="Paragraph"/>
            </w:pPr>
            <w:r w:rsidRPr="00A70D2D">
              <w:t>56,36%</w:t>
            </w:r>
          </w:p>
        </w:tc>
        <w:tc>
          <w:tcPr>
            <w:tcW w:w="882" w:type="dxa"/>
          </w:tcPr>
          <w:p w14:paraId="6A420015" w14:textId="77777777" w:rsidR="00A70D2D" w:rsidRPr="00A70D2D" w:rsidRDefault="00A70D2D" w:rsidP="00A70D2D">
            <w:pPr>
              <w:pStyle w:val="Paragraph"/>
            </w:pPr>
            <w:r w:rsidRPr="00A70D2D">
              <w:t>187,50</w:t>
            </w:r>
          </w:p>
        </w:tc>
        <w:tc>
          <w:tcPr>
            <w:tcW w:w="900" w:type="dxa"/>
          </w:tcPr>
          <w:p w14:paraId="010A2277" w14:textId="77777777" w:rsidR="00A70D2D" w:rsidRPr="00A70D2D" w:rsidRDefault="00A70D2D" w:rsidP="00A70D2D">
            <w:pPr>
              <w:pStyle w:val="Paragraph"/>
            </w:pPr>
          </w:p>
        </w:tc>
        <w:tc>
          <w:tcPr>
            <w:tcW w:w="1080" w:type="dxa"/>
          </w:tcPr>
          <w:p w14:paraId="7CD8D3DE" w14:textId="77777777" w:rsidR="00A70D2D" w:rsidRPr="00A70D2D" w:rsidRDefault="00A70D2D" w:rsidP="00A70D2D">
            <w:pPr>
              <w:pStyle w:val="Paragraph"/>
            </w:pPr>
            <w:r w:rsidRPr="00A70D2D">
              <w:t>25,97</w:t>
            </w:r>
          </w:p>
        </w:tc>
        <w:tc>
          <w:tcPr>
            <w:tcW w:w="1170" w:type="dxa"/>
          </w:tcPr>
          <w:p w14:paraId="2544E509" w14:textId="77777777" w:rsidR="00A70D2D" w:rsidRPr="00A70D2D" w:rsidRDefault="00A70D2D" w:rsidP="00A70D2D">
            <w:pPr>
              <w:pStyle w:val="Paragraph"/>
            </w:pPr>
            <w:r w:rsidRPr="00A70D2D">
              <w:t>213,47</w:t>
            </w:r>
          </w:p>
        </w:tc>
      </w:tr>
      <w:tr w:rsidR="00A70D2D" w:rsidRPr="00A70D2D" w14:paraId="456D7BB9" w14:textId="77777777" w:rsidTr="000D703B">
        <w:trPr>
          <w:trHeight w:val="301"/>
          <w:jc w:val="center"/>
        </w:trPr>
        <w:tc>
          <w:tcPr>
            <w:tcW w:w="1170" w:type="dxa"/>
          </w:tcPr>
          <w:p w14:paraId="036AB513" w14:textId="77777777" w:rsidR="00A70D2D" w:rsidRPr="00A70D2D" w:rsidRDefault="00A70D2D" w:rsidP="00A70D2D">
            <w:pPr>
              <w:pStyle w:val="Paragraph"/>
            </w:pPr>
            <w:r w:rsidRPr="00A70D2D">
              <w:t>T</w:t>
            </w:r>
          </w:p>
        </w:tc>
        <w:tc>
          <w:tcPr>
            <w:tcW w:w="902" w:type="dxa"/>
          </w:tcPr>
          <w:p w14:paraId="2FB15792" w14:textId="77777777" w:rsidR="00A70D2D" w:rsidRPr="00A70D2D" w:rsidRDefault="00A70D2D" w:rsidP="00A70D2D">
            <w:pPr>
              <w:pStyle w:val="Paragraph"/>
            </w:pPr>
            <w:r w:rsidRPr="00A70D2D">
              <w:t>4</w:t>
            </w:r>
          </w:p>
        </w:tc>
        <w:tc>
          <w:tcPr>
            <w:tcW w:w="1006" w:type="dxa"/>
          </w:tcPr>
          <w:p w14:paraId="41794252" w14:textId="77777777" w:rsidR="00A70D2D" w:rsidRPr="00A70D2D" w:rsidRDefault="00A70D2D" w:rsidP="00A70D2D">
            <w:pPr>
              <w:pStyle w:val="Paragraph"/>
            </w:pPr>
            <w:r w:rsidRPr="00A70D2D">
              <w:t>7,27%</w:t>
            </w:r>
          </w:p>
        </w:tc>
        <w:tc>
          <w:tcPr>
            <w:tcW w:w="882" w:type="dxa"/>
          </w:tcPr>
          <w:p w14:paraId="63F22C2A" w14:textId="77777777" w:rsidR="00A70D2D" w:rsidRPr="00A70D2D" w:rsidRDefault="00A70D2D" w:rsidP="00A70D2D">
            <w:pPr>
              <w:pStyle w:val="Paragraph"/>
            </w:pPr>
            <w:r w:rsidRPr="00A70D2D">
              <w:t>51,95</w:t>
            </w:r>
          </w:p>
        </w:tc>
        <w:tc>
          <w:tcPr>
            <w:tcW w:w="900" w:type="dxa"/>
          </w:tcPr>
          <w:p w14:paraId="5C952212" w14:textId="77777777" w:rsidR="00A70D2D" w:rsidRPr="00A70D2D" w:rsidRDefault="00A70D2D" w:rsidP="00A70D2D">
            <w:pPr>
              <w:pStyle w:val="Paragraph"/>
            </w:pPr>
          </w:p>
        </w:tc>
        <w:tc>
          <w:tcPr>
            <w:tcW w:w="1080" w:type="dxa"/>
          </w:tcPr>
          <w:p w14:paraId="6048EC12" w14:textId="77777777" w:rsidR="00A70D2D" w:rsidRPr="00A70D2D" w:rsidRDefault="00A70D2D" w:rsidP="00A70D2D">
            <w:pPr>
              <w:pStyle w:val="Paragraph"/>
            </w:pPr>
            <w:r w:rsidRPr="00A70D2D">
              <w:t>14,15</w:t>
            </w:r>
          </w:p>
        </w:tc>
        <w:tc>
          <w:tcPr>
            <w:tcW w:w="1170" w:type="dxa"/>
          </w:tcPr>
          <w:p w14:paraId="68955F14" w14:textId="77777777" w:rsidR="00A70D2D" w:rsidRPr="00A70D2D" w:rsidRDefault="00A70D2D" w:rsidP="00A70D2D">
            <w:pPr>
              <w:pStyle w:val="Paragraph"/>
            </w:pPr>
            <w:r w:rsidRPr="00A70D2D">
              <w:t>66,10</w:t>
            </w:r>
          </w:p>
        </w:tc>
      </w:tr>
      <w:tr w:rsidR="00A70D2D" w:rsidRPr="00A70D2D" w14:paraId="510E4816" w14:textId="77777777" w:rsidTr="000D703B">
        <w:trPr>
          <w:trHeight w:val="299"/>
          <w:jc w:val="center"/>
        </w:trPr>
        <w:tc>
          <w:tcPr>
            <w:tcW w:w="1170" w:type="dxa"/>
          </w:tcPr>
          <w:p w14:paraId="143052E8" w14:textId="77777777" w:rsidR="00A70D2D" w:rsidRPr="00A70D2D" w:rsidRDefault="00A70D2D" w:rsidP="00A70D2D">
            <w:pPr>
              <w:pStyle w:val="Paragraph"/>
            </w:pPr>
            <w:r w:rsidRPr="00A70D2D">
              <w:t>I</w:t>
            </w:r>
          </w:p>
        </w:tc>
        <w:tc>
          <w:tcPr>
            <w:tcW w:w="902" w:type="dxa"/>
          </w:tcPr>
          <w:p w14:paraId="1CE95AEF" w14:textId="77777777" w:rsidR="00A70D2D" w:rsidRPr="00A70D2D" w:rsidRDefault="00A70D2D" w:rsidP="00A70D2D">
            <w:pPr>
              <w:pStyle w:val="Paragraph"/>
            </w:pPr>
            <w:r w:rsidRPr="00A70D2D">
              <w:t>3</w:t>
            </w:r>
          </w:p>
        </w:tc>
        <w:tc>
          <w:tcPr>
            <w:tcW w:w="1006" w:type="dxa"/>
          </w:tcPr>
          <w:p w14:paraId="3F5255B2" w14:textId="77777777" w:rsidR="00A70D2D" w:rsidRPr="00A70D2D" w:rsidRDefault="00A70D2D" w:rsidP="00A70D2D">
            <w:pPr>
              <w:pStyle w:val="Paragraph"/>
            </w:pPr>
            <w:r w:rsidRPr="00A70D2D">
              <w:t>5,45%</w:t>
            </w:r>
          </w:p>
        </w:tc>
        <w:tc>
          <w:tcPr>
            <w:tcW w:w="882" w:type="dxa"/>
          </w:tcPr>
          <w:p w14:paraId="54AE6375" w14:textId="77777777" w:rsidR="00A70D2D" w:rsidRPr="00A70D2D" w:rsidRDefault="00A70D2D" w:rsidP="00A70D2D">
            <w:pPr>
              <w:pStyle w:val="Paragraph"/>
            </w:pPr>
            <w:r w:rsidRPr="00A70D2D">
              <w:t>17,25</w:t>
            </w:r>
          </w:p>
        </w:tc>
        <w:tc>
          <w:tcPr>
            <w:tcW w:w="900" w:type="dxa"/>
          </w:tcPr>
          <w:p w14:paraId="412A5885" w14:textId="77777777" w:rsidR="00A70D2D" w:rsidRPr="00A70D2D" w:rsidRDefault="00A70D2D" w:rsidP="00A70D2D">
            <w:pPr>
              <w:pStyle w:val="Paragraph"/>
            </w:pPr>
            <w:r w:rsidRPr="00A70D2D">
              <w:t>6,13</w:t>
            </w:r>
          </w:p>
        </w:tc>
        <w:tc>
          <w:tcPr>
            <w:tcW w:w="1080" w:type="dxa"/>
          </w:tcPr>
          <w:p w14:paraId="1092B811" w14:textId="77777777" w:rsidR="00A70D2D" w:rsidRPr="00A70D2D" w:rsidRDefault="00A70D2D" w:rsidP="00A70D2D">
            <w:pPr>
              <w:pStyle w:val="Paragraph"/>
            </w:pPr>
          </w:p>
        </w:tc>
        <w:tc>
          <w:tcPr>
            <w:tcW w:w="1170" w:type="dxa"/>
          </w:tcPr>
          <w:p w14:paraId="67AC1E2B" w14:textId="77777777" w:rsidR="00A70D2D" w:rsidRPr="00A70D2D" w:rsidRDefault="00A70D2D" w:rsidP="00A70D2D">
            <w:pPr>
              <w:pStyle w:val="Paragraph"/>
            </w:pPr>
            <w:r w:rsidRPr="00A70D2D">
              <w:t>23,37</w:t>
            </w:r>
          </w:p>
        </w:tc>
      </w:tr>
      <w:tr w:rsidR="00A70D2D" w:rsidRPr="00A70D2D" w14:paraId="1B508695" w14:textId="77777777" w:rsidTr="000D7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1170" w:type="dxa"/>
            <w:tcBorders>
              <w:top w:val="single" w:sz="4" w:space="0" w:color="auto"/>
              <w:left w:val="single" w:sz="4" w:space="0" w:color="auto"/>
              <w:bottom w:val="single" w:sz="4" w:space="0" w:color="auto"/>
              <w:right w:val="single" w:sz="4" w:space="0" w:color="auto"/>
            </w:tcBorders>
          </w:tcPr>
          <w:p w14:paraId="40986B81" w14:textId="77777777" w:rsidR="00A70D2D" w:rsidRPr="00A70D2D" w:rsidRDefault="00A70D2D" w:rsidP="00A70D2D">
            <w:pPr>
              <w:pStyle w:val="Paragraph"/>
            </w:pPr>
            <w:r w:rsidRPr="00A70D2D">
              <w:t>S</w:t>
            </w:r>
          </w:p>
        </w:tc>
        <w:tc>
          <w:tcPr>
            <w:tcW w:w="902" w:type="dxa"/>
            <w:tcBorders>
              <w:top w:val="single" w:sz="4" w:space="0" w:color="auto"/>
              <w:left w:val="single" w:sz="4" w:space="0" w:color="auto"/>
              <w:bottom w:val="single" w:sz="4" w:space="0" w:color="auto"/>
              <w:right w:val="single" w:sz="4" w:space="0" w:color="auto"/>
            </w:tcBorders>
          </w:tcPr>
          <w:p w14:paraId="32610024" w14:textId="77777777" w:rsidR="00A70D2D" w:rsidRPr="00A70D2D" w:rsidRDefault="00A70D2D" w:rsidP="00A70D2D">
            <w:pPr>
              <w:pStyle w:val="Paragraph"/>
            </w:pPr>
            <w:r w:rsidRPr="00A70D2D">
              <w:t>0</w:t>
            </w:r>
          </w:p>
        </w:tc>
        <w:tc>
          <w:tcPr>
            <w:tcW w:w="1888" w:type="dxa"/>
            <w:gridSpan w:val="2"/>
            <w:tcBorders>
              <w:top w:val="single" w:sz="4" w:space="0" w:color="auto"/>
              <w:left w:val="single" w:sz="4" w:space="0" w:color="auto"/>
              <w:bottom w:val="single" w:sz="4" w:space="0" w:color="auto"/>
              <w:right w:val="single" w:sz="4" w:space="0" w:color="auto"/>
            </w:tcBorders>
          </w:tcPr>
          <w:p w14:paraId="4E4F3B78" w14:textId="77777777" w:rsidR="00A70D2D" w:rsidRPr="00A70D2D" w:rsidRDefault="00A70D2D" w:rsidP="00A70D2D">
            <w:pPr>
              <w:pStyle w:val="Paragraph"/>
            </w:pPr>
            <w:r w:rsidRPr="00A70D2D">
              <w:t>0%</w:t>
            </w:r>
          </w:p>
        </w:tc>
        <w:tc>
          <w:tcPr>
            <w:tcW w:w="900" w:type="dxa"/>
            <w:tcBorders>
              <w:top w:val="single" w:sz="4" w:space="0" w:color="auto"/>
              <w:left w:val="single" w:sz="4" w:space="0" w:color="auto"/>
              <w:bottom w:val="single" w:sz="4" w:space="0" w:color="auto"/>
              <w:right w:val="single" w:sz="4" w:space="0" w:color="auto"/>
            </w:tcBorders>
          </w:tcPr>
          <w:p w14:paraId="50A954FE" w14:textId="77777777" w:rsidR="00A70D2D" w:rsidRPr="00A70D2D" w:rsidRDefault="00A70D2D" w:rsidP="00A70D2D">
            <w:pPr>
              <w:pStyle w:val="Paragraph"/>
            </w:pPr>
          </w:p>
        </w:tc>
        <w:tc>
          <w:tcPr>
            <w:tcW w:w="1080" w:type="dxa"/>
            <w:tcBorders>
              <w:top w:val="single" w:sz="4" w:space="0" w:color="auto"/>
              <w:left w:val="single" w:sz="4" w:space="0" w:color="auto"/>
              <w:bottom w:val="single" w:sz="4" w:space="0" w:color="auto"/>
              <w:right w:val="single" w:sz="4" w:space="0" w:color="auto"/>
            </w:tcBorders>
          </w:tcPr>
          <w:p w14:paraId="0B2E6B6B" w14:textId="77777777" w:rsidR="00A70D2D" w:rsidRPr="00A70D2D" w:rsidRDefault="00A70D2D" w:rsidP="00A70D2D">
            <w:pPr>
              <w:pStyle w:val="Paragraph"/>
            </w:pPr>
          </w:p>
        </w:tc>
        <w:tc>
          <w:tcPr>
            <w:tcW w:w="1170" w:type="dxa"/>
            <w:tcBorders>
              <w:top w:val="single" w:sz="4" w:space="0" w:color="auto"/>
              <w:left w:val="single" w:sz="4" w:space="0" w:color="auto"/>
              <w:bottom w:val="single" w:sz="4" w:space="0" w:color="auto"/>
              <w:right w:val="single" w:sz="4" w:space="0" w:color="auto"/>
            </w:tcBorders>
          </w:tcPr>
          <w:p w14:paraId="0EDBA4DE" w14:textId="77777777" w:rsidR="00A70D2D" w:rsidRPr="00A70D2D" w:rsidRDefault="00A70D2D" w:rsidP="00A70D2D">
            <w:pPr>
              <w:pStyle w:val="Paragraph"/>
            </w:pPr>
            <w:r w:rsidRPr="00A70D2D">
              <w:t>0,00</w:t>
            </w:r>
          </w:p>
        </w:tc>
      </w:tr>
      <w:tr w:rsidR="00A70D2D" w:rsidRPr="00A70D2D" w14:paraId="76E546F5" w14:textId="77777777" w:rsidTr="000D7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1170" w:type="dxa"/>
            <w:tcBorders>
              <w:top w:val="single" w:sz="4" w:space="0" w:color="auto"/>
              <w:left w:val="single" w:sz="4" w:space="0" w:color="auto"/>
              <w:bottom w:val="single" w:sz="4" w:space="0" w:color="auto"/>
              <w:right w:val="single" w:sz="4" w:space="0" w:color="auto"/>
            </w:tcBorders>
          </w:tcPr>
          <w:p w14:paraId="7B47C2DD" w14:textId="77777777" w:rsidR="00A70D2D" w:rsidRPr="00A70D2D" w:rsidRDefault="00A70D2D" w:rsidP="00A70D2D">
            <w:pPr>
              <w:pStyle w:val="Paragraph"/>
            </w:pPr>
            <w:r w:rsidRPr="00A70D2D">
              <w:t>D</w:t>
            </w:r>
          </w:p>
        </w:tc>
        <w:tc>
          <w:tcPr>
            <w:tcW w:w="902" w:type="dxa"/>
            <w:tcBorders>
              <w:top w:val="single" w:sz="4" w:space="0" w:color="auto"/>
              <w:left w:val="single" w:sz="4" w:space="0" w:color="auto"/>
              <w:bottom w:val="single" w:sz="4" w:space="0" w:color="auto"/>
              <w:right w:val="single" w:sz="4" w:space="0" w:color="auto"/>
            </w:tcBorders>
          </w:tcPr>
          <w:p w14:paraId="0B0B9618" w14:textId="77777777" w:rsidR="00A70D2D" w:rsidRPr="00A70D2D" w:rsidRDefault="00A70D2D" w:rsidP="00A70D2D">
            <w:pPr>
              <w:pStyle w:val="Paragraph"/>
            </w:pPr>
            <w:r w:rsidRPr="00A70D2D">
              <w:t>17</w:t>
            </w:r>
          </w:p>
        </w:tc>
        <w:tc>
          <w:tcPr>
            <w:tcW w:w="1888" w:type="dxa"/>
            <w:gridSpan w:val="2"/>
            <w:tcBorders>
              <w:top w:val="single" w:sz="4" w:space="0" w:color="auto"/>
              <w:left w:val="single" w:sz="4" w:space="0" w:color="auto"/>
              <w:bottom w:val="single" w:sz="4" w:space="0" w:color="auto"/>
              <w:right w:val="single" w:sz="4" w:space="0" w:color="auto"/>
            </w:tcBorders>
          </w:tcPr>
          <w:p w14:paraId="5689C94B" w14:textId="77777777" w:rsidR="00A70D2D" w:rsidRPr="00A70D2D" w:rsidRDefault="00A70D2D" w:rsidP="00A70D2D">
            <w:pPr>
              <w:pStyle w:val="Paragraph"/>
            </w:pPr>
            <w:r w:rsidRPr="00A70D2D">
              <w:t>30,91%</w:t>
            </w:r>
          </w:p>
        </w:tc>
        <w:tc>
          <w:tcPr>
            <w:tcW w:w="900" w:type="dxa"/>
            <w:tcBorders>
              <w:top w:val="single" w:sz="4" w:space="0" w:color="auto"/>
              <w:left w:val="single" w:sz="4" w:space="0" w:color="auto"/>
              <w:bottom w:val="single" w:sz="4" w:space="0" w:color="auto"/>
              <w:right w:val="single" w:sz="4" w:space="0" w:color="auto"/>
            </w:tcBorders>
          </w:tcPr>
          <w:p w14:paraId="7EFC3362" w14:textId="77777777" w:rsidR="00A70D2D" w:rsidRPr="00A70D2D" w:rsidRDefault="00A70D2D" w:rsidP="00A70D2D">
            <w:pPr>
              <w:pStyle w:val="Paragraph"/>
            </w:pPr>
            <w:r w:rsidRPr="00A70D2D">
              <w:t>46,73</w:t>
            </w:r>
          </w:p>
        </w:tc>
        <w:tc>
          <w:tcPr>
            <w:tcW w:w="1080" w:type="dxa"/>
            <w:tcBorders>
              <w:top w:val="single" w:sz="4" w:space="0" w:color="auto"/>
              <w:left w:val="single" w:sz="4" w:space="0" w:color="auto"/>
              <w:bottom w:val="single" w:sz="4" w:space="0" w:color="auto"/>
              <w:right w:val="single" w:sz="4" w:space="0" w:color="auto"/>
            </w:tcBorders>
          </w:tcPr>
          <w:p w14:paraId="2C4C4172" w14:textId="77777777" w:rsidR="00A70D2D" w:rsidRPr="00A70D2D" w:rsidRDefault="00A70D2D" w:rsidP="00A70D2D">
            <w:pPr>
              <w:pStyle w:val="Paragraph"/>
            </w:pPr>
            <w:r w:rsidRPr="00A70D2D">
              <w:t>23441,52</w:t>
            </w:r>
          </w:p>
        </w:tc>
        <w:tc>
          <w:tcPr>
            <w:tcW w:w="1170" w:type="dxa"/>
            <w:tcBorders>
              <w:top w:val="single" w:sz="4" w:space="0" w:color="auto"/>
              <w:left w:val="single" w:sz="4" w:space="0" w:color="auto"/>
              <w:bottom w:val="single" w:sz="4" w:space="0" w:color="auto"/>
              <w:right w:val="single" w:sz="4" w:space="0" w:color="auto"/>
            </w:tcBorders>
          </w:tcPr>
          <w:p w14:paraId="04777C39" w14:textId="77777777" w:rsidR="00A70D2D" w:rsidRPr="00A70D2D" w:rsidRDefault="00A70D2D" w:rsidP="00A70D2D">
            <w:pPr>
              <w:pStyle w:val="Paragraph"/>
            </w:pPr>
            <w:r w:rsidRPr="00A70D2D">
              <w:t>23488,25</w:t>
            </w:r>
          </w:p>
        </w:tc>
      </w:tr>
      <w:tr w:rsidR="00A70D2D" w:rsidRPr="00A70D2D" w14:paraId="27E7FB7A" w14:textId="77777777" w:rsidTr="000D7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jc w:val="center"/>
        </w:trPr>
        <w:tc>
          <w:tcPr>
            <w:tcW w:w="1170" w:type="dxa"/>
            <w:tcBorders>
              <w:top w:val="single" w:sz="4" w:space="0" w:color="auto"/>
              <w:left w:val="single" w:sz="4" w:space="0" w:color="auto"/>
              <w:bottom w:val="single" w:sz="4" w:space="0" w:color="auto"/>
              <w:right w:val="single" w:sz="4" w:space="0" w:color="auto"/>
            </w:tcBorders>
          </w:tcPr>
          <w:p w14:paraId="54E0244E" w14:textId="77777777" w:rsidR="00A70D2D" w:rsidRPr="00A70D2D" w:rsidRDefault="00A70D2D" w:rsidP="00A70D2D">
            <w:pPr>
              <w:pStyle w:val="Paragraph"/>
            </w:pPr>
          </w:p>
        </w:tc>
        <w:tc>
          <w:tcPr>
            <w:tcW w:w="902" w:type="dxa"/>
            <w:tcBorders>
              <w:top w:val="single" w:sz="4" w:space="0" w:color="auto"/>
              <w:left w:val="single" w:sz="4" w:space="0" w:color="auto"/>
              <w:bottom w:val="single" w:sz="4" w:space="0" w:color="auto"/>
              <w:right w:val="single" w:sz="4" w:space="0" w:color="auto"/>
            </w:tcBorders>
          </w:tcPr>
          <w:p w14:paraId="35DDB58E" w14:textId="77777777" w:rsidR="00A70D2D" w:rsidRPr="00A70D2D" w:rsidRDefault="00A70D2D" w:rsidP="00A70D2D">
            <w:pPr>
              <w:pStyle w:val="Paragraph"/>
            </w:pPr>
            <w:r w:rsidRPr="00A70D2D">
              <w:t>Total</w:t>
            </w:r>
          </w:p>
        </w:tc>
        <w:tc>
          <w:tcPr>
            <w:tcW w:w="1888" w:type="dxa"/>
            <w:gridSpan w:val="2"/>
            <w:tcBorders>
              <w:top w:val="single" w:sz="4" w:space="0" w:color="auto"/>
              <w:left w:val="single" w:sz="4" w:space="0" w:color="auto"/>
              <w:bottom w:val="single" w:sz="4" w:space="0" w:color="auto"/>
              <w:right w:val="single" w:sz="4" w:space="0" w:color="auto"/>
            </w:tcBorders>
          </w:tcPr>
          <w:p w14:paraId="158ACDAC" w14:textId="77777777" w:rsidR="00A70D2D" w:rsidRPr="00A70D2D" w:rsidRDefault="00A70D2D" w:rsidP="00A70D2D">
            <w:pPr>
              <w:pStyle w:val="Paragraph"/>
            </w:pPr>
            <w:r w:rsidRPr="00A70D2D">
              <w:t>256,69</w:t>
            </w:r>
          </w:p>
        </w:tc>
        <w:tc>
          <w:tcPr>
            <w:tcW w:w="900" w:type="dxa"/>
            <w:tcBorders>
              <w:top w:val="single" w:sz="4" w:space="0" w:color="auto"/>
              <w:left w:val="single" w:sz="4" w:space="0" w:color="auto"/>
              <w:bottom w:val="single" w:sz="4" w:space="0" w:color="auto"/>
              <w:right w:val="single" w:sz="4" w:space="0" w:color="auto"/>
            </w:tcBorders>
          </w:tcPr>
          <w:p w14:paraId="09010519" w14:textId="77777777" w:rsidR="00A70D2D" w:rsidRPr="00A70D2D" w:rsidRDefault="00A70D2D" w:rsidP="00A70D2D">
            <w:pPr>
              <w:pStyle w:val="Paragraph"/>
            </w:pPr>
            <w:r w:rsidRPr="00A70D2D">
              <w:t>52,86</w:t>
            </w:r>
          </w:p>
        </w:tc>
        <w:tc>
          <w:tcPr>
            <w:tcW w:w="1080" w:type="dxa"/>
            <w:tcBorders>
              <w:top w:val="single" w:sz="4" w:space="0" w:color="auto"/>
              <w:left w:val="single" w:sz="4" w:space="0" w:color="auto"/>
              <w:bottom w:val="single" w:sz="4" w:space="0" w:color="auto"/>
              <w:right w:val="single" w:sz="4" w:space="0" w:color="auto"/>
            </w:tcBorders>
          </w:tcPr>
          <w:p w14:paraId="072D39BF" w14:textId="77777777" w:rsidR="00A70D2D" w:rsidRPr="00A70D2D" w:rsidRDefault="00A70D2D" w:rsidP="00A70D2D">
            <w:pPr>
              <w:pStyle w:val="Paragraph"/>
            </w:pPr>
            <w:r w:rsidRPr="00A70D2D">
              <w:t>23481,65</w:t>
            </w:r>
          </w:p>
        </w:tc>
        <w:tc>
          <w:tcPr>
            <w:tcW w:w="1170" w:type="dxa"/>
            <w:tcBorders>
              <w:top w:val="single" w:sz="4" w:space="0" w:color="auto"/>
              <w:left w:val="single" w:sz="4" w:space="0" w:color="auto"/>
              <w:bottom w:val="single" w:sz="4" w:space="0" w:color="auto"/>
              <w:right w:val="single" w:sz="4" w:space="0" w:color="auto"/>
            </w:tcBorders>
          </w:tcPr>
          <w:p w14:paraId="6D0D078F" w14:textId="77777777" w:rsidR="00A70D2D" w:rsidRPr="00A70D2D" w:rsidRDefault="00A70D2D" w:rsidP="00A70D2D">
            <w:pPr>
              <w:pStyle w:val="Paragraph"/>
            </w:pPr>
            <w:r w:rsidRPr="00A70D2D">
              <w:t>23791,20</w:t>
            </w:r>
          </w:p>
        </w:tc>
      </w:tr>
      <w:tr w:rsidR="00A70D2D" w:rsidRPr="00A70D2D" w14:paraId="18B667BC" w14:textId="77777777" w:rsidTr="000D7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jc w:val="center"/>
        </w:trPr>
        <w:tc>
          <w:tcPr>
            <w:tcW w:w="1170" w:type="dxa"/>
            <w:tcBorders>
              <w:top w:val="single" w:sz="4" w:space="0" w:color="auto"/>
              <w:left w:val="single" w:sz="4" w:space="0" w:color="auto"/>
              <w:bottom w:val="single" w:sz="4" w:space="0" w:color="auto"/>
              <w:right w:val="single" w:sz="4" w:space="0" w:color="auto"/>
            </w:tcBorders>
          </w:tcPr>
          <w:p w14:paraId="09A73AFC" w14:textId="77777777" w:rsidR="00A70D2D" w:rsidRPr="00A70D2D" w:rsidRDefault="00A70D2D" w:rsidP="00A70D2D">
            <w:pPr>
              <w:pStyle w:val="Paragraph"/>
            </w:pPr>
          </w:p>
        </w:tc>
        <w:tc>
          <w:tcPr>
            <w:tcW w:w="902" w:type="dxa"/>
            <w:tcBorders>
              <w:top w:val="single" w:sz="4" w:space="0" w:color="auto"/>
              <w:left w:val="single" w:sz="4" w:space="0" w:color="auto"/>
              <w:bottom w:val="single" w:sz="4" w:space="0" w:color="auto"/>
              <w:right w:val="single" w:sz="4" w:space="0" w:color="auto"/>
            </w:tcBorders>
          </w:tcPr>
          <w:p w14:paraId="6F8E89D8" w14:textId="77777777" w:rsidR="00A70D2D" w:rsidRPr="00A70D2D" w:rsidRDefault="00A70D2D" w:rsidP="000D703B">
            <w:pPr>
              <w:pStyle w:val="Paragraph"/>
              <w:ind w:firstLine="0"/>
            </w:pPr>
            <w:r w:rsidRPr="00A70D2D">
              <w:t>Percentage</w:t>
            </w:r>
          </w:p>
        </w:tc>
        <w:tc>
          <w:tcPr>
            <w:tcW w:w="1888" w:type="dxa"/>
            <w:gridSpan w:val="2"/>
            <w:tcBorders>
              <w:top w:val="single" w:sz="4" w:space="0" w:color="auto"/>
              <w:left w:val="single" w:sz="4" w:space="0" w:color="auto"/>
              <w:bottom w:val="single" w:sz="4" w:space="0" w:color="auto"/>
              <w:right w:val="single" w:sz="4" w:space="0" w:color="auto"/>
            </w:tcBorders>
          </w:tcPr>
          <w:p w14:paraId="4A4B1B6E" w14:textId="77777777" w:rsidR="00A70D2D" w:rsidRPr="00A70D2D" w:rsidRDefault="00A70D2D" w:rsidP="00A70D2D">
            <w:pPr>
              <w:pStyle w:val="Paragraph"/>
            </w:pPr>
            <w:r w:rsidRPr="00A70D2D">
              <w:t>1,08%</w:t>
            </w:r>
          </w:p>
        </w:tc>
        <w:tc>
          <w:tcPr>
            <w:tcW w:w="900" w:type="dxa"/>
            <w:tcBorders>
              <w:top w:val="single" w:sz="4" w:space="0" w:color="auto"/>
              <w:left w:val="single" w:sz="4" w:space="0" w:color="auto"/>
              <w:bottom w:val="single" w:sz="4" w:space="0" w:color="auto"/>
              <w:right w:val="single" w:sz="4" w:space="0" w:color="auto"/>
            </w:tcBorders>
          </w:tcPr>
          <w:p w14:paraId="3E681D75" w14:textId="77777777" w:rsidR="00A70D2D" w:rsidRPr="00A70D2D" w:rsidRDefault="00A70D2D" w:rsidP="00A70D2D">
            <w:pPr>
              <w:pStyle w:val="Paragraph"/>
            </w:pPr>
            <w:r w:rsidRPr="00A70D2D">
              <w:t>0,22%</w:t>
            </w:r>
          </w:p>
        </w:tc>
        <w:tc>
          <w:tcPr>
            <w:tcW w:w="1080" w:type="dxa"/>
            <w:tcBorders>
              <w:top w:val="single" w:sz="4" w:space="0" w:color="auto"/>
              <w:left w:val="single" w:sz="4" w:space="0" w:color="auto"/>
              <w:bottom w:val="single" w:sz="4" w:space="0" w:color="auto"/>
              <w:right w:val="single" w:sz="4" w:space="0" w:color="auto"/>
            </w:tcBorders>
          </w:tcPr>
          <w:p w14:paraId="3B3EEAD2" w14:textId="77777777" w:rsidR="00A70D2D" w:rsidRPr="00A70D2D" w:rsidRDefault="00A70D2D" w:rsidP="00A70D2D">
            <w:pPr>
              <w:pStyle w:val="Paragraph"/>
            </w:pPr>
            <w:r w:rsidRPr="00A70D2D">
              <w:t>98,70%</w:t>
            </w:r>
          </w:p>
        </w:tc>
        <w:tc>
          <w:tcPr>
            <w:tcW w:w="1170" w:type="dxa"/>
            <w:tcBorders>
              <w:top w:val="single" w:sz="4" w:space="0" w:color="auto"/>
              <w:left w:val="single" w:sz="4" w:space="0" w:color="auto"/>
              <w:bottom w:val="single" w:sz="4" w:space="0" w:color="auto"/>
              <w:right w:val="single" w:sz="4" w:space="0" w:color="auto"/>
            </w:tcBorders>
          </w:tcPr>
          <w:p w14:paraId="77C3418B" w14:textId="77777777" w:rsidR="00A70D2D" w:rsidRPr="00A70D2D" w:rsidRDefault="00A70D2D" w:rsidP="00A70D2D">
            <w:pPr>
              <w:pStyle w:val="Paragraph"/>
            </w:pPr>
          </w:p>
        </w:tc>
      </w:tr>
    </w:tbl>
    <w:p w14:paraId="28B6630D" w14:textId="77777777" w:rsidR="00A70D2D" w:rsidRPr="00A70D2D" w:rsidRDefault="00A70D2D" w:rsidP="00A70D2D">
      <w:pPr>
        <w:pStyle w:val="Paragraph"/>
      </w:pPr>
    </w:p>
    <w:p w14:paraId="349AA8AE" w14:textId="59090EBF" w:rsidR="005A0501" w:rsidRPr="003A07E6" w:rsidRDefault="005A0501" w:rsidP="005A0501">
      <w:pPr>
        <w:pStyle w:val="Paragraph"/>
        <w:rPr>
          <w:rStyle w:val="Emphasis"/>
        </w:rPr>
      </w:pPr>
      <w:r w:rsidRPr="003A07E6">
        <w:rPr>
          <w:rStyle w:val="Emphasis"/>
        </w:rPr>
        <w:t xml:space="preserve">Based on </w:t>
      </w:r>
      <w:r w:rsidR="001E0F29" w:rsidRPr="003A07E6">
        <w:rPr>
          <w:rStyle w:val="Emphasis"/>
          <w:b/>
          <w:bCs/>
        </w:rPr>
        <w:t>TABLE 2</w:t>
      </w:r>
      <w:r w:rsidRPr="003A07E6">
        <w:rPr>
          <w:rStyle w:val="Emphasis"/>
        </w:rPr>
        <w:t>. it is known that operating activities have a high proportion of 56.36%, transport activities of 7.27%, inspection activities of 5.45%, delay activities of 30.91% and storage activities of 0%. With value-added activities (VA) of 1.08%, non-value-added activities (NVA) of 0.22% and important but non-value-added activities of 98.70%. Based on the lean concept, non-value-added activities need to be reduced to increase productivity in the company.</w:t>
      </w:r>
    </w:p>
    <w:p w14:paraId="21EEE33E" w14:textId="77777777" w:rsidR="00A70D2D" w:rsidRPr="003A07E6" w:rsidRDefault="00A70D2D" w:rsidP="003A07E6">
      <w:pPr>
        <w:pStyle w:val="Heading3"/>
        <w:rPr>
          <w:rStyle w:val="Emphasis"/>
        </w:rPr>
      </w:pPr>
      <w:r w:rsidRPr="003A07E6">
        <w:rPr>
          <w:rStyle w:val="Emphasis"/>
        </w:rPr>
        <w:t>Borda Count Method (BCM)</w:t>
      </w:r>
    </w:p>
    <w:p w14:paraId="649077C5" w14:textId="58047A0A" w:rsidR="00A70D2D" w:rsidRPr="003A07E6" w:rsidRDefault="00A70D2D" w:rsidP="00A70D2D">
      <w:pPr>
        <w:pStyle w:val="Paragraph"/>
        <w:rPr>
          <w:rStyle w:val="Emphasis"/>
        </w:rPr>
      </w:pPr>
      <w:r w:rsidRPr="003A07E6">
        <w:rPr>
          <w:rStyle w:val="Emphasis"/>
        </w:rPr>
        <w:t xml:space="preserve">The principle of the </w:t>
      </w:r>
      <w:proofErr w:type="spellStart"/>
      <w:r w:rsidRPr="003A07E6">
        <w:rPr>
          <w:rStyle w:val="Emphasis"/>
        </w:rPr>
        <w:t>borda</w:t>
      </w:r>
      <w:proofErr w:type="spellEnd"/>
      <w:r w:rsidRPr="003A07E6">
        <w:rPr>
          <w:rStyle w:val="Emphasis"/>
        </w:rPr>
        <w:t xml:space="preserve"> method is to rank each alternative. Alternatives that have the highest rank will be given a high value and so on in decreasing value until the lowest rank is given a value of 0 </w:t>
      </w:r>
      <w:proofErr w:type="gramStart"/>
      <w:r w:rsidRPr="003A07E6">
        <w:rPr>
          <w:rStyle w:val="Emphasis"/>
        </w:rPr>
        <w:t>or .</w:t>
      </w:r>
      <w:proofErr w:type="gramEnd"/>
      <w:r w:rsidRPr="003A07E6">
        <w:rPr>
          <w:rStyle w:val="Emphasis"/>
        </w:rPr>
        <w:t xml:space="preserve"> The calculation of the Borda method can be seen in </w:t>
      </w:r>
      <w:r w:rsidR="001E0F29" w:rsidRPr="003A07E6">
        <w:rPr>
          <w:rStyle w:val="Emphasis"/>
          <w:b/>
          <w:bCs/>
        </w:rPr>
        <w:t xml:space="preserve">TABLE </w:t>
      </w:r>
      <w:r w:rsidR="001E0F29" w:rsidRPr="003A07E6">
        <w:rPr>
          <w:rStyle w:val="Emphasis"/>
        </w:rPr>
        <w:t>3</w:t>
      </w:r>
      <w:r w:rsidRPr="003A07E6">
        <w:rPr>
          <w:rStyle w:val="Emphasis"/>
        </w:rPr>
        <w:t>.</w:t>
      </w:r>
    </w:p>
    <w:p w14:paraId="2CCEB7D4" w14:textId="6281016C" w:rsidR="00A70D2D" w:rsidRPr="00A70D2D" w:rsidRDefault="001E0F29" w:rsidP="001E0F29">
      <w:pPr>
        <w:pStyle w:val="TableCaption"/>
      </w:pPr>
      <w:r>
        <w:rPr>
          <w:b/>
        </w:rPr>
        <w:t>TABLE 3</w:t>
      </w:r>
      <w:r w:rsidR="00A70D2D" w:rsidRPr="00A70D2D">
        <w:rPr>
          <w:b/>
        </w:rPr>
        <w:t xml:space="preserve">. </w:t>
      </w:r>
      <w:r w:rsidR="00A70D2D" w:rsidRPr="00A70D2D">
        <w:t>Result the Borda Count Method</w:t>
      </w:r>
    </w:p>
    <w:tbl>
      <w:tblPr>
        <w:tblStyle w:val="TableGrid"/>
        <w:tblW w:w="8725" w:type="dxa"/>
        <w:jc w:val="center"/>
        <w:tblLayout w:type="fixed"/>
        <w:tblLook w:val="01E0" w:firstRow="1" w:lastRow="1" w:firstColumn="1" w:lastColumn="1" w:noHBand="0" w:noVBand="0"/>
      </w:tblPr>
      <w:tblGrid>
        <w:gridCol w:w="515"/>
        <w:gridCol w:w="2402"/>
        <w:gridCol w:w="498"/>
        <w:gridCol w:w="360"/>
        <w:gridCol w:w="360"/>
        <w:gridCol w:w="450"/>
        <w:gridCol w:w="450"/>
        <w:gridCol w:w="900"/>
        <w:gridCol w:w="1530"/>
        <w:gridCol w:w="1260"/>
      </w:tblGrid>
      <w:tr w:rsidR="00A70D2D" w:rsidRPr="00A70D2D" w14:paraId="6E95F459" w14:textId="77777777" w:rsidTr="003A07E6">
        <w:trPr>
          <w:trHeight w:val="144"/>
          <w:jc w:val="center"/>
        </w:trPr>
        <w:tc>
          <w:tcPr>
            <w:tcW w:w="8725" w:type="dxa"/>
            <w:gridSpan w:val="10"/>
          </w:tcPr>
          <w:p w14:paraId="116F1C1B" w14:textId="77777777" w:rsidR="00A70D2D" w:rsidRPr="00A70D2D" w:rsidRDefault="00A70D2D" w:rsidP="005A0501">
            <w:pPr>
              <w:pStyle w:val="Paragraph"/>
              <w:jc w:val="center"/>
              <w:rPr>
                <w:b/>
              </w:rPr>
            </w:pPr>
            <w:r w:rsidRPr="00A70D2D">
              <w:rPr>
                <w:b/>
              </w:rPr>
              <w:t>Ranking</w:t>
            </w:r>
          </w:p>
        </w:tc>
      </w:tr>
      <w:tr w:rsidR="005A0501" w:rsidRPr="00A70D2D" w14:paraId="64DDE326" w14:textId="77777777" w:rsidTr="003A07E6">
        <w:trPr>
          <w:trHeight w:val="144"/>
          <w:jc w:val="center"/>
        </w:trPr>
        <w:tc>
          <w:tcPr>
            <w:tcW w:w="515" w:type="dxa"/>
          </w:tcPr>
          <w:p w14:paraId="09CBF18C" w14:textId="77777777" w:rsidR="00A70D2D" w:rsidRPr="00A70D2D" w:rsidRDefault="00A70D2D" w:rsidP="005A0501">
            <w:pPr>
              <w:pStyle w:val="Paragraph"/>
              <w:ind w:firstLine="15"/>
              <w:rPr>
                <w:b/>
              </w:rPr>
            </w:pPr>
            <w:r w:rsidRPr="00A70D2D">
              <w:rPr>
                <w:b/>
              </w:rPr>
              <w:t>No</w:t>
            </w:r>
          </w:p>
        </w:tc>
        <w:tc>
          <w:tcPr>
            <w:tcW w:w="2402" w:type="dxa"/>
            <w:vAlign w:val="center"/>
          </w:tcPr>
          <w:p w14:paraId="6FFE3B08" w14:textId="400CD97B" w:rsidR="00A70D2D" w:rsidRPr="00A70D2D" w:rsidRDefault="005A0501" w:rsidP="005A0501">
            <w:pPr>
              <w:pStyle w:val="Paragraph"/>
              <w:jc w:val="left"/>
              <w:rPr>
                <w:b/>
              </w:rPr>
            </w:pPr>
            <w:r>
              <w:rPr>
                <w:b/>
              </w:rPr>
              <w:t>Waste</w:t>
            </w:r>
          </w:p>
        </w:tc>
        <w:tc>
          <w:tcPr>
            <w:tcW w:w="498" w:type="dxa"/>
            <w:vAlign w:val="center"/>
          </w:tcPr>
          <w:p w14:paraId="1BD2EDA7" w14:textId="7FA0CA10" w:rsidR="005A0501" w:rsidRDefault="005A0501" w:rsidP="005A0501">
            <w:pPr>
              <w:pStyle w:val="Paragraph"/>
              <w:ind w:firstLine="31"/>
              <w:jc w:val="left"/>
              <w:rPr>
                <w:b/>
              </w:rPr>
            </w:pPr>
            <w:r>
              <w:rPr>
                <w:b/>
              </w:rPr>
              <w:t>1</w:t>
            </w:r>
          </w:p>
          <w:p w14:paraId="304FF9FC" w14:textId="561396B0" w:rsidR="005A0501" w:rsidRPr="00A70D2D" w:rsidRDefault="005A0501" w:rsidP="005A0501">
            <w:pPr>
              <w:ind w:firstLine="31"/>
            </w:pPr>
          </w:p>
        </w:tc>
        <w:tc>
          <w:tcPr>
            <w:tcW w:w="360" w:type="dxa"/>
            <w:vAlign w:val="center"/>
          </w:tcPr>
          <w:p w14:paraId="408BD037" w14:textId="430A1BEB" w:rsidR="00A70D2D" w:rsidRPr="00A70D2D" w:rsidRDefault="005A0501" w:rsidP="005A0501">
            <w:pPr>
              <w:pStyle w:val="Paragraph"/>
              <w:ind w:firstLine="31"/>
              <w:jc w:val="left"/>
              <w:rPr>
                <w:b/>
              </w:rPr>
            </w:pPr>
            <w:r>
              <w:rPr>
                <w:b/>
              </w:rPr>
              <w:t>2</w:t>
            </w:r>
          </w:p>
        </w:tc>
        <w:tc>
          <w:tcPr>
            <w:tcW w:w="360" w:type="dxa"/>
            <w:vAlign w:val="center"/>
          </w:tcPr>
          <w:p w14:paraId="287961C4" w14:textId="5B3A316F" w:rsidR="00A70D2D" w:rsidRPr="00A70D2D" w:rsidRDefault="005A0501" w:rsidP="005A0501">
            <w:pPr>
              <w:pStyle w:val="Paragraph"/>
              <w:ind w:firstLine="31"/>
              <w:jc w:val="left"/>
              <w:rPr>
                <w:b/>
              </w:rPr>
            </w:pPr>
            <w:r>
              <w:rPr>
                <w:b/>
              </w:rPr>
              <w:t>3</w:t>
            </w:r>
          </w:p>
        </w:tc>
        <w:tc>
          <w:tcPr>
            <w:tcW w:w="450" w:type="dxa"/>
            <w:vAlign w:val="center"/>
          </w:tcPr>
          <w:p w14:paraId="7E9A8EA0" w14:textId="6287663C" w:rsidR="00A70D2D" w:rsidRPr="00A70D2D" w:rsidRDefault="005A0501" w:rsidP="005A0501">
            <w:pPr>
              <w:pStyle w:val="Paragraph"/>
              <w:ind w:firstLine="31"/>
              <w:jc w:val="left"/>
              <w:rPr>
                <w:b/>
              </w:rPr>
            </w:pPr>
            <w:r>
              <w:rPr>
                <w:b/>
              </w:rPr>
              <w:t>4</w:t>
            </w:r>
          </w:p>
        </w:tc>
        <w:tc>
          <w:tcPr>
            <w:tcW w:w="450" w:type="dxa"/>
            <w:vAlign w:val="center"/>
          </w:tcPr>
          <w:p w14:paraId="6738AAAE" w14:textId="7F69EFBF" w:rsidR="00A70D2D" w:rsidRPr="00A70D2D" w:rsidRDefault="005A0501" w:rsidP="005A0501">
            <w:pPr>
              <w:pStyle w:val="Paragraph"/>
              <w:ind w:firstLine="31"/>
              <w:jc w:val="left"/>
              <w:rPr>
                <w:b/>
              </w:rPr>
            </w:pPr>
            <w:r>
              <w:rPr>
                <w:b/>
              </w:rPr>
              <w:t>5</w:t>
            </w:r>
          </w:p>
        </w:tc>
        <w:tc>
          <w:tcPr>
            <w:tcW w:w="900" w:type="dxa"/>
          </w:tcPr>
          <w:p w14:paraId="03F8BC77" w14:textId="77777777" w:rsidR="00A70D2D" w:rsidRPr="00A70D2D" w:rsidRDefault="00A70D2D" w:rsidP="005A0501">
            <w:pPr>
              <w:pStyle w:val="Paragraph"/>
              <w:ind w:firstLine="0"/>
              <w:jc w:val="center"/>
              <w:rPr>
                <w:b/>
              </w:rPr>
            </w:pPr>
            <w:r w:rsidRPr="00A70D2D">
              <w:rPr>
                <w:b/>
              </w:rPr>
              <w:t>Final Score</w:t>
            </w:r>
          </w:p>
        </w:tc>
        <w:tc>
          <w:tcPr>
            <w:tcW w:w="1530" w:type="dxa"/>
          </w:tcPr>
          <w:p w14:paraId="7862E03E" w14:textId="77777777" w:rsidR="00A70D2D" w:rsidRPr="00A70D2D" w:rsidRDefault="00A70D2D" w:rsidP="005A0501">
            <w:pPr>
              <w:pStyle w:val="Paragraph"/>
              <w:ind w:firstLine="0"/>
              <w:jc w:val="center"/>
              <w:rPr>
                <w:b/>
              </w:rPr>
            </w:pPr>
            <w:r w:rsidRPr="00A70D2D">
              <w:rPr>
                <w:b/>
              </w:rPr>
              <w:t>Weight After Normalization</w:t>
            </w:r>
          </w:p>
        </w:tc>
        <w:tc>
          <w:tcPr>
            <w:tcW w:w="1260" w:type="dxa"/>
          </w:tcPr>
          <w:p w14:paraId="0441A183" w14:textId="77777777" w:rsidR="00A70D2D" w:rsidRPr="00A70D2D" w:rsidRDefault="00A70D2D" w:rsidP="00A70D2D">
            <w:pPr>
              <w:pStyle w:val="Paragraph"/>
              <w:rPr>
                <w:b/>
              </w:rPr>
            </w:pPr>
            <w:r w:rsidRPr="00A70D2D">
              <w:rPr>
                <w:b/>
              </w:rPr>
              <w:t>Ranking</w:t>
            </w:r>
          </w:p>
        </w:tc>
      </w:tr>
      <w:tr w:rsidR="005A0501" w:rsidRPr="00A70D2D" w14:paraId="261ED595" w14:textId="77777777" w:rsidTr="003A07E6">
        <w:trPr>
          <w:trHeight w:val="144"/>
          <w:jc w:val="center"/>
        </w:trPr>
        <w:tc>
          <w:tcPr>
            <w:tcW w:w="515" w:type="dxa"/>
          </w:tcPr>
          <w:p w14:paraId="2F600A5D" w14:textId="77777777" w:rsidR="00A70D2D" w:rsidRPr="00A70D2D" w:rsidRDefault="00A70D2D" w:rsidP="005A0501">
            <w:pPr>
              <w:pStyle w:val="Paragraph"/>
              <w:ind w:firstLine="0"/>
            </w:pPr>
            <w:r w:rsidRPr="00A70D2D">
              <w:t>1</w:t>
            </w:r>
          </w:p>
        </w:tc>
        <w:tc>
          <w:tcPr>
            <w:tcW w:w="2402" w:type="dxa"/>
          </w:tcPr>
          <w:p w14:paraId="127A584C" w14:textId="77777777" w:rsidR="00A70D2D" w:rsidRPr="00A70D2D" w:rsidRDefault="00A70D2D" w:rsidP="005A0501">
            <w:pPr>
              <w:pStyle w:val="Paragraph"/>
              <w:ind w:firstLine="91"/>
              <w:rPr>
                <w:i/>
              </w:rPr>
            </w:pPr>
            <w:r w:rsidRPr="00A70D2D">
              <w:rPr>
                <w:i/>
              </w:rPr>
              <w:t>Delay</w:t>
            </w:r>
          </w:p>
        </w:tc>
        <w:tc>
          <w:tcPr>
            <w:tcW w:w="498" w:type="dxa"/>
          </w:tcPr>
          <w:p w14:paraId="7A9A0C29" w14:textId="77777777" w:rsidR="00A70D2D" w:rsidRPr="00A70D2D" w:rsidRDefault="00A70D2D" w:rsidP="005A0501">
            <w:pPr>
              <w:pStyle w:val="Paragraph"/>
              <w:ind w:firstLine="31"/>
            </w:pPr>
            <w:r w:rsidRPr="00A70D2D">
              <w:t>3</w:t>
            </w:r>
          </w:p>
        </w:tc>
        <w:tc>
          <w:tcPr>
            <w:tcW w:w="360" w:type="dxa"/>
          </w:tcPr>
          <w:p w14:paraId="02D175B6" w14:textId="77777777" w:rsidR="00A70D2D" w:rsidRPr="00A70D2D" w:rsidRDefault="00A70D2D" w:rsidP="005A0501">
            <w:pPr>
              <w:pStyle w:val="Paragraph"/>
              <w:ind w:firstLine="31"/>
            </w:pPr>
            <w:r w:rsidRPr="00A70D2D">
              <w:t>1</w:t>
            </w:r>
          </w:p>
        </w:tc>
        <w:tc>
          <w:tcPr>
            <w:tcW w:w="360" w:type="dxa"/>
          </w:tcPr>
          <w:p w14:paraId="389D817D" w14:textId="77777777" w:rsidR="00A70D2D" w:rsidRPr="00A70D2D" w:rsidRDefault="00A70D2D" w:rsidP="005A0501">
            <w:pPr>
              <w:pStyle w:val="Paragraph"/>
              <w:ind w:firstLine="31"/>
            </w:pPr>
            <w:r w:rsidRPr="00A70D2D">
              <w:t>0</w:t>
            </w:r>
          </w:p>
        </w:tc>
        <w:tc>
          <w:tcPr>
            <w:tcW w:w="450" w:type="dxa"/>
          </w:tcPr>
          <w:p w14:paraId="0D7D5F00" w14:textId="77777777" w:rsidR="00A70D2D" w:rsidRPr="00A70D2D" w:rsidRDefault="00A70D2D" w:rsidP="005A0501">
            <w:pPr>
              <w:pStyle w:val="Paragraph"/>
              <w:ind w:firstLine="31"/>
            </w:pPr>
            <w:r w:rsidRPr="00A70D2D">
              <w:t>0</w:t>
            </w:r>
          </w:p>
        </w:tc>
        <w:tc>
          <w:tcPr>
            <w:tcW w:w="450" w:type="dxa"/>
          </w:tcPr>
          <w:p w14:paraId="1DB22B2A" w14:textId="77777777" w:rsidR="00A70D2D" w:rsidRPr="00A70D2D" w:rsidRDefault="00A70D2D" w:rsidP="005A0501">
            <w:pPr>
              <w:pStyle w:val="Paragraph"/>
              <w:ind w:firstLine="31"/>
            </w:pPr>
            <w:r w:rsidRPr="00A70D2D">
              <w:t>0</w:t>
            </w:r>
          </w:p>
        </w:tc>
        <w:tc>
          <w:tcPr>
            <w:tcW w:w="900" w:type="dxa"/>
          </w:tcPr>
          <w:p w14:paraId="572EAB85" w14:textId="77777777" w:rsidR="00A70D2D" w:rsidRPr="00A70D2D" w:rsidRDefault="00A70D2D" w:rsidP="00A70D2D">
            <w:pPr>
              <w:pStyle w:val="Paragraph"/>
            </w:pPr>
            <w:r w:rsidRPr="00A70D2D">
              <w:t>15</w:t>
            </w:r>
          </w:p>
        </w:tc>
        <w:tc>
          <w:tcPr>
            <w:tcW w:w="1530" w:type="dxa"/>
          </w:tcPr>
          <w:p w14:paraId="3476EF2C" w14:textId="77777777" w:rsidR="00A70D2D" w:rsidRPr="00A70D2D" w:rsidRDefault="00A70D2D" w:rsidP="00A70D2D">
            <w:pPr>
              <w:pStyle w:val="Paragraph"/>
            </w:pPr>
            <w:r w:rsidRPr="00A70D2D">
              <w:t>0,319</w:t>
            </w:r>
          </w:p>
        </w:tc>
        <w:tc>
          <w:tcPr>
            <w:tcW w:w="1260" w:type="dxa"/>
          </w:tcPr>
          <w:p w14:paraId="51C24D5D" w14:textId="77777777" w:rsidR="00A70D2D" w:rsidRPr="00A70D2D" w:rsidRDefault="00A70D2D" w:rsidP="00A70D2D">
            <w:pPr>
              <w:pStyle w:val="Paragraph"/>
            </w:pPr>
            <w:r w:rsidRPr="00A70D2D">
              <w:t>1</w:t>
            </w:r>
          </w:p>
        </w:tc>
      </w:tr>
      <w:tr w:rsidR="005A0501" w:rsidRPr="00A70D2D" w14:paraId="387051B1" w14:textId="77777777" w:rsidTr="003A07E6">
        <w:trPr>
          <w:trHeight w:val="144"/>
          <w:jc w:val="center"/>
        </w:trPr>
        <w:tc>
          <w:tcPr>
            <w:tcW w:w="515" w:type="dxa"/>
          </w:tcPr>
          <w:p w14:paraId="07F48515" w14:textId="77777777" w:rsidR="00A70D2D" w:rsidRPr="00A70D2D" w:rsidRDefault="00A70D2D" w:rsidP="005A0501">
            <w:pPr>
              <w:pStyle w:val="Paragraph"/>
              <w:ind w:firstLine="0"/>
            </w:pPr>
            <w:r w:rsidRPr="00A70D2D">
              <w:t>2</w:t>
            </w:r>
          </w:p>
        </w:tc>
        <w:tc>
          <w:tcPr>
            <w:tcW w:w="2402" w:type="dxa"/>
          </w:tcPr>
          <w:p w14:paraId="4AA222D6" w14:textId="77777777" w:rsidR="00A70D2D" w:rsidRPr="00A70D2D" w:rsidRDefault="00A70D2D" w:rsidP="005A0501">
            <w:pPr>
              <w:pStyle w:val="Paragraph"/>
              <w:ind w:firstLine="91"/>
              <w:rPr>
                <w:i/>
              </w:rPr>
            </w:pPr>
            <w:r w:rsidRPr="00A70D2D">
              <w:rPr>
                <w:i/>
              </w:rPr>
              <w:t>Un-needed movement</w:t>
            </w:r>
          </w:p>
        </w:tc>
        <w:tc>
          <w:tcPr>
            <w:tcW w:w="498" w:type="dxa"/>
          </w:tcPr>
          <w:p w14:paraId="491F4C06" w14:textId="77777777" w:rsidR="00A70D2D" w:rsidRPr="00A70D2D" w:rsidRDefault="00A70D2D" w:rsidP="005A0501">
            <w:pPr>
              <w:pStyle w:val="Paragraph"/>
              <w:ind w:firstLine="31"/>
            </w:pPr>
            <w:r w:rsidRPr="00A70D2D">
              <w:t>0</w:t>
            </w:r>
          </w:p>
        </w:tc>
        <w:tc>
          <w:tcPr>
            <w:tcW w:w="360" w:type="dxa"/>
          </w:tcPr>
          <w:p w14:paraId="50B46BAE" w14:textId="77777777" w:rsidR="00A70D2D" w:rsidRPr="00A70D2D" w:rsidRDefault="00A70D2D" w:rsidP="005A0501">
            <w:pPr>
              <w:pStyle w:val="Paragraph"/>
              <w:ind w:firstLine="31"/>
            </w:pPr>
            <w:r w:rsidRPr="00A70D2D">
              <w:t>2</w:t>
            </w:r>
          </w:p>
        </w:tc>
        <w:tc>
          <w:tcPr>
            <w:tcW w:w="360" w:type="dxa"/>
          </w:tcPr>
          <w:p w14:paraId="3493C276" w14:textId="77777777" w:rsidR="00A70D2D" w:rsidRPr="00A70D2D" w:rsidRDefault="00A70D2D" w:rsidP="005A0501">
            <w:pPr>
              <w:pStyle w:val="Paragraph"/>
              <w:ind w:firstLine="31"/>
            </w:pPr>
            <w:r w:rsidRPr="00A70D2D">
              <w:t>0</w:t>
            </w:r>
          </w:p>
        </w:tc>
        <w:tc>
          <w:tcPr>
            <w:tcW w:w="450" w:type="dxa"/>
          </w:tcPr>
          <w:p w14:paraId="2397F0F3" w14:textId="77777777" w:rsidR="00A70D2D" w:rsidRPr="00A70D2D" w:rsidRDefault="00A70D2D" w:rsidP="005A0501">
            <w:pPr>
              <w:pStyle w:val="Paragraph"/>
              <w:ind w:firstLine="31"/>
            </w:pPr>
            <w:r w:rsidRPr="00A70D2D">
              <w:t>2</w:t>
            </w:r>
          </w:p>
        </w:tc>
        <w:tc>
          <w:tcPr>
            <w:tcW w:w="450" w:type="dxa"/>
          </w:tcPr>
          <w:p w14:paraId="17036A14" w14:textId="77777777" w:rsidR="00A70D2D" w:rsidRPr="00A70D2D" w:rsidRDefault="00A70D2D" w:rsidP="005A0501">
            <w:pPr>
              <w:pStyle w:val="Paragraph"/>
              <w:ind w:firstLine="31"/>
            </w:pPr>
            <w:r w:rsidRPr="00A70D2D">
              <w:t>0</w:t>
            </w:r>
          </w:p>
        </w:tc>
        <w:tc>
          <w:tcPr>
            <w:tcW w:w="900" w:type="dxa"/>
          </w:tcPr>
          <w:p w14:paraId="790945E6" w14:textId="77777777" w:rsidR="00A70D2D" w:rsidRPr="00A70D2D" w:rsidRDefault="00A70D2D" w:rsidP="00A70D2D">
            <w:pPr>
              <w:pStyle w:val="Paragraph"/>
            </w:pPr>
            <w:r w:rsidRPr="00A70D2D">
              <w:t>8</w:t>
            </w:r>
          </w:p>
        </w:tc>
        <w:tc>
          <w:tcPr>
            <w:tcW w:w="1530" w:type="dxa"/>
          </w:tcPr>
          <w:p w14:paraId="73CB7114" w14:textId="77777777" w:rsidR="00A70D2D" w:rsidRPr="00A70D2D" w:rsidRDefault="00A70D2D" w:rsidP="00A70D2D">
            <w:pPr>
              <w:pStyle w:val="Paragraph"/>
            </w:pPr>
            <w:r w:rsidRPr="00A70D2D">
              <w:t>0,170</w:t>
            </w:r>
          </w:p>
        </w:tc>
        <w:tc>
          <w:tcPr>
            <w:tcW w:w="1260" w:type="dxa"/>
          </w:tcPr>
          <w:p w14:paraId="5EBDF517" w14:textId="77777777" w:rsidR="00A70D2D" w:rsidRPr="00A70D2D" w:rsidRDefault="00A70D2D" w:rsidP="00A70D2D">
            <w:pPr>
              <w:pStyle w:val="Paragraph"/>
            </w:pPr>
            <w:r w:rsidRPr="00A70D2D">
              <w:t>4</w:t>
            </w:r>
          </w:p>
        </w:tc>
      </w:tr>
      <w:tr w:rsidR="005A0501" w:rsidRPr="00A70D2D" w14:paraId="506460C4" w14:textId="77777777" w:rsidTr="003A07E6">
        <w:trPr>
          <w:trHeight w:val="144"/>
          <w:jc w:val="center"/>
        </w:trPr>
        <w:tc>
          <w:tcPr>
            <w:tcW w:w="515" w:type="dxa"/>
          </w:tcPr>
          <w:p w14:paraId="47FAC114" w14:textId="77777777" w:rsidR="00A70D2D" w:rsidRPr="00A70D2D" w:rsidRDefault="00A70D2D" w:rsidP="005A0501">
            <w:pPr>
              <w:pStyle w:val="Paragraph"/>
              <w:ind w:firstLine="0"/>
            </w:pPr>
            <w:r w:rsidRPr="00A70D2D">
              <w:t>3</w:t>
            </w:r>
          </w:p>
        </w:tc>
        <w:tc>
          <w:tcPr>
            <w:tcW w:w="2402" w:type="dxa"/>
          </w:tcPr>
          <w:p w14:paraId="79CDE491" w14:textId="77777777" w:rsidR="00A70D2D" w:rsidRPr="00A70D2D" w:rsidRDefault="00A70D2D" w:rsidP="005A0501">
            <w:pPr>
              <w:pStyle w:val="Paragraph"/>
              <w:ind w:firstLine="91"/>
              <w:rPr>
                <w:i/>
              </w:rPr>
            </w:pPr>
            <w:r w:rsidRPr="00A70D2D">
              <w:rPr>
                <w:i/>
              </w:rPr>
              <w:t>Duplication</w:t>
            </w:r>
          </w:p>
        </w:tc>
        <w:tc>
          <w:tcPr>
            <w:tcW w:w="498" w:type="dxa"/>
          </w:tcPr>
          <w:p w14:paraId="6AC699BE" w14:textId="77777777" w:rsidR="00A70D2D" w:rsidRPr="00A70D2D" w:rsidRDefault="00A70D2D" w:rsidP="005A0501">
            <w:pPr>
              <w:pStyle w:val="Paragraph"/>
              <w:ind w:firstLine="31"/>
            </w:pPr>
            <w:r w:rsidRPr="00A70D2D">
              <w:t>0</w:t>
            </w:r>
          </w:p>
        </w:tc>
        <w:tc>
          <w:tcPr>
            <w:tcW w:w="360" w:type="dxa"/>
          </w:tcPr>
          <w:p w14:paraId="6004ECA8" w14:textId="77777777" w:rsidR="00A70D2D" w:rsidRPr="00A70D2D" w:rsidRDefault="00A70D2D" w:rsidP="005A0501">
            <w:pPr>
              <w:pStyle w:val="Paragraph"/>
              <w:ind w:firstLine="31"/>
            </w:pPr>
            <w:r w:rsidRPr="00A70D2D">
              <w:t>1</w:t>
            </w:r>
          </w:p>
        </w:tc>
        <w:tc>
          <w:tcPr>
            <w:tcW w:w="360" w:type="dxa"/>
          </w:tcPr>
          <w:p w14:paraId="37F7D2C2" w14:textId="77777777" w:rsidR="00A70D2D" w:rsidRPr="00A70D2D" w:rsidRDefault="00A70D2D" w:rsidP="005A0501">
            <w:pPr>
              <w:pStyle w:val="Paragraph"/>
              <w:ind w:firstLine="31"/>
            </w:pPr>
            <w:r w:rsidRPr="00A70D2D">
              <w:t>2</w:t>
            </w:r>
          </w:p>
        </w:tc>
        <w:tc>
          <w:tcPr>
            <w:tcW w:w="450" w:type="dxa"/>
          </w:tcPr>
          <w:p w14:paraId="395D1B44" w14:textId="77777777" w:rsidR="00A70D2D" w:rsidRPr="00A70D2D" w:rsidRDefault="00A70D2D" w:rsidP="005A0501">
            <w:pPr>
              <w:pStyle w:val="Paragraph"/>
              <w:ind w:firstLine="31"/>
            </w:pPr>
            <w:r w:rsidRPr="00A70D2D">
              <w:t>1</w:t>
            </w:r>
          </w:p>
        </w:tc>
        <w:tc>
          <w:tcPr>
            <w:tcW w:w="450" w:type="dxa"/>
          </w:tcPr>
          <w:p w14:paraId="43EBE1C9" w14:textId="77777777" w:rsidR="00A70D2D" w:rsidRPr="00A70D2D" w:rsidRDefault="00A70D2D" w:rsidP="005A0501">
            <w:pPr>
              <w:pStyle w:val="Paragraph"/>
              <w:ind w:firstLine="31"/>
            </w:pPr>
            <w:r w:rsidRPr="00A70D2D">
              <w:t>0</w:t>
            </w:r>
          </w:p>
        </w:tc>
        <w:tc>
          <w:tcPr>
            <w:tcW w:w="900" w:type="dxa"/>
          </w:tcPr>
          <w:p w14:paraId="4B41ACF1" w14:textId="77777777" w:rsidR="00A70D2D" w:rsidRPr="00A70D2D" w:rsidRDefault="00A70D2D" w:rsidP="00A70D2D">
            <w:pPr>
              <w:pStyle w:val="Paragraph"/>
            </w:pPr>
            <w:r w:rsidRPr="00A70D2D">
              <w:t>8</w:t>
            </w:r>
          </w:p>
        </w:tc>
        <w:tc>
          <w:tcPr>
            <w:tcW w:w="1530" w:type="dxa"/>
          </w:tcPr>
          <w:p w14:paraId="319479FC" w14:textId="77777777" w:rsidR="00A70D2D" w:rsidRPr="00A70D2D" w:rsidRDefault="00A70D2D" w:rsidP="00A70D2D">
            <w:pPr>
              <w:pStyle w:val="Paragraph"/>
            </w:pPr>
            <w:r w:rsidRPr="00A70D2D">
              <w:t>0,170</w:t>
            </w:r>
          </w:p>
        </w:tc>
        <w:tc>
          <w:tcPr>
            <w:tcW w:w="1260" w:type="dxa"/>
          </w:tcPr>
          <w:p w14:paraId="2818899F" w14:textId="77777777" w:rsidR="00A70D2D" w:rsidRPr="00A70D2D" w:rsidRDefault="00A70D2D" w:rsidP="00A70D2D">
            <w:pPr>
              <w:pStyle w:val="Paragraph"/>
            </w:pPr>
            <w:r w:rsidRPr="00A70D2D">
              <w:t>3</w:t>
            </w:r>
          </w:p>
        </w:tc>
      </w:tr>
      <w:tr w:rsidR="005A0501" w:rsidRPr="00A70D2D" w14:paraId="6C52BE86" w14:textId="77777777" w:rsidTr="003A07E6">
        <w:trPr>
          <w:trHeight w:val="144"/>
          <w:jc w:val="center"/>
        </w:trPr>
        <w:tc>
          <w:tcPr>
            <w:tcW w:w="515" w:type="dxa"/>
          </w:tcPr>
          <w:p w14:paraId="35E12E66" w14:textId="77777777" w:rsidR="00A70D2D" w:rsidRPr="00A70D2D" w:rsidRDefault="00A70D2D" w:rsidP="005A0501">
            <w:pPr>
              <w:pStyle w:val="Paragraph"/>
              <w:ind w:firstLine="0"/>
            </w:pPr>
            <w:r w:rsidRPr="00A70D2D">
              <w:t>4</w:t>
            </w:r>
          </w:p>
        </w:tc>
        <w:tc>
          <w:tcPr>
            <w:tcW w:w="2402" w:type="dxa"/>
          </w:tcPr>
          <w:p w14:paraId="1ABDC7D0" w14:textId="77777777" w:rsidR="00A70D2D" w:rsidRPr="00A70D2D" w:rsidRDefault="00A70D2D" w:rsidP="005A0501">
            <w:pPr>
              <w:pStyle w:val="Paragraph"/>
              <w:ind w:firstLine="91"/>
              <w:rPr>
                <w:i/>
              </w:rPr>
            </w:pPr>
            <w:r w:rsidRPr="00A70D2D">
              <w:rPr>
                <w:i/>
              </w:rPr>
              <w:t>Lack of</w:t>
            </w:r>
          </w:p>
          <w:p w14:paraId="7DA73859" w14:textId="77777777" w:rsidR="00A70D2D" w:rsidRPr="00A70D2D" w:rsidRDefault="00A70D2D" w:rsidP="005A0501">
            <w:pPr>
              <w:pStyle w:val="Paragraph"/>
              <w:ind w:firstLine="91"/>
              <w:rPr>
                <w:i/>
              </w:rPr>
            </w:pPr>
            <w:r w:rsidRPr="00A70D2D">
              <w:rPr>
                <w:i/>
              </w:rPr>
              <w:t>standardization</w:t>
            </w:r>
          </w:p>
        </w:tc>
        <w:tc>
          <w:tcPr>
            <w:tcW w:w="498" w:type="dxa"/>
          </w:tcPr>
          <w:p w14:paraId="13299A9B" w14:textId="77777777" w:rsidR="00A70D2D" w:rsidRPr="00A70D2D" w:rsidRDefault="00A70D2D" w:rsidP="005A0501">
            <w:pPr>
              <w:pStyle w:val="Paragraph"/>
              <w:ind w:firstLine="31"/>
            </w:pPr>
            <w:r w:rsidRPr="00A70D2D">
              <w:t>0</w:t>
            </w:r>
          </w:p>
        </w:tc>
        <w:tc>
          <w:tcPr>
            <w:tcW w:w="360" w:type="dxa"/>
          </w:tcPr>
          <w:p w14:paraId="3E1CF1EB" w14:textId="77777777" w:rsidR="00A70D2D" w:rsidRPr="00A70D2D" w:rsidRDefault="00A70D2D" w:rsidP="005A0501">
            <w:pPr>
              <w:pStyle w:val="Paragraph"/>
              <w:ind w:firstLine="31"/>
            </w:pPr>
            <w:r w:rsidRPr="00A70D2D">
              <w:t>0</w:t>
            </w:r>
          </w:p>
        </w:tc>
        <w:tc>
          <w:tcPr>
            <w:tcW w:w="360" w:type="dxa"/>
          </w:tcPr>
          <w:p w14:paraId="77799464" w14:textId="77777777" w:rsidR="00A70D2D" w:rsidRPr="00A70D2D" w:rsidRDefault="00A70D2D" w:rsidP="005A0501">
            <w:pPr>
              <w:pStyle w:val="Paragraph"/>
              <w:ind w:firstLine="31"/>
            </w:pPr>
            <w:r w:rsidRPr="00A70D2D">
              <w:t>2</w:t>
            </w:r>
          </w:p>
        </w:tc>
        <w:tc>
          <w:tcPr>
            <w:tcW w:w="450" w:type="dxa"/>
          </w:tcPr>
          <w:p w14:paraId="0E3EC03C" w14:textId="77777777" w:rsidR="00A70D2D" w:rsidRPr="00A70D2D" w:rsidRDefault="00A70D2D" w:rsidP="005A0501">
            <w:pPr>
              <w:pStyle w:val="Paragraph"/>
              <w:ind w:firstLine="31"/>
            </w:pPr>
            <w:r w:rsidRPr="00A70D2D">
              <w:t>1</w:t>
            </w:r>
          </w:p>
        </w:tc>
        <w:tc>
          <w:tcPr>
            <w:tcW w:w="450" w:type="dxa"/>
          </w:tcPr>
          <w:p w14:paraId="186173AC" w14:textId="77777777" w:rsidR="00A70D2D" w:rsidRPr="00A70D2D" w:rsidRDefault="00A70D2D" w:rsidP="005A0501">
            <w:pPr>
              <w:pStyle w:val="Paragraph"/>
              <w:ind w:firstLine="31"/>
            </w:pPr>
            <w:r w:rsidRPr="00A70D2D">
              <w:t>1</w:t>
            </w:r>
          </w:p>
        </w:tc>
        <w:tc>
          <w:tcPr>
            <w:tcW w:w="900" w:type="dxa"/>
          </w:tcPr>
          <w:p w14:paraId="6D9F57F6" w14:textId="77777777" w:rsidR="00A70D2D" w:rsidRPr="00A70D2D" w:rsidRDefault="00A70D2D" w:rsidP="00A70D2D">
            <w:pPr>
              <w:pStyle w:val="Paragraph"/>
            </w:pPr>
            <w:r w:rsidRPr="00A70D2D">
              <w:t>5</w:t>
            </w:r>
          </w:p>
        </w:tc>
        <w:tc>
          <w:tcPr>
            <w:tcW w:w="1530" w:type="dxa"/>
          </w:tcPr>
          <w:p w14:paraId="14FE6757" w14:textId="77777777" w:rsidR="00A70D2D" w:rsidRPr="00A70D2D" w:rsidRDefault="00A70D2D" w:rsidP="00A70D2D">
            <w:pPr>
              <w:pStyle w:val="Paragraph"/>
            </w:pPr>
            <w:r w:rsidRPr="00A70D2D">
              <w:t>0,106</w:t>
            </w:r>
          </w:p>
        </w:tc>
        <w:tc>
          <w:tcPr>
            <w:tcW w:w="1260" w:type="dxa"/>
          </w:tcPr>
          <w:p w14:paraId="7ECF2887" w14:textId="77777777" w:rsidR="00A70D2D" w:rsidRPr="00A70D2D" w:rsidRDefault="00A70D2D" w:rsidP="00A70D2D">
            <w:pPr>
              <w:pStyle w:val="Paragraph"/>
            </w:pPr>
            <w:r w:rsidRPr="00A70D2D">
              <w:t>5</w:t>
            </w:r>
          </w:p>
        </w:tc>
      </w:tr>
      <w:tr w:rsidR="005A0501" w:rsidRPr="00A70D2D" w14:paraId="44DDD1F2" w14:textId="77777777" w:rsidTr="003A07E6">
        <w:trPr>
          <w:trHeight w:val="144"/>
          <w:jc w:val="center"/>
        </w:trPr>
        <w:tc>
          <w:tcPr>
            <w:tcW w:w="515" w:type="dxa"/>
          </w:tcPr>
          <w:p w14:paraId="3D6401B5" w14:textId="77777777" w:rsidR="00A70D2D" w:rsidRPr="00A70D2D" w:rsidRDefault="00A70D2D" w:rsidP="005A0501">
            <w:pPr>
              <w:pStyle w:val="Paragraph"/>
              <w:ind w:firstLine="0"/>
            </w:pPr>
            <w:r w:rsidRPr="00A70D2D">
              <w:t>5</w:t>
            </w:r>
          </w:p>
        </w:tc>
        <w:tc>
          <w:tcPr>
            <w:tcW w:w="2402" w:type="dxa"/>
          </w:tcPr>
          <w:p w14:paraId="40A24D4D" w14:textId="77777777" w:rsidR="00A70D2D" w:rsidRPr="00A70D2D" w:rsidRDefault="00A70D2D" w:rsidP="005A0501">
            <w:pPr>
              <w:pStyle w:val="Paragraph"/>
              <w:ind w:firstLine="91"/>
              <w:rPr>
                <w:i/>
              </w:rPr>
            </w:pPr>
            <w:r w:rsidRPr="00A70D2D">
              <w:rPr>
                <w:i/>
              </w:rPr>
              <w:t>Lack of customer's focus</w:t>
            </w:r>
          </w:p>
        </w:tc>
        <w:tc>
          <w:tcPr>
            <w:tcW w:w="498" w:type="dxa"/>
          </w:tcPr>
          <w:p w14:paraId="2D7C66EE" w14:textId="77777777" w:rsidR="00A70D2D" w:rsidRPr="00A70D2D" w:rsidRDefault="00A70D2D" w:rsidP="005A0501">
            <w:pPr>
              <w:pStyle w:val="Paragraph"/>
              <w:ind w:firstLine="31"/>
            </w:pPr>
            <w:r w:rsidRPr="00A70D2D">
              <w:t>1</w:t>
            </w:r>
          </w:p>
        </w:tc>
        <w:tc>
          <w:tcPr>
            <w:tcW w:w="360" w:type="dxa"/>
          </w:tcPr>
          <w:p w14:paraId="188577C7" w14:textId="77777777" w:rsidR="00A70D2D" w:rsidRPr="00A70D2D" w:rsidRDefault="00A70D2D" w:rsidP="005A0501">
            <w:pPr>
              <w:pStyle w:val="Paragraph"/>
              <w:ind w:firstLine="31"/>
            </w:pPr>
            <w:r w:rsidRPr="00A70D2D">
              <w:t>1</w:t>
            </w:r>
          </w:p>
        </w:tc>
        <w:tc>
          <w:tcPr>
            <w:tcW w:w="360" w:type="dxa"/>
          </w:tcPr>
          <w:p w14:paraId="5350D36D" w14:textId="77777777" w:rsidR="00A70D2D" w:rsidRPr="00A70D2D" w:rsidRDefault="00A70D2D" w:rsidP="005A0501">
            <w:pPr>
              <w:pStyle w:val="Paragraph"/>
              <w:ind w:firstLine="31"/>
            </w:pPr>
            <w:r w:rsidRPr="00A70D2D">
              <w:t>2</w:t>
            </w:r>
          </w:p>
        </w:tc>
        <w:tc>
          <w:tcPr>
            <w:tcW w:w="450" w:type="dxa"/>
          </w:tcPr>
          <w:p w14:paraId="5ECBD709" w14:textId="77777777" w:rsidR="00A70D2D" w:rsidRPr="00A70D2D" w:rsidRDefault="00A70D2D" w:rsidP="005A0501">
            <w:pPr>
              <w:pStyle w:val="Paragraph"/>
              <w:ind w:firstLine="31"/>
            </w:pPr>
            <w:r w:rsidRPr="00A70D2D">
              <w:t>0</w:t>
            </w:r>
          </w:p>
        </w:tc>
        <w:tc>
          <w:tcPr>
            <w:tcW w:w="450" w:type="dxa"/>
          </w:tcPr>
          <w:p w14:paraId="4D055753" w14:textId="77777777" w:rsidR="00A70D2D" w:rsidRPr="00A70D2D" w:rsidRDefault="00A70D2D" w:rsidP="005A0501">
            <w:pPr>
              <w:pStyle w:val="Paragraph"/>
              <w:ind w:firstLine="31"/>
            </w:pPr>
            <w:r w:rsidRPr="00A70D2D">
              <w:t>0</w:t>
            </w:r>
          </w:p>
        </w:tc>
        <w:tc>
          <w:tcPr>
            <w:tcW w:w="900" w:type="dxa"/>
          </w:tcPr>
          <w:p w14:paraId="60F3E9EF" w14:textId="77777777" w:rsidR="00A70D2D" w:rsidRPr="00A70D2D" w:rsidRDefault="00A70D2D" w:rsidP="00A70D2D">
            <w:pPr>
              <w:pStyle w:val="Paragraph"/>
            </w:pPr>
            <w:r w:rsidRPr="00A70D2D">
              <w:t>11</w:t>
            </w:r>
          </w:p>
        </w:tc>
        <w:tc>
          <w:tcPr>
            <w:tcW w:w="1530" w:type="dxa"/>
          </w:tcPr>
          <w:p w14:paraId="08626D6A" w14:textId="77777777" w:rsidR="00A70D2D" w:rsidRPr="00A70D2D" w:rsidRDefault="00A70D2D" w:rsidP="00A70D2D">
            <w:pPr>
              <w:pStyle w:val="Paragraph"/>
            </w:pPr>
            <w:r w:rsidRPr="00A70D2D">
              <w:t>0,234</w:t>
            </w:r>
          </w:p>
        </w:tc>
        <w:tc>
          <w:tcPr>
            <w:tcW w:w="1260" w:type="dxa"/>
          </w:tcPr>
          <w:p w14:paraId="430C2B16" w14:textId="77777777" w:rsidR="00A70D2D" w:rsidRPr="00A70D2D" w:rsidRDefault="00A70D2D" w:rsidP="00A70D2D">
            <w:pPr>
              <w:pStyle w:val="Paragraph"/>
            </w:pPr>
            <w:r w:rsidRPr="00A70D2D">
              <w:t>2</w:t>
            </w:r>
          </w:p>
        </w:tc>
      </w:tr>
      <w:tr w:rsidR="005A0501" w:rsidRPr="00A70D2D" w14:paraId="42671BA9" w14:textId="77777777" w:rsidTr="003A07E6">
        <w:trPr>
          <w:trHeight w:val="144"/>
          <w:jc w:val="center"/>
        </w:trPr>
        <w:tc>
          <w:tcPr>
            <w:tcW w:w="515" w:type="dxa"/>
          </w:tcPr>
          <w:p w14:paraId="0CCBFA6C" w14:textId="77777777" w:rsidR="00A70D2D" w:rsidRPr="00A70D2D" w:rsidRDefault="00A70D2D" w:rsidP="00A70D2D">
            <w:pPr>
              <w:pStyle w:val="Paragraph"/>
            </w:pPr>
          </w:p>
        </w:tc>
        <w:tc>
          <w:tcPr>
            <w:tcW w:w="2402" w:type="dxa"/>
          </w:tcPr>
          <w:p w14:paraId="0852BBFB" w14:textId="77777777" w:rsidR="00A70D2D" w:rsidRPr="00A70D2D" w:rsidRDefault="00A70D2D" w:rsidP="00A70D2D">
            <w:pPr>
              <w:pStyle w:val="Paragraph"/>
              <w:rPr>
                <w:b/>
              </w:rPr>
            </w:pPr>
            <w:r w:rsidRPr="00A70D2D">
              <w:rPr>
                <w:b/>
              </w:rPr>
              <w:t>Weight</w:t>
            </w:r>
          </w:p>
        </w:tc>
        <w:tc>
          <w:tcPr>
            <w:tcW w:w="498" w:type="dxa"/>
          </w:tcPr>
          <w:p w14:paraId="69024F3E" w14:textId="77777777" w:rsidR="00A70D2D" w:rsidRPr="00A70D2D" w:rsidRDefault="00A70D2D" w:rsidP="005A0501">
            <w:pPr>
              <w:pStyle w:val="Paragraph"/>
              <w:ind w:firstLine="31"/>
            </w:pPr>
          </w:p>
        </w:tc>
        <w:tc>
          <w:tcPr>
            <w:tcW w:w="360" w:type="dxa"/>
          </w:tcPr>
          <w:p w14:paraId="18A6ED2B" w14:textId="77777777" w:rsidR="00A70D2D" w:rsidRPr="00A70D2D" w:rsidRDefault="00A70D2D" w:rsidP="005A0501">
            <w:pPr>
              <w:pStyle w:val="Paragraph"/>
              <w:ind w:firstLine="31"/>
            </w:pPr>
          </w:p>
        </w:tc>
        <w:tc>
          <w:tcPr>
            <w:tcW w:w="360" w:type="dxa"/>
          </w:tcPr>
          <w:p w14:paraId="56E556D2" w14:textId="77777777" w:rsidR="00A70D2D" w:rsidRPr="00A70D2D" w:rsidRDefault="00A70D2D" w:rsidP="005A0501">
            <w:pPr>
              <w:pStyle w:val="Paragraph"/>
              <w:ind w:firstLine="31"/>
            </w:pPr>
          </w:p>
        </w:tc>
        <w:tc>
          <w:tcPr>
            <w:tcW w:w="450" w:type="dxa"/>
          </w:tcPr>
          <w:p w14:paraId="3740AC14" w14:textId="77777777" w:rsidR="00A70D2D" w:rsidRPr="00A70D2D" w:rsidRDefault="00A70D2D" w:rsidP="005A0501">
            <w:pPr>
              <w:pStyle w:val="Paragraph"/>
              <w:ind w:firstLine="31"/>
            </w:pPr>
          </w:p>
        </w:tc>
        <w:tc>
          <w:tcPr>
            <w:tcW w:w="450" w:type="dxa"/>
          </w:tcPr>
          <w:p w14:paraId="4716436C" w14:textId="77777777" w:rsidR="00A70D2D" w:rsidRPr="00A70D2D" w:rsidRDefault="00A70D2D" w:rsidP="005A0501">
            <w:pPr>
              <w:pStyle w:val="Paragraph"/>
              <w:ind w:firstLine="31"/>
            </w:pPr>
          </w:p>
        </w:tc>
        <w:tc>
          <w:tcPr>
            <w:tcW w:w="900" w:type="dxa"/>
          </w:tcPr>
          <w:p w14:paraId="3C255D00" w14:textId="77777777" w:rsidR="00A70D2D" w:rsidRPr="00A70D2D" w:rsidRDefault="00A70D2D" w:rsidP="00A70D2D">
            <w:pPr>
              <w:pStyle w:val="Paragraph"/>
            </w:pPr>
            <w:r w:rsidRPr="00A70D2D">
              <w:t>47</w:t>
            </w:r>
          </w:p>
        </w:tc>
        <w:tc>
          <w:tcPr>
            <w:tcW w:w="1530" w:type="dxa"/>
          </w:tcPr>
          <w:p w14:paraId="006DAFE1" w14:textId="77777777" w:rsidR="00A70D2D" w:rsidRPr="00A70D2D" w:rsidRDefault="00A70D2D" w:rsidP="00A70D2D">
            <w:pPr>
              <w:pStyle w:val="Paragraph"/>
            </w:pPr>
            <w:r w:rsidRPr="00A70D2D">
              <w:t>1</w:t>
            </w:r>
          </w:p>
        </w:tc>
        <w:tc>
          <w:tcPr>
            <w:tcW w:w="1260" w:type="dxa"/>
          </w:tcPr>
          <w:p w14:paraId="0B010D47" w14:textId="77777777" w:rsidR="00A70D2D" w:rsidRPr="00A70D2D" w:rsidRDefault="00A70D2D" w:rsidP="00A70D2D">
            <w:pPr>
              <w:pStyle w:val="Paragraph"/>
            </w:pPr>
          </w:p>
        </w:tc>
      </w:tr>
    </w:tbl>
    <w:p w14:paraId="089CF096" w14:textId="77777777" w:rsidR="00A70D2D" w:rsidRPr="00A70D2D" w:rsidRDefault="00A70D2D" w:rsidP="00A70D2D">
      <w:pPr>
        <w:pStyle w:val="Paragraph"/>
      </w:pPr>
    </w:p>
    <w:p w14:paraId="07C65F8C" w14:textId="1E30C7E5" w:rsidR="00A70D2D" w:rsidRPr="003A07E6" w:rsidRDefault="00A70D2D" w:rsidP="00A70D2D">
      <w:pPr>
        <w:pStyle w:val="Paragraph"/>
        <w:rPr>
          <w:rStyle w:val="Emphasis"/>
        </w:rPr>
      </w:pPr>
      <w:r w:rsidRPr="003A07E6">
        <w:rPr>
          <w:rStyle w:val="Emphasis"/>
        </w:rPr>
        <w:lastRenderedPageBreak/>
        <w:t xml:space="preserve">Based on the results of the </w:t>
      </w:r>
      <w:proofErr w:type="spellStart"/>
      <w:r w:rsidRPr="003A07E6">
        <w:rPr>
          <w:rStyle w:val="Emphasis"/>
        </w:rPr>
        <w:t>borda</w:t>
      </w:r>
      <w:proofErr w:type="spellEnd"/>
      <w:r w:rsidRPr="003A07E6">
        <w:rPr>
          <w:rStyle w:val="Emphasis"/>
        </w:rPr>
        <w:t xml:space="preserve"> method calculation in</w:t>
      </w:r>
      <w:r w:rsidRPr="003A07E6">
        <w:rPr>
          <w:rStyle w:val="Emphasis"/>
          <w:b/>
          <w:bCs/>
        </w:rPr>
        <w:t xml:space="preserve"> </w:t>
      </w:r>
      <w:r w:rsidR="001E0F29" w:rsidRPr="003A07E6">
        <w:rPr>
          <w:rStyle w:val="Emphasis"/>
          <w:b/>
          <w:bCs/>
        </w:rPr>
        <w:t>TABLE 3</w:t>
      </w:r>
      <w:r w:rsidRPr="003A07E6">
        <w:rPr>
          <w:rStyle w:val="Emphasis"/>
        </w:rPr>
        <w:t xml:space="preserve">, it is known that the highest rank is the type of waste Delay, rank 2 with the type of waste Lack of customer's focus, rank 3 with the type of waste Duplication, rank 4 with the type of waste Un-needed movement and rank 5 with the type of waste Lack of standardization. The highest rank from the </w:t>
      </w:r>
      <w:proofErr w:type="spellStart"/>
      <w:r w:rsidRPr="003A07E6">
        <w:rPr>
          <w:rStyle w:val="Emphasis"/>
        </w:rPr>
        <w:t>borda</w:t>
      </w:r>
      <w:proofErr w:type="spellEnd"/>
      <w:r w:rsidRPr="003A07E6">
        <w:rPr>
          <w:rStyle w:val="Emphasis"/>
        </w:rPr>
        <w:t xml:space="preserve"> count method analysis is used as a waste priority that must be improved immediately.</w:t>
      </w:r>
    </w:p>
    <w:p w14:paraId="63C31C4B" w14:textId="77777777" w:rsidR="00A70D2D" w:rsidRPr="003A07E6" w:rsidRDefault="00A70D2D" w:rsidP="003A07E6">
      <w:pPr>
        <w:pStyle w:val="Heading3"/>
        <w:rPr>
          <w:rStyle w:val="Emphasis"/>
        </w:rPr>
      </w:pPr>
      <w:r w:rsidRPr="003A07E6">
        <w:rPr>
          <w:rStyle w:val="Emphasis"/>
        </w:rPr>
        <w:t>Root Cause Analysis (RCA)</w:t>
      </w:r>
    </w:p>
    <w:p w14:paraId="4F2165B4" w14:textId="7D15F21F" w:rsidR="00A70D2D" w:rsidRPr="003A07E6" w:rsidRDefault="00A70D2D" w:rsidP="00A70D2D">
      <w:pPr>
        <w:pStyle w:val="Paragraph"/>
        <w:rPr>
          <w:rStyle w:val="Emphasis"/>
        </w:rPr>
      </w:pPr>
      <w:r w:rsidRPr="003A07E6">
        <w:rPr>
          <w:rStyle w:val="Emphasis"/>
        </w:rPr>
        <w:t xml:space="preserve">The following is an analysis of the root causes of waste based on the ranking results in </w:t>
      </w:r>
      <w:r w:rsidR="00A86242" w:rsidRPr="003A07E6">
        <w:rPr>
          <w:rStyle w:val="Emphasis"/>
          <w:b/>
          <w:bCs/>
        </w:rPr>
        <w:t>TABLE 4</w:t>
      </w:r>
      <w:r w:rsidRPr="003A07E6">
        <w:rPr>
          <w:rStyle w:val="Emphasis"/>
        </w:rPr>
        <w:t xml:space="preserve">. by using the Root Cause Analysis tool with the 5 why's approach which can be seen in </w:t>
      </w:r>
      <w:r w:rsidR="001E0F29" w:rsidRPr="003A07E6">
        <w:rPr>
          <w:rStyle w:val="Emphasis"/>
          <w:b/>
          <w:bCs/>
        </w:rPr>
        <w:t>TABLE 4</w:t>
      </w:r>
      <w:r w:rsidRPr="003A07E6">
        <w:rPr>
          <w:rStyle w:val="Emphasis"/>
        </w:rPr>
        <w:t>.</w:t>
      </w:r>
    </w:p>
    <w:p w14:paraId="53834295" w14:textId="00882F7B" w:rsidR="00EE4770" w:rsidRDefault="001E0F29" w:rsidP="001E0F29">
      <w:pPr>
        <w:pStyle w:val="TableCaption"/>
      </w:pPr>
      <w:r>
        <w:rPr>
          <w:b/>
          <w:bCs/>
        </w:rPr>
        <w:t>TABLE 4</w:t>
      </w:r>
      <w:r w:rsidR="00EE4770" w:rsidRPr="00A70D2D">
        <w:t>. Root Cause Analysis</w:t>
      </w:r>
    </w:p>
    <w:tbl>
      <w:tblPr>
        <w:tblStyle w:val="TableGrid"/>
        <w:tblW w:w="0" w:type="auto"/>
        <w:jc w:val="center"/>
        <w:tblLook w:val="04A0" w:firstRow="1" w:lastRow="0" w:firstColumn="1" w:lastColumn="0" w:noHBand="0" w:noVBand="1"/>
      </w:tblPr>
      <w:tblGrid>
        <w:gridCol w:w="1405"/>
        <w:gridCol w:w="1461"/>
        <w:gridCol w:w="1656"/>
        <w:gridCol w:w="1406"/>
        <w:gridCol w:w="1406"/>
        <w:gridCol w:w="1406"/>
      </w:tblGrid>
      <w:tr w:rsidR="00EE4770" w14:paraId="582D2094" w14:textId="77777777" w:rsidTr="00EE4770">
        <w:trPr>
          <w:jc w:val="center"/>
        </w:trPr>
        <w:tc>
          <w:tcPr>
            <w:tcW w:w="1405" w:type="dxa"/>
          </w:tcPr>
          <w:p w14:paraId="6D7A3B03" w14:textId="2B0D5729" w:rsidR="00EE4770" w:rsidRDefault="00EE4770" w:rsidP="00EE4770">
            <w:pPr>
              <w:pStyle w:val="Paragraph"/>
              <w:ind w:firstLine="0"/>
              <w:jc w:val="center"/>
            </w:pPr>
            <w:r w:rsidRPr="00A70D2D">
              <w:rPr>
                <w:b/>
                <w:i/>
              </w:rPr>
              <w:t>Waste</w:t>
            </w:r>
          </w:p>
        </w:tc>
        <w:tc>
          <w:tcPr>
            <w:tcW w:w="1461" w:type="dxa"/>
          </w:tcPr>
          <w:p w14:paraId="0536C91F" w14:textId="39D58760" w:rsidR="00EE4770" w:rsidRDefault="00EE4770" w:rsidP="00EE4770">
            <w:pPr>
              <w:pStyle w:val="Paragraph"/>
              <w:ind w:firstLine="0"/>
              <w:jc w:val="center"/>
            </w:pPr>
            <w:r w:rsidRPr="00A70D2D">
              <w:rPr>
                <w:b/>
              </w:rPr>
              <w:t>Why 1</w:t>
            </w:r>
          </w:p>
        </w:tc>
        <w:tc>
          <w:tcPr>
            <w:tcW w:w="1656" w:type="dxa"/>
          </w:tcPr>
          <w:p w14:paraId="21CE5473" w14:textId="4FB752A7" w:rsidR="00EE4770" w:rsidRDefault="00EE4770" w:rsidP="00EE4770">
            <w:pPr>
              <w:pStyle w:val="Paragraph"/>
              <w:ind w:firstLine="0"/>
              <w:jc w:val="center"/>
            </w:pPr>
            <w:r w:rsidRPr="00A70D2D">
              <w:rPr>
                <w:b/>
              </w:rPr>
              <w:t>Why 2</w:t>
            </w:r>
          </w:p>
        </w:tc>
        <w:tc>
          <w:tcPr>
            <w:tcW w:w="1406" w:type="dxa"/>
          </w:tcPr>
          <w:p w14:paraId="038A7D5F" w14:textId="46EAB645" w:rsidR="00EE4770" w:rsidRDefault="00EE4770" w:rsidP="00EE4770">
            <w:pPr>
              <w:pStyle w:val="Paragraph"/>
              <w:ind w:firstLine="0"/>
              <w:jc w:val="center"/>
            </w:pPr>
            <w:r w:rsidRPr="00A70D2D">
              <w:rPr>
                <w:b/>
              </w:rPr>
              <w:t>Why 3</w:t>
            </w:r>
          </w:p>
        </w:tc>
        <w:tc>
          <w:tcPr>
            <w:tcW w:w="1406" w:type="dxa"/>
          </w:tcPr>
          <w:p w14:paraId="72F864D3" w14:textId="355F5A98" w:rsidR="00EE4770" w:rsidRDefault="00EE4770" w:rsidP="00EE4770">
            <w:pPr>
              <w:pStyle w:val="Paragraph"/>
              <w:ind w:firstLine="0"/>
              <w:jc w:val="center"/>
            </w:pPr>
            <w:r w:rsidRPr="00A70D2D">
              <w:rPr>
                <w:b/>
              </w:rPr>
              <w:t>Why 4</w:t>
            </w:r>
          </w:p>
        </w:tc>
        <w:tc>
          <w:tcPr>
            <w:tcW w:w="1406" w:type="dxa"/>
          </w:tcPr>
          <w:p w14:paraId="3E40DF26" w14:textId="262357C8" w:rsidR="00EE4770" w:rsidRDefault="00EE4770" w:rsidP="00EE4770">
            <w:pPr>
              <w:pStyle w:val="Paragraph"/>
              <w:ind w:firstLine="0"/>
              <w:jc w:val="center"/>
            </w:pPr>
            <w:r w:rsidRPr="00A70D2D">
              <w:rPr>
                <w:b/>
              </w:rPr>
              <w:t>Why 5</w:t>
            </w:r>
          </w:p>
        </w:tc>
      </w:tr>
      <w:tr w:rsidR="00EE4770" w14:paraId="0BACF774" w14:textId="77777777" w:rsidTr="00EE4770">
        <w:trPr>
          <w:jc w:val="center"/>
        </w:trPr>
        <w:tc>
          <w:tcPr>
            <w:tcW w:w="1405" w:type="dxa"/>
          </w:tcPr>
          <w:p w14:paraId="34EB4FF9" w14:textId="77777777" w:rsidR="00EE4770" w:rsidRPr="00A70D2D" w:rsidRDefault="00EE4770" w:rsidP="00EE4770">
            <w:pPr>
              <w:pStyle w:val="Paragraph"/>
              <w:rPr>
                <w:b/>
              </w:rPr>
            </w:pPr>
          </w:p>
          <w:p w14:paraId="4267E5C3" w14:textId="77777777" w:rsidR="00EE4770" w:rsidRPr="00A70D2D" w:rsidRDefault="00EE4770" w:rsidP="00EE4770">
            <w:pPr>
              <w:pStyle w:val="Paragraph"/>
              <w:rPr>
                <w:b/>
              </w:rPr>
            </w:pPr>
          </w:p>
          <w:p w14:paraId="5647AC8D" w14:textId="26E64FAB" w:rsidR="00EE4770" w:rsidRDefault="00EE4770" w:rsidP="00EE4770">
            <w:pPr>
              <w:pStyle w:val="Paragraph"/>
              <w:ind w:firstLine="0"/>
              <w:jc w:val="center"/>
            </w:pPr>
            <w:r w:rsidRPr="00A70D2D">
              <w:rPr>
                <w:i/>
              </w:rPr>
              <w:t>Delay</w:t>
            </w:r>
          </w:p>
        </w:tc>
        <w:tc>
          <w:tcPr>
            <w:tcW w:w="1461" w:type="dxa"/>
          </w:tcPr>
          <w:p w14:paraId="6C8B2730" w14:textId="77777777" w:rsidR="00EE4770" w:rsidRPr="00A70D2D" w:rsidRDefault="00EE4770" w:rsidP="00EE4770">
            <w:pPr>
              <w:pStyle w:val="Paragraph"/>
              <w:jc w:val="left"/>
              <w:rPr>
                <w:b/>
              </w:rPr>
            </w:pPr>
          </w:p>
          <w:p w14:paraId="16B36E73" w14:textId="316B5500" w:rsidR="00EE4770" w:rsidRDefault="00EE4770" w:rsidP="00EE4770">
            <w:pPr>
              <w:pStyle w:val="Paragraph"/>
              <w:ind w:firstLine="0"/>
              <w:jc w:val="left"/>
            </w:pPr>
            <w:r w:rsidRPr="00A70D2D">
              <w:t>Lack of communication and coordination between the expedition and the customer</w:t>
            </w:r>
          </w:p>
        </w:tc>
        <w:tc>
          <w:tcPr>
            <w:tcW w:w="1656" w:type="dxa"/>
          </w:tcPr>
          <w:p w14:paraId="7DA89E83" w14:textId="77777777" w:rsidR="00EE4770" w:rsidRPr="00A70D2D" w:rsidRDefault="00EE4770" w:rsidP="00EE4770">
            <w:pPr>
              <w:pStyle w:val="Paragraph"/>
              <w:ind w:left="195" w:firstLine="0"/>
              <w:jc w:val="left"/>
            </w:pPr>
            <w:r w:rsidRPr="00A70D2D">
              <w:t>There is no system</w:t>
            </w:r>
          </w:p>
          <w:p w14:paraId="48D60CAA" w14:textId="77777777" w:rsidR="00EE4770" w:rsidRPr="00A70D2D" w:rsidRDefault="00EE4770" w:rsidP="00EE4770">
            <w:pPr>
              <w:pStyle w:val="Paragraph"/>
              <w:ind w:left="195" w:firstLine="0"/>
              <w:jc w:val="left"/>
            </w:pPr>
            <w:r w:rsidRPr="00A70D2D">
              <w:t xml:space="preserve">/ </w:t>
            </w:r>
            <w:proofErr w:type="gramStart"/>
            <w:r w:rsidRPr="00A70D2D">
              <w:t>platform</w:t>
            </w:r>
            <w:proofErr w:type="gramEnd"/>
            <w:r w:rsidRPr="00A70D2D">
              <w:t xml:space="preserve"> that allows the expedition to share information on the process of shipping</w:t>
            </w:r>
          </w:p>
          <w:p w14:paraId="7CA0E15A" w14:textId="56B0A003" w:rsidR="00EE4770" w:rsidRDefault="00EE4770" w:rsidP="00EE4770">
            <w:pPr>
              <w:pStyle w:val="Paragraph"/>
              <w:ind w:firstLine="0"/>
              <w:jc w:val="left"/>
            </w:pPr>
            <w:r w:rsidRPr="00A70D2D">
              <w:t>products</w:t>
            </w:r>
          </w:p>
        </w:tc>
        <w:tc>
          <w:tcPr>
            <w:tcW w:w="1406" w:type="dxa"/>
          </w:tcPr>
          <w:p w14:paraId="50F76D27" w14:textId="77777777" w:rsidR="00EE4770" w:rsidRPr="00A70D2D" w:rsidRDefault="00EE4770" w:rsidP="00EE4770">
            <w:pPr>
              <w:pStyle w:val="Paragraph"/>
              <w:jc w:val="left"/>
              <w:rPr>
                <w:b/>
              </w:rPr>
            </w:pPr>
          </w:p>
          <w:p w14:paraId="42F24703" w14:textId="3F2357BF" w:rsidR="00EE4770" w:rsidRDefault="00EE4770" w:rsidP="00EE4770">
            <w:pPr>
              <w:pStyle w:val="Paragraph"/>
              <w:ind w:firstLine="0"/>
              <w:jc w:val="left"/>
            </w:pPr>
            <w:r w:rsidRPr="00A70D2D">
              <w:t>There is no contractual agreement in the process of delivering products and there is no regular evaluation.</w:t>
            </w:r>
          </w:p>
        </w:tc>
        <w:tc>
          <w:tcPr>
            <w:tcW w:w="1406" w:type="dxa"/>
          </w:tcPr>
          <w:p w14:paraId="49EA076A" w14:textId="77777777" w:rsidR="00EE4770" w:rsidRPr="00A70D2D" w:rsidRDefault="00EE4770" w:rsidP="00EE4770">
            <w:pPr>
              <w:pStyle w:val="Paragraph"/>
              <w:jc w:val="left"/>
              <w:rPr>
                <w:b/>
              </w:rPr>
            </w:pPr>
          </w:p>
          <w:p w14:paraId="322B3CDC" w14:textId="77777777" w:rsidR="00EE4770" w:rsidRPr="00A70D2D" w:rsidRDefault="00EE4770" w:rsidP="00EE4770">
            <w:pPr>
              <w:pStyle w:val="Paragraph"/>
              <w:jc w:val="left"/>
              <w:rPr>
                <w:b/>
              </w:rPr>
            </w:pPr>
          </w:p>
          <w:p w14:paraId="639B07BE" w14:textId="3FCA851C" w:rsidR="00EE4770" w:rsidRDefault="00EE4770" w:rsidP="00EE4770">
            <w:pPr>
              <w:pStyle w:val="Paragraph"/>
              <w:ind w:firstLine="0"/>
              <w:jc w:val="center"/>
            </w:pPr>
            <w:r w:rsidRPr="00A70D2D">
              <w:t>-</w:t>
            </w:r>
          </w:p>
        </w:tc>
        <w:tc>
          <w:tcPr>
            <w:tcW w:w="1406" w:type="dxa"/>
          </w:tcPr>
          <w:p w14:paraId="57615E0F" w14:textId="77777777" w:rsidR="00EE4770" w:rsidRPr="00A70D2D" w:rsidRDefault="00EE4770" w:rsidP="00EE4770">
            <w:pPr>
              <w:pStyle w:val="Paragraph"/>
              <w:rPr>
                <w:b/>
              </w:rPr>
            </w:pPr>
          </w:p>
          <w:p w14:paraId="4D624BF3" w14:textId="77777777" w:rsidR="00EE4770" w:rsidRPr="00A70D2D" w:rsidRDefault="00EE4770" w:rsidP="00EE4770">
            <w:pPr>
              <w:pStyle w:val="Paragraph"/>
              <w:rPr>
                <w:b/>
              </w:rPr>
            </w:pPr>
          </w:p>
          <w:p w14:paraId="4D84F311" w14:textId="4F0895B3" w:rsidR="00EE4770" w:rsidRDefault="00EE4770" w:rsidP="00EE4770">
            <w:pPr>
              <w:pStyle w:val="Paragraph"/>
              <w:ind w:firstLine="0"/>
              <w:jc w:val="center"/>
            </w:pPr>
            <w:r w:rsidRPr="00A70D2D">
              <w:t>-</w:t>
            </w:r>
          </w:p>
        </w:tc>
      </w:tr>
      <w:tr w:rsidR="00EE4770" w14:paraId="56CAE2DF" w14:textId="77777777" w:rsidTr="00EE4770">
        <w:trPr>
          <w:jc w:val="center"/>
        </w:trPr>
        <w:tc>
          <w:tcPr>
            <w:tcW w:w="1405" w:type="dxa"/>
          </w:tcPr>
          <w:p w14:paraId="1763C780" w14:textId="77777777" w:rsidR="00EE4770" w:rsidRPr="00A70D2D" w:rsidRDefault="00EE4770" w:rsidP="00EE4770">
            <w:pPr>
              <w:pStyle w:val="Paragraph"/>
              <w:rPr>
                <w:b/>
              </w:rPr>
            </w:pPr>
          </w:p>
          <w:p w14:paraId="69E93A50" w14:textId="77777777" w:rsidR="00EE4770" w:rsidRPr="00A70D2D" w:rsidRDefault="00EE4770" w:rsidP="00EE4770">
            <w:pPr>
              <w:pStyle w:val="Paragraph"/>
              <w:rPr>
                <w:i/>
              </w:rPr>
            </w:pPr>
            <w:r w:rsidRPr="00A70D2D">
              <w:rPr>
                <w:i/>
              </w:rPr>
              <w:t>Lack of customer’s</w:t>
            </w:r>
          </w:p>
          <w:p w14:paraId="059DE24E" w14:textId="336EED79" w:rsidR="00EE4770" w:rsidRDefault="00EE4770" w:rsidP="00EE4770">
            <w:pPr>
              <w:pStyle w:val="Paragraph"/>
              <w:ind w:firstLine="0"/>
              <w:jc w:val="center"/>
            </w:pPr>
            <w:r w:rsidRPr="00A70D2D">
              <w:rPr>
                <w:i/>
              </w:rPr>
              <w:t>focus</w:t>
            </w:r>
          </w:p>
        </w:tc>
        <w:tc>
          <w:tcPr>
            <w:tcW w:w="1461" w:type="dxa"/>
          </w:tcPr>
          <w:p w14:paraId="14FF7C0E" w14:textId="41990FB3" w:rsidR="00EE4770" w:rsidRDefault="00EE4770" w:rsidP="00EE4770">
            <w:pPr>
              <w:pStyle w:val="Paragraph"/>
              <w:ind w:firstLine="0"/>
              <w:jc w:val="left"/>
            </w:pPr>
            <w:r w:rsidRPr="00A70D2D">
              <w:t>Lack of attention between the two parties in the process of shipping products</w:t>
            </w:r>
          </w:p>
        </w:tc>
        <w:tc>
          <w:tcPr>
            <w:tcW w:w="1656" w:type="dxa"/>
          </w:tcPr>
          <w:p w14:paraId="27FC3094" w14:textId="77777777" w:rsidR="00EE4770" w:rsidRPr="00A70D2D" w:rsidRDefault="00EE4770" w:rsidP="00EE4770">
            <w:pPr>
              <w:pStyle w:val="Paragraph"/>
              <w:ind w:left="195" w:firstLine="0"/>
              <w:jc w:val="left"/>
            </w:pPr>
            <w:r w:rsidRPr="00A70D2D">
              <w:t>There is no effective communication between the two</w:t>
            </w:r>
          </w:p>
          <w:p w14:paraId="2846D946" w14:textId="10E05C7C" w:rsidR="00EE4770" w:rsidRDefault="00EE4770" w:rsidP="00EE4770">
            <w:pPr>
              <w:pStyle w:val="Paragraph"/>
              <w:ind w:firstLine="0"/>
              <w:jc w:val="left"/>
            </w:pPr>
            <w:r w:rsidRPr="00A70D2D">
              <w:t>parties</w:t>
            </w:r>
          </w:p>
        </w:tc>
        <w:tc>
          <w:tcPr>
            <w:tcW w:w="1406" w:type="dxa"/>
          </w:tcPr>
          <w:p w14:paraId="410A2CC2" w14:textId="0A48B5CD" w:rsidR="00EE4770" w:rsidRDefault="00EE4770" w:rsidP="00EE4770">
            <w:pPr>
              <w:pStyle w:val="Paragraph"/>
              <w:ind w:firstLine="0"/>
              <w:jc w:val="left"/>
            </w:pPr>
            <w:r w:rsidRPr="00A70D2D">
              <w:t>No training, SOPs, and MOUs regarding the products delivery process</w:t>
            </w:r>
          </w:p>
        </w:tc>
        <w:tc>
          <w:tcPr>
            <w:tcW w:w="1406" w:type="dxa"/>
          </w:tcPr>
          <w:p w14:paraId="22732828" w14:textId="77777777" w:rsidR="00EE4770" w:rsidRPr="00A70D2D" w:rsidRDefault="00EE4770" w:rsidP="00EE4770">
            <w:pPr>
              <w:pStyle w:val="Paragraph"/>
              <w:jc w:val="left"/>
              <w:rPr>
                <w:b/>
              </w:rPr>
            </w:pPr>
          </w:p>
          <w:p w14:paraId="3E63D3E6" w14:textId="36D8403A" w:rsidR="00EE4770" w:rsidRDefault="00EE4770" w:rsidP="00EE4770">
            <w:pPr>
              <w:pStyle w:val="Paragraph"/>
              <w:ind w:firstLine="0"/>
              <w:jc w:val="center"/>
            </w:pPr>
            <w:r w:rsidRPr="00A70D2D">
              <w:t>-</w:t>
            </w:r>
          </w:p>
        </w:tc>
        <w:tc>
          <w:tcPr>
            <w:tcW w:w="1406" w:type="dxa"/>
          </w:tcPr>
          <w:p w14:paraId="2124C5AB" w14:textId="77777777" w:rsidR="00EE4770" w:rsidRPr="00A70D2D" w:rsidRDefault="00EE4770" w:rsidP="00EE4770">
            <w:pPr>
              <w:pStyle w:val="Paragraph"/>
              <w:rPr>
                <w:b/>
              </w:rPr>
            </w:pPr>
          </w:p>
          <w:p w14:paraId="16C4F061" w14:textId="1ABFE75F" w:rsidR="00EE4770" w:rsidRDefault="00EE4770" w:rsidP="00EE4770">
            <w:pPr>
              <w:pStyle w:val="Paragraph"/>
              <w:ind w:firstLine="0"/>
              <w:jc w:val="center"/>
            </w:pPr>
            <w:r w:rsidRPr="00A70D2D">
              <w:t>-</w:t>
            </w:r>
          </w:p>
        </w:tc>
      </w:tr>
      <w:tr w:rsidR="00EE4770" w14:paraId="77B6E311" w14:textId="77777777" w:rsidTr="00EE4770">
        <w:trPr>
          <w:jc w:val="center"/>
        </w:trPr>
        <w:tc>
          <w:tcPr>
            <w:tcW w:w="1405" w:type="dxa"/>
          </w:tcPr>
          <w:p w14:paraId="4F1BEE78" w14:textId="77777777" w:rsidR="00EE4770" w:rsidRPr="00A70D2D" w:rsidRDefault="00EE4770" w:rsidP="00EE4770">
            <w:pPr>
              <w:pStyle w:val="Paragraph"/>
              <w:rPr>
                <w:b/>
              </w:rPr>
            </w:pPr>
          </w:p>
          <w:p w14:paraId="7D984BF4" w14:textId="77777777" w:rsidR="00EE4770" w:rsidRPr="00A70D2D" w:rsidRDefault="00EE4770" w:rsidP="00EE4770">
            <w:pPr>
              <w:pStyle w:val="Paragraph"/>
              <w:rPr>
                <w:b/>
              </w:rPr>
            </w:pPr>
          </w:p>
          <w:p w14:paraId="406E77E1" w14:textId="56A6D217" w:rsidR="00EE4770" w:rsidRDefault="00EE4770" w:rsidP="00EE4770">
            <w:pPr>
              <w:pStyle w:val="Paragraph"/>
              <w:ind w:firstLine="0"/>
              <w:jc w:val="center"/>
            </w:pPr>
            <w:r w:rsidRPr="00A70D2D">
              <w:rPr>
                <w:i/>
              </w:rPr>
              <w:t>Duplication</w:t>
            </w:r>
          </w:p>
        </w:tc>
        <w:tc>
          <w:tcPr>
            <w:tcW w:w="1461" w:type="dxa"/>
          </w:tcPr>
          <w:p w14:paraId="58D69F56" w14:textId="77777777" w:rsidR="00EE4770" w:rsidRPr="00A70D2D" w:rsidRDefault="00EE4770" w:rsidP="00EE4770">
            <w:pPr>
              <w:pStyle w:val="Paragraph"/>
              <w:jc w:val="left"/>
              <w:rPr>
                <w:b/>
              </w:rPr>
            </w:pPr>
          </w:p>
          <w:p w14:paraId="68F9B7AC" w14:textId="3CAB7E0F" w:rsidR="00EE4770" w:rsidRDefault="00EE4770" w:rsidP="00EE4770">
            <w:pPr>
              <w:pStyle w:val="Paragraph"/>
              <w:ind w:firstLine="0"/>
              <w:jc w:val="left"/>
            </w:pPr>
            <w:r w:rsidRPr="00A70D2D">
              <w:t>Frequent damage in the process of shipping products</w:t>
            </w:r>
          </w:p>
        </w:tc>
        <w:tc>
          <w:tcPr>
            <w:tcW w:w="1656" w:type="dxa"/>
          </w:tcPr>
          <w:p w14:paraId="1A0FDACC" w14:textId="77777777" w:rsidR="00EE4770" w:rsidRPr="00A70D2D" w:rsidRDefault="00EE4770" w:rsidP="00EE4770">
            <w:pPr>
              <w:pStyle w:val="Paragraph"/>
              <w:jc w:val="left"/>
              <w:rPr>
                <w:b/>
              </w:rPr>
            </w:pPr>
          </w:p>
          <w:p w14:paraId="4F081F85" w14:textId="6D497350" w:rsidR="00EE4770" w:rsidRDefault="00EE4770" w:rsidP="00EE4770">
            <w:pPr>
              <w:pStyle w:val="Paragraph"/>
              <w:ind w:firstLine="0"/>
              <w:jc w:val="left"/>
            </w:pPr>
            <w:r w:rsidRPr="00A70D2D">
              <w:t>Inappropriate type of packaging and misplaced product</w:t>
            </w:r>
          </w:p>
        </w:tc>
        <w:tc>
          <w:tcPr>
            <w:tcW w:w="1406" w:type="dxa"/>
          </w:tcPr>
          <w:p w14:paraId="35D9AE89" w14:textId="77777777" w:rsidR="00EE4770" w:rsidRPr="00A70D2D" w:rsidRDefault="00EE4770" w:rsidP="00EE4770">
            <w:pPr>
              <w:pStyle w:val="Paragraph"/>
              <w:jc w:val="left"/>
              <w:rPr>
                <w:b/>
              </w:rPr>
            </w:pPr>
          </w:p>
          <w:p w14:paraId="05AE0996" w14:textId="7B099BF3" w:rsidR="00EE4770" w:rsidRDefault="00EE4770" w:rsidP="00EE4770">
            <w:pPr>
              <w:pStyle w:val="Paragraph"/>
              <w:ind w:firstLine="0"/>
              <w:jc w:val="left"/>
            </w:pPr>
            <w:r w:rsidRPr="00A70D2D">
              <w:t>Lack of understanding of the characteristics and layout of products</w:t>
            </w:r>
          </w:p>
        </w:tc>
        <w:tc>
          <w:tcPr>
            <w:tcW w:w="1406" w:type="dxa"/>
          </w:tcPr>
          <w:p w14:paraId="00B271EC" w14:textId="3AB0C5D8" w:rsidR="00EE4770" w:rsidRDefault="00EE4770" w:rsidP="00EE4770">
            <w:pPr>
              <w:pStyle w:val="Paragraph"/>
              <w:ind w:firstLine="0"/>
              <w:jc w:val="center"/>
            </w:pPr>
            <w:r w:rsidRPr="00A70D2D">
              <w:t>There is no SOP regarding the packaging process and layout of products</w:t>
            </w:r>
          </w:p>
        </w:tc>
        <w:tc>
          <w:tcPr>
            <w:tcW w:w="1406" w:type="dxa"/>
          </w:tcPr>
          <w:p w14:paraId="58C92793" w14:textId="2AA2C005" w:rsidR="00EE4770" w:rsidRDefault="00EE4770" w:rsidP="00EE4770">
            <w:pPr>
              <w:pStyle w:val="Paragraph"/>
              <w:ind w:firstLine="0"/>
              <w:jc w:val="center"/>
            </w:pPr>
            <w:r w:rsidRPr="00A70D2D">
              <w:t>-</w:t>
            </w:r>
          </w:p>
        </w:tc>
      </w:tr>
      <w:tr w:rsidR="00EE4770" w14:paraId="629F3E21" w14:textId="77777777" w:rsidTr="00EE4770">
        <w:trPr>
          <w:jc w:val="center"/>
        </w:trPr>
        <w:tc>
          <w:tcPr>
            <w:tcW w:w="1405" w:type="dxa"/>
          </w:tcPr>
          <w:p w14:paraId="40AD3D68" w14:textId="77777777" w:rsidR="00EE4770" w:rsidRPr="00A70D2D" w:rsidRDefault="00EE4770" w:rsidP="00EE4770">
            <w:pPr>
              <w:pStyle w:val="Paragraph"/>
              <w:rPr>
                <w:b/>
              </w:rPr>
            </w:pPr>
          </w:p>
          <w:p w14:paraId="5119A475" w14:textId="77777777" w:rsidR="00EE4770" w:rsidRPr="00A70D2D" w:rsidRDefault="00EE4770" w:rsidP="00EE4770">
            <w:pPr>
              <w:pStyle w:val="Paragraph"/>
              <w:rPr>
                <w:b/>
              </w:rPr>
            </w:pPr>
          </w:p>
          <w:p w14:paraId="3E31F837" w14:textId="5FC70900" w:rsidR="00EE4770" w:rsidRDefault="00EE4770" w:rsidP="00EE4770">
            <w:pPr>
              <w:pStyle w:val="Paragraph"/>
              <w:ind w:firstLine="0"/>
              <w:jc w:val="center"/>
            </w:pPr>
            <w:r w:rsidRPr="00A70D2D">
              <w:rPr>
                <w:i/>
              </w:rPr>
              <w:t>Un-needed movement</w:t>
            </w:r>
          </w:p>
        </w:tc>
        <w:tc>
          <w:tcPr>
            <w:tcW w:w="1461" w:type="dxa"/>
          </w:tcPr>
          <w:p w14:paraId="71B11F70" w14:textId="77777777" w:rsidR="00EE4770" w:rsidRPr="00A70D2D" w:rsidRDefault="00EE4770" w:rsidP="00EE4770">
            <w:pPr>
              <w:pStyle w:val="Paragraph"/>
              <w:jc w:val="left"/>
              <w:rPr>
                <w:b/>
              </w:rPr>
            </w:pPr>
          </w:p>
          <w:p w14:paraId="1E0C2555" w14:textId="330FEEBE" w:rsidR="00EE4770" w:rsidRDefault="00EE4770" w:rsidP="00EE4770">
            <w:pPr>
              <w:pStyle w:val="Paragraph"/>
              <w:ind w:firstLine="0"/>
              <w:jc w:val="center"/>
            </w:pPr>
            <w:r w:rsidRPr="00A70D2D">
              <w:t>Ineffective document storage</w:t>
            </w:r>
          </w:p>
        </w:tc>
        <w:tc>
          <w:tcPr>
            <w:tcW w:w="1656" w:type="dxa"/>
          </w:tcPr>
          <w:p w14:paraId="5300EF11" w14:textId="0546CDF6" w:rsidR="00EE4770" w:rsidRDefault="00EE4770" w:rsidP="00EE4770">
            <w:pPr>
              <w:pStyle w:val="Paragraph"/>
              <w:ind w:firstLine="0"/>
              <w:jc w:val="center"/>
            </w:pPr>
            <w:r w:rsidRPr="00A70D2D">
              <w:t>Lack of awareness about the importance of maintaining documents</w:t>
            </w:r>
          </w:p>
        </w:tc>
        <w:tc>
          <w:tcPr>
            <w:tcW w:w="1406" w:type="dxa"/>
          </w:tcPr>
          <w:p w14:paraId="65E03A10" w14:textId="08580F2B" w:rsidR="00EE4770" w:rsidRDefault="00EE4770" w:rsidP="00EE4770">
            <w:pPr>
              <w:pStyle w:val="Paragraph"/>
              <w:ind w:firstLine="0"/>
              <w:jc w:val="center"/>
            </w:pPr>
            <w:r w:rsidRPr="00A70D2D">
              <w:t>No document storage procedures</w:t>
            </w:r>
          </w:p>
        </w:tc>
        <w:tc>
          <w:tcPr>
            <w:tcW w:w="1406" w:type="dxa"/>
          </w:tcPr>
          <w:p w14:paraId="354A8BF6" w14:textId="77777777" w:rsidR="00EE4770" w:rsidRPr="00A70D2D" w:rsidRDefault="00EE4770" w:rsidP="00EE4770">
            <w:pPr>
              <w:pStyle w:val="Paragraph"/>
              <w:jc w:val="left"/>
              <w:rPr>
                <w:b/>
              </w:rPr>
            </w:pPr>
          </w:p>
          <w:p w14:paraId="07E81DB5" w14:textId="77777777" w:rsidR="00EE4770" w:rsidRPr="00A70D2D" w:rsidRDefault="00EE4770" w:rsidP="00EE4770">
            <w:pPr>
              <w:pStyle w:val="Paragraph"/>
              <w:jc w:val="left"/>
              <w:rPr>
                <w:b/>
              </w:rPr>
            </w:pPr>
          </w:p>
          <w:p w14:paraId="66205E50" w14:textId="6EC86B36" w:rsidR="00EE4770" w:rsidRDefault="00EE4770" w:rsidP="00EE4770">
            <w:pPr>
              <w:pStyle w:val="Paragraph"/>
              <w:ind w:firstLine="0"/>
              <w:jc w:val="center"/>
            </w:pPr>
            <w:r w:rsidRPr="00A70D2D">
              <w:t>-</w:t>
            </w:r>
          </w:p>
        </w:tc>
        <w:tc>
          <w:tcPr>
            <w:tcW w:w="1406" w:type="dxa"/>
          </w:tcPr>
          <w:p w14:paraId="02CF0F7D" w14:textId="19C5FB3E" w:rsidR="00EE4770" w:rsidRDefault="00EE4770" w:rsidP="00EE4770">
            <w:pPr>
              <w:pStyle w:val="Paragraph"/>
              <w:ind w:firstLine="0"/>
              <w:jc w:val="center"/>
            </w:pPr>
            <w:r w:rsidRPr="00A70D2D">
              <w:t>-</w:t>
            </w:r>
          </w:p>
        </w:tc>
      </w:tr>
    </w:tbl>
    <w:p w14:paraId="3E486533" w14:textId="77777777" w:rsidR="00EE4770" w:rsidRDefault="00EE4770" w:rsidP="00EE4770">
      <w:pPr>
        <w:pStyle w:val="Paragraph"/>
        <w:ind w:firstLine="0"/>
        <w:jc w:val="center"/>
      </w:pPr>
    </w:p>
    <w:p w14:paraId="32B162DD" w14:textId="7778C2CB" w:rsidR="00A70D2D" w:rsidRPr="003A07E6" w:rsidRDefault="00A70D2D" w:rsidP="003A07E6">
      <w:pPr>
        <w:pStyle w:val="Paragraph"/>
        <w:rPr>
          <w:rStyle w:val="Emphasis"/>
        </w:rPr>
      </w:pPr>
      <w:r w:rsidRPr="003A07E6">
        <w:rPr>
          <w:rStyle w:val="Emphasis"/>
        </w:rPr>
        <w:t xml:space="preserve">Based on </w:t>
      </w:r>
      <w:r w:rsidR="001E0F29" w:rsidRPr="003B6F56">
        <w:rPr>
          <w:rStyle w:val="Emphasis"/>
          <w:b/>
          <w:bCs/>
        </w:rPr>
        <w:t>TABLE 4</w:t>
      </w:r>
      <w:r w:rsidRPr="003A07E6">
        <w:rPr>
          <w:rStyle w:val="Emphasis"/>
        </w:rPr>
        <w:t xml:space="preserve">. There are four types of waste that will be improved at the next stage, namely the types of waste Delay, Lack of customer's focus, Duplication and Un-needed movement. Where the waste is the result of ranking from the Borda Count Method (BCM) in </w:t>
      </w:r>
      <w:r w:rsidR="001E0F29" w:rsidRPr="003B6F56">
        <w:rPr>
          <w:rStyle w:val="Emphasis"/>
          <w:b/>
          <w:bCs/>
        </w:rPr>
        <w:t>TABLE 3</w:t>
      </w:r>
      <w:r w:rsidRPr="003A07E6">
        <w:rPr>
          <w:rStyle w:val="Emphasis"/>
        </w:rPr>
        <w:t>.</w:t>
      </w:r>
    </w:p>
    <w:p w14:paraId="2CBEF81C" w14:textId="77777777" w:rsidR="00A70D2D" w:rsidRPr="00A70D2D" w:rsidRDefault="00A70D2D" w:rsidP="00210214">
      <w:pPr>
        <w:pStyle w:val="Heading2"/>
      </w:pPr>
      <w:r w:rsidRPr="00A70D2D">
        <w:t>Proposed Improvements</w:t>
      </w:r>
    </w:p>
    <w:p w14:paraId="35412237" w14:textId="77777777" w:rsidR="00A70D2D" w:rsidRPr="003B6F56" w:rsidRDefault="00A70D2D" w:rsidP="00A70D2D">
      <w:pPr>
        <w:pStyle w:val="Paragraph"/>
        <w:rPr>
          <w:rStyle w:val="Emphasis"/>
        </w:rPr>
      </w:pPr>
      <w:r w:rsidRPr="003B6F56">
        <w:rPr>
          <w:rStyle w:val="Emphasis"/>
        </w:rPr>
        <w:t>Proposed improvements for the type of waste Delay by conducting regular evaluations and making contractual agreements regarding the process of shipping goods. For the type of waste Lack of customer's focus, namely by implementing training, making SOPs, applying the 5S method and making an MOU for the process of shipping products. The type of waste Duplication is by implementing SOPs regarding the packaging process and the layout of</w:t>
      </w:r>
      <w:r w:rsidRPr="00A70D2D">
        <w:t xml:space="preserve"> </w:t>
      </w:r>
      <w:r w:rsidRPr="003B6F56">
        <w:rPr>
          <w:rStyle w:val="Emphasis"/>
        </w:rPr>
        <w:t>products in the container and the type of waste Un-needed movement is by applying the 5S method.</w:t>
      </w:r>
    </w:p>
    <w:p w14:paraId="54331CDA" w14:textId="77777777" w:rsidR="00A70D2D" w:rsidRPr="00A70D2D" w:rsidRDefault="00A70D2D" w:rsidP="003B6F56">
      <w:pPr>
        <w:pStyle w:val="Heading3"/>
      </w:pPr>
      <w:r w:rsidRPr="00A70D2D">
        <w:lastRenderedPageBreak/>
        <w:t>Future State Value Stream Mapping (FVSM)</w:t>
      </w:r>
    </w:p>
    <w:p w14:paraId="47E6C2CB" w14:textId="77777777" w:rsidR="00A70D2D" w:rsidRPr="003B6F56" w:rsidRDefault="00A70D2D" w:rsidP="00A70D2D">
      <w:pPr>
        <w:pStyle w:val="Paragraph"/>
        <w:rPr>
          <w:rStyle w:val="Emphasis"/>
        </w:rPr>
      </w:pPr>
      <w:r w:rsidRPr="003B6F56">
        <w:rPr>
          <w:rStyle w:val="Emphasis"/>
        </w:rPr>
        <w:t>Future State Value Stream Mapping (FVSM) aims to find out what changes occur in the process of shipping products.</w:t>
      </w:r>
    </w:p>
    <w:p w14:paraId="7ACBB94A" w14:textId="77777777" w:rsidR="00A70D2D" w:rsidRPr="00A70D2D" w:rsidRDefault="00A70D2D" w:rsidP="001E0F29">
      <w:pPr>
        <w:pStyle w:val="Figure"/>
      </w:pPr>
      <w:r w:rsidRPr="00A70D2D">
        <w:rPr>
          <w:noProof/>
        </w:rPr>
        <w:drawing>
          <wp:anchor distT="0" distB="0" distL="0" distR="0" simplePos="0" relativeHeight="251659264" behindDoc="0" locked="0" layoutInCell="1" allowOverlap="1" wp14:anchorId="7E9B0476" wp14:editId="1C071BE1">
            <wp:simplePos x="0" y="0"/>
            <wp:positionH relativeFrom="page">
              <wp:posOffset>1129030</wp:posOffset>
            </wp:positionH>
            <wp:positionV relativeFrom="paragraph">
              <wp:posOffset>164749</wp:posOffset>
            </wp:positionV>
            <wp:extent cx="5696074" cy="288436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696074" cy="2884360"/>
                    </a:xfrm>
                    <a:prstGeom prst="rect">
                      <a:avLst/>
                    </a:prstGeom>
                  </pic:spPr>
                </pic:pic>
              </a:graphicData>
            </a:graphic>
          </wp:anchor>
        </w:drawing>
      </w:r>
    </w:p>
    <w:p w14:paraId="74903A06" w14:textId="71E56D7E" w:rsidR="00A70D2D" w:rsidRPr="00A70D2D" w:rsidRDefault="001E0F29" w:rsidP="001E0F29">
      <w:pPr>
        <w:pStyle w:val="FigureCaption"/>
      </w:pPr>
      <w:r>
        <w:rPr>
          <w:b/>
        </w:rPr>
        <w:t>FIGURE 3</w:t>
      </w:r>
      <w:r w:rsidR="00A70D2D" w:rsidRPr="00A70D2D">
        <w:rPr>
          <w:b/>
        </w:rPr>
        <w:t xml:space="preserve">. </w:t>
      </w:r>
      <w:r w:rsidR="00A70D2D" w:rsidRPr="00A70D2D">
        <w:t>Future State Value Stream Mapping (CVSM)</w:t>
      </w:r>
    </w:p>
    <w:p w14:paraId="5C0EF8FB" w14:textId="77777777" w:rsidR="00A70D2D" w:rsidRPr="00A70D2D" w:rsidRDefault="00A70D2D" w:rsidP="00A70D2D">
      <w:pPr>
        <w:pStyle w:val="Paragraph"/>
      </w:pPr>
    </w:p>
    <w:p w14:paraId="45729850" w14:textId="5321653E" w:rsidR="00A70D2D" w:rsidRPr="003B6F56" w:rsidRDefault="00A70D2D" w:rsidP="00A70D2D">
      <w:pPr>
        <w:pStyle w:val="Paragraph"/>
        <w:rPr>
          <w:rStyle w:val="Emphasis"/>
        </w:rPr>
      </w:pPr>
      <w:r w:rsidRPr="003B6F56">
        <w:rPr>
          <w:rStyle w:val="Emphasis"/>
        </w:rPr>
        <w:t xml:space="preserve">After implementing the proposed improvements, there is an increase in the percentage of Future State Value Stream Mapping activities which can be seen in </w:t>
      </w:r>
      <w:r w:rsidR="001E0F29" w:rsidRPr="003B6F56">
        <w:rPr>
          <w:rStyle w:val="Emphasis"/>
          <w:b/>
          <w:bCs/>
        </w:rPr>
        <w:t>FIGURE 3</w:t>
      </w:r>
      <w:r w:rsidRPr="003B6F56">
        <w:rPr>
          <w:rStyle w:val="Emphasis"/>
        </w:rPr>
        <w:t xml:space="preserve">. Total cycle time has been reduced to 20433.54 minutes, </w:t>
      </w:r>
      <w:proofErr w:type="gramStart"/>
      <w:r w:rsidRPr="003B6F56">
        <w:rPr>
          <w:rStyle w:val="Emphasis"/>
        </w:rPr>
        <w:t>Non Value</w:t>
      </w:r>
      <w:proofErr w:type="gramEnd"/>
      <w:r w:rsidRPr="003B6F56">
        <w:rPr>
          <w:rStyle w:val="Emphasis"/>
        </w:rPr>
        <w:t xml:space="preserve"> Added (NVA) activities have been reduced to 30.28 minutes or 0.15% and Necessary Non-Value Added (NNVA) activities have been reduced to 20146.56 minutes or 98.60%.</w:t>
      </w:r>
    </w:p>
    <w:p w14:paraId="2DF39107" w14:textId="77777777" w:rsidR="00A70D2D" w:rsidRPr="00A70D2D" w:rsidRDefault="00A70D2D" w:rsidP="001E0F29">
      <w:pPr>
        <w:pStyle w:val="Heading1"/>
      </w:pPr>
      <w:r w:rsidRPr="00A70D2D">
        <w:t>Conclusion</w:t>
      </w:r>
    </w:p>
    <w:p w14:paraId="3F849E08" w14:textId="77777777" w:rsidR="00145C7C" w:rsidRPr="003B6F56" w:rsidRDefault="00A70D2D" w:rsidP="003B6F56">
      <w:pPr>
        <w:pStyle w:val="Paragraph"/>
        <w:rPr>
          <w:rStyle w:val="Emphasis"/>
        </w:rPr>
      </w:pPr>
      <w:r w:rsidRPr="00981588">
        <w:rPr>
          <w:rStyle w:val="Emphasis"/>
        </w:rPr>
        <w:t xml:space="preserve">Waste identification using Value Stream Mapping (VSM) it started with creating a Current State Value Stream Mapping (CVSM) to determine the flow of the goods delivery process as well as the cycle time and types of activities classified into VA, NVA, and NNVA activity types. Next, identify the types of waste by using the Waste Finding Checklist tool to find out what types of waste often occur. Then the VALSAT tool is selected to find out what mapping is suitable for mapping the flow of </w:t>
      </w:r>
      <w:r w:rsidR="00145C7C" w:rsidRPr="00981588">
        <w:rPr>
          <w:rStyle w:val="Emphasis"/>
        </w:rPr>
        <w:t xml:space="preserve">the shipping process. After that, critical waste identification is carried out using the Borda Count Method (BCM) and four types of waste that often occur are Delay, Duplication, Un-needed Movement and Lack </w:t>
      </w:r>
      <w:proofErr w:type="gramStart"/>
      <w:r w:rsidR="00145C7C" w:rsidRPr="00981588">
        <w:rPr>
          <w:rStyle w:val="Emphasis"/>
        </w:rPr>
        <w:t>Of</w:t>
      </w:r>
      <w:proofErr w:type="gramEnd"/>
      <w:r w:rsidR="00145C7C" w:rsidRPr="00981588">
        <w:rPr>
          <w:rStyle w:val="Emphasis"/>
        </w:rPr>
        <w:t xml:space="preserve"> Customer's Focus. Furthermore, the root cause analysis of critical waste is carried out using the Root Cause Analysis (RCA) method and Future State Value Stream Mapping (FVSM) is carried out to determine whether the proposed improvements given are appropriate. The proposed improvements are in the form of making SOPs, implementing job training, applying the 5S method and making a contract for delivery of products (MOU).</w:t>
      </w:r>
    </w:p>
    <w:p w14:paraId="0A2B80F7" w14:textId="77777777" w:rsidR="00A70D2D" w:rsidRDefault="00A70D2D" w:rsidP="00145C7C">
      <w:pPr>
        <w:pStyle w:val="Paragraph"/>
      </w:pPr>
    </w:p>
    <w:p w14:paraId="07256656" w14:textId="77777777" w:rsidR="00A70D2D" w:rsidRPr="00A70D2D" w:rsidRDefault="00A70D2D" w:rsidP="001E0F29">
      <w:pPr>
        <w:pStyle w:val="Heading1"/>
      </w:pPr>
      <w:r w:rsidRPr="00A70D2D">
        <w:t>References</w:t>
      </w:r>
    </w:p>
    <w:p w14:paraId="28AB3864" w14:textId="77777777" w:rsidR="00420EAC" w:rsidRPr="00420EAC" w:rsidRDefault="00420EAC" w:rsidP="005968A8">
      <w:pPr>
        <w:pStyle w:val="EndNoteBibliography"/>
        <w:ind w:left="714" w:hanging="357"/>
      </w:pPr>
      <w:r>
        <w:fldChar w:fldCharType="begin"/>
      </w:r>
      <w:r>
        <w:instrText xml:space="preserve"> ADDIN EN.REFLIST </w:instrText>
      </w:r>
      <w:r>
        <w:fldChar w:fldCharType="separate"/>
      </w:r>
      <w:r w:rsidRPr="00420EAC">
        <w:t>1.</w:t>
      </w:r>
      <w:r w:rsidRPr="00420EAC">
        <w:tab/>
        <w:t xml:space="preserve">Wulandari, P.F. and A. Arvianto, </w:t>
      </w:r>
      <w:r w:rsidRPr="00420EAC">
        <w:rPr>
          <w:i/>
        </w:rPr>
        <w:t>Pemilihan jasa ekspedisi dengan menggunakan metode analytical hierarchy process.</w:t>
      </w:r>
      <w:r w:rsidRPr="00420EAC">
        <w:t xml:space="preserve"> Industrial Engineering Online Journal, 2016. </w:t>
      </w:r>
      <w:r w:rsidRPr="00420EAC">
        <w:rPr>
          <w:b/>
        </w:rPr>
        <w:t>5</w:t>
      </w:r>
      <w:r w:rsidRPr="00420EAC">
        <w:t>(4).</w:t>
      </w:r>
    </w:p>
    <w:p w14:paraId="3D143333" w14:textId="77777777" w:rsidR="00420EAC" w:rsidRPr="00420EAC" w:rsidRDefault="00420EAC" w:rsidP="005968A8">
      <w:pPr>
        <w:pStyle w:val="EndNoteBibliography"/>
        <w:ind w:left="714" w:hanging="357"/>
      </w:pPr>
      <w:r w:rsidRPr="00420EAC">
        <w:t>2.</w:t>
      </w:r>
      <w:r w:rsidRPr="00420EAC">
        <w:tab/>
        <w:t xml:space="preserve">Sudri, N.M., et al., </w:t>
      </w:r>
      <w:r w:rsidRPr="00420EAC">
        <w:rPr>
          <w:i/>
        </w:rPr>
        <w:t>Aplikasi Lean Manufacturing Pada Proses Produksi Produk Sanitary untuk Peningkatan Efisiensi (Studi Kasus Perusahaan Keramik).</w:t>
      </w:r>
      <w:r w:rsidRPr="00420EAC">
        <w:t xml:space="preserve"> JURNAL ILMU PENGETAHUAN DAN TEKNOLOGI (IPTEK), 2021. </w:t>
      </w:r>
      <w:r w:rsidRPr="00420EAC">
        <w:rPr>
          <w:b/>
        </w:rPr>
        <w:t>5</w:t>
      </w:r>
      <w:r w:rsidRPr="00420EAC">
        <w:t>(1).</w:t>
      </w:r>
    </w:p>
    <w:p w14:paraId="663FAA47" w14:textId="77777777" w:rsidR="00420EAC" w:rsidRPr="00420EAC" w:rsidRDefault="00420EAC" w:rsidP="005968A8">
      <w:pPr>
        <w:pStyle w:val="EndNoteBibliography"/>
        <w:ind w:left="714" w:hanging="357"/>
      </w:pPr>
      <w:r w:rsidRPr="00420EAC">
        <w:t>3.</w:t>
      </w:r>
      <w:r w:rsidRPr="00420EAC">
        <w:tab/>
        <w:t xml:space="preserve">Tóth, C.L., </w:t>
      </w:r>
      <w:r w:rsidRPr="00420EAC">
        <w:rPr>
          <w:i/>
        </w:rPr>
        <w:t>A Karcsúsított gyártás-A Lean Production A Lean, ahogy én látom.</w:t>
      </w:r>
      <w:r w:rsidRPr="00420EAC">
        <w:t xml:space="preserve"> Magyar minőség, 2007. </w:t>
      </w:r>
      <w:r w:rsidRPr="00420EAC">
        <w:rPr>
          <w:b/>
        </w:rPr>
        <w:t>2</w:t>
      </w:r>
      <w:r w:rsidRPr="00420EAC">
        <w:t>.</w:t>
      </w:r>
    </w:p>
    <w:p w14:paraId="51FCEFA0" w14:textId="77777777" w:rsidR="00420EAC" w:rsidRPr="00420EAC" w:rsidRDefault="00420EAC" w:rsidP="005968A8">
      <w:pPr>
        <w:pStyle w:val="EndNoteBibliography"/>
        <w:ind w:left="714" w:hanging="357"/>
      </w:pPr>
      <w:r w:rsidRPr="00420EAC">
        <w:lastRenderedPageBreak/>
        <w:t>4.</w:t>
      </w:r>
      <w:r w:rsidRPr="00420EAC">
        <w:tab/>
        <w:t xml:space="preserve">Freitag, A.E.B., J. das Chagas Santos, and A. da Cunha Reis, </w:t>
      </w:r>
      <w:r w:rsidRPr="00420EAC">
        <w:rPr>
          <w:i/>
        </w:rPr>
        <w:t>Lean office and digital transformation: a case study in a services company.</w:t>
      </w:r>
      <w:r w:rsidRPr="00420EAC">
        <w:t xml:space="preserve"> Brazilian Journal of Operations &amp; Production Management, 2018. </w:t>
      </w:r>
      <w:r w:rsidRPr="00420EAC">
        <w:rPr>
          <w:b/>
        </w:rPr>
        <w:t>15</w:t>
      </w:r>
      <w:r w:rsidRPr="00420EAC">
        <w:t>(4): p. 588-594.</w:t>
      </w:r>
    </w:p>
    <w:p w14:paraId="3D156FA6" w14:textId="77777777" w:rsidR="00420EAC" w:rsidRPr="00420EAC" w:rsidRDefault="00420EAC" w:rsidP="005968A8">
      <w:pPr>
        <w:pStyle w:val="EndNoteBibliography"/>
        <w:ind w:left="714" w:hanging="357"/>
      </w:pPr>
      <w:r w:rsidRPr="00420EAC">
        <w:t>5.</w:t>
      </w:r>
      <w:r w:rsidRPr="00420EAC">
        <w:tab/>
        <w:t xml:space="preserve">Cahyadi, U., D.S.d. Taptajani, and M. Nurjaman, </w:t>
      </w:r>
      <w:r w:rsidRPr="00420EAC">
        <w:rPr>
          <w:i/>
        </w:rPr>
        <w:t>Pendekatan Lean Service dengan Metode Value Stream Mapping untuk Meminimasi Waste di Logistic J&amp;T Express.</w:t>
      </w:r>
      <w:r w:rsidRPr="00420EAC">
        <w:t xml:space="preserve"> Jurnal Kalibrasi, 2019. </w:t>
      </w:r>
      <w:r w:rsidRPr="00420EAC">
        <w:rPr>
          <w:b/>
        </w:rPr>
        <w:t>17</w:t>
      </w:r>
      <w:r w:rsidRPr="00420EAC">
        <w:t>(2): p. 78-85.</w:t>
      </w:r>
    </w:p>
    <w:p w14:paraId="06D7690C" w14:textId="77777777" w:rsidR="00420EAC" w:rsidRPr="00420EAC" w:rsidRDefault="00420EAC" w:rsidP="005968A8">
      <w:pPr>
        <w:pStyle w:val="EndNoteBibliography"/>
        <w:ind w:left="714" w:hanging="357"/>
      </w:pPr>
      <w:r w:rsidRPr="00420EAC">
        <w:t>6.</w:t>
      </w:r>
      <w:r w:rsidRPr="00420EAC">
        <w:tab/>
        <w:t xml:space="preserve">Erna Mulyati, S.T. and H. Rananisa, </w:t>
      </w:r>
      <w:r w:rsidRPr="00420EAC">
        <w:rPr>
          <w:i/>
        </w:rPr>
        <w:t>Analisis Penerapan Lean Service Untuk Mengurangi Waste Pada Order Fulfillment Di PLB PT Agility International (Semarang).</w:t>
      </w:r>
      <w:r w:rsidRPr="00420EAC">
        <w:t xml:space="preserve"> Jurnal Logistik Bisnis, 2019. </w:t>
      </w:r>
      <w:r w:rsidRPr="00420EAC">
        <w:rPr>
          <w:b/>
        </w:rPr>
        <w:t>9</w:t>
      </w:r>
      <w:r w:rsidRPr="00420EAC">
        <w:t>(02): p. 31-38.</w:t>
      </w:r>
    </w:p>
    <w:p w14:paraId="1D5E36EA" w14:textId="77777777" w:rsidR="00420EAC" w:rsidRPr="00420EAC" w:rsidRDefault="00420EAC" w:rsidP="005968A8">
      <w:pPr>
        <w:pStyle w:val="EndNoteBibliography"/>
        <w:ind w:left="714" w:hanging="357"/>
      </w:pPr>
      <w:r w:rsidRPr="00420EAC">
        <w:t>7.</w:t>
      </w:r>
      <w:r w:rsidRPr="00420EAC">
        <w:tab/>
        <w:t xml:space="preserve">Ginting, S.E.F., et al. </w:t>
      </w:r>
      <w:r w:rsidRPr="00420EAC">
        <w:rPr>
          <w:i/>
        </w:rPr>
        <w:t>Implementation of lean service and 5S methods to increase the efficiency of service time in fire department</w:t>
      </w:r>
      <w:r w:rsidRPr="00420EAC">
        <w:t xml:space="preserve">. in </w:t>
      </w:r>
      <w:r w:rsidRPr="00420EAC">
        <w:rPr>
          <w:i/>
        </w:rPr>
        <w:t>AIP Conference Proceedings</w:t>
      </w:r>
      <w:r w:rsidRPr="00420EAC">
        <w:t>. 2020. AIP Publishing.</w:t>
      </w:r>
    </w:p>
    <w:p w14:paraId="7A53B61C" w14:textId="77777777" w:rsidR="00420EAC" w:rsidRPr="00420EAC" w:rsidRDefault="00420EAC" w:rsidP="005968A8">
      <w:pPr>
        <w:pStyle w:val="EndNoteBibliography"/>
        <w:ind w:left="714" w:hanging="357"/>
      </w:pPr>
      <w:r w:rsidRPr="00420EAC">
        <w:t>8.</w:t>
      </w:r>
      <w:r w:rsidRPr="00420EAC">
        <w:tab/>
        <w:t xml:space="preserve">Ilhamullah, T. and F. Fitriadi, </w:t>
      </w:r>
      <w:r w:rsidRPr="00420EAC">
        <w:rPr>
          <w:i/>
        </w:rPr>
        <w:t>Intervensi Lean Service PT Pertamina Fuel Terminal Meulaboh Menggunakan Metode Big Picture Mapping Untuk Identifikasi Waste.</w:t>
      </w:r>
      <w:r w:rsidRPr="00420EAC">
        <w:t xml:space="preserve"> Jurnal Serambi Engineering, 2022. </w:t>
      </w:r>
      <w:r w:rsidRPr="00420EAC">
        <w:rPr>
          <w:b/>
        </w:rPr>
        <w:t>7</w:t>
      </w:r>
      <w:r w:rsidRPr="00420EAC">
        <w:t>(3).</w:t>
      </w:r>
    </w:p>
    <w:p w14:paraId="2B497623" w14:textId="77777777" w:rsidR="00420EAC" w:rsidRPr="00420EAC" w:rsidRDefault="00420EAC" w:rsidP="005968A8">
      <w:pPr>
        <w:pStyle w:val="EndNoteBibliography"/>
        <w:ind w:left="714" w:hanging="357"/>
      </w:pPr>
      <w:r w:rsidRPr="00420EAC">
        <w:t>9.</w:t>
      </w:r>
      <w:r w:rsidRPr="00420EAC">
        <w:tab/>
        <w:t xml:space="preserve">Daulay, M., A. Amri, and S. Syukriah, </w:t>
      </w:r>
      <w:r w:rsidRPr="00420EAC">
        <w:rPr>
          <w:i/>
        </w:rPr>
        <w:t>analisis waste pada proses pembongkaran peti kemas dengan pendekatan lean service di PT Pelindo I cabang Lhokseumawe.</w:t>
      </w:r>
      <w:r w:rsidRPr="00420EAC">
        <w:t xml:space="preserve"> Industrial Engineering Journal, 2021. </w:t>
      </w:r>
      <w:r w:rsidRPr="00420EAC">
        <w:rPr>
          <w:b/>
        </w:rPr>
        <w:t>10</w:t>
      </w:r>
      <w:r w:rsidRPr="00420EAC">
        <w:t>(2).</w:t>
      </w:r>
    </w:p>
    <w:p w14:paraId="3D4010D8" w14:textId="77777777" w:rsidR="00420EAC" w:rsidRPr="00420EAC" w:rsidRDefault="00420EAC" w:rsidP="005968A8">
      <w:pPr>
        <w:pStyle w:val="EndNoteBibliography"/>
        <w:ind w:left="714" w:hanging="357"/>
      </w:pPr>
      <w:r w:rsidRPr="00420EAC">
        <w:t>10.</w:t>
      </w:r>
      <w:r w:rsidRPr="00420EAC">
        <w:tab/>
        <w:t xml:space="preserve">Vinodh, S., et al., </w:t>
      </w:r>
      <w:r w:rsidRPr="00420EAC">
        <w:rPr>
          <w:i/>
        </w:rPr>
        <w:t>Development of value stream map for an Indian automotive components manufacturing organization.</w:t>
      </w:r>
      <w:r w:rsidRPr="00420EAC">
        <w:t xml:space="preserve"> Journal of Engineering, Design and Technology, 2015. </w:t>
      </w:r>
      <w:r w:rsidRPr="00420EAC">
        <w:rPr>
          <w:b/>
        </w:rPr>
        <w:t>13</w:t>
      </w:r>
      <w:r w:rsidRPr="00420EAC">
        <w:t>(3): p. 380-399.</w:t>
      </w:r>
    </w:p>
    <w:p w14:paraId="04378D45" w14:textId="77777777" w:rsidR="00420EAC" w:rsidRPr="00420EAC" w:rsidRDefault="00420EAC" w:rsidP="005968A8">
      <w:pPr>
        <w:pStyle w:val="EndNoteBibliography"/>
        <w:ind w:left="714" w:hanging="357"/>
      </w:pPr>
      <w:r w:rsidRPr="00420EAC">
        <w:t>11.</w:t>
      </w:r>
      <w:r w:rsidRPr="00420EAC">
        <w:tab/>
        <w:t xml:space="preserve">Gaspersz, V., </w:t>
      </w:r>
      <w:r w:rsidRPr="00420EAC">
        <w:rPr>
          <w:i/>
        </w:rPr>
        <w:t>Lean six sigma</w:t>
      </w:r>
      <w:r w:rsidRPr="00420EAC">
        <w:t>. 2007: Gramedia Pustaka Utama.</w:t>
      </w:r>
    </w:p>
    <w:p w14:paraId="5A6A110C" w14:textId="77777777" w:rsidR="00420EAC" w:rsidRPr="00420EAC" w:rsidRDefault="00420EAC" w:rsidP="005968A8">
      <w:pPr>
        <w:pStyle w:val="EndNoteBibliography"/>
        <w:ind w:left="714" w:hanging="357"/>
      </w:pPr>
      <w:r w:rsidRPr="00420EAC">
        <w:t>12.</w:t>
      </w:r>
      <w:r w:rsidRPr="00420EAC">
        <w:tab/>
        <w:t xml:space="preserve">Hines, P. and N. Rich, </w:t>
      </w:r>
      <w:r w:rsidRPr="00420EAC">
        <w:rPr>
          <w:i/>
        </w:rPr>
        <w:t>The seven value stream mapping tools.</w:t>
      </w:r>
      <w:r w:rsidRPr="00420EAC">
        <w:t xml:space="preserve"> International journal of operations &amp; production management, 1997. </w:t>
      </w:r>
      <w:r w:rsidRPr="00420EAC">
        <w:rPr>
          <w:b/>
        </w:rPr>
        <w:t>17</w:t>
      </w:r>
      <w:r w:rsidRPr="00420EAC">
        <w:t>(1): p. 46-64.</w:t>
      </w:r>
    </w:p>
    <w:p w14:paraId="03C8730B" w14:textId="77777777" w:rsidR="00420EAC" w:rsidRPr="00420EAC" w:rsidRDefault="00420EAC" w:rsidP="005968A8">
      <w:pPr>
        <w:pStyle w:val="EndNoteBibliography"/>
        <w:ind w:left="714" w:hanging="357"/>
      </w:pPr>
      <w:r w:rsidRPr="00420EAC">
        <w:t>13.</w:t>
      </w:r>
      <w:r w:rsidRPr="00420EAC">
        <w:tab/>
        <w:t xml:space="preserve">Syahputra, A., </w:t>
      </w:r>
      <w:r w:rsidRPr="00420EAC">
        <w:rPr>
          <w:i/>
        </w:rPr>
        <w:t>Sistem Pendukung Keputusan Pemilihan Lokasi Pre-Wedding di Kota Medan dengan Menggunakan Metode VIKOR dan BORDA.</w:t>
      </w:r>
      <w:r w:rsidRPr="00420EAC">
        <w:t xml:space="preserve"> Jurnal Sistem Komputer dan Informatika (JSON), 2020. </w:t>
      </w:r>
      <w:r w:rsidRPr="00420EAC">
        <w:rPr>
          <w:b/>
        </w:rPr>
        <w:t>1</w:t>
      </w:r>
      <w:r w:rsidRPr="00420EAC">
        <w:t>(3): p. 207-214.</w:t>
      </w:r>
    </w:p>
    <w:p w14:paraId="555876A9" w14:textId="77777777" w:rsidR="00420EAC" w:rsidRPr="00420EAC" w:rsidRDefault="00420EAC" w:rsidP="005968A8">
      <w:pPr>
        <w:pStyle w:val="EndNoteBibliography"/>
        <w:ind w:left="714" w:hanging="357"/>
      </w:pPr>
      <w:r w:rsidRPr="00420EAC">
        <w:t>14.</w:t>
      </w:r>
      <w:r w:rsidRPr="00420EAC">
        <w:tab/>
        <w:t xml:space="preserve">Andersen, B. and T. Fagerhaug, </w:t>
      </w:r>
      <w:r w:rsidRPr="00420EAC">
        <w:rPr>
          <w:i/>
        </w:rPr>
        <w:t>Root cause analysis: Simplified tools and techniques.</w:t>
      </w:r>
      <w:r w:rsidRPr="00420EAC">
        <w:t xml:space="preserve"> The Journal for Healthcare Quality (JHQ), 2002. </w:t>
      </w:r>
      <w:r w:rsidRPr="00420EAC">
        <w:rPr>
          <w:b/>
        </w:rPr>
        <w:t>24</w:t>
      </w:r>
      <w:r w:rsidRPr="00420EAC">
        <w:t>(3): p. 46-47.</w:t>
      </w:r>
    </w:p>
    <w:p w14:paraId="6C6DF323" w14:textId="77777777" w:rsidR="00420EAC" w:rsidRPr="00420EAC" w:rsidRDefault="00420EAC" w:rsidP="005968A8">
      <w:pPr>
        <w:pStyle w:val="EndNoteBibliography"/>
        <w:ind w:left="714" w:hanging="357"/>
      </w:pPr>
      <w:r w:rsidRPr="00420EAC">
        <w:t>15.</w:t>
      </w:r>
      <w:r w:rsidRPr="00420EAC">
        <w:tab/>
        <w:t xml:space="preserve">Andrés-López, E., I. González-Requena, and A. Sanz-Lobera, </w:t>
      </w:r>
      <w:r w:rsidRPr="00420EAC">
        <w:rPr>
          <w:i/>
        </w:rPr>
        <w:t>Lean service: reassessment of lean manufacturing for service activities.</w:t>
      </w:r>
      <w:r w:rsidRPr="00420EAC">
        <w:t xml:space="preserve"> Procedia engineering, 2015. </w:t>
      </w:r>
      <w:r w:rsidRPr="00420EAC">
        <w:rPr>
          <w:b/>
        </w:rPr>
        <w:t>132</w:t>
      </w:r>
      <w:r w:rsidRPr="00420EAC">
        <w:t>: p. 23-30.</w:t>
      </w:r>
    </w:p>
    <w:p w14:paraId="4BD69332" w14:textId="7DC79361" w:rsidR="00A70D2D" w:rsidRPr="00A70D2D" w:rsidRDefault="00420EAC" w:rsidP="005968A8">
      <w:pPr>
        <w:pStyle w:val="Paragraph"/>
        <w:ind w:left="714" w:hanging="357"/>
      </w:pPr>
      <w:r>
        <w:fldChar w:fldCharType="end"/>
      </w:r>
    </w:p>
    <w:sectPr w:rsidR="00A70D2D" w:rsidRPr="00A70D2D" w:rsidSect="00DE6E90">
      <w:type w:val="nextColumn"/>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045FC"/>
    <w:multiLevelType w:val="hybridMultilevel"/>
    <w:tmpl w:val="574A0F46"/>
    <w:lvl w:ilvl="0" w:tplc="6222514A">
      <w:start w:val="1"/>
      <w:numFmt w:val="decimal"/>
      <w:lvlText w:val="%1."/>
      <w:lvlJc w:val="left"/>
      <w:pPr>
        <w:ind w:left="838" w:hanging="360"/>
      </w:pPr>
      <w:rPr>
        <w:rFonts w:ascii="Times New Roman" w:eastAsia="Cambria" w:hAnsi="Times New Roman" w:cs="Times New Roman" w:hint="default"/>
        <w:b w:val="0"/>
        <w:bCs w:val="0"/>
        <w:i w:val="0"/>
        <w:iCs w:val="0"/>
        <w:spacing w:val="-1"/>
        <w:w w:val="110"/>
        <w:sz w:val="20"/>
        <w:szCs w:val="20"/>
        <w:lang w:val="en-US" w:eastAsia="en-US" w:bidi="ar-SA"/>
      </w:rPr>
    </w:lvl>
    <w:lvl w:ilvl="1" w:tplc="04CC611E">
      <w:numFmt w:val="bullet"/>
      <w:lvlText w:val="•"/>
      <w:lvlJc w:val="left"/>
      <w:pPr>
        <w:ind w:left="1740" w:hanging="360"/>
      </w:pPr>
      <w:rPr>
        <w:rFonts w:hint="default"/>
        <w:lang w:val="en-US" w:eastAsia="en-US" w:bidi="ar-SA"/>
      </w:rPr>
    </w:lvl>
    <w:lvl w:ilvl="2" w:tplc="2ED8856E">
      <w:numFmt w:val="bullet"/>
      <w:lvlText w:val="•"/>
      <w:lvlJc w:val="left"/>
      <w:pPr>
        <w:ind w:left="2641" w:hanging="360"/>
      </w:pPr>
      <w:rPr>
        <w:rFonts w:hint="default"/>
        <w:lang w:val="en-US" w:eastAsia="en-US" w:bidi="ar-SA"/>
      </w:rPr>
    </w:lvl>
    <w:lvl w:ilvl="3" w:tplc="2F565042">
      <w:numFmt w:val="bullet"/>
      <w:lvlText w:val="•"/>
      <w:lvlJc w:val="left"/>
      <w:pPr>
        <w:ind w:left="3541" w:hanging="360"/>
      </w:pPr>
      <w:rPr>
        <w:rFonts w:hint="default"/>
        <w:lang w:val="en-US" w:eastAsia="en-US" w:bidi="ar-SA"/>
      </w:rPr>
    </w:lvl>
    <w:lvl w:ilvl="4" w:tplc="60E25286">
      <w:numFmt w:val="bullet"/>
      <w:lvlText w:val="•"/>
      <w:lvlJc w:val="left"/>
      <w:pPr>
        <w:ind w:left="4442" w:hanging="360"/>
      </w:pPr>
      <w:rPr>
        <w:rFonts w:hint="default"/>
        <w:lang w:val="en-US" w:eastAsia="en-US" w:bidi="ar-SA"/>
      </w:rPr>
    </w:lvl>
    <w:lvl w:ilvl="5" w:tplc="3BD25A3C">
      <w:numFmt w:val="bullet"/>
      <w:lvlText w:val="•"/>
      <w:lvlJc w:val="left"/>
      <w:pPr>
        <w:ind w:left="5343" w:hanging="360"/>
      </w:pPr>
      <w:rPr>
        <w:rFonts w:hint="default"/>
        <w:lang w:val="en-US" w:eastAsia="en-US" w:bidi="ar-SA"/>
      </w:rPr>
    </w:lvl>
    <w:lvl w:ilvl="6" w:tplc="380697DC">
      <w:numFmt w:val="bullet"/>
      <w:lvlText w:val="•"/>
      <w:lvlJc w:val="left"/>
      <w:pPr>
        <w:ind w:left="6243" w:hanging="360"/>
      </w:pPr>
      <w:rPr>
        <w:rFonts w:hint="default"/>
        <w:lang w:val="en-US" w:eastAsia="en-US" w:bidi="ar-SA"/>
      </w:rPr>
    </w:lvl>
    <w:lvl w:ilvl="7" w:tplc="7DFCC64C">
      <w:numFmt w:val="bullet"/>
      <w:lvlText w:val="•"/>
      <w:lvlJc w:val="left"/>
      <w:pPr>
        <w:ind w:left="7144" w:hanging="360"/>
      </w:pPr>
      <w:rPr>
        <w:rFonts w:hint="default"/>
        <w:lang w:val="en-US" w:eastAsia="en-US" w:bidi="ar-SA"/>
      </w:rPr>
    </w:lvl>
    <w:lvl w:ilvl="8" w:tplc="04024344">
      <w:numFmt w:val="bullet"/>
      <w:lvlText w:val="•"/>
      <w:lvlJc w:val="left"/>
      <w:pPr>
        <w:ind w:left="8045" w:hanging="360"/>
      </w:pPr>
      <w:rPr>
        <w:rFonts w:hint="default"/>
        <w:lang w:val="en-US" w:eastAsia="en-US" w:bidi="ar-SA"/>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50CFF"/>
    <w:multiLevelType w:val="multilevel"/>
    <w:tmpl w:val="6A8A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5B028B"/>
    <w:multiLevelType w:val="hybridMultilevel"/>
    <w:tmpl w:val="B352E24E"/>
    <w:lvl w:ilvl="0" w:tplc="FFFFFFFF">
      <w:start w:val="1"/>
      <w:numFmt w:val="decimal"/>
      <w:lvlText w:val="[%1]"/>
      <w:lvlJc w:val="left"/>
      <w:pPr>
        <w:ind w:left="759" w:hanging="641"/>
      </w:pPr>
      <w:rPr>
        <w:rFonts w:ascii="Cambria" w:eastAsia="Cambria" w:hAnsi="Cambria" w:cs="Cambria" w:hint="default"/>
        <w:b w:val="0"/>
        <w:bCs w:val="0"/>
        <w:i w:val="0"/>
        <w:iCs w:val="0"/>
        <w:spacing w:val="-1"/>
        <w:w w:val="95"/>
        <w:sz w:val="22"/>
        <w:szCs w:val="22"/>
        <w:lang w:val="en-US" w:eastAsia="en-US" w:bidi="ar-SA"/>
      </w:rPr>
    </w:lvl>
    <w:lvl w:ilvl="1" w:tplc="FFFFFFFF">
      <w:numFmt w:val="bullet"/>
      <w:lvlText w:val="•"/>
      <w:lvlJc w:val="left"/>
      <w:pPr>
        <w:ind w:left="1648" w:hanging="641"/>
      </w:pPr>
      <w:rPr>
        <w:rFonts w:hint="default"/>
        <w:lang w:val="en-US" w:eastAsia="en-US" w:bidi="ar-SA"/>
      </w:rPr>
    </w:lvl>
    <w:lvl w:ilvl="2" w:tplc="FFFFFFFF">
      <w:numFmt w:val="bullet"/>
      <w:lvlText w:val="•"/>
      <w:lvlJc w:val="left"/>
      <w:pPr>
        <w:ind w:left="2537" w:hanging="641"/>
      </w:pPr>
      <w:rPr>
        <w:rFonts w:hint="default"/>
        <w:lang w:val="en-US" w:eastAsia="en-US" w:bidi="ar-SA"/>
      </w:rPr>
    </w:lvl>
    <w:lvl w:ilvl="3" w:tplc="FFFFFFFF">
      <w:numFmt w:val="bullet"/>
      <w:lvlText w:val="•"/>
      <w:lvlJc w:val="left"/>
      <w:pPr>
        <w:ind w:left="3425" w:hanging="641"/>
      </w:pPr>
      <w:rPr>
        <w:rFonts w:hint="default"/>
        <w:lang w:val="en-US" w:eastAsia="en-US" w:bidi="ar-SA"/>
      </w:rPr>
    </w:lvl>
    <w:lvl w:ilvl="4" w:tplc="FFFFFFFF">
      <w:numFmt w:val="bullet"/>
      <w:lvlText w:val="•"/>
      <w:lvlJc w:val="left"/>
      <w:pPr>
        <w:ind w:left="4314" w:hanging="641"/>
      </w:pPr>
      <w:rPr>
        <w:rFonts w:hint="default"/>
        <w:lang w:val="en-US" w:eastAsia="en-US" w:bidi="ar-SA"/>
      </w:rPr>
    </w:lvl>
    <w:lvl w:ilvl="5" w:tplc="FFFFFFFF">
      <w:numFmt w:val="bullet"/>
      <w:lvlText w:val="•"/>
      <w:lvlJc w:val="left"/>
      <w:pPr>
        <w:ind w:left="5203" w:hanging="641"/>
      </w:pPr>
      <w:rPr>
        <w:rFonts w:hint="default"/>
        <w:lang w:val="en-US" w:eastAsia="en-US" w:bidi="ar-SA"/>
      </w:rPr>
    </w:lvl>
    <w:lvl w:ilvl="6" w:tplc="FFFFFFFF">
      <w:numFmt w:val="bullet"/>
      <w:lvlText w:val="•"/>
      <w:lvlJc w:val="left"/>
      <w:pPr>
        <w:ind w:left="6091" w:hanging="641"/>
      </w:pPr>
      <w:rPr>
        <w:rFonts w:hint="default"/>
        <w:lang w:val="en-US" w:eastAsia="en-US" w:bidi="ar-SA"/>
      </w:rPr>
    </w:lvl>
    <w:lvl w:ilvl="7" w:tplc="FFFFFFFF">
      <w:numFmt w:val="bullet"/>
      <w:lvlText w:val="•"/>
      <w:lvlJc w:val="left"/>
      <w:pPr>
        <w:ind w:left="6980" w:hanging="641"/>
      </w:pPr>
      <w:rPr>
        <w:rFonts w:hint="default"/>
        <w:lang w:val="en-US" w:eastAsia="en-US" w:bidi="ar-SA"/>
      </w:rPr>
    </w:lvl>
    <w:lvl w:ilvl="8" w:tplc="FFFFFFFF">
      <w:numFmt w:val="bullet"/>
      <w:lvlText w:val="•"/>
      <w:lvlJc w:val="left"/>
      <w:pPr>
        <w:ind w:left="7869" w:hanging="641"/>
      </w:pPr>
      <w:rPr>
        <w:rFonts w:hint="default"/>
        <w:lang w:val="en-US" w:eastAsia="en-US" w:bidi="ar-SA"/>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87E7A54"/>
    <w:multiLevelType w:val="hybridMultilevel"/>
    <w:tmpl w:val="745A1052"/>
    <w:lvl w:ilvl="0" w:tplc="954871AE">
      <w:start w:val="1"/>
      <w:numFmt w:val="lowerLetter"/>
      <w:lvlText w:val="%1)"/>
      <w:lvlJc w:val="left"/>
      <w:pPr>
        <w:ind w:left="1215" w:hanging="360"/>
      </w:pPr>
      <w:rPr>
        <w:rFonts w:ascii="Cambria" w:eastAsia="Cambria" w:hAnsi="Cambria" w:cs="Cambria" w:hint="default"/>
        <w:b w:val="0"/>
        <w:bCs w:val="0"/>
        <w:i w:val="0"/>
        <w:iCs w:val="0"/>
        <w:spacing w:val="-1"/>
        <w:w w:val="102"/>
        <w:sz w:val="22"/>
        <w:szCs w:val="22"/>
        <w:lang w:val="en-US" w:eastAsia="en-US" w:bidi="ar-SA"/>
      </w:rPr>
    </w:lvl>
    <w:lvl w:ilvl="1" w:tplc="8746274C">
      <w:numFmt w:val="bullet"/>
      <w:lvlText w:val="-"/>
      <w:lvlJc w:val="left"/>
      <w:pPr>
        <w:ind w:left="1575" w:hanging="360"/>
      </w:pPr>
      <w:rPr>
        <w:rFonts w:ascii="Cambria" w:eastAsia="Cambria" w:hAnsi="Cambria" w:cs="Cambria" w:hint="default"/>
        <w:b w:val="0"/>
        <w:bCs w:val="0"/>
        <w:i w:val="0"/>
        <w:iCs w:val="0"/>
        <w:w w:val="100"/>
        <w:sz w:val="22"/>
        <w:szCs w:val="22"/>
        <w:lang w:val="en-US" w:eastAsia="en-US" w:bidi="ar-SA"/>
      </w:rPr>
    </w:lvl>
    <w:lvl w:ilvl="2" w:tplc="DD2207F0">
      <w:numFmt w:val="bullet"/>
      <w:lvlText w:val="•"/>
      <w:lvlJc w:val="left"/>
      <w:pPr>
        <w:ind w:left="2498" w:hanging="360"/>
      </w:pPr>
      <w:rPr>
        <w:rFonts w:hint="default"/>
        <w:lang w:val="en-US" w:eastAsia="en-US" w:bidi="ar-SA"/>
      </w:rPr>
    </w:lvl>
    <w:lvl w:ilvl="3" w:tplc="CB2A9184">
      <w:numFmt w:val="bullet"/>
      <w:lvlText w:val="•"/>
      <w:lvlJc w:val="left"/>
      <w:pPr>
        <w:ind w:left="3416" w:hanging="360"/>
      </w:pPr>
      <w:rPr>
        <w:rFonts w:hint="default"/>
        <w:lang w:val="en-US" w:eastAsia="en-US" w:bidi="ar-SA"/>
      </w:rPr>
    </w:lvl>
    <w:lvl w:ilvl="4" w:tplc="FA423DEA">
      <w:numFmt w:val="bullet"/>
      <w:lvlText w:val="•"/>
      <w:lvlJc w:val="left"/>
      <w:pPr>
        <w:ind w:left="4335" w:hanging="360"/>
      </w:pPr>
      <w:rPr>
        <w:rFonts w:hint="default"/>
        <w:lang w:val="en-US" w:eastAsia="en-US" w:bidi="ar-SA"/>
      </w:rPr>
    </w:lvl>
    <w:lvl w:ilvl="5" w:tplc="A08A6BA4">
      <w:numFmt w:val="bullet"/>
      <w:lvlText w:val="•"/>
      <w:lvlJc w:val="left"/>
      <w:pPr>
        <w:ind w:left="5253" w:hanging="360"/>
      </w:pPr>
      <w:rPr>
        <w:rFonts w:hint="default"/>
        <w:lang w:val="en-US" w:eastAsia="en-US" w:bidi="ar-SA"/>
      </w:rPr>
    </w:lvl>
    <w:lvl w:ilvl="6" w:tplc="0F9C1528">
      <w:numFmt w:val="bullet"/>
      <w:lvlText w:val="•"/>
      <w:lvlJc w:val="left"/>
      <w:pPr>
        <w:ind w:left="6172" w:hanging="360"/>
      </w:pPr>
      <w:rPr>
        <w:rFonts w:hint="default"/>
        <w:lang w:val="en-US" w:eastAsia="en-US" w:bidi="ar-SA"/>
      </w:rPr>
    </w:lvl>
    <w:lvl w:ilvl="7" w:tplc="051437E0">
      <w:numFmt w:val="bullet"/>
      <w:lvlText w:val="•"/>
      <w:lvlJc w:val="left"/>
      <w:pPr>
        <w:ind w:left="7090" w:hanging="360"/>
      </w:pPr>
      <w:rPr>
        <w:rFonts w:hint="default"/>
        <w:lang w:val="en-US" w:eastAsia="en-US" w:bidi="ar-SA"/>
      </w:rPr>
    </w:lvl>
    <w:lvl w:ilvl="8" w:tplc="EB18AF9A">
      <w:numFmt w:val="bullet"/>
      <w:lvlText w:val="•"/>
      <w:lvlJc w:val="left"/>
      <w:pPr>
        <w:ind w:left="8009" w:hanging="360"/>
      </w:pPr>
      <w:rPr>
        <w:rFonts w:hint="default"/>
        <w:lang w:val="en-US" w:eastAsia="en-US" w:bidi="ar-SA"/>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DC3A11"/>
    <w:multiLevelType w:val="hybridMultilevel"/>
    <w:tmpl w:val="B352E24E"/>
    <w:lvl w:ilvl="0" w:tplc="4C908F02">
      <w:start w:val="1"/>
      <w:numFmt w:val="decimal"/>
      <w:lvlText w:val="[%1]"/>
      <w:lvlJc w:val="left"/>
      <w:pPr>
        <w:ind w:left="759" w:hanging="641"/>
      </w:pPr>
      <w:rPr>
        <w:rFonts w:ascii="Cambria" w:eastAsia="Cambria" w:hAnsi="Cambria" w:cs="Cambria" w:hint="default"/>
        <w:b w:val="0"/>
        <w:bCs w:val="0"/>
        <w:i w:val="0"/>
        <w:iCs w:val="0"/>
        <w:spacing w:val="-1"/>
        <w:w w:val="95"/>
        <w:sz w:val="22"/>
        <w:szCs w:val="22"/>
        <w:lang w:val="en-US" w:eastAsia="en-US" w:bidi="ar-SA"/>
      </w:rPr>
    </w:lvl>
    <w:lvl w:ilvl="1" w:tplc="AD96DCF8">
      <w:numFmt w:val="bullet"/>
      <w:lvlText w:val="•"/>
      <w:lvlJc w:val="left"/>
      <w:pPr>
        <w:ind w:left="1648" w:hanging="641"/>
      </w:pPr>
      <w:rPr>
        <w:rFonts w:hint="default"/>
        <w:lang w:val="en-US" w:eastAsia="en-US" w:bidi="ar-SA"/>
      </w:rPr>
    </w:lvl>
    <w:lvl w:ilvl="2" w:tplc="93D25CB4">
      <w:numFmt w:val="bullet"/>
      <w:lvlText w:val="•"/>
      <w:lvlJc w:val="left"/>
      <w:pPr>
        <w:ind w:left="2537" w:hanging="641"/>
      </w:pPr>
      <w:rPr>
        <w:rFonts w:hint="default"/>
        <w:lang w:val="en-US" w:eastAsia="en-US" w:bidi="ar-SA"/>
      </w:rPr>
    </w:lvl>
    <w:lvl w:ilvl="3" w:tplc="BEAA240C">
      <w:numFmt w:val="bullet"/>
      <w:lvlText w:val="•"/>
      <w:lvlJc w:val="left"/>
      <w:pPr>
        <w:ind w:left="3425" w:hanging="641"/>
      </w:pPr>
      <w:rPr>
        <w:rFonts w:hint="default"/>
        <w:lang w:val="en-US" w:eastAsia="en-US" w:bidi="ar-SA"/>
      </w:rPr>
    </w:lvl>
    <w:lvl w:ilvl="4" w:tplc="55FE73C2">
      <w:numFmt w:val="bullet"/>
      <w:lvlText w:val="•"/>
      <w:lvlJc w:val="left"/>
      <w:pPr>
        <w:ind w:left="4314" w:hanging="641"/>
      </w:pPr>
      <w:rPr>
        <w:rFonts w:hint="default"/>
        <w:lang w:val="en-US" w:eastAsia="en-US" w:bidi="ar-SA"/>
      </w:rPr>
    </w:lvl>
    <w:lvl w:ilvl="5" w:tplc="5A6C5A4E">
      <w:numFmt w:val="bullet"/>
      <w:lvlText w:val="•"/>
      <w:lvlJc w:val="left"/>
      <w:pPr>
        <w:ind w:left="5203" w:hanging="641"/>
      </w:pPr>
      <w:rPr>
        <w:rFonts w:hint="default"/>
        <w:lang w:val="en-US" w:eastAsia="en-US" w:bidi="ar-SA"/>
      </w:rPr>
    </w:lvl>
    <w:lvl w:ilvl="6" w:tplc="CDD854E2">
      <w:numFmt w:val="bullet"/>
      <w:lvlText w:val="•"/>
      <w:lvlJc w:val="left"/>
      <w:pPr>
        <w:ind w:left="6091" w:hanging="641"/>
      </w:pPr>
      <w:rPr>
        <w:rFonts w:hint="default"/>
        <w:lang w:val="en-US" w:eastAsia="en-US" w:bidi="ar-SA"/>
      </w:rPr>
    </w:lvl>
    <w:lvl w:ilvl="7" w:tplc="BCFEFDC4">
      <w:numFmt w:val="bullet"/>
      <w:lvlText w:val="•"/>
      <w:lvlJc w:val="left"/>
      <w:pPr>
        <w:ind w:left="6980" w:hanging="641"/>
      </w:pPr>
      <w:rPr>
        <w:rFonts w:hint="default"/>
        <w:lang w:val="en-US" w:eastAsia="en-US" w:bidi="ar-SA"/>
      </w:rPr>
    </w:lvl>
    <w:lvl w:ilvl="8" w:tplc="F9D04DCA">
      <w:numFmt w:val="bullet"/>
      <w:lvlText w:val="•"/>
      <w:lvlJc w:val="left"/>
      <w:pPr>
        <w:ind w:left="7869" w:hanging="641"/>
      </w:pPr>
      <w:rPr>
        <w:rFonts w:hint="default"/>
        <w:lang w:val="en-US" w:eastAsia="en-US" w:bidi="ar-SA"/>
      </w:rPr>
    </w:lvl>
  </w:abstractNum>
  <w:abstractNum w:abstractNumId="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1" w15:restartNumberingAfterBreak="0">
    <w:nsid w:val="7D627CA7"/>
    <w:multiLevelType w:val="multilevel"/>
    <w:tmpl w:val="BCF21DD0"/>
    <w:lvl w:ilvl="0">
      <w:start w:val="1"/>
      <w:numFmt w:val="decimal"/>
      <w:lvlText w:val="%1."/>
      <w:lvlJc w:val="left"/>
      <w:pPr>
        <w:ind w:left="478" w:hanging="360"/>
      </w:pPr>
      <w:rPr>
        <w:rFonts w:ascii="Cambria" w:eastAsia="Cambria" w:hAnsi="Cambria" w:cs="Cambria" w:hint="default"/>
        <w:b/>
        <w:bCs/>
        <w:i w:val="0"/>
        <w:iCs w:val="0"/>
        <w:w w:val="103"/>
        <w:sz w:val="22"/>
        <w:szCs w:val="22"/>
        <w:lang w:val="en-US" w:eastAsia="en-US" w:bidi="ar-SA"/>
      </w:rPr>
    </w:lvl>
    <w:lvl w:ilvl="1">
      <w:start w:val="1"/>
      <w:numFmt w:val="decimal"/>
      <w:lvlText w:val="%1.%2"/>
      <w:lvlJc w:val="left"/>
      <w:pPr>
        <w:ind w:left="853" w:hanging="375"/>
      </w:pPr>
      <w:rPr>
        <w:rFonts w:ascii="Cambria" w:eastAsia="Cambria" w:hAnsi="Cambria" w:cs="Cambria" w:hint="default"/>
        <w:b/>
        <w:bCs/>
        <w:i w:val="0"/>
        <w:iCs w:val="0"/>
        <w:spacing w:val="-1"/>
        <w:w w:val="97"/>
        <w:sz w:val="22"/>
        <w:szCs w:val="22"/>
        <w:lang w:val="en-US" w:eastAsia="en-US" w:bidi="ar-SA"/>
      </w:rPr>
    </w:lvl>
    <w:lvl w:ilvl="2">
      <w:start w:val="1"/>
      <w:numFmt w:val="decimal"/>
      <w:lvlText w:val="%1.%2.%3"/>
      <w:lvlJc w:val="left"/>
      <w:pPr>
        <w:ind w:left="1558" w:hanging="720"/>
      </w:pPr>
      <w:rPr>
        <w:rFonts w:ascii="Cambria" w:eastAsia="Cambria" w:hAnsi="Cambria" w:cs="Cambria" w:hint="default"/>
        <w:b/>
        <w:bCs/>
        <w:i w:val="0"/>
        <w:iCs w:val="0"/>
        <w:spacing w:val="-3"/>
        <w:w w:val="97"/>
        <w:sz w:val="22"/>
        <w:szCs w:val="22"/>
        <w:lang w:val="en-US" w:eastAsia="en-US" w:bidi="ar-SA"/>
      </w:rPr>
    </w:lvl>
    <w:lvl w:ilvl="3">
      <w:numFmt w:val="bullet"/>
      <w:lvlText w:val="•"/>
      <w:lvlJc w:val="left"/>
      <w:pPr>
        <w:ind w:left="2595" w:hanging="720"/>
      </w:pPr>
      <w:rPr>
        <w:rFonts w:hint="default"/>
        <w:lang w:val="en-US" w:eastAsia="en-US" w:bidi="ar-SA"/>
      </w:rPr>
    </w:lvl>
    <w:lvl w:ilvl="4">
      <w:numFmt w:val="bullet"/>
      <w:lvlText w:val="•"/>
      <w:lvlJc w:val="left"/>
      <w:pPr>
        <w:ind w:left="3631" w:hanging="720"/>
      </w:pPr>
      <w:rPr>
        <w:rFonts w:hint="default"/>
        <w:lang w:val="en-US" w:eastAsia="en-US" w:bidi="ar-SA"/>
      </w:rPr>
    </w:lvl>
    <w:lvl w:ilvl="5">
      <w:numFmt w:val="bullet"/>
      <w:lvlText w:val="•"/>
      <w:lvlJc w:val="left"/>
      <w:pPr>
        <w:ind w:left="4667" w:hanging="720"/>
      </w:pPr>
      <w:rPr>
        <w:rFonts w:hint="default"/>
        <w:lang w:val="en-US" w:eastAsia="en-US" w:bidi="ar-SA"/>
      </w:rPr>
    </w:lvl>
    <w:lvl w:ilvl="6">
      <w:numFmt w:val="bullet"/>
      <w:lvlText w:val="•"/>
      <w:lvlJc w:val="left"/>
      <w:pPr>
        <w:ind w:left="5703" w:hanging="720"/>
      </w:pPr>
      <w:rPr>
        <w:rFonts w:hint="default"/>
        <w:lang w:val="en-US" w:eastAsia="en-US" w:bidi="ar-SA"/>
      </w:rPr>
    </w:lvl>
    <w:lvl w:ilvl="7">
      <w:numFmt w:val="bullet"/>
      <w:lvlText w:val="•"/>
      <w:lvlJc w:val="left"/>
      <w:pPr>
        <w:ind w:left="6739" w:hanging="720"/>
      </w:pPr>
      <w:rPr>
        <w:rFonts w:hint="default"/>
        <w:lang w:val="en-US" w:eastAsia="en-US" w:bidi="ar-SA"/>
      </w:rPr>
    </w:lvl>
    <w:lvl w:ilvl="8">
      <w:numFmt w:val="bullet"/>
      <w:lvlText w:val="•"/>
      <w:lvlJc w:val="left"/>
      <w:pPr>
        <w:ind w:left="7774" w:hanging="720"/>
      </w:pPr>
      <w:rPr>
        <w:rFonts w:hint="default"/>
        <w:lang w:val="en-US" w:eastAsia="en-US" w:bidi="ar-SA"/>
      </w:rPr>
    </w:lvl>
  </w:abstractNum>
  <w:num w:numId="1" w16cid:durableId="1090741232">
    <w:abstractNumId w:val="3"/>
  </w:num>
  <w:num w:numId="2" w16cid:durableId="634986781">
    <w:abstractNumId w:val="1"/>
  </w:num>
  <w:num w:numId="3" w16cid:durableId="861240816">
    <w:abstractNumId w:val="5"/>
  </w:num>
  <w:num w:numId="4" w16cid:durableId="2007247339">
    <w:abstractNumId w:val="10"/>
  </w:num>
  <w:num w:numId="5" w16cid:durableId="618224059">
    <w:abstractNumId w:val="7"/>
  </w:num>
  <w:num w:numId="6" w16cid:durableId="1735616602">
    <w:abstractNumId w:val="9"/>
  </w:num>
  <w:num w:numId="7" w16cid:durableId="1235823726">
    <w:abstractNumId w:val="0"/>
  </w:num>
  <w:num w:numId="8" w16cid:durableId="2032995976">
    <w:abstractNumId w:val="8"/>
  </w:num>
  <w:num w:numId="9" w16cid:durableId="735471956">
    <w:abstractNumId w:val="6"/>
  </w:num>
  <w:num w:numId="10" w16cid:durableId="286547704">
    <w:abstractNumId w:val="11"/>
  </w:num>
  <w:num w:numId="11" w16cid:durableId="1916474557">
    <w:abstractNumId w:val="2"/>
  </w:num>
  <w:num w:numId="12" w16cid:durableId="1200970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aa0dra9wezd8e95xt5v2pu0r5t9erwz9a2&quot;&gt;My EndNote Library&lt;record-ids&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record-ids&gt;&lt;/item&gt;&lt;/Libraries&gt;"/>
  </w:docVars>
  <w:rsids>
    <w:rsidRoot w:val="00EA50A7"/>
    <w:rsid w:val="0001007B"/>
    <w:rsid w:val="000442BF"/>
    <w:rsid w:val="00052AE0"/>
    <w:rsid w:val="00053169"/>
    <w:rsid w:val="00053198"/>
    <w:rsid w:val="00075A9B"/>
    <w:rsid w:val="00083A8C"/>
    <w:rsid w:val="000C4C41"/>
    <w:rsid w:val="000D703B"/>
    <w:rsid w:val="000F1554"/>
    <w:rsid w:val="000F1D3A"/>
    <w:rsid w:val="000F6769"/>
    <w:rsid w:val="001403BE"/>
    <w:rsid w:val="00145C7C"/>
    <w:rsid w:val="001656F5"/>
    <w:rsid w:val="0017487D"/>
    <w:rsid w:val="001B1CF1"/>
    <w:rsid w:val="001B4656"/>
    <w:rsid w:val="001B50EC"/>
    <w:rsid w:val="001E0F29"/>
    <w:rsid w:val="00204041"/>
    <w:rsid w:val="00210214"/>
    <w:rsid w:val="002424DD"/>
    <w:rsid w:val="00294220"/>
    <w:rsid w:val="002B7DA8"/>
    <w:rsid w:val="002F463A"/>
    <w:rsid w:val="00300407"/>
    <w:rsid w:val="00323753"/>
    <w:rsid w:val="00345A86"/>
    <w:rsid w:val="00346886"/>
    <w:rsid w:val="00352007"/>
    <w:rsid w:val="00366DB0"/>
    <w:rsid w:val="0037092D"/>
    <w:rsid w:val="003A07E6"/>
    <w:rsid w:val="003B6F56"/>
    <w:rsid w:val="003E0ED5"/>
    <w:rsid w:val="00420EAC"/>
    <w:rsid w:val="00427C79"/>
    <w:rsid w:val="00483823"/>
    <w:rsid w:val="004A3F4C"/>
    <w:rsid w:val="004A7E8E"/>
    <w:rsid w:val="004C13CD"/>
    <w:rsid w:val="004D1B67"/>
    <w:rsid w:val="004F0FE1"/>
    <w:rsid w:val="004F659E"/>
    <w:rsid w:val="005079FC"/>
    <w:rsid w:val="00511881"/>
    <w:rsid w:val="00517755"/>
    <w:rsid w:val="00523BA3"/>
    <w:rsid w:val="00525C15"/>
    <w:rsid w:val="005649A6"/>
    <w:rsid w:val="005968A8"/>
    <w:rsid w:val="005A0501"/>
    <w:rsid w:val="005A240E"/>
    <w:rsid w:val="005C2B16"/>
    <w:rsid w:val="005D1104"/>
    <w:rsid w:val="005D571B"/>
    <w:rsid w:val="005E0C4C"/>
    <w:rsid w:val="00673740"/>
    <w:rsid w:val="006C4020"/>
    <w:rsid w:val="006F6357"/>
    <w:rsid w:val="007279A9"/>
    <w:rsid w:val="00784F94"/>
    <w:rsid w:val="007B0D2E"/>
    <w:rsid w:val="007B730D"/>
    <w:rsid w:val="007B7914"/>
    <w:rsid w:val="00852515"/>
    <w:rsid w:val="008B1275"/>
    <w:rsid w:val="008C3B35"/>
    <w:rsid w:val="008C53E3"/>
    <w:rsid w:val="008D6ED3"/>
    <w:rsid w:val="008F7ADD"/>
    <w:rsid w:val="009008AB"/>
    <w:rsid w:val="00971E8B"/>
    <w:rsid w:val="00981588"/>
    <w:rsid w:val="00991411"/>
    <w:rsid w:val="009A7BC2"/>
    <w:rsid w:val="00A10F65"/>
    <w:rsid w:val="00A5576E"/>
    <w:rsid w:val="00A70D2D"/>
    <w:rsid w:val="00A86242"/>
    <w:rsid w:val="00AA3156"/>
    <w:rsid w:val="00AC5C22"/>
    <w:rsid w:val="00AD0697"/>
    <w:rsid w:val="00AE528E"/>
    <w:rsid w:val="00B10665"/>
    <w:rsid w:val="00B11341"/>
    <w:rsid w:val="00B45A8C"/>
    <w:rsid w:val="00B56FCD"/>
    <w:rsid w:val="00B6146E"/>
    <w:rsid w:val="00BF6F61"/>
    <w:rsid w:val="00C15386"/>
    <w:rsid w:val="00C90568"/>
    <w:rsid w:val="00C926E7"/>
    <w:rsid w:val="00CA3BBC"/>
    <w:rsid w:val="00CB1FE9"/>
    <w:rsid w:val="00CE61F9"/>
    <w:rsid w:val="00CE6DEE"/>
    <w:rsid w:val="00D2657D"/>
    <w:rsid w:val="00D67413"/>
    <w:rsid w:val="00DA6D7D"/>
    <w:rsid w:val="00DE6E90"/>
    <w:rsid w:val="00DF7FEA"/>
    <w:rsid w:val="00EA50A7"/>
    <w:rsid w:val="00EC02EB"/>
    <w:rsid w:val="00EE4770"/>
    <w:rsid w:val="00F05A2C"/>
    <w:rsid w:val="00F162D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uiPriority w:val="9"/>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DE6E90"/>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uiPriority w:val="99"/>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uiPriority w:val="1"/>
    <w:unhideWhenUsed/>
    <w:qFormat/>
    <w:rsid w:val="00CE61F9"/>
    <w:pPr>
      <w:spacing w:after="120"/>
    </w:pPr>
  </w:style>
  <w:style w:type="character" w:customStyle="1" w:styleId="BodyTextChar">
    <w:name w:val="Body Text Char"/>
    <w:basedOn w:val="DefaultParagraphFont"/>
    <w:link w:val="BodyText"/>
    <w:uiPriority w:val="1"/>
    <w:rsid w:val="00CE61F9"/>
    <w:rPr>
      <w:rFonts w:ascii="Times New Roman" w:eastAsia="Times New Roman" w:hAnsi="Times New Roman" w:cs="Times New Roman"/>
      <w:sz w:val="24"/>
      <w:szCs w:val="20"/>
    </w:rPr>
  </w:style>
  <w:style w:type="paragraph" w:styleId="Title">
    <w:name w:val="Title"/>
    <w:basedOn w:val="Normal"/>
    <w:link w:val="TitleChar"/>
    <w:uiPriority w:val="10"/>
    <w:qFormat/>
    <w:rsid w:val="00A70D2D"/>
    <w:pPr>
      <w:widowControl w:val="0"/>
      <w:autoSpaceDE w:val="0"/>
      <w:autoSpaceDN w:val="0"/>
      <w:spacing w:before="93"/>
      <w:ind w:left="149" w:right="687"/>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A70D2D"/>
    <w:rPr>
      <w:rFonts w:ascii="Cambria" w:eastAsia="Cambria" w:hAnsi="Cambria" w:cs="Cambria"/>
      <w:b/>
      <w:bCs/>
      <w:sz w:val="28"/>
      <w:szCs w:val="28"/>
    </w:rPr>
  </w:style>
  <w:style w:type="paragraph" w:styleId="ListParagraph">
    <w:name w:val="List Paragraph"/>
    <w:basedOn w:val="Normal"/>
    <w:uiPriority w:val="1"/>
    <w:qFormat/>
    <w:rsid w:val="00A70D2D"/>
    <w:pPr>
      <w:widowControl w:val="0"/>
      <w:autoSpaceDE w:val="0"/>
      <w:autoSpaceDN w:val="0"/>
      <w:ind w:left="759" w:hanging="361"/>
      <w:jc w:val="both"/>
    </w:pPr>
    <w:rPr>
      <w:rFonts w:ascii="Cambria" w:eastAsia="Cambria" w:hAnsi="Cambria" w:cs="Cambria"/>
      <w:sz w:val="22"/>
      <w:szCs w:val="22"/>
    </w:rPr>
  </w:style>
  <w:style w:type="paragraph" w:customStyle="1" w:styleId="TableParagraph">
    <w:name w:val="Table Paragraph"/>
    <w:basedOn w:val="Normal"/>
    <w:uiPriority w:val="1"/>
    <w:qFormat/>
    <w:rsid w:val="00A70D2D"/>
    <w:pPr>
      <w:widowControl w:val="0"/>
      <w:autoSpaceDE w:val="0"/>
      <w:autoSpaceDN w:val="0"/>
      <w:spacing w:before="37"/>
    </w:pPr>
    <w:rPr>
      <w:rFonts w:ascii="Cambria" w:eastAsia="Cambria" w:hAnsi="Cambria" w:cs="Cambria"/>
      <w:sz w:val="22"/>
      <w:szCs w:val="22"/>
    </w:rPr>
  </w:style>
  <w:style w:type="paragraph" w:customStyle="1" w:styleId="EndNoteBibliographyTitle">
    <w:name w:val="EndNote Bibliography Title"/>
    <w:basedOn w:val="Normal"/>
    <w:link w:val="EndNoteBibliographyTitleChar"/>
    <w:rsid w:val="00420EAC"/>
    <w:pPr>
      <w:jc w:val="center"/>
    </w:pPr>
    <w:rPr>
      <w:noProof/>
      <w:sz w:val="20"/>
    </w:rPr>
  </w:style>
  <w:style w:type="character" w:customStyle="1" w:styleId="ParagraphChar">
    <w:name w:val="Paragraph Char"/>
    <w:basedOn w:val="DefaultParagraphFont"/>
    <w:link w:val="Paragraph"/>
    <w:rsid w:val="00420EAC"/>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420EA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420EAC"/>
    <w:pPr>
      <w:jc w:val="both"/>
    </w:pPr>
    <w:rPr>
      <w:noProof/>
      <w:sz w:val="20"/>
    </w:rPr>
  </w:style>
  <w:style w:type="character" w:customStyle="1" w:styleId="EndNoteBibliographyChar">
    <w:name w:val="EndNote Bibliography Char"/>
    <w:basedOn w:val="ParagraphChar"/>
    <w:link w:val="EndNoteBibliography"/>
    <w:rsid w:val="00420EAC"/>
    <w:rPr>
      <w:rFonts w:ascii="Times New Roman" w:eastAsia="Times New Roman" w:hAnsi="Times New Roman" w:cs="Times New Roman"/>
      <w:noProof/>
      <w:sz w:val="20"/>
      <w:szCs w:val="20"/>
    </w:rPr>
  </w:style>
  <w:style w:type="character" w:styleId="SubtleEmphasis">
    <w:name w:val="Subtle Emphasis"/>
    <w:basedOn w:val="DefaultParagraphFont"/>
    <w:uiPriority w:val="19"/>
    <w:qFormat/>
    <w:rsid w:val="004C13C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01064">
      <w:bodyDiv w:val="1"/>
      <w:marLeft w:val="0"/>
      <w:marRight w:val="0"/>
      <w:marTop w:val="0"/>
      <w:marBottom w:val="0"/>
      <w:divBdr>
        <w:top w:val="none" w:sz="0" w:space="0" w:color="auto"/>
        <w:left w:val="none" w:sz="0" w:space="0" w:color="auto"/>
        <w:bottom w:val="none" w:sz="0" w:space="0" w:color="auto"/>
        <w:right w:val="none" w:sz="0" w:space="0" w:color="auto"/>
      </w:divBdr>
    </w:div>
    <w:div w:id="19527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5440</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14</cp:revision>
  <cp:lastPrinted>2019-11-26T03:45:00Z</cp:lastPrinted>
  <dcterms:created xsi:type="dcterms:W3CDTF">2024-08-31T15:45:00Z</dcterms:created>
  <dcterms:modified xsi:type="dcterms:W3CDTF">2024-11-05T00:10:00Z</dcterms:modified>
</cp:coreProperties>
</file>