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099B59E0" w:rsidR="00EA50A7" w:rsidRPr="005C4D11" w:rsidRDefault="00023475" w:rsidP="00784F94">
      <w:pPr>
        <w:pStyle w:val="PaperTitle"/>
        <w:rPr>
          <w:sz w:val="24"/>
          <w:szCs w:val="24"/>
        </w:rPr>
      </w:pPr>
      <w:r w:rsidRPr="00023475">
        <w:t xml:space="preserve">A </w:t>
      </w:r>
      <w:r w:rsidR="004D22A0" w:rsidRPr="00023475">
        <w:t xml:space="preserve">Dataset </w:t>
      </w:r>
      <w:r w:rsidR="000A64F0">
        <w:t>o</w:t>
      </w:r>
      <w:r w:rsidR="004D22A0" w:rsidRPr="00023475">
        <w:t xml:space="preserve">n </w:t>
      </w:r>
      <w:r w:rsidRPr="00023475">
        <w:t xml:space="preserve">UX </w:t>
      </w:r>
      <w:r w:rsidR="004D22A0" w:rsidRPr="00023475">
        <w:t xml:space="preserve">Journey Activities </w:t>
      </w:r>
      <w:r w:rsidR="0034520F">
        <w:t>f</w:t>
      </w:r>
      <w:r w:rsidR="004D22A0" w:rsidRPr="00023475">
        <w:t xml:space="preserve">or Enhancing Novice Requirement Engineer Productivity </w:t>
      </w:r>
      <w:r w:rsidR="0034520F">
        <w:t>a</w:t>
      </w:r>
      <w:r w:rsidR="004D22A0" w:rsidRPr="00023475">
        <w:t>nd Self-Efficacy</w:t>
      </w:r>
    </w:p>
    <w:p w14:paraId="50BF688B" w14:textId="27D3AAF0" w:rsidR="00EA50A7" w:rsidRPr="000A64F0" w:rsidRDefault="000A64F0" w:rsidP="00784F94">
      <w:pPr>
        <w:pStyle w:val="AuthorName"/>
        <w:rPr>
          <w:b/>
          <w:szCs w:val="28"/>
        </w:rPr>
      </w:pPr>
      <w:r w:rsidRPr="000A64F0">
        <w:t xml:space="preserve">Wahyu </w:t>
      </w:r>
      <w:proofErr w:type="spellStart"/>
      <w:r w:rsidRPr="000A64F0">
        <w:t>Andhyka</w:t>
      </w:r>
      <w:proofErr w:type="spellEnd"/>
      <w:r w:rsidRPr="000A64F0">
        <w:t xml:space="preserve"> Kusuma</w:t>
      </w:r>
      <w:r>
        <w:rPr>
          <w:vertAlign w:val="superscript"/>
        </w:rPr>
        <w:t>1,</w:t>
      </w:r>
      <w:proofErr w:type="gramStart"/>
      <w:r>
        <w:rPr>
          <w:vertAlign w:val="superscript"/>
        </w:rPr>
        <w:t>2,</w:t>
      </w:r>
      <w:r>
        <w:rPr>
          <w:vertAlign w:val="superscript"/>
        </w:rPr>
        <w:t>a</w:t>
      </w:r>
      <w:proofErr w:type="gramEnd"/>
      <w:r>
        <w:rPr>
          <w:vertAlign w:val="superscript"/>
        </w:rPr>
        <w:t>)</w:t>
      </w:r>
      <w:r w:rsidRPr="000A64F0">
        <w:t>, Azrul Jantan</w:t>
      </w:r>
      <w:r>
        <w:rPr>
          <w:vertAlign w:val="superscript"/>
        </w:rPr>
        <w:t>2,b</w:t>
      </w:r>
      <w:r w:rsidRPr="00DA6D7D">
        <w:rPr>
          <w:vertAlign w:val="superscript"/>
        </w:rPr>
        <w:t>)</w:t>
      </w:r>
      <w:r w:rsidRPr="000A64F0">
        <w:t>, Noris Norowi</w:t>
      </w:r>
      <w:r>
        <w:rPr>
          <w:vertAlign w:val="superscript"/>
        </w:rPr>
        <w:t>2,</w:t>
      </w:r>
      <w:r>
        <w:rPr>
          <w:vertAlign w:val="superscript"/>
        </w:rPr>
        <w:t>c</w:t>
      </w:r>
      <w:r w:rsidRPr="00DA6D7D">
        <w:rPr>
          <w:vertAlign w:val="superscript"/>
        </w:rPr>
        <w:t>)</w:t>
      </w:r>
      <w:r w:rsidRPr="000A64F0">
        <w:t>, Novia Admodisastro</w:t>
      </w:r>
      <w:r>
        <w:rPr>
          <w:vertAlign w:val="superscript"/>
        </w:rPr>
        <w:t>2,</w:t>
      </w:r>
      <w:r>
        <w:rPr>
          <w:vertAlign w:val="superscript"/>
        </w:rPr>
        <w:t>d</w:t>
      </w:r>
      <w:r w:rsidRPr="00DA6D7D">
        <w:rPr>
          <w:vertAlign w:val="superscript"/>
        </w:rPr>
        <w:t>)</w:t>
      </w:r>
      <w:r w:rsidRPr="000A64F0">
        <w:t xml:space="preserve">, </w:t>
      </w:r>
      <w:proofErr w:type="spellStart"/>
      <w:r w:rsidRPr="000A64F0">
        <w:t>Briansyah</w:t>
      </w:r>
      <w:proofErr w:type="spellEnd"/>
      <w:r w:rsidRPr="000A64F0">
        <w:t xml:space="preserve"> Setio</w:t>
      </w:r>
      <w:r>
        <w:rPr>
          <w:vertAlign w:val="superscript"/>
        </w:rPr>
        <w:t>1,</w:t>
      </w:r>
      <w:r>
        <w:rPr>
          <w:vertAlign w:val="superscript"/>
        </w:rPr>
        <w:t>e)</w:t>
      </w:r>
      <w:r w:rsidRPr="000A64F0">
        <w:t>, Evi Wahyuni</w:t>
      </w:r>
      <w:r>
        <w:rPr>
          <w:vertAlign w:val="superscript"/>
        </w:rPr>
        <w:t>1,</w:t>
      </w:r>
      <w:r>
        <w:rPr>
          <w:vertAlign w:val="superscript"/>
        </w:rPr>
        <w:t>f)</w:t>
      </w:r>
      <w:r w:rsidRPr="000A64F0">
        <w:t xml:space="preserve"> and Ilyas Nuryasin</w:t>
      </w:r>
      <w:r>
        <w:rPr>
          <w:vertAlign w:val="superscript"/>
        </w:rPr>
        <w:t>1,</w:t>
      </w:r>
      <w:r>
        <w:rPr>
          <w:vertAlign w:val="superscript"/>
        </w:rPr>
        <w:t>g)</w:t>
      </w:r>
    </w:p>
    <w:p w14:paraId="5A1A6E2B" w14:textId="2F087217" w:rsidR="00EA50A7" w:rsidRDefault="00B6146E" w:rsidP="005649A6">
      <w:pPr>
        <w:pStyle w:val="AuthorAffiliation"/>
      </w:pPr>
      <w:r w:rsidRPr="00B6146E">
        <w:rPr>
          <w:vertAlign w:val="superscript"/>
        </w:rPr>
        <w:t>1</w:t>
      </w:r>
      <w:r>
        <w:t xml:space="preserve">Department of </w:t>
      </w:r>
      <w:r w:rsidR="0034520F">
        <w:t xml:space="preserve">Informatics </w:t>
      </w:r>
      <w:r>
        <w:t xml:space="preserve">Engineering, </w:t>
      </w:r>
      <w:r w:rsidR="0034520F">
        <w:t>University of Muhammadiyah Malang</w:t>
      </w:r>
      <w:r>
        <w:t xml:space="preserve">, </w:t>
      </w:r>
      <w:r w:rsidR="0034520F">
        <w:t>Malang, Indonesia</w:t>
      </w:r>
      <w:r>
        <w:t xml:space="preserve"> </w:t>
      </w:r>
    </w:p>
    <w:p w14:paraId="61FB8619" w14:textId="0313B080" w:rsidR="00B6146E" w:rsidRPr="00B6146E" w:rsidRDefault="00B6146E" w:rsidP="005649A6">
      <w:pPr>
        <w:pStyle w:val="AuthorAffiliation"/>
      </w:pPr>
      <w:r>
        <w:rPr>
          <w:vertAlign w:val="superscript"/>
        </w:rPr>
        <w:t>2</w:t>
      </w:r>
      <w:r>
        <w:t xml:space="preserve">Department of </w:t>
      </w:r>
      <w:r w:rsidR="0034520F">
        <w:t xml:space="preserve">Informatics </w:t>
      </w:r>
      <w:r>
        <w:t xml:space="preserve">Engineering, </w:t>
      </w:r>
      <w:proofErr w:type="spellStart"/>
      <w:r w:rsidR="0034520F" w:rsidRPr="0034520F">
        <w:t>Universiti</w:t>
      </w:r>
      <w:proofErr w:type="spellEnd"/>
      <w:r w:rsidR="0034520F" w:rsidRPr="0034520F">
        <w:t xml:space="preserve"> Putra Malaysia</w:t>
      </w:r>
      <w:r>
        <w:t xml:space="preserve">, </w:t>
      </w:r>
      <w:r w:rsidR="0034520F">
        <w:t>Selangor, Malaysia</w:t>
      </w:r>
    </w:p>
    <w:p w14:paraId="2F3BAB1C" w14:textId="77777777" w:rsidR="005649A6" w:rsidRPr="002E09EC" w:rsidRDefault="005649A6" w:rsidP="005649A6">
      <w:pPr>
        <w:pStyle w:val="AuthorAffiliation"/>
      </w:pPr>
    </w:p>
    <w:p w14:paraId="43014103" w14:textId="1B5331F0" w:rsidR="00EA50A7" w:rsidRPr="002E09EC" w:rsidRDefault="005C2B16" w:rsidP="005649A6">
      <w:pPr>
        <w:pStyle w:val="AuthorEmail"/>
        <w:rPr>
          <w:shd w:val="clear" w:color="auto" w:fill="FFFFFF"/>
        </w:rPr>
      </w:pPr>
      <w:r>
        <w:rPr>
          <w:shd w:val="clear" w:color="auto" w:fill="FFFFFF"/>
          <w:vertAlign w:val="superscript"/>
        </w:rPr>
        <w:t>a)</w:t>
      </w:r>
      <w:r w:rsidR="00C24487">
        <w:rPr>
          <w:shd w:val="clear" w:color="auto" w:fill="FFFFFF"/>
          <w:vertAlign w:val="superscript"/>
        </w:rPr>
        <w:t xml:space="preserve"> </w:t>
      </w:r>
      <w:r w:rsidR="00EA50A7" w:rsidRPr="002E09EC">
        <w:rPr>
          <w:shd w:val="clear" w:color="auto" w:fill="FFFFFF"/>
          <w:lang w:val="id-ID"/>
        </w:rPr>
        <w:t xml:space="preserve">Corresponding author: </w:t>
      </w:r>
      <w:r w:rsidR="0034520F" w:rsidRPr="0034520F">
        <w:t>kusuma.wahyu.a@gmail.com</w:t>
      </w:r>
    </w:p>
    <w:p w14:paraId="6E88952D" w14:textId="1155A9CF" w:rsidR="00EA50A7" w:rsidRDefault="005C2B16" w:rsidP="005649A6">
      <w:pPr>
        <w:pStyle w:val="AuthorEmail"/>
      </w:pPr>
      <w:r>
        <w:rPr>
          <w:vertAlign w:val="superscript"/>
        </w:rPr>
        <w:t>b)</w:t>
      </w:r>
      <w:r w:rsidR="00C24487" w:rsidRPr="00C24487">
        <w:t xml:space="preserve"> </w:t>
      </w:r>
      <w:r w:rsidR="00C24487" w:rsidRPr="00C24487">
        <w:t>azrul@upm.edu.my</w:t>
      </w:r>
    </w:p>
    <w:p w14:paraId="2BCC3E37" w14:textId="153E239A" w:rsidR="00300407" w:rsidRDefault="00300407" w:rsidP="005649A6">
      <w:pPr>
        <w:pStyle w:val="AuthorEmail"/>
      </w:pPr>
      <w:r>
        <w:rPr>
          <w:vertAlign w:val="superscript"/>
        </w:rPr>
        <w:t>c)</w:t>
      </w:r>
      <w:r w:rsidR="00C24487" w:rsidRPr="00C24487">
        <w:t xml:space="preserve"> </w:t>
      </w:r>
      <w:r w:rsidR="00C24487" w:rsidRPr="00C24487">
        <w:t>noris@upm.edu.my</w:t>
      </w:r>
    </w:p>
    <w:p w14:paraId="72189D76" w14:textId="246CC7F2" w:rsidR="00C24487" w:rsidRDefault="00C24487" w:rsidP="00C24487">
      <w:pPr>
        <w:pStyle w:val="AuthorEmail"/>
      </w:pPr>
      <w:r>
        <w:rPr>
          <w:vertAlign w:val="superscript"/>
        </w:rPr>
        <w:t>d</w:t>
      </w:r>
      <w:r>
        <w:rPr>
          <w:vertAlign w:val="superscript"/>
        </w:rPr>
        <w:t>)</w:t>
      </w:r>
      <w:r w:rsidRPr="00C24487">
        <w:t xml:space="preserve"> novia@upm.edu.my</w:t>
      </w:r>
    </w:p>
    <w:p w14:paraId="355DBDB1" w14:textId="11D8128F" w:rsidR="00C24487" w:rsidRPr="005C4D11" w:rsidRDefault="00C24487" w:rsidP="00C24487">
      <w:pPr>
        <w:pStyle w:val="AuthorEmail"/>
        <w:rPr>
          <w:sz w:val="24"/>
          <w:szCs w:val="24"/>
        </w:rPr>
      </w:pPr>
      <w:r>
        <w:rPr>
          <w:vertAlign w:val="superscript"/>
        </w:rPr>
        <w:t>e</w:t>
      </w:r>
      <w:r>
        <w:rPr>
          <w:vertAlign w:val="superscript"/>
        </w:rPr>
        <w:t>)</w:t>
      </w:r>
      <w:r w:rsidRPr="00C24487">
        <w:t xml:space="preserve"> brian@umm.ac.id</w:t>
      </w:r>
    </w:p>
    <w:p w14:paraId="6842F2A9" w14:textId="7F905937" w:rsidR="00C24487" w:rsidRDefault="00C24487" w:rsidP="00C24487">
      <w:pPr>
        <w:pStyle w:val="AuthorEmail"/>
      </w:pPr>
      <w:r>
        <w:rPr>
          <w:vertAlign w:val="superscript"/>
        </w:rPr>
        <w:t>f</w:t>
      </w:r>
      <w:r>
        <w:rPr>
          <w:vertAlign w:val="superscript"/>
        </w:rPr>
        <w:t>)</w:t>
      </w:r>
      <w:r w:rsidRPr="00C24487">
        <w:t xml:space="preserve"> evidwi@umm.ac.id</w:t>
      </w:r>
    </w:p>
    <w:p w14:paraId="6B64228C" w14:textId="4F0DF9D7" w:rsidR="00C24487" w:rsidRPr="005C4D11" w:rsidRDefault="00C24487" w:rsidP="00C24487">
      <w:pPr>
        <w:pStyle w:val="AuthorEmail"/>
        <w:rPr>
          <w:sz w:val="24"/>
          <w:szCs w:val="24"/>
        </w:rPr>
      </w:pPr>
      <w:r>
        <w:rPr>
          <w:vertAlign w:val="superscript"/>
        </w:rPr>
        <w:t>g</w:t>
      </w:r>
      <w:r>
        <w:rPr>
          <w:vertAlign w:val="superscript"/>
        </w:rPr>
        <w:t>)</w:t>
      </w:r>
      <w:r w:rsidRPr="00C24487">
        <w:t xml:space="preserve"> ilyas@umm.ac.id</w:t>
      </w:r>
    </w:p>
    <w:p w14:paraId="128B343A" w14:textId="04A625E6"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023475" w:rsidRPr="00023475">
        <w:rPr>
          <w:rStyle w:val="Emphasis"/>
          <w:i w:val="0"/>
          <w:iCs w:val="0"/>
          <w:color w:val="333333"/>
          <w:szCs w:val="18"/>
        </w:rPr>
        <w:t>This data describes data on student and novice developers' productivity and self-efficacy toward software requirement activity at an Indonesian higher education institution during 2022-2023. This study was conducted with 400 full-time students at Universitas Muhammadiyah Malang. All respondents were determined using purposive sampling. Criteria for the respondents are students that pass software engineering and software requirement courses. To gather the data for productivity, the UX Journey workbook was employed, and all respondents were required to record their activity and write the time to complete each activity in the workbook. The General Self-Efficacy Scale (GSE) developed by Schwarzer was used for self-efficacy.  The dataset is available as an image in the PDF file and table data of Microsoft Excel. The collected data would be significant and provide new insight concerning novice developer productivity and self-efficacy regarding requirement quantity, requirement quality, time to work, and optimistic self-beliefs to cope with various difficult demands in work. The dataset would be significant for researchers, lecturers, tutors, and curriculum developers designing appropriate educational programs to enhance student software requirement skills.</w:t>
      </w:r>
    </w:p>
    <w:p w14:paraId="282ACB97" w14:textId="1F2F2A3A" w:rsidR="00EA50A7" w:rsidRDefault="00EA50A7" w:rsidP="00784F94">
      <w:pPr>
        <w:pStyle w:val="Abstract"/>
      </w:pPr>
      <w:r w:rsidRPr="002E09EC">
        <w:rPr>
          <w:b/>
        </w:rPr>
        <w:t xml:space="preserve">Keywords: </w:t>
      </w:r>
      <w:r w:rsidR="00023475" w:rsidRPr="00023475">
        <w:t>Solo software development, student motivation, student performance, optimistic self-beliefs</w:t>
      </w:r>
      <w:r w:rsidRPr="002E09EC">
        <w:t xml:space="preserve"> </w:t>
      </w:r>
    </w:p>
    <w:p w14:paraId="0CD11642" w14:textId="11C772BC" w:rsidR="00EA50A7" w:rsidRPr="00784F94" w:rsidRDefault="00EA50A7" w:rsidP="00784F94">
      <w:pPr>
        <w:pStyle w:val="Heading1"/>
      </w:pPr>
      <w:r w:rsidRPr="00784F94">
        <w:t>INTRODUCTION</w:t>
      </w:r>
    </w:p>
    <w:p w14:paraId="15F26AAC" w14:textId="34903242" w:rsidR="00C90568" w:rsidRDefault="00023475" w:rsidP="00023475">
      <w:pPr>
        <w:pStyle w:val="Paragraph"/>
        <w:rPr>
          <w:rStyle w:val="Emphasis"/>
          <w:i w:val="0"/>
          <w:iCs w:val="0"/>
          <w:color w:val="333333"/>
        </w:rPr>
      </w:pPr>
      <w:r w:rsidRPr="00023475">
        <w:rPr>
          <w:rStyle w:val="Emphasis"/>
          <w:i w:val="0"/>
          <w:iCs w:val="0"/>
          <w:color w:val="333333"/>
        </w:rPr>
        <w:t>Software development is a particular process, meaning each feature of the user and business processes within the user's organization differs from the user needs of others. Previous studies have explained that no software process currently exists in scientific articles, books, and standards that can guarantee that the software can be delivered successfully to users</w:t>
      </w:r>
      <w:r w:rsidR="004D22A0">
        <w:rPr>
          <w:rStyle w:val="Emphasis"/>
          <w:i w:val="0"/>
          <w:iCs w:val="0"/>
          <w:color w:val="333333"/>
        </w:rPr>
        <w:t xml:space="preserve"> </w:t>
      </w:r>
      <w:r w:rsidR="004D22A0">
        <w:rPr>
          <w:rStyle w:val="Emphasis"/>
          <w:i w:val="0"/>
          <w:iCs w:val="0"/>
          <w:color w:val="333333"/>
        </w:rPr>
        <w:fldChar w:fldCharType="begin"/>
      </w:r>
      <w:r w:rsidR="004D22A0">
        <w:rPr>
          <w:rStyle w:val="Emphasis"/>
          <w:i w:val="0"/>
          <w:iCs w:val="0"/>
          <w:color w:val="333333"/>
        </w:rPr>
        <w:instrText xml:space="preserve"> ADDIN EN.CITE &lt;EndNote&gt;&lt;Cite&gt;&lt;Author&gt;Pressman&lt;/Author&gt;&lt;Year&gt;2019&lt;/Year&gt;&lt;RecNum&gt;2&lt;/RecNum&gt;&lt;DisplayText&gt;[1]&lt;/DisplayText&gt;&lt;record&gt;&lt;rec-number&gt;2&lt;/rec-number&gt;&lt;foreign-keys&gt;&lt;key app="EN" db-id="e5rxx2tfftf2vee52phpaas35xarda55ea5f" timestamp="1728282142"&gt;2&lt;/key&gt;&lt;/foreign-keys&gt;&lt;ref-type name="Book"&gt;6&lt;/ref-type&gt;&lt;contributors&gt;&lt;authors&gt;&lt;author&gt;Pressman, Roger&lt;/author&gt;&lt;author&gt;Maxim, Bruce&lt;/author&gt;&lt;/authors&gt;&lt;/contributors&gt;&lt;titles&gt;&lt;title&gt;Software Engineering: A Practitioner&amp;apos;s Approach 9th Edition&lt;/title&gt;&lt;/titles&gt;&lt;dates&gt;&lt;year&gt;2019&lt;/year&gt;&lt;/dates&gt;&lt;publisher&gt;McGraw Hill&lt;/publisher&gt;&lt;isbn&gt;9781259872976&lt;/isbn&gt;&lt;urls&gt;&lt;/urls&gt;&lt;/record&gt;&lt;/Cite&gt;&lt;/EndNote&gt;</w:instrText>
      </w:r>
      <w:r w:rsidR="004D22A0">
        <w:rPr>
          <w:rStyle w:val="Emphasis"/>
          <w:i w:val="0"/>
          <w:iCs w:val="0"/>
          <w:color w:val="333333"/>
        </w:rPr>
        <w:fldChar w:fldCharType="separate"/>
      </w:r>
      <w:r w:rsidR="004D22A0">
        <w:rPr>
          <w:rStyle w:val="Emphasis"/>
          <w:i w:val="0"/>
          <w:iCs w:val="0"/>
          <w:noProof/>
          <w:color w:val="333333"/>
        </w:rPr>
        <w:t>[1]</w:t>
      </w:r>
      <w:r w:rsidR="004D22A0">
        <w:rPr>
          <w:rStyle w:val="Emphasis"/>
          <w:i w:val="0"/>
          <w:iCs w:val="0"/>
          <w:color w:val="333333"/>
        </w:rPr>
        <w:fldChar w:fldCharType="end"/>
      </w:r>
      <w:r w:rsidR="00CB0E1C">
        <w:rPr>
          <w:rStyle w:val="Emphasis"/>
          <w:i w:val="0"/>
          <w:iCs w:val="0"/>
          <w:color w:val="333333"/>
        </w:rPr>
        <w:t xml:space="preserve"> </w:t>
      </w:r>
      <w:r w:rsidRPr="00023475">
        <w:rPr>
          <w:rStyle w:val="Emphasis"/>
          <w:i w:val="0"/>
          <w:iCs w:val="0"/>
          <w:color w:val="333333"/>
        </w:rPr>
        <w:t>. Efforts to identify the features of the software requirements are important activities to ensure the success of the software. At least it was reported from previous research that four features can determine it, consisting of complexity</w:t>
      </w:r>
      <w:r w:rsidR="004D22A0">
        <w:rPr>
          <w:rStyle w:val="Emphasis"/>
          <w:i w:val="0"/>
          <w:iCs w:val="0"/>
          <w:color w:val="333333"/>
        </w:rPr>
        <w:t xml:space="preserve"> </w:t>
      </w:r>
      <w:r w:rsidR="004D22A0">
        <w:rPr>
          <w:rStyle w:val="Emphasis"/>
          <w:i w:val="0"/>
          <w:iCs w:val="0"/>
          <w:color w:val="333333"/>
        </w:rPr>
        <w:fldChar w:fldCharType="begin">
          <w:fldData xml:space="preserve">PEVuZE5vdGU+PENpdGU+PEF1dGhvcj5OZWxzb248L0F1dGhvcj48WWVhcj4yMDE5PC9ZZWFyPjxS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=
</w:fldData>
        </w:fldChar>
      </w:r>
      <w:r w:rsidR="004D22A0">
        <w:rPr>
          <w:rStyle w:val="Emphasis"/>
          <w:i w:val="0"/>
          <w:iCs w:val="0"/>
          <w:color w:val="333333"/>
        </w:rPr>
        <w:instrText xml:space="preserve"> ADDIN EN.CITE </w:instrText>
      </w:r>
      <w:r w:rsidR="004D22A0">
        <w:rPr>
          <w:rStyle w:val="Emphasis"/>
          <w:i w:val="0"/>
          <w:iCs w:val="0"/>
          <w:color w:val="333333"/>
        </w:rPr>
        <w:fldChar w:fldCharType="begin">
          <w:fldData xml:space="preserve">PEVuZE5vdGU+PENpdGU+PEF1dGhvcj5OZWxzb248L0F1dGhvcj48WWVhcj4yMDE5PC9ZZWFyPjxS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=
</w:fldData>
        </w:fldChar>
      </w:r>
      <w:r w:rsidR="004D22A0">
        <w:rPr>
          <w:rStyle w:val="Emphasis"/>
          <w:i w:val="0"/>
          <w:iCs w:val="0"/>
          <w:color w:val="333333"/>
        </w:rPr>
        <w:instrText xml:space="preserve"> ADDIN EN.CITE.DATA </w:instrText>
      </w:r>
      <w:r w:rsidR="004D22A0">
        <w:rPr>
          <w:rStyle w:val="Emphasis"/>
          <w:i w:val="0"/>
          <w:iCs w:val="0"/>
          <w:color w:val="333333"/>
        </w:rPr>
      </w:r>
      <w:r w:rsidR="004D22A0">
        <w:rPr>
          <w:rStyle w:val="Emphasis"/>
          <w:i w:val="0"/>
          <w:iCs w:val="0"/>
          <w:color w:val="333333"/>
        </w:rPr>
        <w:fldChar w:fldCharType="end"/>
      </w:r>
      <w:r w:rsidR="004D22A0">
        <w:rPr>
          <w:rStyle w:val="Emphasis"/>
          <w:i w:val="0"/>
          <w:iCs w:val="0"/>
          <w:color w:val="333333"/>
        </w:rPr>
      </w:r>
      <w:r w:rsidR="004D22A0">
        <w:rPr>
          <w:rStyle w:val="Emphasis"/>
          <w:i w:val="0"/>
          <w:iCs w:val="0"/>
          <w:color w:val="333333"/>
        </w:rPr>
        <w:fldChar w:fldCharType="separate"/>
      </w:r>
      <w:r w:rsidR="004D22A0">
        <w:rPr>
          <w:rStyle w:val="Emphasis"/>
          <w:i w:val="0"/>
          <w:iCs w:val="0"/>
          <w:noProof/>
          <w:color w:val="333333"/>
        </w:rPr>
        <w:t>[2, 3]</w:t>
      </w:r>
      <w:r w:rsidR="004D22A0">
        <w:rPr>
          <w:rStyle w:val="Emphasis"/>
          <w:i w:val="0"/>
          <w:iCs w:val="0"/>
          <w:color w:val="333333"/>
        </w:rPr>
        <w:fldChar w:fldCharType="end"/>
      </w:r>
      <w:r w:rsidRPr="00023475">
        <w:rPr>
          <w:rStyle w:val="Emphasis"/>
          <w:i w:val="0"/>
          <w:iCs w:val="0"/>
          <w:color w:val="333333"/>
        </w:rPr>
        <w:t>, suitability, changeability</w:t>
      </w:r>
      <w:r w:rsidR="0070729A">
        <w:rPr>
          <w:rStyle w:val="Emphasis"/>
          <w:i w:val="0"/>
          <w:iCs w:val="0"/>
          <w:color w:val="333333"/>
        </w:rPr>
        <w:t xml:space="preserve"> </w:t>
      </w:r>
      <w:r w:rsidR="0070729A">
        <w:rPr>
          <w:rStyle w:val="Emphasis"/>
          <w:i w:val="0"/>
          <w:iCs w:val="0"/>
          <w:color w:val="333333"/>
        </w:rPr>
        <w:fldChar w:fldCharType="begin">
          <w:fldData xml:space="preserve">PEVuZE5vdGU+PENpdGU+PEF1dGhvcj5Cb3VyaW1pPC9BdXRob3I+PFllYXI+MjAxMDwvWWVhcj48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</w:fldData>
        </w:fldChar>
      </w:r>
      <w:r w:rsidR="0070729A">
        <w:rPr>
          <w:rStyle w:val="Emphasis"/>
          <w:i w:val="0"/>
          <w:iCs w:val="0"/>
          <w:color w:val="333333"/>
        </w:rPr>
        <w:instrText xml:space="preserve"> ADDIN EN.CITE </w:instrText>
      </w:r>
      <w:r w:rsidR="0070729A">
        <w:rPr>
          <w:rStyle w:val="Emphasis"/>
          <w:i w:val="0"/>
          <w:iCs w:val="0"/>
          <w:color w:val="333333"/>
        </w:rPr>
        <w:fldChar w:fldCharType="begin">
          <w:fldData xml:space="preserve">PEVuZE5vdGU+PENpdGU+PEF1dGhvcj5Cb3VyaW1pPC9BdXRob3I+PFllYXI+MjAxMDwvWWVhcj48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</w:fldData>
        </w:fldChar>
      </w:r>
      <w:r w:rsidR="0070729A">
        <w:rPr>
          <w:rStyle w:val="Emphasis"/>
          <w:i w:val="0"/>
          <w:iCs w:val="0"/>
          <w:color w:val="333333"/>
        </w:rPr>
        <w:instrText xml:space="preserve"> ADDIN EN.CITE.DATA </w:instrText>
      </w:r>
      <w:r w:rsidR="0070729A">
        <w:rPr>
          <w:rStyle w:val="Emphasis"/>
          <w:i w:val="0"/>
          <w:iCs w:val="0"/>
          <w:color w:val="333333"/>
        </w:rPr>
      </w:r>
      <w:r w:rsidR="0070729A">
        <w:rPr>
          <w:rStyle w:val="Emphasis"/>
          <w:i w:val="0"/>
          <w:iCs w:val="0"/>
          <w:color w:val="333333"/>
        </w:rPr>
        <w:fldChar w:fldCharType="end"/>
      </w:r>
      <w:r w:rsidR="0070729A">
        <w:rPr>
          <w:rStyle w:val="Emphasis"/>
          <w:i w:val="0"/>
          <w:iCs w:val="0"/>
          <w:color w:val="333333"/>
        </w:rPr>
      </w:r>
      <w:r w:rsidR="0070729A">
        <w:rPr>
          <w:rStyle w:val="Emphasis"/>
          <w:i w:val="0"/>
          <w:iCs w:val="0"/>
          <w:color w:val="333333"/>
        </w:rPr>
        <w:fldChar w:fldCharType="separate"/>
      </w:r>
      <w:r w:rsidR="0070729A">
        <w:rPr>
          <w:rStyle w:val="Emphasis"/>
          <w:i w:val="0"/>
          <w:iCs w:val="0"/>
          <w:noProof/>
          <w:color w:val="333333"/>
        </w:rPr>
        <w:t>[4-6]</w:t>
      </w:r>
      <w:r w:rsidR="0070729A">
        <w:rPr>
          <w:rStyle w:val="Emphasis"/>
          <w:i w:val="0"/>
          <w:iCs w:val="0"/>
          <w:color w:val="333333"/>
        </w:rPr>
        <w:fldChar w:fldCharType="end"/>
      </w:r>
      <w:r w:rsidRPr="00023475">
        <w:rPr>
          <w:rStyle w:val="Emphasis"/>
          <w:i w:val="0"/>
          <w:iCs w:val="0"/>
          <w:color w:val="333333"/>
        </w:rPr>
        <w:t>, and transparency. The useful developer’s soft skill is to grasp the characteristics that help the developer increase the success of software products or services. The four primary feature that determines the software product's success is a socio-technical skill</w:t>
      </w:r>
      <w:r w:rsidR="0070729A">
        <w:rPr>
          <w:rStyle w:val="Emphasis"/>
          <w:i w:val="0"/>
          <w:iCs w:val="0"/>
          <w:color w:val="333333"/>
        </w:rPr>
        <w:t xml:space="preserve"> </w:t>
      </w:r>
      <w:r w:rsidR="0070729A">
        <w:rPr>
          <w:rStyle w:val="Emphasis"/>
          <w:i w:val="0"/>
          <w:iCs w:val="0"/>
          <w:color w:val="333333"/>
        </w:rPr>
        <w:fldChar w:fldCharType="begin">
          <w:fldData xml:space="preserve">PEVuZE5vdGU+PENpdGU+PEF1dGhvcj5BaG1hZGkgRWZ0ZWtoYXJpPC9BdXRob3I+PFllYXI+MjAy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</w:fldData>
        </w:fldChar>
      </w:r>
      <w:r w:rsidR="0070729A">
        <w:rPr>
          <w:rStyle w:val="Emphasis"/>
          <w:i w:val="0"/>
          <w:iCs w:val="0"/>
          <w:color w:val="333333"/>
        </w:rPr>
        <w:instrText xml:space="preserve"> ADDIN EN.CITE </w:instrText>
      </w:r>
      <w:r w:rsidR="0070729A">
        <w:rPr>
          <w:rStyle w:val="Emphasis"/>
          <w:i w:val="0"/>
          <w:iCs w:val="0"/>
          <w:color w:val="333333"/>
        </w:rPr>
        <w:fldChar w:fldCharType="begin">
          <w:fldData xml:space="preserve">PEVuZE5vdGU+PENpdGU+PEF1dGhvcj5BaG1hZGkgRWZ0ZWtoYXJpPC9BdXRob3I+PFllYXI+MjAy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</w:fldData>
        </w:fldChar>
      </w:r>
      <w:r w:rsidR="0070729A">
        <w:rPr>
          <w:rStyle w:val="Emphasis"/>
          <w:i w:val="0"/>
          <w:iCs w:val="0"/>
          <w:color w:val="333333"/>
        </w:rPr>
        <w:instrText xml:space="preserve"> ADDIN EN.CITE.DATA </w:instrText>
      </w:r>
      <w:r w:rsidR="0070729A">
        <w:rPr>
          <w:rStyle w:val="Emphasis"/>
          <w:i w:val="0"/>
          <w:iCs w:val="0"/>
          <w:color w:val="333333"/>
        </w:rPr>
      </w:r>
      <w:r w:rsidR="0070729A">
        <w:rPr>
          <w:rStyle w:val="Emphasis"/>
          <w:i w:val="0"/>
          <w:iCs w:val="0"/>
          <w:color w:val="333333"/>
        </w:rPr>
        <w:fldChar w:fldCharType="end"/>
      </w:r>
      <w:r w:rsidR="0070729A">
        <w:rPr>
          <w:rStyle w:val="Emphasis"/>
          <w:i w:val="0"/>
          <w:iCs w:val="0"/>
          <w:color w:val="333333"/>
        </w:rPr>
      </w:r>
      <w:r w:rsidR="0070729A">
        <w:rPr>
          <w:rStyle w:val="Emphasis"/>
          <w:i w:val="0"/>
          <w:iCs w:val="0"/>
          <w:color w:val="333333"/>
        </w:rPr>
        <w:fldChar w:fldCharType="separate"/>
      </w:r>
      <w:r w:rsidR="0070729A">
        <w:rPr>
          <w:rStyle w:val="Emphasis"/>
          <w:i w:val="0"/>
          <w:iCs w:val="0"/>
          <w:noProof/>
          <w:color w:val="333333"/>
        </w:rPr>
        <w:t>[4, 5, 7]</w:t>
      </w:r>
      <w:r w:rsidR="0070729A">
        <w:rPr>
          <w:rStyle w:val="Emphasis"/>
          <w:i w:val="0"/>
          <w:iCs w:val="0"/>
          <w:color w:val="333333"/>
        </w:rPr>
        <w:fldChar w:fldCharType="end"/>
      </w:r>
      <w:r w:rsidRPr="00023475">
        <w:rPr>
          <w:rStyle w:val="Emphasis"/>
          <w:i w:val="0"/>
          <w:iCs w:val="0"/>
          <w:color w:val="333333"/>
        </w:rPr>
        <w:t>. This important soft skill determines understanding what users need from a more human point of view. This expertise complies with the principles of user-collaborative development appropriate in modern development methods. Self-efficacy is a socio-technical skill concerning a person's belief in his ability to achieve certain goals</w:t>
      </w:r>
      <w:r w:rsidR="0070729A">
        <w:rPr>
          <w:rStyle w:val="Emphasis"/>
          <w:i w:val="0"/>
          <w:iCs w:val="0"/>
          <w:color w:val="333333"/>
        </w:rPr>
        <w:t xml:space="preserve"> </w:t>
      </w:r>
      <w:r w:rsidR="0070729A">
        <w:rPr>
          <w:rStyle w:val="Emphasis"/>
          <w:i w:val="0"/>
          <w:iCs w:val="0"/>
          <w:color w:val="333333"/>
        </w:rPr>
        <w:fldChar w:fldCharType="begin">
          <w:fldData xml:space="preserve">PEVuZE5vdGU+PENpdGU+PEF1dGhvcj5Ic3U8L0F1dGhvcj48WWVhcj4yMDIxPC9ZZWFyPjxSZWNO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</w:fldData>
        </w:fldChar>
      </w:r>
      <w:r w:rsidR="0070729A">
        <w:rPr>
          <w:rStyle w:val="Emphasis"/>
          <w:i w:val="0"/>
          <w:iCs w:val="0"/>
          <w:color w:val="333333"/>
        </w:rPr>
        <w:instrText xml:space="preserve"> ADDIN EN.CITE </w:instrText>
      </w:r>
      <w:r w:rsidR="0070729A">
        <w:rPr>
          <w:rStyle w:val="Emphasis"/>
          <w:i w:val="0"/>
          <w:iCs w:val="0"/>
          <w:color w:val="333333"/>
        </w:rPr>
        <w:fldChar w:fldCharType="begin">
          <w:fldData xml:space="preserve">PEVuZE5vdGU+PENpdGU+PEF1dGhvcj5Ic3U8L0F1dGhvcj48WWVhcj4yMDIxPC9ZZWFyPjxSZWNO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</w:fldData>
        </w:fldChar>
      </w:r>
      <w:r w:rsidR="0070729A">
        <w:rPr>
          <w:rStyle w:val="Emphasis"/>
          <w:i w:val="0"/>
          <w:iCs w:val="0"/>
          <w:color w:val="333333"/>
        </w:rPr>
        <w:instrText xml:space="preserve"> ADDIN EN.CITE.DATA </w:instrText>
      </w:r>
      <w:r w:rsidR="0070729A">
        <w:rPr>
          <w:rStyle w:val="Emphasis"/>
          <w:i w:val="0"/>
          <w:iCs w:val="0"/>
          <w:color w:val="333333"/>
        </w:rPr>
      </w:r>
      <w:r w:rsidR="0070729A">
        <w:rPr>
          <w:rStyle w:val="Emphasis"/>
          <w:i w:val="0"/>
          <w:iCs w:val="0"/>
          <w:color w:val="333333"/>
        </w:rPr>
        <w:fldChar w:fldCharType="end"/>
      </w:r>
      <w:r w:rsidR="0070729A">
        <w:rPr>
          <w:rStyle w:val="Emphasis"/>
          <w:i w:val="0"/>
          <w:iCs w:val="0"/>
          <w:color w:val="333333"/>
        </w:rPr>
      </w:r>
      <w:r w:rsidR="0070729A">
        <w:rPr>
          <w:rStyle w:val="Emphasis"/>
          <w:i w:val="0"/>
          <w:iCs w:val="0"/>
          <w:color w:val="333333"/>
        </w:rPr>
        <w:fldChar w:fldCharType="separate"/>
      </w:r>
      <w:r w:rsidR="0070729A">
        <w:rPr>
          <w:rStyle w:val="Emphasis"/>
          <w:i w:val="0"/>
          <w:iCs w:val="0"/>
          <w:noProof/>
          <w:color w:val="333333"/>
        </w:rPr>
        <w:t>[6, 8]</w:t>
      </w:r>
      <w:r w:rsidR="0070729A">
        <w:rPr>
          <w:rStyle w:val="Emphasis"/>
          <w:i w:val="0"/>
          <w:iCs w:val="0"/>
          <w:color w:val="333333"/>
        </w:rPr>
        <w:fldChar w:fldCharType="end"/>
      </w:r>
      <w:r w:rsidRPr="00023475">
        <w:rPr>
          <w:rStyle w:val="Emphasis"/>
          <w:i w:val="0"/>
          <w:iCs w:val="0"/>
          <w:color w:val="333333"/>
        </w:rPr>
        <w:t>.</w:t>
      </w:r>
    </w:p>
    <w:p w14:paraId="75E23050" w14:textId="01645884" w:rsidR="00023475" w:rsidRPr="00C24487" w:rsidRDefault="00023475" w:rsidP="00C24487">
      <w:pPr>
        <w:ind w:firstLine="284"/>
        <w:jc w:val="both"/>
        <w:rPr>
          <w:rStyle w:val="Emphasis"/>
          <w:i w:val="0"/>
          <w:iCs w:val="0"/>
          <w:color w:val="333333"/>
          <w:sz w:val="20"/>
        </w:rPr>
      </w:pPr>
      <w:r w:rsidRPr="00C24487">
        <w:rPr>
          <w:rStyle w:val="Emphasis"/>
          <w:i w:val="0"/>
          <w:iCs w:val="0"/>
          <w:color w:val="333333"/>
          <w:sz w:val="20"/>
        </w:rPr>
        <w:t xml:space="preserve">A pilot test was conducted to ensure the robustness of the UX Journey activity. For our pilot, we took 115 responses and checked the timing consistency of each activity. Each respondent in the pilot study has the same task and topic. </w:t>
      </w:r>
      <w:r w:rsidRPr="00C24487">
        <w:rPr>
          <w:rStyle w:val="Emphasis"/>
          <w:i w:val="0"/>
          <w:iCs w:val="0"/>
          <w:color w:val="333333"/>
          <w:sz w:val="20"/>
        </w:rPr>
        <w:lastRenderedPageBreak/>
        <w:t>They voluntarily work on the topic of big data, disability, and education. After the pilot survey, we conducted a final experiment with 247 students through regular weekly meetings. Data collection is done by selecting students who have passed software engineering courses. They were offered to participate in data collection. Students who agree to participate in data collection are then given directions for each activity, for each student will work on five different projects. At the end of each project, they will collect UX Journey worksheets, work videos, and test reports and fill out the GSE questionnaire (available at https://github.com/uxjourney/requirement). Each project is given two weeks with sequential topics ordering train or plane tickets using common elicitation techniques, booking train or plane tickets using UX Journey, technology for children, technology for the elderly, and technology for people with mental illnesses.</w:t>
      </w:r>
    </w:p>
    <w:p w14:paraId="590C3C2B" w14:textId="078523CF" w:rsidR="00EA50A7" w:rsidRPr="00F350C5" w:rsidRDefault="00EA50A7" w:rsidP="00784F94">
      <w:pPr>
        <w:pStyle w:val="Heading1"/>
        <w:rPr>
          <w:color w:val="FF0000"/>
        </w:rPr>
      </w:pPr>
      <w:r w:rsidRPr="000F3AAB">
        <w:t>METHODS</w:t>
      </w:r>
    </w:p>
    <w:p w14:paraId="255B2602" w14:textId="73FF053A" w:rsidR="00023475" w:rsidRDefault="00023475" w:rsidP="00F4454E">
      <w:pPr>
        <w:ind w:firstLine="284"/>
        <w:jc w:val="both"/>
        <w:rPr>
          <w:rStyle w:val="Emphasis"/>
          <w:i w:val="0"/>
          <w:iCs w:val="0"/>
          <w:color w:val="333333"/>
          <w:sz w:val="20"/>
        </w:rPr>
      </w:pPr>
      <w:r w:rsidRPr="00023475">
        <w:rPr>
          <w:rStyle w:val="Emphasis"/>
          <w:i w:val="0"/>
          <w:iCs w:val="0"/>
          <w:color w:val="333333"/>
          <w:sz w:val="20"/>
        </w:rPr>
        <w:t xml:space="preserve">The research was conducted in three stages: briefing, experimentation, and data analysis, as given in </w:t>
      </w:r>
      <w:r w:rsidR="00F4454E" w:rsidRPr="00F4454E">
        <w:rPr>
          <w:rStyle w:val="Emphasis"/>
          <w:b/>
          <w:bCs/>
          <w:i w:val="0"/>
          <w:iCs w:val="0"/>
          <w:color w:val="333333"/>
          <w:sz w:val="20"/>
        </w:rPr>
        <w:t>FIGURE 1</w:t>
      </w:r>
      <w:r w:rsidRPr="00023475">
        <w:rPr>
          <w:rStyle w:val="Emphasis"/>
          <w:i w:val="0"/>
          <w:iCs w:val="0"/>
          <w:color w:val="333333"/>
          <w:sz w:val="20"/>
        </w:rPr>
        <w:t>. This dataset's respondent population comprises students enrolled in a capstone project course. Each student was allowed to choose whether to participate in this research project. If they chose to participate, they were provided with guidance on the scope of the research and permission to collect certain information. During this process, students were also informed that there would be no consequences for joining or declining to participate in grades, academics, or other aspects. Those who expressed their willingness were then explained the activities they had to perform. In this case, two methods were explained to them: the first method involved simple elicitation techniques</w:t>
      </w:r>
      <w:r w:rsidR="005973AA">
        <w:rPr>
          <w:rStyle w:val="Emphasis"/>
          <w:i w:val="0"/>
          <w:iCs w:val="0"/>
          <w:color w:val="333333"/>
          <w:sz w:val="20"/>
        </w:rPr>
        <w:t>. In contrast,</w:t>
      </w:r>
      <w:r w:rsidRPr="00023475">
        <w:rPr>
          <w:rStyle w:val="Emphasis"/>
          <w:i w:val="0"/>
          <w:iCs w:val="0"/>
          <w:color w:val="333333"/>
          <w:sz w:val="20"/>
        </w:rPr>
        <w:t xml:space="preserve"> the second method involved elicitation techniques available in the UX Journey activity book, as given in </w:t>
      </w:r>
      <w:r w:rsidR="00F4454E" w:rsidRPr="00F4454E">
        <w:rPr>
          <w:rStyle w:val="Emphasis"/>
          <w:b/>
          <w:bCs/>
          <w:i w:val="0"/>
          <w:iCs w:val="0"/>
          <w:color w:val="333333"/>
          <w:sz w:val="20"/>
        </w:rPr>
        <w:t>FIGURE 2</w:t>
      </w:r>
      <w:r w:rsidRPr="00023475">
        <w:rPr>
          <w:rStyle w:val="Emphasis"/>
          <w:i w:val="0"/>
          <w:iCs w:val="0"/>
          <w:color w:val="333333"/>
          <w:sz w:val="20"/>
        </w:rPr>
        <w:t>. The orientation process, including activity explanations, took approximately two weeks until the students indicated their understanding of what must be done. The final stage of the orientation phase involved informing them that they could stop at any time if they felt frustrated or burdened by the activities and assuring them that this would not have any implications.</w:t>
      </w:r>
    </w:p>
    <w:p w14:paraId="755EA221" w14:textId="77777777" w:rsidR="005973AA" w:rsidRPr="00023475" w:rsidRDefault="005973AA" w:rsidP="00023475">
      <w:pPr>
        <w:jc w:val="both"/>
        <w:rPr>
          <w:rStyle w:val="Emphasis"/>
          <w:i w:val="0"/>
          <w:iCs w:val="0"/>
          <w:color w:val="333333"/>
          <w:sz w:val="20"/>
        </w:rPr>
      </w:pPr>
    </w:p>
    <w:p w14:paraId="34CDE116" w14:textId="77777777" w:rsidR="00023475" w:rsidRDefault="00023475" w:rsidP="00F4454E">
      <w:pPr>
        <w:pStyle w:val="Figure"/>
      </w:pPr>
      <w:r>
        <w:rPr>
          <w:noProof/>
        </w:rPr>
        <w:drawing>
          <wp:inline distT="0" distB="0" distL="0" distR="0" wp14:anchorId="44E7923F" wp14:editId="02E25C4D">
            <wp:extent cx="5731510" cy="3843020"/>
            <wp:effectExtent l="0" t="0" r="0" b="5080"/>
            <wp:docPr id="3287057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5753" name="Graphic 328705753"/>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731510" cy="3843020"/>
                    </a:xfrm>
                    <a:prstGeom prst="rect">
                      <a:avLst/>
                    </a:prstGeom>
                  </pic:spPr>
                </pic:pic>
              </a:graphicData>
            </a:graphic>
          </wp:inline>
        </w:drawing>
      </w:r>
    </w:p>
    <w:p w14:paraId="5940D1F9" w14:textId="0D49999E" w:rsidR="00023475" w:rsidRPr="005973AA" w:rsidRDefault="00F4454E" w:rsidP="00F4454E">
      <w:pPr>
        <w:pStyle w:val="FigureCaption"/>
      </w:pPr>
      <w:r w:rsidRPr="005973AA">
        <w:rPr>
          <w:b/>
        </w:rPr>
        <w:t xml:space="preserve">FIGURE </w:t>
      </w:r>
      <w:r w:rsidR="005973AA" w:rsidRPr="005973AA">
        <w:rPr>
          <w:b/>
        </w:rPr>
        <w:t>1</w:t>
      </w:r>
      <w:r w:rsidR="00023475" w:rsidRPr="005973AA">
        <w:rPr>
          <w:b/>
        </w:rPr>
        <w:t xml:space="preserve">. </w:t>
      </w:r>
      <w:r w:rsidR="00023475" w:rsidRPr="005973AA">
        <w:t>Experimental design</w:t>
      </w:r>
    </w:p>
    <w:p w14:paraId="26C41427" w14:textId="77777777" w:rsidR="00023475" w:rsidRDefault="00023475" w:rsidP="00F4454E">
      <w:pPr>
        <w:pStyle w:val="Figure"/>
      </w:pPr>
      <w:r>
        <w:rPr>
          <w:noProof/>
        </w:rPr>
        <w:lastRenderedPageBreak/>
        <w:drawing>
          <wp:inline distT="0" distB="0" distL="0" distR="0" wp14:anchorId="40FB9F2F" wp14:editId="1016A42C">
            <wp:extent cx="5328000" cy="2728930"/>
            <wp:effectExtent l="0" t="0" r="0" b="1905"/>
            <wp:docPr id="121723210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32104" name="Graphic 121723210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328000" cy="2728930"/>
                    </a:xfrm>
                    <a:prstGeom prst="rect">
                      <a:avLst/>
                    </a:prstGeom>
                  </pic:spPr>
                </pic:pic>
              </a:graphicData>
            </a:graphic>
          </wp:inline>
        </w:drawing>
      </w:r>
    </w:p>
    <w:p w14:paraId="4B45D5B6" w14:textId="2E257F43" w:rsidR="00023475" w:rsidRPr="00F4454E" w:rsidRDefault="00F4454E" w:rsidP="005973AA">
      <w:pPr>
        <w:pStyle w:val="MDPI51figurecaption"/>
        <w:ind w:left="0"/>
        <w:jc w:val="center"/>
        <w:rPr>
          <w:rFonts w:ascii="Times New Roman" w:hAnsi="Times New Roman"/>
          <w:szCs w:val="18"/>
        </w:rPr>
      </w:pPr>
      <w:r w:rsidRPr="00F4454E">
        <w:rPr>
          <w:rFonts w:ascii="Times New Roman" w:hAnsi="Times New Roman"/>
          <w:b/>
          <w:szCs w:val="18"/>
        </w:rPr>
        <w:t xml:space="preserve">FIGURE </w:t>
      </w:r>
      <w:r w:rsidR="005973AA" w:rsidRPr="00F4454E">
        <w:rPr>
          <w:rFonts w:ascii="Times New Roman" w:hAnsi="Times New Roman"/>
          <w:b/>
          <w:szCs w:val="18"/>
        </w:rPr>
        <w:t>2</w:t>
      </w:r>
      <w:r w:rsidR="00023475" w:rsidRPr="00F4454E">
        <w:rPr>
          <w:rFonts w:ascii="Times New Roman" w:hAnsi="Times New Roman"/>
          <w:b/>
          <w:szCs w:val="18"/>
        </w:rPr>
        <w:t xml:space="preserve">. </w:t>
      </w:r>
      <w:r w:rsidR="00023475" w:rsidRPr="00F4454E">
        <w:rPr>
          <w:rFonts w:ascii="Times New Roman" w:hAnsi="Times New Roman"/>
          <w:szCs w:val="18"/>
        </w:rPr>
        <w:t>Activity in UX Journey</w:t>
      </w:r>
      <w:r w:rsidR="004B4CFA">
        <w:rPr>
          <w:rFonts w:ascii="Times New Roman" w:hAnsi="Times New Roman"/>
          <w:szCs w:val="18"/>
        </w:rPr>
        <w:t xml:space="preserve"> </w:t>
      </w:r>
      <w:r w:rsidR="004B4CFA">
        <w:rPr>
          <w:rFonts w:ascii="Times New Roman" w:hAnsi="Times New Roman"/>
          <w:szCs w:val="18"/>
        </w:rPr>
        <w:fldChar w:fldCharType="begin"/>
      </w:r>
      <w:r w:rsidR="004B4CFA">
        <w:rPr>
          <w:rFonts w:ascii="Times New Roman" w:hAnsi="Times New Roman"/>
          <w:szCs w:val="18"/>
        </w:rPr>
        <w:instrText xml:space="preserve"> ADDIN EN.CITE &lt;EndNote&gt;&lt;Cite&gt;&lt;Author&gt;Kusuma&lt;/Author&gt;&lt;Year&gt;2023&lt;/Year&gt;&lt;RecNum&gt;12&lt;/RecNum&gt;&lt;DisplayText&gt;[9]&lt;/DisplayText&gt;&lt;record&gt;&lt;rec-number&gt;12&lt;/rec-number&gt;&lt;foreign-keys&gt;&lt;key app="EN" db-id="e5rxx2tfftf2vee52phpaas35xarda55ea5f" timestamp="1728621976"&gt;12&lt;/key&gt;&lt;/foreign-keys&gt;&lt;ref-type name="Journal Article"&gt;17&lt;/ref-type&gt;&lt;contributors&gt;&lt;authors&gt;&lt;author&gt;Kusuma, Wahyu Andhyka&lt;/author&gt;&lt;author&gt;Jantan, Azrul Hazri&lt;/author&gt;&lt;author&gt;Admodisastro, Novia Indriaty&lt;/author&gt;&lt;author&gt;Norowi, Noris Mohd&lt;/author&gt;&lt;/authors&gt;&lt;/contributors&gt;&lt;titles&gt;&lt;title&gt;Reframed Design Thinking and Feasibility Analysis of UX Journey: Integrating User Experience and User Requirement for Solo Software Development&lt;/title&gt;&lt;/titles&gt;&lt;dates&gt;&lt;year&gt;2023&lt;/year&gt;&lt;/dates&gt;&lt;publisher&gt;Preprints&lt;/publisher&gt;&lt;urls&gt;&lt;/urls&gt;&lt;/record&gt;&lt;/Cite&gt;&lt;/EndNote&gt;</w:instrText>
      </w:r>
      <w:r w:rsidR="004B4CFA">
        <w:rPr>
          <w:rFonts w:ascii="Times New Roman" w:hAnsi="Times New Roman"/>
          <w:szCs w:val="18"/>
        </w:rPr>
        <w:fldChar w:fldCharType="separate"/>
      </w:r>
      <w:r w:rsidR="004B4CFA">
        <w:rPr>
          <w:rFonts w:ascii="Times New Roman" w:hAnsi="Times New Roman"/>
          <w:noProof/>
          <w:szCs w:val="18"/>
        </w:rPr>
        <w:t>[9]</w:t>
      </w:r>
      <w:r w:rsidR="004B4CFA">
        <w:rPr>
          <w:rFonts w:ascii="Times New Roman" w:hAnsi="Times New Roman"/>
          <w:szCs w:val="18"/>
        </w:rPr>
        <w:fldChar w:fldCharType="end"/>
      </w:r>
      <w:r w:rsidR="00023475" w:rsidRPr="00F4454E">
        <w:rPr>
          <w:rFonts w:ascii="Times New Roman" w:hAnsi="Times New Roman"/>
          <w:szCs w:val="18"/>
        </w:rPr>
        <w:t xml:space="preserve"> </w:t>
      </w:r>
    </w:p>
    <w:p w14:paraId="5D312CEE" w14:textId="77777777" w:rsidR="00F4454E" w:rsidRDefault="00023475" w:rsidP="00F4454E">
      <w:pPr>
        <w:ind w:firstLine="284"/>
        <w:jc w:val="both"/>
        <w:rPr>
          <w:rStyle w:val="Emphasis"/>
          <w:i w:val="0"/>
          <w:iCs w:val="0"/>
          <w:color w:val="333333"/>
          <w:sz w:val="20"/>
        </w:rPr>
      </w:pPr>
      <w:r w:rsidRPr="00023475">
        <w:rPr>
          <w:rStyle w:val="Emphasis"/>
          <w:i w:val="0"/>
          <w:iCs w:val="0"/>
          <w:color w:val="333333"/>
          <w:sz w:val="20"/>
        </w:rPr>
        <w:t>In the second phase, after indicating their readiness to work on the project, the respondents were given the same topic to work on. Each respondent was given two weeks to complete one topic. They worked based on the provided instructions and recorded their activities while working on the project. Additionally, they were allowed to ask questions or provide updates on their progress. At the end of each project, they submitted their work through a Google Form (including activity books for both conventional elicitation and UX Journey in PDF format, a schedule summary of each activity and user stories in an Excel file, a video of their work, and a testing rubric in a Word file) and completed the GSE questionnaire. The researcher then reviewed and evaluated the work done by the respondents, providing feedback on any errors, inaccuracies, or missing data and informing them that they could make improvements if desired. Each respondent was given one week to make revisions. This process continued for three projects in the pilot study and five in the experiment. In each transition between project sessions, the respondents were informed that they could stop if the workload became burdensome.</w:t>
      </w:r>
    </w:p>
    <w:p w14:paraId="0353E793" w14:textId="71A189D2" w:rsidR="00023475" w:rsidRPr="00023475" w:rsidRDefault="00023475" w:rsidP="00F4454E">
      <w:pPr>
        <w:ind w:firstLine="284"/>
        <w:jc w:val="both"/>
        <w:rPr>
          <w:rStyle w:val="Emphasis"/>
          <w:i w:val="0"/>
          <w:iCs w:val="0"/>
          <w:color w:val="333333"/>
          <w:sz w:val="20"/>
        </w:rPr>
      </w:pPr>
      <w:r w:rsidRPr="00023475">
        <w:rPr>
          <w:rStyle w:val="Emphasis"/>
          <w:i w:val="0"/>
          <w:iCs w:val="0"/>
          <w:color w:val="333333"/>
          <w:sz w:val="20"/>
        </w:rPr>
        <w:t>The third phase is data analysis. In this phase, the researcher collected and summarized all the respondents' answers and organized them into categories according to the analysis needs. The most important aspect of this activity was to ensure that all data did not contain personal information from the respondents or to replace it with fictional identities for certain parts, such as user personas, validator names, and usernames. In the final stage, data publication and statistical data analysis were conducted.</w:t>
      </w:r>
    </w:p>
    <w:p w14:paraId="384519A9" w14:textId="4852B5F9" w:rsidR="00EA50A7" w:rsidRPr="00784F94" w:rsidRDefault="00EA50A7" w:rsidP="00784F94">
      <w:pPr>
        <w:pStyle w:val="Heading1"/>
      </w:pPr>
      <w:r w:rsidRPr="00784F94">
        <w:t>RESULTS AND DISCUSSION</w:t>
      </w:r>
    </w:p>
    <w:p w14:paraId="45DCEB1E" w14:textId="49EFFEED" w:rsidR="00F4454E" w:rsidRDefault="00023475" w:rsidP="00F4454E">
      <w:pPr>
        <w:ind w:firstLine="284"/>
        <w:jc w:val="both"/>
        <w:rPr>
          <w:sz w:val="20"/>
        </w:rPr>
      </w:pPr>
      <w:r w:rsidRPr="005973AA">
        <w:rPr>
          <w:sz w:val="20"/>
        </w:rPr>
        <w:t xml:space="preserve">This study presents the productivity dataset on students' software requirement activity. Data were collected through a Google Form to ease the data collection and tabulation. This study consists of a pilot and experiment study. Data collection took about two years, between 2022 </w:t>
      </w:r>
      <w:r w:rsidR="005973AA">
        <w:rPr>
          <w:sz w:val="20"/>
        </w:rPr>
        <w:t xml:space="preserve">and 2023, and the description of the data is shown in </w:t>
      </w:r>
      <w:r w:rsidR="00F4454E" w:rsidRPr="00F4454E">
        <w:rPr>
          <w:b/>
          <w:bCs/>
          <w:sz w:val="20"/>
        </w:rPr>
        <w:t>TABLE 1</w:t>
      </w:r>
      <w:r w:rsidRPr="005973AA">
        <w:rPr>
          <w:sz w:val="20"/>
        </w:rPr>
        <w:t xml:space="preserve">. We used purposive sampling to select 400 full-time students at Universitas Muhammadiyah Malang who passed software engineering and software requirement courses. This strategy allowed to target a specific group of individuals who met the criteria relevant to the study. The demographic characteristics of the respondents were sampled at a private university in Malang, Indonesia, and are given in </w:t>
      </w:r>
      <w:r w:rsidR="00F4454E" w:rsidRPr="00F4454E">
        <w:rPr>
          <w:b/>
          <w:bCs/>
          <w:sz w:val="20"/>
        </w:rPr>
        <w:t xml:space="preserve">TABLE </w:t>
      </w:r>
      <w:r w:rsidR="00F4454E">
        <w:rPr>
          <w:b/>
          <w:bCs/>
          <w:sz w:val="20"/>
        </w:rPr>
        <w:t>2</w:t>
      </w:r>
      <w:r w:rsidRPr="005973AA">
        <w:rPr>
          <w:sz w:val="20"/>
        </w:rPr>
        <w:t xml:space="preserve">. The demographic data of the respondents were coded as follows: age group (18-20 years as 1, 21 years or more as 2), gender (male as 1, female as 2), year grade (first year as 1, second year as 2, third year as 3, fourth year as 4, fifth year as 11), working experience (professional/full-time as 1, part-time as 2, no as 3), have a portfolio (yes as 1, no as 2). However, we </w:t>
      </w:r>
      <w:proofErr w:type="spellStart"/>
      <w:r w:rsidRPr="005973AA">
        <w:rPr>
          <w:sz w:val="20"/>
        </w:rPr>
        <w:t>can not</w:t>
      </w:r>
      <w:proofErr w:type="spellEnd"/>
      <w:r w:rsidRPr="005973AA">
        <w:rPr>
          <w:sz w:val="20"/>
        </w:rPr>
        <w:t xml:space="preserve"> provide data </w:t>
      </w:r>
      <w:r w:rsidR="005973AA">
        <w:rPr>
          <w:sz w:val="20"/>
        </w:rPr>
        <w:t>on our work</w:t>
      </w:r>
      <w:r w:rsidRPr="005973AA">
        <w:rPr>
          <w:sz w:val="20"/>
        </w:rPr>
        <w:t xml:space="preserve"> experience and portfolio. We ensured representativeness in different year classes or other relevant factors. We used stratified sampling to divide the population into subgroups (first year, second year, etc.) and then randomly sampled from each subgroup.</w:t>
      </w:r>
    </w:p>
    <w:p w14:paraId="35C77664" w14:textId="1CCED563" w:rsidR="00023475" w:rsidRDefault="00023475" w:rsidP="00F4454E">
      <w:pPr>
        <w:ind w:firstLine="284"/>
        <w:jc w:val="both"/>
        <w:rPr>
          <w:sz w:val="20"/>
        </w:rPr>
      </w:pPr>
      <w:r w:rsidRPr="005973AA">
        <w:rPr>
          <w:sz w:val="20"/>
        </w:rPr>
        <w:t xml:space="preserve">The dominant respondents were men in the two dataset groups that were collected. Most respondents are in their second year (73% from the experience) and third year (97% from the pilot study). The age distribution in the pilot </w:t>
      </w:r>
      <w:r w:rsidRPr="005973AA">
        <w:rPr>
          <w:sz w:val="20"/>
        </w:rPr>
        <w:lastRenderedPageBreak/>
        <w:t xml:space="preserve">study and the experiment was slightly different, whereas, in the pilot study, all respondents were 21 years and over. Unfortunately, we did not collect data on work experience and portfolio in the pilot study. In contrast, the experiment found that most respondents were without work experience, and only 7% worked part-time or full-time. However, 64% of respondents already have a portfolio on </w:t>
      </w:r>
      <w:proofErr w:type="spellStart"/>
      <w:r w:rsidRPr="005973AA">
        <w:rPr>
          <w:sz w:val="20"/>
        </w:rPr>
        <w:t>Dribbble</w:t>
      </w:r>
      <w:proofErr w:type="spellEnd"/>
      <w:r w:rsidRPr="005973AA">
        <w:rPr>
          <w:sz w:val="20"/>
        </w:rPr>
        <w:t xml:space="preserve">, </w:t>
      </w:r>
      <w:proofErr w:type="spellStart"/>
      <w:r w:rsidRPr="005973AA">
        <w:rPr>
          <w:sz w:val="20"/>
        </w:rPr>
        <w:t>Github</w:t>
      </w:r>
      <w:proofErr w:type="spellEnd"/>
      <w:r w:rsidRPr="005973AA">
        <w:rPr>
          <w:sz w:val="20"/>
        </w:rPr>
        <w:t>, or other closed projects. Response rates from respondents indicate representativeness to be able to lead to more reliable findings. Out of a total of 400 respondents, 115 completed the pilot study, and for the experiment, 247 respondents completed projects 1-5 or more than 90% for the two studies.</w:t>
      </w:r>
    </w:p>
    <w:p w14:paraId="3CE73CA5" w14:textId="70716D18" w:rsidR="005973AA" w:rsidRPr="005973AA" w:rsidRDefault="00F4454E" w:rsidP="00F4454E">
      <w:pPr>
        <w:pStyle w:val="TableCaption"/>
        <w:rPr>
          <w:b/>
          <w:bCs/>
        </w:rPr>
      </w:pPr>
      <w:r w:rsidRPr="005973AA">
        <w:rPr>
          <w:b/>
          <w:bCs/>
        </w:rPr>
        <w:t xml:space="preserve">TABLE </w:t>
      </w:r>
      <w:r w:rsidR="005973AA" w:rsidRPr="005973AA">
        <w:rPr>
          <w:b/>
          <w:bCs/>
        </w:rPr>
        <w:t xml:space="preserve">1. </w:t>
      </w:r>
      <w:r w:rsidR="005973AA" w:rsidRPr="005973AA">
        <w:t>Data descriptor characteristics</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75"/>
        <w:gridCol w:w="7455"/>
      </w:tblGrid>
      <w:tr w:rsidR="005973AA" w:rsidRPr="005973AA" w14:paraId="4F185A01" w14:textId="77777777" w:rsidTr="00F4454E">
        <w:tc>
          <w:tcPr>
            <w:tcW w:w="1875" w:type="dxa"/>
            <w:shd w:val="clear" w:color="auto" w:fill="auto"/>
            <w:tcMar>
              <w:top w:w="80" w:type="dxa"/>
              <w:left w:w="80" w:type="dxa"/>
              <w:bottom w:w="80" w:type="dxa"/>
              <w:right w:w="80" w:type="dxa"/>
            </w:tcMar>
          </w:tcPr>
          <w:p w14:paraId="2C54CF8B" w14:textId="77777777" w:rsidR="005973AA" w:rsidRPr="005973AA" w:rsidRDefault="005973AA" w:rsidP="001B1246">
            <w:pPr>
              <w:rPr>
                <w:b/>
                <w:color w:val="000000" w:themeColor="text1"/>
                <w:sz w:val="20"/>
              </w:rPr>
            </w:pPr>
            <w:r w:rsidRPr="005973AA">
              <w:rPr>
                <w:b/>
                <w:color w:val="000000" w:themeColor="text1"/>
                <w:sz w:val="20"/>
              </w:rPr>
              <w:t>Subject</w:t>
            </w:r>
          </w:p>
        </w:tc>
        <w:tc>
          <w:tcPr>
            <w:tcW w:w="7455" w:type="dxa"/>
            <w:shd w:val="clear" w:color="auto" w:fill="auto"/>
            <w:tcMar>
              <w:top w:w="80" w:type="dxa"/>
              <w:left w:w="80" w:type="dxa"/>
              <w:bottom w:w="80" w:type="dxa"/>
              <w:right w:w="80" w:type="dxa"/>
            </w:tcMar>
          </w:tcPr>
          <w:p w14:paraId="4CAACA1B" w14:textId="77777777" w:rsidR="005973AA" w:rsidRPr="005973AA" w:rsidRDefault="005973AA" w:rsidP="001B1246">
            <w:pPr>
              <w:rPr>
                <w:sz w:val="20"/>
              </w:rPr>
            </w:pPr>
            <w:r w:rsidRPr="005973AA">
              <w:rPr>
                <w:sz w:val="20"/>
              </w:rPr>
              <w:t>Computer Science</w:t>
            </w:r>
          </w:p>
        </w:tc>
      </w:tr>
      <w:tr w:rsidR="005973AA" w:rsidRPr="005973AA" w14:paraId="577B13AB" w14:textId="77777777" w:rsidTr="00F4454E">
        <w:tc>
          <w:tcPr>
            <w:tcW w:w="1875" w:type="dxa"/>
            <w:shd w:val="clear" w:color="auto" w:fill="auto"/>
            <w:tcMar>
              <w:top w:w="80" w:type="dxa"/>
              <w:left w:w="80" w:type="dxa"/>
              <w:bottom w:w="80" w:type="dxa"/>
              <w:right w:w="80" w:type="dxa"/>
            </w:tcMar>
          </w:tcPr>
          <w:p w14:paraId="7441BD4A" w14:textId="77777777" w:rsidR="005973AA" w:rsidRPr="005973AA" w:rsidRDefault="005973AA" w:rsidP="001B1246">
            <w:pPr>
              <w:rPr>
                <w:b/>
                <w:color w:val="000000" w:themeColor="text1"/>
                <w:sz w:val="20"/>
              </w:rPr>
            </w:pPr>
            <w:r w:rsidRPr="005973AA">
              <w:rPr>
                <w:b/>
                <w:color w:val="000000" w:themeColor="text1"/>
                <w:sz w:val="20"/>
              </w:rPr>
              <w:t>Specific subject area</w:t>
            </w:r>
          </w:p>
        </w:tc>
        <w:tc>
          <w:tcPr>
            <w:tcW w:w="7455" w:type="dxa"/>
            <w:shd w:val="clear" w:color="auto" w:fill="auto"/>
            <w:tcMar>
              <w:top w:w="80" w:type="dxa"/>
              <w:left w:w="80" w:type="dxa"/>
              <w:bottom w:w="80" w:type="dxa"/>
              <w:right w:w="80" w:type="dxa"/>
            </w:tcMar>
          </w:tcPr>
          <w:p w14:paraId="1907B36D" w14:textId="77777777" w:rsidR="005973AA" w:rsidRPr="005973AA" w:rsidRDefault="005973AA" w:rsidP="001B1246">
            <w:pPr>
              <w:rPr>
                <w:i/>
                <w:color w:val="4472C4" w:themeColor="accent1"/>
                <w:sz w:val="20"/>
              </w:rPr>
            </w:pPr>
            <w:r w:rsidRPr="005973AA">
              <w:rPr>
                <w:sz w:val="20"/>
              </w:rPr>
              <w:t>Human-Computer Interaction, Software Engineering, Social and Personality Psychology</w:t>
            </w:r>
          </w:p>
        </w:tc>
      </w:tr>
      <w:tr w:rsidR="005973AA" w:rsidRPr="005973AA" w14:paraId="721B6DB4" w14:textId="77777777" w:rsidTr="00F4454E">
        <w:tc>
          <w:tcPr>
            <w:tcW w:w="1875" w:type="dxa"/>
            <w:shd w:val="clear" w:color="auto" w:fill="auto"/>
            <w:tcMar>
              <w:top w:w="80" w:type="dxa"/>
              <w:left w:w="80" w:type="dxa"/>
              <w:bottom w:w="80" w:type="dxa"/>
              <w:right w:w="80" w:type="dxa"/>
            </w:tcMar>
          </w:tcPr>
          <w:p w14:paraId="27AE745E" w14:textId="77777777" w:rsidR="005973AA" w:rsidRPr="005973AA" w:rsidRDefault="005973AA" w:rsidP="001B1246">
            <w:pPr>
              <w:rPr>
                <w:b/>
                <w:color w:val="000000" w:themeColor="text1"/>
                <w:sz w:val="20"/>
              </w:rPr>
            </w:pPr>
            <w:r w:rsidRPr="005973AA">
              <w:rPr>
                <w:b/>
                <w:color w:val="000000" w:themeColor="text1"/>
                <w:sz w:val="20"/>
              </w:rPr>
              <w:t>Data format</w:t>
            </w:r>
          </w:p>
        </w:tc>
        <w:tc>
          <w:tcPr>
            <w:tcW w:w="7455" w:type="dxa"/>
            <w:shd w:val="clear" w:color="auto" w:fill="auto"/>
            <w:tcMar>
              <w:top w:w="80" w:type="dxa"/>
              <w:left w:w="80" w:type="dxa"/>
              <w:bottom w:w="80" w:type="dxa"/>
              <w:right w:w="80" w:type="dxa"/>
            </w:tcMar>
          </w:tcPr>
          <w:p w14:paraId="6AB30D8B" w14:textId="77777777" w:rsidR="005973AA" w:rsidRPr="005973AA" w:rsidRDefault="005973AA" w:rsidP="001B1246">
            <w:pPr>
              <w:rPr>
                <w:b/>
                <w:bCs/>
                <w:i/>
                <w:iCs/>
                <w:color w:val="4472C4" w:themeColor="accent1"/>
                <w:sz w:val="20"/>
              </w:rPr>
            </w:pPr>
            <w:r w:rsidRPr="005973AA">
              <w:rPr>
                <w:color w:val="000000" w:themeColor="text1"/>
                <w:sz w:val="20"/>
              </w:rPr>
              <w:t>Raw and analyzed.</w:t>
            </w:r>
          </w:p>
        </w:tc>
      </w:tr>
      <w:tr w:rsidR="005973AA" w:rsidRPr="005973AA" w14:paraId="45ACF163" w14:textId="77777777" w:rsidTr="00F4454E">
        <w:tc>
          <w:tcPr>
            <w:tcW w:w="1875" w:type="dxa"/>
            <w:shd w:val="clear" w:color="auto" w:fill="auto"/>
            <w:tcMar>
              <w:top w:w="80" w:type="dxa"/>
              <w:left w:w="80" w:type="dxa"/>
              <w:bottom w:w="80" w:type="dxa"/>
              <w:right w:w="80" w:type="dxa"/>
            </w:tcMar>
          </w:tcPr>
          <w:p w14:paraId="214C74EC" w14:textId="77777777" w:rsidR="005973AA" w:rsidRPr="005973AA" w:rsidRDefault="005973AA" w:rsidP="001B1246">
            <w:pPr>
              <w:rPr>
                <w:b/>
                <w:color w:val="000000" w:themeColor="text1"/>
                <w:sz w:val="20"/>
              </w:rPr>
            </w:pPr>
            <w:r w:rsidRPr="005973AA">
              <w:rPr>
                <w:b/>
                <w:color w:val="000000" w:themeColor="text1"/>
                <w:sz w:val="20"/>
              </w:rPr>
              <w:t>Type of data</w:t>
            </w:r>
          </w:p>
        </w:tc>
        <w:tc>
          <w:tcPr>
            <w:tcW w:w="7455" w:type="dxa"/>
            <w:shd w:val="clear" w:color="auto" w:fill="auto"/>
            <w:tcMar>
              <w:top w:w="80" w:type="dxa"/>
              <w:left w:w="80" w:type="dxa"/>
              <w:bottom w:w="80" w:type="dxa"/>
              <w:right w:w="80" w:type="dxa"/>
            </w:tcMar>
          </w:tcPr>
          <w:p w14:paraId="0D2E562F" w14:textId="77777777" w:rsidR="005973AA" w:rsidRPr="005973AA" w:rsidRDefault="005973AA" w:rsidP="001B1246">
            <w:pPr>
              <w:rPr>
                <w:color w:val="000000" w:themeColor="text1"/>
                <w:sz w:val="20"/>
              </w:rPr>
            </w:pPr>
            <w:r w:rsidRPr="005973AA">
              <w:rPr>
                <w:color w:val="000000" w:themeColor="text1"/>
                <w:sz w:val="20"/>
              </w:rPr>
              <w:t>Tables and image</w:t>
            </w:r>
          </w:p>
        </w:tc>
      </w:tr>
      <w:tr w:rsidR="005973AA" w:rsidRPr="005973AA" w14:paraId="30A8A425" w14:textId="77777777" w:rsidTr="00F4454E">
        <w:tc>
          <w:tcPr>
            <w:tcW w:w="1875" w:type="dxa"/>
            <w:shd w:val="clear" w:color="auto" w:fill="auto"/>
            <w:tcMar>
              <w:top w:w="80" w:type="dxa"/>
              <w:left w:w="80" w:type="dxa"/>
              <w:bottom w:w="80" w:type="dxa"/>
              <w:right w:w="80" w:type="dxa"/>
            </w:tcMar>
          </w:tcPr>
          <w:p w14:paraId="16B5322B" w14:textId="77777777" w:rsidR="005973AA" w:rsidRPr="005973AA" w:rsidRDefault="005973AA" w:rsidP="001B1246">
            <w:pPr>
              <w:rPr>
                <w:b/>
                <w:color w:val="000000" w:themeColor="text1"/>
                <w:sz w:val="20"/>
              </w:rPr>
            </w:pPr>
            <w:r w:rsidRPr="005973AA">
              <w:rPr>
                <w:b/>
                <w:color w:val="000000" w:themeColor="text1"/>
                <w:sz w:val="20"/>
              </w:rPr>
              <w:t>Data collection</w:t>
            </w:r>
          </w:p>
        </w:tc>
        <w:tc>
          <w:tcPr>
            <w:tcW w:w="7455" w:type="dxa"/>
            <w:shd w:val="clear" w:color="auto" w:fill="auto"/>
            <w:tcMar>
              <w:top w:w="80" w:type="dxa"/>
              <w:left w:w="80" w:type="dxa"/>
              <w:bottom w:w="80" w:type="dxa"/>
              <w:right w:w="80" w:type="dxa"/>
            </w:tcMar>
          </w:tcPr>
          <w:p w14:paraId="40524EDF" w14:textId="77777777" w:rsidR="005973AA" w:rsidRPr="005973AA" w:rsidRDefault="005973AA" w:rsidP="001B1246">
            <w:pPr>
              <w:jc w:val="both"/>
              <w:rPr>
                <w:sz w:val="20"/>
              </w:rPr>
            </w:pPr>
            <w:r w:rsidRPr="005973AA">
              <w:rPr>
                <w:sz w:val="20"/>
              </w:rPr>
              <w:t xml:space="preserve">A pilot test was conducted to ensure the robustness of the UX Journey activity. For our pilot, we took 115 responses and checked the timing consistency of each activity. Each respondent in the pilot study has the same task and topic. They voluntarily work on the topic of big data, disability, and education. After the pilot survey, we conducted a final experiment with 247 students through regular weekly meetings. Data collection is done by selecting students who have passed software engineering courses. They were offered to participate in data collection. Students who agree to participate in data collection are then given directions for each activity, for each student will work on five different projects. At the end of each project, they will collect UX Journey worksheets, work videos, and test reports and fill out the GSE questionnaire (available at https://github.com/uxjourney/requirement). Each project is given two weeks with sequential topics ordering train or plane tickets using common elicitation techniques, booking train or plane tickets using UX Journey, technology for children, technology for the elderly, and technology for people with mental illnesses. </w:t>
            </w:r>
          </w:p>
        </w:tc>
      </w:tr>
      <w:tr w:rsidR="005973AA" w:rsidRPr="005973AA" w14:paraId="66DFD14C" w14:textId="77777777" w:rsidTr="00F4454E">
        <w:tc>
          <w:tcPr>
            <w:tcW w:w="1875" w:type="dxa"/>
            <w:shd w:val="clear" w:color="auto" w:fill="auto"/>
            <w:tcMar>
              <w:top w:w="80" w:type="dxa"/>
              <w:left w:w="80" w:type="dxa"/>
              <w:bottom w:w="80" w:type="dxa"/>
              <w:right w:w="80" w:type="dxa"/>
            </w:tcMar>
          </w:tcPr>
          <w:p w14:paraId="50ADDED4" w14:textId="77777777" w:rsidR="005973AA" w:rsidRPr="005973AA" w:rsidRDefault="005973AA" w:rsidP="001B1246">
            <w:pPr>
              <w:rPr>
                <w:b/>
                <w:color w:val="000000" w:themeColor="text1"/>
                <w:sz w:val="20"/>
              </w:rPr>
            </w:pPr>
            <w:r w:rsidRPr="005973AA">
              <w:rPr>
                <w:b/>
                <w:color w:val="000000" w:themeColor="text1"/>
                <w:sz w:val="20"/>
              </w:rPr>
              <w:t>Data source location</w:t>
            </w:r>
          </w:p>
        </w:tc>
        <w:tc>
          <w:tcPr>
            <w:tcW w:w="7455" w:type="dxa"/>
            <w:shd w:val="clear" w:color="auto" w:fill="auto"/>
            <w:tcMar>
              <w:top w:w="80" w:type="dxa"/>
              <w:left w:w="80" w:type="dxa"/>
              <w:bottom w:w="80" w:type="dxa"/>
              <w:right w:w="80" w:type="dxa"/>
            </w:tcMar>
          </w:tcPr>
          <w:p w14:paraId="394A5E7B" w14:textId="77777777" w:rsidR="005973AA" w:rsidRPr="005973AA" w:rsidRDefault="005973AA" w:rsidP="001B1246">
            <w:pPr>
              <w:rPr>
                <w:sz w:val="20"/>
              </w:rPr>
            </w:pPr>
            <w:r w:rsidRPr="005973AA">
              <w:rPr>
                <w:sz w:val="20"/>
              </w:rPr>
              <w:t>Institution: University of Muhammadiyah Malang (UMM)</w:t>
            </w:r>
          </w:p>
          <w:p w14:paraId="75176B00" w14:textId="77777777" w:rsidR="005973AA" w:rsidRPr="005973AA" w:rsidRDefault="005973AA" w:rsidP="001B1246">
            <w:pPr>
              <w:rPr>
                <w:sz w:val="20"/>
              </w:rPr>
            </w:pPr>
            <w:r w:rsidRPr="005973AA">
              <w:rPr>
                <w:sz w:val="20"/>
              </w:rPr>
              <w:t>City/Town/Region: East Java</w:t>
            </w:r>
          </w:p>
          <w:p w14:paraId="1E70C26F" w14:textId="77777777" w:rsidR="005973AA" w:rsidRPr="005973AA" w:rsidRDefault="005973AA" w:rsidP="001B1246">
            <w:pPr>
              <w:rPr>
                <w:sz w:val="20"/>
              </w:rPr>
            </w:pPr>
            <w:r w:rsidRPr="005973AA">
              <w:rPr>
                <w:sz w:val="20"/>
              </w:rPr>
              <w:t>Country: Indonesia</w:t>
            </w:r>
          </w:p>
        </w:tc>
      </w:tr>
      <w:tr w:rsidR="005973AA" w:rsidRPr="005973AA" w14:paraId="3D8720F9" w14:textId="77777777" w:rsidTr="00F4454E">
        <w:tc>
          <w:tcPr>
            <w:tcW w:w="1875" w:type="dxa"/>
            <w:shd w:val="clear" w:color="auto" w:fill="auto"/>
            <w:tcMar>
              <w:top w:w="80" w:type="dxa"/>
              <w:left w:w="80" w:type="dxa"/>
              <w:bottom w:w="80" w:type="dxa"/>
              <w:right w:w="80" w:type="dxa"/>
            </w:tcMar>
          </w:tcPr>
          <w:p w14:paraId="336D3A8F" w14:textId="77777777" w:rsidR="005973AA" w:rsidRPr="005973AA" w:rsidRDefault="005973AA" w:rsidP="001B1246">
            <w:pPr>
              <w:rPr>
                <w:b/>
                <w:bCs/>
                <w:color w:val="000000" w:themeColor="text1"/>
                <w:sz w:val="20"/>
              </w:rPr>
            </w:pPr>
            <w:r w:rsidRPr="005973AA">
              <w:rPr>
                <w:b/>
                <w:bCs/>
                <w:color w:val="000000" w:themeColor="text1"/>
                <w:sz w:val="20"/>
              </w:rPr>
              <w:t>Data accessibility</w:t>
            </w:r>
          </w:p>
        </w:tc>
        <w:tc>
          <w:tcPr>
            <w:tcW w:w="7455" w:type="dxa"/>
            <w:shd w:val="clear" w:color="auto" w:fill="auto"/>
            <w:tcMar>
              <w:top w:w="80" w:type="dxa"/>
              <w:left w:w="80" w:type="dxa"/>
              <w:bottom w:w="80" w:type="dxa"/>
              <w:right w:w="80" w:type="dxa"/>
            </w:tcMar>
          </w:tcPr>
          <w:p w14:paraId="006C53A6" w14:textId="77777777" w:rsidR="005973AA" w:rsidRPr="005973AA" w:rsidRDefault="005973AA" w:rsidP="001B1246">
            <w:pPr>
              <w:rPr>
                <w:color w:val="000000" w:themeColor="text1"/>
                <w:sz w:val="20"/>
              </w:rPr>
            </w:pPr>
            <w:r w:rsidRPr="005973AA">
              <w:rPr>
                <w:color w:val="000000" w:themeColor="text1"/>
                <w:sz w:val="20"/>
              </w:rPr>
              <w:t>Repository name: Mendeley Data</w:t>
            </w:r>
          </w:p>
          <w:p w14:paraId="56D1B6A9" w14:textId="77777777" w:rsidR="005973AA" w:rsidRPr="005973AA" w:rsidRDefault="005973AA" w:rsidP="001B1246">
            <w:pPr>
              <w:rPr>
                <w:color w:val="4472C4" w:themeColor="accent1"/>
                <w:sz w:val="20"/>
              </w:rPr>
            </w:pPr>
            <w:r w:rsidRPr="005973AA">
              <w:rPr>
                <w:color w:val="000000" w:themeColor="text1"/>
                <w:sz w:val="20"/>
              </w:rPr>
              <w:t>Data identification number:</w:t>
            </w:r>
          </w:p>
          <w:p w14:paraId="46594371" w14:textId="77777777" w:rsidR="005973AA" w:rsidRPr="005973AA" w:rsidRDefault="005973AA" w:rsidP="005973AA">
            <w:pPr>
              <w:pStyle w:val="ListParagraph"/>
              <w:numPr>
                <w:ilvl w:val="0"/>
                <w:numId w:val="7"/>
              </w:numPr>
              <w:spacing w:after="0"/>
              <w:rPr>
                <w:sz w:val="20"/>
                <w:szCs w:val="20"/>
              </w:rPr>
            </w:pPr>
            <w:r w:rsidRPr="005973AA">
              <w:rPr>
                <w:sz w:val="20"/>
                <w:szCs w:val="20"/>
              </w:rPr>
              <w:t>10.17632/hvjbnx2frc.2</w:t>
            </w:r>
          </w:p>
          <w:p w14:paraId="697D2761" w14:textId="77777777" w:rsidR="005973AA" w:rsidRPr="005973AA" w:rsidRDefault="005973AA" w:rsidP="005973AA">
            <w:pPr>
              <w:pStyle w:val="ListParagraph"/>
              <w:numPr>
                <w:ilvl w:val="0"/>
                <w:numId w:val="7"/>
              </w:numPr>
              <w:spacing w:after="0"/>
              <w:rPr>
                <w:sz w:val="20"/>
                <w:szCs w:val="20"/>
              </w:rPr>
            </w:pPr>
            <w:r w:rsidRPr="005973AA">
              <w:rPr>
                <w:sz w:val="20"/>
                <w:szCs w:val="20"/>
              </w:rPr>
              <w:t>10.17632/6hr3w4vz6r.2</w:t>
            </w:r>
          </w:p>
          <w:p w14:paraId="015CB292" w14:textId="77777777" w:rsidR="005973AA" w:rsidRPr="005973AA" w:rsidRDefault="005973AA" w:rsidP="005973AA">
            <w:pPr>
              <w:pStyle w:val="ListParagraph"/>
              <w:numPr>
                <w:ilvl w:val="0"/>
                <w:numId w:val="7"/>
              </w:numPr>
              <w:spacing w:after="0"/>
              <w:rPr>
                <w:sz w:val="20"/>
                <w:szCs w:val="20"/>
              </w:rPr>
            </w:pPr>
            <w:r w:rsidRPr="005973AA">
              <w:rPr>
                <w:sz w:val="20"/>
                <w:szCs w:val="20"/>
              </w:rPr>
              <w:t>10.17632/2672vmdmkt.2</w:t>
            </w:r>
          </w:p>
          <w:p w14:paraId="5C3B47F4" w14:textId="77777777" w:rsidR="005973AA" w:rsidRPr="005973AA" w:rsidRDefault="005973AA" w:rsidP="005973AA">
            <w:pPr>
              <w:pStyle w:val="ListParagraph"/>
              <w:numPr>
                <w:ilvl w:val="0"/>
                <w:numId w:val="7"/>
              </w:numPr>
              <w:spacing w:after="0"/>
              <w:rPr>
                <w:sz w:val="20"/>
                <w:szCs w:val="20"/>
              </w:rPr>
            </w:pPr>
            <w:r w:rsidRPr="005973AA">
              <w:rPr>
                <w:sz w:val="20"/>
                <w:szCs w:val="20"/>
              </w:rPr>
              <w:t>10.17632/52bmtrhsct.2</w:t>
            </w:r>
          </w:p>
          <w:p w14:paraId="69444F54" w14:textId="77777777" w:rsidR="005973AA" w:rsidRPr="005973AA" w:rsidRDefault="005973AA" w:rsidP="005973AA">
            <w:pPr>
              <w:pStyle w:val="ListParagraph"/>
              <w:numPr>
                <w:ilvl w:val="0"/>
                <w:numId w:val="7"/>
              </w:numPr>
              <w:spacing w:after="0"/>
              <w:rPr>
                <w:sz w:val="20"/>
                <w:szCs w:val="20"/>
              </w:rPr>
            </w:pPr>
            <w:r w:rsidRPr="005973AA">
              <w:rPr>
                <w:sz w:val="20"/>
                <w:szCs w:val="20"/>
              </w:rPr>
              <w:t>10.17632/h9kznbnbvy.2</w:t>
            </w:r>
          </w:p>
          <w:p w14:paraId="7CA44033" w14:textId="77777777" w:rsidR="005973AA" w:rsidRPr="005973AA" w:rsidRDefault="005973AA" w:rsidP="001B1246">
            <w:pPr>
              <w:rPr>
                <w:b/>
                <w:color w:val="000000" w:themeColor="text1"/>
                <w:sz w:val="20"/>
              </w:rPr>
            </w:pPr>
            <w:r w:rsidRPr="005973AA">
              <w:rPr>
                <w:color w:val="000000" w:themeColor="text1"/>
                <w:sz w:val="20"/>
              </w:rPr>
              <w:t>Direct URL to data:</w:t>
            </w:r>
            <w:r w:rsidRPr="005973AA">
              <w:rPr>
                <w:b/>
                <w:color w:val="000000" w:themeColor="text1"/>
                <w:sz w:val="20"/>
              </w:rPr>
              <w:t xml:space="preserve"> </w:t>
            </w:r>
          </w:p>
          <w:p w14:paraId="443FD9F1" w14:textId="77777777" w:rsidR="005973AA" w:rsidRPr="005973AA" w:rsidRDefault="005973AA" w:rsidP="005973AA">
            <w:pPr>
              <w:pStyle w:val="ListParagraph"/>
              <w:numPr>
                <w:ilvl w:val="0"/>
                <w:numId w:val="8"/>
              </w:numPr>
              <w:spacing w:after="0"/>
              <w:rPr>
                <w:bCs/>
                <w:sz w:val="20"/>
                <w:szCs w:val="20"/>
              </w:rPr>
            </w:pPr>
            <w:r w:rsidRPr="005973AA">
              <w:rPr>
                <w:bCs/>
                <w:sz w:val="20"/>
                <w:szCs w:val="20"/>
              </w:rPr>
              <w:t>https://data.mendeley.com/datasets/hvjbnx2frc/2</w:t>
            </w:r>
          </w:p>
          <w:p w14:paraId="6098BE4D" w14:textId="77777777" w:rsidR="005973AA" w:rsidRPr="005973AA" w:rsidRDefault="005973AA" w:rsidP="005973AA">
            <w:pPr>
              <w:pStyle w:val="ListParagraph"/>
              <w:numPr>
                <w:ilvl w:val="0"/>
                <w:numId w:val="8"/>
              </w:numPr>
              <w:spacing w:after="0"/>
              <w:rPr>
                <w:bCs/>
                <w:sz w:val="20"/>
                <w:szCs w:val="20"/>
              </w:rPr>
            </w:pPr>
            <w:r w:rsidRPr="005973AA">
              <w:rPr>
                <w:bCs/>
                <w:sz w:val="20"/>
                <w:szCs w:val="20"/>
              </w:rPr>
              <w:t>https://data.mendeley.com/datasets/6hr3w4vz6r/2</w:t>
            </w:r>
          </w:p>
          <w:p w14:paraId="5EC98250" w14:textId="77777777" w:rsidR="005973AA" w:rsidRPr="005973AA" w:rsidRDefault="005973AA" w:rsidP="005973AA">
            <w:pPr>
              <w:pStyle w:val="ListParagraph"/>
              <w:numPr>
                <w:ilvl w:val="0"/>
                <w:numId w:val="8"/>
              </w:numPr>
              <w:spacing w:after="0"/>
              <w:rPr>
                <w:bCs/>
                <w:sz w:val="20"/>
                <w:szCs w:val="20"/>
              </w:rPr>
            </w:pPr>
            <w:r w:rsidRPr="005973AA">
              <w:rPr>
                <w:bCs/>
                <w:sz w:val="20"/>
                <w:szCs w:val="20"/>
              </w:rPr>
              <w:t>https://data.mendeley.com/datasets/2672vmdmkt/2</w:t>
            </w:r>
          </w:p>
          <w:p w14:paraId="739917F1" w14:textId="77777777" w:rsidR="005973AA" w:rsidRPr="005973AA" w:rsidRDefault="005973AA" w:rsidP="005973AA">
            <w:pPr>
              <w:pStyle w:val="ListParagraph"/>
              <w:numPr>
                <w:ilvl w:val="0"/>
                <w:numId w:val="8"/>
              </w:numPr>
              <w:spacing w:after="0"/>
              <w:rPr>
                <w:bCs/>
                <w:sz w:val="20"/>
                <w:szCs w:val="20"/>
              </w:rPr>
            </w:pPr>
            <w:r w:rsidRPr="005973AA">
              <w:rPr>
                <w:bCs/>
                <w:sz w:val="20"/>
                <w:szCs w:val="20"/>
              </w:rPr>
              <w:t>https://data.mendeley.com/datasets/52bmtrhsct/2</w:t>
            </w:r>
          </w:p>
          <w:p w14:paraId="5338736F" w14:textId="77777777" w:rsidR="005973AA" w:rsidRPr="005973AA" w:rsidRDefault="005973AA" w:rsidP="005973AA">
            <w:pPr>
              <w:pStyle w:val="ListParagraph"/>
              <w:numPr>
                <w:ilvl w:val="0"/>
                <w:numId w:val="8"/>
              </w:numPr>
              <w:spacing w:after="0"/>
              <w:rPr>
                <w:bCs/>
                <w:sz w:val="20"/>
                <w:szCs w:val="20"/>
              </w:rPr>
            </w:pPr>
            <w:r w:rsidRPr="005973AA">
              <w:rPr>
                <w:bCs/>
                <w:sz w:val="20"/>
                <w:szCs w:val="20"/>
              </w:rPr>
              <w:t>https://data.mendeley.com/datasets/h9kznbnbvy/2</w:t>
            </w:r>
          </w:p>
          <w:p w14:paraId="37B13EF8" w14:textId="77777777" w:rsidR="005973AA" w:rsidRPr="005973AA" w:rsidRDefault="005973AA" w:rsidP="001B1246">
            <w:pPr>
              <w:rPr>
                <w:color w:val="000000" w:themeColor="text1"/>
                <w:sz w:val="20"/>
              </w:rPr>
            </w:pPr>
            <w:r w:rsidRPr="005973AA">
              <w:rPr>
                <w:color w:val="000000" w:themeColor="text1"/>
                <w:sz w:val="20"/>
              </w:rPr>
              <w:t>Instructions for accessing these data:</w:t>
            </w:r>
          </w:p>
          <w:p w14:paraId="25C97B2C" w14:textId="77777777" w:rsidR="005973AA" w:rsidRPr="005973AA" w:rsidRDefault="005973AA" w:rsidP="001B1246">
            <w:pPr>
              <w:jc w:val="both"/>
              <w:rPr>
                <w:color w:val="000000" w:themeColor="text1"/>
                <w:sz w:val="20"/>
              </w:rPr>
            </w:pPr>
            <w:r w:rsidRPr="005973AA">
              <w:rPr>
                <w:color w:val="000000" w:themeColor="text1"/>
                <w:sz w:val="20"/>
              </w:rPr>
              <w:t xml:space="preserve">The dataset consists of two versions, in the first version the respondents worked on the project using the language they use every day, while in the second version it was equipped with language translation into English which was carried out by the respondents voluntarily. This dataset is divided into five links, Project 1 flight train booking system using the general elicitation method, Project 2 flight train booking system using the UX Journey method, Project 3 Technology for Child (UX Journey), Project 4 Technology for Elderly (UX </w:t>
            </w:r>
            <w:r w:rsidRPr="005973AA">
              <w:rPr>
                <w:color w:val="000000" w:themeColor="text1"/>
                <w:sz w:val="20"/>
              </w:rPr>
              <w:lastRenderedPageBreak/>
              <w:t>Journey with Generative AI), Project 5 Technology for Mental Illness (UX Journey with Generative AI). Each dataset consists of several parts. The original file folder is the Initial analysis file from a novice developer. Folder Revision 1 is the result of the first improvement of several substantial notes. Folder Revision 2 is the result of the second improvement from several significant notes. Folder Revision 3 is the result of the third improvement from several substantial notes. The Evaluation Rubric folder is Tests conducted by novice developers, through self-reviews, peer reviews, and walkthrough evaluations. The Self Efficacy Excel File is the Results of the General Self Efficacy Scale questionnaire. The Time and User Stories Excel file is a recap of the time the respondents needed to work on, and the results of the user stories collected.</w:t>
            </w:r>
          </w:p>
        </w:tc>
      </w:tr>
    </w:tbl>
    <w:p w14:paraId="5C405DA1" w14:textId="77777777" w:rsidR="005973AA" w:rsidRDefault="005973AA" w:rsidP="00023475">
      <w:pPr>
        <w:jc w:val="both"/>
      </w:pPr>
    </w:p>
    <w:p w14:paraId="1A32385E" w14:textId="5540709D" w:rsidR="00023475" w:rsidRPr="005973AA" w:rsidRDefault="00F4454E" w:rsidP="00F4454E">
      <w:pPr>
        <w:pStyle w:val="TableCaption"/>
        <w:rPr>
          <w:b/>
          <w:bCs/>
        </w:rPr>
      </w:pPr>
      <w:r w:rsidRPr="005973AA">
        <w:rPr>
          <w:b/>
          <w:bCs/>
        </w:rPr>
        <w:t xml:space="preserve">TABLE </w:t>
      </w:r>
      <w:r w:rsidR="005973AA" w:rsidRPr="005973AA">
        <w:rPr>
          <w:b/>
          <w:bCs/>
        </w:rPr>
        <w:t>2</w:t>
      </w:r>
      <w:r w:rsidR="00023475" w:rsidRPr="005973AA">
        <w:rPr>
          <w:b/>
          <w:bCs/>
        </w:rPr>
        <w:t>.</w:t>
      </w:r>
      <w:r w:rsidR="005973AA" w:rsidRPr="005973AA">
        <w:rPr>
          <w:b/>
          <w:bCs/>
        </w:rPr>
        <w:t xml:space="preserve"> </w:t>
      </w:r>
      <w:r w:rsidR="00023475" w:rsidRPr="005973AA">
        <w:t>Data descriptor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417"/>
        <w:gridCol w:w="1266"/>
        <w:gridCol w:w="1227"/>
        <w:gridCol w:w="1307"/>
        <w:gridCol w:w="1195"/>
        <w:gridCol w:w="1272"/>
      </w:tblGrid>
      <w:tr w:rsidR="00023475" w:rsidRPr="0051183C" w14:paraId="12BC1016" w14:textId="77777777" w:rsidTr="005973AA">
        <w:trPr>
          <w:trHeight w:val="20"/>
        </w:trPr>
        <w:tc>
          <w:tcPr>
            <w:tcW w:w="891" w:type="pct"/>
            <w:vMerge w:val="restart"/>
            <w:shd w:val="clear" w:color="auto" w:fill="auto"/>
            <w:noWrap/>
            <w:hideMark/>
          </w:tcPr>
          <w:p w14:paraId="13A92812"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Variable</w:t>
            </w:r>
          </w:p>
        </w:tc>
        <w:tc>
          <w:tcPr>
            <w:tcW w:w="758" w:type="pct"/>
            <w:vMerge w:val="restart"/>
            <w:shd w:val="clear" w:color="auto" w:fill="auto"/>
            <w:noWrap/>
            <w:hideMark/>
          </w:tcPr>
          <w:p w14:paraId="5B72FDAC"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Categories</w:t>
            </w:r>
          </w:p>
        </w:tc>
        <w:tc>
          <w:tcPr>
            <w:tcW w:w="677" w:type="pct"/>
            <w:vMerge w:val="restart"/>
            <w:shd w:val="clear" w:color="auto" w:fill="auto"/>
            <w:noWrap/>
            <w:hideMark/>
          </w:tcPr>
          <w:p w14:paraId="657AA618"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Code</w:t>
            </w:r>
          </w:p>
        </w:tc>
        <w:tc>
          <w:tcPr>
            <w:tcW w:w="1355" w:type="pct"/>
            <w:gridSpan w:val="2"/>
            <w:shd w:val="clear" w:color="auto" w:fill="auto"/>
            <w:noWrap/>
            <w:vAlign w:val="bottom"/>
            <w:hideMark/>
          </w:tcPr>
          <w:p w14:paraId="2D42D52A"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Pilot</w:t>
            </w:r>
          </w:p>
        </w:tc>
        <w:tc>
          <w:tcPr>
            <w:tcW w:w="1320" w:type="pct"/>
            <w:gridSpan w:val="2"/>
            <w:shd w:val="clear" w:color="auto" w:fill="auto"/>
            <w:noWrap/>
            <w:vAlign w:val="bottom"/>
            <w:hideMark/>
          </w:tcPr>
          <w:p w14:paraId="77F87C0E"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Experiment</w:t>
            </w:r>
          </w:p>
        </w:tc>
      </w:tr>
      <w:tr w:rsidR="00023475" w:rsidRPr="0051183C" w14:paraId="73E25EEB" w14:textId="77777777" w:rsidTr="005973AA">
        <w:trPr>
          <w:trHeight w:val="20"/>
        </w:trPr>
        <w:tc>
          <w:tcPr>
            <w:tcW w:w="891" w:type="pct"/>
            <w:vMerge/>
            <w:vAlign w:val="center"/>
            <w:hideMark/>
          </w:tcPr>
          <w:p w14:paraId="53C1DE27" w14:textId="77777777" w:rsidR="00023475" w:rsidRPr="0051183C" w:rsidRDefault="00023475" w:rsidP="001B1246">
            <w:pPr>
              <w:rPr>
                <w:rFonts w:cstheme="minorHAnsi"/>
                <w:b/>
                <w:bCs/>
                <w:color w:val="000000"/>
                <w:sz w:val="16"/>
                <w:szCs w:val="16"/>
                <w:lang w:val="en-ID"/>
              </w:rPr>
            </w:pPr>
          </w:p>
        </w:tc>
        <w:tc>
          <w:tcPr>
            <w:tcW w:w="758" w:type="pct"/>
            <w:vMerge/>
            <w:vAlign w:val="center"/>
            <w:hideMark/>
          </w:tcPr>
          <w:p w14:paraId="4F7466EB" w14:textId="77777777" w:rsidR="00023475" w:rsidRPr="0051183C" w:rsidRDefault="00023475" w:rsidP="001B1246">
            <w:pPr>
              <w:rPr>
                <w:rFonts w:cstheme="minorHAnsi"/>
                <w:b/>
                <w:bCs/>
                <w:color w:val="000000"/>
                <w:sz w:val="16"/>
                <w:szCs w:val="16"/>
                <w:lang w:val="en-ID"/>
              </w:rPr>
            </w:pPr>
          </w:p>
        </w:tc>
        <w:tc>
          <w:tcPr>
            <w:tcW w:w="677" w:type="pct"/>
            <w:vMerge/>
            <w:vAlign w:val="center"/>
            <w:hideMark/>
          </w:tcPr>
          <w:p w14:paraId="3F9D1CAA" w14:textId="77777777" w:rsidR="00023475" w:rsidRPr="0051183C" w:rsidRDefault="00023475" w:rsidP="001B1246">
            <w:pPr>
              <w:rPr>
                <w:rFonts w:cstheme="minorHAnsi"/>
                <w:b/>
                <w:bCs/>
                <w:color w:val="000000"/>
                <w:sz w:val="16"/>
                <w:szCs w:val="16"/>
                <w:lang w:val="en-ID"/>
              </w:rPr>
            </w:pPr>
          </w:p>
        </w:tc>
        <w:tc>
          <w:tcPr>
            <w:tcW w:w="656" w:type="pct"/>
            <w:shd w:val="clear" w:color="auto" w:fill="auto"/>
            <w:noWrap/>
            <w:vAlign w:val="bottom"/>
            <w:hideMark/>
          </w:tcPr>
          <w:p w14:paraId="096170B1"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Frequency</w:t>
            </w:r>
          </w:p>
        </w:tc>
        <w:tc>
          <w:tcPr>
            <w:tcW w:w="699" w:type="pct"/>
            <w:shd w:val="clear" w:color="auto" w:fill="auto"/>
            <w:noWrap/>
            <w:vAlign w:val="bottom"/>
            <w:hideMark/>
          </w:tcPr>
          <w:p w14:paraId="7A2CDBFD"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Percentage</w:t>
            </w:r>
          </w:p>
        </w:tc>
        <w:tc>
          <w:tcPr>
            <w:tcW w:w="639" w:type="pct"/>
            <w:shd w:val="clear" w:color="auto" w:fill="auto"/>
            <w:noWrap/>
            <w:vAlign w:val="bottom"/>
            <w:hideMark/>
          </w:tcPr>
          <w:p w14:paraId="260060C3"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Frequency</w:t>
            </w:r>
          </w:p>
        </w:tc>
        <w:tc>
          <w:tcPr>
            <w:tcW w:w="680" w:type="pct"/>
            <w:shd w:val="clear" w:color="auto" w:fill="auto"/>
            <w:noWrap/>
            <w:vAlign w:val="bottom"/>
            <w:hideMark/>
          </w:tcPr>
          <w:p w14:paraId="778CE962" w14:textId="77777777" w:rsidR="00023475" w:rsidRPr="0051183C" w:rsidRDefault="00023475" w:rsidP="001B1246">
            <w:pPr>
              <w:rPr>
                <w:rFonts w:cstheme="minorHAnsi"/>
                <w:b/>
                <w:bCs/>
                <w:color w:val="000000"/>
                <w:sz w:val="16"/>
                <w:szCs w:val="16"/>
                <w:lang w:val="en-ID"/>
              </w:rPr>
            </w:pPr>
            <w:r w:rsidRPr="0051183C">
              <w:rPr>
                <w:rFonts w:cstheme="minorHAnsi"/>
                <w:b/>
                <w:bCs/>
                <w:color w:val="000000"/>
                <w:sz w:val="16"/>
                <w:szCs w:val="16"/>
                <w:lang w:val="en-ID"/>
              </w:rPr>
              <w:t>Percentage</w:t>
            </w:r>
          </w:p>
        </w:tc>
      </w:tr>
      <w:tr w:rsidR="00023475" w:rsidRPr="0051183C" w14:paraId="1EBF32B0" w14:textId="77777777" w:rsidTr="005973AA">
        <w:trPr>
          <w:trHeight w:val="61"/>
        </w:trPr>
        <w:tc>
          <w:tcPr>
            <w:tcW w:w="891" w:type="pct"/>
            <w:shd w:val="clear" w:color="auto" w:fill="auto"/>
            <w:noWrap/>
            <w:vAlign w:val="bottom"/>
            <w:hideMark/>
          </w:tcPr>
          <w:p w14:paraId="4E60433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Gender</w:t>
            </w:r>
          </w:p>
        </w:tc>
        <w:tc>
          <w:tcPr>
            <w:tcW w:w="758" w:type="pct"/>
            <w:shd w:val="clear" w:color="auto" w:fill="auto"/>
            <w:noWrap/>
            <w:vAlign w:val="bottom"/>
            <w:hideMark/>
          </w:tcPr>
          <w:p w14:paraId="5DFECFAC"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Male</w:t>
            </w:r>
          </w:p>
        </w:tc>
        <w:tc>
          <w:tcPr>
            <w:tcW w:w="677" w:type="pct"/>
            <w:shd w:val="clear" w:color="auto" w:fill="auto"/>
            <w:noWrap/>
            <w:vAlign w:val="bottom"/>
            <w:hideMark/>
          </w:tcPr>
          <w:p w14:paraId="1371D2A7"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w:t>
            </w:r>
          </w:p>
        </w:tc>
        <w:tc>
          <w:tcPr>
            <w:tcW w:w="656" w:type="pct"/>
            <w:shd w:val="clear" w:color="auto" w:fill="auto"/>
            <w:noWrap/>
            <w:vAlign w:val="bottom"/>
            <w:hideMark/>
          </w:tcPr>
          <w:p w14:paraId="10AB09FE"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98</w:t>
            </w:r>
          </w:p>
        </w:tc>
        <w:tc>
          <w:tcPr>
            <w:tcW w:w="699" w:type="pct"/>
            <w:shd w:val="clear" w:color="auto" w:fill="auto"/>
            <w:noWrap/>
            <w:vAlign w:val="bottom"/>
            <w:hideMark/>
          </w:tcPr>
          <w:p w14:paraId="0CAB0707"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85,22</w:t>
            </w:r>
          </w:p>
        </w:tc>
        <w:tc>
          <w:tcPr>
            <w:tcW w:w="639" w:type="pct"/>
            <w:shd w:val="clear" w:color="auto" w:fill="auto"/>
            <w:noWrap/>
            <w:vAlign w:val="bottom"/>
            <w:hideMark/>
          </w:tcPr>
          <w:p w14:paraId="1839626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202</w:t>
            </w:r>
          </w:p>
        </w:tc>
        <w:tc>
          <w:tcPr>
            <w:tcW w:w="680" w:type="pct"/>
            <w:shd w:val="clear" w:color="auto" w:fill="auto"/>
            <w:noWrap/>
            <w:vAlign w:val="bottom"/>
            <w:hideMark/>
          </w:tcPr>
          <w:p w14:paraId="6C80A82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81,78</w:t>
            </w:r>
          </w:p>
        </w:tc>
      </w:tr>
      <w:tr w:rsidR="00023475" w:rsidRPr="0051183C" w14:paraId="5DF4F5BA" w14:textId="77777777" w:rsidTr="005973AA">
        <w:trPr>
          <w:trHeight w:val="20"/>
        </w:trPr>
        <w:tc>
          <w:tcPr>
            <w:tcW w:w="891" w:type="pct"/>
            <w:shd w:val="clear" w:color="auto" w:fill="auto"/>
            <w:noWrap/>
            <w:vAlign w:val="bottom"/>
            <w:hideMark/>
          </w:tcPr>
          <w:p w14:paraId="28085A0A"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6372EBC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Female</w:t>
            </w:r>
          </w:p>
        </w:tc>
        <w:tc>
          <w:tcPr>
            <w:tcW w:w="677" w:type="pct"/>
            <w:shd w:val="clear" w:color="auto" w:fill="auto"/>
            <w:noWrap/>
            <w:vAlign w:val="bottom"/>
            <w:hideMark/>
          </w:tcPr>
          <w:p w14:paraId="4ACC0955"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56" w:type="pct"/>
            <w:shd w:val="clear" w:color="auto" w:fill="auto"/>
            <w:noWrap/>
            <w:vAlign w:val="bottom"/>
            <w:hideMark/>
          </w:tcPr>
          <w:p w14:paraId="108EEC21"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17</w:t>
            </w:r>
          </w:p>
        </w:tc>
        <w:tc>
          <w:tcPr>
            <w:tcW w:w="699" w:type="pct"/>
            <w:shd w:val="clear" w:color="auto" w:fill="auto"/>
            <w:noWrap/>
            <w:vAlign w:val="bottom"/>
            <w:hideMark/>
          </w:tcPr>
          <w:p w14:paraId="56057731"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14,78</w:t>
            </w:r>
          </w:p>
        </w:tc>
        <w:tc>
          <w:tcPr>
            <w:tcW w:w="639" w:type="pct"/>
            <w:shd w:val="clear" w:color="auto" w:fill="auto"/>
            <w:noWrap/>
            <w:vAlign w:val="bottom"/>
            <w:hideMark/>
          </w:tcPr>
          <w:p w14:paraId="2ABA7E6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45</w:t>
            </w:r>
          </w:p>
        </w:tc>
        <w:tc>
          <w:tcPr>
            <w:tcW w:w="680" w:type="pct"/>
            <w:shd w:val="clear" w:color="auto" w:fill="auto"/>
            <w:noWrap/>
            <w:vAlign w:val="bottom"/>
            <w:hideMark/>
          </w:tcPr>
          <w:p w14:paraId="4F8FE299"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18,22</w:t>
            </w:r>
          </w:p>
        </w:tc>
      </w:tr>
      <w:tr w:rsidR="00023475" w:rsidRPr="0051183C" w14:paraId="66C6A3CC" w14:textId="77777777" w:rsidTr="005973AA">
        <w:trPr>
          <w:trHeight w:val="20"/>
        </w:trPr>
        <w:tc>
          <w:tcPr>
            <w:tcW w:w="891" w:type="pct"/>
            <w:shd w:val="clear" w:color="auto" w:fill="auto"/>
            <w:noWrap/>
            <w:vAlign w:val="bottom"/>
            <w:hideMark/>
          </w:tcPr>
          <w:p w14:paraId="1983BADD"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Age</w:t>
            </w:r>
          </w:p>
        </w:tc>
        <w:tc>
          <w:tcPr>
            <w:tcW w:w="758" w:type="pct"/>
            <w:shd w:val="clear" w:color="auto" w:fill="auto"/>
            <w:noWrap/>
            <w:vAlign w:val="bottom"/>
            <w:hideMark/>
          </w:tcPr>
          <w:p w14:paraId="6DA45F0A"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18-20 years</w:t>
            </w:r>
          </w:p>
        </w:tc>
        <w:tc>
          <w:tcPr>
            <w:tcW w:w="677" w:type="pct"/>
            <w:shd w:val="clear" w:color="auto" w:fill="auto"/>
            <w:noWrap/>
            <w:vAlign w:val="bottom"/>
            <w:hideMark/>
          </w:tcPr>
          <w:p w14:paraId="55DEE9A9"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w:t>
            </w:r>
          </w:p>
        </w:tc>
        <w:tc>
          <w:tcPr>
            <w:tcW w:w="656" w:type="pct"/>
            <w:shd w:val="clear" w:color="auto" w:fill="auto"/>
            <w:noWrap/>
            <w:vAlign w:val="bottom"/>
            <w:hideMark/>
          </w:tcPr>
          <w:p w14:paraId="63B6C8F1"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w:t>
            </w:r>
          </w:p>
        </w:tc>
        <w:tc>
          <w:tcPr>
            <w:tcW w:w="699" w:type="pct"/>
            <w:shd w:val="clear" w:color="auto" w:fill="auto"/>
            <w:noWrap/>
            <w:vAlign w:val="bottom"/>
            <w:hideMark/>
          </w:tcPr>
          <w:p w14:paraId="7647A981"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0,00</w:t>
            </w:r>
          </w:p>
        </w:tc>
        <w:tc>
          <w:tcPr>
            <w:tcW w:w="639" w:type="pct"/>
            <w:shd w:val="clear" w:color="auto" w:fill="auto"/>
            <w:noWrap/>
            <w:vAlign w:val="bottom"/>
            <w:hideMark/>
          </w:tcPr>
          <w:p w14:paraId="363E9F8B"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181</w:t>
            </w:r>
          </w:p>
        </w:tc>
        <w:tc>
          <w:tcPr>
            <w:tcW w:w="680" w:type="pct"/>
            <w:shd w:val="clear" w:color="auto" w:fill="auto"/>
            <w:noWrap/>
            <w:vAlign w:val="bottom"/>
            <w:hideMark/>
          </w:tcPr>
          <w:p w14:paraId="1B7B5DB5"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73,28</w:t>
            </w:r>
          </w:p>
        </w:tc>
      </w:tr>
      <w:tr w:rsidR="00023475" w:rsidRPr="0051183C" w14:paraId="47BAFCEC" w14:textId="77777777" w:rsidTr="005973AA">
        <w:trPr>
          <w:trHeight w:val="20"/>
        </w:trPr>
        <w:tc>
          <w:tcPr>
            <w:tcW w:w="891" w:type="pct"/>
            <w:shd w:val="clear" w:color="auto" w:fill="auto"/>
            <w:noWrap/>
            <w:vAlign w:val="bottom"/>
            <w:hideMark/>
          </w:tcPr>
          <w:p w14:paraId="6D86A80B"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61E98D27"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21 years or more</w:t>
            </w:r>
          </w:p>
        </w:tc>
        <w:tc>
          <w:tcPr>
            <w:tcW w:w="677" w:type="pct"/>
            <w:shd w:val="clear" w:color="auto" w:fill="auto"/>
            <w:noWrap/>
            <w:vAlign w:val="bottom"/>
            <w:hideMark/>
          </w:tcPr>
          <w:p w14:paraId="57D90561"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56" w:type="pct"/>
            <w:shd w:val="clear" w:color="auto" w:fill="auto"/>
            <w:noWrap/>
            <w:vAlign w:val="bottom"/>
            <w:hideMark/>
          </w:tcPr>
          <w:p w14:paraId="3BB04FE0"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115</w:t>
            </w:r>
          </w:p>
        </w:tc>
        <w:tc>
          <w:tcPr>
            <w:tcW w:w="699" w:type="pct"/>
            <w:shd w:val="clear" w:color="auto" w:fill="auto"/>
            <w:noWrap/>
            <w:vAlign w:val="bottom"/>
            <w:hideMark/>
          </w:tcPr>
          <w:p w14:paraId="75F524F4"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100,00</w:t>
            </w:r>
          </w:p>
        </w:tc>
        <w:tc>
          <w:tcPr>
            <w:tcW w:w="639" w:type="pct"/>
            <w:shd w:val="clear" w:color="auto" w:fill="auto"/>
            <w:noWrap/>
            <w:vAlign w:val="bottom"/>
            <w:hideMark/>
          </w:tcPr>
          <w:p w14:paraId="5897AA0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66</w:t>
            </w:r>
          </w:p>
        </w:tc>
        <w:tc>
          <w:tcPr>
            <w:tcW w:w="680" w:type="pct"/>
            <w:shd w:val="clear" w:color="auto" w:fill="auto"/>
            <w:noWrap/>
            <w:vAlign w:val="bottom"/>
            <w:hideMark/>
          </w:tcPr>
          <w:p w14:paraId="4D621B37"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26,72</w:t>
            </w:r>
          </w:p>
        </w:tc>
      </w:tr>
      <w:tr w:rsidR="00023475" w:rsidRPr="0051183C" w14:paraId="6BAC56BE" w14:textId="77777777" w:rsidTr="005973AA">
        <w:trPr>
          <w:trHeight w:val="20"/>
        </w:trPr>
        <w:tc>
          <w:tcPr>
            <w:tcW w:w="891" w:type="pct"/>
            <w:shd w:val="clear" w:color="auto" w:fill="auto"/>
            <w:noWrap/>
            <w:vAlign w:val="bottom"/>
            <w:hideMark/>
          </w:tcPr>
          <w:p w14:paraId="6B85D1CF"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Years grade</w:t>
            </w:r>
          </w:p>
        </w:tc>
        <w:tc>
          <w:tcPr>
            <w:tcW w:w="758" w:type="pct"/>
            <w:shd w:val="clear" w:color="auto" w:fill="auto"/>
            <w:noWrap/>
            <w:vAlign w:val="bottom"/>
            <w:hideMark/>
          </w:tcPr>
          <w:p w14:paraId="07CED78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First year</w:t>
            </w:r>
          </w:p>
        </w:tc>
        <w:tc>
          <w:tcPr>
            <w:tcW w:w="677" w:type="pct"/>
            <w:shd w:val="clear" w:color="auto" w:fill="auto"/>
            <w:noWrap/>
            <w:vAlign w:val="bottom"/>
            <w:hideMark/>
          </w:tcPr>
          <w:p w14:paraId="252E3985"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w:t>
            </w:r>
          </w:p>
        </w:tc>
        <w:tc>
          <w:tcPr>
            <w:tcW w:w="656" w:type="pct"/>
            <w:shd w:val="clear" w:color="auto" w:fill="auto"/>
            <w:noWrap/>
            <w:vAlign w:val="bottom"/>
            <w:hideMark/>
          </w:tcPr>
          <w:p w14:paraId="79616BFE"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w:t>
            </w:r>
          </w:p>
        </w:tc>
        <w:tc>
          <w:tcPr>
            <w:tcW w:w="699" w:type="pct"/>
            <w:shd w:val="clear" w:color="auto" w:fill="auto"/>
            <w:noWrap/>
            <w:vAlign w:val="bottom"/>
            <w:hideMark/>
          </w:tcPr>
          <w:p w14:paraId="2978F6D2"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0,00</w:t>
            </w:r>
          </w:p>
        </w:tc>
        <w:tc>
          <w:tcPr>
            <w:tcW w:w="639" w:type="pct"/>
            <w:shd w:val="clear" w:color="auto" w:fill="auto"/>
            <w:noWrap/>
            <w:vAlign w:val="bottom"/>
            <w:hideMark/>
          </w:tcPr>
          <w:p w14:paraId="20A1A065"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0</w:t>
            </w:r>
          </w:p>
        </w:tc>
        <w:tc>
          <w:tcPr>
            <w:tcW w:w="680" w:type="pct"/>
            <w:shd w:val="clear" w:color="auto" w:fill="auto"/>
            <w:noWrap/>
            <w:vAlign w:val="bottom"/>
            <w:hideMark/>
          </w:tcPr>
          <w:p w14:paraId="73930ED1"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0,00</w:t>
            </w:r>
          </w:p>
        </w:tc>
      </w:tr>
      <w:tr w:rsidR="00023475" w:rsidRPr="0051183C" w14:paraId="08800DD0" w14:textId="77777777" w:rsidTr="005973AA">
        <w:trPr>
          <w:trHeight w:val="20"/>
        </w:trPr>
        <w:tc>
          <w:tcPr>
            <w:tcW w:w="891" w:type="pct"/>
            <w:shd w:val="clear" w:color="auto" w:fill="auto"/>
            <w:noWrap/>
            <w:vAlign w:val="bottom"/>
            <w:hideMark/>
          </w:tcPr>
          <w:p w14:paraId="4D88A9BD"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0EE49519"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Second year</w:t>
            </w:r>
          </w:p>
        </w:tc>
        <w:tc>
          <w:tcPr>
            <w:tcW w:w="677" w:type="pct"/>
            <w:shd w:val="clear" w:color="auto" w:fill="auto"/>
            <w:noWrap/>
            <w:vAlign w:val="bottom"/>
            <w:hideMark/>
          </w:tcPr>
          <w:p w14:paraId="7238A6F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56" w:type="pct"/>
            <w:shd w:val="clear" w:color="auto" w:fill="auto"/>
            <w:noWrap/>
            <w:vAlign w:val="bottom"/>
            <w:hideMark/>
          </w:tcPr>
          <w:p w14:paraId="026A2521"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w:t>
            </w:r>
          </w:p>
        </w:tc>
        <w:tc>
          <w:tcPr>
            <w:tcW w:w="699" w:type="pct"/>
            <w:shd w:val="clear" w:color="auto" w:fill="auto"/>
            <w:noWrap/>
            <w:vAlign w:val="bottom"/>
            <w:hideMark/>
          </w:tcPr>
          <w:p w14:paraId="3D1F1CE9"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0,00</w:t>
            </w:r>
          </w:p>
        </w:tc>
        <w:tc>
          <w:tcPr>
            <w:tcW w:w="639" w:type="pct"/>
            <w:shd w:val="clear" w:color="auto" w:fill="auto"/>
            <w:noWrap/>
            <w:vAlign w:val="bottom"/>
            <w:hideMark/>
          </w:tcPr>
          <w:p w14:paraId="6DA4D9C8"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181</w:t>
            </w:r>
          </w:p>
        </w:tc>
        <w:tc>
          <w:tcPr>
            <w:tcW w:w="680" w:type="pct"/>
            <w:shd w:val="clear" w:color="auto" w:fill="auto"/>
            <w:noWrap/>
            <w:vAlign w:val="bottom"/>
            <w:hideMark/>
          </w:tcPr>
          <w:p w14:paraId="6843B4E8"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73,28</w:t>
            </w:r>
          </w:p>
        </w:tc>
      </w:tr>
      <w:tr w:rsidR="00023475" w:rsidRPr="0051183C" w14:paraId="1EB94A62" w14:textId="77777777" w:rsidTr="005973AA">
        <w:trPr>
          <w:trHeight w:val="20"/>
        </w:trPr>
        <w:tc>
          <w:tcPr>
            <w:tcW w:w="891" w:type="pct"/>
            <w:shd w:val="clear" w:color="auto" w:fill="auto"/>
            <w:noWrap/>
            <w:vAlign w:val="bottom"/>
            <w:hideMark/>
          </w:tcPr>
          <w:p w14:paraId="339E9CC3"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66F0A128"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Third year</w:t>
            </w:r>
          </w:p>
        </w:tc>
        <w:tc>
          <w:tcPr>
            <w:tcW w:w="677" w:type="pct"/>
            <w:shd w:val="clear" w:color="auto" w:fill="auto"/>
            <w:noWrap/>
            <w:vAlign w:val="bottom"/>
            <w:hideMark/>
          </w:tcPr>
          <w:p w14:paraId="38635DD7"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3</w:t>
            </w:r>
          </w:p>
        </w:tc>
        <w:tc>
          <w:tcPr>
            <w:tcW w:w="656" w:type="pct"/>
            <w:shd w:val="clear" w:color="auto" w:fill="auto"/>
            <w:noWrap/>
            <w:vAlign w:val="bottom"/>
            <w:hideMark/>
          </w:tcPr>
          <w:p w14:paraId="5713C092"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112</w:t>
            </w:r>
          </w:p>
        </w:tc>
        <w:tc>
          <w:tcPr>
            <w:tcW w:w="699" w:type="pct"/>
            <w:shd w:val="clear" w:color="auto" w:fill="auto"/>
            <w:noWrap/>
            <w:vAlign w:val="bottom"/>
            <w:hideMark/>
          </w:tcPr>
          <w:p w14:paraId="2BCF751C"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97,39</w:t>
            </w:r>
          </w:p>
        </w:tc>
        <w:tc>
          <w:tcPr>
            <w:tcW w:w="639" w:type="pct"/>
            <w:shd w:val="clear" w:color="auto" w:fill="auto"/>
            <w:noWrap/>
            <w:vAlign w:val="bottom"/>
            <w:hideMark/>
          </w:tcPr>
          <w:p w14:paraId="50CC855E"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60</w:t>
            </w:r>
          </w:p>
        </w:tc>
        <w:tc>
          <w:tcPr>
            <w:tcW w:w="680" w:type="pct"/>
            <w:shd w:val="clear" w:color="auto" w:fill="auto"/>
            <w:noWrap/>
            <w:vAlign w:val="bottom"/>
            <w:hideMark/>
          </w:tcPr>
          <w:p w14:paraId="51254AF4"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24,29</w:t>
            </w:r>
          </w:p>
        </w:tc>
      </w:tr>
      <w:tr w:rsidR="00023475" w:rsidRPr="0051183C" w14:paraId="6AB58370" w14:textId="77777777" w:rsidTr="005973AA">
        <w:trPr>
          <w:trHeight w:val="20"/>
        </w:trPr>
        <w:tc>
          <w:tcPr>
            <w:tcW w:w="891" w:type="pct"/>
            <w:shd w:val="clear" w:color="auto" w:fill="auto"/>
            <w:noWrap/>
            <w:vAlign w:val="bottom"/>
            <w:hideMark/>
          </w:tcPr>
          <w:p w14:paraId="45675FFA"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29D9D38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Fourth year</w:t>
            </w:r>
          </w:p>
        </w:tc>
        <w:tc>
          <w:tcPr>
            <w:tcW w:w="677" w:type="pct"/>
            <w:shd w:val="clear" w:color="auto" w:fill="auto"/>
            <w:noWrap/>
            <w:vAlign w:val="bottom"/>
            <w:hideMark/>
          </w:tcPr>
          <w:p w14:paraId="24940C54"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4</w:t>
            </w:r>
          </w:p>
        </w:tc>
        <w:tc>
          <w:tcPr>
            <w:tcW w:w="656" w:type="pct"/>
            <w:shd w:val="clear" w:color="auto" w:fill="auto"/>
            <w:noWrap/>
            <w:vAlign w:val="bottom"/>
            <w:hideMark/>
          </w:tcPr>
          <w:p w14:paraId="5EA9ADC8"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3</w:t>
            </w:r>
          </w:p>
        </w:tc>
        <w:tc>
          <w:tcPr>
            <w:tcW w:w="699" w:type="pct"/>
            <w:shd w:val="clear" w:color="auto" w:fill="auto"/>
            <w:noWrap/>
            <w:vAlign w:val="bottom"/>
            <w:hideMark/>
          </w:tcPr>
          <w:p w14:paraId="2E7CC57F"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2,61</w:t>
            </w:r>
          </w:p>
        </w:tc>
        <w:tc>
          <w:tcPr>
            <w:tcW w:w="639" w:type="pct"/>
            <w:shd w:val="clear" w:color="auto" w:fill="auto"/>
            <w:noWrap/>
            <w:vAlign w:val="bottom"/>
            <w:hideMark/>
          </w:tcPr>
          <w:p w14:paraId="03B16BF0"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80" w:type="pct"/>
            <w:shd w:val="clear" w:color="auto" w:fill="auto"/>
            <w:noWrap/>
            <w:vAlign w:val="bottom"/>
            <w:hideMark/>
          </w:tcPr>
          <w:p w14:paraId="48867EA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0,81</w:t>
            </w:r>
          </w:p>
        </w:tc>
      </w:tr>
      <w:tr w:rsidR="00023475" w:rsidRPr="0051183C" w14:paraId="42B0E694" w14:textId="77777777" w:rsidTr="005973AA">
        <w:trPr>
          <w:trHeight w:val="20"/>
        </w:trPr>
        <w:tc>
          <w:tcPr>
            <w:tcW w:w="891" w:type="pct"/>
            <w:shd w:val="clear" w:color="auto" w:fill="auto"/>
            <w:noWrap/>
            <w:vAlign w:val="bottom"/>
            <w:hideMark/>
          </w:tcPr>
          <w:p w14:paraId="5080576C"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66A6AE1D"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Fifth year</w:t>
            </w:r>
          </w:p>
        </w:tc>
        <w:tc>
          <w:tcPr>
            <w:tcW w:w="677" w:type="pct"/>
            <w:shd w:val="clear" w:color="auto" w:fill="auto"/>
            <w:noWrap/>
            <w:vAlign w:val="bottom"/>
            <w:hideMark/>
          </w:tcPr>
          <w:p w14:paraId="23726D3F"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5</w:t>
            </w:r>
          </w:p>
        </w:tc>
        <w:tc>
          <w:tcPr>
            <w:tcW w:w="656" w:type="pct"/>
            <w:shd w:val="clear" w:color="auto" w:fill="auto"/>
            <w:noWrap/>
            <w:vAlign w:val="bottom"/>
            <w:hideMark/>
          </w:tcPr>
          <w:p w14:paraId="77D5D423"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w:t>
            </w:r>
          </w:p>
        </w:tc>
        <w:tc>
          <w:tcPr>
            <w:tcW w:w="699" w:type="pct"/>
            <w:shd w:val="clear" w:color="auto" w:fill="auto"/>
            <w:noWrap/>
            <w:vAlign w:val="bottom"/>
            <w:hideMark/>
          </w:tcPr>
          <w:p w14:paraId="61384324" w14:textId="77777777" w:rsidR="00023475" w:rsidRPr="0051183C" w:rsidRDefault="00023475" w:rsidP="001B1246">
            <w:pPr>
              <w:rPr>
                <w:rFonts w:cstheme="minorHAnsi"/>
                <w:color w:val="000000"/>
                <w:sz w:val="16"/>
                <w:szCs w:val="16"/>
                <w:lang w:val="en-ID"/>
              </w:rPr>
            </w:pPr>
            <w:r w:rsidRPr="00213799">
              <w:rPr>
                <w:rFonts w:cstheme="minorHAnsi"/>
                <w:color w:val="000000"/>
                <w:sz w:val="16"/>
                <w:szCs w:val="16"/>
                <w:lang w:val="en-ID"/>
              </w:rPr>
              <w:t>0,00</w:t>
            </w:r>
          </w:p>
        </w:tc>
        <w:tc>
          <w:tcPr>
            <w:tcW w:w="639" w:type="pct"/>
            <w:shd w:val="clear" w:color="auto" w:fill="auto"/>
            <w:noWrap/>
            <w:vAlign w:val="bottom"/>
            <w:hideMark/>
          </w:tcPr>
          <w:p w14:paraId="4674A2CE"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4</w:t>
            </w:r>
          </w:p>
        </w:tc>
        <w:tc>
          <w:tcPr>
            <w:tcW w:w="680" w:type="pct"/>
            <w:shd w:val="clear" w:color="auto" w:fill="auto"/>
            <w:noWrap/>
            <w:vAlign w:val="bottom"/>
            <w:hideMark/>
          </w:tcPr>
          <w:p w14:paraId="039693CE"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1,62</w:t>
            </w:r>
          </w:p>
        </w:tc>
      </w:tr>
      <w:tr w:rsidR="00023475" w:rsidRPr="0051183C" w14:paraId="4716F67B" w14:textId="77777777" w:rsidTr="005973AA">
        <w:trPr>
          <w:trHeight w:val="20"/>
        </w:trPr>
        <w:tc>
          <w:tcPr>
            <w:tcW w:w="891" w:type="pct"/>
            <w:shd w:val="clear" w:color="auto" w:fill="auto"/>
            <w:noWrap/>
            <w:vAlign w:val="bottom"/>
            <w:hideMark/>
          </w:tcPr>
          <w:p w14:paraId="178AA41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Working Experience</w:t>
            </w:r>
          </w:p>
        </w:tc>
        <w:tc>
          <w:tcPr>
            <w:tcW w:w="758" w:type="pct"/>
            <w:shd w:val="clear" w:color="auto" w:fill="auto"/>
            <w:noWrap/>
            <w:vAlign w:val="bottom"/>
            <w:hideMark/>
          </w:tcPr>
          <w:p w14:paraId="3CC4F405" w14:textId="77777777" w:rsidR="00023475" w:rsidRPr="0051183C" w:rsidRDefault="00023475" w:rsidP="001B1246">
            <w:pPr>
              <w:rPr>
                <w:rFonts w:cstheme="minorHAnsi"/>
                <w:color w:val="000000"/>
                <w:sz w:val="16"/>
                <w:szCs w:val="16"/>
                <w:lang w:val="en-ID"/>
              </w:rPr>
            </w:pPr>
            <w:proofErr w:type="spellStart"/>
            <w:r w:rsidRPr="0051183C">
              <w:rPr>
                <w:rFonts w:cstheme="minorHAnsi"/>
                <w:color w:val="000000"/>
                <w:sz w:val="16"/>
                <w:szCs w:val="16"/>
                <w:lang w:val="en-ID"/>
              </w:rPr>
              <w:t>Profesional</w:t>
            </w:r>
            <w:proofErr w:type="spellEnd"/>
          </w:p>
        </w:tc>
        <w:tc>
          <w:tcPr>
            <w:tcW w:w="677" w:type="pct"/>
            <w:shd w:val="clear" w:color="auto" w:fill="auto"/>
            <w:noWrap/>
            <w:vAlign w:val="bottom"/>
            <w:hideMark/>
          </w:tcPr>
          <w:p w14:paraId="6AD24778"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w:t>
            </w:r>
          </w:p>
        </w:tc>
        <w:tc>
          <w:tcPr>
            <w:tcW w:w="656" w:type="pct"/>
            <w:shd w:val="clear" w:color="auto" w:fill="auto"/>
            <w:noWrap/>
            <w:vAlign w:val="bottom"/>
            <w:hideMark/>
          </w:tcPr>
          <w:p w14:paraId="200CB6C4"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99" w:type="pct"/>
            <w:shd w:val="clear" w:color="auto" w:fill="auto"/>
            <w:noWrap/>
            <w:vAlign w:val="bottom"/>
            <w:hideMark/>
          </w:tcPr>
          <w:p w14:paraId="22CC2D89"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39" w:type="pct"/>
            <w:shd w:val="clear" w:color="auto" w:fill="auto"/>
            <w:noWrap/>
            <w:vAlign w:val="bottom"/>
            <w:hideMark/>
          </w:tcPr>
          <w:p w14:paraId="0DFB9A51"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80" w:type="pct"/>
            <w:shd w:val="clear" w:color="auto" w:fill="auto"/>
            <w:noWrap/>
            <w:vAlign w:val="bottom"/>
            <w:hideMark/>
          </w:tcPr>
          <w:p w14:paraId="085BDC1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0,81</w:t>
            </w:r>
          </w:p>
        </w:tc>
      </w:tr>
      <w:tr w:rsidR="00023475" w:rsidRPr="0051183C" w14:paraId="62D2E68B" w14:textId="77777777" w:rsidTr="005973AA">
        <w:trPr>
          <w:trHeight w:val="20"/>
        </w:trPr>
        <w:tc>
          <w:tcPr>
            <w:tcW w:w="891" w:type="pct"/>
            <w:shd w:val="clear" w:color="auto" w:fill="auto"/>
            <w:noWrap/>
            <w:vAlign w:val="bottom"/>
            <w:hideMark/>
          </w:tcPr>
          <w:p w14:paraId="56FAB941"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6BA1D405"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Part-time</w:t>
            </w:r>
          </w:p>
        </w:tc>
        <w:tc>
          <w:tcPr>
            <w:tcW w:w="677" w:type="pct"/>
            <w:shd w:val="clear" w:color="auto" w:fill="auto"/>
            <w:noWrap/>
            <w:vAlign w:val="bottom"/>
            <w:hideMark/>
          </w:tcPr>
          <w:p w14:paraId="3A4FA2C0"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56" w:type="pct"/>
            <w:shd w:val="clear" w:color="auto" w:fill="auto"/>
            <w:noWrap/>
            <w:vAlign w:val="bottom"/>
            <w:hideMark/>
          </w:tcPr>
          <w:p w14:paraId="1C237EFD"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99" w:type="pct"/>
            <w:shd w:val="clear" w:color="auto" w:fill="auto"/>
            <w:noWrap/>
            <w:vAlign w:val="bottom"/>
            <w:hideMark/>
          </w:tcPr>
          <w:p w14:paraId="18CB5E38"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39" w:type="pct"/>
            <w:shd w:val="clear" w:color="auto" w:fill="auto"/>
            <w:noWrap/>
            <w:vAlign w:val="bottom"/>
            <w:hideMark/>
          </w:tcPr>
          <w:p w14:paraId="4CEA478F"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16</w:t>
            </w:r>
          </w:p>
        </w:tc>
        <w:tc>
          <w:tcPr>
            <w:tcW w:w="680" w:type="pct"/>
            <w:shd w:val="clear" w:color="auto" w:fill="auto"/>
            <w:noWrap/>
            <w:vAlign w:val="bottom"/>
            <w:hideMark/>
          </w:tcPr>
          <w:p w14:paraId="52C8222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6,48</w:t>
            </w:r>
          </w:p>
        </w:tc>
      </w:tr>
      <w:tr w:rsidR="00023475" w:rsidRPr="0051183C" w14:paraId="58B5028C" w14:textId="77777777" w:rsidTr="005973AA">
        <w:trPr>
          <w:trHeight w:val="20"/>
        </w:trPr>
        <w:tc>
          <w:tcPr>
            <w:tcW w:w="891" w:type="pct"/>
            <w:shd w:val="clear" w:color="auto" w:fill="auto"/>
            <w:noWrap/>
            <w:vAlign w:val="bottom"/>
            <w:hideMark/>
          </w:tcPr>
          <w:p w14:paraId="4FE33B10" w14:textId="77777777" w:rsidR="00023475" w:rsidRPr="0051183C" w:rsidRDefault="00023475" w:rsidP="001B1246">
            <w:pPr>
              <w:rPr>
                <w:rFonts w:cstheme="minorHAnsi"/>
                <w:color w:val="000000"/>
                <w:sz w:val="16"/>
                <w:szCs w:val="16"/>
                <w:lang w:val="en-ID"/>
              </w:rPr>
            </w:pPr>
          </w:p>
        </w:tc>
        <w:tc>
          <w:tcPr>
            <w:tcW w:w="758" w:type="pct"/>
            <w:shd w:val="clear" w:color="auto" w:fill="auto"/>
            <w:noWrap/>
            <w:vAlign w:val="bottom"/>
            <w:hideMark/>
          </w:tcPr>
          <w:p w14:paraId="5B5DA31C"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No</w:t>
            </w:r>
          </w:p>
        </w:tc>
        <w:tc>
          <w:tcPr>
            <w:tcW w:w="677" w:type="pct"/>
            <w:shd w:val="clear" w:color="auto" w:fill="auto"/>
            <w:noWrap/>
            <w:vAlign w:val="bottom"/>
            <w:hideMark/>
          </w:tcPr>
          <w:p w14:paraId="3247624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3</w:t>
            </w:r>
          </w:p>
        </w:tc>
        <w:tc>
          <w:tcPr>
            <w:tcW w:w="656" w:type="pct"/>
            <w:shd w:val="clear" w:color="auto" w:fill="auto"/>
            <w:noWrap/>
            <w:vAlign w:val="bottom"/>
            <w:hideMark/>
          </w:tcPr>
          <w:p w14:paraId="779145D4"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99" w:type="pct"/>
            <w:shd w:val="clear" w:color="auto" w:fill="auto"/>
            <w:noWrap/>
            <w:vAlign w:val="bottom"/>
            <w:hideMark/>
          </w:tcPr>
          <w:p w14:paraId="1B30DDA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39" w:type="pct"/>
            <w:shd w:val="clear" w:color="auto" w:fill="auto"/>
            <w:noWrap/>
            <w:vAlign w:val="bottom"/>
            <w:hideMark/>
          </w:tcPr>
          <w:p w14:paraId="3CB3875D"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229</w:t>
            </w:r>
          </w:p>
        </w:tc>
        <w:tc>
          <w:tcPr>
            <w:tcW w:w="680" w:type="pct"/>
            <w:shd w:val="clear" w:color="auto" w:fill="auto"/>
            <w:noWrap/>
            <w:vAlign w:val="bottom"/>
            <w:hideMark/>
          </w:tcPr>
          <w:p w14:paraId="4E5CC9C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92,71</w:t>
            </w:r>
          </w:p>
        </w:tc>
      </w:tr>
      <w:tr w:rsidR="00023475" w:rsidRPr="0051183C" w14:paraId="7B1263BA" w14:textId="77777777" w:rsidTr="005973AA">
        <w:trPr>
          <w:trHeight w:val="20"/>
        </w:trPr>
        <w:tc>
          <w:tcPr>
            <w:tcW w:w="891" w:type="pct"/>
            <w:shd w:val="clear" w:color="auto" w:fill="auto"/>
            <w:noWrap/>
            <w:vAlign w:val="bottom"/>
            <w:hideMark/>
          </w:tcPr>
          <w:p w14:paraId="332FA45B" w14:textId="77777777" w:rsidR="00023475" w:rsidRPr="0051183C" w:rsidRDefault="00023475" w:rsidP="001B1246">
            <w:pPr>
              <w:rPr>
                <w:rFonts w:cstheme="minorHAnsi"/>
                <w:color w:val="000000"/>
                <w:sz w:val="16"/>
                <w:szCs w:val="16"/>
                <w:lang w:val="en-ID"/>
              </w:rPr>
            </w:pPr>
            <w:r>
              <w:rPr>
                <w:rFonts w:cstheme="minorHAnsi"/>
                <w:color w:val="000000"/>
                <w:sz w:val="16"/>
                <w:szCs w:val="16"/>
                <w:lang w:val="en-ID"/>
              </w:rPr>
              <w:t>Portfolio</w:t>
            </w:r>
          </w:p>
        </w:tc>
        <w:tc>
          <w:tcPr>
            <w:tcW w:w="758" w:type="pct"/>
            <w:shd w:val="clear" w:color="auto" w:fill="auto"/>
            <w:noWrap/>
            <w:vAlign w:val="bottom"/>
            <w:hideMark/>
          </w:tcPr>
          <w:p w14:paraId="45C0F553"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Yes</w:t>
            </w:r>
          </w:p>
        </w:tc>
        <w:tc>
          <w:tcPr>
            <w:tcW w:w="677" w:type="pct"/>
            <w:shd w:val="clear" w:color="auto" w:fill="auto"/>
            <w:noWrap/>
            <w:vAlign w:val="bottom"/>
            <w:hideMark/>
          </w:tcPr>
          <w:p w14:paraId="169048D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w:t>
            </w:r>
          </w:p>
        </w:tc>
        <w:tc>
          <w:tcPr>
            <w:tcW w:w="656" w:type="pct"/>
            <w:shd w:val="clear" w:color="auto" w:fill="auto"/>
            <w:noWrap/>
            <w:vAlign w:val="bottom"/>
            <w:hideMark/>
          </w:tcPr>
          <w:p w14:paraId="384667B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99" w:type="pct"/>
            <w:shd w:val="clear" w:color="auto" w:fill="auto"/>
            <w:noWrap/>
            <w:vAlign w:val="bottom"/>
            <w:hideMark/>
          </w:tcPr>
          <w:p w14:paraId="0004F57A"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39" w:type="pct"/>
            <w:shd w:val="clear" w:color="auto" w:fill="auto"/>
            <w:noWrap/>
            <w:vAlign w:val="bottom"/>
            <w:hideMark/>
          </w:tcPr>
          <w:p w14:paraId="594A0CAE"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64</w:t>
            </w:r>
          </w:p>
        </w:tc>
        <w:tc>
          <w:tcPr>
            <w:tcW w:w="680" w:type="pct"/>
            <w:shd w:val="clear" w:color="auto" w:fill="auto"/>
            <w:noWrap/>
            <w:vAlign w:val="bottom"/>
            <w:hideMark/>
          </w:tcPr>
          <w:p w14:paraId="08D5545F"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25,91</w:t>
            </w:r>
          </w:p>
        </w:tc>
      </w:tr>
      <w:tr w:rsidR="00023475" w:rsidRPr="0051183C" w14:paraId="30CE2491" w14:textId="77777777" w:rsidTr="005973AA">
        <w:trPr>
          <w:trHeight w:val="20"/>
        </w:trPr>
        <w:tc>
          <w:tcPr>
            <w:tcW w:w="891" w:type="pct"/>
            <w:shd w:val="clear" w:color="auto" w:fill="auto"/>
            <w:noWrap/>
            <w:vAlign w:val="bottom"/>
            <w:hideMark/>
          </w:tcPr>
          <w:p w14:paraId="0B88BEA6"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 </w:t>
            </w:r>
          </w:p>
        </w:tc>
        <w:tc>
          <w:tcPr>
            <w:tcW w:w="758" w:type="pct"/>
            <w:shd w:val="clear" w:color="auto" w:fill="auto"/>
            <w:noWrap/>
            <w:vAlign w:val="bottom"/>
            <w:hideMark/>
          </w:tcPr>
          <w:p w14:paraId="1806A55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No</w:t>
            </w:r>
          </w:p>
        </w:tc>
        <w:tc>
          <w:tcPr>
            <w:tcW w:w="677" w:type="pct"/>
            <w:shd w:val="clear" w:color="auto" w:fill="auto"/>
            <w:noWrap/>
            <w:vAlign w:val="bottom"/>
            <w:hideMark/>
          </w:tcPr>
          <w:p w14:paraId="52010B69"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2</w:t>
            </w:r>
          </w:p>
        </w:tc>
        <w:tc>
          <w:tcPr>
            <w:tcW w:w="656" w:type="pct"/>
            <w:shd w:val="clear" w:color="auto" w:fill="auto"/>
            <w:noWrap/>
            <w:vAlign w:val="bottom"/>
            <w:hideMark/>
          </w:tcPr>
          <w:p w14:paraId="0D1FA612"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99" w:type="pct"/>
            <w:shd w:val="clear" w:color="auto" w:fill="auto"/>
            <w:noWrap/>
            <w:vAlign w:val="bottom"/>
            <w:hideMark/>
          </w:tcPr>
          <w:p w14:paraId="1232BBBC"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N/A</w:t>
            </w:r>
          </w:p>
        </w:tc>
        <w:tc>
          <w:tcPr>
            <w:tcW w:w="639" w:type="pct"/>
            <w:shd w:val="clear" w:color="auto" w:fill="auto"/>
            <w:noWrap/>
            <w:vAlign w:val="bottom"/>
            <w:hideMark/>
          </w:tcPr>
          <w:p w14:paraId="3F58E1CE"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183</w:t>
            </w:r>
          </w:p>
        </w:tc>
        <w:tc>
          <w:tcPr>
            <w:tcW w:w="680" w:type="pct"/>
            <w:shd w:val="clear" w:color="auto" w:fill="auto"/>
            <w:noWrap/>
            <w:vAlign w:val="bottom"/>
            <w:hideMark/>
          </w:tcPr>
          <w:p w14:paraId="4FDB72C1" w14:textId="77777777" w:rsidR="00023475" w:rsidRPr="0051183C" w:rsidRDefault="00023475" w:rsidP="001B1246">
            <w:pPr>
              <w:rPr>
                <w:rFonts w:cstheme="minorHAnsi"/>
                <w:color w:val="000000"/>
                <w:sz w:val="16"/>
                <w:szCs w:val="16"/>
                <w:lang w:val="en-ID"/>
              </w:rPr>
            </w:pPr>
            <w:r w:rsidRPr="0051183C">
              <w:rPr>
                <w:rFonts w:cstheme="minorHAnsi"/>
                <w:color w:val="000000"/>
                <w:sz w:val="16"/>
                <w:szCs w:val="16"/>
                <w:lang w:val="en-ID"/>
              </w:rPr>
              <w:t>74,09</w:t>
            </w:r>
          </w:p>
        </w:tc>
      </w:tr>
    </w:tbl>
    <w:p w14:paraId="6F5D88F8" w14:textId="77777777" w:rsidR="00023475" w:rsidRDefault="00023475" w:rsidP="00023475">
      <w:pPr>
        <w:rPr>
          <w:b/>
          <w:bCs/>
        </w:rPr>
      </w:pPr>
    </w:p>
    <w:p w14:paraId="56F7A0C2" w14:textId="624CF22A" w:rsidR="00023475" w:rsidRPr="005973AA" w:rsidRDefault="00F4454E" w:rsidP="00F4454E">
      <w:pPr>
        <w:pStyle w:val="TableCaption"/>
        <w:rPr>
          <w:b/>
          <w:bCs/>
        </w:rPr>
      </w:pPr>
      <w:r w:rsidRPr="005973AA">
        <w:rPr>
          <w:b/>
          <w:bCs/>
        </w:rPr>
        <w:t>TABLE</w:t>
      </w:r>
      <w:r w:rsidR="00023475" w:rsidRPr="005973AA">
        <w:rPr>
          <w:b/>
          <w:bCs/>
        </w:rPr>
        <w:t xml:space="preserve"> </w:t>
      </w:r>
      <w:r w:rsidR="005973AA" w:rsidRPr="005973AA">
        <w:rPr>
          <w:b/>
          <w:bCs/>
        </w:rPr>
        <w:t>3</w:t>
      </w:r>
      <w:r w:rsidR="00023475" w:rsidRPr="005973AA">
        <w:rPr>
          <w:b/>
          <w:bCs/>
        </w:rPr>
        <w:t>.</w:t>
      </w:r>
      <w:r w:rsidR="005973AA" w:rsidRPr="005973AA">
        <w:rPr>
          <w:b/>
          <w:bCs/>
        </w:rPr>
        <w:t xml:space="preserve"> </w:t>
      </w:r>
      <w:r w:rsidR="00023475" w:rsidRPr="005973AA">
        <w:t>Sample of the respondent activity (in minutes)</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113" w:type="dxa"/>
          <w:right w:w="28" w:type="dxa"/>
        </w:tblCellMar>
        <w:tblLook w:val="04A0" w:firstRow="1" w:lastRow="0" w:firstColumn="1" w:lastColumn="0" w:noHBand="0" w:noVBand="1"/>
      </w:tblPr>
      <w:tblGrid>
        <w:gridCol w:w="266"/>
        <w:gridCol w:w="272"/>
        <w:gridCol w:w="272"/>
        <w:gridCol w:w="272"/>
        <w:gridCol w:w="272"/>
        <w:gridCol w:w="272"/>
        <w:gridCol w:w="272"/>
        <w:gridCol w:w="272"/>
        <w:gridCol w:w="272"/>
        <w:gridCol w:w="272"/>
        <w:gridCol w:w="272"/>
        <w:gridCol w:w="272"/>
        <w:gridCol w:w="272"/>
        <w:gridCol w:w="272"/>
        <w:gridCol w:w="272"/>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69"/>
      </w:tblGrid>
      <w:tr w:rsidR="00023475" w:rsidRPr="00213799" w14:paraId="67F627C2" w14:textId="77777777" w:rsidTr="005973AA">
        <w:trPr>
          <w:cantSplit/>
          <w:trHeight w:val="3220"/>
        </w:trPr>
        <w:tc>
          <w:tcPr>
            <w:tcW w:w="140" w:type="pct"/>
            <w:shd w:val="clear" w:color="auto" w:fill="auto"/>
            <w:noWrap/>
            <w:vAlign w:val="bottom"/>
            <w:hideMark/>
          </w:tcPr>
          <w:p w14:paraId="74DF19E0"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ID</w:t>
            </w:r>
          </w:p>
        </w:tc>
        <w:tc>
          <w:tcPr>
            <w:tcW w:w="143" w:type="pct"/>
            <w:shd w:val="clear" w:color="auto" w:fill="auto"/>
            <w:noWrap/>
            <w:textDirection w:val="btLr"/>
            <w:vAlign w:val="bottom"/>
            <w:hideMark/>
          </w:tcPr>
          <w:p w14:paraId="2DF099B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1-Personality and ability</w:t>
            </w:r>
          </w:p>
        </w:tc>
        <w:tc>
          <w:tcPr>
            <w:tcW w:w="143" w:type="pct"/>
            <w:shd w:val="clear" w:color="auto" w:fill="auto"/>
            <w:noWrap/>
            <w:textDirection w:val="btLr"/>
            <w:vAlign w:val="bottom"/>
            <w:hideMark/>
          </w:tcPr>
          <w:p w14:paraId="0244E3C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2-UX Journey Activities Checklist</w:t>
            </w:r>
          </w:p>
        </w:tc>
        <w:tc>
          <w:tcPr>
            <w:tcW w:w="143" w:type="pct"/>
            <w:shd w:val="clear" w:color="auto" w:fill="auto"/>
            <w:noWrap/>
            <w:textDirection w:val="btLr"/>
            <w:vAlign w:val="bottom"/>
            <w:hideMark/>
          </w:tcPr>
          <w:p w14:paraId="27E255C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3-My Goals</w:t>
            </w:r>
          </w:p>
        </w:tc>
        <w:tc>
          <w:tcPr>
            <w:tcW w:w="143" w:type="pct"/>
            <w:shd w:val="clear" w:color="auto" w:fill="auto"/>
            <w:noWrap/>
            <w:textDirection w:val="btLr"/>
            <w:vAlign w:val="bottom"/>
            <w:hideMark/>
          </w:tcPr>
          <w:p w14:paraId="3100A38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4-Discover</w:t>
            </w:r>
          </w:p>
        </w:tc>
        <w:tc>
          <w:tcPr>
            <w:tcW w:w="143" w:type="pct"/>
            <w:shd w:val="clear" w:color="auto" w:fill="auto"/>
            <w:noWrap/>
            <w:textDirection w:val="btLr"/>
            <w:vAlign w:val="bottom"/>
            <w:hideMark/>
          </w:tcPr>
          <w:p w14:paraId="008D8D4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4-1-Field Studies</w:t>
            </w:r>
          </w:p>
        </w:tc>
        <w:tc>
          <w:tcPr>
            <w:tcW w:w="143" w:type="pct"/>
            <w:shd w:val="clear" w:color="auto" w:fill="auto"/>
            <w:noWrap/>
            <w:textDirection w:val="btLr"/>
            <w:vAlign w:val="bottom"/>
            <w:hideMark/>
          </w:tcPr>
          <w:p w14:paraId="517137C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4-2-SWOT</w:t>
            </w:r>
          </w:p>
        </w:tc>
        <w:tc>
          <w:tcPr>
            <w:tcW w:w="143" w:type="pct"/>
            <w:shd w:val="clear" w:color="auto" w:fill="auto"/>
            <w:noWrap/>
            <w:textDirection w:val="btLr"/>
            <w:vAlign w:val="bottom"/>
            <w:hideMark/>
          </w:tcPr>
          <w:p w14:paraId="7F75B178"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4-3-Competitor</w:t>
            </w:r>
          </w:p>
        </w:tc>
        <w:tc>
          <w:tcPr>
            <w:tcW w:w="143" w:type="pct"/>
            <w:shd w:val="clear" w:color="auto" w:fill="auto"/>
            <w:noWrap/>
            <w:textDirection w:val="btLr"/>
            <w:vAlign w:val="bottom"/>
            <w:hideMark/>
          </w:tcPr>
          <w:p w14:paraId="61264EA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4-4-Hypothesis</w:t>
            </w:r>
          </w:p>
        </w:tc>
        <w:tc>
          <w:tcPr>
            <w:tcW w:w="143" w:type="pct"/>
            <w:shd w:val="clear" w:color="auto" w:fill="auto"/>
            <w:noWrap/>
            <w:textDirection w:val="btLr"/>
            <w:vAlign w:val="bottom"/>
            <w:hideMark/>
          </w:tcPr>
          <w:p w14:paraId="15A3C1C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xml:space="preserve">4-5-Identify </w:t>
            </w:r>
            <w:proofErr w:type="spellStart"/>
            <w:r w:rsidRPr="00213799">
              <w:rPr>
                <w:rFonts w:cstheme="minorHAnsi"/>
                <w:color w:val="000000"/>
                <w:sz w:val="16"/>
                <w:szCs w:val="16"/>
                <w:lang w:val="en-ID"/>
              </w:rPr>
              <w:t>Behavioral</w:t>
            </w:r>
            <w:proofErr w:type="spellEnd"/>
            <w:r w:rsidRPr="00213799">
              <w:rPr>
                <w:rFonts w:cstheme="minorHAnsi"/>
                <w:color w:val="000000"/>
                <w:sz w:val="16"/>
                <w:szCs w:val="16"/>
                <w:lang w:val="en-ID"/>
              </w:rPr>
              <w:t xml:space="preserve"> Variable</w:t>
            </w:r>
          </w:p>
        </w:tc>
        <w:tc>
          <w:tcPr>
            <w:tcW w:w="143" w:type="pct"/>
            <w:shd w:val="clear" w:color="auto" w:fill="auto"/>
            <w:noWrap/>
            <w:textDirection w:val="btLr"/>
            <w:vAlign w:val="bottom"/>
            <w:hideMark/>
          </w:tcPr>
          <w:p w14:paraId="464D746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5-Explore</w:t>
            </w:r>
          </w:p>
        </w:tc>
        <w:tc>
          <w:tcPr>
            <w:tcW w:w="143" w:type="pct"/>
            <w:shd w:val="clear" w:color="auto" w:fill="auto"/>
            <w:noWrap/>
            <w:textDirection w:val="btLr"/>
            <w:vAlign w:val="bottom"/>
            <w:hideMark/>
          </w:tcPr>
          <w:p w14:paraId="2476E14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5-1-Prepared questions</w:t>
            </w:r>
          </w:p>
        </w:tc>
        <w:tc>
          <w:tcPr>
            <w:tcW w:w="143" w:type="pct"/>
            <w:shd w:val="clear" w:color="auto" w:fill="auto"/>
            <w:noWrap/>
            <w:textDirection w:val="btLr"/>
            <w:vAlign w:val="bottom"/>
            <w:hideMark/>
          </w:tcPr>
          <w:p w14:paraId="7FADC03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5-2-Meet Stakeholders</w:t>
            </w:r>
          </w:p>
        </w:tc>
        <w:tc>
          <w:tcPr>
            <w:tcW w:w="143" w:type="pct"/>
            <w:shd w:val="clear" w:color="auto" w:fill="auto"/>
            <w:noWrap/>
            <w:textDirection w:val="btLr"/>
            <w:vAlign w:val="bottom"/>
            <w:hideMark/>
          </w:tcPr>
          <w:p w14:paraId="47B463E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5-3-Findings</w:t>
            </w:r>
          </w:p>
        </w:tc>
        <w:tc>
          <w:tcPr>
            <w:tcW w:w="143" w:type="pct"/>
            <w:shd w:val="clear" w:color="auto" w:fill="auto"/>
            <w:noWrap/>
            <w:textDirection w:val="btLr"/>
            <w:vAlign w:val="bottom"/>
            <w:hideMark/>
          </w:tcPr>
          <w:p w14:paraId="6E6AB33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5-4-Index cards/sticky notes</w:t>
            </w:r>
          </w:p>
        </w:tc>
        <w:tc>
          <w:tcPr>
            <w:tcW w:w="143" w:type="pct"/>
            <w:shd w:val="clear" w:color="auto" w:fill="auto"/>
            <w:noWrap/>
            <w:textDirection w:val="btLr"/>
            <w:vAlign w:val="bottom"/>
            <w:hideMark/>
          </w:tcPr>
          <w:p w14:paraId="0E696A2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5-5-Map interview</w:t>
            </w:r>
          </w:p>
        </w:tc>
        <w:tc>
          <w:tcPr>
            <w:tcW w:w="143" w:type="pct"/>
            <w:shd w:val="clear" w:color="auto" w:fill="auto"/>
            <w:noWrap/>
            <w:textDirection w:val="btLr"/>
            <w:vAlign w:val="bottom"/>
            <w:hideMark/>
          </w:tcPr>
          <w:p w14:paraId="7D1AC7C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xml:space="preserve">5-6-Significant </w:t>
            </w:r>
            <w:proofErr w:type="spellStart"/>
            <w:r w:rsidRPr="00213799">
              <w:rPr>
                <w:rFonts w:cstheme="minorHAnsi"/>
                <w:color w:val="000000"/>
                <w:sz w:val="16"/>
                <w:szCs w:val="16"/>
                <w:lang w:val="en-ID"/>
              </w:rPr>
              <w:t>behavior</w:t>
            </w:r>
            <w:proofErr w:type="spellEnd"/>
            <w:r w:rsidRPr="00213799">
              <w:rPr>
                <w:rFonts w:cstheme="minorHAnsi"/>
                <w:color w:val="000000"/>
                <w:sz w:val="16"/>
                <w:szCs w:val="16"/>
                <w:lang w:val="en-ID"/>
              </w:rPr>
              <w:t xml:space="preserve"> pattern</w:t>
            </w:r>
          </w:p>
        </w:tc>
        <w:tc>
          <w:tcPr>
            <w:tcW w:w="143" w:type="pct"/>
            <w:shd w:val="clear" w:color="auto" w:fill="auto"/>
            <w:noWrap/>
            <w:textDirection w:val="btLr"/>
            <w:vAlign w:val="bottom"/>
            <w:hideMark/>
          </w:tcPr>
          <w:p w14:paraId="076E835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5-7-Synthesize characteristics and relevant goals</w:t>
            </w:r>
          </w:p>
        </w:tc>
        <w:tc>
          <w:tcPr>
            <w:tcW w:w="143" w:type="pct"/>
            <w:shd w:val="clear" w:color="auto" w:fill="auto"/>
            <w:noWrap/>
            <w:textDirection w:val="btLr"/>
            <w:vAlign w:val="bottom"/>
            <w:hideMark/>
          </w:tcPr>
          <w:p w14:paraId="35B28CF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5-8-Check for redundancy and completeness</w:t>
            </w:r>
          </w:p>
        </w:tc>
        <w:tc>
          <w:tcPr>
            <w:tcW w:w="143" w:type="pct"/>
            <w:shd w:val="clear" w:color="auto" w:fill="auto"/>
            <w:noWrap/>
            <w:textDirection w:val="btLr"/>
            <w:vAlign w:val="bottom"/>
            <w:hideMark/>
          </w:tcPr>
          <w:p w14:paraId="1DD75F3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5-8-1-Validation</w:t>
            </w:r>
          </w:p>
        </w:tc>
        <w:tc>
          <w:tcPr>
            <w:tcW w:w="143" w:type="pct"/>
            <w:shd w:val="clear" w:color="auto" w:fill="auto"/>
            <w:noWrap/>
            <w:textDirection w:val="btLr"/>
            <w:vAlign w:val="bottom"/>
            <w:hideMark/>
          </w:tcPr>
          <w:p w14:paraId="6A6D69C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5-8-2-Verification</w:t>
            </w:r>
          </w:p>
        </w:tc>
        <w:tc>
          <w:tcPr>
            <w:tcW w:w="143" w:type="pct"/>
            <w:shd w:val="clear" w:color="auto" w:fill="auto"/>
            <w:noWrap/>
            <w:textDirection w:val="btLr"/>
            <w:vAlign w:val="bottom"/>
            <w:hideMark/>
          </w:tcPr>
          <w:p w14:paraId="027F96C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5-9-Expand Description and Variable</w:t>
            </w:r>
          </w:p>
        </w:tc>
        <w:tc>
          <w:tcPr>
            <w:tcW w:w="143" w:type="pct"/>
            <w:shd w:val="clear" w:color="auto" w:fill="auto"/>
            <w:noWrap/>
            <w:textDirection w:val="btLr"/>
            <w:vAlign w:val="bottom"/>
            <w:hideMark/>
          </w:tcPr>
          <w:p w14:paraId="73C79BC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5-10-Persona</w:t>
            </w:r>
          </w:p>
        </w:tc>
        <w:tc>
          <w:tcPr>
            <w:tcW w:w="143" w:type="pct"/>
            <w:shd w:val="clear" w:color="auto" w:fill="auto"/>
            <w:noWrap/>
            <w:textDirection w:val="btLr"/>
            <w:vAlign w:val="bottom"/>
            <w:hideMark/>
          </w:tcPr>
          <w:p w14:paraId="4BAFA1B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5-11-Customer Journey</w:t>
            </w:r>
          </w:p>
        </w:tc>
        <w:tc>
          <w:tcPr>
            <w:tcW w:w="143" w:type="pct"/>
            <w:shd w:val="clear" w:color="auto" w:fill="auto"/>
            <w:noWrap/>
            <w:textDirection w:val="btLr"/>
            <w:vAlign w:val="bottom"/>
            <w:hideMark/>
          </w:tcPr>
          <w:p w14:paraId="2BDCEA6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5-12-User Scenarios and user stories</w:t>
            </w:r>
          </w:p>
        </w:tc>
        <w:tc>
          <w:tcPr>
            <w:tcW w:w="143" w:type="pct"/>
            <w:shd w:val="clear" w:color="auto" w:fill="auto"/>
            <w:noWrap/>
            <w:textDirection w:val="btLr"/>
            <w:vAlign w:val="bottom"/>
            <w:hideMark/>
          </w:tcPr>
          <w:p w14:paraId="5518B52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5-13-Site map</w:t>
            </w:r>
          </w:p>
        </w:tc>
        <w:tc>
          <w:tcPr>
            <w:tcW w:w="143" w:type="pct"/>
            <w:shd w:val="clear" w:color="auto" w:fill="auto"/>
            <w:noWrap/>
            <w:textDirection w:val="btLr"/>
            <w:vAlign w:val="bottom"/>
            <w:hideMark/>
          </w:tcPr>
          <w:p w14:paraId="2FEB57B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5-14-Wireframing</w:t>
            </w:r>
          </w:p>
        </w:tc>
        <w:tc>
          <w:tcPr>
            <w:tcW w:w="143" w:type="pct"/>
            <w:shd w:val="clear" w:color="auto" w:fill="auto"/>
            <w:noWrap/>
            <w:textDirection w:val="btLr"/>
            <w:vAlign w:val="bottom"/>
            <w:hideMark/>
          </w:tcPr>
          <w:p w14:paraId="728FDAB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6-Test</w:t>
            </w:r>
          </w:p>
        </w:tc>
        <w:tc>
          <w:tcPr>
            <w:tcW w:w="143" w:type="pct"/>
            <w:shd w:val="clear" w:color="auto" w:fill="auto"/>
            <w:noWrap/>
            <w:textDirection w:val="btLr"/>
            <w:vAlign w:val="bottom"/>
            <w:hideMark/>
          </w:tcPr>
          <w:p w14:paraId="13C5BDC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6-1-Qualitative &amp; Quantitative selection</w:t>
            </w:r>
          </w:p>
        </w:tc>
        <w:tc>
          <w:tcPr>
            <w:tcW w:w="143" w:type="pct"/>
            <w:shd w:val="clear" w:color="auto" w:fill="auto"/>
            <w:noWrap/>
            <w:textDirection w:val="btLr"/>
            <w:vAlign w:val="bottom"/>
            <w:hideMark/>
          </w:tcPr>
          <w:p w14:paraId="240D358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6-2-A/B Testing</w:t>
            </w:r>
          </w:p>
        </w:tc>
        <w:tc>
          <w:tcPr>
            <w:tcW w:w="143" w:type="pct"/>
            <w:shd w:val="clear" w:color="auto" w:fill="auto"/>
            <w:noWrap/>
            <w:textDirection w:val="btLr"/>
            <w:vAlign w:val="bottom"/>
            <w:hideMark/>
          </w:tcPr>
          <w:p w14:paraId="29CC7B6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6-3-Verification</w:t>
            </w:r>
          </w:p>
        </w:tc>
        <w:tc>
          <w:tcPr>
            <w:tcW w:w="143" w:type="pct"/>
            <w:shd w:val="clear" w:color="auto" w:fill="auto"/>
            <w:noWrap/>
            <w:textDirection w:val="btLr"/>
            <w:vAlign w:val="bottom"/>
            <w:hideMark/>
          </w:tcPr>
          <w:p w14:paraId="24A5F63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6-4-Objective Behavioural Variables</w:t>
            </w:r>
          </w:p>
        </w:tc>
        <w:tc>
          <w:tcPr>
            <w:tcW w:w="143" w:type="pct"/>
            <w:shd w:val="clear" w:color="auto" w:fill="auto"/>
            <w:noWrap/>
            <w:textDirection w:val="btLr"/>
            <w:vAlign w:val="bottom"/>
            <w:hideMark/>
          </w:tcPr>
          <w:p w14:paraId="0DE30B0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6-5-Acceptance Criteria</w:t>
            </w:r>
          </w:p>
        </w:tc>
        <w:tc>
          <w:tcPr>
            <w:tcW w:w="143" w:type="pct"/>
            <w:shd w:val="clear" w:color="auto" w:fill="auto"/>
            <w:noWrap/>
            <w:textDirection w:val="btLr"/>
            <w:vAlign w:val="bottom"/>
            <w:hideMark/>
          </w:tcPr>
          <w:p w14:paraId="5A2BA34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7-Listen</w:t>
            </w:r>
          </w:p>
        </w:tc>
        <w:tc>
          <w:tcPr>
            <w:tcW w:w="143" w:type="pct"/>
            <w:shd w:val="clear" w:color="auto" w:fill="auto"/>
            <w:noWrap/>
            <w:textDirection w:val="btLr"/>
            <w:vAlign w:val="bottom"/>
            <w:hideMark/>
          </w:tcPr>
          <w:p w14:paraId="5722AA9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7-1-Follow-up</w:t>
            </w:r>
          </w:p>
        </w:tc>
      </w:tr>
      <w:tr w:rsidR="00023475" w:rsidRPr="00213799" w14:paraId="1F6E1D9B" w14:textId="77777777" w:rsidTr="005973AA">
        <w:trPr>
          <w:cantSplit/>
          <w:trHeight w:val="20"/>
        </w:trPr>
        <w:tc>
          <w:tcPr>
            <w:tcW w:w="140" w:type="pct"/>
            <w:shd w:val="clear" w:color="auto" w:fill="auto"/>
            <w:noWrap/>
            <w:vAlign w:val="bottom"/>
          </w:tcPr>
          <w:p w14:paraId="69602852"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A</w:t>
            </w:r>
          </w:p>
        </w:tc>
        <w:tc>
          <w:tcPr>
            <w:tcW w:w="143" w:type="pct"/>
            <w:shd w:val="clear" w:color="auto" w:fill="auto"/>
            <w:noWrap/>
            <w:vAlign w:val="bottom"/>
            <w:hideMark/>
          </w:tcPr>
          <w:p w14:paraId="28F7D2B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65C8DA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25</w:t>
            </w:r>
          </w:p>
        </w:tc>
        <w:tc>
          <w:tcPr>
            <w:tcW w:w="143" w:type="pct"/>
            <w:shd w:val="clear" w:color="auto" w:fill="auto"/>
            <w:noWrap/>
            <w:vAlign w:val="bottom"/>
            <w:hideMark/>
          </w:tcPr>
          <w:p w14:paraId="67B3163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5C67E796"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192C5AC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5A2823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25</w:t>
            </w:r>
          </w:p>
        </w:tc>
        <w:tc>
          <w:tcPr>
            <w:tcW w:w="143" w:type="pct"/>
            <w:shd w:val="clear" w:color="auto" w:fill="auto"/>
            <w:noWrap/>
            <w:vAlign w:val="bottom"/>
            <w:hideMark/>
          </w:tcPr>
          <w:p w14:paraId="566A6B98"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4BAE8A7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2031F2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CCEAA74"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F6E001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2A05EB3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401E532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666A0B9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25</w:t>
            </w:r>
          </w:p>
        </w:tc>
        <w:tc>
          <w:tcPr>
            <w:tcW w:w="143" w:type="pct"/>
            <w:shd w:val="clear" w:color="auto" w:fill="auto"/>
            <w:noWrap/>
            <w:vAlign w:val="bottom"/>
            <w:hideMark/>
          </w:tcPr>
          <w:p w14:paraId="0D4C623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4660020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6C3B065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2F6FD14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6FBBC91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21E315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2B5813F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D022B5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07458F3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1292CB2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248953A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35B843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28EB00B4"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A86B60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7D01428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3462A3D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50</w:t>
            </w:r>
          </w:p>
        </w:tc>
        <w:tc>
          <w:tcPr>
            <w:tcW w:w="143" w:type="pct"/>
            <w:shd w:val="clear" w:color="auto" w:fill="auto"/>
            <w:noWrap/>
            <w:vAlign w:val="bottom"/>
            <w:hideMark/>
          </w:tcPr>
          <w:p w14:paraId="473444C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3B3E44D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5EE35301"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1F42CF9"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20</w:t>
            </w:r>
          </w:p>
        </w:tc>
      </w:tr>
      <w:tr w:rsidR="00023475" w:rsidRPr="00213799" w14:paraId="6092F8D5" w14:textId="77777777" w:rsidTr="005973AA">
        <w:trPr>
          <w:cantSplit/>
          <w:trHeight w:val="20"/>
        </w:trPr>
        <w:tc>
          <w:tcPr>
            <w:tcW w:w="140" w:type="pct"/>
            <w:shd w:val="clear" w:color="auto" w:fill="auto"/>
            <w:noWrap/>
            <w:vAlign w:val="bottom"/>
          </w:tcPr>
          <w:p w14:paraId="5E729248"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B</w:t>
            </w:r>
          </w:p>
        </w:tc>
        <w:tc>
          <w:tcPr>
            <w:tcW w:w="143" w:type="pct"/>
            <w:shd w:val="clear" w:color="auto" w:fill="auto"/>
            <w:noWrap/>
            <w:vAlign w:val="bottom"/>
            <w:hideMark/>
          </w:tcPr>
          <w:p w14:paraId="6C62BF3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34F039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29488FF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FC6E837"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6CC773B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3AB06A9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1CF4D9A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50</w:t>
            </w:r>
          </w:p>
        </w:tc>
        <w:tc>
          <w:tcPr>
            <w:tcW w:w="143" w:type="pct"/>
            <w:shd w:val="clear" w:color="auto" w:fill="auto"/>
            <w:noWrap/>
            <w:vAlign w:val="bottom"/>
            <w:hideMark/>
          </w:tcPr>
          <w:p w14:paraId="784F80A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40</w:t>
            </w:r>
          </w:p>
        </w:tc>
        <w:tc>
          <w:tcPr>
            <w:tcW w:w="143" w:type="pct"/>
            <w:shd w:val="clear" w:color="auto" w:fill="auto"/>
            <w:noWrap/>
            <w:vAlign w:val="bottom"/>
            <w:hideMark/>
          </w:tcPr>
          <w:p w14:paraId="1D06CF4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294B679C"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4CD28CB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446CEF1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221C4DE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32E61C0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40CEAC8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50</w:t>
            </w:r>
          </w:p>
        </w:tc>
        <w:tc>
          <w:tcPr>
            <w:tcW w:w="143" w:type="pct"/>
            <w:shd w:val="clear" w:color="auto" w:fill="auto"/>
            <w:noWrap/>
            <w:vAlign w:val="bottom"/>
            <w:hideMark/>
          </w:tcPr>
          <w:p w14:paraId="53BCE14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101A2EE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5786989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619944B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4FEE8C4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0D88718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4678644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13AB7A3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347B7C7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006208A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4BF3472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4EFCDA57"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5510E8D"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1A813FC"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48137F71"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F0CE42C"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1C9A48D3"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65E87C26"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2EFB22C" w14:textId="77777777" w:rsidR="00023475" w:rsidRPr="00213799" w:rsidRDefault="00023475" w:rsidP="001B1246">
            <w:pPr>
              <w:jc w:val="right"/>
              <w:rPr>
                <w:rFonts w:cstheme="minorHAnsi"/>
                <w:color w:val="000000"/>
                <w:sz w:val="16"/>
                <w:szCs w:val="16"/>
                <w:lang w:val="en-ID"/>
              </w:rPr>
            </w:pPr>
          </w:p>
        </w:tc>
      </w:tr>
      <w:tr w:rsidR="00023475" w:rsidRPr="00213799" w14:paraId="6106C4E8" w14:textId="77777777" w:rsidTr="005973AA">
        <w:trPr>
          <w:cantSplit/>
          <w:trHeight w:val="20"/>
        </w:trPr>
        <w:tc>
          <w:tcPr>
            <w:tcW w:w="140" w:type="pct"/>
            <w:shd w:val="clear" w:color="auto" w:fill="auto"/>
            <w:noWrap/>
            <w:vAlign w:val="bottom"/>
          </w:tcPr>
          <w:p w14:paraId="0160DBB9"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C</w:t>
            </w:r>
          </w:p>
        </w:tc>
        <w:tc>
          <w:tcPr>
            <w:tcW w:w="143" w:type="pct"/>
            <w:shd w:val="clear" w:color="auto" w:fill="auto"/>
            <w:noWrap/>
            <w:vAlign w:val="bottom"/>
            <w:hideMark/>
          </w:tcPr>
          <w:p w14:paraId="7BDA0199"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757C5007"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3D17154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39972A11"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7735A4A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FFA18F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89BCF0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2C616A6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25</w:t>
            </w:r>
          </w:p>
        </w:tc>
        <w:tc>
          <w:tcPr>
            <w:tcW w:w="143" w:type="pct"/>
            <w:shd w:val="clear" w:color="auto" w:fill="auto"/>
            <w:noWrap/>
            <w:vAlign w:val="bottom"/>
            <w:hideMark/>
          </w:tcPr>
          <w:p w14:paraId="303CA44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2175FE1F"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46A2C10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CD50F1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4B12A3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BAC7A3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02DA20E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052BD30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7D4B2FA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86FD30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0500900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01A27BD8"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175C76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2E6F0A7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74F152F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907CDF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45</w:t>
            </w:r>
          </w:p>
        </w:tc>
        <w:tc>
          <w:tcPr>
            <w:tcW w:w="143" w:type="pct"/>
            <w:shd w:val="clear" w:color="auto" w:fill="auto"/>
            <w:noWrap/>
            <w:vAlign w:val="bottom"/>
            <w:hideMark/>
          </w:tcPr>
          <w:p w14:paraId="6B75D559"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28695E5"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20312EA9"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19D7D34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7D1020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7847284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50</w:t>
            </w:r>
          </w:p>
        </w:tc>
        <w:tc>
          <w:tcPr>
            <w:tcW w:w="143" w:type="pct"/>
            <w:shd w:val="clear" w:color="auto" w:fill="auto"/>
            <w:noWrap/>
            <w:vAlign w:val="bottom"/>
            <w:hideMark/>
          </w:tcPr>
          <w:p w14:paraId="5CE0D09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37AEC52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46CE985A"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7EB78218"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20</w:t>
            </w:r>
          </w:p>
        </w:tc>
      </w:tr>
      <w:tr w:rsidR="00023475" w:rsidRPr="00213799" w14:paraId="4BA40418" w14:textId="77777777" w:rsidTr="005973AA">
        <w:trPr>
          <w:cantSplit/>
          <w:trHeight w:val="20"/>
        </w:trPr>
        <w:tc>
          <w:tcPr>
            <w:tcW w:w="140" w:type="pct"/>
            <w:shd w:val="clear" w:color="auto" w:fill="auto"/>
            <w:noWrap/>
            <w:vAlign w:val="bottom"/>
          </w:tcPr>
          <w:p w14:paraId="5BBCF197"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D</w:t>
            </w:r>
          </w:p>
        </w:tc>
        <w:tc>
          <w:tcPr>
            <w:tcW w:w="143" w:type="pct"/>
            <w:shd w:val="clear" w:color="auto" w:fill="auto"/>
            <w:noWrap/>
            <w:vAlign w:val="bottom"/>
            <w:hideMark/>
          </w:tcPr>
          <w:p w14:paraId="7A8D0A9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0FDD244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31C6237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94A89DC"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B976E4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B6F4E5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581D860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7FAB57E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B588DA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3F3E9A21"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FABBDD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A9E3FB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03FE1C5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469190B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96A94C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68DA624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1CF8D1F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09B2BC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BEC06C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8CBE53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12462C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4BEEBEF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2121E76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CB7E93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267A815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44C03CA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1DE36A93"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387C3AB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0E4F92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3B3777B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9F81E1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EA823B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336DF905"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1CF705BE"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10</w:t>
            </w:r>
          </w:p>
        </w:tc>
      </w:tr>
      <w:tr w:rsidR="00023475" w:rsidRPr="00213799" w14:paraId="57856FE0" w14:textId="77777777" w:rsidTr="005973AA">
        <w:trPr>
          <w:cantSplit/>
          <w:trHeight w:val="20"/>
        </w:trPr>
        <w:tc>
          <w:tcPr>
            <w:tcW w:w="140" w:type="pct"/>
            <w:shd w:val="clear" w:color="auto" w:fill="auto"/>
            <w:noWrap/>
            <w:vAlign w:val="bottom"/>
          </w:tcPr>
          <w:p w14:paraId="6E3DDDCA"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E</w:t>
            </w:r>
          </w:p>
        </w:tc>
        <w:tc>
          <w:tcPr>
            <w:tcW w:w="143" w:type="pct"/>
            <w:shd w:val="clear" w:color="auto" w:fill="auto"/>
            <w:noWrap/>
            <w:vAlign w:val="bottom"/>
            <w:hideMark/>
          </w:tcPr>
          <w:p w14:paraId="56727CC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128C10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381AC8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70C50E29"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2BD330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3F5BFDB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4720613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403D723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054550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0E4F5A65"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154B8E8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EA8004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E205E57"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AD01DA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3D0F492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E76CFD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7F11119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4CDC086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303AFC5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61F01DF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3B9ECE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EC192B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0327211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F2C832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5</w:t>
            </w:r>
          </w:p>
        </w:tc>
        <w:tc>
          <w:tcPr>
            <w:tcW w:w="143" w:type="pct"/>
            <w:shd w:val="clear" w:color="auto" w:fill="auto"/>
            <w:noWrap/>
            <w:vAlign w:val="bottom"/>
            <w:hideMark/>
          </w:tcPr>
          <w:p w14:paraId="39B08AA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44C3C91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45</w:t>
            </w:r>
          </w:p>
        </w:tc>
        <w:tc>
          <w:tcPr>
            <w:tcW w:w="143" w:type="pct"/>
            <w:shd w:val="clear" w:color="auto" w:fill="auto"/>
            <w:noWrap/>
            <w:vAlign w:val="bottom"/>
            <w:hideMark/>
          </w:tcPr>
          <w:p w14:paraId="260729F7"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7BE1A6B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30</w:t>
            </w:r>
          </w:p>
        </w:tc>
        <w:tc>
          <w:tcPr>
            <w:tcW w:w="143" w:type="pct"/>
            <w:shd w:val="clear" w:color="auto" w:fill="auto"/>
            <w:noWrap/>
            <w:vAlign w:val="bottom"/>
            <w:hideMark/>
          </w:tcPr>
          <w:p w14:paraId="1AC4DCD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0D583C5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w:t>
            </w:r>
          </w:p>
        </w:tc>
        <w:tc>
          <w:tcPr>
            <w:tcW w:w="143" w:type="pct"/>
            <w:shd w:val="clear" w:color="auto" w:fill="auto"/>
            <w:noWrap/>
            <w:vAlign w:val="bottom"/>
            <w:hideMark/>
          </w:tcPr>
          <w:p w14:paraId="0D0F4CC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w:t>
            </w:r>
          </w:p>
        </w:tc>
        <w:tc>
          <w:tcPr>
            <w:tcW w:w="143" w:type="pct"/>
            <w:shd w:val="clear" w:color="auto" w:fill="auto"/>
            <w:noWrap/>
            <w:vAlign w:val="bottom"/>
            <w:hideMark/>
          </w:tcPr>
          <w:p w14:paraId="1F00C46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7B7BB560" w14:textId="77777777" w:rsidR="00023475" w:rsidRPr="00213799" w:rsidRDefault="00023475" w:rsidP="001B1246">
            <w:pPr>
              <w:rPr>
                <w:rFonts w:cstheme="minorHAnsi"/>
                <w:color w:val="000000"/>
                <w:sz w:val="16"/>
                <w:szCs w:val="16"/>
                <w:lang w:val="en-ID"/>
              </w:rPr>
            </w:pPr>
          </w:p>
        </w:tc>
        <w:tc>
          <w:tcPr>
            <w:tcW w:w="143" w:type="pct"/>
            <w:shd w:val="clear" w:color="auto" w:fill="auto"/>
            <w:noWrap/>
            <w:vAlign w:val="bottom"/>
            <w:hideMark/>
          </w:tcPr>
          <w:p w14:paraId="53EA1DC8"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10</w:t>
            </w:r>
          </w:p>
        </w:tc>
      </w:tr>
      <w:tr w:rsidR="00023475" w:rsidRPr="00213799" w14:paraId="2BAF0024" w14:textId="77777777" w:rsidTr="005973AA">
        <w:trPr>
          <w:cantSplit/>
          <w:trHeight w:val="20"/>
        </w:trPr>
        <w:tc>
          <w:tcPr>
            <w:tcW w:w="140" w:type="pct"/>
            <w:shd w:val="clear" w:color="auto" w:fill="auto"/>
            <w:noWrap/>
            <w:vAlign w:val="bottom"/>
          </w:tcPr>
          <w:p w14:paraId="3521C5A2" w14:textId="77777777" w:rsidR="00023475" w:rsidRPr="00213799" w:rsidRDefault="00023475" w:rsidP="001B1246">
            <w:pPr>
              <w:rPr>
                <w:rFonts w:cstheme="minorHAnsi"/>
                <w:color w:val="000000"/>
                <w:sz w:val="16"/>
                <w:szCs w:val="16"/>
                <w:lang w:val="en-ID"/>
              </w:rPr>
            </w:pPr>
            <w:r>
              <w:rPr>
                <w:rFonts w:cstheme="minorHAnsi"/>
                <w:color w:val="000000"/>
                <w:sz w:val="16"/>
                <w:szCs w:val="16"/>
                <w:lang w:val="en-ID"/>
              </w:rPr>
              <w:t>F</w:t>
            </w:r>
          </w:p>
        </w:tc>
        <w:tc>
          <w:tcPr>
            <w:tcW w:w="143" w:type="pct"/>
            <w:shd w:val="clear" w:color="auto" w:fill="auto"/>
            <w:noWrap/>
            <w:vAlign w:val="bottom"/>
            <w:hideMark/>
          </w:tcPr>
          <w:p w14:paraId="6BA7A8D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A05743C"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40</w:t>
            </w:r>
          </w:p>
        </w:tc>
        <w:tc>
          <w:tcPr>
            <w:tcW w:w="143" w:type="pct"/>
            <w:shd w:val="clear" w:color="auto" w:fill="auto"/>
            <w:noWrap/>
            <w:vAlign w:val="bottom"/>
            <w:hideMark/>
          </w:tcPr>
          <w:p w14:paraId="5E48EEB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EFC042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153751A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6449AE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12</w:t>
            </w:r>
          </w:p>
        </w:tc>
        <w:tc>
          <w:tcPr>
            <w:tcW w:w="143" w:type="pct"/>
            <w:shd w:val="clear" w:color="auto" w:fill="auto"/>
            <w:noWrap/>
            <w:vAlign w:val="bottom"/>
            <w:hideMark/>
          </w:tcPr>
          <w:p w14:paraId="10F7A04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06CDAB0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40</w:t>
            </w:r>
          </w:p>
        </w:tc>
        <w:tc>
          <w:tcPr>
            <w:tcW w:w="143" w:type="pct"/>
            <w:shd w:val="clear" w:color="auto" w:fill="auto"/>
            <w:noWrap/>
            <w:vAlign w:val="bottom"/>
            <w:hideMark/>
          </w:tcPr>
          <w:p w14:paraId="1B25F09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198BF00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288328B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4ABD997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40</w:t>
            </w:r>
          </w:p>
        </w:tc>
        <w:tc>
          <w:tcPr>
            <w:tcW w:w="143" w:type="pct"/>
            <w:shd w:val="clear" w:color="auto" w:fill="auto"/>
            <w:noWrap/>
            <w:vAlign w:val="bottom"/>
            <w:hideMark/>
          </w:tcPr>
          <w:p w14:paraId="66B66CA2"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7F727856"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657F744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659BA293"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EB8CDC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32BA0B4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64E818D"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2CCCB5E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60</w:t>
            </w:r>
          </w:p>
        </w:tc>
        <w:tc>
          <w:tcPr>
            <w:tcW w:w="143" w:type="pct"/>
            <w:shd w:val="clear" w:color="auto" w:fill="auto"/>
            <w:noWrap/>
            <w:vAlign w:val="bottom"/>
            <w:hideMark/>
          </w:tcPr>
          <w:p w14:paraId="446AEA75"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54B1634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343B177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59FF837F"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3A648E7B"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3EBADB60"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217ED1C9"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1942D2A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20</w:t>
            </w:r>
          </w:p>
        </w:tc>
        <w:tc>
          <w:tcPr>
            <w:tcW w:w="143" w:type="pct"/>
            <w:shd w:val="clear" w:color="auto" w:fill="auto"/>
            <w:noWrap/>
            <w:vAlign w:val="bottom"/>
            <w:hideMark/>
          </w:tcPr>
          <w:p w14:paraId="33991BB4"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3C88E9A"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15</w:t>
            </w:r>
          </w:p>
        </w:tc>
        <w:tc>
          <w:tcPr>
            <w:tcW w:w="143" w:type="pct"/>
            <w:shd w:val="clear" w:color="auto" w:fill="auto"/>
            <w:noWrap/>
            <w:vAlign w:val="bottom"/>
            <w:hideMark/>
          </w:tcPr>
          <w:p w14:paraId="101364FE"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53161CD8"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10</w:t>
            </w:r>
          </w:p>
        </w:tc>
        <w:tc>
          <w:tcPr>
            <w:tcW w:w="143" w:type="pct"/>
            <w:shd w:val="clear" w:color="auto" w:fill="auto"/>
            <w:noWrap/>
            <w:vAlign w:val="bottom"/>
            <w:hideMark/>
          </w:tcPr>
          <w:p w14:paraId="125D69A1" w14:textId="77777777" w:rsidR="00023475" w:rsidRPr="00213799" w:rsidRDefault="00023475" w:rsidP="001B1246">
            <w:pPr>
              <w:rPr>
                <w:rFonts w:cstheme="minorHAnsi"/>
                <w:color w:val="000000"/>
                <w:sz w:val="16"/>
                <w:szCs w:val="16"/>
                <w:lang w:val="en-ID"/>
              </w:rPr>
            </w:pPr>
            <w:r w:rsidRPr="00213799">
              <w:rPr>
                <w:rFonts w:cstheme="minorHAnsi"/>
                <w:color w:val="000000"/>
                <w:sz w:val="16"/>
                <w:szCs w:val="16"/>
                <w:lang w:val="en-ID"/>
              </w:rPr>
              <w:t> </w:t>
            </w:r>
          </w:p>
        </w:tc>
        <w:tc>
          <w:tcPr>
            <w:tcW w:w="143" w:type="pct"/>
            <w:shd w:val="clear" w:color="auto" w:fill="auto"/>
            <w:noWrap/>
            <w:vAlign w:val="bottom"/>
            <w:hideMark/>
          </w:tcPr>
          <w:p w14:paraId="24AA1331" w14:textId="77777777" w:rsidR="00023475" w:rsidRPr="00213799" w:rsidRDefault="00023475" w:rsidP="001B1246">
            <w:pPr>
              <w:jc w:val="right"/>
              <w:rPr>
                <w:rFonts w:cstheme="minorHAnsi"/>
                <w:color w:val="000000"/>
                <w:sz w:val="16"/>
                <w:szCs w:val="16"/>
                <w:lang w:val="en-ID"/>
              </w:rPr>
            </w:pPr>
            <w:r w:rsidRPr="00213799">
              <w:rPr>
                <w:rFonts w:cstheme="minorHAnsi"/>
                <w:color w:val="000000"/>
                <w:sz w:val="16"/>
                <w:szCs w:val="16"/>
                <w:lang w:val="en-ID"/>
              </w:rPr>
              <w:t>20</w:t>
            </w:r>
          </w:p>
        </w:tc>
      </w:tr>
    </w:tbl>
    <w:p w14:paraId="73A52789" w14:textId="511AB121" w:rsidR="00023475" w:rsidRDefault="00023475" w:rsidP="00023475">
      <w:pPr>
        <w:rPr>
          <w:b/>
          <w:bCs/>
        </w:rPr>
      </w:pPr>
    </w:p>
    <w:p w14:paraId="05985801" w14:textId="77777777" w:rsidR="00C24487" w:rsidRPr="005973AA" w:rsidRDefault="00C24487" w:rsidP="00C24487">
      <w:pPr>
        <w:ind w:firstLine="284"/>
        <w:jc w:val="both"/>
        <w:rPr>
          <w:sz w:val="20"/>
        </w:rPr>
      </w:pPr>
      <w:r w:rsidRPr="005973AA">
        <w:rPr>
          <w:sz w:val="20"/>
        </w:rPr>
        <w:t xml:space="preserve">The dataset has two subdimensions for each set of projects carried out by the respondents: the productivity of the respondents using two different approaches. The first approach for the initial project involves conventional direct </w:t>
      </w:r>
      <w:r w:rsidRPr="005973AA">
        <w:rPr>
          <w:sz w:val="20"/>
        </w:rPr>
        <w:lastRenderedPageBreak/>
        <w:t xml:space="preserve">elicitation methods such as interviews, observations, and brainstorming. Meanwhile, the second approach involves sequential UX Journey activities, as shown in </w:t>
      </w:r>
      <w:r w:rsidRPr="00F4454E">
        <w:rPr>
          <w:b/>
          <w:bCs/>
          <w:sz w:val="20"/>
        </w:rPr>
        <w:t>TABLE 3</w:t>
      </w:r>
      <w:r w:rsidRPr="005973AA">
        <w:rPr>
          <w:sz w:val="20"/>
        </w:rPr>
        <w:t xml:space="preserve">. Furthermore, the observation method is carried out similarly, recording the respondents' activities while working on the project. An example of statistical analysis for the obtained data can be seen in </w:t>
      </w:r>
      <w:r w:rsidRPr="00F4454E">
        <w:rPr>
          <w:b/>
          <w:bCs/>
          <w:sz w:val="20"/>
        </w:rPr>
        <w:t>FIGURE 3</w:t>
      </w:r>
      <w:r w:rsidRPr="005973AA">
        <w:rPr>
          <w:sz w:val="20"/>
        </w:rPr>
        <w:t xml:space="preserve">. Additionally, user stories were obtained from the conducted requirement mining in the collected data, as shown in </w:t>
      </w:r>
      <w:r w:rsidRPr="00F4454E">
        <w:rPr>
          <w:b/>
          <w:bCs/>
          <w:sz w:val="20"/>
        </w:rPr>
        <w:t>TABLE 4</w:t>
      </w:r>
      <w:r w:rsidRPr="005973AA">
        <w:rPr>
          <w:sz w:val="20"/>
        </w:rPr>
        <w:t>.</w:t>
      </w:r>
    </w:p>
    <w:p w14:paraId="080A1370" w14:textId="77777777" w:rsidR="00C24487" w:rsidRDefault="00C24487" w:rsidP="00023475">
      <w:pPr>
        <w:rPr>
          <w:b/>
          <w:bCs/>
        </w:rPr>
      </w:pPr>
    </w:p>
    <w:p w14:paraId="21EAB765" w14:textId="77777777" w:rsidR="00023475" w:rsidRDefault="00023475" w:rsidP="00023475">
      <w:pPr>
        <w:pStyle w:val="MDPI31text"/>
        <w:ind w:left="0" w:firstLine="0"/>
      </w:pPr>
      <w:r>
        <w:rPr>
          <w:noProof/>
          <w:snapToGrid/>
          <w14:ligatures w14:val="standardContextual"/>
        </w:rPr>
        <w:drawing>
          <wp:inline distT="0" distB="0" distL="0" distR="0" wp14:anchorId="73822F2A" wp14:editId="6458480E">
            <wp:extent cx="5879566" cy="882000"/>
            <wp:effectExtent l="0" t="0" r="635" b="0"/>
            <wp:docPr id="12512975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7596" name="Graphic 125129759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879566" cy="882000"/>
                    </a:xfrm>
                    <a:prstGeom prst="rect">
                      <a:avLst/>
                    </a:prstGeom>
                  </pic:spPr>
                </pic:pic>
              </a:graphicData>
            </a:graphic>
          </wp:inline>
        </w:drawing>
      </w:r>
    </w:p>
    <w:p w14:paraId="448A64A6" w14:textId="6572E514" w:rsidR="00023475" w:rsidRPr="005973AA" w:rsidRDefault="00F4454E" w:rsidP="00F4454E">
      <w:pPr>
        <w:pStyle w:val="FigureCaption"/>
      </w:pPr>
      <w:r w:rsidRPr="005973AA">
        <w:rPr>
          <w:b/>
        </w:rPr>
        <w:t xml:space="preserve">FIGURE </w:t>
      </w:r>
      <w:r w:rsidR="005973AA" w:rsidRPr="005973AA">
        <w:rPr>
          <w:b/>
        </w:rPr>
        <w:t>3</w:t>
      </w:r>
      <w:r w:rsidR="00023475" w:rsidRPr="005973AA">
        <w:rPr>
          <w:b/>
        </w:rPr>
        <w:t xml:space="preserve">. </w:t>
      </w:r>
      <w:r w:rsidR="00023475" w:rsidRPr="005973AA">
        <w:t>Developer Productivity in Project 5</w:t>
      </w:r>
    </w:p>
    <w:p w14:paraId="29F39236" w14:textId="20F04CBB" w:rsidR="00023475" w:rsidRPr="005973AA" w:rsidRDefault="00F4454E" w:rsidP="00F4454E">
      <w:pPr>
        <w:pStyle w:val="TableCaption"/>
        <w:rPr>
          <w:b/>
          <w:bCs/>
        </w:rPr>
      </w:pPr>
      <w:r w:rsidRPr="005973AA">
        <w:rPr>
          <w:b/>
          <w:bCs/>
        </w:rPr>
        <w:t xml:space="preserve">TABLE </w:t>
      </w:r>
      <w:r w:rsidR="005973AA" w:rsidRPr="005973AA">
        <w:rPr>
          <w:b/>
          <w:bCs/>
        </w:rPr>
        <w:t>4</w:t>
      </w:r>
      <w:r w:rsidR="00023475" w:rsidRPr="005973AA">
        <w:rPr>
          <w:b/>
          <w:bCs/>
        </w:rPr>
        <w:t>.</w:t>
      </w:r>
      <w:r w:rsidR="005973AA" w:rsidRPr="005973AA">
        <w:rPr>
          <w:b/>
          <w:bCs/>
        </w:rPr>
        <w:t xml:space="preserve"> </w:t>
      </w:r>
      <w:r w:rsidR="00023475" w:rsidRPr="005973AA">
        <w:t>Sample of the user stories in two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305"/>
        <w:gridCol w:w="4479"/>
      </w:tblGrid>
      <w:tr w:rsidR="00023475" w:rsidRPr="00F4454E" w14:paraId="2FB21BFE" w14:textId="77777777" w:rsidTr="005973AA">
        <w:trPr>
          <w:trHeight w:val="20"/>
        </w:trPr>
        <w:tc>
          <w:tcPr>
            <w:tcW w:w="0" w:type="auto"/>
            <w:shd w:val="clear" w:color="auto" w:fill="auto"/>
            <w:noWrap/>
            <w:hideMark/>
          </w:tcPr>
          <w:p w14:paraId="003CDE2A"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NIM</w:t>
            </w:r>
          </w:p>
        </w:tc>
        <w:tc>
          <w:tcPr>
            <w:tcW w:w="0" w:type="auto"/>
            <w:shd w:val="clear" w:color="auto" w:fill="auto"/>
            <w:noWrap/>
            <w:hideMark/>
          </w:tcPr>
          <w:p w14:paraId="3A239BBE"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User stories (Bahasa)</w:t>
            </w:r>
          </w:p>
        </w:tc>
        <w:tc>
          <w:tcPr>
            <w:tcW w:w="0" w:type="auto"/>
            <w:shd w:val="clear" w:color="auto" w:fill="auto"/>
            <w:noWrap/>
            <w:hideMark/>
          </w:tcPr>
          <w:p w14:paraId="031AA17E"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User stories (Language)</w:t>
            </w:r>
          </w:p>
        </w:tc>
      </w:tr>
      <w:tr w:rsidR="00023475" w:rsidRPr="00F4454E" w14:paraId="3A2B4F5A" w14:textId="77777777" w:rsidTr="005973AA">
        <w:trPr>
          <w:trHeight w:val="20"/>
        </w:trPr>
        <w:tc>
          <w:tcPr>
            <w:tcW w:w="0" w:type="auto"/>
            <w:shd w:val="clear" w:color="auto" w:fill="auto"/>
            <w:hideMark/>
          </w:tcPr>
          <w:p w14:paraId="5EE8A21C"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A</w:t>
            </w:r>
          </w:p>
        </w:tc>
        <w:tc>
          <w:tcPr>
            <w:tcW w:w="0" w:type="auto"/>
            <w:shd w:val="clear" w:color="auto" w:fill="auto"/>
            <w:hideMark/>
          </w:tcPr>
          <w:p w14:paraId="1D9FFDEA" w14:textId="77777777" w:rsidR="00023475" w:rsidRPr="00F4454E" w:rsidRDefault="00023475" w:rsidP="001B1246">
            <w:pPr>
              <w:rPr>
                <w:rFonts w:cstheme="minorHAnsi"/>
                <w:color w:val="000000"/>
                <w:sz w:val="18"/>
                <w:szCs w:val="18"/>
                <w:lang w:val="en-ID"/>
              </w:rPr>
            </w:pPr>
            <w:proofErr w:type="spellStart"/>
            <w:r w:rsidRPr="00F4454E">
              <w:rPr>
                <w:rFonts w:cstheme="minorHAnsi"/>
                <w:color w:val="000000"/>
                <w:sz w:val="18"/>
                <w:szCs w:val="18"/>
                <w:lang w:val="en-ID"/>
              </w:rPr>
              <w:t>Pendalaman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ui</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pada </w:t>
            </w:r>
            <w:proofErr w:type="spellStart"/>
            <w:r w:rsidRPr="00F4454E">
              <w:rPr>
                <w:rFonts w:cstheme="minorHAnsi"/>
                <w:color w:val="000000"/>
                <w:sz w:val="18"/>
                <w:szCs w:val="18"/>
                <w:lang w:val="en-ID"/>
              </w:rPr>
              <w:t>setiap</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dapat</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dengan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mudah</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dipahami</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warna</w:t>
            </w:r>
            <w:proofErr w:type="spellEnd"/>
            <w:r w:rsidRPr="00F4454E">
              <w:rPr>
                <w:rFonts w:cstheme="minorHAnsi"/>
                <w:color w:val="000000"/>
                <w:sz w:val="18"/>
                <w:szCs w:val="18"/>
                <w:lang w:val="en-ID"/>
              </w:rPr>
              <w:t xml:space="preserve"> pada </w:t>
            </w:r>
            <w:proofErr w:type="spellStart"/>
            <w:r w:rsidRPr="00F4454E">
              <w:rPr>
                <w:rFonts w:cstheme="minorHAnsi"/>
                <w:color w:val="000000"/>
                <w:sz w:val="18"/>
                <w:szCs w:val="18"/>
                <w:lang w:val="en-ID"/>
              </w:rPr>
              <w:t>tampilan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tidak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terlalu</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mencolok</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meminimalisir</w:t>
            </w:r>
            <w:proofErr w:type="spellEnd"/>
            <w:r w:rsidRPr="00F4454E">
              <w:rPr>
                <w:rFonts w:cstheme="minorHAnsi"/>
                <w:color w:val="000000"/>
                <w:sz w:val="18"/>
                <w:szCs w:val="18"/>
                <w:lang w:val="en-ID"/>
              </w:rPr>
              <w:t xml:space="preserve"> bug </w:t>
            </w:r>
            <w:proofErr w:type="spellStart"/>
            <w:r w:rsidRPr="00F4454E">
              <w:rPr>
                <w:rFonts w:cstheme="minorHAnsi"/>
                <w:color w:val="000000"/>
                <w:sz w:val="18"/>
                <w:szCs w:val="18"/>
                <w:lang w:val="en-ID"/>
              </w:rPr>
              <w:t>sehingga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pembelajaran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tidak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ada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kendala</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menu </w:t>
            </w:r>
            <w:proofErr w:type="spellStart"/>
            <w:r w:rsidRPr="00F4454E">
              <w:rPr>
                <w:rFonts w:cstheme="minorHAnsi"/>
                <w:color w:val="000000"/>
                <w:sz w:val="18"/>
                <w:szCs w:val="18"/>
                <w:lang w:val="en-ID"/>
              </w:rPr>
              <w:t>menggunakan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ui</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sederhana</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mudah</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dipahami</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pengunaan</w:t>
            </w:r>
            <w:proofErr w:type="spellEnd"/>
            <w:r w:rsidRPr="00F4454E">
              <w:rPr>
                <w:rFonts w:cstheme="minorHAnsi"/>
                <w:color w:val="000000"/>
                <w:sz w:val="18"/>
                <w:szCs w:val="18"/>
                <w:lang w:val="en-ID"/>
              </w:rPr>
              <w:t xml:space="preserve"> database yang </w:t>
            </w:r>
            <w:proofErr w:type="spellStart"/>
            <w:r w:rsidRPr="00F4454E">
              <w:rPr>
                <w:rFonts w:cstheme="minorHAnsi"/>
                <w:color w:val="000000"/>
                <w:sz w:val="18"/>
                <w:szCs w:val="18"/>
                <w:lang w:val="en-ID"/>
              </w:rPr>
              <w:t>terstruktur</w:t>
            </w:r>
            <w:proofErr w:type="spellEnd"/>
            <w:r w:rsidRPr="00F4454E">
              <w:rPr>
                <w:rFonts w:cstheme="minorHAnsi"/>
                <w:color w:val="000000"/>
                <w:sz w:val="18"/>
                <w:szCs w:val="18"/>
                <w:lang w:val="en-ID"/>
              </w:rPr>
              <w:t xml:space="preserve"> agar data pada game </w:t>
            </w:r>
            <w:proofErr w:type="spellStart"/>
            <w:r w:rsidRPr="00F4454E">
              <w:rPr>
                <w:rFonts w:cstheme="minorHAnsi"/>
                <w:color w:val="000000"/>
                <w:sz w:val="18"/>
                <w:szCs w:val="18"/>
                <w:lang w:val="en-ID"/>
              </w:rPr>
              <w:t>tidak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dalah</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berantakan</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perlu</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ada</w:t>
            </w:r>
            <w:proofErr w:type="spellEnd"/>
            <w:r w:rsidRPr="00F4454E">
              <w:rPr>
                <w:rFonts w:cstheme="minorHAnsi"/>
                <w:color w:val="000000"/>
                <w:sz w:val="18"/>
                <w:szCs w:val="18"/>
                <w:lang w:val="en-ID"/>
              </w:rPr>
              <w:t xml:space="preserve"> tutorial </w:t>
            </w:r>
            <w:proofErr w:type="spellStart"/>
            <w:r w:rsidRPr="00F4454E">
              <w:rPr>
                <w:rFonts w:cstheme="minorHAnsi"/>
                <w:color w:val="000000"/>
                <w:sz w:val="18"/>
                <w:szCs w:val="18"/>
                <w:lang w:val="en-ID"/>
              </w:rPr>
              <w:t>adalam</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awalan</w:t>
            </w:r>
            <w:proofErr w:type="spellEnd"/>
            <w:r w:rsidRPr="00F4454E">
              <w:rPr>
                <w:rFonts w:cstheme="minorHAnsi"/>
                <w:color w:val="000000"/>
                <w:sz w:val="18"/>
                <w:szCs w:val="18"/>
                <w:lang w:val="en-ID"/>
              </w:rPr>
              <w:t xml:space="preserve"> game </w:t>
            </w:r>
            <w:proofErr w:type="spellStart"/>
            <w:r w:rsidRPr="00F4454E">
              <w:rPr>
                <w:rFonts w:cstheme="minorHAnsi"/>
                <w:color w:val="000000"/>
                <w:sz w:val="18"/>
                <w:szCs w:val="18"/>
                <w:lang w:val="en-ID"/>
              </w:rPr>
              <w:t>ini</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memiliki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menarik</w:t>
            </w:r>
            <w:proofErr w:type="spellEnd"/>
            <w:r w:rsidRPr="00F4454E">
              <w:rPr>
                <w:rFonts w:cstheme="minorHAnsi"/>
                <w:color w:val="000000"/>
                <w:sz w:val="18"/>
                <w:szCs w:val="18"/>
                <w:lang w:val="en-ID"/>
              </w:rPr>
              <w:t xml:space="preserve"> ; game yang </w:t>
            </w:r>
            <w:proofErr w:type="spellStart"/>
            <w:r w:rsidRPr="00F4454E">
              <w:rPr>
                <w:rFonts w:cstheme="minorHAnsi"/>
                <w:color w:val="000000"/>
                <w:sz w:val="18"/>
                <w:szCs w:val="18"/>
                <w:lang w:val="en-ID"/>
              </w:rPr>
              <w:t>berguna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untuk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pembelajaran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anak-anak</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memiliki</w:t>
            </w:r>
            <w:proofErr w:type="spellEnd"/>
            <w:r w:rsidRPr="00F4454E">
              <w:rPr>
                <w:rFonts w:cstheme="minorHAnsi"/>
                <w:color w:val="000000"/>
                <w:sz w:val="18"/>
                <w:szCs w:val="18"/>
                <w:lang w:val="en-ID"/>
              </w:rPr>
              <w:t xml:space="preserve"> daftar list </w:t>
            </w:r>
            <w:proofErr w:type="spellStart"/>
            <w:r w:rsidRPr="00F4454E">
              <w:rPr>
                <w:rFonts w:cstheme="minorHAnsi"/>
                <w:color w:val="000000"/>
                <w:sz w:val="18"/>
                <w:szCs w:val="18"/>
                <w:lang w:val="en-ID"/>
              </w:rPr>
              <w:t>nama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pahlawan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secara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lengkap</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game digital </w:t>
            </w:r>
            <w:proofErr w:type="spellStart"/>
            <w:r w:rsidRPr="00F4454E">
              <w:rPr>
                <w:rFonts w:cstheme="minorHAnsi"/>
                <w:color w:val="000000"/>
                <w:sz w:val="18"/>
                <w:szCs w:val="18"/>
                <w:lang w:val="en-ID"/>
              </w:rPr>
              <w:t>wayang</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mudah</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nyaman</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sebagai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desain</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simpel</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tapi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tidak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ada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komponen</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kosong</w:t>
            </w:r>
            <w:proofErr w:type="spellEnd"/>
            <w:r w:rsidRPr="00F4454E">
              <w:rPr>
                <w:rFonts w:cstheme="minorHAnsi"/>
                <w:color w:val="000000"/>
                <w:sz w:val="18"/>
                <w:szCs w:val="18"/>
                <w:lang w:val="en-ID"/>
              </w:rPr>
              <w:t xml:space="preserve"> pada </w:t>
            </w:r>
            <w:proofErr w:type="spellStart"/>
            <w:r w:rsidRPr="00F4454E">
              <w:rPr>
                <w:rFonts w:cstheme="minorHAnsi"/>
                <w:color w:val="000000"/>
                <w:sz w:val="18"/>
                <w:szCs w:val="18"/>
                <w:lang w:val="en-ID"/>
              </w:rPr>
              <w:t>tampilan</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saya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rematch </w:t>
            </w:r>
            <w:proofErr w:type="spellStart"/>
            <w:r w:rsidRPr="00F4454E">
              <w:rPr>
                <w:rFonts w:cstheme="minorHAnsi"/>
                <w:color w:val="000000"/>
                <w:sz w:val="18"/>
                <w:szCs w:val="18"/>
                <w:lang w:val="en-ID"/>
              </w:rPr>
              <w:t>ada</w:t>
            </w:r>
            <w:proofErr w:type="spellEnd"/>
            <w:r w:rsidRPr="00F4454E">
              <w:rPr>
                <w:rFonts w:cstheme="minorHAnsi"/>
                <w:color w:val="000000"/>
                <w:sz w:val="18"/>
                <w:szCs w:val="18"/>
                <w:lang w:val="en-ID"/>
              </w:rPr>
              <w:t xml:space="preserve"> pada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ini</w:t>
            </w:r>
            <w:proofErr w:type="spellEnd"/>
            <w:r w:rsidRPr="00F4454E">
              <w:rPr>
                <w:rFonts w:cstheme="minorHAnsi"/>
                <w:color w:val="000000"/>
                <w:sz w:val="18"/>
                <w:szCs w:val="18"/>
                <w:lang w:val="en-ID"/>
              </w:rPr>
              <w:t xml:space="preserve"> ; menu pada game </w:t>
            </w:r>
            <w:proofErr w:type="spellStart"/>
            <w:r w:rsidRPr="00F4454E">
              <w:rPr>
                <w:rFonts w:cstheme="minorHAnsi"/>
                <w:color w:val="000000"/>
                <w:sz w:val="18"/>
                <w:szCs w:val="18"/>
                <w:lang w:val="en-ID"/>
              </w:rPr>
              <w:t>tidak</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terlalu</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rumit</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mudah</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dipahami</w:t>
            </w:r>
            <w:proofErr w:type="spellEnd"/>
            <w:r w:rsidRPr="00F4454E">
              <w:rPr>
                <w:rFonts w:cstheme="minorHAnsi"/>
                <w:color w:val="000000"/>
                <w:sz w:val="18"/>
                <w:szCs w:val="18"/>
                <w:lang w:val="en-ID"/>
              </w:rPr>
              <w:t xml:space="preserve"> ; </w:t>
            </w:r>
            <w:proofErr w:type="spellStart"/>
            <w:r w:rsidRPr="00F4454E">
              <w:rPr>
                <w:rFonts w:cstheme="minorHAnsi"/>
                <w:color w:val="000000"/>
                <w:sz w:val="18"/>
                <w:szCs w:val="18"/>
                <w:lang w:val="en-ID"/>
              </w:rPr>
              <w:t>pengguna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bisa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mengatur</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suara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musik</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bahasa</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mereka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pakai</w:t>
            </w:r>
            <w:proofErr w:type="spellEnd"/>
          </w:p>
        </w:tc>
        <w:tc>
          <w:tcPr>
            <w:tcW w:w="0" w:type="auto"/>
            <w:shd w:val="clear" w:color="auto" w:fill="auto"/>
            <w:hideMark/>
          </w:tcPr>
          <w:p w14:paraId="1DDCC982"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 xml:space="preserve">UI design in-depth; as a user </w:t>
            </w:r>
            <w:proofErr w:type="spellStart"/>
            <w:r w:rsidRPr="00F4454E">
              <w:rPr>
                <w:rFonts w:cstheme="minorHAnsi"/>
                <w:color w:val="000000"/>
                <w:sz w:val="18"/>
                <w:szCs w:val="18"/>
                <w:lang w:val="en-ID"/>
              </w:rPr>
              <w:t>i</w:t>
            </w:r>
            <w:proofErr w:type="spellEnd"/>
            <w:r w:rsidRPr="00F4454E">
              <w:rPr>
                <w:rFonts w:cstheme="minorHAnsi"/>
                <w:color w:val="000000"/>
                <w:sz w:val="18"/>
                <w:szCs w:val="18"/>
                <w:lang w:val="en-ID"/>
              </w:rPr>
              <w:t xml:space="preserve"> want the design on every feature to be easily understood ; as a user </w:t>
            </w:r>
            <w:proofErr w:type="spellStart"/>
            <w:r w:rsidRPr="00F4454E">
              <w:rPr>
                <w:rFonts w:cstheme="minorHAnsi"/>
                <w:color w:val="000000"/>
                <w:sz w:val="18"/>
                <w:szCs w:val="18"/>
                <w:lang w:val="en-ID"/>
              </w:rPr>
              <w:t>i</w:t>
            </w:r>
            <w:proofErr w:type="spellEnd"/>
            <w:r w:rsidRPr="00F4454E">
              <w:rPr>
                <w:rFonts w:cstheme="minorHAnsi"/>
                <w:color w:val="000000"/>
                <w:sz w:val="18"/>
                <w:szCs w:val="18"/>
                <w:lang w:val="en-ID"/>
              </w:rPr>
              <w:t xml:space="preserve"> want the </w:t>
            </w:r>
            <w:proofErr w:type="spellStart"/>
            <w:r w:rsidRPr="00F4454E">
              <w:rPr>
                <w:rFonts w:cstheme="minorHAnsi"/>
                <w:color w:val="000000"/>
                <w:sz w:val="18"/>
                <w:szCs w:val="18"/>
                <w:lang w:val="en-ID"/>
              </w:rPr>
              <w:t>colors</w:t>
            </w:r>
            <w:proofErr w:type="spellEnd"/>
            <w:r w:rsidRPr="00F4454E">
              <w:rPr>
                <w:rFonts w:cstheme="minorHAnsi"/>
                <w:color w:val="000000"/>
                <w:sz w:val="18"/>
                <w:szCs w:val="18"/>
                <w:lang w:val="en-ID"/>
              </w:rPr>
              <w:t xml:space="preserve"> on the display not to stand out too much ; as a user I want this application to minimize bugs so that learning has no obstacles; as a menu feature user using a simple and easy-to-understand UI design; the use of a structured database so that the game data is not messy and messy; there needs to be a tutorial at the start of this game; the application has an attractive design; useful games for children's learning; an application that has a complete list of hero names; as a user I want this puppet digital game design to be easy and comfortable; as a user </w:t>
            </w:r>
            <w:proofErr w:type="spellStart"/>
            <w:r w:rsidRPr="00F4454E">
              <w:rPr>
                <w:rFonts w:cstheme="minorHAnsi"/>
                <w:color w:val="000000"/>
                <w:sz w:val="18"/>
                <w:szCs w:val="18"/>
                <w:lang w:val="en-ID"/>
              </w:rPr>
              <w:t>i</w:t>
            </w:r>
            <w:proofErr w:type="spellEnd"/>
            <w:r w:rsidRPr="00F4454E">
              <w:rPr>
                <w:rFonts w:cstheme="minorHAnsi"/>
                <w:color w:val="000000"/>
                <w:sz w:val="18"/>
                <w:szCs w:val="18"/>
                <w:lang w:val="en-ID"/>
              </w:rPr>
              <w:t xml:space="preserve"> want a simple design but no empty components in the view ; I want the rematch feature in this application; the menu in the game is not too complicated and easy to understand; users can set the sound, music and language they want to use</w:t>
            </w:r>
          </w:p>
        </w:tc>
      </w:tr>
      <w:tr w:rsidR="00023475" w:rsidRPr="00F4454E" w14:paraId="3DBD5FE3" w14:textId="77777777" w:rsidTr="005973AA">
        <w:trPr>
          <w:trHeight w:val="20"/>
        </w:trPr>
        <w:tc>
          <w:tcPr>
            <w:tcW w:w="0" w:type="auto"/>
            <w:shd w:val="clear" w:color="auto" w:fill="auto"/>
            <w:hideMark/>
          </w:tcPr>
          <w:p w14:paraId="2A900258"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B</w:t>
            </w:r>
          </w:p>
        </w:tc>
        <w:tc>
          <w:tcPr>
            <w:tcW w:w="0" w:type="auto"/>
            <w:shd w:val="clear" w:color="auto" w:fill="auto"/>
            <w:hideMark/>
          </w:tcPr>
          <w:p w14:paraId="71B6AADB"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 xml:space="preserve">user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memilki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keamanan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seperti</w:t>
            </w:r>
            <w:proofErr w:type="spellEnd"/>
            <w:r w:rsidRPr="00F4454E">
              <w:rPr>
                <w:rFonts w:cstheme="minorHAnsi"/>
                <w:color w:val="000000"/>
                <w:sz w:val="18"/>
                <w:szCs w:val="18"/>
                <w:lang w:val="en-ID"/>
              </w:rPr>
              <w:t xml:space="preserve"> </w:t>
            </w:r>
            <w:proofErr w:type="gramStart"/>
            <w:r w:rsidRPr="00F4454E">
              <w:rPr>
                <w:rFonts w:cstheme="minorHAnsi"/>
                <w:color w:val="000000"/>
                <w:sz w:val="18"/>
                <w:szCs w:val="18"/>
                <w:lang w:val="en-ID"/>
              </w:rPr>
              <w:t>login ;</w:t>
            </w:r>
            <w:proofErr w:type="gramEnd"/>
            <w:r w:rsidRPr="00F4454E">
              <w:rPr>
                <w:rFonts w:cstheme="minorHAnsi"/>
                <w:color w:val="000000"/>
                <w:sz w:val="18"/>
                <w:szCs w:val="18"/>
                <w:lang w:val="en-ID"/>
              </w:rPr>
              <w:t xml:space="preserve"> user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aplikasi</w:t>
            </w:r>
            <w:proofErr w:type="spellEnd"/>
            <w:r w:rsidRPr="00F4454E">
              <w:rPr>
                <w:rFonts w:cstheme="minorHAnsi"/>
                <w:color w:val="000000"/>
                <w:sz w:val="18"/>
                <w:szCs w:val="18"/>
                <w:lang w:val="en-ID"/>
              </w:rPr>
              <w:t xml:space="preserve"> yang </w:t>
            </w:r>
            <w:proofErr w:type="spellStart"/>
            <w:r w:rsidRPr="00F4454E">
              <w:rPr>
                <w:rFonts w:cstheme="minorHAnsi"/>
                <w:color w:val="000000"/>
                <w:sz w:val="18"/>
                <w:szCs w:val="18"/>
                <w:lang w:val="en-ID"/>
              </w:rPr>
              <w:t>memiliki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tampilan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menarik</w:t>
            </w:r>
            <w:proofErr w:type="spellEnd"/>
            <w:r w:rsidRPr="00F4454E">
              <w:rPr>
                <w:rFonts w:cstheme="minorHAnsi"/>
                <w:color w:val="000000"/>
                <w:sz w:val="18"/>
                <w:szCs w:val="18"/>
                <w:lang w:val="en-ID"/>
              </w:rPr>
              <w:t xml:space="preserve"> ; user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adanya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notifikasi</w:t>
            </w:r>
            <w:proofErr w:type="spellEnd"/>
            <w:r w:rsidRPr="00F4454E">
              <w:rPr>
                <w:rFonts w:cstheme="minorHAnsi"/>
                <w:color w:val="000000"/>
                <w:sz w:val="18"/>
                <w:szCs w:val="18"/>
                <w:lang w:val="en-ID"/>
              </w:rPr>
              <w:t xml:space="preserve"> ; user </w:t>
            </w:r>
            <w:proofErr w:type="spellStart"/>
            <w:r w:rsidRPr="00F4454E">
              <w:rPr>
                <w:rFonts w:cstheme="minorHAnsi"/>
                <w:color w:val="000000"/>
                <w:sz w:val="18"/>
                <w:szCs w:val="18"/>
                <w:lang w:val="en-ID"/>
              </w:rPr>
              <w:t>ingin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adanya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fitur</w:t>
            </w:r>
            <w:proofErr w:type="spellEnd"/>
            <w:r w:rsidRPr="00F4454E">
              <w:rPr>
                <w:rFonts w:cstheme="minorHAnsi"/>
                <w:color w:val="000000"/>
                <w:sz w:val="18"/>
                <w:szCs w:val="18"/>
                <w:lang w:val="en-ID"/>
              </w:rPr>
              <w:t xml:space="preserve"> audio dan video </w:t>
            </w:r>
            <w:proofErr w:type="spellStart"/>
            <w:r w:rsidRPr="00F4454E">
              <w:rPr>
                <w:rFonts w:cstheme="minorHAnsi"/>
                <w:color w:val="000000"/>
                <w:sz w:val="18"/>
                <w:szCs w:val="18"/>
                <w:lang w:val="en-ID"/>
              </w:rPr>
              <w:t>guna</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memudahkan</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belajar</w:t>
            </w:r>
            <w:proofErr w:type="spellEnd"/>
            <w:r w:rsidRPr="00F4454E">
              <w:rPr>
                <w:rFonts w:cstheme="minorHAnsi"/>
                <w:color w:val="000000"/>
                <w:sz w:val="18"/>
                <w:szCs w:val="18"/>
                <w:lang w:val="en-ID"/>
              </w:rPr>
              <w:t xml:space="preserve"> dan </w:t>
            </w:r>
            <w:proofErr w:type="spellStart"/>
            <w:r w:rsidRPr="00F4454E">
              <w:rPr>
                <w:rFonts w:cstheme="minorHAnsi"/>
                <w:color w:val="000000"/>
                <w:sz w:val="18"/>
                <w:szCs w:val="18"/>
                <w:lang w:val="en-ID"/>
              </w:rPr>
              <w:t>memahami</w:t>
            </w:r>
            <w:proofErr w:type="spellEnd"/>
            <w:r w:rsidRPr="00F4454E">
              <w:rPr>
                <w:rFonts w:cstheme="minorHAnsi"/>
                <w:color w:val="000000"/>
                <w:sz w:val="18"/>
                <w:szCs w:val="18"/>
                <w:lang w:val="en-ID"/>
              </w:rPr>
              <w:t xml:space="preserve"> </w:t>
            </w:r>
            <w:proofErr w:type="spellStart"/>
            <w:r w:rsidRPr="00F4454E">
              <w:rPr>
                <w:rFonts w:cstheme="minorHAnsi"/>
                <w:color w:val="000000"/>
                <w:sz w:val="18"/>
                <w:szCs w:val="18"/>
                <w:lang w:val="en-ID"/>
              </w:rPr>
              <w:t>materi</w:t>
            </w:r>
            <w:proofErr w:type="spellEnd"/>
          </w:p>
        </w:tc>
        <w:tc>
          <w:tcPr>
            <w:tcW w:w="0" w:type="auto"/>
            <w:shd w:val="clear" w:color="auto" w:fill="auto"/>
            <w:hideMark/>
          </w:tcPr>
          <w:p w14:paraId="07C578F1" w14:textId="77777777" w:rsidR="00023475" w:rsidRPr="00F4454E" w:rsidRDefault="00023475" w:rsidP="001B1246">
            <w:pPr>
              <w:rPr>
                <w:rFonts w:cstheme="minorHAnsi"/>
                <w:color w:val="000000"/>
                <w:sz w:val="18"/>
                <w:szCs w:val="18"/>
                <w:lang w:val="en-ID"/>
              </w:rPr>
            </w:pPr>
            <w:r w:rsidRPr="00F4454E">
              <w:rPr>
                <w:rFonts w:cstheme="minorHAnsi"/>
                <w:color w:val="000000"/>
                <w:sz w:val="18"/>
                <w:szCs w:val="18"/>
                <w:lang w:val="en-ID"/>
              </w:rPr>
              <w:t>the user wants an application that has security features such as login; the user wants an application that has an attractive appearance; the user wants a notification feature; users want audio and video features to make it easier to learn and understand the material</w:t>
            </w:r>
          </w:p>
        </w:tc>
      </w:tr>
    </w:tbl>
    <w:p w14:paraId="7BBDE6B4" w14:textId="77777777" w:rsidR="005973AA" w:rsidRDefault="005973AA" w:rsidP="00023475">
      <w:pPr>
        <w:jc w:val="both"/>
        <w:rPr>
          <w:sz w:val="20"/>
        </w:rPr>
      </w:pPr>
    </w:p>
    <w:p w14:paraId="251452FF" w14:textId="613784EB" w:rsidR="00023475" w:rsidRDefault="00023475" w:rsidP="00F4454E">
      <w:pPr>
        <w:ind w:firstLine="284"/>
        <w:jc w:val="both"/>
        <w:rPr>
          <w:sz w:val="20"/>
        </w:rPr>
      </w:pPr>
      <w:r w:rsidRPr="005973AA">
        <w:rPr>
          <w:sz w:val="20"/>
        </w:rPr>
        <w:t>The second dimension of this dataset is the self-efficacy data obtained from the General Self-Efficacy Scale (GSE) questionnaire in the Indonesian language version</w:t>
      </w:r>
      <w:r w:rsidR="004B4CFA">
        <w:rPr>
          <w:sz w:val="20"/>
        </w:rPr>
        <w:t xml:space="preserve"> </w:t>
      </w:r>
      <w:r w:rsidR="004B4CFA">
        <w:rPr>
          <w:sz w:val="20"/>
        </w:rPr>
        <w:fldChar w:fldCharType="begin"/>
      </w:r>
      <w:r w:rsidR="004B4CFA">
        <w:rPr>
          <w:sz w:val="20"/>
        </w:rPr>
        <w:instrText xml:space="preserve"> ADDIN EN.CITE &lt;EndNote&gt;&lt;Cite&gt;&lt;Author&gt;Jerusalem&lt;/Author&gt;&lt;Year&gt;1995&lt;/Year&gt;&lt;RecNum&gt;10&lt;/RecNum&gt;&lt;DisplayText&gt;[10]&lt;/DisplayText&gt;&lt;record&gt;&lt;rec-number&gt;10&lt;/rec-number&gt;&lt;foreign-keys&gt;&lt;key app="EN" db-id="e5rxx2tfftf2vee52phpaas35xarda55ea5f" timestamp="1728621885"&gt;10&lt;/key&gt;&lt;/foreign-keys&gt;&lt;ref-type name="Journal Article"&gt;17&lt;/ref-type&gt;&lt;contributors&gt;&lt;authors&gt;&lt;author&gt;Jerusalem, Matthias&lt;/author&gt;&lt;author&gt;Schwarzer, Ralf&lt;/author&gt;&lt;/authors&gt;&lt;/contributors&gt;&lt;titles&gt;&lt;title&gt;Generalized self-efficacy scale&lt;/title&gt;&lt;secondary-title&gt;Measures in health psychology: A user’s portfolio. Causal and control beliefs&lt;/secondary-title&gt;&lt;/titles&gt;&lt;periodical&gt;&lt;full-title&gt;Measures in health psychology: A user’s portfolio. Causal and control beliefs&lt;/full-title&gt;&lt;/periodical&gt;&lt;pages&gt;35-37&lt;/pages&gt;&lt;volume&gt;1&lt;/volume&gt;&lt;dates&gt;&lt;year&gt;1995&lt;/year&gt;&lt;/dates&gt;&lt;publisher&gt;Nfer-Nelson Windsor, UK&lt;/publisher&gt;&lt;urls&gt;&lt;/urls&gt;&lt;/record&gt;&lt;/Cite&gt;&lt;/EndNote&gt;</w:instrText>
      </w:r>
      <w:r w:rsidR="004B4CFA">
        <w:rPr>
          <w:sz w:val="20"/>
        </w:rPr>
        <w:fldChar w:fldCharType="separate"/>
      </w:r>
      <w:r w:rsidR="004B4CFA">
        <w:rPr>
          <w:noProof/>
          <w:sz w:val="20"/>
        </w:rPr>
        <w:t>[10]</w:t>
      </w:r>
      <w:r w:rsidR="004B4CFA">
        <w:rPr>
          <w:sz w:val="20"/>
        </w:rPr>
        <w:fldChar w:fldCharType="end"/>
      </w:r>
      <w:r w:rsidRPr="005973AA">
        <w:rPr>
          <w:sz w:val="20"/>
        </w:rPr>
        <w:t xml:space="preserve">. The data were collected using Google Forms at the end of each project. GSE was used as a measurement tool to assess self-efficacy in optimistically facing job-related challenges. The obtained analysis was then processed using Microsoft Excel. An example of the analysis results from the data can be seen in </w:t>
      </w:r>
      <w:r w:rsidR="00F4454E" w:rsidRPr="00F4454E">
        <w:rPr>
          <w:b/>
          <w:bCs/>
          <w:sz w:val="20"/>
        </w:rPr>
        <w:t>TABLE 5</w:t>
      </w:r>
      <w:r w:rsidRPr="005973AA">
        <w:rPr>
          <w:sz w:val="20"/>
        </w:rPr>
        <w:t>, which shows the GSE results for the third and fifth projects. The descriptive analysis of mean, median, standard deviation, skewness, and kurtosis found that the values were still within the range of -2 to +2, indicating a normal data distribution</w:t>
      </w:r>
      <w:r w:rsidR="004B4CFA">
        <w:rPr>
          <w:sz w:val="20"/>
        </w:rPr>
        <w:t xml:space="preserve"> </w:t>
      </w:r>
      <w:r w:rsidR="004B4CFA">
        <w:rPr>
          <w:sz w:val="20"/>
        </w:rPr>
        <w:fldChar w:fldCharType="begin"/>
      </w:r>
      <w:r w:rsidR="004B4CFA">
        <w:rPr>
          <w:sz w:val="20"/>
        </w:rPr>
        <w:instrText xml:space="preserve"> ADDIN EN.CITE &lt;EndNote&gt;&lt;Cite&gt;&lt;Author&gt;Leguina&lt;/Author&gt;&lt;Year&gt;2015&lt;/Year&gt;&lt;RecNum&gt;11&lt;/RecNum&gt;&lt;DisplayText&gt;[11]&lt;/DisplayText&gt;&lt;record&gt;&lt;rec-number&gt;11&lt;/rec-number&gt;&lt;foreign-keys&gt;&lt;key app="EN" db-id="e5rxx2tfftf2vee52phpaas35xarda55ea5f" timestamp="1728621934"&gt;11&lt;/key&gt;&lt;/foreign-keys&gt;&lt;ref-type name="Journal Article"&gt;17&lt;/ref-type&gt;&lt;contributors&gt;&lt;authors&gt;&lt;author&gt;Leguina, Adrian&lt;/author&gt;&lt;/authors&gt;&lt;/contributors&gt;&lt;titles&gt;&lt;title&gt;A primer on partial least squares structural equation modeling (PLS-SEM)&lt;/title&gt;&lt;secondary-title&gt;International Journal of Research &amp;amp; Method in Education&lt;/secondary-title&gt;&lt;/titles&gt;&lt;periodical&gt;&lt;full-title&gt;International Journal of Research &amp;amp; Method in Education&lt;/full-title&gt;&lt;/periodical&gt;&lt;pages&gt;220-221&lt;/pages&gt;&lt;volume&gt;38&lt;/volume&gt;&lt;number&gt;2&lt;/number&gt;&lt;dates&gt;&lt;year&gt;2015&lt;/year&gt;&lt;pub-dates&gt;&lt;date&gt;2015/04/03&lt;/date&gt;&lt;/pub-dates&gt;&lt;/dates&gt;&lt;publisher&gt;Routledge&lt;/publisher&gt;&lt;isbn&gt;1743-727X&lt;/isbn&gt;&lt;urls&gt;&lt;related-urls&gt;&lt;url&gt;https://doi.org/10.1080/1743727X.2015.1005806&lt;/url&gt;&lt;/related-urls&gt;&lt;/urls&gt;&lt;electronic-resource-num&gt;10.1080/1743727X.2015.1005806&lt;/electronic-resource-num&gt;&lt;/record&gt;&lt;/Cite&gt;&lt;/EndNote&gt;</w:instrText>
      </w:r>
      <w:r w:rsidR="004B4CFA">
        <w:rPr>
          <w:sz w:val="20"/>
        </w:rPr>
        <w:fldChar w:fldCharType="separate"/>
      </w:r>
      <w:r w:rsidR="004B4CFA">
        <w:rPr>
          <w:noProof/>
          <w:sz w:val="20"/>
        </w:rPr>
        <w:t>[11]</w:t>
      </w:r>
      <w:r w:rsidR="004B4CFA">
        <w:rPr>
          <w:sz w:val="20"/>
        </w:rPr>
        <w:fldChar w:fldCharType="end"/>
      </w:r>
      <w:r w:rsidRPr="005973AA">
        <w:rPr>
          <w:sz w:val="20"/>
        </w:rPr>
        <w:t>.</w:t>
      </w:r>
    </w:p>
    <w:p w14:paraId="57548800" w14:textId="1DF4A4C7" w:rsidR="00023475" w:rsidRPr="005973AA" w:rsidRDefault="00F4454E" w:rsidP="00F4454E">
      <w:pPr>
        <w:pStyle w:val="TableCaption"/>
        <w:rPr>
          <w:b/>
          <w:bCs/>
        </w:rPr>
      </w:pPr>
      <w:r w:rsidRPr="005973AA">
        <w:rPr>
          <w:b/>
          <w:bCs/>
        </w:rPr>
        <w:t xml:space="preserve">TABLE </w:t>
      </w:r>
      <w:r w:rsidR="005973AA">
        <w:rPr>
          <w:b/>
          <w:bCs/>
        </w:rPr>
        <w:t>5</w:t>
      </w:r>
      <w:r w:rsidR="00023475" w:rsidRPr="005973AA">
        <w:rPr>
          <w:b/>
          <w:bCs/>
        </w:rPr>
        <w:t>.</w:t>
      </w:r>
      <w:r w:rsidR="005973AA" w:rsidRPr="005973AA">
        <w:rPr>
          <w:b/>
          <w:bCs/>
        </w:rPr>
        <w:t xml:space="preserve"> </w:t>
      </w:r>
      <w:r w:rsidR="00023475" w:rsidRPr="005973AA">
        <w:t>Sample of statistical analysis of the GSE questionnaire on Project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545"/>
        <w:gridCol w:w="657"/>
        <w:gridCol w:w="722"/>
        <w:gridCol w:w="706"/>
        <w:gridCol w:w="786"/>
        <w:gridCol w:w="690"/>
      </w:tblGrid>
      <w:tr w:rsidR="00023475" w:rsidRPr="005973AA" w14:paraId="335CD5A8" w14:textId="77777777" w:rsidTr="005973AA">
        <w:trPr>
          <w:trHeight w:val="57"/>
        </w:trPr>
        <w:tc>
          <w:tcPr>
            <w:tcW w:w="2147" w:type="pct"/>
            <w:shd w:val="clear" w:color="auto" w:fill="auto"/>
            <w:noWrap/>
            <w:vAlign w:val="bottom"/>
            <w:hideMark/>
          </w:tcPr>
          <w:p w14:paraId="60F23B65" w14:textId="77777777" w:rsidR="00023475" w:rsidRPr="005973AA" w:rsidRDefault="00023475" w:rsidP="001B1246">
            <w:pPr>
              <w:rPr>
                <w:sz w:val="20"/>
                <w:lang w:val="en-ID"/>
              </w:rPr>
            </w:pPr>
            <w:r w:rsidRPr="005973AA">
              <w:rPr>
                <w:sz w:val="20"/>
                <w:lang w:val="en-ID"/>
              </w:rPr>
              <w:t>Questions</w:t>
            </w:r>
          </w:p>
        </w:tc>
        <w:tc>
          <w:tcPr>
            <w:tcW w:w="406" w:type="pct"/>
            <w:shd w:val="clear" w:color="auto" w:fill="auto"/>
            <w:noWrap/>
            <w:vAlign w:val="bottom"/>
            <w:hideMark/>
          </w:tcPr>
          <w:p w14:paraId="47DD71E6" w14:textId="77777777" w:rsidR="00023475" w:rsidRPr="005973AA" w:rsidRDefault="00023475" w:rsidP="001B1246">
            <w:pPr>
              <w:rPr>
                <w:sz w:val="20"/>
                <w:lang w:val="en-ID"/>
              </w:rPr>
            </w:pPr>
            <w:r w:rsidRPr="005973AA">
              <w:rPr>
                <w:sz w:val="20"/>
                <w:lang w:val="en-ID"/>
              </w:rPr>
              <w:t>Mean</w:t>
            </w:r>
          </w:p>
        </w:tc>
        <w:tc>
          <w:tcPr>
            <w:tcW w:w="462" w:type="pct"/>
            <w:shd w:val="clear" w:color="auto" w:fill="auto"/>
            <w:noWrap/>
            <w:vAlign w:val="bottom"/>
            <w:hideMark/>
          </w:tcPr>
          <w:p w14:paraId="15676717" w14:textId="77777777" w:rsidR="00023475" w:rsidRPr="005973AA" w:rsidRDefault="00023475" w:rsidP="001B1246">
            <w:pPr>
              <w:rPr>
                <w:sz w:val="20"/>
                <w:lang w:val="en-ID"/>
              </w:rPr>
            </w:pPr>
            <w:r w:rsidRPr="005973AA">
              <w:rPr>
                <w:sz w:val="20"/>
                <w:lang w:val="en-ID"/>
              </w:rPr>
              <w:t>Median</w:t>
            </w:r>
          </w:p>
        </w:tc>
        <w:tc>
          <w:tcPr>
            <w:tcW w:w="490" w:type="pct"/>
            <w:shd w:val="clear" w:color="auto" w:fill="auto"/>
            <w:noWrap/>
            <w:vAlign w:val="bottom"/>
            <w:hideMark/>
          </w:tcPr>
          <w:p w14:paraId="3AEA8B5D" w14:textId="77777777" w:rsidR="00023475" w:rsidRPr="005973AA" w:rsidRDefault="00023475" w:rsidP="001B1246">
            <w:pPr>
              <w:rPr>
                <w:sz w:val="20"/>
                <w:lang w:val="en-ID"/>
              </w:rPr>
            </w:pPr>
            <w:r w:rsidRPr="005973AA">
              <w:rPr>
                <w:sz w:val="20"/>
                <w:lang w:val="en-ID"/>
              </w:rPr>
              <w:t>Std. Dev</w:t>
            </w:r>
          </w:p>
        </w:tc>
        <w:tc>
          <w:tcPr>
            <w:tcW w:w="479" w:type="pct"/>
            <w:shd w:val="clear" w:color="auto" w:fill="auto"/>
            <w:noWrap/>
            <w:vAlign w:val="bottom"/>
            <w:hideMark/>
          </w:tcPr>
          <w:p w14:paraId="52F1367E" w14:textId="77777777" w:rsidR="00023475" w:rsidRPr="005973AA" w:rsidRDefault="00023475" w:rsidP="001B1246">
            <w:pPr>
              <w:rPr>
                <w:sz w:val="20"/>
                <w:lang w:val="en-ID"/>
              </w:rPr>
            </w:pPr>
            <w:r w:rsidRPr="005973AA">
              <w:rPr>
                <w:sz w:val="20"/>
                <w:lang w:val="en-ID"/>
              </w:rPr>
              <w:t>Kurtosis</w:t>
            </w:r>
          </w:p>
        </w:tc>
        <w:tc>
          <w:tcPr>
            <w:tcW w:w="553" w:type="pct"/>
            <w:shd w:val="clear" w:color="auto" w:fill="auto"/>
            <w:noWrap/>
            <w:vAlign w:val="bottom"/>
            <w:hideMark/>
          </w:tcPr>
          <w:p w14:paraId="0AC45319" w14:textId="77777777" w:rsidR="00023475" w:rsidRPr="005973AA" w:rsidRDefault="00023475" w:rsidP="001B1246">
            <w:pPr>
              <w:rPr>
                <w:sz w:val="20"/>
                <w:lang w:val="en-ID"/>
              </w:rPr>
            </w:pPr>
            <w:r w:rsidRPr="005973AA">
              <w:rPr>
                <w:sz w:val="20"/>
                <w:lang w:val="en-ID"/>
              </w:rPr>
              <w:t>Skewness</w:t>
            </w:r>
          </w:p>
        </w:tc>
        <w:tc>
          <w:tcPr>
            <w:tcW w:w="463" w:type="pct"/>
            <w:shd w:val="clear" w:color="auto" w:fill="auto"/>
            <w:noWrap/>
            <w:vAlign w:val="bottom"/>
            <w:hideMark/>
          </w:tcPr>
          <w:p w14:paraId="28B498F6" w14:textId="77777777" w:rsidR="00023475" w:rsidRPr="005973AA" w:rsidRDefault="00023475" w:rsidP="001B1246">
            <w:pPr>
              <w:rPr>
                <w:sz w:val="20"/>
                <w:lang w:val="en-ID"/>
              </w:rPr>
            </w:pPr>
            <w:r w:rsidRPr="005973AA">
              <w:rPr>
                <w:sz w:val="20"/>
                <w:lang w:val="en-ID"/>
              </w:rPr>
              <w:t>P-Value</w:t>
            </w:r>
          </w:p>
        </w:tc>
      </w:tr>
      <w:tr w:rsidR="00023475" w:rsidRPr="005973AA" w14:paraId="4600D3B2" w14:textId="77777777" w:rsidTr="005973AA">
        <w:trPr>
          <w:trHeight w:val="57"/>
        </w:trPr>
        <w:tc>
          <w:tcPr>
            <w:tcW w:w="2147" w:type="pct"/>
            <w:shd w:val="clear" w:color="auto" w:fill="auto"/>
            <w:noWrap/>
            <w:vAlign w:val="bottom"/>
            <w:hideMark/>
          </w:tcPr>
          <w:p w14:paraId="0B7D6208" w14:textId="77777777" w:rsidR="00023475" w:rsidRPr="005973AA" w:rsidRDefault="00023475" w:rsidP="001B1246">
            <w:pPr>
              <w:rPr>
                <w:color w:val="000000"/>
                <w:sz w:val="20"/>
                <w:lang w:val="en-ID"/>
              </w:rPr>
            </w:pPr>
            <w:r w:rsidRPr="005973AA">
              <w:rPr>
                <w:color w:val="000000"/>
                <w:sz w:val="20"/>
                <w:lang w:val="en-ID"/>
              </w:rPr>
              <w:t>1. I can always manage to solve difficult problems if I try hard enough.</w:t>
            </w:r>
          </w:p>
        </w:tc>
        <w:tc>
          <w:tcPr>
            <w:tcW w:w="406" w:type="pct"/>
            <w:shd w:val="clear" w:color="auto" w:fill="auto"/>
            <w:noWrap/>
            <w:hideMark/>
          </w:tcPr>
          <w:p w14:paraId="642671C5" w14:textId="77777777" w:rsidR="00023475" w:rsidRPr="005973AA" w:rsidRDefault="00023475" w:rsidP="001B1246">
            <w:pPr>
              <w:rPr>
                <w:color w:val="000000"/>
                <w:sz w:val="20"/>
                <w:lang w:val="en-ID"/>
              </w:rPr>
            </w:pPr>
            <w:r w:rsidRPr="005973AA">
              <w:rPr>
                <w:color w:val="000000"/>
                <w:sz w:val="20"/>
                <w:lang w:val="en-ID"/>
              </w:rPr>
              <w:t>3.225</w:t>
            </w:r>
          </w:p>
        </w:tc>
        <w:tc>
          <w:tcPr>
            <w:tcW w:w="462" w:type="pct"/>
            <w:shd w:val="clear" w:color="auto" w:fill="auto"/>
            <w:noWrap/>
            <w:hideMark/>
          </w:tcPr>
          <w:p w14:paraId="31E77A7E"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18530B24" w14:textId="77777777" w:rsidR="00023475" w:rsidRPr="005973AA" w:rsidRDefault="00023475" w:rsidP="001B1246">
            <w:pPr>
              <w:rPr>
                <w:color w:val="000000"/>
                <w:sz w:val="20"/>
                <w:lang w:val="en-ID"/>
              </w:rPr>
            </w:pPr>
            <w:r w:rsidRPr="005973AA">
              <w:rPr>
                <w:color w:val="000000"/>
                <w:sz w:val="20"/>
                <w:lang w:val="en-ID"/>
              </w:rPr>
              <w:t>0,53</w:t>
            </w:r>
          </w:p>
        </w:tc>
        <w:tc>
          <w:tcPr>
            <w:tcW w:w="479" w:type="pct"/>
            <w:shd w:val="clear" w:color="auto" w:fill="auto"/>
            <w:noWrap/>
            <w:hideMark/>
          </w:tcPr>
          <w:p w14:paraId="44DF35FA" w14:textId="77777777" w:rsidR="00023475" w:rsidRPr="005973AA" w:rsidRDefault="00023475" w:rsidP="001B1246">
            <w:pPr>
              <w:rPr>
                <w:color w:val="000000"/>
                <w:sz w:val="20"/>
                <w:lang w:val="en-ID"/>
              </w:rPr>
            </w:pPr>
            <w:r w:rsidRPr="005973AA">
              <w:rPr>
                <w:color w:val="000000"/>
                <w:sz w:val="20"/>
                <w:lang w:val="en-ID"/>
              </w:rPr>
              <w:t>-0.148</w:t>
            </w:r>
          </w:p>
        </w:tc>
        <w:tc>
          <w:tcPr>
            <w:tcW w:w="553" w:type="pct"/>
            <w:shd w:val="clear" w:color="auto" w:fill="auto"/>
            <w:noWrap/>
            <w:hideMark/>
          </w:tcPr>
          <w:p w14:paraId="42267FC0" w14:textId="77777777" w:rsidR="00023475" w:rsidRPr="005973AA" w:rsidRDefault="00023475" w:rsidP="001B1246">
            <w:pPr>
              <w:rPr>
                <w:color w:val="000000"/>
                <w:sz w:val="20"/>
                <w:lang w:val="en-ID"/>
              </w:rPr>
            </w:pPr>
            <w:r w:rsidRPr="005973AA">
              <w:rPr>
                <w:color w:val="000000"/>
                <w:sz w:val="20"/>
                <w:lang w:val="en-ID"/>
              </w:rPr>
              <w:t>-0.679</w:t>
            </w:r>
          </w:p>
        </w:tc>
        <w:tc>
          <w:tcPr>
            <w:tcW w:w="463" w:type="pct"/>
            <w:shd w:val="clear" w:color="auto" w:fill="auto"/>
            <w:noWrap/>
            <w:hideMark/>
          </w:tcPr>
          <w:p w14:paraId="59FFD0F9"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4D205BC2" w14:textId="77777777" w:rsidTr="005973AA">
        <w:trPr>
          <w:trHeight w:val="57"/>
        </w:trPr>
        <w:tc>
          <w:tcPr>
            <w:tcW w:w="2147" w:type="pct"/>
            <w:shd w:val="clear" w:color="auto" w:fill="auto"/>
            <w:noWrap/>
            <w:vAlign w:val="bottom"/>
            <w:hideMark/>
          </w:tcPr>
          <w:p w14:paraId="28C63B71" w14:textId="77777777" w:rsidR="00023475" w:rsidRPr="005973AA" w:rsidRDefault="00023475" w:rsidP="001B1246">
            <w:pPr>
              <w:rPr>
                <w:color w:val="000000"/>
                <w:sz w:val="20"/>
                <w:lang w:val="en-ID"/>
              </w:rPr>
            </w:pPr>
            <w:r w:rsidRPr="005973AA">
              <w:rPr>
                <w:color w:val="000000"/>
                <w:sz w:val="20"/>
                <w:lang w:val="en-ID"/>
              </w:rPr>
              <w:t>2. If someone opposes me, I can find the means and ways to get what I want.</w:t>
            </w:r>
          </w:p>
        </w:tc>
        <w:tc>
          <w:tcPr>
            <w:tcW w:w="406" w:type="pct"/>
            <w:shd w:val="clear" w:color="auto" w:fill="auto"/>
            <w:noWrap/>
            <w:hideMark/>
          </w:tcPr>
          <w:p w14:paraId="57E3277B" w14:textId="77777777" w:rsidR="00023475" w:rsidRPr="005973AA" w:rsidRDefault="00023475" w:rsidP="001B1246">
            <w:pPr>
              <w:rPr>
                <w:color w:val="000000"/>
                <w:sz w:val="20"/>
                <w:lang w:val="en-ID"/>
              </w:rPr>
            </w:pPr>
            <w:r w:rsidRPr="005973AA">
              <w:rPr>
                <w:color w:val="000000"/>
                <w:sz w:val="20"/>
                <w:lang w:val="en-ID"/>
              </w:rPr>
              <w:t>3.305</w:t>
            </w:r>
          </w:p>
        </w:tc>
        <w:tc>
          <w:tcPr>
            <w:tcW w:w="462" w:type="pct"/>
            <w:shd w:val="clear" w:color="auto" w:fill="auto"/>
            <w:noWrap/>
            <w:hideMark/>
          </w:tcPr>
          <w:p w14:paraId="406E73D3"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685E2CD5" w14:textId="77777777" w:rsidR="00023475" w:rsidRPr="005973AA" w:rsidRDefault="00023475" w:rsidP="001B1246">
            <w:pPr>
              <w:rPr>
                <w:color w:val="000000"/>
                <w:sz w:val="20"/>
                <w:lang w:val="en-ID"/>
              </w:rPr>
            </w:pPr>
            <w:r w:rsidRPr="005973AA">
              <w:rPr>
                <w:color w:val="000000"/>
                <w:sz w:val="20"/>
                <w:lang w:val="en-ID"/>
              </w:rPr>
              <w:t>0,54</w:t>
            </w:r>
          </w:p>
        </w:tc>
        <w:tc>
          <w:tcPr>
            <w:tcW w:w="479" w:type="pct"/>
            <w:shd w:val="clear" w:color="auto" w:fill="auto"/>
            <w:noWrap/>
            <w:hideMark/>
          </w:tcPr>
          <w:p w14:paraId="7FEAD6A5" w14:textId="77777777" w:rsidR="00023475" w:rsidRPr="005973AA" w:rsidRDefault="00023475" w:rsidP="001B1246">
            <w:pPr>
              <w:rPr>
                <w:color w:val="000000"/>
                <w:sz w:val="20"/>
                <w:lang w:val="en-ID"/>
              </w:rPr>
            </w:pPr>
            <w:r w:rsidRPr="005973AA">
              <w:rPr>
                <w:color w:val="000000"/>
                <w:sz w:val="20"/>
                <w:lang w:val="en-ID"/>
              </w:rPr>
              <w:t>0,27</w:t>
            </w:r>
          </w:p>
        </w:tc>
        <w:tc>
          <w:tcPr>
            <w:tcW w:w="553" w:type="pct"/>
            <w:shd w:val="clear" w:color="auto" w:fill="auto"/>
            <w:noWrap/>
            <w:hideMark/>
          </w:tcPr>
          <w:p w14:paraId="6F396E07" w14:textId="77777777" w:rsidR="00023475" w:rsidRPr="005973AA" w:rsidRDefault="00023475" w:rsidP="001B1246">
            <w:pPr>
              <w:rPr>
                <w:color w:val="000000"/>
                <w:sz w:val="20"/>
                <w:lang w:val="en-ID"/>
              </w:rPr>
            </w:pPr>
            <w:r w:rsidRPr="005973AA">
              <w:rPr>
                <w:color w:val="000000"/>
                <w:sz w:val="20"/>
                <w:lang w:val="en-ID"/>
              </w:rPr>
              <w:t>-0.938</w:t>
            </w:r>
          </w:p>
        </w:tc>
        <w:tc>
          <w:tcPr>
            <w:tcW w:w="463" w:type="pct"/>
            <w:shd w:val="clear" w:color="auto" w:fill="auto"/>
            <w:noWrap/>
            <w:hideMark/>
          </w:tcPr>
          <w:p w14:paraId="093EE693"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05E7E9E4" w14:textId="77777777" w:rsidTr="005973AA">
        <w:trPr>
          <w:trHeight w:val="57"/>
        </w:trPr>
        <w:tc>
          <w:tcPr>
            <w:tcW w:w="2147" w:type="pct"/>
            <w:shd w:val="clear" w:color="auto" w:fill="auto"/>
            <w:noWrap/>
            <w:vAlign w:val="bottom"/>
            <w:hideMark/>
          </w:tcPr>
          <w:p w14:paraId="6D6D10D1" w14:textId="77777777" w:rsidR="00023475" w:rsidRPr="005973AA" w:rsidRDefault="00023475" w:rsidP="001B1246">
            <w:pPr>
              <w:rPr>
                <w:color w:val="000000"/>
                <w:sz w:val="20"/>
                <w:lang w:val="en-ID"/>
              </w:rPr>
            </w:pPr>
            <w:r w:rsidRPr="005973AA">
              <w:rPr>
                <w:color w:val="000000"/>
                <w:sz w:val="20"/>
                <w:lang w:val="en-ID"/>
              </w:rPr>
              <w:lastRenderedPageBreak/>
              <w:t>3. It is easy for me to stick to my aims and accomplish my goals.</w:t>
            </w:r>
          </w:p>
        </w:tc>
        <w:tc>
          <w:tcPr>
            <w:tcW w:w="406" w:type="pct"/>
            <w:shd w:val="clear" w:color="auto" w:fill="auto"/>
            <w:noWrap/>
            <w:hideMark/>
          </w:tcPr>
          <w:p w14:paraId="0C2B1EFC" w14:textId="77777777" w:rsidR="00023475" w:rsidRPr="005973AA" w:rsidRDefault="00023475" w:rsidP="001B1246">
            <w:pPr>
              <w:rPr>
                <w:color w:val="000000"/>
                <w:sz w:val="20"/>
                <w:lang w:val="en-ID"/>
              </w:rPr>
            </w:pPr>
            <w:r w:rsidRPr="005973AA">
              <w:rPr>
                <w:color w:val="000000"/>
                <w:sz w:val="20"/>
                <w:lang w:val="en-ID"/>
              </w:rPr>
              <w:t>2.887</w:t>
            </w:r>
          </w:p>
        </w:tc>
        <w:tc>
          <w:tcPr>
            <w:tcW w:w="462" w:type="pct"/>
            <w:shd w:val="clear" w:color="auto" w:fill="auto"/>
            <w:noWrap/>
            <w:hideMark/>
          </w:tcPr>
          <w:p w14:paraId="6D50632A"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3FF9363F" w14:textId="77777777" w:rsidR="00023475" w:rsidRPr="005973AA" w:rsidRDefault="00023475" w:rsidP="001B1246">
            <w:pPr>
              <w:rPr>
                <w:color w:val="000000"/>
                <w:sz w:val="20"/>
                <w:lang w:val="en-ID"/>
              </w:rPr>
            </w:pPr>
            <w:r w:rsidRPr="005973AA">
              <w:rPr>
                <w:color w:val="000000"/>
                <w:sz w:val="20"/>
                <w:lang w:val="en-ID"/>
              </w:rPr>
              <w:t>0,59</w:t>
            </w:r>
          </w:p>
        </w:tc>
        <w:tc>
          <w:tcPr>
            <w:tcW w:w="479" w:type="pct"/>
            <w:shd w:val="clear" w:color="auto" w:fill="auto"/>
            <w:noWrap/>
            <w:hideMark/>
          </w:tcPr>
          <w:p w14:paraId="56A2EF9E" w14:textId="77777777" w:rsidR="00023475" w:rsidRPr="005973AA" w:rsidRDefault="00023475" w:rsidP="001B1246">
            <w:pPr>
              <w:rPr>
                <w:color w:val="000000"/>
                <w:sz w:val="20"/>
                <w:lang w:val="en-ID"/>
              </w:rPr>
            </w:pPr>
            <w:r w:rsidRPr="005973AA">
              <w:rPr>
                <w:color w:val="000000"/>
                <w:sz w:val="20"/>
                <w:lang w:val="en-ID"/>
              </w:rPr>
              <w:t>-0.497</w:t>
            </w:r>
          </w:p>
        </w:tc>
        <w:tc>
          <w:tcPr>
            <w:tcW w:w="553" w:type="pct"/>
            <w:shd w:val="clear" w:color="auto" w:fill="auto"/>
            <w:noWrap/>
            <w:hideMark/>
          </w:tcPr>
          <w:p w14:paraId="43CF6D58" w14:textId="77777777" w:rsidR="00023475" w:rsidRPr="005973AA" w:rsidRDefault="00023475" w:rsidP="001B1246">
            <w:pPr>
              <w:rPr>
                <w:color w:val="000000"/>
                <w:sz w:val="20"/>
                <w:lang w:val="en-ID"/>
              </w:rPr>
            </w:pPr>
            <w:r w:rsidRPr="005973AA">
              <w:rPr>
                <w:color w:val="000000"/>
                <w:sz w:val="20"/>
                <w:lang w:val="en-ID"/>
              </w:rPr>
              <w:t>-0.370</w:t>
            </w:r>
          </w:p>
        </w:tc>
        <w:tc>
          <w:tcPr>
            <w:tcW w:w="463" w:type="pct"/>
            <w:shd w:val="clear" w:color="auto" w:fill="auto"/>
            <w:noWrap/>
            <w:hideMark/>
          </w:tcPr>
          <w:p w14:paraId="07A2A6DC"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3AB4DD6C" w14:textId="77777777" w:rsidTr="005973AA">
        <w:trPr>
          <w:trHeight w:val="57"/>
        </w:trPr>
        <w:tc>
          <w:tcPr>
            <w:tcW w:w="2147" w:type="pct"/>
            <w:shd w:val="clear" w:color="auto" w:fill="auto"/>
            <w:noWrap/>
            <w:vAlign w:val="bottom"/>
            <w:hideMark/>
          </w:tcPr>
          <w:p w14:paraId="2D048A80" w14:textId="77777777" w:rsidR="00023475" w:rsidRPr="005973AA" w:rsidRDefault="00023475" w:rsidP="001B1246">
            <w:pPr>
              <w:rPr>
                <w:color w:val="000000"/>
                <w:sz w:val="20"/>
                <w:lang w:val="en-ID"/>
              </w:rPr>
            </w:pPr>
            <w:r w:rsidRPr="005973AA">
              <w:rPr>
                <w:color w:val="000000"/>
                <w:sz w:val="20"/>
                <w:lang w:val="en-ID"/>
              </w:rPr>
              <w:t>4. I am confident that I could deal efficiently with unexpected events.</w:t>
            </w:r>
          </w:p>
        </w:tc>
        <w:tc>
          <w:tcPr>
            <w:tcW w:w="406" w:type="pct"/>
            <w:shd w:val="clear" w:color="auto" w:fill="auto"/>
            <w:noWrap/>
            <w:hideMark/>
          </w:tcPr>
          <w:p w14:paraId="22420C98" w14:textId="77777777" w:rsidR="00023475" w:rsidRPr="005973AA" w:rsidRDefault="00023475" w:rsidP="001B1246">
            <w:pPr>
              <w:rPr>
                <w:color w:val="000000"/>
                <w:sz w:val="20"/>
                <w:lang w:val="en-ID"/>
              </w:rPr>
            </w:pPr>
            <w:r w:rsidRPr="005973AA">
              <w:rPr>
                <w:color w:val="000000"/>
                <w:sz w:val="20"/>
                <w:lang w:val="en-ID"/>
              </w:rPr>
              <w:t>3.146</w:t>
            </w:r>
          </w:p>
        </w:tc>
        <w:tc>
          <w:tcPr>
            <w:tcW w:w="462" w:type="pct"/>
            <w:shd w:val="clear" w:color="auto" w:fill="auto"/>
            <w:noWrap/>
            <w:hideMark/>
          </w:tcPr>
          <w:p w14:paraId="5AE9F09E"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5BC0CF96" w14:textId="77777777" w:rsidR="00023475" w:rsidRPr="005973AA" w:rsidRDefault="00023475" w:rsidP="001B1246">
            <w:pPr>
              <w:rPr>
                <w:color w:val="000000"/>
                <w:sz w:val="20"/>
                <w:lang w:val="en-ID"/>
              </w:rPr>
            </w:pPr>
            <w:r w:rsidRPr="005973AA">
              <w:rPr>
                <w:color w:val="000000"/>
                <w:sz w:val="20"/>
                <w:lang w:val="en-ID"/>
              </w:rPr>
              <w:t>0,53</w:t>
            </w:r>
          </w:p>
        </w:tc>
        <w:tc>
          <w:tcPr>
            <w:tcW w:w="479" w:type="pct"/>
            <w:shd w:val="clear" w:color="auto" w:fill="auto"/>
            <w:noWrap/>
            <w:hideMark/>
          </w:tcPr>
          <w:p w14:paraId="0EE8A6CE" w14:textId="77777777" w:rsidR="00023475" w:rsidRPr="005973AA" w:rsidRDefault="00023475" w:rsidP="001B1246">
            <w:pPr>
              <w:rPr>
                <w:color w:val="000000"/>
                <w:sz w:val="20"/>
                <w:lang w:val="en-ID"/>
              </w:rPr>
            </w:pPr>
            <w:r w:rsidRPr="005973AA">
              <w:rPr>
                <w:color w:val="000000"/>
                <w:sz w:val="20"/>
                <w:lang w:val="en-ID"/>
              </w:rPr>
              <w:t>-0.651</w:t>
            </w:r>
          </w:p>
        </w:tc>
        <w:tc>
          <w:tcPr>
            <w:tcW w:w="553" w:type="pct"/>
            <w:shd w:val="clear" w:color="auto" w:fill="auto"/>
            <w:noWrap/>
            <w:hideMark/>
          </w:tcPr>
          <w:p w14:paraId="0E53E33D" w14:textId="77777777" w:rsidR="00023475" w:rsidRPr="005973AA" w:rsidRDefault="00023475" w:rsidP="001B1246">
            <w:pPr>
              <w:rPr>
                <w:color w:val="000000"/>
                <w:sz w:val="20"/>
                <w:lang w:val="en-ID"/>
              </w:rPr>
            </w:pPr>
            <w:r w:rsidRPr="005973AA">
              <w:rPr>
                <w:color w:val="000000"/>
                <w:sz w:val="20"/>
                <w:lang w:val="en-ID"/>
              </w:rPr>
              <w:t>-0.434</w:t>
            </w:r>
          </w:p>
        </w:tc>
        <w:tc>
          <w:tcPr>
            <w:tcW w:w="463" w:type="pct"/>
            <w:shd w:val="clear" w:color="auto" w:fill="auto"/>
            <w:noWrap/>
            <w:hideMark/>
          </w:tcPr>
          <w:p w14:paraId="434149B1"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3348CAE4" w14:textId="77777777" w:rsidTr="005973AA">
        <w:trPr>
          <w:trHeight w:val="57"/>
        </w:trPr>
        <w:tc>
          <w:tcPr>
            <w:tcW w:w="2147" w:type="pct"/>
            <w:shd w:val="clear" w:color="auto" w:fill="auto"/>
            <w:noWrap/>
            <w:vAlign w:val="bottom"/>
            <w:hideMark/>
          </w:tcPr>
          <w:p w14:paraId="479F5512" w14:textId="77777777" w:rsidR="00023475" w:rsidRPr="005973AA" w:rsidRDefault="00023475" w:rsidP="001B1246">
            <w:pPr>
              <w:rPr>
                <w:color w:val="000000"/>
                <w:sz w:val="20"/>
                <w:lang w:val="en-ID"/>
              </w:rPr>
            </w:pPr>
            <w:r w:rsidRPr="005973AA">
              <w:rPr>
                <w:color w:val="000000"/>
                <w:sz w:val="20"/>
                <w:lang w:val="en-ID"/>
              </w:rPr>
              <w:t>5. Thanks to my resourcefulness, I know how to handle unforeseen situations.</w:t>
            </w:r>
          </w:p>
        </w:tc>
        <w:tc>
          <w:tcPr>
            <w:tcW w:w="406" w:type="pct"/>
            <w:shd w:val="clear" w:color="auto" w:fill="auto"/>
            <w:noWrap/>
            <w:hideMark/>
          </w:tcPr>
          <w:p w14:paraId="468F6F67" w14:textId="77777777" w:rsidR="00023475" w:rsidRPr="005973AA" w:rsidRDefault="00023475" w:rsidP="001B1246">
            <w:pPr>
              <w:rPr>
                <w:color w:val="000000"/>
                <w:sz w:val="20"/>
                <w:lang w:val="en-ID"/>
              </w:rPr>
            </w:pPr>
            <w:r w:rsidRPr="005973AA">
              <w:rPr>
                <w:color w:val="000000"/>
                <w:sz w:val="20"/>
                <w:lang w:val="en-ID"/>
              </w:rPr>
              <w:t>2.960</w:t>
            </w:r>
          </w:p>
        </w:tc>
        <w:tc>
          <w:tcPr>
            <w:tcW w:w="462" w:type="pct"/>
            <w:shd w:val="clear" w:color="auto" w:fill="auto"/>
            <w:noWrap/>
            <w:hideMark/>
          </w:tcPr>
          <w:p w14:paraId="07B1906C"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41FE3615" w14:textId="77777777" w:rsidR="00023475" w:rsidRPr="005973AA" w:rsidRDefault="00023475" w:rsidP="001B1246">
            <w:pPr>
              <w:rPr>
                <w:color w:val="000000"/>
                <w:sz w:val="20"/>
                <w:lang w:val="en-ID"/>
              </w:rPr>
            </w:pPr>
            <w:r w:rsidRPr="005973AA">
              <w:rPr>
                <w:color w:val="000000"/>
                <w:sz w:val="20"/>
                <w:lang w:val="en-ID"/>
              </w:rPr>
              <w:t>0,48</w:t>
            </w:r>
          </w:p>
        </w:tc>
        <w:tc>
          <w:tcPr>
            <w:tcW w:w="479" w:type="pct"/>
            <w:shd w:val="clear" w:color="auto" w:fill="auto"/>
            <w:noWrap/>
            <w:hideMark/>
          </w:tcPr>
          <w:p w14:paraId="506D9BF8" w14:textId="77777777" w:rsidR="00023475" w:rsidRPr="005973AA" w:rsidRDefault="00023475" w:rsidP="001B1246">
            <w:pPr>
              <w:rPr>
                <w:color w:val="000000"/>
                <w:sz w:val="20"/>
                <w:lang w:val="en-ID"/>
              </w:rPr>
            </w:pPr>
            <w:r w:rsidRPr="005973AA">
              <w:rPr>
                <w:color w:val="000000"/>
                <w:sz w:val="20"/>
                <w:lang w:val="en-ID"/>
              </w:rPr>
              <w:t>-0.552</w:t>
            </w:r>
          </w:p>
        </w:tc>
        <w:tc>
          <w:tcPr>
            <w:tcW w:w="553" w:type="pct"/>
            <w:shd w:val="clear" w:color="auto" w:fill="auto"/>
            <w:noWrap/>
            <w:hideMark/>
          </w:tcPr>
          <w:p w14:paraId="180558DB" w14:textId="77777777" w:rsidR="00023475" w:rsidRPr="005973AA" w:rsidRDefault="00023475" w:rsidP="001B1246">
            <w:pPr>
              <w:rPr>
                <w:color w:val="000000"/>
                <w:sz w:val="20"/>
                <w:lang w:val="en-ID"/>
              </w:rPr>
            </w:pPr>
            <w:r w:rsidRPr="005973AA">
              <w:rPr>
                <w:color w:val="000000"/>
                <w:sz w:val="20"/>
                <w:lang w:val="en-ID"/>
              </w:rPr>
              <w:t>-0.070</w:t>
            </w:r>
          </w:p>
        </w:tc>
        <w:tc>
          <w:tcPr>
            <w:tcW w:w="463" w:type="pct"/>
            <w:shd w:val="clear" w:color="auto" w:fill="auto"/>
            <w:noWrap/>
            <w:hideMark/>
          </w:tcPr>
          <w:p w14:paraId="202E8248"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744BA359" w14:textId="77777777" w:rsidTr="005973AA">
        <w:trPr>
          <w:trHeight w:val="57"/>
        </w:trPr>
        <w:tc>
          <w:tcPr>
            <w:tcW w:w="2147" w:type="pct"/>
            <w:shd w:val="clear" w:color="auto" w:fill="auto"/>
            <w:noWrap/>
            <w:vAlign w:val="bottom"/>
            <w:hideMark/>
          </w:tcPr>
          <w:p w14:paraId="0A9C524A" w14:textId="77777777" w:rsidR="00023475" w:rsidRPr="005973AA" w:rsidRDefault="00023475" w:rsidP="001B1246">
            <w:pPr>
              <w:rPr>
                <w:color w:val="000000"/>
                <w:sz w:val="20"/>
                <w:lang w:val="en-ID"/>
              </w:rPr>
            </w:pPr>
            <w:r w:rsidRPr="005973AA">
              <w:rPr>
                <w:color w:val="000000"/>
                <w:sz w:val="20"/>
                <w:lang w:val="en-ID"/>
              </w:rPr>
              <w:t>6. I can solve most problems if I invest the necessary effort.</w:t>
            </w:r>
          </w:p>
        </w:tc>
        <w:tc>
          <w:tcPr>
            <w:tcW w:w="406" w:type="pct"/>
            <w:shd w:val="clear" w:color="auto" w:fill="auto"/>
            <w:noWrap/>
            <w:hideMark/>
          </w:tcPr>
          <w:p w14:paraId="2A0DA2F9" w14:textId="77777777" w:rsidR="00023475" w:rsidRPr="005973AA" w:rsidRDefault="00023475" w:rsidP="001B1246">
            <w:pPr>
              <w:rPr>
                <w:color w:val="000000"/>
                <w:sz w:val="20"/>
                <w:lang w:val="en-ID"/>
              </w:rPr>
            </w:pPr>
            <w:r w:rsidRPr="005973AA">
              <w:rPr>
                <w:color w:val="000000"/>
                <w:sz w:val="20"/>
                <w:lang w:val="en-ID"/>
              </w:rPr>
              <w:t>3.033</w:t>
            </w:r>
          </w:p>
        </w:tc>
        <w:tc>
          <w:tcPr>
            <w:tcW w:w="462" w:type="pct"/>
            <w:shd w:val="clear" w:color="auto" w:fill="auto"/>
            <w:noWrap/>
            <w:hideMark/>
          </w:tcPr>
          <w:p w14:paraId="6831E5DF"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5D4C9DC9" w14:textId="77777777" w:rsidR="00023475" w:rsidRPr="005973AA" w:rsidRDefault="00023475" w:rsidP="001B1246">
            <w:pPr>
              <w:rPr>
                <w:color w:val="000000"/>
                <w:sz w:val="20"/>
                <w:lang w:val="en-ID"/>
              </w:rPr>
            </w:pPr>
            <w:r w:rsidRPr="005973AA">
              <w:rPr>
                <w:color w:val="000000"/>
                <w:sz w:val="20"/>
                <w:lang w:val="en-ID"/>
              </w:rPr>
              <w:t>0,55</w:t>
            </w:r>
          </w:p>
        </w:tc>
        <w:tc>
          <w:tcPr>
            <w:tcW w:w="479" w:type="pct"/>
            <w:shd w:val="clear" w:color="auto" w:fill="auto"/>
            <w:noWrap/>
            <w:hideMark/>
          </w:tcPr>
          <w:p w14:paraId="5F4E18EF" w14:textId="77777777" w:rsidR="00023475" w:rsidRPr="005973AA" w:rsidRDefault="00023475" w:rsidP="001B1246">
            <w:pPr>
              <w:rPr>
                <w:color w:val="000000"/>
                <w:sz w:val="20"/>
                <w:lang w:val="en-ID"/>
              </w:rPr>
            </w:pPr>
            <w:r w:rsidRPr="005973AA">
              <w:rPr>
                <w:color w:val="000000"/>
                <w:sz w:val="20"/>
                <w:lang w:val="en-ID"/>
              </w:rPr>
              <w:t>-0.524</w:t>
            </w:r>
          </w:p>
        </w:tc>
        <w:tc>
          <w:tcPr>
            <w:tcW w:w="553" w:type="pct"/>
            <w:shd w:val="clear" w:color="auto" w:fill="auto"/>
            <w:noWrap/>
            <w:hideMark/>
          </w:tcPr>
          <w:p w14:paraId="521F7EC3" w14:textId="77777777" w:rsidR="00023475" w:rsidRPr="005973AA" w:rsidRDefault="00023475" w:rsidP="001B1246">
            <w:pPr>
              <w:rPr>
                <w:color w:val="000000"/>
                <w:sz w:val="20"/>
                <w:lang w:val="en-ID"/>
              </w:rPr>
            </w:pPr>
            <w:r w:rsidRPr="005973AA">
              <w:rPr>
                <w:color w:val="000000"/>
                <w:sz w:val="20"/>
                <w:lang w:val="en-ID"/>
              </w:rPr>
              <w:t>-0.382</w:t>
            </w:r>
          </w:p>
        </w:tc>
        <w:tc>
          <w:tcPr>
            <w:tcW w:w="463" w:type="pct"/>
            <w:shd w:val="clear" w:color="auto" w:fill="auto"/>
            <w:noWrap/>
            <w:hideMark/>
          </w:tcPr>
          <w:p w14:paraId="1D4ED4EF"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58664205" w14:textId="77777777" w:rsidTr="005973AA">
        <w:trPr>
          <w:trHeight w:val="57"/>
        </w:trPr>
        <w:tc>
          <w:tcPr>
            <w:tcW w:w="2147" w:type="pct"/>
            <w:shd w:val="clear" w:color="auto" w:fill="auto"/>
            <w:noWrap/>
            <w:vAlign w:val="bottom"/>
            <w:hideMark/>
          </w:tcPr>
          <w:p w14:paraId="14C674F6" w14:textId="77777777" w:rsidR="00023475" w:rsidRPr="005973AA" w:rsidRDefault="00023475" w:rsidP="001B1246">
            <w:pPr>
              <w:rPr>
                <w:color w:val="000000"/>
                <w:sz w:val="20"/>
                <w:lang w:val="en-ID"/>
              </w:rPr>
            </w:pPr>
            <w:r w:rsidRPr="005973AA">
              <w:rPr>
                <w:color w:val="000000"/>
                <w:sz w:val="20"/>
                <w:lang w:val="en-ID"/>
              </w:rPr>
              <w:t>7. I can remain calm when facing difficulties because I can rely on my coping abilities.</w:t>
            </w:r>
          </w:p>
        </w:tc>
        <w:tc>
          <w:tcPr>
            <w:tcW w:w="406" w:type="pct"/>
            <w:shd w:val="clear" w:color="auto" w:fill="auto"/>
            <w:noWrap/>
            <w:hideMark/>
          </w:tcPr>
          <w:p w14:paraId="1C81BCF0" w14:textId="77777777" w:rsidR="00023475" w:rsidRPr="005973AA" w:rsidRDefault="00023475" w:rsidP="001B1246">
            <w:pPr>
              <w:rPr>
                <w:color w:val="000000"/>
                <w:sz w:val="20"/>
                <w:lang w:val="en-ID"/>
              </w:rPr>
            </w:pPr>
            <w:r w:rsidRPr="005973AA">
              <w:rPr>
                <w:color w:val="000000"/>
                <w:sz w:val="20"/>
                <w:lang w:val="en-ID"/>
              </w:rPr>
              <w:t>3.060</w:t>
            </w:r>
          </w:p>
        </w:tc>
        <w:tc>
          <w:tcPr>
            <w:tcW w:w="462" w:type="pct"/>
            <w:shd w:val="clear" w:color="auto" w:fill="auto"/>
            <w:noWrap/>
            <w:hideMark/>
          </w:tcPr>
          <w:p w14:paraId="383A062D"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250BAEA9" w14:textId="77777777" w:rsidR="00023475" w:rsidRPr="005973AA" w:rsidRDefault="00023475" w:rsidP="001B1246">
            <w:pPr>
              <w:rPr>
                <w:color w:val="000000"/>
                <w:sz w:val="20"/>
                <w:lang w:val="en-ID"/>
              </w:rPr>
            </w:pPr>
            <w:r w:rsidRPr="005973AA">
              <w:rPr>
                <w:color w:val="000000"/>
                <w:sz w:val="20"/>
                <w:lang w:val="en-ID"/>
              </w:rPr>
              <w:t>0,53</w:t>
            </w:r>
          </w:p>
        </w:tc>
        <w:tc>
          <w:tcPr>
            <w:tcW w:w="479" w:type="pct"/>
            <w:shd w:val="clear" w:color="auto" w:fill="auto"/>
            <w:noWrap/>
            <w:hideMark/>
          </w:tcPr>
          <w:p w14:paraId="4C3859B8" w14:textId="77777777" w:rsidR="00023475" w:rsidRPr="005973AA" w:rsidRDefault="00023475" w:rsidP="001B1246">
            <w:pPr>
              <w:rPr>
                <w:color w:val="000000"/>
                <w:sz w:val="20"/>
                <w:lang w:val="en-ID"/>
              </w:rPr>
            </w:pPr>
            <w:r w:rsidRPr="005973AA">
              <w:rPr>
                <w:color w:val="000000"/>
                <w:sz w:val="20"/>
                <w:lang w:val="en-ID"/>
              </w:rPr>
              <w:t>-0.219</w:t>
            </w:r>
          </w:p>
        </w:tc>
        <w:tc>
          <w:tcPr>
            <w:tcW w:w="553" w:type="pct"/>
            <w:shd w:val="clear" w:color="auto" w:fill="auto"/>
            <w:noWrap/>
            <w:hideMark/>
          </w:tcPr>
          <w:p w14:paraId="28D6B6E5" w14:textId="77777777" w:rsidR="00023475" w:rsidRPr="005973AA" w:rsidRDefault="00023475" w:rsidP="001B1246">
            <w:pPr>
              <w:rPr>
                <w:color w:val="000000"/>
                <w:sz w:val="20"/>
                <w:lang w:val="en-ID"/>
              </w:rPr>
            </w:pPr>
            <w:r w:rsidRPr="005973AA">
              <w:rPr>
                <w:color w:val="000000"/>
                <w:sz w:val="20"/>
                <w:lang w:val="en-ID"/>
              </w:rPr>
              <w:t>-0.460</w:t>
            </w:r>
          </w:p>
        </w:tc>
        <w:tc>
          <w:tcPr>
            <w:tcW w:w="463" w:type="pct"/>
            <w:shd w:val="clear" w:color="auto" w:fill="auto"/>
            <w:noWrap/>
            <w:hideMark/>
          </w:tcPr>
          <w:p w14:paraId="50333ADE"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0297C7BC" w14:textId="77777777" w:rsidTr="005973AA">
        <w:trPr>
          <w:trHeight w:val="57"/>
        </w:trPr>
        <w:tc>
          <w:tcPr>
            <w:tcW w:w="2147" w:type="pct"/>
            <w:shd w:val="clear" w:color="auto" w:fill="auto"/>
            <w:noWrap/>
            <w:vAlign w:val="bottom"/>
            <w:hideMark/>
          </w:tcPr>
          <w:p w14:paraId="65FF9ED1" w14:textId="77777777" w:rsidR="00023475" w:rsidRPr="005973AA" w:rsidRDefault="00023475" w:rsidP="001B1246">
            <w:pPr>
              <w:rPr>
                <w:color w:val="000000"/>
                <w:sz w:val="20"/>
                <w:lang w:val="en-ID"/>
              </w:rPr>
            </w:pPr>
            <w:r w:rsidRPr="005973AA">
              <w:rPr>
                <w:color w:val="000000"/>
                <w:sz w:val="20"/>
                <w:lang w:val="en-ID"/>
              </w:rPr>
              <w:t>8. When I am confronted with a problem, I can usually find several solutions.</w:t>
            </w:r>
          </w:p>
        </w:tc>
        <w:tc>
          <w:tcPr>
            <w:tcW w:w="406" w:type="pct"/>
            <w:shd w:val="clear" w:color="auto" w:fill="auto"/>
            <w:noWrap/>
            <w:hideMark/>
          </w:tcPr>
          <w:p w14:paraId="1A7CB270" w14:textId="77777777" w:rsidR="00023475" w:rsidRPr="005973AA" w:rsidRDefault="00023475" w:rsidP="001B1246">
            <w:pPr>
              <w:rPr>
                <w:color w:val="000000"/>
                <w:sz w:val="20"/>
                <w:lang w:val="en-ID"/>
              </w:rPr>
            </w:pPr>
            <w:r w:rsidRPr="005973AA">
              <w:rPr>
                <w:color w:val="000000"/>
                <w:sz w:val="20"/>
                <w:lang w:val="en-ID"/>
              </w:rPr>
              <w:t>3.053</w:t>
            </w:r>
          </w:p>
        </w:tc>
        <w:tc>
          <w:tcPr>
            <w:tcW w:w="462" w:type="pct"/>
            <w:shd w:val="clear" w:color="auto" w:fill="auto"/>
            <w:noWrap/>
            <w:hideMark/>
          </w:tcPr>
          <w:p w14:paraId="3CD6257D"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7E690C17" w14:textId="77777777" w:rsidR="00023475" w:rsidRPr="005973AA" w:rsidRDefault="00023475" w:rsidP="001B1246">
            <w:pPr>
              <w:rPr>
                <w:color w:val="000000"/>
                <w:sz w:val="20"/>
                <w:lang w:val="en-ID"/>
              </w:rPr>
            </w:pPr>
            <w:r w:rsidRPr="005973AA">
              <w:rPr>
                <w:color w:val="000000"/>
                <w:sz w:val="20"/>
                <w:lang w:val="en-ID"/>
              </w:rPr>
              <w:t>0,55</w:t>
            </w:r>
          </w:p>
        </w:tc>
        <w:tc>
          <w:tcPr>
            <w:tcW w:w="479" w:type="pct"/>
            <w:shd w:val="clear" w:color="auto" w:fill="auto"/>
            <w:noWrap/>
            <w:hideMark/>
          </w:tcPr>
          <w:p w14:paraId="1F01CCD6" w14:textId="77777777" w:rsidR="00023475" w:rsidRPr="005973AA" w:rsidRDefault="00023475" w:rsidP="001B1246">
            <w:pPr>
              <w:rPr>
                <w:color w:val="000000"/>
                <w:sz w:val="20"/>
                <w:lang w:val="en-ID"/>
              </w:rPr>
            </w:pPr>
            <w:r w:rsidRPr="005973AA">
              <w:rPr>
                <w:color w:val="000000"/>
                <w:sz w:val="20"/>
                <w:lang w:val="en-ID"/>
              </w:rPr>
              <w:t>-0.514</w:t>
            </w:r>
          </w:p>
        </w:tc>
        <w:tc>
          <w:tcPr>
            <w:tcW w:w="553" w:type="pct"/>
            <w:shd w:val="clear" w:color="auto" w:fill="auto"/>
            <w:noWrap/>
            <w:hideMark/>
          </w:tcPr>
          <w:p w14:paraId="231BF899" w14:textId="77777777" w:rsidR="00023475" w:rsidRPr="005973AA" w:rsidRDefault="00023475" w:rsidP="001B1246">
            <w:pPr>
              <w:rPr>
                <w:color w:val="000000"/>
                <w:sz w:val="20"/>
                <w:lang w:val="en-ID"/>
              </w:rPr>
            </w:pPr>
            <w:r w:rsidRPr="005973AA">
              <w:rPr>
                <w:color w:val="000000"/>
                <w:sz w:val="20"/>
                <w:lang w:val="en-ID"/>
              </w:rPr>
              <w:t>-0.415</w:t>
            </w:r>
          </w:p>
        </w:tc>
        <w:tc>
          <w:tcPr>
            <w:tcW w:w="463" w:type="pct"/>
            <w:shd w:val="clear" w:color="auto" w:fill="auto"/>
            <w:noWrap/>
            <w:hideMark/>
          </w:tcPr>
          <w:p w14:paraId="031CCAAC"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67998013" w14:textId="77777777" w:rsidTr="005973AA">
        <w:trPr>
          <w:trHeight w:val="57"/>
        </w:trPr>
        <w:tc>
          <w:tcPr>
            <w:tcW w:w="2147" w:type="pct"/>
            <w:shd w:val="clear" w:color="auto" w:fill="auto"/>
            <w:noWrap/>
            <w:vAlign w:val="bottom"/>
            <w:hideMark/>
          </w:tcPr>
          <w:p w14:paraId="13D620F6" w14:textId="77777777" w:rsidR="00023475" w:rsidRPr="005973AA" w:rsidRDefault="00023475" w:rsidP="001B1246">
            <w:pPr>
              <w:rPr>
                <w:color w:val="000000"/>
                <w:sz w:val="20"/>
                <w:lang w:val="en-ID"/>
              </w:rPr>
            </w:pPr>
            <w:proofErr w:type="gramStart"/>
            <w:r w:rsidRPr="005973AA">
              <w:rPr>
                <w:color w:val="000000"/>
                <w:sz w:val="20"/>
                <w:lang w:val="en-ID"/>
              </w:rPr>
              <w:t>9 .If</w:t>
            </w:r>
            <w:proofErr w:type="gramEnd"/>
            <w:r w:rsidRPr="005973AA">
              <w:rPr>
                <w:color w:val="000000"/>
                <w:sz w:val="20"/>
                <w:lang w:val="en-ID"/>
              </w:rPr>
              <w:t xml:space="preserve"> I am in trouble, I can usually think of a solution.</w:t>
            </w:r>
          </w:p>
        </w:tc>
        <w:tc>
          <w:tcPr>
            <w:tcW w:w="406" w:type="pct"/>
            <w:shd w:val="clear" w:color="auto" w:fill="auto"/>
            <w:noWrap/>
            <w:hideMark/>
          </w:tcPr>
          <w:p w14:paraId="18BB478B" w14:textId="77777777" w:rsidR="00023475" w:rsidRPr="005973AA" w:rsidRDefault="00023475" w:rsidP="001B1246">
            <w:pPr>
              <w:rPr>
                <w:color w:val="000000"/>
                <w:sz w:val="20"/>
                <w:lang w:val="en-ID"/>
              </w:rPr>
            </w:pPr>
            <w:r w:rsidRPr="005973AA">
              <w:rPr>
                <w:color w:val="000000"/>
                <w:sz w:val="20"/>
                <w:lang w:val="en-ID"/>
              </w:rPr>
              <w:t>3.093</w:t>
            </w:r>
          </w:p>
        </w:tc>
        <w:tc>
          <w:tcPr>
            <w:tcW w:w="462" w:type="pct"/>
            <w:shd w:val="clear" w:color="auto" w:fill="auto"/>
            <w:noWrap/>
            <w:hideMark/>
          </w:tcPr>
          <w:p w14:paraId="63B46AF7" w14:textId="77777777" w:rsidR="00023475" w:rsidRPr="005973AA" w:rsidRDefault="00023475" w:rsidP="001B1246">
            <w:pPr>
              <w:rPr>
                <w:color w:val="000000"/>
                <w:sz w:val="20"/>
                <w:lang w:val="en-ID"/>
              </w:rPr>
            </w:pPr>
            <w:r w:rsidRPr="005973AA">
              <w:rPr>
                <w:color w:val="000000"/>
                <w:sz w:val="20"/>
                <w:lang w:val="en-ID"/>
              </w:rPr>
              <w:t>3.000</w:t>
            </w:r>
          </w:p>
        </w:tc>
        <w:tc>
          <w:tcPr>
            <w:tcW w:w="490" w:type="pct"/>
            <w:shd w:val="clear" w:color="auto" w:fill="auto"/>
            <w:noWrap/>
            <w:hideMark/>
          </w:tcPr>
          <w:p w14:paraId="1B787AB7" w14:textId="77777777" w:rsidR="00023475" w:rsidRPr="005973AA" w:rsidRDefault="00023475" w:rsidP="001B1246">
            <w:pPr>
              <w:rPr>
                <w:color w:val="000000"/>
                <w:sz w:val="20"/>
                <w:lang w:val="en-ID"/>
              </w:rPr>
            </w:pPr>
            <w:r w:rsidRPr="005973AA">
              <w:rPr>
                <w:color w:val="000000"/>
                <w:sz w:val="20"/>
                <w:lang w:val="en-ID"/>
              </w:rPr>
              <w:t>0,50</w:t>
            </w:r>
          </w:p>
        </w:tc>
        <w:tc>
          <w:tcPr>
            <w:tcW w:w="479" w:type="pct"/>
            <w:shd w:val="clear" w:color="auto" w:fill="auto"/>
            <w:noWrap/>
            <w:hideMark/>
          </w:tcPr>
          <w:p w14:paraId="78087ED7" w14:textId="77777777" w:rsidR="00023475" w:rsidRPr="005973AA" w:rsidRDefault="00023475" w:rsidP="001B1246">
            <w:pPr>
              <w:rPr>
                <w:color w:val="000000"/>
                <w:sz w:val="20"/>
                <w:lang w:val="en-ID"/>
              </w:rPr>
            </w:pPr>
            <w:r w:rsidRPr="005973AA">
              <w:rPr>
                <w:color w:val="000000"/>
                <w:sz w:val="20"/>
                <w:lang w:val="en-ID"/>
              </w:rPr>
              <w:t>0,25</w:t>
            </w:r>
          </w:p>
        </w:tc>
        <w:tc>
          <w:tcPr>
            <w:tcW w:w="553" w:type="pct"/>
            <w:shd w:val="clear" w:color="auto" w:fill="auto"/>
            <w:noWrap/>
            <w:hideMark/>
          </w:tcPr>
          <w:p w14:paraId="78F6FF6E" w14:textId="77777777" w:rsidR="00023475" w:rsidRPr="005973AA" w:rsidRDefault="00023475" w:rsidP="001B1246">
            <w:pPr>
              <w:rPr>
                <w:color w:val="000000"/>
                <w:sz w:val="20"/>
                <w:lang w:val="en-ID"/>
              </w:rPr>
            </w:pPr>
            <w:r w:rsidRPr="005973AA">
              <w:rPr>
                <w:color w:val="000000"/>
                <w:sz w:val="20"/>
                <w:lang w:val="en-ID"/>
              </w:rPr>
              <w:t>-0.569</w:t>
            </w:r>
          </w:p>
        </w:tc>
        <w:tc>
          <w:tcPr>
            <w:tcW w:w="463" w:type="pct"/>
            <w:shd w:val="clear" w:color="auto" w:fill="auto"/>
            <w:noWrap/>
            <w:hideMark/>
          </w:tcPr>
          <w:p w14:paraId="36B20C95" w14:textId="77777777" w:rsidR="00023475" w:rsidRPr="005973AA" w:rsidRDefault="00023475" w:rsidP="001B1246">
            <w:pPr>
              <w:rPr>
                <w:color w:val="000000"/>
                <w:sz w:val="20"/>
                <w:lang w:val="en-ID"/>
              </w:rPr>
            </w:pPr>
            <w:r w:rsidRPr="005973AA">
              <w:rPr>
                <w:color w:val="000000"/>
                <w:sz w:val="20"/>
                <w:lang w:val="en-ID"/>
              </w:rPr>
              <w:t>0.000</w:t>
            </w:r>
          </w:p>
        </w:tc>
      </w:tr>
      <w:tr w:rsidR="00023475" w:rsidRPr="005973AA" w14:paraId="14A75C07" w14:textId="77777777" w:rsidTr="005973AA">
        <w:trPr>
          <w:trHeight w:val="57"/>
        </w:trPr>
        <w:tc>
          <w:tcPr>
            <w:tcW w:w="2147" w:type="pct"/>
            <w:shd w:val="clear" w:color="auto" w:fill="auto"/>
            <w:noWrap/>
            <w:vAlign w:val="bottom"/>
            <w:hideMark/>
          </w:tcPr>
          <w:p w14:paraId="06D351D7" w14:textId="77777777" w:rsidR="00023475" w:rsidRPr="005973AA" w:rsidRDefault="00023475" w:rsidP="001B1246">
            <w:pPr>
              <w:rPr>
                <w:color w:val="000000"/>
                <w:sz w:val="20"/>
                <w:lang w:val="en-ID"/>
              </w:rPr>
            </w:pPr>
            <w:r w:rsidRPr="005973AA">
              <w:rPr>
                <w:color w:val="000000"/>
                <w:sz w:val="20"/>
                <w:lang w:val="en-ID"/>
              </w:rPr>
              <w:t>10. I can usually handle whatever comes my way.</w:t>
            </w:r>
          </w:p>
        </w:tc>
        <w:tc>
          <w:tcPr>
            <w:tcW w:w="406" w:type="pct"/>
            <w:shd w:val="clear" w:color="auto" w:fill="auto"/>
            <w:noWrap/>
            <w:hideMark/>
          </w:tcPr>
          <w:p w14:paraId="73F75F06" w14:textId="77777777" w:rsidR="00023475" w:rsidRPr="005973AA" w:rsidRDefault="00023475" w:rsidP="001B1246">
            <w:pPr>
              <w:rPr>
                <w:color w:val="000000"/>
                <w:sz w:val="20"/>
                <w:lang w:val="en-ID"/>
              </w:rPr>
            </w:pPr>
            <w:r w:rsidRPr="005973AA">
              <w:rPr>
                <w:color w:val="000000"/>
                <w:sz w:val="20"/>
                <w:lang w:val="en-ID"/>
              </w:rPr>
              <w:t>3.404</w:t>
            </w:r>
          </w:p>
        </w:tc>
        <w:tc>
          <w:tcPr>
            <w:tcW w:w="462" w:type="pct"/>
            <w:shd w:val="clear" w:color="auto" w:fill="auto"/>
            <w:noWrap/>
            <w:hideMark/>
          </w:tcPr>
          <w:p w14:paraId="740552AD" w14:textId="77777777" w:rsidR="00023475" w:rsidRPr="005973AA" w:rsidRDefault="00023475" w:rsidP="001B1246">
            <w:pPr>
              <w:rPr>
                <w:color w:val="000000"/>
                <w:sz w:val="20"/>
                <w:lang w:val="en-ID"/>
              </w:rPr>
            </w:pPr>
            <w:r w:rsidRPr="005973AA">
              <w:rPr>
                <w:color w:val="000000"/>
                <w:sz w:val="20"/>
                <w:lang w:val="en-ID"/>
              </w:rPr>
              <w:t>4.000</w:t>
            </w:r>
          </w:p>
        </w:tc>
        <w:tc>
          <w:tcPr>
            <w:tcW w:w="490" w:type="pct"/>
            <w:shd w:val="clear" w:color="auto" w:fill="auto"/>
            <w:noWrap/>
            <w:hideMark/>
          </w:tcPr>
          <w:p w14:paraId="0B41AD76" w14:textId="77777777" w:rsidR="00023475" w:rsidRPr="005973AA" w:rsidRDefault="00023475" w:rsidP="001B1246">
            <w:pPr>
              <w:rPr>
                <w:color w:val="000000"/>
                <w:sz w:val="20"/>
                <w:lang w:val="en-ID"/>
              </w:rPr>
            </w:pPr>
            <w:r w:rsidRPr="005973AA">
              <w:rPr>
                <w:color w:val="000000"/>
                <w:sz w:val="20"/>
                <w:lang w:val="en-ID"/>
              </w:rPr>
              <w:t>0,51</w:t>
            </w:r>
          </w:p>
        </w:tc>
        <w:tc>
          <w:tcPr>
            <w:tcW w:w="479" w:type="pct"/>
            <w:shd w:val="clear" w:color="auto" w:fill="auto"/>
            <w:noWrap/>
            <w:hideMark/>
          </w:tcPr>
          <w:p w14:paraId="71A85005" w14:textId="77777777" w:rsidR="00023475" w:rsidRPr="005973AA" w:rsidRDefault="00023475" w:rsidP="001B1246">
            <w:pPr>
              <w:rPr>
                <w:color w:val="000000"/>
                <w:sz w:val="20"/>
                <w:lang w:val="en-ID"/>
              </w:rPr>
            </w:pPr>
            <w:r w:rsidRPr="005973AA">
              <w:rPr>
                <w:color w:val="000000"/>
                <w:sz w:val="20"/>
                <w:lang w:val="en-ID"/>
              </w:rPr>
              <w:t>0,23</w:t>
            </w:r>
          </w:p>
        </w:tc>
        <w:tc>
          <w:tcPr>
            <w:tcW w:w="553" w:type="pct"/>
            <w:shd w:val="clear" w:color="auto" w:fill="auto"/>
            <w:noWrap/>
            <w:hideMark/>
          </w:tcPr>
          <w:p w14:paraId="6112CCF2" w14:textId="77777777" w:rsidR="00023475" w:rsidRPr="005973AA" w:rsidRDefault="00023475" w:rsidP="001B1246">
            <w:pPr>
              <w:rPr>
                <w:color w:val="000000"/>
                <w:sz w:val="20"/>
                <w:lang w:val="en-ID"/>
              </w:rPr>
            </w:pPr>
            <w:r w:rsidRPr="005973AA">
              <w:rPr>
                <w:color w:val="000000"/>
                <w:sz w:val="20"/>
                <w:lang w:val="en-ID"/>
              </w:rPr>
              <w:t>-1.005</w:t>
            </w:r>
          </w:p>
        </w:tc>
        <w:tc>
          <w:tcPr>
            <w:tcW w:w="463" w:type="pct"/>
            <w:shd w:val="clear" w:color="auto" w:fill="auto"/>
            <w:noWrap/>
            <w:hideMark/>
          </w:tcPr>
          <w:p w14:paraId="294D46F1" w14:textId="77777777" w:rsidR="00023475" w:rsidRPr="005973AA" w:rsidRDefault="00023475" w:rsidP="001B1246">
            <w:pPr>
              <w:rPr>
                <w:color w:val="000000"/>
                <w:sz w:val="20"/>
                <w:lang w:val="en-ID"/>
              </w:rPr>
            </w:pPr>
            <w:r w:rsidRPr="005973AA">
              <w:rPr>
                <w:color w:val="000000"/>
                <w:sz w:val="20"/>
                <w:lang w:val="en-ID"/>
              </w:rPr>
              <w:t>0.000</w:t>
            </w:r>
          </w:p>
        </w:tc>
      </w:tr>
    </w:tbl>
    <w:p w14:paraId="488462FA" w14:textId="0E1A7B8B" w:rsidR="00EA50A7" w:rsidRPr="00494005" w:rsidRDefault="00EA50A7" w:rsidP="009A7BC2">
      <w:pPr>
        <w:pStyle w:val="Heading1"/>
        <w:rPr>
          <w:color w:val="FF0000"/>
          <w:sz w:val="20"/>
        </w:rPr>
      </w:pPr>
      <w:r w:rsidRPr="009A7BC2">
        <w:t>CONCLUSIONS</w:t>
      </w:r>
    </w:p>
    <w:p w14:paraId="69A8AAB9" w14:textId="4BA5180D" w:rsidR="00EA50A7" w:rsidRPr="00494005" w:rsidRDefault="00023475" w:rsidP="00023475">
      <w:pPr>
        <w:pStyle w:val="Paragraphnumbered"/>
        <w:numPr>
          <w:ilvl w:val="0"/>
          <w:numId w:val="0"/>
        </w:numPr>
        <w:ind w:firstLine="284"/>
      </w:pPr>
      <w:r w:rsidRPr="00023475">
        <w:rPr>
          <w:rStyle w:val="Emphasis"/>
          <w:i w:val="0"/>
          <w:iCs w:val="0"/>
          <w:color w:val="333333"/>
        </w:rPr>
        <w:t>Some of the images in the PDF file may have low quality; at the time of data collection, the quality standards were not applicable, but it is still possible to read them. The time written on the Excel file data set is rounded up in minutes. The data we collect may be biased because the sampling process is not random, and the data does not reflect the entire population of individual or novice developers. However, even though the data has the potential for bias, the data is still very useful in many contexts, such as for analyzing patterns, trends, and relationships in the data so that it can be used to provide relevant and informative research results. In addition, by realizing that there is a possibility of bias, we have taken steps to mitigate the effect by cross-referencing reference sources and using a variety of topics in each project compared to the latest trends.</w:t>
      </w:r>
    </w:p>
    <w:p w14:paraId="48D51471" w14:textId="6AE8AAD2" w:rsidR="00CB1FE9" w:rsidRPr="00312B60" w:rsidRDefault="00CB1FE9" w:rsidP="00CB1FE9">
      <w:pPr>
        <w:pStyle w:val="Heading1"/>
        <w:rPr>
          <w:color w:val="FF0000"/>
        </w:rPr>
      </w:pPr>
      <w:r w:rsidRPr="00CC2C58">
        <w:t>Acknowledgments</w:t>
      </w:r>
    </w:p>
    <w:p w14:paraId="542949F5" w14:textId="29B1E6D0" w:rsidR="009A7BC2" w:rsidRPr="009A7BC2" w:rsidRDefault="00023475" w:rsidP="009A7BC2">
      <w:pPr>
        <w:pStyle w:val="Paragraph"/>
      </w:pPr>
      <w:r w:rsidRPr="006A0E1A">
        <w:t xml:space="preserve">This project was funded by the Ministry of Higher Education (Kementerian </w:t>
      </w:r>
      <w:proofErr w:type="spellStart"/>
      <w:r w:rsidRPr="006A0E1A">
        <w:t>Pengajian</w:t>
      </w:r>
      <w:proofErr w:type="spellEnd"/>
      <w:r w:rsidRPr="006A0E1A">
        <w:t xml:space="preserve"> Tinggi) and Research Management Centre (RMC), </w:t>
      </w:r>
      <w:proofErr w:type="spellStart"/>
      <w:r w:rsidRPr="006A0E1A">
        <w:t>Universiti</w:t>
      </w:r>
      <w:proofErr w:type="spellEnd"/>
      <w:r w:rsidRPr="006A0E1A">
        <w:t xml:space="preserve"> Putra Malaysia, for supporting/funding this article under its Fundamental Research Grant Scheme (FRGS) – Project Code 08-01-20-2319FR – 5540451 and Universitas Muhammadiyah Malang for the APC support. We also thank the anonymous reviewers for their valuable feedback and comments.</w:t>
      </w:r>
    </w:p>
    <w:p w14:paraId="29F71B7A" w14:textId="68095033" w:rsidR="00EA50A7" w:rsidRPr="00494005" w:rsidRDefault="00EA50A7" w:rsidP="009A7BC2">
      <w:pPr>
        <w:pStyle w:val="Heading1"/>
      </w:pPr>
      <w:r w:rsidRPr="009A7BC2">
        <w:t>References</w:t>
      </w:r>
    </w:p>
    <w:p w14:paraId="370FA64C" w14:textId="77777777" w:rsidR="004B4CFA" w:rsidRPr="004B4CFA" w:rsidRDefault="004D22A0" w:rsidP="004B4CFA">
      <w:pPr>
        <w:pStyle w:val="EndNoteBibliography"/>
        <w:ind w:left="426" w:hanging="426"/>
      </w:pPr>
      <w:r>
        <w:rPr>
          <w:rFonts w:eastAsia="Calibri"/>
        </w:rPr>
        <w:fldChar w:fldCharType="begin"/>
      </w:r>
      <w:r>
        <w:rPr>
          <w:rFonts w:eastAsia="Calibri"/>
        </w:rPr>
        <w:instrText xml:space="preserve"> ADDIN EN.REFLIST </w:instrText>
      </w:r>
      <w:r>
        <w:rPr>
          <w:rFonts w:eastAsia="Calibri"/>
        </w:rPr>
        <w:fldChar w:fldCharType="separate"/>
      </w:r>
      <w:r w:rsidR="004B4CFA" w:rsidRPr="004B4CFA">
        <w:t>[1]</w:t>
      </w:r>
      <w:r w:rsidR="004B4CFA" w:rsidRPr="004B4CFA">
        <w:tab/>
        <w:t xml:space="preserve">R. Pressman and B. Maxim, </w:t>
      </w:r>
      <w:r w:rsidR="004B4CFA" w:rsidRPr="004B4CFA">
        <w:rPr>
          <w:i/>
        </w:rPr>
        <w:t>Software Engineering: A Practitioner's Approach 9th Edition</w:t>
      </w:r>
      <w:r w:rsidR="004B4CFA" w:rsidRPr="004B4CFA">
        <w:t>. McGraw Hill, 2019.</w:t>
      </w:r>
    </w:p>
    <w:p w14:paraId="20B6CC20" w14:textId="77777777" w:rsidR="004B4CFA" w:rsidRPr="004B4CFA" w:rsidRDefault="004B4CFA" w:rsidP="004B4CFA">
      <w:pPr>
        <w:pStyle w:val="EndNoteBibliography"/>
        <w:ind w:left="426" w:hanging="426"/>
      </w:pPr>
      <w:r w:rsidRPr="004B4CFA">
        <w:t>[2]</w:t>
      </w:r>
      <w:r w:rsidRPr="004B4CFA">
        <w:tab/>
        <w:t xml:space="preserve">N. Nelson, C. Brindescu, S. McKee, A. Sarma, and D. Dig, "The life-cycle of merge conflicts: processes, barriers, and strategies," </w:t>
      </w:r>
      <w:r w:rsidRPr="004B4CFA">
        <w:rPr>
          <w:i/>
        </w:rPr>
        <w:t xml:space="preserve">Empirical Software Engineering, </w:t>
      </w:r>
      <w:r w:rsidRPr="004B4CFA">
        <w:t>vol. 24, no. 5, pp. 2863-2906, 2019/10/01 2019.</w:t>
      </w:r>
    </w:p>
    <w:p w14:paraId="6E622EF7" w14:textId="77777777" w:rsidR="004B4CFA" w:rsidRPr="004B4CFA" w:rsidRDefault="004B4CFA" w:rsidP="004B4CFA">
      <w:pPr>
        <w:pStyle w:val="EndNoteBibliography"/>
        <w:ind w:left="426" w:hanging="426"/>
      </w:pPr>
      <w:r w:rsidRPr="004B4CFA">
        <w:t>[3]</w:t>
      </w:r>
      <w:r w:rsidRPr="004B4CFA">
        <w:tab/>
        <w:t xml:space="preserve">E.-M. Schön, J. Thomaschewski, and M. J. Escalona, "Agile Requirements Engineering: A systematic literature review," </w:t>
      </w:r>
      <w:r w:rsidRPr="004B4CFA">
        <w:rPr>
          <w:i/>
        </w:rPr>
        <w:t xml:space="preserve">Computer Standards &amp; Interfaces, </w:t>
      </w:r>
      <w:r w:rsidRPr="004B4CFA">
        <w:t>vol. 49, pp. 79-91, 2017/01/01/ 2017.</w:t>
      </w:r>
    </w:p>
    <w:p w14:paraId="1D137AB4" w14:textId="77777777" w:rsidR="004B4CFA" w:rsidRPr="004B4CFA" w:rsidRDefault="004B4CFA" w:rsidP="004B4CFA">
      <w:pPr>
        <w:pStyle w:val="EndNoteBibliography"/>
        <w:ind w:left="426" w:hanging="426"/>
      </w:pPr>
      <w:r w:rsidRPr="004B4CFA">
        <w:t>[4]</w:t>
      </w:r>
      <w:r w:rsidRPr="004B4CFA">
        <w:tab/>
        <w:t xml:space="preserve">M. Bourimi, T. Barth, J. M. Haake, B. Ueberschär, and D. Kesdogan, "AFFINE for Enforcing Earlier Consideration of NFRs and Human Factors When Building Socio-Technical Systems Following Agile Methodologies," in </w:t>
      </w:r>
      <w:r w:rsidRPr="004B4CFA">
        <w:rPr>
          <w:i/>
        </w:rPr>
        <w:t>Human-Centred Software Engineering</w:t>
      </w:r>
      <w:r w:rsidRPr="004B4CFA">
        <w:t>, Berlin, Heidelberg, 2010, vol. 6409, pp. 182-189: Springer Berlin Heidelberg.</w:t>
      </w:r>
    </w:p>
    <w:p w14:paraId="691921B8" w14:textId="77777777" w:rsidR="004B4CFA" w:rsidRPr="004B4CFA" w:rsidRDefault="004B4CFA" w:rsidP="004B4CFA">
      <w:pPr>
        <w:pStyle w:val="EndNoteBibliography"/>
        <w:ind w:left="426" w:hanging="426"/>
      </w:pPr>
      <w:r w:rsidRPr="004B4CFA">
        <w:t>[5]</w:t>
      </w:r>
      <w:r w:rsidRPr="004B4CFA">
        <w:tab/>
        <w:t xml:space="preserve">G. Getto, "Managing experiences: Utilizing user experience design (UX) as an agile methodology for teaching project management," </w:t>
      </w:r>
      <w:r w:rsidRPr="004B4CFA">
        <w:rPr>
          <w:i/>
        </w:rPr>
        <w:t xml:space="preserve">International Journal of Sociotechnology and Knowledge Development (IJSKD), </w:t>
      </w:r>
      <w:r w:rsidRPr="004B4CFA">
        <w:t>vol. 7, no. 4, pp. 1-14, 2015.</w:t>
      </w:r>
    </w:p>
    <w:p w14:paraId="1730E9E7" w14:textId="77777777" w:rsidR="004B4CFA" w:rsidRPr="004B4CFA" w:rsidRDefault="004B4CFA" w:rsidP="004B4CFA">
      <w:pPr>
        <w:pStyle w:val="EndNoteBibliography"/>
        <w:ind w:left="426" w:hanging="426"/>
      </w:pPr>
      <w:r w:rsidRPr="004B4CFA">
        <w:t>[6]</w:t>
      </w:r>
      <w:r w:rsidRPr="004B4CFA">
        <w:tab/>
        <w:t xml:space="preserve">T.-C. Hsu, H. Abelson, E. Patton, S.-C. Chen, and H.-N. Chang, "Self-efficacy and behavior patterns of learners using a real-time collaboration system developed for group programming," </w:t>
      </w:r>
      <w:r w:rsidRPr="004B4CFA">
        <w:rPr>
          <w:i/>
        </w:rPr>
        <w:t xml:space="preserve">International Journal of Computer-Supported Collaborative Learning, </w:t>
      </w:r>
      <w:r w:rsidRPr="004B4CFA">
        <w:t>vol. 16, no. 4, pp. 559-582, 2021/12/01 2021.</w:t>
      </w:r>
    </w:p>
    <w:p w14:paraId="17050C2E" w14:textId="77777777" w:rsidR="004B4CFA" w:rsidRPr="004B4CFA" w:rsidRDefault="004B4CFA" w:rsidP="004B4CFA">
      <w:pPr>
        <w:pStyle w:val="EndNoteBibliography"/>
        <w:ind w:left="426" w:hanging="426"/>
      </w:pPr>
      <w:r w:rsidRPr="004B4CFA">
        <w:t>[7]</w:t>
      </w:r>
      <w:r w:rsidRPr="004B4CFA">
        <w:tab/>
        <w:t xml:space="preserve">N. Ahmadi Eftekhari, S. Mani, J. Bakhshi, and S. Mani, "Project Manager Competencies for Dealing with Socio-Technical Complexity: A Grounded Theory Construction," </w:t>
      </w:r>
      <w:r w:rsidRPr="004B4CFA">
        <w:rPr>
          <w:i/>
        </w:rPr>
        <w:t>Systems</w:t>
      </w:r>
      <w:r w:rsidRPr="004B4CFA">
        <w:t>, vol. 10, no. 5</w:t>
      </w:r>
      <w:r w:rsidRPr="004B4CFA">
        <w:rPr>
          <w:i/>
        </w:rPr>
        <w:t xml:space="preserve">, </w:t>
      </w:r>
      <w:r w:rsidRPr="004B4CFA">
        <w:t xml:space="preserve">p. 161. doi: 10.3390/systems10050161 </w:t>
      </w:r>
    </w:p>
    <w:p w14:paraId="673DF685" w14:textId="77777777" w:rsidR="004B4CFA" w:rsidRPr="004B4CFA" w:rsidRDefault="004B4CFA" w:rsidP="004B4CFA">
      <w:pPr>
        <w:pStyle w:val="EndNoteBibliography"/>
        <w:ind w:left="426" w:hanging="426"/>
      </w:pPr>
      <w:r w:rsidRPr="004B4CFA">
        <w:lastRenderedPageBreak/>
        <w:t>[8]</w:t>
      </w:r>
      <w:r w:rsidRPr="004B4CFA">
        <w:tab/>
        <w:t xml:space="preserve">A. Issaee, R. Motschnig, and O. Comber, "Pair- versus solo-programming of mini-games as a setting for learning to program: An Action Research approach," in </w:t>
      </w:r>
      <w:r w:rsidRPr="004B4CFA">
        <w:rPr>
          <w:i/>
        </w:rPr>
        <w:t>2021 IEEE Frontiers in Education Conference (FIE)</w:t>
      </w:r>
      <w:r w:rsidRPr="004B4CFA">
        <w:t>, 2021, pp. 1-9.</w:t>
      </w:r>
    </w:p>
    <w:p w14:paraId="320A6502" w14:textId="77777777" w:rsidR="004B4CFA" w:rsidRPr="004B4CFA" w:rsidRDefault="004B4CFA" w:rsidP="004B4CFA">
      <w:pPr>
        <w:pStyle w:val="EndNoteBibliography"/>
        <w:ind w:left="426" w:hanging="426"/>
      </w:pPr>
      <w:r w:rsidRPr="004B4CFA">
        <w:t>[9]</w:t>
      </w:r>
      <w:r w:rsidRPr="004B4CFA">
        <w:tab/>
        <w:t>W. A. Kusuma, A. H. Jantan, N. I. Admodisastro, and N. M. Norowi, "Reframed Design Thinking and Feasibility Analysis of UX Journey: Integrating User Experience and User Requirement for Solo Software Development," 2023.</w:t>
      </w:r>
    </w:p>
    <w:p w14:paraId="2FE979A8" w14:textId="77777777" w:rsidR="004B4CFA" w:rsidRPr="004B4CFA" w:rsidRDefault="004B4CFA" w:rsidP="004B4CFA">
      <w:pPr>
        <w:pStyle w:val="EndNoteBibliography"/>
        <w:ind w:left="426" w:hanging="426"/>
      </w:pPr>
      <w:r w:rsidRPr="004B4CFA">
        <w:t>[10]</w:t>
      </w:r>
      <w:r w:rsidRPr="004B4CFA">
        <w:tab/>
        <w:t xml:space="preserve">M. Jerusalem and R. Schwarzer, "Generalized self-efficacy scale," </w:t>
      </w:r>
      <w:r w:rsidRPr="004B4CFA">
        <w:rPr>
          <w:i/>
        </w:rPr>
        <w:t xml:space="preserve">Measures in health psychology: A user’s portfolio. Causal and control beliefs, </w:t>
      </w:r>
      <w:r w:rsidRPr="004B4CFA">
        <w:t>vol. 1, pp. 35-37, 1995.</w:t>
      </w:r>
    </w:p>
    <w:p w14:paraId="3C99608A" w14:textId="77777777" w:rsidR="004B4CFA" w:rsidRPr="004B4CFA" w:rsidRDefault="004B4CFA" w:rsidP="004B4CFA">
      <w:pPr>
        <w:pStyle w:val="EndNoteBibliography"/>
        <w:ind w:left="426" w:hanging="426"/>
      </w:pPr>
      <w:r w:rsidRPr="004B4CFA">
        <w:t>[11]</w:t>
      </w:r>
      <w:r w:rsidRPr="004B4CFA">
        <w:tab/>
        <w:t xml:space="preserve">A. Leguina, "A primer on partial least squares structural equation modeling (PLS-SEM)," </w:t>
      </w:r>
      <w:r w:rsidRPr="004B4CFA">
        <w:rPr>
          <w:i/>
        </w:rPr>
        <w:t xml:space="preserve">International Journal of Research &amp; Method in Education, </w:t>
      </w:r>
      <w:r w:rsidRPr="004B4CFA">
        <w:t>vol. 38, no. 2, pp. 220-221, 2015/04/03 2015.</w:t>
      </w:r>
    </w:p>
    <w:p w14:paraId="7E85C954" w14:textId="5F3CDA8E" w:rsidR="00BF6F61" w:rsidRPr="005973AA" w:rsidRDefault="004D22A0" w:rsidP="004B4CFA">
      <w:pPr>
        <w:pStyle w:val="Reference"/>
        <w:numPr>
          <w:ilvl w:val="0"/>
          <w:numId w:val="0"/>
        </w:numPr>
        <w:ind w:left="426" w:hanging="426"/>
        <w:rPr>
          <w:rFonts w:eastAsia="Calibri"/>
        </w:rPr>
      </w:pPr>
      <w:r>
        <w:rPr>
          <w:rFonts w:eastAsia="Calibri"/>
        </w:rPr>
        <w:fldChar w:fldCharType="end"/>
      </w:r>
    </w:p>
    <w:sectPr w:rsidR="00BF6F61" w:rsidRPr="005973AA"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5312B"/>
    <w:multiLevelType w:val="hybridMultilevel"/>
    <w:tmpl w:val="BF2EF2CC"/>
    <w:lvl w:ilvl="0" w:tplc="FB86E5EC">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934FD5"/>
    <w:multiLevelType w:val="hybridMultilevel"/>
    <w:tmpl w:val="AEE2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2"/>
  </w:num>
  <w:num w:numId="2">
    <w:abstractNumId w:val="1"/>
  </w:num>
  <w:num w:numId="3">
    <w:abstractNumId w:val="3"/>
  </w:num>
  <w:num w:numId="4">
    <w:abstractNumId w:val="7"/>
  </w:num>
  <w:num w:numId="5">
    <w:abstractNumId w:val="4"/>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rxx2tfftf2vee52phpaas35xarda55ea5f&quot;&gt;171&lt;record-ids&gt;&lt;item&gt;2&lt;/item&gt;&lt;item&gt;3&lt;/item&gt;&lt;item&gt;4&lt;/item&gt;&lt;item&gt;5&lt;/item&gt;&lt;item&gt;6&lt;/item&gt;&lt;item&gt;7&lt;/item&gt;&lt;item&gt;8&lt;/item&gt;&lt;item&gt;9&lt;/item&gt;&lt;item&gt;10&lt;/item&gt;&lt;item&gt;11&lt;/item&gt;&lt;item&gt;12&lt;/item&gt;&lt;/record-ids&gt;&lt;/item&gt;&lt;/Libraries&gt;"/>
  </w:docVars>
  <w:rsids>
    <w:rsidRoot w:val="00EA50A7"/>
    <w:rsid w:val="0001007B"/>
    <w:rsid w:val="00023475"/>
    <w:rsid w:val="000442BF"/>
    <w:rsid w:val="00052AE0"/>
    <w:rsid w:val="00053169"/>
    <w:rsid w:val="00053198"/>
    <w:rsid w:val="00075A9B"/>
    <w:rsid w:val="000A64F0"/>
    <w:rsid w:val="000C4C41"/>
    <w:rsid w:val="000F1554"/>
    <w:rsid w:val="000F1D3A"/>
    <w:rsid w:val="000F6769"/>
    <w:rsid w:val="001403BE"/>
    <w:rsid w:val="00165077"/>
    <w:rsid w:val="001656F5"/>
    <w:rsid w:val="0017487D"/>
    <w:rsid w:val="001B1CF1"/>
    <w:rsid w:val="001B4656"/>
    <w:rsid w:val="001B50EC"/>
    <w:rsid w:val="002424DD"/>
    <w:rsid w:val="00294220"/>
    <w:rsid w:val="002B7DA8"/>
    <w:rsid w:val="00300407"/>
    <w:rsid w:val="00323753"/>
    <w:rsid w:val="0034520F"/>
    <w:rsid w:val="00345A86"/>
    <w:rsid w:val="00346886"/>
    <w:rsid w:val="00352007"/>
    <w:rsid w:val="00366DB0"/>
    <w:rsid w:val="003E0ED5"/>
    <w:rsid w:val="00427C79"/>
    <w:rsid w:val="00483823"/>
    <w:rsid w:val="004B4CFA"/>
    <w:rsid w:val="004D1B67"/>
    <w:rsid w:val="004D22A0"/>
    <w:rsid w:val="004F0FE1"/>
    <w:rsid w:val="004F659E"/>
    <w:rsid w:val="005079FC"/>
    <w:rsid w:val="00511881"/>
    <w:rsid w:val="00517755"/>
    <w:rsid w:val="00523BA3"/>
    <w:rsid w:val="00525C15"/>
    <w:rsid w:val="005649A6"/>
    <w:rsid w:val="005973AA"/>
    <w:rsid w:val="005A240E"/>
    <w:rsid w:val="005C2B16"/>
    <w:rsid w:val="005D571B"/>
    <w:rsid w:val="005E0C4C"/>
    <w:rsid w:val="006C4020"/>
    <w:rsid w:val="006F6357"/>
    <w:rsid w:val="0070729A"/>
    <w:rsid w:val="007279A9"/>
    <w:rsid w:val="00784F94"/>
    <w:rsid w:val="007B0D2E"/>
    <w:rsid w:val="007B7914"/>
    <w:rsid w:val="00852515"/>
    <w:rsid w:val="008B1275"/>
    <w:rsid w:val="008C3B35"/>
    <w:rsid w:val="008C53E3"/>
    <w:rsid w:val="008D6ED3"/>
    <w:rsid w:val="009008AB"/>
    <w:rsid w:val="00971E8B"/>
    <w:rsid w:val="00991411"/>
    <w:rsid w:val="009A7BC2"/>
    <w:rsid w:val="00A10F65"/>
    <w:rsid w:val="00A22A2F"/>
    <w:rsid w:val="00A31414"/>
    <w:rsid w:val="00A5576E"/>
    <w:rsid w:val="00AA3156"/>
    <w:rsid w:val="00AC5C22"/>
    <w:rsid w:val="00AD0697"/>
    <w:rsid w:val="00B10665"/>
    <w:rsid w:val="00B11341"/>
    <w:rsid w:val="00B45A8C"/>
    <w:rsid w:val="00B56FCD"/>
    <w:rsid w:val="00B6146E"/>
    <w:rsid w:val="00BF6F61"/>
    <w:rsid w:val="00C15386"/>
    <w:rsid w:val="00C24487"/>
    <w:rsid w:val="00C90568"/>
    <w:rsid w:val="00CA3BBC"/>
    <w:rsid w:val="00CB0E1C"/>
    <w:rsid w:val="00CB1FE9"/>
    <w:rsid w:val="00D2657D"/>
    <w:rsid w:val="00D67413"/>
    <w:rsid w:val="00DA6D7D"/>
    <w:rsid w:val="00DF7FEA"/>
    <w:rsid w:val="00E77C4B"/>
    <w:rsid w:val="00EA50A7"/>
    <w:rsid w:val="00EC02EB"/>
    <w:rsid w:val="00F05A2C"/>
    <w:rsid w:val="00F162DE"/>
    <w:rsid w:val="00F4454E"/>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customStyle="1" w:styleId="MDPI51figurecaption">
    <w:name w:val="MDPI_5.1_figure_caption"/>
    <w:qFormat/>
    <w:rsid w:val="00023475"/>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023475"/>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styleId="Bibliography">
    <w:name w:val="Bibliography"/>
    <w:basedOn w:val="Normal"/>
    <w:next w:val="Normal"/>
    <w:uiPriority w:val="37"/>
    <w:semiHidden/>
    <w:unhideWhenUsed/>
    <w:rsid w:val="00023475"/>
  </w:style>
  <w:style w:type="paragraph" w:styleId="ListParagraph">
    <w:name w:val="List Paragraph"/>
    <w:basedOn w:val="Normal"/>
    <w:uiPriority w:val="34"/>
    <w:qFormat/>
    <w:rsid w:val="005973AA"/>
    <w:pPr>
      <w:spacing w:after="160" w:line="259" w:lineRule="auto"/>
      <w:ind w:left="720"/>
      <w:contextualSpacing/>
    </w:pPr>
    <w:rPr>
      <w:rFonts w:asciiTheme="minorHAnsi" w:eastAsiaTheme="minorHAnsi" w:hAnsiTheme="minorHAnsi" w:cstheme="minorBidi"/>
      <w:kern w:val="2"/>
      <w:sz w:val="22"/>
      <w:szCs w:val="22"/>
      <w:lang w:val="en-GB"/>
      <w14:ligatures w14:val="standardContextual"/>
    </w:rPr>
  </w:style>
  <w:style w:type="paragraph" w:customStyle="1" w:styleId="EndNoteBibliographyTitle">
    <w:name w:val="EndNote Bibliography Title"/>
    <w:basedOn w:val="Normal"/>
    <w:link w:val="EndNoteBibliographyTitleChar"/>
    <w:rsid w:val="004D22A0"/>
    <w:pPr>
      <w:jc w:val="center"/>
    </w:pPr>
    <w:rPr>
      <w:noProof/>
      <w:sz w:val="20"/>
    </w:rPr>
  </w:style>
  <w:style w:type="character" w:customStyle="1" w:styleId="ParagraphChar">
    <w:name w:val="Paragraph Char"/>
    <w:basedOn w:val="DefaultParagraphFont"/>
    <w:link w:val="Paragraph"/>
    <w:rsid w:val="004D22A0"/>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4D22A0"/>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4D22A0"/>
    <w:pPr>
      <w:jc w:val="both"/>
    </w:pPr>
    <w:rPr>
      <w:noProof/>
      <w:sz w:val="20"/>
    </w:rPr>
  </w:style>
  <w:style w:type="character" w:customStyle="1" w:styleId="EndNoteBibliographyChar">
    <w:name w:val="EndNote Bibliography Char"/>
    <w:basedOn w:val="ParagraphChar"/>
    <w:link w:val="EndNoteBibliography"/>
    <w:rsid w:val="004D22A0"/>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340221">
      <w:bodyDiv w:val="1"/>
      <w:marLeft w:val="0"/>
      <w:marRight w:val="0"/>
      <w:marTop w:val="0"/>
      <w:marBottom w:val="0"/>
      <w:divBdr>
        <w:top w:val="none" w:sz="0" w:space="0" w:color="auto"/>
        <w:left w:val="none" w:sz="0" w:space="0" w:color="auto"/>
        <w:bottom w:val="none" w:sz="0" w:space="0" w:color="auto"/>
        <w:right w:val="none" w:sz="0" w:space="0" w:color="auto"/>
      </w:divBdr>
    </w:div>
    <w:div w:id="20222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Yosapaht Sumantri</dc:creator>
  <cp:lastModifiedBy>Mirso</cp:lastModifiedBy>
  <cp:revision>4</cp:revision>
  <cp:lastPrinted>2019-11-26T03:45:00Z</cp:lastPrinted>
  <dcterms:created xsi:type="dcterms:W3CDTF">2024-09-30T07:12:00Z</dcterms:created>
  <dcterms:modified xsi:type="dcterms:W3CDTF">2025-12-17T23:13:00Z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21697afc7b34d8a94f02ad2facf45d35ff023c61a3de159fbadb22f78543aa01</vt:lpwstr>
  </property>
</Properties>
</file>