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BD94F" w14:textId="77777777" w:rsidR="00E20435" w:rsidRPr="00E20435" w:rsidRDefault="00E20435" w:rsidP="009E7CF9">
      <w:pPr>
        <w:pStyle w:val="PaperTitle"/>
        <w:spacing w:before="0"/>
      </w:pPr>
    </w:p>
    <w:p w14:paraId="38AB185D" w14:textId="77777777" w:rsidR="00E20435" w:rsidRPr="00E20435" w:rsidRDefault="00E20435" w:rsidP="009E7CF9">
      <w:pPr>
        <w:pStyle w:val="PaperTitle"/>
        <w:spacing w:before="0"/>
      </w:pPr>
    </w:p>
    <w:p w14:paraId="22F4DD9F" w14:textId="77777777" w:rsidR="00E20435" w:rsidRPr="00E20435" w:rsidRDefault="00E20435" w:rsidP="009E7CF9">
      <w:pPr>
        <w:pStyle w:val="PaperTitle"/>
        <w:spacing w:before="0"/>
      </w:pPr>
    </w:p>
    <w:p w14:paraId="1F1B1342" w14:textId="16D27590" w:rsidR="0016385D" w:rsidRPr="00E20435" w:rsidRDefault="009E7CF9" w:rsidP="009E7CF9">
      <w:pPr>
        <w:pStyle w:val="PaperTitle"/>
        <w:spacing w:before="0"/>
        <w:rPr>
          <w:b w:val="0"/>
          <w:bCs/>
          <w:sz w:val="24"/>
          <w:szCs w:val="24"/>
        </w:rPr>
      </w:pPr>
      <w:r w:rsidRPr="00E20435">
        <w:t>A Hybrid Generative and Vectorization Approach for Retrieval</w:t>
      </w:r>
      <w:r w:rsidR="009A2EEE" w:rsidRPr="00E20435">
        <w:t xml:space="preserve"> </w:t>
      </w:r>
      <w:r w:rsidRPr="00E20435">
        <w:t>Augmented Generation in Wholesale Stores</w:t>
      </w:r>
      <w:r w:rsidR="00BE5FD1" w:rsidRPr="00E20435">
        <w:t xml:space="preserve"> </w:t>
      </w:r>
      <w:r w:rsidR="00A90413" w:rsidRPr="00E20435">
        <w:br/>
      </w:r>
    </w:p>
    <w:p w14:paraId="6CBEA051" w14:textId="77777777" w:rsidR="00C14B14" w:rsidRPr="00E20435" w:rsidRDefault="005D6BEA" w:rsidP="00E404E8">
      <w:pPr>
        <w:pStyle w:val="AuthorName"/>
        <w:rPr>
          <w:sz w:val="20"/>
          <w:lang w:val="en-GB" w:eastAsia="en-GB"/>
        </w:rPr>
      </w:pPr>
      <w:proofErr w:type="spellStart"/>
      <w:r w:rsidRPr="00E20435">
        <w:t>Wildan</w:t>
      </w:r>
      <w:proofErr w:type="spellEnd"/>
      <w:r w:rsidRPr="00E20435">
        <w:t xml:space="preserve"> Suharso</w:t>
      </w:r>
      <w:proofErr w:type="gramStart"/>
      <w:r w:rsidR="00EF6940" w:rsidRPr="00E20435">
        <w:rPr>
          <w:vertAlign w:val="superscript"/>
        </w:rPr>
        <w:t>1,a</w:t>
      </w:r>
      <w:proofErr w:type="gramEnd"/>
      <w:r w:rsidR="00EF6940" w:rsidRPr="00E20435">
        <w:rPr>
          <w:vertAlign w:val="superscript"/>
        </w:rPr>
        <w:t>)</w:t>
      </w:r>
      <w:r w:rsidR="00507228" w:rsidRPr="00E20435">
        <w:t xml:space="preserve">, </w:t>
      </w:r>
      <w:proofErr w:type="spellStart"/>
      <w:r w:rsidR="009E7CF9" w:rsidRPr="00E20435">
        <w:t>Bahrul</w:t>
      </w:r>
      <w:proofErr w:type="spellEnd"/>
      <w:r w:rsidR="009E7CF9" w:rsidRPr="00E20435">
        <w:t xml:space="preserve"> Ulum</w:t>
      </w:r>
      <w:r w:rsidR="00507228" w:rsidRPr="00E20435">
        <w:rPr>
          <w:vertAlign w:val="superscript"/>
        </w:rPr>
        <w:t>1</w:t>
      </w:r>
      <w:r w:rsidR="007B4863" w:rsidRPr="00E20435">
        <w:rPr>
          <w:vertAlign w:val="superscript"/>
        </w:rPr>
        <w:t>,</w:t>
      </w:r>
      <w:r w:rsidR="003A5C85" w:rsidRPr="00E20435">
        <w:rPr>
          <w:vertAlign w:val="superscript"/>
        </w:rPr>
        <w:t>b)</w:t>
      </w:r>
      <w:r w:rsidR="00BD4D3C" w:rsidRPr="00E20435">
        <w:t>,</w:t>
      </w:r>
      <w:r w:rsidR="009E7CF9" w:rsidRPr="00E20435">
        <w:t xml:space="preserve"> </w:t>
      </w:r>
      <w:proofErr w:type="spellStart"/>
      <w:r w:rsidR="00E404E8" w:rsidRPr="00E20435">
        <w:rPr>
          <w:lang w:val="en-ID"/>
        </w:rPr>
        <w:t>Briansyah</w:t>
      </w:r>
      <w:proofErr w:type="spellEnd"/>
      <w:r w:rsidR="00E404E8" w:rsidRPr="00E20435">
        <w:rPr>
          <w:lang w:val="en-ID"/>
        </w:rPr>
        <w:t xml:space="preserve"> </w:t>
      </w:r>
      <w:proofErr w:type="spellStart"/>
      <w:r w:rsidR="00E404E8" w:rsidRPr="00E20435">
        <w:rPr>
          <w:lang w:val="en-ID"/>
        </w:rPr>
        <w:t>Setio</w:t>
      </w:r>
      <w:proofErr w:type="spellEnd"/>
      <w:r w:rsidR="00E404E8" w:rsidRPr="00E20435">
        <w:rPr>
          <w:lang w:val="en-ID"/>
        </w:rPr>
        <w:t xml:space="preserve"> </w:t>
      </w:r>
      <w:proofErr w:type="spellStart"/>
      <w:r w:rsidR="00E404E8" w:rsidRPr="00E20435">
        <w:rPr>
          <w:lang w:val="en-ID"/>
        </w:rPr>
        <w:t>Wiyono</w:t>
      </w:r>
      <w:proofErr w:type="spellEnd"/>
      <w:r w:rsidR="00E404E8" w:rsidRPr="00E20435">
        <w:rPr>
          <w:vertAlign w:val="superscript"/>
        </w:rPr>
        <w:t>1,c)</w:t>
      </w:r>
      <w:r w:rsidR="00E404E8" w:rsidRPr="00E20435">
        <w:rPr>
          <w:lang w:val="en-ID"/>
        </w:rPr>
        <w:t xml:space="preserve">, </w:t>
      </w:r>
      <w:r w:rsidR="003A1F5C" w:rsidRPr="00E20435">
        <w:t>Ahmad Fauzi</w:t>
      </w:r>
      <w:r w:rsidR="00E404E8" w:rsidRPr="00E20435">
        <w:rPr>
          <w:vertAlign w:val="superscript"/>
        </w:rPr>
        <w:t>2</w:t>
      </w:r>
      <w:r w:rsidR="003A1F5C" w:rsidRPr="00E20435">
        <w:rPr>
          <w:vertAlign w:val="superscript"/>
        </w:rPr>
        <w:t>,</w:t>
      </w:r>
      <w:r w:rsidR="00E404E8" w:rsidRPr="00E20435">
        <w:rPr>
          <w:vertAlign w:val="superscript"/>
        </w:rPr>
        <w:t>d</w:t>
      </w:r>
      <w:r w:rsidR="003A1F5C" w:rsidRPr="00E20435">
        <w:rPr>
          <w:vertAlign w:val="superscript"/>
        </w:rPr>
        <w:t>)</w:t>
      </w:r>
      <w:r w:rsidR="003A1F5C" w:rsidRPr="00E20435">
        <w:t xml:space="preserve">, </w:t>
      </w:r>
      <w:proofErr w:type="spellStart"/>
      <w:r w:rsidR="00507228" w:rsidRPr="00E20435">
        <w:t>Hariyady</w:t>
      </w:r>
      <w:proofErr w:type="spellEnd"/>
      <w:r w:rsidR="009E7CF9" w:rsidRPr="00E20435">
        <w:t xml:space="preserve"> </w:t>
      </w:r>
      <w:r w:rsidR="00507228" w:rsidRPr="00E20435">
        <w:t>Hariyady</w:t>
      </w:r>
      <w:r w:rsidR="001760FA" w:rsidRPr="00E20435">
        <w:rPr>
          <w:vertAlign w:val="superscript"/>
        </w:rPr>
        <w:t>3</w:t>
      </w:r>
      <w:r w:rsidR="00507228" w:rsidRPr="00E20435">
        <w:rPr>
          <w:vertAlign w:val="superscript"/>
        </w:rPr>
        <w:t>,</w:t>
      </w:r>
      <w:r w:rsidR="00E404E8" w:rsidRPr="00E20435">
        <w:rPr>
          <w:vertAlign w:val="superscript"/>
        </w:rPr>
        <w:t>e</w:t>
      </w:r>
      <w:r w:rsidR="00507228" w:rsidRPr="00E20435">
        <w:rPr>
          <w:vertAlign w:val="superscript"/>
        </w:rPr>
        <w:t>)</w:t>
      </w:r>
      <w:r w:rsidR="00507228" w:rsidRPr="00E20435">
        <w:t xml:space="preserve">, </w:t>
      </w:r>
      <w:proofErr w:type="spellStart"/>
      <w:r w:rsidR="009C23E0" w:rsidRPr="00E20435">
        <w:t>Hylmun</w:t>
      </w:r>
      <w:proofErr w:type="spellEnd"/>
      <w:r w:rsidR="009C23E0" w:rsidRPr="00E20435">
        <w:t xml:space="preserve"> Izhar</w:t>
      </w:r>
      <w:r w:rsidR="009C23E0" w:rsidRPr="00E20435">
        <w:rPr>
          <w:vertAlign w:val="superscript"/>
        </w:rPr>
        <w:t>4,f)</w:t>
      </w:r>
      <w:r w:rsidR="009C23E0" w:rsidRPr="00E20435">
        <w:t xml:space="preserve">, </w:t>
      </w:r>
      <w:proofErr w:type="spellStart"/>
      <w:r w:rsidR="009C23E0" w:rsidRPr="00E20435">
        <w:t>D</w:t>
      </w:r>
      <w:r w:rsidR="00507228" w:rsidRPr="00E20435">
        <w:t>idih</w:t>
      </w:r>
      <w:proofErr w:type="spellEnd"/>
      <w:r w:rsidR="00507228" w:rsidRPr="00E20435">
        <w:t xml:space="preserve"> </w:t>
      </w:r>
      <w:proofErr w:type="spellStart"/>
      <w:r w:rsidR="00507228" w:rsidRPr="00E20435">
        <w:t>Rizki</w:t>
      </w:r>
      <w:proofErr w:type="spellEnd"/>
      <w:r w:rsidR="00507228" w:rsidRPr="00E20435">
        <w:t xml:space="preserve"> Chandranegara</w:t>
      </w:r>
      <w:r w:rsidR="009C23E0" w:rsidRPr="00E20435">
        <w:rPr>
          <w:vertAlign w:val="superscript"/>
        </w:rPr>
        <w:t>5</w:t>
      </w:r>
      <w:r w:rsidR="00507228" w:rsidRPr="00E20435">
        <w:rPr>
          <w:vertAlign w:val="superscript"/>
        </w:rPr>
        <w:t>,</w:t>
      </w:r>
      <w:r w:rsidR="009C23E0" w:rsidRPr="00E20435">
        <w:rPr>
          <w:vertAlign w:val="superscript"/>
        </w:rPr>
        <w:t>g</w:t>
      </w:r>
      <w:r w:rsidR="00507228" w:rsidRPr="00E20435">
        <w:rPr>
          <w:vertAlign w:val="superscript"/>
        </w:rPr>
        <w:t>)</w:t>
      </w:r>
      <w:r w:rsidR="00507228" w:rsidRPr="00E20435">
        <w:t xml:space="preserve">, </w:t>
      </w:r>
    </w:p>
    <w:p w14:paraId="68193F5B" w14:textId="77777777" w:rsidR="003A1F5C" w:rsidRPr="00E20435" w:rsidRDefault="00027428" w:rsidP="009E7CF9">
      <w:pPr>
        <w:pStyle w:val="AuthorAffiliation"/>
        <w:rPr>
          <w:iCs/>
        </w:rPr>
      </w:pPr>
      <w:r w:rsidRPr="00E20435">
        <w:rPr>
          <w:i w:val="0"/>
          <w:iCs/>
          <w:vertAlign w:val="superscript"/>
        </w:rPr>
        <w:t>1</w:t>
      </w:r>
      <w:r w:rsidR="005D6BEA" w:rsidRPr="00E20435">
        <w:rPr>
          <w:iCs/>
        </w:rPr>
        <w:t xml:space="preserve">Faculty of Engineering, </w:t>
      </w:r>
      <w:proofErr w:type="spellStart"/>
      <w:r w:rsidR="005D6BEA" w:rsidRPr="00E20435">
        <w:rPr>
          <w:iCs/>
        </w:rPr>
        <w:t>Universitas</w:t>
      </w:r>
      <w:proofErr w:type="spellEnd"/>
      <w:r w:rsidR="005D6BEA" w:rsidRPr="00E20435">
        <w:rPr>
          <w:iCs/>
        </w:rPr>
        <w:t xml:space="preserve"> Muhammadiyah Malang, Malang, Indonesia.</w:t>
      </w:r>
    </w:p>
    <w:p w14:paraId="2BA070AF" w14:textId="77777777" w:rsidR="003A1F5C" w:rsidRPr="00E20435" w:rsidRDefault="003A1F5C" w:rsidP="003A1F5C">
      <w:pPr>
        <w:pStyle w:val="AuthorAffiliation"/>
        <w:rPr>
          <w:iCs/>
          <w:lang w:val="en-ID"/>
        </w:rPr>
      </w:pPr>
      <w:r w:rsidRPr="00E20435">
        <w:rPr>
          <w:i w:val="0"/>
          <w:iCs/>
          <w:vertAlign w:val="superscript"/>
        </w:rPr>
        <w:t>2</w:t>
      </w:r>
      <w:r w:rsidRPr="00E20435">
        <w:rPr>
          <w:iCs/>
          <w:lang w:val="en-ID"/>
        </w:rPr>
        <w:t>National Research and Innovation Agency</w:t>
      </w:r>
      <w:r w:rsidRPr="00E20435">
        <w:rPr>
          <w:iCs/>
        </w:rPr>
        <w:t>, Jakarta Pusat, Indonesia.</w:t>
      </w:r>
    </w:p>
    <w:p w14:paraId="450FAF42" w14:textId="77777777" w:rsidR="009C23E0" w:rsidRPr="00E20435" w:rsidRDefault="0016782F" w:rsidP="009C23E0">
      <w:pPr>
        <w:pStyle w:val="AuthorAffiliation"/>
        <w:rPr>
          <w:i w:val="0"/>
          <w:iCs/>
          <w:vertAlign w:val="superscript"/>
        </w:rPr>
      </w:pPr>
      <w:r w:rsidRPr="00E20435">
        <w:t xml:space="preserve"> </w:t>
      </w:r>
      <w:r w:rsidR="001760FA" w:rsidRPr="00E20435">
        <w:rPr>
          <w:i w:val="0"/>
          <w:iCs/>
          <w:vertAlign w:val="superscript"/>
        </w:rPr>
        <w:t>3</w:t>
      </w:r>
      <w:r w:rsidR="005D6BEA" w:rsidRPr="00E20435">
        <w:rPr>
          <w:iCs/>
        </w:rPr>
        <w:t xml:space="preserve">Faculty of Computing and Informatics, </w:t>
      </w:r>
      <w:proofErr w:type="spellStart"/>
      <w:r w:rsidR="005D6BEA" w:rsidRPr="00E20435">
        <w:rPr>
          <w:iCs/>
        </w:rPr>
        <w:t>Universiti</w:t>
      </w:r>
      <w:proofErr w:type="spellEnd"/>
      <w:r w:rsidR="005D6BEA" w:rsidRPr="00E20435">
        <w:rPr>
          <w:iCs/>
        </w:rPr>
        <w:t xml:space="preserve"> Malaysia Sabah, 88400 Kota Kinabalu, Malaysia.</w:t>
      </w:r>
      <w:r w:rsidR="009C23E0" w:rsidRPr="00E20435">
        <w:rPr>
          <w:i w:val="0"/>
          <w:iCs/>
          <w:vertAlign w:val="superscript"/>
        </w:rPr>
        <w:t xml:space="preserve"> </w:t>
      </w:r>
    </w:p>
    <w:p w14:paraId="05C34DF9" w14:textId="77777777" w:rsidR="009C23E0" w:rsidRPr="00E20435" w:rsidRDefault="009C23E0" w:rsidP="009C23E0">
      <w:pPr>
        <w:pStyle w:val="AuthorAffiliation"/>
      </w:pPr>
      <w:r w:rsidRPr="00E20435">
        <w:rPr>
          <w:i w:val="0"/>
          <w:iCs/>
          <w:vertAlign w:val="superscript"/>
        </w:rPr>
        <w:t>4</w:t>
      </w:r>
      <w:r w:rsidRPr="00E20435">
        <w:t>ISDB Institute, Jeddah,</w:t>
      </w:r>
      <w:r w:rsidRPr="00E20435">
        <w:rPr>
          <w:rFonts w:ascii="Roboto" w:hAnsi="Roboto"/>
          <w:i w:val="0"/>
          <w:sz w:val="24"/>
          <w:shd w:val="clear" w:color="auto" w:fill="FFFFFF"/>
        </w:rPr>
        <w:t xml:space="preserve"> </w:t>
      </w:r>
      <w:r w:rsidRPr="00E20435">
        <w:t>Kingdom of Saudi Arabia.</w:t>
      </w:r>
    </w:p>
    <w:p w14:paraId="3092F883" w14:textId="77777777" w:rsidR="00C14B14" w:rsidRPr="00E20435" w:rsidRDefault="009C23E0" w:rsidP="009E7CF9">
      <w:pPr>
        <w:pStyle w:val="AuthorAffiliation"/>
      </w:pPr>
      <w:r w:rsidRPr="00E20435">
        <w:rPr>
          <w:i w:val="0"/>
          <w:iCs/>
          <w:vertAlign w:val="superscript"/>
        </w:rPr>
        <w:t>5</w:t>
      </w:r>
      <w:r w:rsidR="001760FA" w:rsidRPr="00E20435">
        <w:t xml:space="preserve">Faculty of Computer Science, Electronics and Telecommunication, </w:t>
      </w:r>
      <w:r w:rsidR="00D6144C" w:rsidRPr="00E20435">
        <w:t>AGH University of Science and Technology</w:t>
      </w:r>
      <w:r w:rsidR="001760FA" w:rsidRPr="00E20435">
        <w:t>,</w:t>
      </w:r>
      <w:r w:rsidR="00D6144C" w:rsidRPr="00E20435">
        <w:t xml:space="preserve"> Krakow,</w:t>
      </w:r>
      <w:r w:rsidR="001760FA" w:rsidRPr="00E20435">
        <w:t xml:space="preserve"> Poland</w:t>
      </w:r>
      <w:r w:rsidR="00D6144C" w:rsidRPr="00E20435">
        <w:t>.</w:t>
      </w:r>
    </w:p>
    <w:p w14:paraId="11549621" w14:textId="77777777" w:rsidR="005D26C1" w:rsidRPr="00E20435" w:rsidRDefault="005D26C1" w:rsidP="00507228">
      <w:pPr>
        <w:pStyle w:val="AuthorAffiliation"/>
      </w:pPr>
    </w:p>
    <w:p w14:paraId="75102FF9" w14:textId="77777777" w:rsidR="003A1F5C" w:rsidRPr="00E20435" w:rsidRDefault="00003D7C" w:rsidP="00B57C58">
      <w:pPr>
        <w:pStyle w:val="AuthorEmail"/>
      </w:pPr>
      <w:r w:rsidRPr="00E20435">
        <w:rPr>
          <w:szCs w:val="28"/>
          <w:vertAlign w:val="superscript"/>
        </w:rPr>
        <w:t>a)</w:t>
      </w:r>
      <w:r w:rsidRPr="00E20435">
        <w:t xml:space="preserve"> Corresponding</w:t>
      </w:r>
      <w:r w:rsidR="004E3CB2" w:rsidRPr="00E20435">
        <w:t xml:space="preserve"> author: </w:t>
      </w:r>
      <w:r w:rsidR="00B57C58" w:rsidRPr="00E20435">
        <w:t>wsuharso</w:t>
      </w:r>
      <w:r w:rsidR="001D469C" w:rsidRPr="00E20435">
        <w:t>@</w:t>
      </w:r>
      <w:r w:rsidR="00B57C58" w:rsidRPr="00E20435">
        <w:t xml:space="preserve">umm.ac.id </w:t>
      </w:r>
    </w:p>
    <w:p w14:paraId="090D684F" w14:textId="77777777" w:rsidR="003A1F5C" w:rsidRPr="00E20435" w:rsidRDefault="003A1F5C" w:rsidP="003A1F5C">
      <w:pPr>
        <w:pStyle w:val="AuthorEmail"/>
      </w:pPr>
      <w:r w:rsidRPr="00E20435">
        <w:rPr>
          <w:szCs w:val="28"/>
          <w:vertAlign w:val="superscript"/>
        </w:rPr>
        <w:t>b)</w:t>
      </w:r>
      <w:r w:rsidRPr="00E20435">
        <w:t xml:space="preserve"> </w:t>
      </w:r>
      <w:r w:rsidR="00E404E8" w:rsidRPr="00E20435">
        <w:t>bahrululum383@webmail.umm.ac.id</w:t>
      </w:r>
    </w:p>
    <w:p w14:paraId="6267541F" w14:textId="77777777" w:rsidR="00E404E8" w:rsidRPr="00E20435" w:rsidRDefault="00E404E8" w:rsidP="00E404E8">
      <w:pPr>
        <w:pStyle w:val="AuthorEmail"/>
      </w:pPr>
      <w:r w:rsidRPr="00E20435">
        <w:rPr>
          <w:szCs w:val="28"/>
          <w:vertAlign w:val="superscript"/>
        </w:rPr>
        <w:t xml:space="preserve">c) </w:t>
      </w:r>
      <w:r w:rsidRPr="00E20435">
        <w:t>brian@umm.ac.id</w:t>
      </w:r>
    </w:p>
    <w:p w14:paraId="311316A9" w14:textId="77777777" w:rsidR="00B57C58" w:rsidRPr="00E20435" w:rsidRDefault="00E404E8" w:rsidP="00B57C58">
      <w:pPr>
        <w:pStyle w:val="AuthorEmail"/>
      </w:pPr>
      <w:r w:rsidRPr="00E20435">
        <w:rPr>
          <w:szCs w:val="28"/>
          <w:vertAlign w:val="superscript"/>
        </w:rPr>
        <w:t>d</w:t>
      </w:r>
      <w:r w:rsidR="003A5C85" w:rsidRPr="00E20435">
        <w:rPr>
          <w:szCs w:val="28"/>
          <w:vertAlign w:val="superscript"/>
        </w:rPr>
        <w:t>)</w:t>
      </w:r>
      <w:r w:rsidR="00B57C58" w:rsidRPr="00E20435">
        <w:rPr>
          <w:szCs w:val="28"/>
          <w:vertAlign w:val="superscript"/>
        </w:rPr>
        <w:t xml:space="preserve"> </w:t>
      </w:r>
      <w:r w:rsidR="003A1F5C" w:rsidRPr="00E20435">
        <w:t>ahma068@brin.go.id</w:t>
      </w:r>
    </w:p>
    <w:p w14:paraId="44590C5D" w14:textId="77777777" w:rsidR="00F043FD" w:rsidRPr="00E20435" w:rsidRDefault="00E404E8" w:rsidP="00F043FD">
      <w:pPr>
        <w:pStyle w:val="AuthorEmail"/>
      </w:pPr>
      <w:r w:rsidRPr="00E20435">
        <w:rPr>
          <w:szCs w:val="28"/>
          <w:vertAlign w:val="superscript"/>
        </w:rPr>
        <w:t>e</w:t>
      </w:r>
      <w:r w:rsidR="00F043FD" w:rsidRPr="00E20435">
        <w:rPr>
          <w:szCs w:val="28"/>
          <w:vertAlign w:val="superscript"/>
        </w:rPr>
        <w:t xml:space="preserve">) </w:t>
      </w:r>
      <w:r w:rsidR="009C23E0" w:rsidRPr="00E20435">
        <w:t>hariyady_di21@iluv.ums.edu.my</w:t>
      </w:r>
    </w:p>
    <w:p w14:paraId="273C23C1" w14:textId="77777777" w:rsidR="00F043FD" w:rsidRPr="00E20435" w:rsidRDefault="00E404E8" w:rsidP="00073C54">
      <w:pPr>
        <w:pStyle w:val="AuthorEmail"/>
      </w:pPr>
      <w:r w:rsidRPr="00E20435">
        <w:rPr>
          <w:szCs w:val="28"/>
          <w:vertAlign w:val="superscript"/>
        </w:rPr>
        <w:t>f</w:t>
      </w:r>
      <w:r w:rsidR="00F043FD" w:rsidRPr="00E20435">
        <w:rPr>
          <w:szCs w:val="28"/>
          <w:vertAlign w:val="superscript"/>
        </w:rPr>
        <w:t xml:space="preserve">) </w:t>
      </w:r>
      <w:r w:rsidR="009C23E0" w:rsidRPr="00E20435">
        <w:t>hizhar@isdb.org</w:t>
      </w:r>
    </w:p>
    <w:p w14:paraId="49346008" w14:textId="77777777" w:rsidR="00BD4D3C" w:rsidRPr="00E20435" w:rsidRDefault="00E404E8" w:rsidP="001760FA">
      <w:pPr>
        <w:pStyle w:val="AuthorEmail"/>
      </w:pPr>
      <w:r w:rsidRPr="00E20435">
        <w:rPr>
          <w:szCs w:val="28"/>
          <w:vertAlign w:val="superscript"/>
        </w:rPr>
        <w:t>g</w:t>
      </w:r>
      <w:r w:rsidR="00BD4D3C" w:rsidRPr="00E20435">
        <w:rPr>
          <w:szCs w:val="28"/>
          <w:vertAlign w:val="superscript"/>
        </w:rPr>
        <w:t xml:space="preserve">) </w:t>
      </w:r>
      <w:r w:rsidR="009C23E0" w:rsidRPr="00E20435">
        <w:t>didihrizki@agh.edu.pl</w:t>
      </w:r>
    </w:p>
    <w:p w14:paraId="7954E03B" w14:textId="77777777" w:rsidR="009A2EEE" w:rsidRPr="00E20435" w:rsidRDefault="0016385D" w:rsidP="009A2EEE">
      <w:pPr>
        <w:pStyle w:val="Abstract"/>
        <w:rPr>
          <w:lang w:val="en-ID"/>
        </w:rPr>
      </w:pPr>
      <w:r w:rsidRPr="00E20435">
        <w:rPr>
          <w:b/>
          <w:bCs/>
        </w:rPr>
        <w:t>Abstract.</w:t>
      </w:r>
      <w:r w:rsidRPr="00E20435">
        <w:t xml:space="preserve"> </w:t>
      </w:r>
      <w:r w:rsidR="009A2EEE" w:rsidRPr="00E20435">
        <w:rPr>
          <w:lang w:val="en-ID"/>
        </w:rPr>
        <w:t xml:space="preserve">The rapid advancement of digital technology necessitates the retail sector, particularly wholesale stores, to adopt more sophisticated customer service solutions. Conventional FAQ systems often fall short in answering specific and contextual customer queries, creating a gap in customer interaction. To address this issue, our research introduces an innovative chatbot leveraging the Retrieval Augmented Generation (RAG) approach. Our method integrates two key components: vectorization using the BAAI/bge-small-en-v1.5 model for accurate information retrieval, and the Mistral-7B-Instruct-v0.3 generative model for constructing relevant responses. The system was tested on a wholesale store product </w:t>
      </w:r>
      <w:proofErr w:type="spellStart"/>
      <w:r w:rsidR="009A2EEE" w:rsidRPr="00E20435">
        <w:rPr>
          <w:lang w:val="en-ID"/>
        </w:rPr>
        <w:t>catalog</w:t>
      </w:r>
      <w:proofErr w:type="spellEnd"/>
      <w:r w:rsidR="009A2EEE" w:rsidRPr="00E20435">
        <w:rPr>
          <w:lang w:val="en-ID"/>
        </w:rPr>
        <w:t xml:space="preserve"> containing 219 items and a series of test questions. Evaluation results demonstrate the effectiveness of this approach, with information retrieval accuracy reaching 80%, and precision, recall, and F1-scores of 87.5% and 0.875, respectively. These findings confirm that RAG significantly enhances the relevance and accuracy of chatbot responses compared to static FAQ systems. Despite these promising results, the system has a limitation: it is not yet integrated with the inventory and point-of-sale systems, which prevents real-time stock data updates. This study paves the way for further development, including integration with a store's operational systems and the exploration of more advanced embedding and generative models to create more responsive and informative customer service in the future.</w:t>
      </w:r>
    </w:p>
    <w:p w14:paraId="482B22A8" w14:textId="77777777" w:rsidR="003A287B" w:rsidRPr="00E20435" w:rsidRDefault="00277D36" w:rsidP="00003D7C">
      <w:pPr>
        <w:pStyle w:val="Heading1"/>
        <w:rPr>
          <w:b w:val="0"/>
          <w:caps w:val="0"/>
          <w:sz w:val="20"/>
        </w:rPr>
      </w:pPr>
      <w:r w:rsidRPr="00E20435">
        <w:t>Introduction</w:t>
      </w:r>
    </w:p>
    <w:p w14:paraId="39DD5E2C" w14:textId="77777777" w:rsidR="001B71E7" w:rsidRPr="00E20435" w:rsidRDefault="001B71E7" w:rsidP="001B71E7">
      <w:pPr>
        <w:pStyle w:val="Paragraph"/>
        <w:rPr>
          <w:lang w:val="en-ID"/>
        </w:rPr>
      </w:pPr>
      <w:r w:rsidRPr="00E20435">
        <w:rPr>
          <w:lang w:val="en-ID"/>
        </w:rPr>
        <w:t>The rapid advancement of digital technology has created an imperative for the retail sector, particularly wholesale stores, to adopt more sophisticated customer service solutions. In this fast-paced environment, customers demand interactive, responsive, and accurate service. Service quality is a crucial factor that directly impacts customer satisfaction and business sustainability [1]. To meet these demands, many businesses are moving from manual interactions to automated solutions like chatbots, which can serve customers 24/7 and efficiently handle common queries [</w:t>
      </w:r>
      <w:r w:rsidR="009C23E0" w:rsidRPr="00E20435">
        <w:rPr>
          <w:lang w:val="en-ID"/>
        </w:rPr>
        <w:t>2</w:t>
      </w:r>
      <w:r w:rsidRPr="00E20435">
        <w:rPr>
          <w:lang w:val="en-ID"/>
        </w:rPr>
        <w:t xml:space="preserve">, </w:t>
      </w:r>
      <w:r w:rsidR="009C23E0" w:rsidRPr="00E20435">
        <w:rPr>
          <w:lang w:val="en-ID"/>
        </w:rPr>
        <w:t>3</w:t>
      </w:r>
      <w:r w:rsidRPr="00E20435">
        <w:rPr>
          <w:lang w:val="en-ID"/>
        </w:rPr>
        <w:t>].</w:t>
      </w:r>
    </w:p>
    <w:p w14:paraId="7C72A156" w14:textId="77777777" w:rsidR="001B71E7" w:rsidRPr="00E20435" w:rsidRDefault="001B71E7" w:rsidP="001B71E7">
      <w:pPr>
        <w:pStyle w:val="Paragraph"/>
        <w:rPr>
          <w:lang w:val="en-ID"/>
        </w:rPr>
      </w:pPr>
      <w:r w:rsidRPr="00E20435">
        <w:rPr>
          <w:lang w:val="en-ID"/>
        </w:rPr>
        <w:t>However, implementing chatbots for customer service, especially in the wholesale sector, presents significant challenges. Traditional systems relying on static FAQ databases often prove ineffective [</w:t>
      </w:r>
      <w:r w:rsidR="009C23E0" w:rsidRPr="00E20435">
        <w:rPr>
          <w:lang w:val="en-ID"/>
        </w:rPr>
        <w:t>4</w:t>
      </w:r>
      <w:r w:rsidRPr="00E20435">
        <w:rPr>
          <w:lang w:val="en-ID"/>
        </w:rPr>
        <w:t xml:space="preserve">]. While they can answer </w:t>
      </w:r>
      <w:r w:rsidRPr="00E20435">
        <w:rPr>
          <w:lang w:val="en-ID"/>
        </w:rPr>
        <w:lastRenderedPageBreak/>
        <w:t>standard questions, they fail to handle specific, contextual queries or those requiring a deep understanding of complex product data, such as inventory details or technical specifications [</w:t>
      </w:r>
      <w:r w:rsidR="009C23E0" w:rsidRPr="00E20435">
        <w:rPr>
          <w:lang w:val="en-ID"/>
        </w:rPr>
        <w:t>5</w:t>
      </w:r>
      <w:r w:rsidRPr="00E20435">
        <w:rPr>
          <w:lang w:val="en-ID"/>
        </w:rPr>
        <w:t>]. This limitation can create a gap in customer service and lead to dissatisfaction. With recent advancements in Natural Language Processing (NLP), the need for smarter, more adaptive chatbots has become increasingly pressing. NLP enables chatbots to better understand conversation context, identify sentiment, and provide more relevant, human-like responses [</w:t>
      </w:r>
      <w:r w:rsidR="009C23E0" w:rsidRPr="00E20435">
        <w:rPr>
          <w:lang w:val="en-ID"/>
        </w:rPr>
        <w:t>6</w:t>
      </w:r>
      <w:r w:rsidRPr="00E20435">
        <w:rPr>
          <w:lang w:val="en-ID"/>
        </w:rPr>
        <w:t xml:space="preserve">, </w:t>
      </w:r>
      <w:r w:rsidR="009C23E0" w:rsidRPr="00E20435">
        <w:rPr>
          <w:lang w:val="en-ID"/>
        </w:rPr>
        <w:t>7</w:t>
      </w:r>
      <w:r w:rsidRPr="00E20435">
        <w:rPr>
          <w:lang w:val="en-ID"/>
        </w:rPr>
        <w:t>].</w:t>
      </w:r>
    </w:p>
    <w:p w14:paraId="54A45AE6" w14:textId="77777777" w:rsidR="001B71E7" w:rsidRPr="00E20435" w:rsidRDefault="001B71E7" w:rsidP="001B71E7">
      <w:pPr>
        <w:pStyle w:val="Paragraph"/>
        <w:rPr>
          <w:lang w:val="en-ID"/>
        </w:rPr>
      </w:pPr>
      <w:r w:rsidRPr="00E20435">
        <w:rPr>
          <w:lang w:val="en-ID"/>
        </w:rPr>
        <w:t>The emergence of advanced generative models has ushered in a new era for chatbot development. These models can produce coherent, creative, and human-like text, far surpassing the capabilities of rule-based systems [</w:t>
      </w:r>
      <w:r w:rsidR="009C23E0" w:rsidRPr="00E20435">
        <w:rPr>
          <w:lang w:val="en-ID"/>
        </w:rPr>
        <w:t>8</w:t>
      </w:r>
      <w:r w:rsidRPr="00E20435">
        <w:rPr>
          <w:lang w:val="en-ID"/>
        </w:rPr>
        <w:t>]. However, generative models are prone to "hallucinations"—the tendency to produce inaccurate or fabricated information. This is a serious issue in environments where factual accuracy is paramount, such as wholesale stores where product and stock details must be precise.</w:t>
      </w:r>
    </w:p>
    <w:p w14:paraId="404010BB" w14:textId="77777777" w:rsidR="001B71E7" w:rsidRPr="00E20435" w:rsidRDefault="001B71E7" w:rsidP="001B71E7">
      <w:pPr>
        <w:pStyle w:val="Paragraph"/>
        <w:rPr>
          <w:lang w:val="en-ID"/>
        </w:rPr>
      </w:pPr>
      <w:r w:rsidRPr="00E20435">
        <w:rPr>
          <w:lang w:val="en-ID"/>
        </w:rPr>
        <w:t>To overcome these weaknesses, the Retrieval-Augmented Generation (RAG) approach has emerged as a promising solution [</w:t>
      </w:r>
      <w:r w:rsidR="009C23E0" w:rsidRPr="00E20435">
        <w:rPr>
          <w:lang w:val="en-ID"/>
        </w:rPr>
        <w:t>9</w:t>
      </w:r>
      <w:r w:rsidRPr="00E20435">
        <w:rPr>
          <w:lang w:val="en-ID"/>
        </w:rPr>
        <w:t>, 1</w:t>
      </w:r>
      <w:r w:rsidR="009C23E0" w:rsidRPr="00E20435">
        <w:rPr>
          <w:lang w:val="en-ID"/>
        </w:rPr>
        <w:t>0</w:t>
      </w:r>
      <w:r w:rsidRPr="00E20435">
        <w:rPr>
          <w:lang w:val="en-ID"/>
        </w:rPr>
        <w:t>]. RAG combines the power of a generative model with a process of retrieving information from a reliable external source. It works by first fetching relevant data from a knowledge base and then using that data as context to guide the generative model in forming a response. This ensures that the generated answers are not only fluent but also grounded in factual information. In this framework, vectorization plays a critical role. Vectorization is the process of converting data, such as text, into a dense numerical representation. Models are highly effective at producing high-quality vector representations that capture the semantic meaning of text [11, 12]. These representations enable the system to perform a far more accurate and relevant information search than traditional keyword-based methods.</w:t>
      </w:r>
    </w:p>
    <w:p w14:paraId="74CEB457" w14:textId="77777777" w:rsidR="001B71E7" w:rsidRPr="00E20435" w:rsidRDefault="001B71E7" w:rsidP="001B71E7">
      <w:pPr>
        <w:pStyle w:val="Paragraph"/>
        <w:rPr>
          <w:lang w:val="en-ID"/>
        </w:rPr>
      </w:pPr>
      <w:r w:rsidRPr="00E20435">
        <w:rPr>
          <w:lang w:val="en-ID"/>
        </w:rPr>
        <w:t xml:space="preserve">This research aims to effectively integrate vectorization and generative models within a RAG framework to build an accurate and reliable wholesale store chatbot. By utilizing advanced embedding models and generative models, we seek to create a system capable of providing more precise and contextual answers than conventional FAQ systems. This case study, using a wholesale store product </w:t>
      </w:r>
      <w:proofErr w:type="spellStart"/>
      <w:r w:rsidRPr="00E20435">
        <w:rPr>
          <w:lang w:val="en-ID"/>
        </w:rPr>
        <w:t>catalog</w:t>
      </w:r>
      <w:proofErr w:type="spellEnd"/>
      <w:r w:rsidRPr="00E20435">
        <w:rPr>
          <w:lang w:val="en-ID"/>
        </w:rPr>
        <w:t>, will demonstrate how this hybrid approach can significantly improve customer service quality and ensure the reliability of information. Thus, this study contributes to the development of AI solutions that are not only intelligent in their interactions but also trustworthy in their factual delivery, a crucial prerequisite for modern business operations.</w:t>
      </w:r>
    </w:p>
    <w:p w14:paraId="38E968B7" w14:textId="77777777" w:rsidR="002A558D" w:rsidRPr="00E20435" w:rsidRDefault="002A558D" w:rsidP="002A558D">
      <w:pPr>
        <w:pStyle w:val="Heading1"/>
        <w:rPr>
          <w:b w:val="0"/>
          <w:caps w:val="0"/>
          <w:sz w:val="20"/>
        </w:rPr>
      </w:pPr>
      <w:r w:rsidRPr="00E20435">
        <w:t>research methods</w:t>
      </w:r>
    </w:p>
    <w:p w14:paraId="6D62F8BD" w14:textId="77777777" w:rsidR="00820ABD" w:rsidRPr="00E20435" w:rsidRDefault="00D615C4" w:rsidP="00E404E8">
      <w:pPr>
        <w:pStyle w:val="Paragraph"/>
        <w:spacing w:after="240"/>
      </w:pPr>
      <w:r>
        <w:rPr>
          <w:noProof/>
        </w:rPr>
        <w:pict w14:anchorId="4C26E4C9">
          <v:group id="_x0000_s1034" style="position:absolute;left:0;text-align:left;margin-left:121.5pt;margin-top:34.55pt;width:210.65pt;height:115.15pt;z-index:1" coordorigin="3862,7640" coordsize="4213,2303">
            <v:rect id="_x0000_s1027" style="position:absolute;left:4963;top:7640;width:1983;height:454;mso-position-horizontal-relative:margin;mso-position-vertical-relative:margin">
              <v:textbox style="mso-next-textbox:#_x0000_s1027" inset=",1.3mm">
                <w:txbxContent>
                  <w:p w14:paraId="6D2990D7" w14:textId="77777777" w:rsidR="009C1A7E" w:rsidRPr="009C1A7E" w:rsidRDefault="009C1A7E" w:rsidP="009C1A7E">
                    <w:pPr>
                      <w:jc w:val="center"/>
                      <w:rPr>
                        <w:sz w:val="20"/>
                      </w:rPr>
                    </w:pPr>
                    <w:r w:rsidRPr="009C1A7E">
                      <w:rPr>
                        <w:sz w:val="20"/>
                      </w:rPr>
                      <w:t>Initial Preparation</w:t>
                    </w:r>
                  </w:p>
                </w:txbxContent>
              </v:textbox>
            </v:rect>
            <v:rect id="_x0000_s1028" style="position:absolute;left:3870;top:8275;width:4205;height:454;mso-position-horizontal-relative:margin">
              <v:textbox style="mso-next-textbox:#_x0000_s1028" inset=",1.3mm">
                <w:txbxContent>
                  <w:p w14:paraId="039D54E0" w14:textId="77777777" w:rsidR="009C1A7E" w:rsidRPr="009C1A7E" w:rsidRDefault="009C1A7E" w:rsidP="009C1A7E">
                    <w:pPr>
                      <w:jc w:val="center"/>
                      <w:rPr>
                        <w:bCs/>
                        <w:sz w:val="20"/>
                      </w:rPr>
                    </w:pPr>
                    <w:r w:rsidRPr="009C1A7E">
                      <w:rPr>
                        <w:bCs/>
                        <w:sz w:val="20"/>
                      </w:rPr>
                      <w:t xml:space="preserve">Data Preprocessing, Indexing and Vectorization </w:t>
                    </w:r>
                  </w:p>
                  <w:p w14:paraId="45CDBD29" w14:textId="77777777" w:rsidR="009C1A7E" w:rsidRPr="009C1A7E" w:rsidRDefault="00D615C4" w:rsidP="009C1A7E">
                    <w:pPr>
                      <w:jc w:val="center"/>
                      <w:rPr>
                        <w:sz w:val="20"/>
                      </w:rPr>
                    </w:pPr>
                    <w:r>
                      <w:pict w14:anchorId="382B82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pt;height:4.5pt">
                          <v:imagedata r:id="rId11" o:title=""/>
                        </v:shape>
                      </w:pict>
                    </w:r>
                  </w:p>
                </w:txbxContent>
              </v:textbox>
            </v:rect>
            <v:rect id="_x0000_s1029" style="position:absolute;left:3870;top:8890;width:4205;height:454;mso-position-horizontal-relative:margin">
              <v:textbox style="mso-next-textbox:#_x0000_s1029" inset=",1.3mm">
                <w:txbxContent>
                  <w:p w14:paraId="7B6DAB17" w14:textId="77777777" w:rsidR="009C1A7E" w:rsidRPr="009C1A7E" w:rsidRDefault="009C1A7E" w:rsidP="009C1A7E">
                    <w:pPr>
                      <w:jc w:val="center"/>
                      <w:rPr>
                        <w:bCs/>
                        <w:sz w:val="20"/>
                      </w:rPr>
                    </w:pPr>
                    <w:r w:rsidRPr="009C1A7E">
                      <w:rPr>
                        <w:bCs/>
                        <w:sz w:val="20"/>
                      </w:rPr>
                      <w:t xml:space="preserve">System Development and Generative Modeling </w:t>
                    </w:r>
                  </w:p>
                  <w:p w14:paraId="3949983A" w14:textId="77777777" w:rsidR="009C1A7E" w:rsidRPr="009C1A7E" w:rsidRDefault="00D615C4" w:rsidP="009C1A7E">
                    <w:pPr>
                      <w:jc w:val="center"/>
                      <w:rPr>
                        <w:sz w:val="20"/>
                      </w:rPr>
                    </w:pPr>
                    <w:r>
                      <w:pict w14:anchorId="783C1823">
                        <v:shape id="_x0000_i1028" type="#_x0000_t75" style="width:84pt;height:4.5pt">
                          <v:imagedata r:id="rId11" o:title=""/>
                        </v:shape>
                      </w:pict>
                    </w:r>
                  </w:p>
                </w:txbxContent>
              </v:textbox>
            </v:rect>
            <v:rect id="_x0000_s1030" style="position:absolute;left:3862;top:9489;width:4205;height:454;mso-position-horizontal-relative:margin">
              <v:textbox style="mso-next-textbox:#_x0000_s1030" inset=",1.3mm">
                <w:txbxContent>
                  <w:p w14:paraId="5DF4E581" w14:textId="77777777" w:rsidR="009C1A7E" w:rsidRPr="009C1A7E" w:rsidRDefault="009C1A7E" w:rsidP="009C1A7E">
                    <w:pPr>
                      <w:jc w:val="center"/>
                      <w:rPr>
                        <w:sz w:val="20"/>
                      </w:rPr>
                    </w:pPr>
                    <w:r w:rsidRPr="009C1A7E">
                      <w:rPr>
                        <w:sz w:val="20"/>
                      </w:rPr>
                      <w:t>System Testing and Evaluation</w:t>
                    </w:r>
                  </w:p>
                </w:txbxContent>
              </v:textbox>
            </v:rect>
            <v:shapetype id="_x0000_t32" coordsize="21600,21600" o:spt="32" o:oned="t" path="m,l21600,21600e" filled="f">
              <v:path arrowok="t" fillok="f" o:connecttype="none"/>
              <o:lock v:ext="edit" shapetype="t"/>
            </v:shapetype>
            <v:shape id="_x0000_s1031" type="#_x0000_t32" style="position:absolute;left:5968;top:8105;width:1;height:170" o:connectortype="straight">
              <v:stroke endarrow="block"/>
            </v:shape>
            <v:shape id="_x0000_s1032" type="#_x0000_t32" style="position:absolute;left:5967;top:8730;width:1;height:170" o:connectortype="straight">
              <v:stroke endarrow="block"/>
            </v:shape>
            <v:shape id="_x0000_s1033" type="#_x0000_t32" style="position:absolute;left:5966;top:9327;width:1;height:170" o:connectortype="straight">
              <v:stroke endarrow="block"/>
            </v:shape>
          </v:group>
        </w:pict>
      </w:r>
      <w:r w:rsidR="00820ABD" w:rsidRPr="00E20435">
        <w:t>Based on the study objectives, the methodology is divided into four main, interconnected stages. The flowchart below illustrates the entire workflow, from initial preparation to the final evaluation of the developed system.</w:t>
      </w:r>
    </w:p>
    <w:p w14:paraId="08ED56B6" w14:textId="77777777" w:rsidR="00CD01E2" w:rsidRPr="00E20435" w:rsidRDefault="00CD01E2" w:rsidP="00CD01E2">
      <w:pPr>
        <w:pStyle w:val="Paragraph"/>
      </w:pPr>
    </w:p>
    <w:p w14:paraId="142434E6" w14:textId="77777777" w:rsidR="00820ABD" w:rsidRPr="00E20435" w:rsidRDefault="00820ABD" w:rsidP="00CD01E2">
      <w:pPr>
        <w:pStyle w:val="Paragraph"/>
      </w:pPr>
    </w:p>
    <w:p w14:paraId="4C0E188C" w14:textId="77777777" w:rsidR="00820ABD" w:rsidRPr="00E20435" w:rsidRDefault="00820ABD" w:rsidP="00CD01E2">
      <w:pPr>
        <w:pStyle w:val="Paragraph"/>
      </w:pPr>
    </w:p>
    <w:p w14:paraId="53D08727" w14:textId="77777777" w:rsidR="00820ABD" w:rsidRPr="00E20435" w:rsidRDefault="00820ABD" w:rsidP="00CD01E2">
      <w:pPr>
        <w:pStyle w:val="Paragraph"/>
      </w:pPr>
    </w:p>
    <w:p w14:paraId="01DDCA46" w14:textId="77777777" w:rsidR="00820ABD" w:rsidRPr="00E20435" w:rsidRDefault="00820ABD" w:rsidP="00CD01E2">
      <w:pPr>
        <w:pStyle w:val="Paragraph"/>
      </w:pPr>
    </w:p>
    <w:p w14:paraId="34A59082" w14:textId="77777777" w:rsidR="00820ABD" w:rsidRPr="00E20435" w:rsidRDefault="00820ABD" w:rsidP="00CD01E2">
      <w:pPr>
        <w:pStyle w:val="Paragraph"/>
      </w:pPr>
    </w:p>
    <w:p w14:paraId="4EA5A418" w14:textId="77777777" w:rsidR="00820ABD" w:rsidRPr="00E20435" w:rsidRDefault="00820ABD" w:rsidP="00CD01E2">
      <w:pPr>
        <w:pStyle w:val="Paragraph"/>
      </w:pPr>
    </w:p>
    <w:p w14:paraId="43950788" w14:textId="77777777" w:rsidR="00820ABD" w:rsidRPr="00E20435" w:rsidRDefault="00820ABD" w:rsidP="00CD01E2">
      <w:pPr>
        <w:pStyle w:val="Paragraph"/>
      </w:pPr>
    </w:p>
    <w:p w14:paraId="474ECBF1" w14:textId="77777777" w:rsidR="003C3699" w:rsidRPr="00E20435" w:rsidRDefault="003C3699" w:rsidP="003C3699">
      <w:pPr>
        <w:pStyle w:val="Heading2"/>
        <w:spacing w:before="0" w:after="0"/>
        <w:rPr>
          <w:b w:val="0"/>
          <w:bCs/>
        </w:rPr>
      </w:pPr>
    </w:p>
    <w:p w14:paraId="34F2A6BB" w14:textId="77777777" w:rsidR="009C1A7E" w:rsidRPr="00E20435" w:rsidRDefault="009C1A7E" w:rsidP="009C1A7E">
      <w:pPr>
        <w:pStyle w:val="Heading2"/>
        <w:spacing w:before="0" w:after="0"/>
      </w:pPr>
    </w:p>
    <w:p w14:paraId="5BF32707" w14:textId="77777777" w:rsidR="002A3667" w:rsidRPr="00E20435" w:rsidRDefault="002A3667" w:rsidP="002A3667">
      <w:pPr>
        <w:pStyle w:val="Figure"/>
      </w:pPr>
      <w:r w:rsidRPr="00E20435">
        <w:rPr>
          <w:b/>
          <w:bCs/>
        </w:rPr>
        <w:t>Figure 1.</w:t>
      </w:r>
      <w:r w:rsidRPr="00E20435">
        <w:t xml:space="preserve"> Stages of Research</w:t>
      </w:r>
    </w:p>
    <w:p w14:paraId="1A2D223E" w14:textId="77777777" w:rsidR="009C1A7E" w:rsidRPr="00E20435" w:rsidRDefault="009C1A7E" w:rsidP="009C1A7E">
      <w:pPr>
        <w:pStyle w:val="Paragraph"/>
      </w:pPr>
    </w:p>
    <w:p w14:paraId="5087712D" w14:textId="77777777" w:rsidR="00820ABD" w:rsidRPr="00E20435" w:rsidRDefault="00820ABD" w:rsidP="00820ABD">
      <w:pPr>
        <w:pStyle w:val="Paragraph"/>
        <w:rPr>
          <w:lang w:val="en-ID"/>
        </w:rPr>
      </w:pPr>
      <w:r w:rsidRPr="00E20435">
        <w:rPr>
          <w:lang w:val="en-ID"/>
        </w:rPr>
        <w:t xml:space="preserve">The initial stage of this research focuses on the fundamental preparation for building an effective wholesale store chatbot. We began with an in-depth </w:t>
      </w:r>
      <w:proofErr w:type="gramStart"/>
      <w:r w:rsidRPr="00E20435">
        <w:rPr>
          <w:lang w:val="en-ID"/>
        </w:rPr>
        <w:t>needs</w:t>
      </w:r>
      <w:proofErr w:type="gramEnd"/>
      <w:r w:rsidRPr="00E20435">
        <w:rPr>
          <w:lang w:val="en-ID"/>
        </w:rPr>
        <w:t xml:space="preserve"> analysis, which involved discussions with wholesale store management and customer representatives. This process identified the most frequently asked questions (FAQs) and specific needs regarding product information, pricing, and stock availability. The goal was to ensure the developed chatbot could accurately address the gaps found in conventional customer service systems. Following the needs analysis, we proceeded to data collection. The primary data used was the wholesale store’s product </w:t>
      </w:r>
      <w:proofErr w:type="spellStart"/>
      <w:r w:rsidRPr="00E20435">
        <w:rPr>
          <w:lang w:val="en-ID"/>
        </w:rPr>
        <w:t>catalog</w:t>
      </w:r>
      <w:proofErr w:type="spellEnd"/>
      <w:r w:rsidRPr="00E20435">
        <w:rPr>
          <w:lang w:val="en-ID"/>
        </w:rPr>
        <w:t>, including product names, descriptions, prices, and other relevant attributes. This data serves as the knowledge base for the system. We also gathered a set of test questions representing various customer interaction scenarios, from simple pricing queries to more complex product comparisons. This process was crucial to ensure the collected data was rich and representative, forming a solid foundation for the chatbot's accuracy and relevance in subsequent stages.</w:t>
      </w:r>
    </w:p>
    <w:p w14:paraId="770D9E37" w14:textId="77777777" w:rsidR="00820ABD" w:rsidRPr="00E20435" w:rsidRDefault="00820ABD" w:rsidP="00820ABD">
      <w:pPr>
        <w:pStyle w:val="Paragraph"/>
        <w:rPr>
          <w:lang w:val="en-ID"/>
        </w:rPr>
      </w:pPr>
      <w:r w:rsidRPr="00E20435">
        <w:rPr>
          <w:lang w:val="en-ID"/>
        </w:rPr>
        <w:lastRenderedPageBreak/>
        <w:t xml:space="preserve">After data collection, the next step was </w:t>
      </w:r>
      <w:r w:rsidR="00E404E8" w:rsidRPr="00E20435">
        <w:rPr>
          <w:lang w:val="en-ID"/>
        </w:rPr>
        <w:t xml:space="preserve">data </w:t>
      </w:r>
      <w:proofErr w:type="spellStart"/>
      <w:r w:rsidRPr="00E20435">
        <w:rPr>
          <w:lang w:val="en-ID"/>
        </w:rPr>
        <w:t>preprocessing</w:t>
      </w:r>
      <w:proofErr w:type="spellEnd"/>
      <w:r w:rsidRPr="00E20435">
        <w:rPr>
          <w:lang w:val="en-ID"/>
        </w:rPr>
        <w:t xml:space="preserve">. In this stage, the product </w:t>
      </w:r>
      <w:proofErr w:type="spellStart"/>
      <w:r w:rsidRPr="00E20435">
        <w:rPr>
          <w:lang w:val="en-ID"/>
        </w:rPr>
        <w:t>catalog</w:t>
      </w:r>
      <w:proofErr w:type="spellEnd"/>
      <w:r w:rsidRPr="00E20435">
        <w:rPr>
          <w:lang w:val="en-ID"/>
        </w:rPr>
        <w:t xml:space="preserve"> data was cleaned to remove irrelevant information, typos, and inconsistent formatting. This step ensured the data used in the subsequent processes was of high quality. The cleaned data was then broken down into smaller, more manageable units of information, or "chunks." These information units were subsequently converted into a numerical representation through vectorization using the BAAI/bge-small-en-v1.5 embedding model. This model was chosen for its ability to generate dense vectors that capture the semantic meaning of text, which is essential for accurate information retrieval. These vectors were then indexed and stored in a vector database, such as </w:t>
      </w:r>
      <w:proofErr w:type="spellStart"/>
      <w:r w:rsidRPr="00E20435">
        <w:rPr>
          <w:lang w:val="en-ID"/>
        </w:rPr>
        <w:t>ChromaDB</w:t>
      </w:r>
      <w:proofErr w:type="spellEnd"/>
      <w:r w:rsidRPr="00E20435">
        <w:rPr>
          <w:lang w:val="en-ID"/>
        </w:rPr>
        <w:t>, to allow for fast and efficient searching. This indexing process is crucial as it creates the external "memory" for the generative model, where the relevance between a customer's question and product data can be found quickly and accurately.</w:t>
      </w:r>
    </w:p>
    <w:p w14:paraId="607BA023" w14:textId="77777777" w:rsidR="00820ABD" w:rsidRPr="00E20435" w:rsidRDefault="00E404E8" w:rsidP="00E404E8">
      <w:pPr>
        <w:pStyle w:val="Paragraph"/>
        <w:rPr>
          <w:lang w:val="en-ID"/>
        </w:rPr>
      </w:pPr>
      <w:r w:rsidRPr="00E20435">
        <w:rPr>
          <w:lang w:val="en"/>
        </w:rPr>
        <w:t>At third phase</w:t>
      </w:r>
      <w:r w:rsidR="00820ABD" w:rsidRPr="00E20435">
        <w:rPr>
          <w:lang w:val="en-ID"/>
        </w:rPr>
        <w:t xml:space="preserve">, the Retrieval Augmented Generation (RAG) architecture was built by integrating the prepared components. First, the system was developed to receive input from a customer. This input is then vectorized using the BAAI/bge-small-en-v1.5 embedding model. The question's vector is then used to find the most relevant data from the previously indexed vector database. Once the data is retrieved, this relevant information, along with the customer’s original question, is compiled into a comprehensive prompt. This prompt is then passed to the generative model, Mistral-7B-Instruct-v0.3. This model's task is to craft a fluent, informative, and relevant response based on the context provided by the retrieved data. The selection of this model was based on its high performance in generating natural text from specific instructions. This process ensures that the chatbot's answers are not solely the product of the generative model but are also grounded in valid facts from the product </w:t>
      </w:r>
      <w:proofErr w:type="spellStart"/>
      <w:r w:rsidR="00820ABD" w:rsidRPr="00E20435">
        <w:rPr>
          <w:lang w:val="en-ID"/>
        </w:rPr>
        <w:t>catalog</w:t>
      </w:r>
      <w:proofErr w:type="spellEnd"/>
      <w:r w:rsidR="00820ABD" w:rsidRPr="00E20435">
        <w:rPr>
          <w:lang w:val="en-ID"/>
        </w:rPr>
        <w:t>, thereby reducing the risk of "hallucinations" and increasing accuracy.</w:t>
      </w:r>
    </w:p>
    <w:p w14:paraId="01BB37CF" w14:textId="77777777" w:rsidR="00820ABD" w:rsidRPr="00E20435" w:rsidRDefault="00820ABD" w:rsidP="00820ABD">
      <w:pPr>
        <w:pStyle w:val="Paragraph"/>
        <w:rPr>
          <w:lang w:val="en-ID"/>
        </w:rPr>
      </w:pPr>
      <w:r w:rsidRPr="00E20435">
        <w:rPr>
          <w:lang w:val="en-ID"/>
        </w:rPr>
        <w:t xml:space="preserve">The final </w:t>
      </w:r>
      <w:r w:rsidR="00E404E8" w:rsidRPr="00E20435">
        <w:rPr>
          <w:lang w:val="en-ID"/>
        </w:rPr>
        <w:t>phase</w:t>
      </w:r>
      <w:r w:rsidRPr="00E20435">
        <w:rPr>
          <w:lang w:val="en-ID"/>
        </w:rPr>
        <w:t xml:space="preserve"> of this </w:t>
      </w:r>
      <w:r w:rsidR="00E404E8" w:rsidRPr="00E20435">
        <w:rPr>
          <w:lang w:val="en-ID"/>
        </w:rPr>
        <w:t>study</w:t>
      </w:r>
      <w:r w:rsidRPr="00E20435">
        <w:rPr>
          <w:lang w:val="en-ID"/>
        </w:rPr>
        <w:t xml:space="preserve"> is system testing and evaluation. We used a series of pre-prepared test questions to measure the chatbot's performance. The evaluation metrics included information retrieval accuracy, precision, recall, and F1-score to assess how effectively the system finds relevant data. Additionally, we conducted a qualitative evaluation to judge the relevance and quality of the generative model's responses. This testing aimed to compare the performance of our RAG-based chatbot against conventional FAQ systems. The results will provide a comprehensive overview of the developed system's strengths and limitations, serving as a basis for future development recommendations. This analysis will validate the hypothesis that integrating vectorization and a generative model can significantly enhance the accuracy and relevance of chatbot responses, making it a more reliable solution for customer service in wholesale stores.</w:t>
      </w:r>
    </w:p>
    <w:p w14:paraId="0658B28E" w14:textId="77777777" w:rsidR="00A1004B" w:rsidRPr="00E20435" w:rsidRDefault="00A1004B" w:rsidP="00A1004B">
      <w:pPr>
        <w:pStyle w:val="Paragraphbulleted"/>
        <w:numPr>
          <w:ilvl w:val="0"/>
          <w:numId w:val="0"/>
        </w:numPr>
        <w:ind w:firstLine="284"/>
      </w:pPr>
    </w:p>
    <w:p w14:paraId="13C6A777" w14:textId="77777777" w:rsidR="00AC7E41" w:rsidRPr="00E20435" w:rsidRDefault="00AC7E41" w:rsidP="00AC7E41">
      <w:pPr>
        <w:pStyle w:val="Heading1"/>
        <w:rPr>
          <w:b w:val="0"/>
          <w:caps w:val="0"/>
          <w:sz w:val="20"/>
        </w:rPr>
      </w:pPr>
      <w:r w:rsidRPr="00E20435">
        <w:t>results and discussion</w:t>
      </w:r>
    </w:p>
    <w:p w14:paraId="47133B57" w14:textId="77777777" w:rsidR="00337AD9" w:rsidRPr="00E20435" w:rsidRDefault="00337AD9" w:rsidP="00337AD9">
      <w:pPr>
        <w:pStyle w:val="Heading2"/>
        <w:spacing w:before="0"/>
      </w:pPr>
      <w:r w:rsidRPr="00E20435">
        <w:t xml:space="preserve">Initial Preparation </w:t>
      </w:r>
    </w:p>
    <w:p w14:paraId="108130A5" w14:textId="68D000A3" w:rsidR="00E20435" w:rsidRDefault="003E4BA6" w:rsidP="00B05D08">
      <w:pPr>
        <w:pStyle w:val="Paragraphbulleted"/>
        <w:numPr>
          <w:ilvl w:val="0"/>
          <w:numId w:val="0"/>
        </w:numPr>
        <w:ind w:firstLine="284"/>
        <w:rPr>
          <w:noProof/>
        </w:rPr>
      </w:pPr>
      <w:r w:rsidRPr="00E20435">
        <w:rPr>
          <w:noProof/>
        </w:rPr>
        <w:t>The foundational phase of this study involved a comprehensive system requirements analysis for the chatbot, a critical step aimed at defining the essential functional and non-functional parameters the system must satisfy. This analysis was meticulously conducted through direct engagement, including structured interviews and in-depth discussions with key stakeholders, specifically the wholesale store's management, owners, and customer service staff. These sessions provided critical insights into the operational challenges and user expectations. The findings underscored a significant gap: customers require immediate and precise access to vital information, such as product details, real-time stock availability, and current pricing. Furthermore, they expressed a strong preference for swift, accurate responses to their inquiries, a necessity often unmet by staff who may be occupied with other patrons. From the business standpoint, the analysis highlighted a pressing need for a system that could alleviate the heavy workload on staff by automating responses to routine queries, thereby allowing human employees to dedicate their expertise to resolving more intricate, high-value customer issues. The synthesis of these insights culminated in a clear set of requirements. Functionally, the chatbot was mandated to deliver comprehensive product information and to process natural language queries with both speed and accuracy. From a non-functional perspective, the system was required to be easily accessible via a responsive web interface, ensuring seamless usability across a wide range of devices. This rigorous initial phase established a clear roadmap for the subsequent development and implementation of a solution designed to meet these specific business and customer needs.</w:t>
      </w:r>
      <w:r w:rsidR="00505A9F" w:rsidRPr="00E20435">
        <w:rPr>
          <w:noProof/>
        </w:rPr>
        <w:t xml:space="preserve"> the results of the data collection phase are shown in Table 1</w:t>
      </w:r>
      <w:r w:rsidR="00B05D08">
        <w:rPr>
          <w:noProof/>
        </w:rPr>
        <w:t>/</w:t>
      </w:r>
    </w:p>
    <w:p w14:paraId="2056A46C" w14:textId="065FEFBD" w:rsidR="00E20435" w:rsidRDefault="00E20435" w:rsidP="00505A9F">
      <w:pPr>
        <w:pStyle w:val="Paragraphbulleted"/>
        <w:numPr>
          <w:ilvl w:val="0"/>
          <w:numId w:val="0"/>
        </w:numPr>
        <w:ind w:firstLine="284"/>
        <w:rPr>
          <w:noProof/>
        </w:rPr>
      </w:pPr>
    </w:p>
    <w:p w14:paraId="297CE2F4" w14:textId="371B7472" w:rsidR="003809D2" w:rsidRDefault="003809D2" w:rsidP="00505A9F">
      <w:pPr>
        <w:pStyle w:val="Paragraphbulleted"/>
        <w:numPr>
          <w:ilvl w:val="0"/>
          <w:numId w:val="0"/>
        </w:numPr>
        <w:ind w:firstLine="284"/>
        <w:rPr>
          <w:noProof/>
        </w:rPr>
      </w:pPr>
    </w:p>
    <w:p w14:paraId="334F1008" w14:textId="77777777" w:rsidR="003809D2" w:rsidRPr="00E20435" w:rsidRDefault="003809D2" w:rsidP="00505A9F">
      <w:pPr>
        <w:pStyle w:val="Paragraphbulleted"/>
        <w:numPr>
          <w:ilvl w:val="0"/>
          <w:numId w:val="0"/>
        </w:numPr>
        <w:ind w:firstLine="284"/>
        <w:rPr>
          <w:noProof/>
        </w:rPr>
      </w:pPr>
    </w:p>
    <w:p w14:paraId="5065869E" w14:textId="77777777" w:rsidR="00505A9F" w:rsidRPr="00E20435" w:rsidRDefault="00505A9F" w:rsidP="00505A9F">
      <w:pPr>
        <w:pStyle w:val="TableCaption"/>
      </w:pPr>
      <w:r w:rsidRPr="00E20435">
        <w:rPr>
          <w:b/>
          <w:bCs/>
        </w:rPr>
        <w:lastRenderedPageBreak/>
        <w:t>Table 1.</w:t>
      </w:r>
      <w:r w:rsidRPr="00E20435">
        <w:t xml:space="preserve"> </w:t>
      </w:r>
      <w:r w:rsidR="003A1F5C" w:rsidRPr="00E20435">
        <w:t>Data Collection</w:t>
      </w:r>
    </w:p>
    <w:tbl>
      <w:tblPr>
        <w:tblW w:w="9572" w:type="dxa"/>
        <w:jc w:val="center"/>
        <w:tblBorders>
          <w:top w:val="single" w:sz="4" w:space="0" w:color="auto"/>
          <w:bottom w:val="single" w:sz="4" w:space="0" w:color="auto"/>
          <w:insideH w:val="single" w:sz="4" w:space="0" w:color="auto"/>
        </w:tblBorders>
        <w:tblLook w:val="0000" w:firstRow="0" w:lastRow="0" w:firstColumn="0" w:lastColumn="0" w:noHBand="0" w:noVBand="0"/>
      </w:tblPr>
      <w:tblGrid>
        <w:gridCol w:w="516"/>
        <w:gridCol w:w="6077"/>
        <w:gridCol w:w="766"/>
        <w:gridCol w:w="694"/>
        <w:gridCol w:w="1519"/>
      </w:tblGrid>
      <w:tr w:rsidR="00E20435" w:rsidRPr="00E20435" w14:paraId="70D6B37E" w14:textId="77777777" w:rsidTr="003350A3">
        <w:trPr>
          <w:jc w:val="center"/>
        </w:trPr>
        <w:tc>
          <w:tcPr>
            <w:tcW w:w="0" w:type="auto"/>
            <w:tcBorders>
              <w:top w:val="single" w:sz="2" w:space="0" w:color="auto"/>
              <w:bottom w:val="single" w:sz="2" w:space="0" w:color="auto"/>
              <w:right w:val="nil"/>
            </w:tcBorders>
            <w:vAlign w:val="center"/>
          </w:tcPr>
          <w:p w14:paraId="61EA4DF6" w14:textId="77777777" w:rsidR="003350A3" w:rsidRPr="00E20435" w:rsidRDefault="003350A3" w:rsidP="003350A3">
            <w:pPr>
              <w:rPr>
                <w:sz w:val="20"/>
              </w:rPr>
            </w:pPr>
            <w:r w:rsidRPr="00E20435">
              <w:rPr>
                <w:b/>
                <w:bCs/>
                <w:sz w:val="20"/>
              </w:rPr>
              <w:t>ID</w:t>
            </w:r>
          </w:p>
        </w:tc>
        <w:tc>
          <w:tcPr>
            <w:tcW w:w="6077" w:type="dxa"/>
            <w:tcBorders>
              <w:top w:val="single" w:sz="2" w:space="0" w:color="auto"/>
              <w:left w:val="nil"/>
              <w:bottom w:val="single" w:sz="2" w:space="0" w:color="auto"/>
              <w:right w:val="nil"/>
            </w:tcBorders>
            <w:vAlign w:val="center"/>
          </w:tcPr>
          <w:p w14:paraId="74BDCC27" w14:textId="77777777" w:rsidR="003350A3" w:rsidRPr="00E20435" w:rsidRDefault="003350A3" w:rsidP="003350A3">
            <w:pPr>
              <w:rPr>
                <w:sz w:val="20"/>
              </w:rPr>
            </w:pPr>
            <w:r w:rsidRPr="00E20435">
              <w:rPr>
                <w:b/>
                <w:bCs/>
                <w:sz w:val="20"/>
              </w:rPr>
              <w:t>Content</w:t>
            </w:r>
          </w:p>
        </w:tc>
        <w:tc>
          <w:tcPr>
            <w:tcW w:w="0" w:type="auto"/>
            <w:tcBorders>
              <w:top w:val="single" w:sz="2" w:space="0" w:color="auto"/>
              <w:left w:val="nil"/>
              <w:bottom w:val="single" w:sz="2" w:space="0" w:color="auto"/>
              <w:right w:val="nil"/>
            </w:tcBorders>
            <w:vAlign w:val="center"/>
          </w:tcPr>
          <w:p w14:paraId="304DE2B0" w14:textId="77777777" w:rsidR="003350A3" w:rsidRPr="00E20435" w:rsidRDefault="003350A3" w:rsidP="003350A3">
            <w:pPr>
              <w:rPr>
                <w:sz w:val="20"/>
              </w:rPr>
            </w:pPr>
            <w:r w:rsidRPr="00E20435">
              <w:rPr>
                <w:b/>
                <w:bCs/>
                <w:sz w:val="20"/>
              </w:rPr>
              <w:t>Price</w:t>
            </w:r>
          </w:p>
        </w:tc>
        <w:tc>
          <w:tcPr>
            <w:tcW w:w="0" w:type="auto"/>
            <w:tcBorders>
              <w:top w:val="single" w:sz="2" w:space="0" w:color="auto"/>
              <w:left w:val="nil"/>
              <w:bottom w:val="single" w:sz="2" w:space="0" w:color="auto"/>
              <w:right w:val="nil"/>
            </w:tcBorders>
            <w:vAlign w:val="center"/>
          </w:tcPr>
          <w:p w14:paraId="36FE50C8" w14:textId="77777777" w:rsidR="003350A3" w:rsidRPr="00E20435" w:rsidRDefault="003350A3" w:rsidP="003350A3">
            <w:pPr>
              <w:rPr>
                <w:sz w:val="20"/>
              </w:rPr>
            </w:pPr>
            <w:r w:rsidRPr="00E20435">
              <w:rPr>
                <w:b/>
                <w:bCs/>
                <w:sz w:val="20"/>
              </w:rPr>
              <w:t>Stock</w:t>
            </w:r>
          </w:p>
        </w:tc>
        <w:tc>
          <w:tcPr>
            <w:tcW w:w="1519" w:type="dxa"/>
            <w:tcBorders>
              <w:top w:val="single" w:sz="2" w:space="0" w:color="auto"/>
              <w:left w:val="nil"/>
              <w:bottom w:val="single" w:sz="2" w:space="0" w:color="auto"/>
            </w:tcBorders>
            <w:vAlign w:val="center"/>
          </w:tcPr>
          <w:p w14:paraId="556DD023" w14:textId="77777777" w:rsidR="003350A3" w:rsidRPr="00E20435" w:rsidRDefault="003350A3" w:rsidP="003350A3">
            <w:pPr>
              <w:rPr>
                <w:sz w:val="20"/>
              </w:rPr>
            </w:pPr>
            <w:r w:rsidRPr="00E20435">
              <w:rPr>
                <w:b/>
                <w:bCs/>
                <w:sz w:val="20"/>
              </w:rPr>
              <w:t>Category</w:t>
            </w:r>
          </w:p>
        </w:tc>
      </w:tr>
      <w:tr w:rsidR="00E20435" w:rsidRPr="00E20435" w14:paraId="08A4C4DF" w14:textId="77777777" w:rsidTr="003350A3">
        <w:trPr>
          <w:jc w:val="center"/>
        </w:trPr>
        <w:tc>
          <w:tcPr>
            <w:tcW w:w="0" w:type="auto"/>
            <w:tcBorders>
              <w:top w:val="single" w:sz="2" w:space="0" w:color="auto"/>
              <w:bottom w:val="single" w:sz="2" w:space="0" w:color="auto"/>
              <w:right w:val="nil"/>
            </w:tcBorders>
          </w:tcPr>
          <w:p w14:paraId="77B0CE60" w14:textId="77777777" w:rsidR="00AC6F3B" w:rsidRPr="00E20435" w:rsidRDefault="00AC6F3B" w:rsidP="003350A3">
            <w:pPr>
              <w:rPr>
                <w:sz w:val="20"/>
              </w:rPr>
            </w:pPr>
            <w:r w:rsidRPr="00E20435">
              <w:rPr>
                <w:sz w:val="20"/>
              </w:rPr>
              <w:t>1</w:t>
            </w:r>
          </w:p>
        </w:tc>
        <w:tc>
          <w:tcPr>
            <w:tcW w:w="6077" w:type="dxa"/>
            <w:tcBorders>
              <w:top w:val="single" w:sz="2" w:space="0" w:color="auto"/>
              <w:left w:val="nil"/>
              <w:bottom w:val="single" w:sz="2" w:space="0" w:color="auto"/>
              <w:right w:val="nil"/>
            </w:tcBorders>
          </w:tcPr>
          <w:p w14:paraId="54EA1E67" w14:textId="77777777" w:rsidR="00AC6F3B" w:rsidRPr="00E20435" w:rsidRDefault="00AC6F3B" w:rsidP="003350A3">
            <w:pPr>
              <w:rPr>
                <w:sz w:val="20"/>
              </w:rPr>
            </w:pPr>
            <w:proofErr w:type="spellStart"/>
            <w:r w:rsidRPr="00E20435">
              <w:rPr>
                <w:sz w:val="20"/>
              </w:rPr>
              <w:t>Sabun</w:t>
            </w:r>
            <w:proofErr w:type="spellEnd"/>
            <w:r w:rsidRPr="00E20435">
              <w:rPr>
                <w:sz w:val="20"/>
              </w:rPr>
              <w:t xml:space="preserve"> </w:t>
            </w:r>
            <w:proofErr w:type="spellStart"/>
            <w:r w:rsidRPr="00E20435">
              <w:rPr>
                <w:sz w:val="20"/>
              </w:rPr>
              <w:t>Cuci</w:t>
            </w:r>
            <w:proofErr w:type="spellEnd"/>
            <w:r w:rsidRPr="00E20435">
              <w:rPr>
                <w:sz w:val="20"/>
              </w:rPr>
              <w:t xml:space="preserve"> </w:t>
            </w:r>
            <w:proofErr w:type="spellStart"/>
            <w:r w:rsidRPr="00E20435">
              <w:rPr>
                <w:sz w:val="20"/>
              </w:rPr>
              <w:t>Piring</w:t>
            </w:r>
            <w:proofErr w:type="spellEnd"/>
            <w:r w:rsidRPr="00E20435">
              <w:rPr>
                <w:sz w:val="20"/>
              </w:rPr>
              <w:t xml:space="preserve"> 800ml – </w:t>
            </w:r>
            <w:proofErr w:type="spellStart"/>
            <w:r w:rsidRPr="00E20435">
              <w:rPr>
                <w:sz w:val="20"/>
              </w:rPr>
              <w:t>Cairan</w:t>
            </w:r>
            <w:proofErr w:type="spellEnd"/>
            <w:r w:rsidRPr="00E20435">
              <w:rPr>
                <w:sz w:val="20"/>
              </w:rPr>
              <w:t xml:space="preserve"> </w:t>
            </w:r>
            <w:proofErr w:type="spellStart"/>
            <w:r w:rsidRPr="00E20435">
              <w:rPr>
                <w:sz w:val="20"/>
              </w:rPr>
              <w:t>pembersih</w:t>
            </w:r>
            <w:proofErr w:type="spellEnd"/>
            <w:r w:rsidRPr="00E20435">
              <w:rPr>
                <w:sz w:val="20"/>
              </w:rPr>
              <w:t xml:space="preserve"> lemak </w:t>
            </w:r>
            <w:proofErr w:type="spellStart"/>
            <w:r w:rsidRPr="00E20435">
              <w:rPr>
                <w:sz w:val="20"/>
              </w:rPr>
              <w:t>efektif</w:t>
            </w:r>
            <w:proofErr w:type="spellEnd"/>
            <w:r w:rsidRPr="00E20435">
              <w:rPr>
                <w:sz w:val="20"/>
              </w:rPr>
              <w:t xml:space="preserve"> </w:t>
            </w:r>
            <w:proofErr w:type="spellStart"/>
            <w:r w:rsidRPr="00E20435">
              <w:rPr>
                <w:sz w:val="20"/>
              </w:rPr>
              <w:t>untuk</w:t>
            </w:r>
            <w:proofErr w:type="spellEnd"/>
            <w:r w:rsidRPr="00E20435">
              <w:rPr>
                <w:sz w:val="20"/>
              </w:rPr>
              <w:t xml:space="preserve"> </w:t>
            </w:r>
            <w:proofErr w:type="spellStart"/>
            <w:r w:rsidRPr="00E20435">
              <w:rPr>
                <w:sz w:val="20"/>
              </w:rPr>
              <w:t>mencuci</w:t>
            </w:r>
            <w:proofErr w:type="spellEnd"/>
            <w:r w:rsidRPr="00E20435">
              <w:rPr>
                <w:sz w:val="20"/>
              </w:rPr>
              <w:t xml:space="preserve"> </w:t>
            </w:r>
            <w:proofErr w:type="spellStart"/>
            <w:r w:rsidRPr="00E20435">
              <w:rPr>
                <w:sz w:val="20"/>
              </w:rPr>
              <w:t>peralatan</w:t>
            </w:r>
            <w:proofErr w:type="spellEnd"/>
            <w:r w:rsidRPr="00E20435">
              <w:rPr>
                <w:sz w:val="20"/>
              </w:rPr>
              <w:t xml:space="preserve"> </w:t>
            </w:r>
            <w:proofErr w:type="spellStart"/>
            <w:r w:rsidRPr="00E20435">
              <w:rPr>
                <w:sz w:val="20"/>
              </w:rPr>
              <w:t>makan</w:t>
            </w:r>
            <w:proofErr w:type="spellEnd"/>
            <w:r w:rsidRPr="00E20435">
              <w:rPr>
                <w:sz w:val="20"/>
              </w:rPr>
              <w:t>.</w:t>
            </w:r>
          </w:p>
        </w:tc>
        <w:tc>
          <w:tcPr>
            <w:tcW w:w="0" w:type="auto"/>
            <w:tcBorders>
              <w:top w:val="single" w:sz="2" w:space="0" w:color="auto"/>
              <w:left w:val="nil"/>
              <w:bottom w:val="single" w:sz="2" w:space="0" w:color="auto"/>
              <w:right w:val="nil"/>
            </w:tcBorders>
          </w:tcPr>
          <w:p w14:paraId="349D340E" w14:textId="77777777" w:rsidR="00AC6F3B" w:rsidRPr="00E20435" w:rsidRDefault="00AC6F3B" w:rsidP="003350A3">
            <w:pPr>
              <w:rPr>
                <w:sz w:val="20"/>
              </w:rPr>
            </w:pPr>
            <w:r w:rsidRPr="00E20435">
              <w:rPr>
                <w:sz w:val="20"/>
              </w:rPr>
              <w:t>15.000</w:t>
            </w:r>
          </w:p>
        </w:tc>
        <w:tc>
          <w:tcPr>
            <w:tcW w:w="0" w:type="auto"/>
            <w:tcBorders>
              <w:top w:val="single" w:sz="2" w:space="0" w:color="auto"/>
              <w:left w:val="nil"/>
              <w:bottom w:val="single" w:sz="2" w:space="0" w:color="auto"/>
              <w:right w:val="nil"/>
            </w:tcBorders>
          </w:tcPr>
          <w:p w14:paraId="0DE2C060" w14:textId="77777777" w:rsidR="00AC6F3B" w:rsidRPr="00E20435" w:rsidRDefault="00AC6F3B" w:rsidP="003350A3">
            <w:pPr>
              <w:rPr>
                <w:sz w:val="20"/>
              </w:rPr>
            </w:pPr>
            <w:r w:rsidRPr="00E20435">
              <w:rPr>
                <w:sz w:val="20"/>
              </w:rPr>
              <w:t>120</w:t>
            </w:r>
          </w:p>
        </w:tc>
        <w:tc>
          <w:tcPr>
            <w:tcW w:w="1519" w:type="dxa"/>
            <w:tcBorders>
              <w:top w:val="single" w:sz="2" w:space="0" w:color="auto"/>
              <w:left w:val="nil"/>
              <w:bottom w:val="single" w:sz="2" w:space="0" w:color="auto"/>
            </w:tcBorders>
          </w:tcPr>
          <w:p w14:paraId="4EFADAB2" w14:textId="77777777" w:rsidR="00AC6F3B" w:rsidRPr="00E20435" w:rsidRDefault="00AC6F3B" w:rsidP="003350A3">
            <w:pPr>
              <w:rPr>
                <w:sz w:val="20"/>
              </w:rPr>
            </w:pPr>
            <w:proofErr w:type="spellStart"/>
            <w:r w:rsidRPr="00E20435">
              <w:rPr>
                <w:sz w:val="20"/>
              </w:rPr>
              <w:t>Perlengkapan</w:t>
            </w:r>
            <w:proofErr w:type="spellEnd"/>
            <w:r w:rsidRPr="00E20435">
              <w:rPr>
                <w:sz w:val="20"/>
              </w:rPr>
              <w:t xml:space="preserve"> </w:t>
            </w:r>
            <w:proofErr w:type="spellStart"/>
            <w:r w:rsidRPr="00E20435">
              <w:rPr>
                <w:sz w:val="20"/>
              </w:rPr>
              <w:t>Dapur</w:t>
            </w:r>
            <w:proofErr w:type="spellEnd"/>
          </w:p>
        </w:tc>
      </w:tr>
      <w:tr w:rsidR="00E20435" w:rsidRPr="00E20435" w14:paraId="43800017" w14:textId="77777777" w:rsidTr="003350A3">
        <w:trPr>
          <w:jc w:val="center"/>
        </w:trPr>
        <w:tc>
          <w:tcPr>
            <w:tcW w:w="0" w:type="auto"/>
            <w:tcBorders>
              <w:top w:val="single" w:sz="2" w:space="0" w:color="auto"/>
              <w:bottom w:val="single" w:sz="2" w:space="0" w:color="auto"/>
              <w:right w:val="nil"/>
            </w:tcBorders>
          </w:tcPr>
          <w:p w14:paraId="34214933" w14:textId="77777777" w:rsidR="00AC6F3B" w:rsidRPr="00E20435" w:rsidRDefault="00AC6F3B" w:rsidP="003350A3">
            <w:pPr>
              <w:rPr>
                <w:sz w:val="20"/>
              </w:rPr>
            </w:pPr>
            <w:r w:rsidRPr="00E20435">
              <w:rPr>
                <w:sz w:val="20"/>
              </w:rPr>
              <w:t>2</w:t>
            </w:r>
          </w:p>
        </w:tc>
        <w:tc>
          <w:tcPr>
            <w:tcW w:w="6077" w:type="dxa"/>
            <w:tcBorders>
              <w:top w:val="single" w:sz="2" w:space="0" w:color="auto"/>
              <w:left w:val="nil"/>
              <w:bottom w:val="single" w:sz="2" w:space="0" w:color="auto"/>
              <w:right w:val="nil"/>
            </w:tcBorders>
          </w:tcPr>
          <w:p w14:paraId="7C01E71D" w14:textId="77777777" w:rsidR="00AC6F3B" w:rsidRPr="00E20435" w:rsidRDefault="00AC6F3B" w:rsidP="003350A3">
            <w:pPr>
              <w:rPr>
                <w:sz w:val="20"/>
              </w:rPr>
            </w:pPr>
            <w:proofErr w:type="spellStart"/>
            <w:r w:rsidRPr="00E20435">
              <w:rPr>
                <w:sz w:val="20"/>
              </w:rPr>
              <w:t>Deterjen</w:t>
            </w:r>
            <w:proofErr w:type="spellEnd"/>
            <w:r w:rsidRPr="00E20435">
              <w:rPr>
                <w:sz w:val="20"/>
              </w:rPr>
              <w:t xml:space="preserve"> </w:t>
            </w:r>
            <w:proofErr w:type="spellStart"/>
            <w:r w:rsidRPr="00E20435">
              <w:rPr>
                <w:sz w:val="20"/>
              </w:rPr>
              <w:t>Bubuk</w:t>
            </w:r>
            <w:proofErr w:type="spellEnd"/>
            <w:r w:rsidRPr="00E20435">
              <w:rPr>
                <w:sz w:val="20"/>
              </w:rPr>
              <w:t xml:space="preserve"> 1kg – Formula anti-</w:t>
            </w:r>
            <w:proofErr w:type="spellStart"/>
            <w:r w:rsidRPr="00E20435">
              <w:rPr>
                <w:sz w:val="20"/>
              </w:rPr>
              <w:t>noda</w:t>
            </w:r>
            <w:proofErr w:type="spellEnd"/>
            <w:r w:rsidRPr="00E20435">
              <w:rPr>
                <w:sz w:val="20"/>
              </w:rPr>
              <w:t xml:space="preserve">, </w:t>
            </w:r>
            <w:proofErr w:type="spellStart"/>
            <w:r w:rsidRPr="00E20435">
              <w:rPr>
                <w:sz w:val="20"/>
              </w:rPr>
              <w:t>menjaga</w:t>
            </w:r>
            <w:proofErr w:type="spellEnd"/>
            <w:r w:rsidRPr="00E20435">
              <w:rPr>
                <w:sz w:val="20"/>
              </w:rPr>
              <w:t xml:space="preserve"> </w:t>
            </w:r>
            <w:proofErr w:type="spellStart"/>
            <w:r w:rsidRPr="00E20435">
              <w:rPr>
                <w:sz w:val="20"/>
              </w:rPr>
              <w:t>warna</w:t>
            </w:r>
            <w:proofErr w:type="spellEnd"/>
            <w:r w:rsidRPr="00E20435">
              <w:rPr>
                <w:sz w:val="20"/>
              </w:rPr>
              <w:t xml:space="preserve"> </w:t>
            </w:r>
            <w:proofErr w:type="spellStart"/>
            <w:r w:rsidRPr="00E20435">
              <w:rPr>
                <w:sz w:val="20"/>
              </w:rPr>
              <w:t>pakaian</w:t>
            </w:r>
            <w:proofErr w:type="spellEnd"/>
            <w:r w:rsidRPr="00E20435">
              <w:rPr>
                <w:sz w:val="20"/>
              </w:rPr>
              <w:t xml:space="preserve"> </w:t>
            </w:r>
            <w:proofErr w:type="spellStart"/>
            <w:r w:rsidRPr="00E20435">
              <w:rPr>
                <w:sz w:val="20"/>
              </w:rPr>
              <w:t>tetap</w:t>
            </w:r>
            <w:proofErr w:type="spellEnd"/>
            <w:r w:rsidRPr="00E20435">
              <w:rPr>
                <w:sz w:val="20"/>
              </w:rPr>
              <w:t xml:space="preserve"> </w:t>
            </w:r>
            <w:proofErr w:type="spellStart"/>
            <w:r w:rsidRPr="00E20435">
              <w:rPr>
                <w:sz w:val="20"/>
              </w:rPr>
              <w:t>cerah</w:t>
            </w:r>
            <w:proofErr w:type="spellEnd"/>
          </w:p>
        </w:tc>
        <w:tc>
          <w:tcPr>
            <w:tcW w:w="0" w:type="auto"/>
            <w:tcBorders>
              <w:top w:val="single" w:sz="2" w:space="0" w:color="auto"/>
              <w:left w:val="nil"/>
              <w:bottom w:val="single" w:sz="2" w:space="0" w:color="auto"/>
              <w:right w:val="nil"/>
            </w:tcBorders>
          </w:tcPr>
          <w:p w14:paraId="700C4F93" w14:textId="77777777" w:rsidR="00AC6F3B" w:rsidRPr="00E20435" w:rsidRDefault="00AC6F3B" w:rsidP="003350A3">
            <w:pPr>
              <w:rPr>
                <w:sz w:val="20"/>
              </w:rPr>
            </w:pPr>
            <w:r w:rsidRPr="00E20435">
              <w:rPr>
                <w:sz w:val="20"/>
              </w:rPr>
              <w:t>28.000</w:t>
            </w:r>
          </w:p>
        </w:tc>
        <w:tc>
          <w:tcPr>
            <w:tcW w:w="0" w:type="auto"/>
            <w:tcBorders>
              <w:top w:val="single" w:sz="2" w:space="0" w:color="auto"/>
              <w:left w:val="nil"/>
              <w:bottom w:val="single" w:sz="2" w:space="0" w:color="auto"/>
              <w:right w:val="nil"/>
            </w:tcBorders>
          </w:tcPr>
          <w:p w14:paraId="2355A6FA" w14:textId="77777777" w:rsidR="00AC6F3B" w:rsidRPr="00E20435" w:rsidRDefault="00AC6F3B" w:rsidP="003350A3">
            <w:pPr>
              <w:rPr>
                <w:sz w:val="20"/>
              </w:rPr>
            </w:pPr>
            <w:r w:rsidRPr="00E20435">
              <w:rPr>
                <w:sz w:val="20"/>
              </w:rPr>
              <w:t>85</w:t>
            </w:r>
          </w:p>
        </w:tc>
        <w:tc>
          <w:tcPr>
            <w:tcW w:w="1519" w:type="dxa"/>
            <w:tcBorders>
              <w:top w:val="single" w:sz="2" w:space="0" w:color="auto"/>
              <w:left w:val="nil"/>
              <w:bottom w:val="single" w:sz="2" w:space="0" w:color="auto"/>
            </w:tcBorders>
          </w:tcPr>
          <w:p w14:paraId="27F37FF1" w14:textId="77777777" w:rsidR="00AC6F3B" w:rsidRPr="00E20435" w:rsidRDefault="00AC6F3B" w:rsidP="003350A3">
            <w:pPr>
              <w:rPr>
                <w:sz w:val="20"/>
              </w:rPr>
            </w:pPr>
            <w:proofErr w:type="spellStart"/>
            <w:r w:rsidRPr="00E20435">
              <w:rPr>
                <w:sz w:val="20"/>
              </w:rPr>
              <w:t>Perawatan</w:t>
            </w:r>
            <w:proofErr w:type="spellEnd"/>
            <w:r w:rsidRPr="00E20435">
              <w:rPr>
                <w:sz w:val="20"/>
              </w:rPr>
              <w:t xml:space="preserve"> </w:t>
            </w:r>
            <w:proofErr w:type="spellStart"/>
            <w:r w:rsidRPr="00E20435">
              <w:rPr>
                <w:sz w:val="20"/>
              </w:rPr>
              <w:t>Pakaian</w:t>
            </w:r>
            <w:proofErr w:type="spellEnd"/>
          </w:p>
        </w:tc>
      </w:tr>
      <w:tr w:rsidR="00E20435" w:rsidRPr="00E20435" w14:paraId="7D4765CB" w14:textId="77777777" w:rsidTr="003350A3">
        <w:trPr>
          <w:jc w:val="center"/>
        </w:trPr>
        <w:tc>
          <w:tcPr>
            <w:tcW w:w="0" w:type="auto"/>
            <w:tcBorders>
              <w:top w:val="single" w:sz="2" w:space="0" w:color="auto"/>
              <w:bottom w:val="single" w:sz="2" w:space="0" w:color="auto"/>
              <w:right w:val="nil"/>
            </w:tcBorders>
          </w:tcPr>
          <w:p w14:paraId="20904D65" w14:textId="77777777" w:rsidR="00AC6F3B" w:rsidRPr="00E20435" w:rsidRDefault="00AC6F3B" w:rsidP="003350A3">
            <w:pPr>
              <w:rPr>
                <w:sz w:val="20"/>
              </w:rPr>
            </w:pPr>
            <w:r w:rsidRPr="00E20435">
              <w:rPr>
                <w:sz w:val="20"/>
              </w:rPr>
              <w:t>3</w:t>
            </w:r>
          </w:p>
        </w:tc>
        <w:tc>
          <w:tcPr>
            <w:tcW w:w="6077" w:type="dxa"/>
            <w:tcBorders>
              <w:top w:val="single" w:sz="2" w:space="0" w:color="auto"/>
              <w:left w:val="nil"/>
              <w:bottom w:val="single" w:sz="2" w:space="0" w:color="auto"/>
              <w:right w:val="nil"/>
            </w:tcBorders>
          </w:tcPr>
          <w:p w14:paraId="5AF5E9C4" w14:textId="77777777" w:rsidR="00AC6F3B" w:rsidRPr="00E20435" w:rsidRDefault="00AC6F3B" w:rsidP="003350A3">
            <w:pPr>
              <w:rPr>
                <w:sz w:val="20"/>
              </w:rPr>
            </w:pPr>
            <w:proofErr w:type="spellStart"/>
            <w:r w:rsidRPr="00E20435">
              <w:rPr>
                <w:sz w:val="20"/>
              </w:rPr>
              <w:t>Pembersih</w:t>
            </w:r>
            <w:proofErr w:type="spellEnd"/>
            <w:r w:rsidRPr="00E20435">
              <w:rPr>
                <w:sz w:val="20"/>
              </w:rPr>
              <w:t xml:space="preserve"> </w:t>
            </w:r>
            <w:proofErr w:type="spellStart"/>
            <w:r w:rsidRPr="00E20435">
              <w:rPr>
                <w:sz w:val="20"/>
              </w:rPr>
              <w:t>Lantai</w:t>
            </w:r>
            <w:proofErr w:type="spellEnd"/>
            <w:r w:rsidRPr="00E20435">
              <w:rPr>
                <w:sz w:val="20"/>
              </w:rPr>
              <w:t xml:space="preserve"> 1L – Wangi segar, </w:t>
            </w:r>
            <w:proofErr w:type="spellStart"/>
            <w:r w:rsidRPr="00E20435">
              <w:rPr>
                <w:sz w:val="20"/>
              </w:rPr>
              <w:t>efektif</w:t>
            </w:r>
            <w:proofErr w:type="spellEnd"/>
            <w:r w:rsidRPr="00E20435">
              <w:rPr>
                <w:sz w:val="20"/>
              </w:rPr>
              <w:t xml:space="preserve"> </w:t>
            </w:r>
            <w:proofErr w:type="spellStart"/>
            <w:r w:rsidRPr="00E20435">
              <w:rPr>
                <w:sz w:val="20"/>
              </w:rPr>
              <w:t>menghilangkan</w:t>
            </w:r>
            <w:proofErr w:type="spellEnd"/>
            <w:r w:rsidRPr="00E20435">
              <w:rPr>
                <w:sz w:val="20"/>
              </w:rPr>
              <w:t xml:space="preserve"> </w:t>
            </w:r>
            <w:proofErr w:type="spellStart"/>
            <w:r w:rsidRPr="00E20435">
              <w:rPr>
                <w:sz w:val="20"/>
              </w:rPr>
              <w:t>kotoran</w:t>
            </w:r>
            <w:proofErr w:type="spellEnd"/>
            <w:r w:rsidRPr="00E20435">
              <w:rPr>
                <w:sz w:val="20"/>
              </w:rPr>
              <w:t xml:space="preserve"> dan </w:t>
            </w:r>
            <w:proofErr w:type="spellStart"/>
            <w:r w:rsidRPr="00E20435">
              <w:rPr>
                <w:sz w:val="20"/>
              </w:rPr>
              <w:t>bau</w:t>
            </w:r>
            <w:proofErr w:type="spellEnd"/>
            <w:r w:rsidRPr="00E20435">
              <w:rPr>
                <w:sz w:val="20"/>
              </w:rPr>
              <w:t>.</w:t>
            </w:r>
          </w:p>
        </w:tc>
        <w:tc>
          <w:tcPr>
            <w:tcW w:w="0" w:type="auto"/>
            <w:tcBorders>
              <w:top w:val="single" w:sz="2" w:space="0" w:color="auto"/>
              <w:left w:val="nil"/>
              <w:bottom w:val="single" w:sz="2" w:space="0" w:color="auto"/>
              <w:right w:val="nil"/>
            </w:tcBorders>
          </w:tcPr>
          <w:p w14:paraId="2715E862" w14:textId="77777777" w:rsidR="00AC6F3B" w:rsidRPr="00E20435" w:rsidRDefault="00AC6F3B" w:rsidP="003350A3">
            <w:pPr>
              <w:rPr>
                <w:sz w:val="20"/>
              </w:rPr>
            </w:pPr>
            <w:r w:rsidRPr="00E20435">
              <w:rPr>
                <w:sz w:val="20"/>
              </w:rPr>
              <w:t>20.000</w:t>
            </w:r>
          </w:p>
        </w:tc>
        <w:tc>
          <w:tcPr>
            <w:tcW w:w="0" w:type="auto"/>
            <w:tcBorders>
              <w:top w:val="single" w:sz="2" w:space="0" w:color="auto"/>
              <w:left w:val="nil"/>
              <w:bottom w:val="single" w:sz="2" w:space="0" w:color="auto"/>
              <w:right w:val="nil"/>
            </w:tcBorders>
          </w:tcPr>
          <w:p w14:paraId="0E80CBD3" w14:textId="77777777" w:rsidR="00AC6F3B" w:rsidRPr="00E20435" w:rsidRDefault="00AC6F3B" w:rsidP="003350A3">
            <w:pPr>
              <w:rPr>
                <w:sz w:val="20"/>
              </w:rPr>
            </w:pPr>
            <w:r w:rsidRPr="00E20435">
              <w:rPr>
                <w:sz w:val="20"/>
              </w:rPr>
              <w:t>60</w:t>
            </w:r>
          </w:p>
        </w:tc>
        <w:tc>
          <w:tcPr>
            <w:tcW w:w="1519" w:type="dxa"/>
            <w:tcBorders>
              <w:top w:val="single" w:sz="2" w:space="0" w:color="auto"/>
              <w:left w:val="nil"/>
              <w:bottom w:val="single" w:sz="2" w:space="0" w:color="auto"/>
            </w:tcBorders>
          </w:tcPr>
          <w:p w14:paraId="7E18176B" w14:textId="77777777" w:rsidR="00AC6F3B" w:rsidRPr="00E20435" w:rsidRDefault="00AC6F3B" w:rsidP="003350A3">
            <w:pPr>
              <w:rPr>
                <w:sz w:val="20"/>
              </w:rPr>
            </w:pPr>
            <w:proofErr w:type="spellStart"/>
            <w:r w:rsidRPr="00E20435">
              <w:rPr>
                <w:sz w:val="20"/>
              </w:rPr>
              <w:t>Kebersihan</w:t>
            </w:r>
            <w:proofErr w:type="spellEnd"/>
            <w:r w:rsidRPr="00E20435">
              <w:rPr>
                <w:sz w:val="20"/>
              </w:rPr>
              <w:t xml:space="preserve"> </w:t>
            </w:r>
            <w:proofErr w:type="spellStart"/>
            <w:r w:rsidRPr="00E20435">
              <w:rPr>
                <w:sz w:val="20"/>
              </w:rPr>
              <w:t>Rumah</w:t>
            </w:r>
            <w:proofErr w:type="spellEnd"/>
          </w:p>
        </w:tc>
      </w:tr>
      <w:tr w:rsidR="00E20435" w:rsidRPr="00E20435" w14:paraId="3144DED7" w14:textId="77777777" w:rsidTr="003350A3">
        <w:trPr>
          <w:jc w:val="center"/>
        </w:trPr>
        <w:tc>
          <w:tcPr>
            <w:tcW w:w="0" w:type="auto"/>
            <w:tcBorders>
              <w:top w:val="single" w:sz="2" w:space="0" w:color="auto"/>
              <w:bottom w:val="single" w:sz="2" w:space="0" w:color="auto"/>
              <w:right w:val="nil"/>
            </w:tcBorders>
          </w:tcPr>
          <w:p w14:paraId="37191BC0" w14:textId="77777777" w:rsidR="00AC6F3B" w:rsidRPr="00E20435" w:rsidRDefault="00AC6F3B" w:rsidP="003350A3">
            <w:pPr>
              <w:rPr>
                <w:sz w:val="20"/>
              </w:rPr>
            </w:pPr>
            <w:r w:rsidRPr="00E20435">
              <w:rPr>
                <w:sz w:val="20"/>
              </w:rPr>
              <w:t>4</w:t>
            </w:r>
          </w:p>
        </w:tc>
        <w:tc>
          <w:tcPr>
            <w:tcW w:w="6077" w:type="dxa"/>
            <w:tcBorders>
              <w:top w:val="single" w:sz="2" w:space="0" w:color="auto"/>
              <w:left w:val="nil"/>
              <w:bottom w:val="single" w:sz="2" w:space="0" w:color="auto"/>
              <w:right w:val="nil"/>
            </w:tcBorders>
          </w:tcPr>
          <w:p w14:paraId="594A6A18" w14:textId="77777777" w:rsidR="00AC6F3B" w:rsidRPr="00E20435" w:rsidRDefault="00AC6F3B" w:rsidP="003350A3">
            <w:pPr>
              <w:rPr>
                <w:sz w:val="20"/>
              </w:rPr>
            </w:pPr>
            <w:proofErr w:type="spellStart"/>
            <w:r w:rsidRPr="00E20435">
              <w:rPr>
                <w:sz w:val="20"/>
              </w:rPr>
              <w:t>Spons</w:t>
            </w:r>
            <w:proofErr w:type="spellEnd"/>
            <w:r w:rsidRPr="00E20435">
              <w:rPr>
                <w:sz w:val="20"/>
              </w:rPr>
              <w:t xml:space="preserve"> </w:t>
            </w:r>
            <w:proofErr w:type="spellStart"/>
            <w:r w:rsidRPr="00E20435">
              <w:rPr>
                <w:sz w:val="20"/>
              </w:rPr>
              <w:t>Cuci</w:t>
            </w:r>
            <w:proofErr w:type="spellEnd"/>
            <w:r w:rsidRPr="00E20435">
              <w:rPr>
                <w:sz w:val="20"/>
              </w:rPr>
              <w:t xml:space="preserve"> </w:t>
            </w:r>
            <w:proofErr w:type="spellStart"/>
            <w:r w:rsidRPr="00E20435">
              <w:rPr>
                <w:sz w:val="20"/>
              </w:rPr>
              <w:t>Piring</w:t>
            </w:r>
            <w:proofErr w:type="spellEnd"/>
            <w:r w:rsidRPr="00E20435">
              <w:rPr>
                <w:sz w:val="20"/>
              </w:rPr>
              <w:t xml:space="preserve"> (Isi 3) – </w:t>
            </w:r>
            <w:proofErr w:type="spellStart"/>
            <w:r w:rsidRPr="00E20435">
              <w:rPr>
                <w:sz w:val="20"/>
              </w:rPr>
              <w:t>Spons</w:t>
            </w:r>
            <w:proofErr w:type="spellEnd"/>
            <w:r w:rsidRPr="00E20435">
              <w:rPr>
                <w:sz w:val="20"/>
              </w:rPr>
              <w:t xml:space="preserve"> </w:t>
            </w:r>
            <w:proofErr w:type="spellStart"/>
            <w:r w:rsidRPr="00E20435">
              <w:rPr>
                <w:sz w:val="20"/>
              </w:rPr>
              <w:t>lembut</w:t>
            </w:r>
            <w:proofErr w:type="spellEnd"/>
            <w:r w:rsidRPr="00E20435">
              <w:rPr>
                <w:sz w:val="20"/>
              </w:rPr>
              <w:t xml:space="preserve"> dan </w:t>
            </w:r>
            <w:proofErr w:type="spellStart"/>
            <w:r w:rsidRPr="00E20435">
              <w:rPr>
                <w:sz w:val="20"/>
              </w:rPr>
              <w:t>tahan</w:t>
            </w:r>
            <w:proofErr w:type="spellEnd"/>
            <w:r w:rsidRPr="00E20435">
              <w:rPr>
                <w:sz w:val="20"/>
              </w:rPr>
              <w:t xml:space="preserve"> lama </w:t>
            </w:r>
            <w:proofErr w:type="spellStart"/>
            <w:r w:rsidRPr="00E20435">
              <w:rPr>
                <w:sz w:val="20"/>
              </w:rPr>
              <w:t>untuk</w:t>
            </w:r>
            <w:proofErr w:type="spellEnd"/>
            <w:r w:rsidRPr="00E20435">
              <w:rPr>
                <w:sz w:val="20"/>
              </w:rPr>
              <w:t xml:space="preserve"> </w:t>
            </w:r>
            <w:proofErr w:type="spellStart"/>
            <w:r w:rsidRPr="00E20435">
              <w:rPr>
                <w:sz w:val="20"/>
              </w:rPr>
              <w:t>membersihkan</w:t>
            </w:r>
            <w:proofErr w:type="spellEnd"/>
            <w:r w:rsidRPr="00E20435">
              <w:rPr>
                <w:sz w:val="20"/>
              </w:rPr>
              <w:t xml:space="preserve"> </w:t>
            </w:r>
            <w:proofErr w:type="spellStart"/>
            <w:r w:rsidRPr="00E20435">
              <w:rPr>
                <w:sz w:val="20"/>
              </w:rPr>
              <w:t>peralatan</w:t>
            </w:r>
            <w:proofErr w:type="spellEnd"/>
            <w:r w:rsidRPr="00E20435">
              <w:rPr>
                <w:sz w:val="20"/>
              </w:rPr>
              <w:t xml:space="preserve"> </w:t>
            </w:r>
            <w:proofErr w:type="spellStart"/>
            <w:r w:rsidRPr="00E20435">
              <w:rPr>
                <w:sz w:val="20"/>
              </w:rPr>
              <w:t>dapur</w:t>
            </w:r>
            <w:proofErr w:type="spellEnd"/>
            <w:r w:rsidRPr="00E20435">
              <w:rPr>
                <w:sz w:val="20"/>
              </w:rPr>
              <w:t>.</w:t>
            </w:r>
          </w:p>
        </w:tc>
        <w:tc>
          <w:tcPr>
            <w:tcW w:w="0" w:type="auto"/>
            <w:tcBorders>
              <w:top w:val="single" w:sz="2" w:space="0" w:color="auto"/>
              <w:left w:val="nil"/>
              <w:bottom w:val="single" w:sz="2" w:space="0" w:color="auto"/>
              <w:right w:val="nil"/>
            </w:tcBorders>
          </w:tcPr>
          <w:p w14:paraId="16D4F04A" w14:textId="77777777" w:rsidR="00AC6F3B" w:rsidRPr="00E20435" w:rsidRDefault="00AC6F3B" w:rsidP="003350A3">
            <w:pPr>
              <w:rPr>
                <w:sz w:val="20"/>
              </w:rPr>
            </w:pPr>
            <w:r w:rsidRPr="00E20435">
              <w:rPr>
                <w:sz w:val="20"/>
              </w:rPr>
              <w:t>10.000</w:t>
            </w:r>
          </w:p>
        </w:tc>
        <w:tc>
          <w:tcPr>
            <w:tcW w:w="0" w:type="auto"/>
            <w:tcBorders>
              <w:top w:val="single" w:sz="2" w:space="0" w:color="auto"/>
              <w:left w:val="nil"/>
              <w:bottom w:val="single" w:sz="2" w:space="0" w:color="auto"/>
              <w:right w:val="nil"/>
            </w:tcBorders>
          </w:tcPr>
          <w:p w14:paraId="02130AFF" w14:textId="77777777" w:rsidR="00AC6F3B" w:rsidRPr="00E20435" w:rsidRDefault="00AC6F3B" w:rsidP="003350A3">
            <w:pPr>
              <w:rPr>
                <w:sz w:val="20"/>
              </w:rPr>
            </w:pPr>
            <w:r w:rsidRPr="00E20435">
              <w:rPr>
                <w:sz w:val="20"/>
              </w:rPr>
              <w:t>200</w:t>
            </w:r>
          </w:p>
        </w:tc>
        <w:tc>
          <w:tcPr>
            <w:tcW w:w="1519" w:type="dxa"/>
            <w:tcBorders>
              <w:top w:val="single" w:sz="2" w:space="0" w:color="auto"/>
              <w:left w:val="nil"/>
              <w:bottom w:val="single" w:sz="2" w:space="0" w:color="auto"/>
            </w:tcBorders>
          </w:tcPr>
          <w:p w14:paraId="2F999062" w14:textId="77777777" w:rsidR="00AC6F3B" w:rsidRPr="00E20435" w:rsidRDefault="00AC6F3B" w:rsidP="003350A3">
            <w:pPr>
              <w:rPr>
                <w:sz w:val="20"/>
              </w:rPr>
            </w:pPr>
            <w:proofErr w:type="spellStart"/>
            <w:r w:rsidRPr="00E20435">
              <w:rPr>
                <w:sz w:val="20"/>
              </w:rPr>
              <w:t>Perlengkapan</w:t>
            </w:r>
            <w:proofErr w:type="spellEnd"/>
            <w:r w:rsidRPr="00E20435">
              <w:rPr>
                <w:sz w:val="20"/>
              </w:rPr>
              <w:t xml:space="preserve"> </w:t>
            </w:r>
            <w:proofErr w:type="spellStart"/>
            <w:r w:rsidRPr="00E20435">
              <w:rPr>
                <w:sz w:val="20"/>
              </w:rPr>
              <w:t>Dapur</w:t>
            </w:r>
            <w:proofErr w:type="spellEnd"/>
          </w:p>
        </w:tc>
      </w:tr>
      <w:tr w:rsidR="00E20435" w:rsidRPr="00E20435" w14:paraId="60655BAD" w14:textId="77777777" w:rsidTr="003350A3">
        <w:trPr>
          <w:jc w:val="center"/>
        </w:trPr>
        <w:tc>
          <w:tcPr>
            <w:tcW w:w="0" w:type="auto"/>
            <w:tcBorders>
              <w:top w:val="single" w:sz="2" w:space="0" w:color="auto"/>
              <w:bottom w:val="single" w:sz="2" w:space="0" w:color="auto"/>
              <w:right w:val="nil"/>
            </w:tcBorders>
          </w:tcPr>
          <w:p w14:paraId="3A25A36A" w14:textId="77777777" w:rsidR="00AC6F3B" w:rsidRPr="00E20435" w:rsidRDefault="00AC6F3B" w:rsidP="003350A3">
            <w:pPr>
              <w:rPr>
                <w:sz w:val="20"/>
              </w:rPr>
            </w:pPr>
            <w:r w:rsidRPr="00E20435">
              <w:rPr>
                <w:sz w:val="20"/>
              </w:rPr>
              <w:t>5</w:t>
            </w:r>
          </w:p>
        </w:tc>
        <w:tc>
          <w:tcPr>
            <w:tcW w:w="6077" w:type="dxa"/>
            <w:tcBorders>
              <w:top w:val="single" w:sz="2" w:space="0" w:color="auto"/>
              <w:left w:val="nil"/>
              <w:bottom w:val="single" w:sz="2" w:space="0" w:color="auto"/>
              <w:right w:val="nil"/>
            </w:tcBorders>
          </w:tcPr>
          <w:p w14:paraId="50FAF405" w14:textId="77777777" w:rsidR="00AC6F3B" w:rsidRPr="00E20435" w:rsidRDefault="00AC6F3B" w:rsidP="003350A3">
            <w:pPr>
              <w:rPr>
                <w:sz w:val="20"/>
              </w:rPr>
            </w:pPr>
            <w:proofErr w:type="spellStart"/>
            <w:r w:rsidRPr="00E20435">
              <w:rPr>
                <w:sz w:val="20"/>
              </w:rPr>
              <w:t>Tisu</w:t>
            </w:r>
            <w:proofErr w:type="spellEnd"/>
            <w:r w:rsidRPr="00E20435">
              <w:rPr>
                <w:sz w:val="20"/>
              </w:rPr>
              <w:t xml:space="preserve"> </w:t>
            </w:r>
            <w:proofErr w:type="spellStart"/>
            <w:r w:rsidRPr="00E20435">
              <w:rPr>
                <w:sz w:val="20"/>
              </w:rPr>
              <w:t>Gulung</w:t>
            </w:r>
            <w:proofErr w:type="spellEnd"/>
            <w:r w:rsidRPr="00E20435">
              <w:rPr>
                <w:sz w:val="20"/>
              </w:rPr>
              <w:t xml:space="preserve"> 10 Roll – </w:t>
            </w:r>
            <w:proofErr w:type="spellStart"/>
            <w:r w:rsidRPr="00E20435">
              <w:rPr>
                <w:sz w:val="20"/>
              </w:rPr>
              <w:t>Tisu</w:t>
            </w:r>
            <w:proofErr w:type="spellEnd"/>
            <w:r w:rsidRPr="00E20435">
              <w:rPr>
                <w:sz w:val="20"/>
              </w:rPr>
              <w:t xml:space="preserve"> </w:t>
            </w:r>
            <w:proofErr w:type="spellStart"/>
            <w:r w:rsidRPr="00E20435">
              <w:rPr>
                <w:sz w:val="20"/>
              </w:rPr>
              <w:t>lembut</w:t>
            </w:r>
            <w:proofErr w:type="spellEnd"/>
            <w:r w:rsidRPr="00E20435">
              <w:rPr>
                <w:sz w:val="20"/>
              </w:rPr>
              <w:t xml:space="preserve">, </w:t>
            </w:r>
            <w:proofErr w:type="spellStart"/>
            <w:r w:rsidRPr="00E20435">
              <w:rPr>
                <w:sz w:val="20"/>
              </w:rPr>
              <w:t>tebal</w:t>
            </w:r>
            <w:proofErr w:type="spellEnd"/>
            <w:r w:rsidRPr="00E20435">
              <w:rPr>
                <w:sz w:val="20"/>
              </w:rPr>
              <w:t xml:space="preserve">, dan </w:t>
            </w:r>
            <w:proofErr w:type="spellStart"/>
            <w:r w:rsidRPr="00E20435">
              <w:rPr>
                <w:sz w:val="20"/>
              </w:rPr>
              <w:t>menyerap</w:t>
            </w:r>
            <w:proofErr w:type="spellEnd"/>
            <w:r w:rsidRPr="00E20435">
              <w:rPr>
                <w:sz w:val="20"/>
              </w:rPr>
              <w:t xml:space="preserve"> </w:t>
            </w:r>
            <w:proofErr w:type="spellStart"/>
            <w:r w:rsidRPr="00E20435">
              <w:rPr>
                <w:sz w:val="20"/>
              </w:rPr>
              <w:t>baik</w:t>
            </w:r>
            <w:proofErr w:type="spellEnd"/>
            <w:r w:rsidRPr="00E20435">
              <w:rPr>
                <w:sz w:val="20"/>
              </w:rPr>
              <w:t xml:space="preserve"> </w:t>
            </w:r>
            <w:proofErr w:type="spellStart"/>
            <w:r w:rsidRPr="00E20435">
              <w:rPr>
                <w:sz w:val="20"/>
              </w:rPr>
              <w:t>untuk</w:t>
            </w:r>
            <w:proofErr w:type="spellEnd"/>
            <w:r w:rsidRPr="00E20435">
              <w:rPr>
                <w:sz w:val="20"/>
              </w:rPr>
              <w:t xml:space="preserve"> </w:t>
            </w:r>
            <w:proofErr w:type="spellStart"/>
            <w:r w:rsidRPr="00E20435">
              <w:rPr>
                <w:sz w:val="20"/>
              </w:rPr>
              <w:t>keperluan</w:t>
            </w:r>
            <w:proofErr w:type="spellEnd"/>
            <w:r w:rsidRPr="00E20435">
              <w:rPr>
                <w:sz w:val="20"/>
              </w:rPr>
              <w:t xml:space="preserve"> </w:t>
            </w:r>
            <w:proofErr w:type="spellStart"/>
            <w:r w:rsidRPr="00E20435">
              <w:rPr>
                <w:sz w:val="20"/>
              </w:rPr>
              <w:t>sehari-hari</w:t>
            </w:r>
            <w:proofErr w:type="spellEnd"/>
            <w:r w:rsidRPr="00E20435">
              <w:rPr>
                <w:sz w:val="20"/>
              </w:rPr>
              <w:t>.</w:t>
            </w:r>
          </w:p>
        </w:tc>
        <w:tc>
          <w:tcPr>
            <w:tcW w:w="0" w:type="auto"/>
            <w:tcBorders>
              <w:top w:val="single" w:sz="2" w:space="0" w:color="auto"/>
              <w:left w:val="nil"/>
              <w:bottom w:val="single" w:sz="2" w:space="0" w:color="auto"/>
              <w:right w:val="nil"/>
            </w:tcBorders>
          </w:tcPr>
          <w:p w14:paraId="46704DD7" w14:textId="77777777" w:rsidR="00AC6F3B" w:rsidRPr="00E20435" w:rsidRDefault="00AC6F3B" w:rsidP="003350A3">
            <w:pPr>
              <w:rPr>
                <w:sz w:val="20"/>
              </w:rPr>
            </w:pPr>
            <w:r w:rsidRPr="00E20435">
              <w:rPr>
                <w:sz w:val="20"/>
              </w:rPr>
              <w:t>35.000</w:t>
            </w:r>
          </w:p>
        </w:tc>
        <w:tc>
          <w:tcPr>
            <w:tcW w:w="0" w:type="auto"/>
            <w:tcBorders>
              <w:top w:val="single" w:sz="2" w:space="0" w:color="auto"/>
              <w:left w:val="nil"/>
              <w:bottom w:val="single" w:sz="2" w:space="0" w:color="auto"/>
              <w:right w:val="nil"/>
            </w:tcBorders>
          </w:tcPr>
          <w:p w14:paraId="5D670BC4" w14:textId="77777777" w:rsidR="00AC6F3B" w:rsidRPr="00E20435" w:rsidRDefault="00AC6F3B" w:rsidP="003350A3">
            <w:pPr>
              <w:rPr>
                <w:sz w:val="20"/>
              </w:rPr>
            </w:pPr>
            <w:r w:rsidRPr="00E20435">
              <w:rPr>
                <w:sz w:val="20"/>
              </w:rPr>
              <w:t>150</w:t>
            </w:r>
          </w:p>
        </w:tc>
        <w:tc>
          <w:tcPr>
            <w:tcW w:w="1519" w:type="dxa"/>
            <w:tcBorders>
              <w:top w:val="single" w:sz="2" w:space="0" w:color="auto"/>
              <w:left w:val="nil"/>
              <w:bottom w:val="single" w:sz="2" w:space="0" w:color="auto"/>
            </w:tcBorders>
          </w:tcPr>
          <w:p w14:paraId="553B562A" w14:textId="77777777" w:rsidR="00AC6F3B" w:rsidRPr="00E20435" w:rsidRDefault="00AC6F3B" w:rsidP="003350A3">
            <w:pPr>
              <w:rPr>
                <w:sz w:val="20"/>
              </w:rPr>
            </w:pPr>
            <w:proofErr w:type="spellStart"/>
            <w:r w:rsidRPr="00E20435">
              <w:rPr>
                <w:sz w:val="20"/>
              </w:rPr>
              <w:t>Kebutuhan</w:t>
            </w:r>
            <w:proofErr w:type="spellEnd"/>
            <w:r w:rsidRPr="00E20435">
              <w:rPr>
                <w:sz w:val="20"/>
              </w:rPr>
              <w:t xml:space="preserve"> </w:t>
            </w:r>
            <w:proofErr w:type="spellStart"/>
            <w:r w:rsidRPr="00E20435">
              <w:rPr>
                <w:sz w:val="20"/>
              </w:rPr>
              <w:t>Harian</w:t>
            </w:r>
            <w:proofErr w:type="spellEnd"/>
          </w:p>
        </w:tc>
      </w:tr>
      <w:tr w:rsidR="00E20435" w:rsidRPr="00E20435" w14:paraId="4534C1DC" w14:textId="77777777" w:rsidTr="003350A3">
        <w:trPr>
          <w:jc w:val="center"/>
        </w:trPr>
        <w:tc>
          <w:tcPr>
            <w:tcW w:w="0" w:type="auto"/>
            <w:tcBorders>
              <w:top w:val="single" w:sz="2" w:space="0" w:color="auto"/>
              <w:bottom w:val="single" w:sz="2" w:space="0" w:color="auto"/>
              <w:right w:val="nil"/>
            </w:tcBorders>
          </w:tcPr>
          <w:p w14:paraId="2B7AF48F" w14:textId="77777777" w:rsidR="00AC6F3B" w:rsidRPr="00E20435" w:rsidRDefault="00AC6F3B" w:rsidP="003350A3">
            <w:pPr>
              <w:rPr>
                <w:sz w:val="20"/>
              </w:rPr>
            </w:pPr>
            <w:r w:rsidRPr="00E20435">
              <w:rPr>
                <w:sz w:val="20"/>
              </w:rPr>
              <w:t>6</w:t>
            </w:r>
          </w:p>
        </w:tc>
        <w:tc>
          <w:tcPr>
            <w:tcW w:w="6077" w:type="dxa"/>
            <w:tcBorders>
              <w:top w:val="single" w:sz="2" w:space="0" w:color="auto"/>
              <w:left w:val="nil"/>
              <w:bottom w:val="single" w:sz="2" w:space="0" w:color="auto"/>
              <w:right w:val="nil"/>
            </w:tcBorders>
          </w:tcPr>
          <w:p w14:paraId="2704DD54" w14:textId="77777777" w:rsidR="00AC6F3B" w:rsidRPr="00E20435" w:rsidRDefault="00AC6F3B" w:rsidP="003350A3">
            <w:pPr>
              <w:rPr>
                <w:sz w:val="20"/>
              </w:rPr>
            </w:pPr>
            <w:proofErr w:type="spellStart"/>
            <w:r w:rsidRPr="00E20435">
              <w:rPr>
                <w:sz w:val="20"/>
              </w:rPr>
              <w:t>Cairan</w:t>
            </w:r>
            <w:proofErr w:type="spellEnd"/>
            <w:r w:rsidRPr="00E20435">
              <w:rPr>
                <w:sz w:val="20"/>
              </w:rPr>
              <w:t xml:space="preserve"> </w:t>
            </w:r>
            <w:proofErr w:type="spellStart"/>
            <w:r w:rsidRPr="00E20435">
              <w:rPr>
                <w:sz w:val="20"/>
              </w:rPr>
              <w:t>Pembersih</w:t>
            </w:r>
            <w:proofErr w:type="spellEnd"/>
            <w:r w:rsidRPr="00E20435">
              <w:rPr>
                <w:sz w:val="20"/>
              </w:rPr>
              <w:t xml:space="preserve"> </w:t>
            </w:r>
            <w:proofErr w:type="spellStart"/>
            <w:r w:rsidRPr="00E20435">
              <w:rPr>
                <w:sz w:val="20"/>
              </w:rPr>
              <w:t>Kaca</w:t>
            </w:r>
            <w:proofErr w:type="spellEnd"/>
            <w:r w:rsidRPr="00E20435">
              <w:rPr>
                <w:sz w:val="20"/>
              </w:rPr>
              <w:t xml:space="preserve"> 500ml – </w:t>
            </w:r>
            <w:proofErr w:type="spellStart"/>
            <w:r w:rsidRPr="00E20435">
              <w:rPr>
                <w:sz w:val="20"/>
              </w:rPr>
              <w:t>Membersihkan</w:t>
            </w:r>
            <w:proofErr w:type="spellEnd"/>
            <w:r w:rsidRPr="00E20435">
              <w:rPr>
                <w:sz w:val="20"/>
              </w:rPr>
              <w:t xml:space="preserve"> </w:t>
            </w:r>
            <w:proofErr w:type="spellStart"/>
            <w:r w:rsidRPr="00E20435">
              <w:rPr>
                <w:sz w:val="20"/>
              </w:rPr>
              <w:t>kaca</w:t>
            </w:r>
            <w:proofErr w:type="spellEnd"/>
            <w:r w:rsidRPr="00E20435">
              <w:rPr>
                <w:sz w:val="20"/>
              </w:rPr>
              <w:t xml:space="preserve"> </w:t>
            </w:r>
            <w:proofErr w:type="spellStart"/>
            <w:r w:rsidRPr="00E20435">
              <w:rPr>
                <w:sz w:val="20"/>
              </w:rPr>
              <w:t>tanpa</w:t>
            </w:r>
            <w:proofErr w:type="spellEnd"/>
            <w:r w:rsidRPr="00E20435">
              <w:rPr>
                <w:sz w:val="20"/>
              </w:rPr>
              <w:t xml:space="preserve"> </w:t>
            </w:r>
            <w:proofErr w:type="spellStart"/>
            <w:r w:rsidRPr="00E20435">
              <w:rPr>
                <w:sz w:val="20"/>
              </w:rPr>
              <w:t>meninggalkan</w:t>
            </w:r>
            <w:proofErr w:type="spellEnd"/>
            <w:r w:rsidRPr="00E20435">
              <w:rPr>
                <w:sz w:val="20"/>
              </w:rPr>
              <w:t xml:space="preserve"> </w:t>
            </w:r>
            <w:proofErr w:type="spellStart"/>
            <w:r w:rsidRPr="00E20435">
              <w:rPr>
                <w:sz w:val="20"/>
              </w:rPr>
              <w:t>bekas</w:t>
            </w:r>
            <w:proofErr w:type="spellEnd"/>
            <w:r w:rsidRPr="00E20435">
              <w:rPr>
                <w:sz w:val="20"/>
              </w:rPr>
              <w:t>.</w:t>
            </w:r>
          </w:p>
        </w:tc>
        <w:tc>
          <w:tcPr>
            <w:tcW w:w="0" w:type="auto"/>
            <w:tcBorders>
              <w:top w:val="single" w:sz="2" w:space="0" w:color="auto"/>
              <w:left w:val="nil"/>
              <w:bottom w:val="single" w:sz="2" w:space="0" w:color="auto"/>
              <w:right w:val="nil"/>
            </w:tcBorders>
          </w:tcPr>
          <w:p w14:paraId="00ABAF05" w14:textId="77777777" w:rsidR="00AC6F3B" w:rsidRPr="00E20435" w:rsidRDefault="00AC6F3B" w:rsidP="003350A3">
            <w:pPr>
              <w:rPr>
                <w:sz w:val="20"/>
              </w:rPr>
            </w:pPr>
            <w:r w:rsidRPr="00E20435">
              <w:rPr>
                <w:sz w:val="20"/>
              </w:rPr>
              <w:t>18.000</w:t>
            </w:r>
          </w:p>
        </w:tc>
        <w:tc>
          <w:tcPr>
            <w:tcW w:w="0" w:type="auto"/>
            <w:tcBorders>
              <w:top w:val="single" w:sz="2" w:space="0" w:color="auto"/>
              <w:left w:val="nil"/>
              <w:bottom w:val="single" w:sz="2" w:space="0" w:color="auto"/>
              <w:right w:val="nil"/>
            </w:tcBorders>
          </w:tcPr>
          <w:p w14:paraId="5565FB94" w14:textId="77777777" w:rsidR="00AC6F3B" w:rsidRPr="00E20435" w:rsidRDefault="00AC6F3B" w:rsidP="003350A3">
            <w:pPr>
              <w:rPr>
                <w:sz w:val="20"/>
              </w:rPr>
            </w:pPr>
            <w:r w:rsidRPr="00E20435">
              <w:rPr>
                <w:sz w:val="20"/>
              </w:rPr>
              <w:t>90</w:t>
            </w:r>
          </w:p>
        </w:tc>
        <w:tc>
          <w:tcPr>
            <w:tcW w:w="1519" w:type="dxa"/>
            <w:tcBorders>
              <w:top w:val="single" w:sz="2" w:space="0" w:color="auto"/>
              <w:left w:val="nil"/>
              <w:bottom w:val="single" w:sz="2" w:space="0" w:color="auto"/>
            </w:tcBorders>
          </w:tcPr>
          <w:p w14:paraId="44712F6A" w14:textId="77777777" w:rsidR="00AC6F3B" w:rsidRPr="00E20435" w:rsidRDefault="00AC6F3B" w:rsidP="003350A3">
            <w:pPr>
              <w:rPr>
                <w:sz w:val="20"/>
              </w:rPr>
            </w:pPr>
            <w:proofErr w:type="spellStart"/>
            <w:r w:rsidRPr="00E20435">
              <w:rPr>
                <w:sz w:val="20"/>
              </w:rPr>
              <w:t>Kebersihan</w:t>
            </w:r>
            <w:proofErr w:type="spellEnd"/>
            <w:r w:rsidRPr="00E20435">
              <w:rPr>
                <w:sz w:val="20"/>
              </w:rPr>
              <w:t xml:space="preserve"> </w:t>
            </w:r>
            <w:proofErr w:type="spellStart"/>
            <w:r w:rsidRPr="00E20435">
              <w:rPr>
                <w:sz w:val="20"/>
              </w:rPr>
              <w:t>Rumah</w:t>
            </w:r>
            <w:proofErr w:type="spellEnd"/>
          </w:p>
        </w:tc>
      </w:tr>
      <w:tr w:rsidR="00E20435" w:rsidRPr="00E20435" w14:paraId="71197C22" w14:textId="77777777" w:rsidTr="003350A3">
        <w:trPr>
          <w:jc w:val="center"/>
        </w:trPr>
        <w:tc>
          <w:tcPr>
            <w:tcW w:w="0" w:type="auto"/>
            <w:tcBorders>
              <w:top w:val="single" w:sz="2" w:space="0" w:color="auto"/>
              <w:bottom w:val="single" w:sz="2" w:space="0" w:color="auto"/>
              <w:right w:val="nil"/>
            </w:tcBorders>
          </w:tcPr>
          <w:p w14:paraId="13FDF249" w14:textId="77777777" w:rsidR="00AC6F3B" w:rsidRPr="00E20435" w:rsidRDefault="00AC6F3B" w:rsidP="003350A3">
            <w:pPr>
              <w:rPr>
                <w:sz w:val="20"/>
              </w:rPr>
            </w:pPr>
            <w:r w:rsidRPr="00E20435">
              <w:rPr>
                <w:sz w:val="20"/>
              </w:rPr>
              <w:t>7</w:t>
            </w:r>
          </w:p>
        </w:tc>
        <w:tc>
          <w:tcPr>
            <w:tcW w:w="6077" w:type="dxa"/>
            <w:tcBorders>
              <w:top w:val="single" w:sz="2" w:space="0" w:color="auto"/>
              <w:left w:val="nil"/>
              <w:bottom w:val="single" w:sz="2" w:space="0" w:color="auto"/>
              <w:right w:val="nil"/>
            </w:tcBorders>
          </w:tcPr>
          <w:p w14:paraId="10449A70" w14:textId="77777777" w:rsidR="00AC6F3B" w:rsidRPr="00E20435" w:rsidRDefault="00AC6F3B" w:rsidP="003350A3">
            <w:pPr>
              <w:rPr>
                <w:sz w:val="20"/>
              </w:rPr>
            </w:pPr>
            <w:proofErr w:type="spellStart"/>
            <w:r w:rsidRPr="00E20435">
              <w:rPr>
                <w:sz w:val="20"/>
              </w:rPr>
              <w:t>Sapu</w:t>
            </w:r>
            <w:proofErr w:type="spellEnd"/>
            <w:r w:rsidRPr="00E20435">
              <w:rPr>
                <w:sz w:val="20"/>
              </w:rPr>
              <w:t xml:space="preserve"> </w:t>
            </w:r>
            <w:proofErr w:type="spellStart"/>
            <w:r w:rsidRPr="00E20435">
              <w:rPr>
                <w:sz w:val="20"/>
              </w:rPr>
              <w:t>Lantai</w:t>
            </w:r>
            <w:proofErr w:type="spellEnd"/>
            <w:r w:rsidRPr="00E20435">
              <w:rPr>
                <w:sz w:val="20"/>
              </w:rPr>
              <w:t xml:space="preserve"> – Bulu </w:t>
            </w:r>
            <w:proofErr w:type="spellStart"/>
            <w:r w:rsidRPr="00E20435">
              <w:rPr>
                <w:sz w:val="20"/>
              </w:rPr>
              <w:t>sapu</w:t>
            </w:r>
            <w:proofErr w:type="spellEnd"/>
            <w:r w:rsidRPr="00E20435">
              <w:rPr>
                <w:sz w:val="20"/>
              </w:rPr>
              <w:t xml:space="preserve"> </w:t>
            </w:r>
            <w:proofErr w:type="spellStart"/>
            <w:r w:rsidRPr="00E20435">
              <w:rPr>
                <w:sz w:val="20"/>
              </w:rPr>
              <w:t>kuat</w:t>
            </w:r>
            <w:proofErr w:type="spellEnd"/>
            <w:r w:rsidRPr="00E20435">
              <w:rPr>
                <w:sz w:val="20"/>
              </w:rPr>
              <w:t xml:space="preserve"> dan </w:t>
            </w:r>
            <w:proofErr w:type="spellStart"/>
            <w:r w:rsidRPr="00E20435">
              <w:rPr>
                <w:sz w:val="20"/>
              </w:rPr>
              <w:t>tahan</w:t>
            </w:r>
            <w:proofErr w:type="spellEnd"/>
            <w:r w:rsidRPr="00E20435">
              <w:rPr>
                <w:sz w:val="20"/>
              </w:rPr>
              <w:t xml:space="preserve"> lama, </w:t>
            </w:r>
            <w:proofErr w:type="spellStart"/>
            <w:r w:rsidRPr="00E20435">
              <w:rPr>
                <w:sz w:val="20"/>
              </w:rPr>
              <w:t>cocok</w:t>
            </w:r>
            <w:proofErr w:type="spellEnd"/>
            <w:r w:rsidRPr="00E20435">
              <w:rPr>
                <w:sz w:val="20"/>
              </w:rPr>
              <w:t xml:space="preserve"> </w:t>
            </w:r>
            <w:proofErr w:type="spellStart"/>
            <w:r w:rsidRPr="00E20435">
              <w:rPr>
                <w:sz w:val="20"/>
              </w:rPr>
              <w:t>untuk</w:t>
            </w:r>
            <w:proofErr w:type="spellEnd"/>
            <w:r w:rsidRPr="00E20435">
              <w:rPr>
                <w:sz w:val="20"/>
              </w:rPr>
              <w:t xml:space="preserve"> </w:t>
            </w:r>
            <w:proofErr w:type="spellStart"/>
            <w:r w:rsidRPr="00E20435">
              <w:rPr>
                <w:sz w:val="20"/>
              </w:rPr>
              <w:t>rumah</w:t>
            </w:r>
            <w:proofErr w:type="spellEnd"/>
            <w:r w:rsidRPr="00E20435">
              <w:rPr>
                <w:sz w:val="20"/>
              </w:rPr>
              <w:t xml:space="preserve"> </w:t>
            </w:r>
            <w:proofErr w:type="spellStart"/>
            <w:r w:rsidRPr="00E20435">
              <w:rPr>
                <w:sz w:val="20"/>
              </w:rPr>
              <w:t>maupun</w:t>
            </w:r>
            <w:proofErr w:type="spellEnd"/>
            <w:r w:rsidRPr="00E20435">
              <w:rPr>
                <w:sz w:val="20"/>
              </w:rPr>
              <w:t xml:space="preserve"> </w:t>
            </w:r>
            <w:proofErr w:type="spellStart"/>
            <w:r w:rsidRPr="00E20435">
              <w:rPr>
                <w:sz w:val="20"/>
              </w:rPr>
              <w:t>kantor</w:t>
            </w:r>
            <w:proofErr w:type="spellEnd"/>
            <w:r w:rsidRPr="00E20435">
              <w:rPr>
                <w:sz w:val="20"/>
              </w:rPr>
              <w:t>.</w:t>
            </w:r>
          </w:p>
        </w:tc>
        <w:tc>
          <w:tcPr>
            <w:tcW w:w="0" w:type="auto"/>
            <w:tcBorders>
              <w:top w:val="single" w:sz="2" w:space="0" w:color="auto"/>
              <w:left w:val="nil"/>
              <w:bottom w:val="single" w:sz="2" w:space="0" w:color="auto"/>
              <w:right w:val="nil"/>
            </w:tcBorders>
          </w:tcPr>
          <w:p w14:paraId="32E56BD7" w14:textId="77777777" w:rsidR="00AC6F3B" w:rsidRPr="00E20435" w:rsidRDefault="00AC6F3B" w:rsidP="003350A3">
            <w:pPr>
              <w:rPr>
                <w:sz w:val="20"/>
              </w:rPr>
            </w:pPr>
            <w:r w:rsidRPr="00E20435">
              <w:rPr>
                <w:sz w:val="20"/>
              </w:rPr>
              <w:t>25.000</w:t>
            </w:r>
          </w:p>
        </w:tc>
        <w:tc>
          <w:tcPr>
            <w:tcW w:w="0" w:type="auto"/>
            <w:tcBorders>
              <w:top w:val="single" w:sz="2" w:space="0" w:color="auto"/>
              <w:left w:val="nil"/>
              <w:bottom w:val="single" w:sz="2" w:space="0" w:color="auto"/>
              <w:right w:val="nil"/>
            </w:tcBorders>
          </w:tcPr>
          <w:p w14:paraId="2666F6F1" w14:textId="77777777" w:rsidR="00AC6F3B" w:rsidRPr="00E20435" w:rsidRDefault="00AC6F3B" w:rsidP="003350A3">
            <w:pPr>
              <w:rPr>
                <w:sz w:val="20"/>
              </w:rPr>
            </w:pPr>
            <w:r w:rsidRPr="00E20435">
              <w:rPr>
                <w:sz w:val="20"/>
              </w:rPr>
              <w:t>70</w:t>
            </w:r>
          </w:p>
        </w:tc>
        <w:tc>
          <w:tcPr>
            <w:tcW w:w="1519" w:type="dxa"/>
            <w:tcBorders>
              <w:top w:val="single" w:sz="2" w:space="0" w:color="auto"/>
              <w:left w:val="nil"/>
              <w:bottom w:val="single" w:sz="2" w:space="0" w:color="auto"/>
            </w:tcBorders>
          </w:tcPr>
          <w:p w14:paraId="571C3B3D" w14:textId="77777777" w:rsidR="00AC6F3B" w:rsidRPr="00E20435" w:rsidRDefault="00AC6F3B" w:rsidP="003350A3">
            <w:pPr>
              <w:rPr>
                <w:sz w:val="20"/>
              </w:rPr>
            </w:pPr>
            <w:proofErr w:type="spellStart"/>
            <w:r w:rsidRPr="00E20435">
              <w:rPr>
                <w:sz w:val="20"/>
              </w:rPr>
              <w:t>Kebersihan</w:t>
            </w:r>
            <w:proofErr w:type="spellEnd"/>
            <w:r w:rsidRPr="00E20435">
              <w:rPr>
                <w:sz w:val="20"/>
              </w:rPr>
              <w:t xml:space="preserve"> </w:t>
            </w:r>
            <w:proofErr w:type="spellStart"/>
            <w:r w:rsidRPr="00E20435">
              <w:rPr>
                <w:sz w:val="20"/>
              </w:rPr>
              <w:t>Rumah</w:t>
            </w:r>
            <w:proofErr w:type="spellEnd"/>
          </w:p>
        </w:tc>
      </w:tr>
      <w:tr w:rsidR="00E20435" w:rsidRPr="00E20435" w14:paraId="228A9CA7" w14:textId="77777777" w:rsidTr="003350A3">
        <w:trPr>
          <w:jc w:val="center"/>
        </w:trPr>
        <w:tc>
          <w:tcPr>
            <w:tcW w:w="0" w:type="auto"/>
            <w:tcBorders>
              <w:top w:val="single" w:sz="2" w:space="0" w:color="auto"/>
              <w:bottom w:val="single" w:sz="2" w:space="0" w:color="auto"/>
              <w:right w:val="nil"/>
            </w:tcBorders>
          </w:tcPr>
          <w:p w14:paraId="79BC108B" w14:textId="77777777" w:rsidR="00AC6F3B" w:rsidRPr="00E20435" w:rsidRDefault="00AC6F3B" w:rsidP="003350A3">
            <w:pPr>
              <w:rPr>
                <w:sz w:val="20"/>
              </w:rPr>
            </w:pPr>
            <w:r w:rsidRPr="00E20435">
              <w:rPr>
                <w:sz w:val="20"/>
              </w:rPr>
              <w:t>8</w:t>
            </w:r>
          </w:p>
        </w:tc>
        <w:tc>
          <w:tcPr>
            <w:tcW w:w="6077" w:type="dxa"/>
            <w:tcBorders>
              <w:top w:val="single" w:sz="2" w:space="0" w:color="auto"/>
              <w:left w:val="nil"/>
              <w:bottom w:val="single" w:sz="2" w:space="0" w:color="auto"/>
              <w:right w:val="nil"/>
            </w:tcBorders>
          </w:tcPr>
          <w:p w14:paraId="3ED3AFCA" w14:textId="77777777" w:rsidR="00AC6F3B" w:rsidRPr="00E20435" w:rsidRDefault="00AC6F3B" w:rsidP="003350A3">
            <w:pPr>
              <w:rPr>
                <w:sz w:val="20"/>
              </w:rPr>
            </w:pPr>
            <w:r w:rsidRPr="00E20435">
              <w:rPr>
                <w:sz w:val="20"/>
              </w:rPr>
              <w:t xml:space="preserve">Ember </w:t>
            </w:r>
            <w:proofErr w:type="spellStart"/>
            <w:r w:rsidRPr="00E20435">
              <w:rPr>
                <w:sz w:val="20"/>
              </w:rPr>
              <w:t>Plastik</w:t>
            </w:r>
            <w:proofErr w:type="spellEnd"/>
            <w:r w:rsidRPr="00E20435">
              <w:rPr>
                <w:sz w:val="20"/>
              </w:rPr>
              <w:t xml:space="preserve"> 20L – Ember </w:t>
            </w:r>
            <w:proofErr w:type="spellStart"/>
            <w:r w:rsidRPr="00E20435">
              <w:rPr>
                <w:sz w:val="20"/>
              </w:rPr>
              <w:t>serbaguna</w:t>
            </w:r>
            <w:proofErr w:type="spellEnd"/>
            <w:r w:rsidRPr="00E20435">
              <w:rPr>
                <w:sz w:val="20"/>
              </w:rPr>
              <w:t xml:space="preserve"> </w:t>
            </w:r>
            <w:proofErr w:type="spellStart"/>
            <w:r w:rsidRPr="00E20435">
              <w:rPr>
                <w:sz w:val="20"/>
              </w:rPr>
              <w:t>dengan</w:t>
            </w:r>
            <w:proofErr w:type="spellEnd"/>
            <w:r w:rsidRPr="00E20435">
              <w:rPr>
                <w:sz w:val="20"/>
              </w:rPr>
              <w:t xml:space="preserve"> </w:t>
            </w:r>
            <w:proofErr w:type="spellStart"/>
            <w:r w:rsidRPr="00E20435">
              <w:rPr>
                <w:sz w:val="20"/>
              </w:rPr>
              <w:t>pegangan</w:t>
            </w:r>
            <w:proofErr w:type="spellEnd"/>
            <w:r w:rsidRPr="00E20435">
              <w:rPr>
                <w:sz w:val="20"/>
              </w:rPr>
              <w:t xml:space="preserve"> </w:t>
            </w:r>
            <w:proofErr w:type="spellStart"/>
            <w:r w:rsidRPr="00E20435">
              <w:rPr>
                <w:sz w:val="20"/>
              </w:rPr>
              <w:t>kuat</w:t>
            </w:r>
            <w:proofErr w:type="spellEnd"/>
            <w:r w:rsidRPr="00E20435">
              <w:rPr>
                <w:sz w:val="20"/>
              </w:rPr>
              <w:t>.</w:t>
            </w:r>
          </w:p>
        </w:tc>
        <w:tc>
          <w:tcPr>
            <w:tcW w:w="0" w:type="auto"/>
            <w:tcBorders>
              <w:top w:val="single" w:sz="2" w:space="0" w:color="auto"/>
              <w:left w:val="nil"/>
              <w:bottom w:val="single" w:sz="2" w:space="0" w:color="auto"/>
              <w:right w:val="nil"/>
            </w:tcBorders>
          </w:tcPr>
          <w:p w14:paraId="5A0BA5A2" w14:textId="77777777" w:rsidR="00AC6F3B" w:rsidRPr="00E20435" w:rsidRDefault="00AC6F3B" w:rsidP="003350A3">
            <w:pPr>
              <w:rPr>
                <w:sz w:val="20"/>
              </w:rPr>
            </w:pPr>
            <w:r w:rsidRPr="00E20435">
              <w:rPr>
                <w:sz w:val="20"/>
              </w:rPr>
              <w:t>22.000</w:t>
            </w:r>
          </w:p>
        </w:tc>
        <w:tc>
          <w:tcPr>
            <w:tcW w:w="0" w:type="auto"/>
            <w:tcBorders>
              <w:top w:val="single" w:sz="2" w:space="0" w:color="auto"/>
              <w:left w:val="nil"/>
              <w:bottom w:val="single" w:sz="2" w:space="0" w:color="auto"/>
              <w:right w:val="nil"/>
            </w:tcBorders>
          </w:tcPr>
          <w:p w14:paraId="0BDE1C1C" w14:textId="77777777" w:rsidR="00AC6F3B" w:rsidRPr="00E20435" w:rsidRDefault="00AC6F3B" w:rsidP="003350A3">
            <w:pPr>
              <w:rPr>
                <w:sz w:val="20"/>
              </w:rPr>
            </w:pPr>
            <w:r w:rsidRPr="00E20435">
              <w:rPr>
                <w:sz w:val="20"/>
              </w:rPr>
              <w:t>50</w:t>
            </w:r>
          </w:p>
        </w:tc>
        <w:tc>
          <w:tcPr>
            <w:tcW w:w="1519" w:type="dxa"/>
            <w:tcBorders>
              <w:top w:val="single" w:sz="2" w:space="0" w:color="auto"/>
              <w:left w:val="nil"/>
              <w:bottom w:val="single" w:sz="2" w:space="0" w:color="auto"/>
            </w:tcBorders>
          </w:tcPr>
          <w:p w14:paraId="62E912FF" w14:textId="77777777" w:rsidR="00AC6F3B" w:rsidRPr="00E20435" w:rsidRDefault="00AC6F3B" w:rsidP="003350A3">
            <w:pPr>
              <w:rPr>
                <w:sz w:val="20"/>
              </w:rPr>
            </w:pPr>
            <w:proofErr w:type="spellStart"/>
            <w:r w:rsidRPr="00E20435">
              <w:rPr>
                <w:sz w:val="20"/>
              </w:rPr>
              <w:t>Perlengkapan</w:t>
            </w:r>
            <w:proofErr w:type="spellEnd"/>
            <w:r w:rsidRPr="00E20435">
              <w:rPr>
                <w:sz w:val="20"/>
              </w:rPr>
              <w:t xml:space="preserve"> </w:t>
            </w:r>
            <w:proofErr w:type="spellStart"/>
            <w:r w:rsidRPr="00E20435">
              <w:rPr>
                <w:sz w:val="20"/>
              </w:rPr>
              <w:t>Rumah</w:t>
            </w:r>
            <w:proofErr w:type="spellEnd"/>
          </w:p>
        </w:tc>
      </w:tr>
      <w:tr w:rsidR="00E20435" w:rsidRPr="00E20435" w14:paraId="139B02A4" w14:textId="77777777" w:rsidTr="00B05D08">
        <w:trPr>
          <w:trHeight w:val="472"/>
          <w:jc w:val="center"/>
        </w:trPr>
        <w:tc>
          <w:tcPr>
            <w:tcW w:w="0" w:type="auto"/>
            <w:tcBorders>
              <w:top w:val="single" w:sz="2" w:space="0" w:color="auto"/>
              <w:bottom w:val="single" w:sz="2" w:space="0" w:color="auto"/>
              <w:right w:val="nil"/>
            </w:tcBorders>
          </w:tcPr>
          <w:p w14:paraId="3AA8683E" w14:textId="77777777" w:rsidR="00AC6F3B" w:rsidRPr="00E20435" w:rsidRDefault="00AC6F3B" w:rsidP="003350A3">
            <w:pPr>
              <w:rPr>
                <w:sz w:val="20"/>
              </w:rPr>
            </w:pPr>
            <w:r w:rsidRPr="00E20435">
              <w:rPr>
                <w:sz w:val="20"/>
              </w:rPr>
              <w:t>9</w:t>
            </w:r>
          </w:p>
        </w:tc>
        <w:tc>
          <w:tcPr>
            <w:tcW w:w="6077" w:type="dxa"/>
            <w:tcBorders>
              <w:top w:val="single" w:sz="2" w:space="0" w:color="auto"/>
              <w:left w:val="nil"/>
              <w:bottom w:val="single" w:sz="2" w:space="0" w:color="auto"/>
              <w:right w:val="nil"/>
            </w:tcBorders>
          </w:tcPr>
          <w:p w14:paraId="69B3E77D" w14:textId="77777777" w:rsidR="00AC6F3B" w:rsidRPr="00E20435" w:rsidRDefault="00AC6F3B" w:rsidP="003350A3">
            <w:pPr>
              <w:rPr>
                <w:sz w:val="20"/>
              </w:rPr>
            </w:pPr>
            <w:r w:rsidRPr="00E20435">
              <w:rPr>
                <w:sz w:val="20"/>
              </w:rPr>
              <w:t xml:space="preserve">Lap </w:t>
            </w:r>
            <w:proofErr w:type="spellStart"/>
            <w:r w:rsidRPr="00E20435">
              <w:rPr>
                <w:sz w:val="20"/>
              </w:rPr>
              <w:t>Pel</w:t>
            </w:r>
            <w:proofErr w:type="spellEnd"/>
            <w:r w:rsidRPr="00E20435">
              <w:rPr>
                <w:sz w:val="20"/>
              </w:rPr>
              <w:t xml:space="preserve"> Microfiber – </w:t>
            </w:r>
            <w:proofErr w:type="spellStart"/>
            <w:r w:rsidRPr="00E20435">
              <w:rPr>
                <w:sz w:val="20"/>
              </w:rPr>
              <w:t>Menyerap</w:t>
            </w:r>
            <w:proofErr w:type="spellEnd"/>
            <w:r w:rsidRPr="00E20435">
              <w:rPr>
                <w:sz w:val="20"/>
              </w:rPr>
              <w:t xml:space="preserve"> air </w:t>
            </w:r>
            <w:proofErr w:type="spellStart"/>
            <w:r w:rsidRPr="00E20435">
              <w:rPr>
                <w:sz w:val="20"/>
              </w:rPr>
              <w:t>dengan</w:t>
            </w:r>
            <w:proofErr w:type="spellEnd"/>
            <w:r w:rsidRPr="00E20435">
              <w:rPr>
                <w:sz w:val="20"/>
              </w:rPr>
              <w:t xml:space="preserve"> </w:t>
            </w:r>
            <w:proofErr w:type="spellStart"/>
            <w:r w:rsidRPr="00E20435">
              <w:rPr>
                <w:sz w:val="20"/>
              </w:rPr>
              <w:t>cepat</w:t>
            </w:r>
            <w:proofErr w:type="spellEnd"/>
            <w:r w:rsidRPr="00E20435">
              <w:rPr>
                <w:sz w:val="20"/>
              </w:rPr>
              <w:t xml:space="preserve">, </w:t>
            </w:r>
            <w:proofErr w:type="spellStart"/>
            <w:r w:rsidRPr="00E20435">
              <w:rPr>
                <w:sz w:val="20"/>
              </w:rPr>
              <w:t>mudah</w:t>
            </w:r>
            <w:proofErr w:type="spellEnd"/>
            <w:r w:rsidRPr="00E20435">
              <w:rPr>
                <w:sz w:val="20"/>
              </w:rPr>
              <w:t xml:space="preserve"> </w:t>
            </w:r>
            <w:proofErr w:type="spellStart"/>
            <w:r w:rsidRPr="00E20435">
              <w:rPr>
                <w:sz w:val="20"/>
              </w:rPr>
              <w:t>dibersihkan</w:t>
            </w:r>
            <w:proofErr w:type="spellEnd"/>
            <w:r w:rsidRPr="00E20435">
              <w:rPr>
                <w:sz w:val="20"/>
              </w:rPr>
              <w:t>.</w:t>
            </w:r>
          </w:p>
        </w:tc>
        <w:tc>
          <w:tcPr>
            <w:tcW w:w="0" w:type="auto"/>
            <w:tcBorders>
              <w:top w:val="single" w:sz="2" w:space="0" w:color="auto"/>
              <w:left w:val="nil"/>
              <w:bottom w:val="single" w:sz="2" w:space="0" w:color="auto"/>
              <w:right w:val="nil"/>
            </w:tcBorders>
          </w:tcPr>
          <w:p w14:paraId="35C4A5DD" w14:textId="77777777" w:rsidR="00AC6F3B" w:rsidRPr="00E20435" w:rsidRDefault="00AC6F3B" w:rsidP="003350A3">
            <w:pPr>
              <w:rPr>
                <w:sz w:val="20"/>
              </w:rPr>
            </w:pPr>
            <w:r w:rsidRPr="00E20435">
              <w:rPr>
                <w:sz w:val="20"/>
              </w:rPr>
              <w:t>30.000</w:t>
            </w:r>
          </w:p>
        </w:tc>
        <w:tc>
          <w:tcPr>
            <w:tcW w:w="0" w:type="auto"/>
            <w:tcBorders>
              <w:top w:val="single" w:sz="2" w:space="0" w:color="auto"/>
              <w:left w:val="nil"/>
              <w:bottom w:val="single" w:sz="2" w:space="0" w:color="auto"/>
              <w:right w:val="nil"/>
            </w:tcBorders>
          </w:tcPr>
          <w:p w14:paraId="541BE800" w14:textId="77777777" w:rsidR="00AC6F3B" w:rsidRPr="00E20435" w:rsidRDefault="00AC6F3B" w:rsidP="003350A3">
            <w:pPr>
              <w:rPr>
                <w:sz w:val="20"/>
              </w:rPr>
            </w:pPr>
            <w:r w:rsidRPr="00E20435">
              <w:rPr>
                <w:sz w:val="20"/>
              </w:rPr>
              <w:t>40</w:t>
            </w:r>
          </w:p>
        </w:tc>
        <w:tc>
          <w:tcPr>
            <w:tcW w:w="1519" w:type="dxa"/>
            <w:tcBorders>
              <w:top w:val="single" w:sz="2" w:space="0" w:color="auto"/>
              <w:left w:val="nil"/>
              <w:bottom w:val="single" w:sz="2" w:space="0" w:color="auto"/>
            </w:tcBorders>
          </w:tcPr>
          <w:p w14:paraId="4DA0243C" w14:textId="77777777" w:rsidR="00AC6F3B" w:rsidRPr="00E20435" w:rsidRDefault="00AC6F3B" w:rsidP="003350A3">
            <w:pPr>
              <w:rPr>
                <w:sz w:val="20"/>
              </w:rPr>
            </w:pPr>
            <w:proofErr w:type="spellStart"/>
            <w:r w:rsidRPr="00E20435">
              <w:rPr>
                <w:sz w:val="20"/>
              </w:rPr>
              <w:t>Kebersihan</w:t>
            </w:r>
            <w:proofErr w:type="spellEnd"/>
            <w:r w:rsidRPr="00E20435">
              <w:rPr>
                <w:sz w:val="20"/>
              </w:rPr>
              <w:t xml:space="preserve"> </w:t>
            </w:r>
            <w:proofErr w:type="spellStart"/>
            <w:r w:rsidRPr="00E20435">
              <w:rPr>
                <w:sz w:val="20"/>
              </w:rPr>
              <w:t>Rumah</w:t>
            </w:r>
            <w:proofErr w:type="spellEnd"/>
          </w:p>
        </w:tc>
      </w:tr>
      <w:tr w:rsidR="00E20435" w:rsidRPr="00E20435" w14:paraId="5EF9EAA8" w14:textId="77777777" w:rsidTr="003350A3">
        <w:trPr>
          <w:jc w:val="center"/>
        </w:trPr>
        <w:tc>
          <w:tcPr>
            <w:tcW w:w="0" w:type="auto"/>
            <w:tcBorders>
              <w:top w:val="single" w:sz="2" w:space="0" w:color="auto"/>
              <w:bottom w:val="single" w:sz="2" w:space="0" w:color="auto"/>
              <w:right w:val="nil"/>
            </w:tcBorders>
          </w:tcPr>
          <w:p w14:paraId="3CC1162F" w14:textId="77777777" w:rsidR="00AC6F3B" w:rsidRPr="00E20435" w:rsidRDefault="00AC6F3B" w:rsidP="003350A3">
            <w:pPr>
              <w:rPr>
                <w:sz w:val="20"/>
              </w:rPr>
            </w:pPr>
            <w:r w:rsidRPr="00E20435">
              <w:rPr>
                <w:sz w:val="20"/>
              </w:rPr>
              <w:t>…</w:t>
            </w:r>
          </w:p>
        </w:tc>
        <w:tc>
          <w:tcPr>
            <w:tcW w:w="6077" w:type="dxa"/>
            <w:tcBorders>
              <w:top w:val="single" w:sz="2" w:space="0" w:color="auto"/>
              <w:left w:val="nil"/>
              <w:bottom w:val="single" w:sz="2" w:space="0" w:color="auto"/>
              <w:right w:val="nil"/>
            </w:tcBorders>
          </w:tcPr>
          <w:p w14:paraId="567CE349" w14:textId="77777777" w:rsidR="00AC6F3B" w:rsidRPr="00E20435" w:rsidRDefault="00AC6F3B" w:rsidP="003350A3">
            <w:pPr>
              <w:rPr>
                <w:sz w:val="20"/>
              </w:rPr>
            </w:pPr>
            <w:r w:rsidRPr="00E20435">
              <w:rPr>
                <w:sz w:val="20"/>
              </w:rPr>
              <w:t> </w:t>
            </w:r>
          </w:p>
        </w:tc>
        <w:tc>
          <w:tcPr>
            <w:tcW w:w="0" w:type="auto"/>
            <w:tcBorders>
              <w:top w:val="single" w:sz="2" w:space="0" w:color="auto"/>
              <w:left w:val="nil"/>
              <w:bottom w:val="single" w:sz="2" w:space="0" w:color="auto"/>
              <w:right w:val="nil"/>
            </w:tcBorders>
          </w:tcPr>
          <w:p w14:paraId="10285C09" w14:textId="77777777" w:rsidR="00AC6F3B" w:rsidRPr="00E20435" w:rsidRDefault="00AC6F3B" w:rsidP="003350A3">
            <w:pPr>
              <w:rPr>
                <w:sz w:val="20"/>
              </w:rPr>
            </w:pPr>
            <w:r w:rsidRPr="00E20435">
              <w:rPr>
                <w:sz w:val="20"/>
              </w:rPr>
              <w:t>…</w:t>
            </w:r>
          </w:p>
        </w:tc>
        <w:tc>
          <w:tcPr>
            <w:tcW w:w="0" w:type="auto"/>
            <w:tcBorders>
              <w:top w:val="single" w:sz="2" w:space="0" w:color="auto"/>
              <w:left w:val="nil"/>
              <w:bottom w:val="single" w:sz="2" w:space="0" w:color="auto"/>
              <w:right w:val="nil"/>
            </w:tcBorders>
          </w:tcPr>
          <w:p w14:paraId="775F8A0D" w14:textId="77777777" w:rsidR="00AC6F3B" w:rsidRPr="00E20435" w:rsidRDefault="00AC6F3B" w:rsidP="003350A3">
            <w:pPr>
              <w:rPr>
                <w:sz w:val="20"/>
              </w:rPr>
            </w:pPr>
            <w:r w:rsidRPr="00E20435">
              <w:rPr>
                <w:sz w:val="20"/>
              </w:rPr>
              <w:t>…</w:t>
            </w:r>
          </w:p>
        </w:tc>
        <w:tc>
          <w:tcPr>
            <w:tcW w:w="1519" w:type="dxa"/>
            <w:tcBorders>
              <w:top w:val="single" w:sz="2" w:space="0" w:color="auto"/>
              <w:left w:val="nil"/>
              <w:bottom w:val="single" w:sz="2" w:space="0" w:color="auto"/>
            </w:tcBorders>
          </w:tcPr>
          <w:p w14:paraId="27400B30" w14:textId="77777777" w:rsidR="00AC6F3B" w:rsidRPr="00E20435" w:rsidRDefault="00AC6F3B" w:rsidP="003350A3">
            <w:pPr>
              <w:rPr>
                <w:sz w:val="20"/>
              </w:rPr>
            </w:pPr>
            <w:r w:rsidRPr="00E20435">
              <w:rPr>
                <w:sz w:val="20"/>
              </w:rPr>
              <w:t>…</w:t>
            </w:r>
          </w:p>
        </w:tc>
      </w:tr>
      <w:tr w:rsidR="00E20435" w:rsidRPr="00E20435" w14:paraId="2145F800" w14:textId="77777777" w:rsidTr="003350A3">
        <w:trPr>
          <w:jc w:val="center"/>
        </w:trPr>
        <w:tc>
          <w:tcPr>
            <w:tcW w:w="0" w:type="auto"/>
            <w:tcBorders>
              <w:top w:val="single" w:sz="2" w:space="0" w:color="auto"/>
              <w:bottom w:val="single" w:sz="2" w:space="0" w:color="auto"/>
              <w:right w:val="nil"/>
            </w:tcBorders>
          </w:tcPr>
          <w:p w14:paraId="34AC0E0B" w14:textId="77777777" w:rsidR="00AC6F3B" w:rsidRPr="00E20435" w:rsidRDefault="00AC6F3B" w:rsidP="003350A3">
            <w:pPr>
              <w:rPr>
                <w:sz w:val="20"/>
              </w:rPr>
            </w:pPr>
            <w:r w:rsidRPr="00E20435">
              <w:rPr>
                <w:sz w:val="20"/>
              </w:rPr>
              <w:t>2</w:t>
            </w:r>
            <w:r w:rsidR="003350A3" w:rsidRPr="00E20435">
              <w:rPr>
                <w:sz w:val="20"/>
              </w:rPr>
              <w:t>19</w:t>
            </w:r>
          </w:p>
        </w:tc>
        <w:tc>
          <w:tcPr>
            <w:tcW w:w="6077" w:type="dxa"/>
            <w:tcBorders>
              <w:top w:val="single" w:sz="2" w:space="0" w:color="auto"/>
              <w:left w:val="nil"/>
              <w:bottom w:val="single" w:sz="2" w:space="0" w:color="auto"/>
              <w:right w:val="nil"/>
            </w:tcBorders>
          </w:tcPr>
          <w:p w14:paraId="47A37BC3" w14:textId="77777777" w:rsidR="00AC6F3B" w:rsidRPr="00E20435" w:rsidRDefault="00AC6F3B" w:rsidP="003350A3">
            <w:pPr>
              <w:rPr>
                <w:sz w:val="20"/>
              </w:rPr>
            </w:pPr>
            <w:proofErr w:type="spellStart"/>
            <w:r w:rsidRPr="00E20435">
              <w:rPr>
                <w:sz w:val="20"/>
              </w:rPr>
              <w:t>Kantong</w:t>
            </w:r>
            <w:proofErr w:type="spellEnd"/>
            <w:r w:rsidRPr="00E20435">
              <w:rPr>
                <w:sz w:val="20"/>
              </w:rPr>
              <w:t xml:space="preserve"> </w:t>
            </w:r>
            <w:proofErr w:type="spellStart"/>
            <w:r w:rsidRPr="00E20435">
              <w:rPr>
                <w:sz w:val="20"/>
              </w:rPr>
              <w:t>Sampah</w:t>
            </w:r>
            <w:proofErr w:type="spellEnd"/>
            <w:r w:rsidRPr="00E20435">
              <w:rPr>
                <w:sz w:val="20"/>
              </w:rPr>
              <w:t xml:space="preserve"> 60x80cm (Isi 20) – </w:t>
            </w:r>
            <w:proofErr w:type="spellStart"/>
            <w:r w:rsidRPr="00E20435">
              <w:rPr>
                <w:sz w:val="20"/>
              </w:rPr>
              <w:t>Plastik</w:t>
            </w:r>
            <w:proofErr w:type="spellEnd"/>
            <w:r w:rsidRPr="00E20435">
              <w:rPr>
                <w:sz w:val="20"/>
              </w:rPr>
              <w:t xml:space="preserve"> </w:t>
            </w:r>
            <w:proofErr w:type="spellStart"/>
            <w:r w:rsidRPr="00E20435">
              <w:rPr>
                <w:sz w:val="20"/>
              </w:rPr>
              <w:t>tebal</w:t>
            </w:r>
            <w:proofErr w:type="spellEnd"/>
            <w:r w:rsidRPr="00E20435">
              <w:rPr>
                <w:sz w:val="20"/>
              </w:rPr>
              <w:t xml:space="preserve"> </w:t>
            </w:r>
            <w:proofErr w:type="spellStart"/>
            <w:r w:rsidRPr="00E20435">
              <w:rPr>
                <w:sz w:val="20"/>
              </w:rPr>
              <w:t>untuk</w:t>
            </w:r>
            <w:proofErr w:type="spellEnd"/>
            <w:r w:rsidRPr="00E20435">
              <w:rPr>
                <w:sz w:val="20"/>
              </w:rPr>
              <w:t xml:space="preserve"> </w:t>
            </w:r>
            <w:proofErr w:type="spellStart"/>
            <w:r w:rsidRPr="00E20435">
              <w:rPr>
                <w:sz w:val="20"/>
              </w:rPr>
              <w:t>menampung</w:t>
            </w:r>
            <w:proofErr w:type="spellEnd"/>
            <w:r w:rsidRPr="00E20435">
              <w:rPr>
                <w:sz w:val="20"/>
              </w:rPr>
              <w:t xml:space="preserve"> </w:t>
            </w:r>
            <w:proofErr w:type="spellStart"/>
            <w:r w:rsidRPr="00E20435">
              <w:rPr>
                <w:sz w:val="20"/>
              </w:rPr>
              <w:t>sampah</w:t>
            </w:r>
            <w:proofErr w:type="spellEnd"/>
            <w:r w:rsidRPr="00E20435">
              <w:rPr>
                <w:sz w:val="20"/>
              </w:rPr>
              <w:t xml:space="preserve"> </w:t>
            </w:r>
            <w:proofErr w:type="spellStart"/>
            <w:r w:rsidRPr="00E20435">
              <w:rPr>
                <w:sz w:val="20"/>
              </w:rPr>
              <w:t>rumah</w:t>
            </w:r>
            <w:proofErr w:type="spellEnd"/>
            <w:r w:rsidRPr="00E20435">
              <w:rPr>
                <w:sz w:val="20"/>
              </w:rPr>
              <w:t xml:space="preserve"> </w:t>
            </w:r>
            <w:proofErr w:type="spellStart"/>
            <w:r w:rsidRPr="00E20435">
              <w:rPr>
                <w:sz w:val="20"/>
              </w:rPr>
              <w:t>tangga</w:t>
            </w:r>
            <w:proofErr w:type="spellEnd"/>
            <w:r w:rsidRPr="00E20435">
              <w:rPr>
                <w:sz w:val="20"/>
              </w:rPr>
              <w:t>.</w:t>
            </w:r>
          </w:p>
        </w:tc>
        <w:tc>
          <w:tcPr>
            <w:tcW w:w="0" w:type="auto"/>
            <w:tcBorders>
              <w:top w:val="single" w:sz="2" w:space="0" w:color="auto"/>
              <w:left w:val="nil"/>
              <w:bottom w:val="single" w:sz="2" w:space="0" w:color="auto"/>
              <w:right w:val="nil"/>
            </w:tcBorders>
          </w:tcPr>
          <w:p w14:paraId="65CFB16B" w14:textId="77777777" w:rsidR="00AC6F3B" w:rsidRPr="00E20435" w:rsidRDefault="00AC6F3B" w:rsidP="003350A3">
            <w:pPr>
              <w:rPr>
                <w:sz w:val="20"/>
              </w:rPr>
            </w:pPr>
            <w:r w:rsidRPr="00E20435">
              <w:rPr>
                <w:sz w:val="20"/>
              </w:rPr>
              <w:t>12.000</w:t>
            </w:r>
          </w:p>
        </w:tc>
        <w:tc>
          <w:tcPr>
            <w:tcW w:w="0" w:type="auto"/>
            <w:tcBorders>
              <w:top w:val="single" w:sz="2" w:space="0" w:color="auto"/>
              <w:left w:val="nil"/>
              <w:bottom w:val="single" w:sz="2" w:space="0" w:color="auto"/>
              <w:right w:val="nil"/>
            </w:tcBorders>
          </w:tcPr>
          <w:p w14:paraId="6BD63DF2" w14:textId="77777777" w:rsidR="00AC6F3B" w:rsidRPr="00E20435" w:rsidRDefault="00AC6F3B" w:rsidP="003350A3">
            <w:pPr>
              <w:rPr>
                <w:sz w:val="20"/>
              </w:rPr>
            </w:pPr>
            <w:r w:rsidRPr="00E20435">
              <w:rPr>
                <w:sz w:val="20"/>
              </w:rPr>
              <w:t>130</w:t>
            </w:r>
          </w:p>
        </w:tc>
        <w:tc>
          <w:tcPr>
            <w:tcW w:w="1519" w:type="dxa"/>
            <w:tcBorders>
              <w:top w:val="single" w:sz="2" w:space="0" w:color="auto"/>
              <w:left w:val="nil"/>
              <w:bottom w:val="single" w:sz="2" w:space="0" w:color="auto"/>
            </w:tcBorders>
          </w:tcPr>
          <w:p w14:paraId="15135238" w14:textId="77777777" w:rsidR="00AC6F3B" w:rsidRPr="00E20435" w:rsidRDefault="00AC6F3B" w:rsidP="003350A3">
            <w:pPr>
              <w:rPr>
                <w:sz w:val="20"/>
              </w:rPr>
            </w:pPr>
            <w:proofErr w:type="spellStart"/>
            <w:r w:rsidRPr="00E20435">
              <w:rPr>
                <w:sz w:val="20"/>
              </w:rPr>
              <w:t>Kebersihan</w:t>
            </w:r>
            <w:proofErr w:type="spellEnd"/>
            <w:r w:rsidRPr="00E20435">
              <w:rPr>
                <w:sz w:val="20"/>
              </w:rPr>
              <w:t xml:space="preserve"> </w:t>
            </w:r>
            <w:proofErr w:type="spellStart"/>
            <w:r w:rsidRPr="00E20435">
              <w:rPr>
                <w:sz w:val="20"/>
              </w:rPr>
              <w:t>Rumah</w:t>
            </w:r>
            <w:proofErr w:type="spellEnd"/>
          </w:p>
        </w:tc>
      </w:tr>
    </w:tbl>
    <w:p w14:paraId="1447E0AF" w14:textId="77777777" w:rsidR="00337AD9" w:rsidRPr="00E20435" w:rsidRDefault="00337AD9" w:rsidP="00337AD9">
      <w:pPr>
        <w:pStyle w:val="Heading2"/>
      </w:pPr>
      <w:r w:rsidRPr="00E20435">
        <w:t xml:space="preserve">Data Preprocessing, Indexing and Vectorization </w:t>
      </w:r>
    </w:p>
    <w:p w14:paraId="24835465" w14:textId="77777777" w:rsidR="00DF0261" w:rsidRPr="00E20435" w:rsidRDefault="00DF0261" w:rsidP="00505A9F">
      <w:pPr>
        <w:pStyle w:val="Paragraphbulleted"/>
        <w:numPr>
          <w:ilvl w:val="0"/>
          <w:numId w:val="0"/>
        </w:numPr>
        <w:ind w:firstLine="284"/>
        <w:rPr>
          <w:noProof/>
          <w:lang w:val="en-ID"/>
        </w:rPr>
      </w:pPr>
      <w:r w:rsidRPr="00E20435">
        <w:rPr>
          <w:noProof/>
          <w:lang w:val="en-ID"/>
        </w:rPr>
        <w:t xml:space="preserve">The </w:t>
      </w:r>
      <w:r w:rsidR="00337AD9" w:rsidRPr="00E20435">
        <w:rPr>
          <w:noProof/>
          <w:lang w:val="en-ID"/>
        </w:rPr>
        <w:t>second phase</w:t>
      </w:r>
      <w:r w:rsidR="00337AD9" w:rsidRPr="00E20435">
        <w:rPr>
          <w:b/>
          <w:bCs/>
          <w:noProof/>
          <w:lang w:val="en-ID"/>
        </w:rPr>
        <w:t xml:space="preserve"> </w:t>
      </w:r>
      <w:r w:rsidRPr="00E20435">
        <w:rPr>
          <w:noProof/>
          <w:lang w:val="en-ID"/>
        </w:rPr>
        <w:t xml:space="preserve">of </w:t>
      </w:r>
      <w:r w:rsidR="00337AD9" w:rsidRPr="00E20435">
        <w:rPr>
          <w:noProof/>
          <w:lang w:val="en-ID"/>
        </w:rPr>
        <w:t xml:space="preserve">this study is </w:t>
      </w:r>
      <w:r w:rsidRPr="00E20435">
        <w:rPr>
          <w:noProof/>
          <w:lang w:val="en-ID"/>
        </w:rPr>
        <w:t xml:space="preserve">data preprocessing, indexing, and vectorization </w:t>
      </w:r>
      <w:r w:rsidR="00337AD9" w:rsidRPr="00E20435">
        <w:rPr>
          <w:noProof/>
          <w:lang w:val="en-ID"/>
        </w:rPr>
        <w:t xml:space="preserve">that </w:t>
      </w:r>
      <w:r w:rsidRPr="00E20435">
        <w:rPr>
          <w:noProof/>
          <w:lang w:val="en-ID"/>
        </w:rPr>
        <w:t xml:space="preserve">crucial foundation that determines the effectiveness of the chatbot system. The quality of the processed data will directly influence the model's ability to provide accurate and relevant responses to users. In this research, the primary data is sourced from a wholesale store's product catalog, which includes comprehensive information such as product descriptions, prices, stock availability, and store policies. An example of the data structure used can be seen in Table 1, which displays five out of 219 product entries to provide a representative overview. In this stage, the raw data from the product catalog undergoes a series of processes. First, data cleaning is performed to eliminate inconsistencies and formatting errors. Next, the descriptive text is broken down into smaller units of information, or </w:t>
      </w:r>
      <w:r w:rsidRPr="00E20435">
        <w:rPr>
          <w:i/>
          <w:iCs/>
          <w:noProof/>
          <w:lang w:val="en-ID"/>
        </w:rPr>
        <w:t>chunks</w:t>
      </w:r>
      <w:r w:rsidRPr="00E20435">
        <w:rPr>
          <w:noProof/>
          <w:lang w:val="en-ID"/>
        </w:rPr>
        <w:t xml:space="preserve">. This process is essential for the model to process information more efficiently. After chunking, each data unit is converted into a numerical representation a vector through the vectorization process using the BAAI/bge-small-en-v1.5 embedding model. This model was chosen for its ability to generate dense vectors rich in semantic meaning, which allows for accurate information retrieval. These vectors are then stored and indexed in a vector database, such as Pinecone. The indexing process enables the system to quickly find and retrieve the data most relevant to a user's query, which is a key pillar of the </w:t>
      </w:r>
      <w:r w:rsidRPr="00E20435">
        <w:rPr>
          <w:i/>
          <w:iCs/>
          <w:noProof/>
          <w:lang w:val="en-ID"/>
        </w:rPr>
        <w:t>Retrieval Augmented Generation</w:t>
      </w:r>
      <w:r w:rsidRPr="00E20435">
        <w:rPr>
          <w:noProof/>
          <w:lang w:val="en-ID"/>
        </w:rPr>
        <w:t xml:space="preserve"> (RAG) architecture.</w:t>
      </w:r>
    </w:p>
    <w:p w14:paraId="5D4970B8" w14:textId="77777777" w:rsidR="00337AD9" w:rsidRPr="00E20435" w:rsidRDefault="00DF0261" w:rsidP="00337AD9">
      <w:pPr>
        <w:pStyle w:val="Paragraphbulleted"/>
        <w:numPr>
          <w:ilvl w:val="0"/>
          <w:numId w:val="0"/>
        </w:numPr>
        <w:ind w:firstLine="284"/>
        <w:rPr>
          <w:noProof/>
        </w:rPr>
      </w:pPr>
      <w:r w:rsidRPr="00E20435">
        <w:rPr>
          <w:noProof/>
        </w:rPr>
        <w:t>The core dataset for this research was a comprehensive product catalog obtained directly from the wholesale store's proprietor. To ensure seamless integration and efficient processing within the system's architecture, this raw data was meticulously converted into a structured JSON format. The selection of JSON was a deliberate choice, driven by its inherent flexibility and universal compatibility with modern web and data processing technologies. Its ability to represent complex, hierarchical data structures proved ideal for organizing detailed product information, which includes descriptions, prices, and stock levels. This standardization was a critical preparatory step that significantly simplified subsequent data handling tasks, such as preprocessing, chunking, and the crucial vectorization stage. By leveraging a widely supported format like JSON, we established a robust and scalable foundation that streamlined the entire development pipeline and ensured data integrity for the Retrieval Augmented Generation (RAG) system, which is fundamental to the accuracy and reliability of the final chatbot.</w:t>
      </w:r>
    </w:p>
    <w:p w14:paraId="6CF2C4A7" w14:textId="0EB56939" w:rsidR="003350A3" w:rsidRPr="00E20435" w:rsidRDefault="00337AD9" w:rsidP="00B05D08">
      <w:pPr>
        <w:pStyle w:val="Paragraphbulleted"/>
        <w:numPr>
          <w:ilvl w:val="0"/>
          <w:numId w:val="0"/>
        </w:numPr>
        <w:ind w:firstLine="284"/>
        <w:rPr>
          <w:noProof/>
          <w:lang w:val="en-ID"/>
        </w:rPr>
      </w:pPr>
      <w:r w:rsidRPr="00E20435">
        <w:rPr>
          <w:noProof/>
          <w:lang w:val="en-ID"/>
        </w:rPr>
        <w:t xml:space="preserve">The document indexing stage is an essential foundation for building an effective RAG-based chatbot system. In this phase, the product catalog data, which has been structured in JSON format, is transformed into vector representations or </w:t>
      </w:r>
      <w:r w:rsidRPr="00E20435">
        <w:rPr>
          <w:i/>
          <w:iCs/>
          <w:noProof/>
          <w:lang w:val="en-ID"/>
        </w:rPr>
        <w:t>embeddings</w:t>
      </w:r>
      <w:r w:rsidRPr="00E20435">
        <w:rPr>
          <w:noProof/>
          <w:lang w:val="en-ID"/>
        </w:rPr>
        <w:t xml:space="preserve"> to enable efficient semantic search. Embedding is a key technique that converts text into fixed-dimensional numerical vectors, allowing a computer to mathematically interpret the semantic meaning of </w:t>
      </w:r>
      <w:r w:rsidRPr="00E20435">
        <w:rPr>
          <w:noProof/>
          <w:lang w:val="en-ID"/>
        </w:rPr>
        <w:lastRenderedPageBreak/>
        <w:t xml:space="preserve">each product item. For this research, the BAAI/bge-small-en-v1.5 model was utilized to generate 384-dimensional vectors, ensuring every text entity can be compared within the same vector space. This model was selected for its optimal balance of performance and computational efficiency. The embedding process is implemented using the FastAPI framework, which is renowned for its high performance and asynchronous support. FastAPI manages the data flow from the user interface, through the vectorization process, and finally to the generative model. The output of this embedding process is a vector matrix with dimensions n × 384, where </w:t>
      </w:r>
      <w:r w:rsidRPr="00E20435">
        <w:rPr>
          <w:i/>
          <w:iCs/>
          <w:noProof/>
          <w:lang w:val="en-ID"/>
        </w:rPr>
        <w:t>n</w:t>
      </w:r>
      <w:r w:rsidRPr="00E20435">
        <w:rPr>
          <w:noProof/>
          <w:lang w:val="en-ID"/>
        </w:rPr>
        <w:t xml:space="preserve"> is the number of product items. This matrix enables the system to perform a semantic similarity-based search, which is far superior to conventional keyword-matching methods. To measure the similarity between a user's query and the data, the </w:t>
      </w:r>
      <w:r w:rsidRPr="00E20435">
        <w:rPr>
          <w:i/>
          <w:iCs/>
          <w:noProof/>
          <w:lang w:val="en-ID"/>
        </w:rPr>
        <w:t>cosine similarity</w:t>
      </w:r>
      <w:r w:rsidRPr="00E20435">
        <w:rPr>
          <w:noProof/>
          <w:lang w:val="en-ID"/>
        </w:rPr>
        <w:t xml:space="preserve"> metric is employed.</w:t>
      </w:r>
    </w:p>
    <w:p w14:paraId="386F2D62" w14:textId="77777777" w:rsidR="000C1115" w:rsidRPr="00E20435" w:rsidRDefault="000C1115" w:rsidP="000C1115">
      <w:pPr>
        <w:pStyle w:val="TableCaption"/>
        <w:rPr>
          <w:lang w:val="en-ID"/>
        </w:rPr>
      </w:pPr>
      <w:r w:rsidRPr="00E20435">
        <w:rPr>
          <w:b/>
          <w:bCs/>
        </w:rPr>
        <w:t>Table 2.</w:t>
      </w:r>
      <w:r w:rsidRPr="00E20435">
        <w:t xml:space="preserve"> </w:t>
      </w:r>
      <w:r w:rsidRPr="00E20435">
        <w:rPr>
          <w:lang w:val="en"/>
        </w:rPr>
        <w:t>Embedding Results</w:t>
      </w:r>
    </w:p>
    <w:tbl>
      <w:tblPr>
        <w:tblW w:w="0" w:type="auto"/>
        <w:tblInd w:w="2093"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276"/>
        <w:gridCol w:w="1657"/>
        <w:gridCol w:w="1462"/>
        <w:gridCol w:w="1276"/>
      </w:tblGrid>
      <w:tr w:rsidR="00E20435" w:rsidRPr="00E20435" w14:paraId="0CDD1135" w14:textId="77777777" w:rsidTr="000C1115">
        <w:trPr>
          <w:trHeight w:val="440"/>
        </w:trPr>
        <w:tc>
          <w:tcPr>
            <w:tcW w:w="1276" w:type="dxa"/>
            <w:vAlign w:val="center"/>
          </w:tcPr>
          <w:p w14:paraId="1C2CE60A" w14:textId="77777777" w:rsidR="00337AD9" w:rsidRPr="00E20435" w:rsidRDefault="000C1115" w:rsidP="000C1115">
            <w:pPr>
              <w:rPr>
                <w:b/>
                <w:bCs/>
                <w:sz w:val="20"/>
              </w:rPr>
            </w:pPr>
            <w:r w:rsidRPr="00E20435">
              <w:rPr>
                <w:b/>
                <w:bCs/>
                <w:sz w:val="20"/>
              </w:rPr>
              <w:t>Data</w:t>
            </w:r>
          </w:p>
        </w:tc>
        <w:tc>
          <w:tcPr>
            <w:tcW w:w="1657" w:type="dxa"/>
            <w:vAlign w:val="center"/>
          </w:tcPr>
          <w:p w14:paraId="0181D485" w14:textId="77777777" w:rsidR="00337AD9" w:rsidRPr="00E20435" w:rsidRDefault="00337AD9" w:rsidP="000C1115">
            <w:pPr>
              <w:rPr>
                <w:b/>
                <w:bCs/>
                <w:sz w:val="20"/>
              </w:rPr>
            </w:pPr>
            <w:r w:rsidRPr="00E20435">
              <w:rPr>
                <w:b/>
                <w:bCs/>
                <w:sz w:val="20"/>
              </w:rPr>
              <w:t>Query (Q)</w:t>
            </w:r>
          </w:p>
        </w:tc>
        <w:tc>
          <w:tcPr>
            <w:tcW w:w="1462" w:type="dxa"/>
            <w:vAlign w:val="center"/>
          </w:tcPr>
          <w:p w14:paraId="6CC29F59" w14:textId="77777777" w:rsidR="00337AD9" w:rsidRPr="00E20435" w:rsidRDefault="00337AD9" w:rsidP="000C1115">
            <w:pPr>
              <w:rPr>
                <w:b/>
                <w:bCs/>
                <w:sz w:val="20"/>
              </w:rPr>
            </w:pPr>
            <w:r w:rsidRPr="00E20435">
              <w:rPr>
                <w:b/>
                <w:bCs/>
                <w:sz w:val="20"/>
              </w:rPr>
              <w:t>Item A (D1)</w:t>
            </w:r>
          </w:p>
        </w:tc>
        <w:tc>
          <w:tcPr>
            <w:tcW w:w="1276" w:type="dxa"/>
            <w:vAlign w:val="center"/>
          </w:tcPr>
          <w:p w14:paraId="0167F98C" w14:textId="77777777" w:rsidR="00337AD9" w:rsidRPr="00E20435" w:rsidRDefault="00337AD9" w:rsidP="000C1115">
            <w:pPr>
              <w:rPr>
                <w:b/>
                <w:bCs/>
                <w:sz w:val="20"/>
              </w:rPr>
            </w:pPr>
            <w:r w:rsidRPr="00E20435">
              <w:rPr>
                <w:b/>
                <w:bCs/>
                <w:sz w:val="20"/>
              </w:rPr>
              <w:t>Item B (D2)</w:t>
            </w:r>
          </w:p>
        </w:tc>
      </w:tr>
      <w:tr w:rsidR="00E20435" w:rsidRPr="00E20435" w14:paraId="50151B53" w14:textId="77777777" w:rsidTr="000C1115">
        <w:trPr>
          <w:trHeight w:val="196"/>
        </w:trPr>
        <w:tc>
          <w:tcPr>
            <w:tcW w:w="1276" w:type="dxa"/>
            <w:vAlign w:val="bottom"/>
          </w:tcPr>
          <w:p w14:paraId="17E9CB37" w14:textId="77777777" w:rsidR="00337AD9" w:rsidRPr="00E20435" w:rsidRDefault="00337AD9" w:rsidP="000C1115">
            <w:pPr>
              <w:rPr>
                <w:sz w:val="20"/>
              </w:rPr>
            </w:pPr>
            <w:r w:rsidRPr="00E20435">
              <w:rPr>
                <w:sz w:val="20"/>
              </w:rPr>
              <w:t>1</w:t>
            </w:r>
          </w:p>
        </w:tc>
        <w:tc>
          <w:tcPr>
            <w:tcW w:w="1657" w:type="dxa"/>
            <w:vAlign w:val="bottom"/>
          </w:tcPr>
          <w:p w14:paraId="7F25BB5B" w14:textId="77777777" w:rsidR="00337AD9" w:rsidRPr="00E20435" w:rsidRDefault="00337AD9" w:rsidP="000C1115">
            <w:pPr>
              <w:rPr>
                <w:sz w:val="20"/>
              </w:rPr>
            </w:pPr>
            <w:r w:rsidRPr="00E20435">
              <w:rPr>
                <w:sz w:val="20"/>
              </w:rPr>
              <w:t>0.021</w:t>
            </w:r>
          </w:p>
        </w:tc>
        <w:tc>
          <w:tcPr>
            <w:tcW w:w="1462" w:type="dxa"/>
            <w:vAlign w:val="bottom"/>
          </w:tcPr>
          <w:p w14:paraId="6591875B" w14:textId="77777777" w:rsidR="00337AD9" w:rsidRPr="00E20435" w:rsidRDefault="00337AD9" w:rsidP="000C1115">
            <w:pPr>
              <w:rPr>
                <w:sz w:val="20"/>
              </w:rPr>
            </w:pPr>
            <w:r w:rsidRPr="00E20435">
              <w:rPr>
                <w:sz w:val="20"/>
              </w:rPr>
              <w:t>0.019</w:t>
            </w:r>
          </w:p>
        </w:tc>
        <w:tc>
          <w:tcPr>
            <w:tcW w:w="1276" w:type="dxa"/>
            <w:vAlign w:val="bottom"/>
          </w:tcPr>
          <w:p w14:paraId="1B02A8DE" w14:textId="77777777" w:rsidR="00337AD9" w:rsidRPr="00E20435" w:rsidRDefault="00337AD9" w:rsidP="000C1115">
            <w:pPr>
              <w:rPr>
                <w:sz w:val="20"/>
              </w:rPr>
            </w:pPr>
            <w:r w:rsidRPr="00E20435">
              <w:rPr>
                <w:sz w:val="20"/>
              </w:rPr>
              <w:t>0.022</w:t>
            </w:r>
          </w:p>
        </w:tc>
      </w:tr>
      <w:tr w:rsidR="00E20435" w:rsidRPr="00E20435" w14:paraId="4BA571AB" w14:textId="77777777" w:rsidTr="000C1115">
        <w:tc>
          <w:tcPr>
            <w:tcW w:w="1276" w:type="dxa"/>
            <w:vAlign w:val="bottom"/>
          </w:tcPr>
          <w:p w14:paraId="54C60E5A" w14:textId="77777777" w:rsidR="00337AD9" w:rsidRPr="00E20435" w:rsidRDefault="00337AD9" w:rsidP="000C1115">
            <w:pPr>
              <w:rPr>
                <w:sz w:val="20"/>
              </w:rPr>
            </w:pPr>
            <w:r w:rsidRPr="00E20435">
              <w:rPr>
                <w:sz w:val="20"/>
              </w:rPr>
              <w:t>2</w:t>
            </w:r>
          </w:p>
        </w:tc>
        <w:tc>
          <w:tcPr>
            <w:tcW w:w="1657" w:type="dxa"/>
            <w:vAlign w:val="bottom"/>
          </w:tcPr>
          <w:p w14:paraId="4D216C4F" w14:textId="77777777" w:rsidR="00337AD9" w:rsidRPr="00E20435" w:rsidRDefault="00337AD9" w:rsidP="000C1115">
            <w:pPr>
              <w:rPr>
                <w:sz w:val="20"/>
              </w:rPr>
            </w:pPr>
            <w:r w:rsidRPr="00E20435">
              <w:rPr>
                <w:sz w:val="20"/>
              </w:rPr>
              <w:t>0.187</w:t>
            </w:r>
          </w:p>
        </w:tc>
        <w:tc>
          <w:tcPr>
            <w:tcW w:w="1462" w:type="dxa"/>
            <w:vAlign w:val="bottom"/>
          </w:tcPr>
          <w:p w14:paraId="1644F5D5" w14:textId="77777777" w:rsidR="00337AD9" w:rsidRPr="00E20435" w:rsidRDefault="00337AD9" w:rsidP="000C1115">
            <w:pPr>
              <w:rPr>
                <w:sz w:val="20"/>
              </w:rPr>
            </w:pPr>
            <w:r w:rsidRPr="00E20435">
              <w:rPr>
                <w:sz w:val="20"/>
              </w:rPr>
              <w:t>0.182</w:t>
            </w:r>
          </w:p>
        </w:tc>
        <w:tc>
          <w:tcPr>
            <w:tcW w:w="1276" w:type="dxa"/>
            <w:vAlign w:val="bottom"/>
          </w:tcPr>
          <w:p w14:paraId="6E97ABC4" w14:textId="77777777" w:rsidR="00337AD9" w:rsidRPr="00E20435" w:rsidRDefault="00337AD9" w:rsidP="000C1115">
            <w:pPr>
              <w:rPr>
                <w:sz w:val="20"/>
              </w:rPr>
            </w:pPr>
            <w:r w:rsidRPr="00E20435">
              <w:rPr>
                <w:sz w:val="20"/>
              </w:rPr>
              <w:t>0.165</w:t>
            </w:r>
          </w:p>
        </w:tc>
      </w:tr>
      <w:tr w:rsidR="00E20435" w:rsidRPr="00E20435" w14:paraId="33CEC490" w14:textId="77777777" w:rsidTr="000C1115">
        <w:tc>
          <w:tcPr>
            <w:tcW w:w="1276" w:type="dxa"/>
            <w:vAlign w:val="bottom"/>
          </w:tcPr>
          <w:p w14:paraId="25068384" w14:textId="77777777" w:rsidR="00337AD9" w:rsidRPr="00E20435" w:rsidRDefault="00337AD9" w:rsidP="000C1115">
            <w:pPr>
              <w:rPr>
                <w:sz w:val="20"/>
              </w:rPr>
            </w:pPr>
            <w:r w:rsidRPr="00E20435">
              <w:rPr>
                <w:sz w:val="20"/>
              </w:rPr>
              <w:t>3</w:t>
            </w:r>
          </w:p>
        </w:tc>
        <w:tc>
          <w:tcPr>
            <w:tcW w:w="1657" w:type="dxa"/>
            <w:vAlign w:val="bottom"/>
          </w:tcPr>
          <w:p w14:paraId="05F022FE" w14:textId="77777777" w:rsidR="00337AD9" w:rsidRPr="00E20435" w:rsidRDefault="00337AD9" w:rsidP="000C1115">
            <w:pPr>
              <w:rPr>
                <w:sz w:val="20"/>
              </w:rPr>
            </w:pPr>
            <w:r w:rsidRPr="00E20435">
              <w:rPr>
                <w:sz w:val="20"/>
              </w:rPr>
              <w:t>0.011</w:t>
            </w:r>
          </w:p>
        </w:tc>
        <w:tc>
          <w:tcPr>
            <w:tcW w:w="1462" w:type="dxa"/>
            <w:vAlign w:val="bottom"/>
          </w:tcPr>
          <w:p w14:paraId="687B1B0D" w14:textId="77777777" w:rsidR="00337AD9" w:rsidRPr="00E20435" w:rsidRDefault="00337AD9" w:rsidP="000C1115">
            <w:pPr>
              <w:rPr>
                <w:sz w:val="20"/>
              </w:rPr>
            </w:pPr>
            <w:r w:rsidRPr="00E20435">
              <w:rPr>
                <w:sz w:val="20"/>
              </w:rPr>
              <w:t>0.012</w:t>
            </w:r>
          </w:p>
        </w:tc>
        <w:tc>
          <w:tcPr>
            <w:tcW w:w="1276" w:type="dxa"/>
            <w:vAlign w:val="bottom"/>
          </w:tcPr>
          <w:p w14:paraId="55C9A514" w14:textId="77777777" w:rsidR="00337AD9" w:rsidRPr="00E20435" w:rsidRDefault="00337AD9" w:rsidP="000C1115">
            <w:pPr>
              <w:rPr>
                <w:sz w:val="20"/>
              </w:rPr>
            </w:pPr>
            <w:r w:rsidRPr="00E20435">
              <w:rPr>
                <w:sz w:val="20"/>
              </w:rPr>
              <w:t>0.013</w:t>
            </w:r>
          </w:p>
        </w:tc>
      </w:tr>
      <w:tr w:rsidR="00E20435" w:rsidRPr="00E20435" w14:paraId="7C038CEC" w14:textId="77777777" w:rsidTr="000C1115">
        <w:tc>
          <w:tcPr>
            <w:tcW w:w="1276" w:type="dxa"/>
            <w:vAlign w:val="bottom"/>
          </w:tcPr>
          <w:p w14:paraId="1E57890E" w14:textId="77777777" w:rsidR="00337AD9" w:rsidRPr="00E20435" w:rsidRDefault="00337AD9" w:rsidP="000C1115">
            <w:pPr>
              <w:rPr>
                <w:sz w:val="20"/>
              </w:rPr>
            </w:pPr>
            <w:r w:rsidRPr="00E20435">
              <w:rPr>
                <w:sz w:val="20"/>
              </w:rPr>
              <w:t>4</w:t>
            </w:r>
          </w:p>
        </w:tc>
        <w:tc>
          <w:tcPr>
            <w:tcW w:w="1657" w:type="dxa"/>
            <w:vAlign w:val="bottom"/>
          </w:tcPr>
          <w:p w14:paraId="1F318F2B" w14:textId="77777777" w:rsidR="00337AD9" w:rsidRPr="00E20435" w:rsidRDefault="00337AD9" w:rsidP="000C1115">
            <w:pPr>
              <w:rPr>
                <w:sz w:val="20"/>
              </w:rPr>
            </w:pPr>
            <w:r w:rsidRPr="00E20435">
              <w:rPr>
                <w:sz w:val="20"/>
              </w:rPr>
              <w:t>0.098</w:t>
            </w:r>
          </w:p>
        </w:tc>
        <w:tc>
          <w:tcPr>
            <w:tcW w:w="1462" w:type="dxa"/>
            <w:vAlign w:val="bottom"/>
          </w:tcPr>
          <w:p w14:paraId="4B4E171F" w14:textId="77777777" w:rsidR="00337AD9" w:rsidRPr="00E20435" w:rsidRDefault="00337AD9" w:rsidP="000C1115">
            <w:pPr>
              <w:rPr>
                <w:sz w:val="20"/>
              </w:rPr>
            </w:pPr>
            <w:r w:rsidRPr="00E20435">
              <w:rPr>
                <w:sz w:val="20"/>
              </w:rPr>
              <w:t>0.102</w:t>
            </w:r>
          </w:p>
        </w:tc>
        <w:tc>
          <w:tcPr>
            <w:tcW w:w="1276" w:type="dxa"/>
            <w:vAlign w:val="bottom"/>
          </w:tcPr>
          <w:p w14:paraId="0DD9EA70" w14:textId="77777777" w:rsidR="00337AD9" w:rsidRPr="00E20435" w:rsidRDefault="00337AD9" w:rsidP="000C1115">
            <w:pPr>
              <w:rPr>
                <w:sz w:val="20"/>
              </w:rPr>
            </w:pPr>
            <w:r w:rsidRPr="00E20435">
              <w:rPr>
                <w:sz w:val="20"/>
              </w:rPr>
              <w:t>0.089</w:t>
            </w:r>
          </w:p>
        </w:tc>
      </w:tr>
      <w:tr w:rsidR="00E20435" w:rsidRPr="00E20435" w14:paraId="61C866BB" w14:textId="77777777" w:rsidTr="000C1115">
        <w:tc>
          <w:tcPr>
            <w:tcW w:w="1276" w:type="dxa"/>
            <w:vAlign w:val="bottom"/>
          </w:tcPr>
          <w:p w14:paraId="2F422974" w14:textId="77777777" w:rsidR="00337AD9" w:rsidRPr="00E20435" w:rsidRDefault="00337AD9" w:rsidP="000C1115">
            <w:pPr>
              <w:rPr>
                <w:sz w:val="20"/>
              </w:rPr>
            </w:pPr>
            <w:r w:rsidRPr="00E20435">
              <w:rPr>
                <w:sz w:val="20"/>
              </w:rPr>
              <w:t>5</w:t>
            </w:r>
          </w:p>
        </w:tc>
        <w:tc>
          <w:tcPr>
            <w:tcW w:w="1657" w:type="dxa"/>
            <w:vAlign w:val="bottom"/>
          </w:tcPr>
          <w:p w14:paraId="183D1A64" w14:textId="77777777" w:rsidR="00337AD9" w:rsidRPr="00E20435" w:rsidRDefault="00337AD9" w:rsidP="000C1115">
            <w:pPr>
              <w:rPr>
                <w:sz w:val="20"/>
              </w:rPr>
            </w:pPr>
            <w:r w:rsidRPr="00E20435">
              <w:rPr>
                <w:sz w:val="20"/>
              </w:rPr>
              <w:t>0.045</w:t>
            </w:r>
          </w:p>
        </w:tc>
        <w:tc>
          <w:tcPr>
            <w:tcW w:w="1462" w:type="dxa"/>
            <w:vAlign w:val="bottom"/>
          </w:tcPr>
          <w:p w14:paraId="7B2A1A3C" w14:textId="77777777" w:rsidR="00337AD9" w:rsidRPr="00E20435" w:rsidRDefault="00337AD9" w:rsidP="000C1115">
            <w:pPr>
              <w:rPr>
                <w:sz w:val="20"/>
              </w:rPr>
            </w:pPr>
            <w:r w:rsidRPr="00E20435">
              <w:rPr>
                <w:sz w:val="20"/>
              </w:rPr>
              <w:t>0.049</w:t>
            </w:r>
          </w:p>
        </w:tc>
        <w:tc>
          <w:tcPr>
            <w:tcW w:w="1276" w:type="dxa"/>
            <w:vAlign w:val="bottom"/>
          </w:tcPr>
          <w:p w14:paraId="193D5A93" w14:textId="77777777" w:rsidR="00337AD9" w:rsidRPr="00E20435" w:rsidRDefault="00337AD9" w:rsidP="000C1115">
            <w:pPr>
              <w:rPr>
                <w:sz w:val="20"/>
              </w:rPr>
            </w:pPr>
            <w:r w:rsidRPr="00E20435">
              <w:rPr>
                <w:sz w:val="20"/>
              </w:rPr>
              <w:t>0.042</w:t>
            </w:r>
          </w:p>
        </w:tc>
      </w:tr>
      <w:tr w:rsidR="00E20435" w:rsidRPr="00E20435" w14:paraId="050A8EFB" w14:textId="77777777" w:rsidTr="000C1115">
        <w:tc>
          <w:tcPr>
            <w:tcW w:w="1276" w:type="dxa"/>
            <w:vAlign w:val="bottom"/>
          </w:tcPr>
          <w:p w14:paraId="601A1003" w14:textId="77777777" w:rsidR="00337AD9" w:rsidRPr="00E20435" w:rsidRDefault="00337AD9" w:rsidP="000C1115">
            <w:pPr>
              <w:rPr>
                <w:sz w:val="20"/>
              </w:rPr>
            </w:pPr>
            <w:r w:rsidRPr="00E20435">
              <w:rPr>
                <w:sz w:val="20"/>
              </w:rPr>
              <w:t>6</w:t>
            </w:r>
          </w:p>
        </w:tc>
        <w:tc>
          <w:tcPr>
            <w:tcW w:w="1657" w:type="dxa"/>
            <w:vAlign w:val="bottom"/>
          </w:tcPr>
          <w:p w14:paraId="62E53B7F" w14:textId="77777777" w:rsidR="00337AD9" w:rsidRPr="00E20435" w:rsidRDefault="00337AD9" w:rsidP="000C1115">
            <w:pPr>
              <w:rPr>
                <w:sz w:val="20"/>
              </w:rPr>
            </w:pPr>
            <w:r w:rsidRPr="00E20435">
              <w:rPr>
                <w:sz w:val="20"/>
              </w:rPr>
              <w:t>0.067</w:t>
            </w:r>
          </w:p>
        </w:tc>
        <w:tc>
          <w:tcPr>
            <w:tcW w:w="1462" w:type="dxa"/>
            <w:vAlign w:val="bottom"/>
          </w:tcPr>
          <w:p w14:paraId="0F28735F" w14:textId="77777777" w:rsidR="00337AD9" w:rsidRPr="00E20435" w:rsidRDefault="00337AD9" w:rsidP="000C1115">
            <w:pPr>
              <w:rPr>
                <w:sz w:val="20"/>
              </w:rPr>
            </w:pPr>
            <w:r w:rsidRPr="00E20435">
              <w:rPr>
                <w:sz w:val="20"/>
              </w:rPr>
              <w:t>0.071</w:t>
            </w:r>
          </w:p>
        </w:tc>
        <w:tc>
          <w:tcPr>
            <w:tcW w:w="1276" w:type="dxa"/>
            <w:vAlign w:val="bottom"/>
          </w:tcPr>
          <w:p w14:paraId="1DDEBD22" w14:textId="77777777" w:rsidR="00337AD9" w:rsidRPr="00E20435" w:rsidRDefault="00337AD9" w:rsidP="000C1115">
            <w:pPr>
              <w:rPr>
                <w:sz w:val="20"/>
              </w:rPr>
            </w:pPr>
            <w:r w:rsidRPr="00E20435">
              <w:rPr>
                <w:sz w:val="20"/>
              </w:rPr>
              <w:t>0.063</w:t>
            </w:r>
          </w:p>
        </w:tc>
      </w:tr>
      <w:tr w:rsidR="00E20435" w:rsidRPr="00E20435" w14:paraId="27103FBB" w14:textId="77777777" w:rsidTr="000C1115">
        <w:tc>
          <w:tcPr>
            <w:tcW w:w="1276" w:type="dxa"/>
            <w:vAlign w:val="bottom"/>
          </w:tcPr>
          <w:p w14:paraId="011BED8F" w14:textId="77777777" w:rsidR="00337AD9" w:rsidRPr="00E20435" w:rsidRDefault="00337AD9" w:rsidP="000C1115">
            <w:pPr>
              <w:rPr>
                <w:sz w:val="20"/>
              </w:rPr>
            </w:pPr>
            <w:r w:rsidRPr="00E20435">
              <w:rPr>
                <w:sz w:val="20"/>
              </w:rPr>
              <w:t>7</w:t>
            </w:r>
          </w:p>
        </w:tc>
        <w:tc>
          <w:tcPr>
            <w:tcW w:w="1657" w:type="dxa"/>
            <w:vAlign w:val="bottom"/>
          </w:tcPr>
          <w:p w14:paraId="2775272C" w14:textId="77777777" w:rsidR="00337AD9" w:rsidRPr="00E20435" w:rsidRDefault="00337AD9" w:rsidP="000C1115">
            <w:pPr>
              <w:rPr>
                <w:sz w:val="20"/>
              </w:rPr>
            </w:pPr>
            <w:r w:rsidRPr="00E20435">
              <w:rPr>
                <w:sz w:val="20"/>
              </w:rPr>
              <w:t>0.130</w:t>
            </w:r>
          </w:p>
        </w:tc>
        <w:tc>
          <w:tcPr>
            <w:tcW w:w="1462" w:type="dxa"/>
            <w:vAlign w:val="bottom"/>
          </w:tcPr>
          <w:p w14:paraId="546C7A82" w14:textId="77777777" w:rsidR="00337AD9" w:rsidRPr="00E20435" w:rsidRDefault="00337AD9" w:rsidP="000C1115">
            <w:pPr>
              <w:rPr>
                <w:sz w:val="20"/>
              </w:rPr>
            </w:pPr>
            <w:r w:rsidRPr="00E20435">
              <w:rPr>
                <w:sz w:val="20"/>
              </w:rPr>
              <w:t>0.132</w:t>
            </w:r>
          </w:p>
        </w:tc>
        <w:tc>
          <w:tcPr>
            <w:tcW w:w="1276" w:type="dxa"/>
            <w:vAlign w:val="bottom"/>
          </w:tcPr>
          <w:p w14:paraId="60A4A30E" w14:textId="77777777" w:rsidR="00337AD9" w:rsidRPr="00E20435" w:rsidRDefault="00337AD9" w:rsidP="000C1115">
            <w:pPr>
              <w:rPr>
                <w:sz w:val="20"/>
              </w:rPr>
            </w:pPr>
            <w:r w:rsidRPr="00E20435">
              <w:rPr>
                <w:sz w:val="20"/>
              </w:rPr>
              <w:t>0.128</w:t>
            </w:r>
          </w:p>
        </w:tc>
      </w:tr>
      <w:tr w:rsidR="00E20435" w:rsidRPr="00E20435" w14:paraId="5E70DF30" w14:textId="77777777" w:rsidTr="000C1115">
        <w:tc>
          <w:tcPr>
            <w:tcW w:w="1276" w:type="dxa"/>
            <w:vAlign w:val="bottom"/>
          </w:tcPr>
          <w:p w14:paraId="3569B523" w14:textId="77777777" w:rsidR="00337AD9" w:rsidRPr="00E20435" w:rsidRDefault="00337AD9" w:rsidP="000C1115">
            <w:pPr>
              <w:rPr>
                <w:sz w:val="20"/>
              </w:rPr>
            </w:pPr>
            <w:r w:rsidRPr="00E20435">
              <w:rPr>
                <w:sz w:val="20"/>
              </w:rPr>
              <w:t>8</w:t>
            </w:r>
          </w:p>
        </w:tc>
        <w:tc>
          <w:tcPr>
            <w:tcW w:w="1657" w:type="dxa"/>
            <w:vAlign w:val="bottom"/>
          </w:tcPr>
          <w:p w14:paraId="3356CF24" w14:textId="77777777" w:rsidR="00337AD9" w:rsidRPr="00E20435" w:rsidRDefault="00337AD9" w:rsidP="000C1115">
            <w:pPr>
              <w:rPr>
                <w:sz w:val="20"/>
              </w:rPr>
            </w:pPr>
            <w:r w:rsidRPr="00E20435">
              <w:rPr>
                <w:sz w:val="20"/>
              </w:rPr>
              <w:t>0.055</w:t>
            </w:r>
          </w:p>
        </w:tc>
        <w:tc>
          <w:tcPr>
            <w:tcW w:w="1462" w:type="dxa"/>
            <w:vAlign w:val="bottom"/>
          </w:tcPr>
          <w:p w14:paraId="2455603C" w14:textId="77777777" w:rsidR="00337AD9" w:rsidRPr="00E20435" w:rsidRDefault="00337AD9" w:rsidP="000C1115">
            <w:pPr>
              <w:rPr>
                <w:sz w:val="20"/>
              </w:rPr>
            </w:pPr>
            <w:r w:rsidRPr="00E20435">
              <w:rPr>
                <w:sz w:val="20"/>
              </w:rPr>
              <w:t>0.054</w:t>
            </w:r>
          </w:p>
        </w:tc>
        <w:tc>
          <w:tcPr>
            <w:tcW w:w="1276" w:type="dxa"/>
            <w:vAlign w:val="bottom"/>
          </w:tcPr>
          <w:p w14:paraId="7A59B490" w14:textId="77777777" w:rsidR="00337AD9" w:rsidRPr="00E20435" w:rsidRDefault="00337AD9" w:rsidP="000C1115">
            <w:pPr>
              <w:rPr>
                <w:sz w:val="20"/>
              </w:rPr>
            </w:pPr>
            <w:r w:rsidRPr="00E20435">
              <w:rPr>
                <w:sz w:val="20"/>
              </w:rPr>
              <w:t>0.056</w:t>
            </w:r>
          </w:p>
        </w:tc>
      </w:tr>
      <w:tr w:rsidR="00E20435" w:rsidRPr="00E20435" w14:paraId="1FC77834" w14:textId="77777777" w:rsidTr="000C1115">
        <w:tc>
          <w:tcPr>
            <w:tcW w:w="1276" w:type="dxa"/>
            <w:vAlign w:val="bottom"/>
          </w:tcPr>
          <w:p w14:paraId="2B2F1D6A" w14:textId="77777777" w:rsidR="00337AD9" w:rsidRPr="00E20435" w:rsidRDefault="00337AD9" w:rsidP="000C1115">
            <w:pPr>
              <w:rPr>
                <w:sz w:val="20"/>
              </w:rPr>
            </w:pPr>
            <w:r w:rsidRPr="00E20435">
              <w:rPr>
                <w:sz w:val="20"/>
              </w:rPr>
              <w:t>9</w:t>
            </w:r>
          </w:p>
        </w:tc>
        <w:tc>
          <w:tcPr>
            <w:tcW w:w="1657" w:type="dxa"/>
            <w:vAlign w:val="bottom"/>
          </w:tcPr>
          <w:p w14:paraId="49883157" w14:textId="77777777" w:rsidR="00337AD9" w:rsidRPr="00E20435" w:rsidRDefault="00337AD9" w:rsidP="000C1115">
            <w:pPr>
              <w:rPr>
                <w:sz w:val="20"/>
              </w:rPr>
            </w:pPr>
            <w:r w:rsidRPr="00E20435">
              <w:rPr>
                <w:sz w:val="20"/>
              </w:rPr>
              <w:t>0.099</w:t>
            </w:r>
          </w:p>
        </w:tc>
        <w:tc>
          <w:tcPr>
            <w:tcW w:w="1462" w:type="dxa"/>
            <w:vAlign w:val="bottom"/>
          </w:tcPr>
          <w:p w14:paraId="08D9BB8A" w14:textId="77777777" w:rsidR="00337AD9" w:rsidRPr="00E20435" w:rsidRDefault="00337AD9" w:rsidP="000C1115">
            <w:pPr>
              <w:rPr>
                <w:sz w:val="20"/>
              </w:rPr>
            </w:pPr>
            <w:r w:rsidRPr="00E20435">
              <w:rPr>
                <w:sz w:val="20"/>
              </w:rPr>
              <w:t>0.101</w:t>
            </w:r>
          </w:p>
        </w:tc>
        <w:tc>
          <w:tcPr>
            <w:tcW w:w="1276" w:type="dxa"/>
            <w:vAlign w:val="bottom"/>
          </w:tcPr>
          <w:p w14:paraId="23FC43F3" w14:textId="77777777" w:rsidR="00337AD9" w:rsidRPr="00E20435" w:rsidRDefault="00337AD9" w:rsidP="000C1115">
            <w:pPr>
              <w:rPr>
                <w:sz w:val="20"/>
              </w:rPr>
            </w:pPr>
            <w:r w:rsidRPr="00E20435">
              <w:rPr>
                <w:sz w:val="20"/>
              </w:rPr>
              <w:t>0.097</w:t>
            </w:r>
          </w:p>
        </w:tc>
      </w:tr>
      <w:tr w:rsidR="00E20435" w:rsidRPr="00E20435" w14:paraId="214ECD61" w14:textId="77777777" w:rsidTr="000C1115">
        <w:tc>
          <w:tcPr>
            <w:tcW w:w="1276" w:type="dxa"/>
            <w:vAlign w:val="bottom"/>
          </w:tcPr>
          <w:p w14:paraId="425B1BD6" w14:textId="77777777" w:rsidR="00337AD9" w:rsidRPr="00E20435" w:rsidRDefault="00337AD9" w:rsidP="000C1115">
            <w:pPr>
              <w:rPr>
                <w:sz w:val="20"/>
              </w:rPr>
            </w:pPr>
            <w:r w:rsidRPr="00E20435">
              <w:rPr>
                <w:sz w:val="20"/>
              </w:rPr>
              <w:t>10</w:t>
            </w:r>
          </w:p>
        </w:tc>
        <w:tc>
          <w:tcPr>
            <w:tcW w:w="1657" w:type="dxa"/>
            <w:vAlign w:val="bottom"/>
          </w:tcPr>
          <w:p w14:paraId="3C47BC61" w14:textId="77777777" w:rsidR="00337AD9" w:rsidRPr="00E20435" w:rsidRDefault="00337AD9" w:rsidP="000C1115">
            <w:pPr>
              <w:rPr>
                <w:sz w:val="20"/>
              </w:rPr>
            </w:pPr>
            <w:r w:rsidRPr="00E20435">
              <w:rPr>
                <w:sz w:val="20"/>
              </w:rPr>
              <w:t>0.062</w:t>
            </w:r>
          </w:p>
        </w:tc>
        <w:tc>
          <w:tcPr>
            <w:tcW w:w="1462" w:type="dxa"/>
            <w:vAlign w:val="bottom"/>
          </w:tcPr>
          <w:p w14:paraId="2712B4B3" w14:textId="77777777" w:rsidR="00337AD9" w:rsidRPr="00E20435" w:rsidRDefault="00337AD9" w:rsidP="000C1115">
            <w:pPr>
              <w:rPr>
                <w:sz w:val="20"/>
              </w:rPr>
            </w:pPr>
            <w:r w:rsidRPr="00E20435">
              <w:rPr>
                <w:sz w:val="20"/>
              </w:rPr>
              <w:t>0.060</w:t>
            </w:r>
          </w:p>
        </w:tc>
        <w:tc>
          <w:tcPr>
            <w:tcW w:w="1276" w:type="dxa"/>
            <w:vAlign w:val="bottom"/>
          </w:tcPr>
          <w:p w14:paraId="13AAFA3E" w14:textId="77777777" w:rsidR="00337AD9" w:rsidRPr="00E20435" w:rsidRDefault="00337AD9" w:rsidP="000C1115">
            <w:pPr>
              <w:rPr>
                <w:sz w:val="20"/>
              </w:rPr>
            </w:pPr>
            <w:r w:rsidRPr="00E20435">
              <w:rPr>
                <w:sz w:val="20"/>
              </w:rPr>
              <w:t>0.061</w:t>
            </w:r>
          </w:p>
        </w:tc>
      </w:tr>
      <w:tr w:rsidR="00E20435" w:rsidRPr="00E20435" w14:paraId="0E175F48" w14:textId="77777777" w:rsidTr="000C1115">
        <w:tc>
          <w:tcPr>
            <w:tcW w:w="1276" w:type="dxa"/>
            <w:vAlign w:val="bottom"/>
          </w:tcPr>
          <w:p w14:paraId="6729C632" w14:textId="77777777" w:rsidR="00337AD9" w:rsidRPr="00E20435" w:rsidRDefault="00337AD9" w:rsidP="000C1115">
            <w:pPr>
              <w:rPr>
                <w:sz w:val="20"/>
              </w:rPr>
            </w:pPr>
            <w:r w:rsidRPr="00E20435">
              <w:rPr>
                <w:sz w:val="20"/>
              </w:rPr>
              <w:t>...</w:t>
            </w:r>
          </w:p>
        </w:tc>
        <w:tc>
          <w:tcPr>
            <w:tcW w:w="1657" w:type="dxa"/>
            <w:vAlign w:val="bottom"/>
          </w:tcPr>
          <w:p w14:paraId="48A562B3" w14:textId="77777777" w:rsidR="00337AD9" w:rsidRPr="00E20435" w:rsidRDefault="00337AD9" w:rsidP="000C1115">
            <w:pPr>
              <w:rPr>
                <w:sz w:val="20"/>
              </w:rPr>
            </w:pPr>
            <w:r w:rsidRPr="00E20435">
              <w:rPr>
                <w:sz w:val="20"/>
              </w:rPr>
              <w:t>...</w:t>
            </w:r>
          </w:p>
        </w:tc>
        <w:tc>
          <w:tcPr>
            <w:tcW w:w="1462" w:type="dxa"/>
            <w:vAlign w:val="bottom"/>
          </w:tcPr>
          <w:p w14:paraId="0BC85482" w14:textId="77777777" w:rsidR="00337AD9" w:rsidRPr="00E20435" w:rsidRDefault="00337AD9" w:rsidP="000C1115">
            <w:pPr>
              <w:rPr>
                <w:sz w:val="20"/>
              </w:rPr>
            </w:pPr>
            <w:r w:rsidRPr="00E20435">
              <w:rPr>
                <w:sz w:val="20"/>
              </w:rPr>
              <w:t>...</w:t>
            </w:r>
          </w:p>
        </w:tc>
        <w:tc>
          <w:tcPr>
            <w:tcW w:w="1276" w:type="dxa"/>
            <w:vAlign w:val="bottom"/>
          </w:tcPr>
          <w:p w14:paraId="1F5EACC9" w14:textId="77777777" w:rsidR="00337AD9" w:rsidRPr="00E20435" w:rsidRDefault="00337AD9" w:rsidP="000C1115">
            <w:pPr>
              <w:rPr>
                <w:sz w:val="20"/>
              </w:rPr>
            </w:pPr>
            <w:r w:rsidRPr="00E20435">
              <w:rPr>
                <w:sz w:val="20"/>
              </w:rPr>
              <w:t>...</w:t>
            </w:r>
          </w:p>
        </w:tc>
      </w:tr>
      <w:tr w:rsidR="00E20435" w:rsidRPr="00E20435" w14:paraId="79616F9E" w14:textId="77777777" w:rsidTr="000C1115">
        <w:tc>
          <w:tcPr>
            <w:tcW w:w="1276" w:type="dxa"/>
            <w:vAlign w:val="bottom"/>
          </w:tcPr>
          <w:p w14:paraId="31AF12D7" w14:textId="77777777" w:rsidR="00337AD9" w:rsidRPr="00E20435" w:rsidRDefault="00337AD9" w:rsidP="000C1115">
            <w:pPr>
              <w:rPr>
                <w:sz w:val="20"/>
              </w:rPr>
            </w:pPr>
            <w:r w:rsidRPr="00E20435">
              <w:rPr>
                <w:sz w:val="20"/>
              </w:rPr>
              <w:t>384</w:t>
            </w:r>
          </w:p>
        </w:tc>
        <w:tc>
          <w:tcPr>
            <w:tcW w:w="1657" w:type="dxa"/>
            <w:vAlign w:val="bottom"/>
          </w:tcPr>
          <w:p w14:paraId="24729919" w14:textId="77777777" w:rsidR="00337AD9" w:rsidRPr="00E20435" w:rsidRDefault="00337AD9" w:rsidP="000C1115">
            <w:pPr>
              <w:rPr>
                <w:sz w:val="20"/>
              </w:rPr>
            </w:pPr>
            <w:r w:rsidRPr="00E20435">
              <w:rPr>
                <w:sz w:val="20"/>
              </w:rPr>
              <w:t>0.021</w:t>
            </w:r>
          </w:p>
        </w:tc>
        <w:tc>
          <w:tcPr>
            <w:tcW w:w="1462" w:type="dxa"/>
            <w:vAlign w:val="bottom"/>
          </w:tcPr>
          <w:p w14:paraId="5B682980" w14:textId="77777777" w:rsidR="00337AD9" w:rsidRPr="00E20435" w:rsidRDefault="00337AD9" w:rsidP="000C1115">
            <w:pPr>
              <w:rPr>
                <w:sz w:val="20"/>
              </w:rPr>
            </w:pPr>
            <w:r w:rsidRPr="00E20435">
              <w:rPr>
                <w:sz w:val="20"/>
              </w:rPr>
              <w:t>0.020</w:t>
            </w:r>
          </w:p>
        </w:tc>
        <w:tc>
          <w:tcPr>
            <w:tcW w:w="1276" w:type="dxa"/>
            <w:vAlign w:val="bottom"/>
          </w:tcPr>
          <w:p w14:paraId="460CF009" w14:textId="77777777" w:rsidR="00337AD9" w:rsidRPr="00E20435" w:rsidRDefault="00337AD9" w:rsidP="000C1115">
            <w:pPr>
              <w:rPr>
                <w:sz w:val="20"/>
              </w:rPr>
            </w:pPr>
            <w:r w:rsidRPr="00E20435">
              <w:rPr>
                <w:sz w:val="20"/>
              </w:rPr>
              <w:t>0.022</w:t>
            </w:r>
          </w:p>
        </w:tc>
      </w:tr>
    </w:tbl>
    <w:p w14:paraId="2A04053F" w14:textId="77777777" w:rsidR="00337AD9" w:rsidRPr="00E20435" w:rsidRDefault="00337AD9" w:rsidP="00337AD9">
      <w:pPr>
        <w:ind w:firstLine="202"/>
        <w:jc w:val="center"/>
        <w:rPr>
          <w:sz w:val="16"/>
          <w:szCs w:val="16"/>
        </w:rPr>
      </w:pPr>
    </w:p>
    <w:p w14:paraId="774A1DAC" w14:textId="77777777" w:rsidR="000C1115" w:rsidRPr="00E20435" w:rsidRDefault="000C1115" w:rsidP="000C1115">
      <w:pPr>
        <w:pStyle w:val="Paragraphbulleted"/>
        <w:numPr>
          <w:ilvl w:val="0"/>
          <w:numId w:val="0"/>
        </w:numPr>
        <w:ind w:firstLine="284"/>
        <w:rPr>
          <w:noProof/>
          <w:lang w:val="en-ID"/>
        </w:rPr>
      </w:pPr>
      <w:r w:rsidRPr="00E20435">
        <w:rPr>
          <w:noProof/>
          <w:lang w:val="en-ID"/>
        </w:rPr>
        <w:t>Each product item from the catalog and every user query is converted into a 384-dimensional vector using the specified embedding model. These vectors are a numerical representation of the text's semantic meaning. To measure the relevance between a user's query and a product item, the cosine similarity metric is employed. This method calculates similarity based on the angle between two vectors, where a value approaching 1 indicates a high degree of similarity. As an illustration, calculating cosine similarity involves three main steps: computing the dot product between the query vector and the item vector, calculating the norm (length) of each vector, and dividing them to obtain the similarity value. For example, if the cosine similarity between a query and Item A is 0.992, and with Item B is 0.894, this indicates that Item A is significantly more relevant to the query.</w:t>
      </w:r>
    </w:p>
    <w:p w14:paraId="71613CE1" w14:textId="77777777" w:rsidR="000C1115" w:rsidRPr="00E20435" w:rsidRDefault="000C1115" w:rsidP="000C1115">
      <w:pPr>
        <w:pStyle w:val="Paragraphbulleted"/>
        <w:numPr>
          <w:ilvl w:val="0"/>
          <w:numId w:val="0"/>
        </w:numPr>
        <w:ind w:firstLine="284"/>
        <w:rPr>
          <w:noProof/>
          <w:lang w:val="en-ID"/>
        </w:rPr>
      </w:pPr>
      <w:r w:rsidRPr="00E20435">
        <w:rPr>
          <w:noProof/>
          <w:lang w:val="en-ID"/>
        </w:rPr>
        <w:t>After these vectors are generated, they are stored in a vector database to facilitate fast and efficient searching. This research chose Pinecone as the vector storage and search platform due to its capability to handle large-scale, low-latency vector similarity searches. By storing these vectors in Pinecone, the system can perform semantic searches efficiently, retrieving the product items most relevant to a user's query based on vector similarity. This approach is far superior to traditional keyword-based searches because it captures context and meaning rather than just lexical matches. This ensures that the chatbot's responses are more accurate and relevant, making it a key foundation of a reliable Retrieval Augmented Generation (RAG) system.</w:t>
      </w:r>
    </w:p>
    <w:p w14:paraId="69E33DBF" w14:textId="77777777" w:rsidR="003809D2" w:rsidRDefault="003809D2" w:rsidP="003809D2">
      <w:pPr>
        <w:pStyle w:val="Heading2"/>
        <w:spacing w:after="0"/>
        <w:jc w:val="left"/>
      </w:pPr>
    </w:p>
    <w:p w14:paraId="102527FB" w14:textId="77777777" w:rsidR="003809D2" w:rsidRDefault="003809D2" w:rsidP="003809D2">
      <w:pPr>
        <w:pStyle w:val="Heading2"/>
        <w:spacing w:after="0"/>
        <w:jc w:val="left"/>
      </w:pPr>
    </w:p>
    <w:p w14:paraId="292F8977" w14:textId="77777777" w:rsidR="003809D2" w:rsidRDefault="003809D2" w:rsidP="003809D2">
      <w:pPr>
        <w:pStyle w:val="Heading2"/>
        <w:spacing w:after="0"/>
        <w:jc w:val="left"/>
      </w:pPr>
    </w:p>
    <w:p w14:paraId="23EF5E88" w14:textId="77777777" w:rsidR="003809D2" w:rsidRDefault="003809D2" w:rsidP="003809D2">
      <w:pPr>
        <w:pStyle w:val="Heading2"/>
        <w:spacing w:after="0"/>
        <w:jc w:val="left"/>
      </w:pPr>
    </w:p>
    <w:p w14:paraId="711CFACA" w14:textId="77777777" w:rsidR="003809D2" w:rsidRDefault="003809D2" w:rsidP="003809D2">
      <w:pPr>
        <w:pStyle w:val="Heading2"/>
        <w:spacing w:after="0"/>
        <w:jc w:val="left"/>
      </w:pPr>
    </w:p>
    <w:p w14:paraId="3A696512" w14:textId="6289D6F0" w:rsidR="00337AD9" w:rsidRPr="00E20435" w:rsidRDefault="003809D2" w:rsidP="003809D2">
      <w:pPr>
        <w:pStyle w:val="Heading2"/>
        <w:spacing w:after="0"/>
      </w:pPr>
      <w:r>
        <w:br w:type="page"/>
      </w:r>
      <w:r w:rsidR="00337AD9" w:rsidRPr="00E20435">
        <w:lastRenderedPageBreak/>
        <w:t>System Development and Generative Modeling</w:t>
      </w:r>
    </w:p>
    <w:p w14:paraId="78573B94" w14:textId="77777777" w:rsidR="003E4BA6" w:rsidRPr="00E20435" w:rsidRDefault="003E4BA6" w:rsidP="003E4BA6">
      <w:pPr>
        <w:pStyle w:val="Paragraphbulleted"/>
        <w:numPr>
          <w:ilvl w:val="0"/>
          <w:numId w:val="0"/>
        </w:numPr>
        <w:ind w:firstLine="284"/>
        <w:rPr>
          <w:noProof/>
          <w:lang w:val="en-ID"/>
        </w:rPr>
      </w:pPr>
    </w:p>
    <w:p w14:paraId="45958704" w14:textId="77777777" w:rsidR="003E4BA6" w:rsidRPr="00E20435" w:rsidRDefault="003809D2" w:rsidP="000C1115">
      <w:pPr>
        <w:pStyle w:val="Paragraphbulleted"/>
        <w:numPr>
          <w:ilvl w:val="0"/>
          <w:numId w:val="0"/>
        </w:numPr>
        <w:spacing w:line="360" w:lineRule="auto"/>
        <w:jc w:val="center"/>
        <w:rPr>
          <w:noProof/>
        </w:rPr>
      </w:pPr>
      <w:r>
        <w:rPr>
          <w:noProof/>
        </w:rPr>
        <w:pict w14:anchorId="1252F515">
          <v:shape id="Picture 2" o:spid="_x0000_i1029" type="#_x0000_t75" style="width:162.75pt;height:231.75pt;visibility:visible">
            <v:imagedata r:id="rId12" o:title=""/>
          </v:shape>
        </w:pict>
      </w:r>
    </w:p>
    <w:p w14:paraId="14696DD0" w14:textId="77777777" w:rsidR="003E4BA6" w:rsidRPr="003809D2" w:rsidRDefault="003E4BA6" w:rsidP="003E4BA6">
      <w:pPr>
        <w:pStyle w:val="Figure"/>
        <w:rPr>
          <w:sz w:val="18"/>
          <w:szCs w:val="18"/>
        </w:rPr>
      </w:pPr>
      <w:r w:rsidRPr="003809D2">
        <w:rPr>
          <w:b/>
          <w:bCs/>
          <w:sz w:val="18"/>
          <w:szCs w:val="18"/>
        </w:rPr>
        <w:t>Figure 2.</w:t>
      </w:r>
      <w:r w:rsidRPr="003809D2">
        <w:rPr>
          <w:sz w:val="18"/>
          <w:szCs w:val="18"/>
        </w:rPr>
        <w:t xml:space="preserve"> Architecture of Retrieval Augmented Generation Based Chatbot System</w:t>
      </w:r>
    </w:p>
    <w:p w14:paraId="45AB0FCC" w14:textId="347E9F0C" w:rsidR="00E20435" w:rsidRDefault="00E20435" w:rsidP="00B05D08">
      <w:pPr>
        <w:pStyle w:val="Paragraphbulleted"/>
        <w:numPr>
          <w:ilvl w:val="0"/>
          <w:numId w:val="0"/>
        </w:numPr>
        <w:rPr>
          <w:noProof/>
          <w:lang w:val="en-ID"/>
        </w:rPr>
      </w:pPr>
    </w:p>
    <w:p w14:paraId="2B5814D1" w14:textId="71870B08" w:rsidR="000C1115" w:rsidRPr="00E20435" w:rsidRDefault="00ED24F2" w:rsidP="000C1115">
      <w:pPr>
        <w:pStyle w:val="Paragraphbulleted"/>
        <w:numPr>
          <w:ilvl w:val="0"/>
          <w:numId w:val="0"/>
        </w:numPr>
        <w:ind w:firstLine="284"/>
        <w:rPr>
          <w:noProof/>
          <w:lang w:val="en-ID"/>
        </w:rPr>
      </w:pPr>
      <w:r w:rsidRPr="00E20435">
        <w:rPr>
          <w:noProof/>
          <w:lang w:val="en-ID"/>
        </w:rPr>
        <w:t>F</w:t>
      </w:r>
      <w:r w:rsidR="003E4BA6" w:rsidRPr="00E20435">
        <w:rPr>
          <w:noProof/>
          <w:lang w:val="en-ID"/>
        </w:rPr>
        <w:t>igure</w:t>
      </w:r>
      <w:r w:rsidRPr="00E20435">
        <w:rPr>
          <w:noProof/>
          <w:lang w:val="en-ID"/>
        </w:rPr>
        <w:t xml:space="preserve"> 2</w:t>
      </w:r>
      <w:r w:rsidR="003E4BA6" w:rsidRPr="00E20435">
        <w:rPr>
          <w:noProof/>
          <w:lang w:val="en-ID"/>
        </w:rPr>
        <w:t xml:space="preserve"> presents the architecture of a chatbot system designed and implemented for customer service in wholesale stores, focusing on the Retrieval Augmented Generation (RAG) approach. This architecture integrates several key components to ensure an efficient workflow from user input to an accurate output. The system comprises two main components: a user interface (frontend) developed using Next.js and a server-side component (backend) built with FastAPI. The web interface serves as the initial point of interaction, where users input their queries. These user requests are then sent to the backend for comprehensive processing. The core of the backend processing is the implementation of RAG. The process begins when a user query is received. This query is converted into a numerical vector representation using the BAAI/bge-small-en-v1.5 embedding model. This query vector is then used to search for the most relevant data from a pre-indexed knowledge base. This knowledge base is stored in Pinecone, a vector database optimized for semantic similarity search. The most relevant documents from this search are then combined with the original user query and passed to Mistral-7B-Instruct, a generative model responsible for composing a coherent and contextual answer. The response generated by this model is then sent back to the backend for further processing and is subsequently transmitted to the web interface, where the results are displayed to the user. This architecture synergistically combines the efficient search capabilities of vector-based retrieval with the creativity of a generative model to provide relevant, accurate, and informative responses.</w:t>
      </w:r>
    </w:p>
    <w:p w14:paraId="6D235E74" w14:textId="77777777" w:rsidR="003350A3" w:rsidRPr="00E20435" w:rsidRDefault="000C1115" w:rsidP="003350A3">
      <w:pPr>
        <w:pStyle w:val="Paragraphbulleted"/>
        <w:numPr>
          <w:ilvl w:val="0"/>
          <w:numId w:val="0"/>
        </w:numPr>
        <w:ind w:firstLine="284"/>
        <w:rPr>
          <w:noProof/>
          <w:sz w:val="22"/>
          <w:szCs w:val="22"/>
        </w:rPr>
      </w:pPr>
      <w:r w:rsidRPr="00E20435">
        <w:rPr>
          <w:noProof/>
          <w:lang w:val="en-ID"/>
        </w:rPr>
        <w:t xml:space="preserve">Next step are the core of the Retrieval Augmented Generation (RAG) approach, which synergistically combines relevant product items with a generative model's capabilities to produce comprehensive and contextual answers. This process begins with the formulation of a precise prompt, a crucial stage known as prompt engineering. An effective prompt is vital for determining the quality of the generative model's output, guiding it to produce responses that are accurate, relevant, and useful to the user. In this research, the prompt is constructed by combining the user's original question with contextual information retrieved from the product catalog. The developed prompt structure consists of three main components: (1) Task Instruction, which defines the model's role as a wholesale store assistant and provides general guidelines on the expected response format; (2) Context, which provides the relevant information from the retrieved product items; and (3) Question, which is the original query from the user that needs to be answered. Once the prompt is assembled, it is sent to the Mistral-7B-Instruct-v0.3 model to generate a response. This model, as the generative component, synthesizes the information provided in the prompt into a natural and easily understandable answer. The resulting answer from the model is then returned to the backend for further processing, such as formatting adjustments or validation. After the response is finalized, it is sent back to the frontend to be displayed via a user-friendly web interface. This workflow ensures that the chatbot's answers are not </w:t>
      </w:r>
      <w:r w:rsidRPr="00E20435">
        <w:rPr>
          <w:noProof/>
          <w:lang w:val="en-ID"/>
        </w:rPr>
        <w:lastRenderedPageBreak/>
        <w:t>merely the output of a generative model but are also supported by factual data from an external knowledge base, thereby significantly enhancing their accuracy and reliability.</w:t>
      </w:r>
      <w:r w:rsidR="00B2418C" w:rsidRPr="00E20435">
        <w:rPr>
          <w:noProof/>
          <w:sz w:val="22"/>
          <w:szCs w:val="22"/>
        </w:rPr>
        <w:t xml:space="preserve"> </w:t>
      </w:r>
    </w:p>
    <w:p w14:paraId="00EB81C1" w14:textId="2B064B97" w:rsidR="003350A3" w:rsidRPr="00E20435" w:rsidRDefault="003809D2" w:rsidP="003350A3">
      <w:pPr>
        <w:pStyle w:val="Paragraphbulleted"/>
        <w:numPr>
          <w:ilvl w:val="0"/>
          <w:numId w:val="0"/>
        </w:numPr>
        <w:jc w:val="center"/>
        <w:rPr>
          <w:noProof/>
          <w:sz w:val="22"/>
          <w:szCs w:val="22"/>
        </w:rPr>
      </w:pPr>
      <w:r>
        <w:rPr>
          <w:noProof/>
          <w:sz w:val="22"/>
          <w:szCs w:val="22"/>
        </w:rPr>
        <w:pict w14:anchorId="1390E19A">
          <v:shape id="Picture 10" o:spid="_x0000_i1030" type="#_x0000_t75" style="width:218.25pt;height:165pt;visibility:visible">
            <v:imagedata r:id="rId13" o:title="" cropleft="12304f" cropright="13420f"/>
          </v:shape>
        </w:pict>
      </w:r>
    </w:p>
    <w:p w14:paraId="65DD7518" w14:textId="77777777" w:rsidR="003350A3" w:rsidRPr="00E20435" w:rsidRDefault="00B2418C" w:rsidP="003350A3">
      <w:pPr>
        <w:pStyle w:val="Paragraphbulleted"/>
        <w:numPr>
          <w:ilvl w:val="0"/>
          <w:numId w:val="0"/>
        </w:numPr>
        <w:jc w:val="center"/>
        <w:rPr>
          <w:lang w:val="en"/>
        </w:rPr>
      </w:pPr>
      <w:r w:rsidRPr="00E20435">
        <w:rPr>
          <w:b/>
          <w:bCs/>
        </w:rPr>
        <w:t xml:space="preserve">Figure </w:t>
      </w:r>
      <w:r w:rsidR="003350A3" w:rsidRPr="00E20435">
        <w:rPr>
          <w:b/>
          <w:bCs/>
        </w:rPr>
        <w:t>3</w:t>
      </w:r>
      <w:r w:rsidRPr="00E20435">
        <w:rPr>
          <w:b/>
          <w:bCs/>
        </w:rPr>
        <w:t>.</w:t>
      </w:r>
      <w:r w:rsidRPr="00E20435">
        <w:t xml:space="preserve"> </w:t>
      </w:r>
      <w:proofErr w:type="spellStart"/>
      <w:r w:rsidRPr="00E20435">
        <w:rPr>
          <w:lang w:val="en"/>
        </w:rPr>
        <w:t>Field</w:t>
      </w:r>
      <w:r w:rsidR="00CE4F49" w:rsidRPr="00E20435">
        <w:rPr>
          <w:lang w:val="en"/>
        </w:rPr>
        <w:t>text</w:t>
      </w:r>
      <w:proofErr w:type="spellEnd"/>
      <w:r w:rsidRPr="00E20435">
        <w:rPr>
          <w:lang w:val="en"/>
        </w:rPr>
        <w:t xml:space="preserve"> Chatbot</w:t>
      </w:r>
      <w:r w:rsidR="003350A3" w:rsidRPr="00E20435">
        <w:rPr>
          <w:lang w:val="en"/>
        </w:rPr>
        <w:br/>
      </w:r>
    </w:p>
    <w:p w14:paraId="5E70899E" w14:textId="33F2B736" w:rsidR="00E20435" w:rsidRPr="00B05D08" w:rsidRDefault="003350A3" w:rsidP="00B05D08">
      <w:pPr>
        <w:pStyle w:val="Paragraphbulleted"/>
        <w:numPr>
          <w:ilvl w:val="0"/>
          <w:numId w:val="0"/>
        </w:numPr>
        <w:ind w:firstLine="284"/>
        <w:rPr>
          <w:lang w:val="en-ID"/>
        </w:rPr>
      </w:pPr>
      <w:r w:rsidRPr="00E20435">
        <w:t xml:space="preserve">Figure 3 shows the fields resulting from the development of the chatbot system. </w:t>
      </w:r>
      <w:r w:rsidR="00CE4F49" w:rsidRPr="00E20435">
        <w:rPr>
          <w:lang w:val="en-ID"/>
        </w:rPr>
        <w:t xml:space="preserve">The indexing process for the product </w:t>
      </w:r>
      <w:proofErr w:type="spellStart"/>
      <w:r w:rsidR="00CE4F49" w:rsidRPr="00E20435">
        <w:rPr>
          <w:lang w:val="en-ID"/>
        </w:rPr>
        <w:t>catalog</w:t>
      </w:r>
      <w:proofErr w:type="spellEnd"/>
      <w:r w:rsidR="00CE4F49" w:rsidRPr="00E20435">
        <w:rPr>
          <w:lang w:val="en-ID"/>
        </w:rPr>
        <w:t xml:space="preserve"> data resulted in a 384-dimensional vector representation for each item, using the BAAI/bge-small-en-v1.5 embedding model. The resulting vector database was capable of efficiently storing and indexing all 219 product items in the store's </w:t>
      </w:r>
      <w:proofErr w:type="spellStart"/>
      <w:r w:rsidR="00CE4F49" w:rsidRPr="00E20435">
        <w:rPr>
          <w:lang w:val="en-ID"/>
        </w:rPr>
        <w:t>catalog</w:t>
      </w:r>
      <w:proofErr w:type="spellEnd"/>
      <w:r w:rsidR="00CE4F49" w:rsidRPr="00E20435">
        <w:rPr>
          <w:lang w:val="en-ID"/>
        </w:rPr>
        <w:t>. This vector representation enabled a semantic search that is far more advanced than traditional keyword-based searches, allowing the system to understand the context and meaning of customer queries. The implementation of the RAG pipeline with the Mistral-7B-Instruct-v0.3 generative model successfully combined semantic search capabilities with contextual response generation. The system was able to respond to various types of user questions, ranging from specific product information to store policies.</w:t>
      </w:r>
      <w:r w:rsidRPr="00E20435">
        <w:rPr>
          <w:lang w:val="en-ID"/>
        </w:rPr>
        <w:t xml:space="preserve"> </w:t>
      </w:r>
    </w:p>
    <w:p w14:paraId="29DE88D5" w14:textId="25BF11EA" w:rsidR="00E404E8" w:rsidRPr="00E20435" w:rsidRDefault="00E404E8" w:rsidP="00E404E8">
      <w:pPr>
        <w:pStyle w:val="Heading2"/>
        <w:spacing w:after="0"/>
      </w:pPr>
      <w:r w:rsidRPr="00E20435">
        <w:t xml:space="preserve">System Testing and Evaluation </w:t>
      </w:r>
    </w:p>
    <w:p w14:paraId="2C1B1345" w14:textId="77777777" w:rsidR="00E20435" w:rsidRPr="00E20435" w:rsidRDefault="00E20435" w:rsidP="00E20435">
      <w:pPr>
        <w:pStyle w:val="Paragraph"/>
      </w:pPr>
    </w:p>
    <w:p w14:paraId="59341AA2" w14:textId="77777777" w:rsidR="00E404E8" w:rsidRPr="00E20435" w:rsidRDefault="00E404E8" w:rsidP="00E404E8">
      <w:pPr>
        <w:pStyle w:val="Paragraphbulleted"/>
        <w:numPr>
          <w:ilvl w:val="0"/>
          <w:numId w:val="0"/>
        </w:numPr>
        <w:rPr>
          <w:noProof/>
          <w:lang w:val="en-ID"/>
        </w:rPr>
      </w:pPr>
    </w:p>
    <w:p w14:paraId="3EEEAF17" w14:textId="77777777" w:rsidR="00CE4F49" w:rsidRPr="00E20435" w:rsidRDefault="00CE4F49" w:rsidP="00CE4F49">
      <w:pPr>
        <w:pStyle w:val="Paragraphbulleted"/>
        <w:numPr>
          <w:ilvl w:val="0"/>
          <w:numId w:val="0"/>
        </w:numPr>
        <w:ind w:firstLine="284"/>
      </w:pPr>
      <w:r w:rsidRPr="00E20435">
        <w:t>System testing was conducted using a method of comparing expected output and actual outcomes. To obtain a comprehensive overview of the performance, we designed 10 test scenarios that represented various types of customer queries, ranging from simple questions (e.g., "</w:t>
      </w:r>
      <w:proofErr w:type="spellStart"/>
      <w:r w:rsidR="00ED24F2" w:rsidRPr="00E20435">
        <w:t>Berapa</w:t>
      </w:r>
      <w:proofErr w:type="spellEnd"/>
      <w:r w:rsidR="00ED24F2" w:rsidRPr="00E20435">
        <w:t xml:space="preserve"> </w:t>
      </w:r>
      <w:proofErr w:type="spellStart"/>
      <w:r w:rsidR="00ED24F2" w:rsidRPr="00E20435">
        <w:t>harga</w:t>
      </w:r>
      <w:proofErr w:type="spellEnd"/>
      <w:r w:rsidR="00ED24F2" w:rsidRPr="00E20435">
        <w:t xml:space="preserve"> </w:t>
      </w:r>
      <w:proofErr w:type="spellStart"/>
      <w:r w:rsidR="00ED24F2" w:rsidRPr="00E20435">
        <w:t>beras</w:t>
      </w:r>
      <w:proofErr w:type="spellEnd"/>
      <w:r w:rsidR="00ED24F2" w:rsidRPr="00E20435">
        <w:t xml:space="preserve"> premium </w:t>
      </w:r>
      <w:r w:rsidRPr="00E20435">
        <w:t>5 Kg?") to more complex and contextual ones (e.g., "</w:t>
      </w:r>
      <w:proofErr w:type="spellStart"/>
      <w:r w:rsidR="00ED24F2" w:rsidRPr="00E20435">
        <w:t>Produk</w:t>
      </w:r>
      <w:proofErr w:type="spellEnd"/>
      <w:r w:rsidR="00ED24F2" w:rsidRPr="00E20435">
        <w:t xml:space="preserve"> </w:t>
      </w:r>
      <w:proofErr w:type="spellStart"/>
      <w:r w:rsidR="00ED24F2" w:rsidRPr="00E20435">
        <w:t>apa</w:t>
      </w:r>
      <w:proofErr w:type="spellEnd"/>
      <w:r w:rsidR="00ED24F2" w:rsidRPr="00E20435">
        <w:t xml:space="preserve"> yang </w:t>
      </w:r>
      <w:proofErr w:type="spellStart"/>
      <w:r w:rsidR="00ED24F2" w:rsidRPr="00E20435">
        <w:t>cocok</w:t>
      </w:r>
      <w:proofErr w:type="spellEnd"/>
      <w:r w:rsidR="00ED24F2" w:rsidRPr="00E20435">
        <w:t xml:space="preserve"> </w:t>
      </w:r>
      <w:proofErr w:type="spellStart"/>
      <w:r w:rsidR="00ED24F2" w:rsidRPr="00E20435">
        <w:t>untuk</w:t>
      </w:r>
      <w:proofErr w:type="spellEnd"/>
      <w:r w:rsidR="00ED24F2" w:rsidRPr="00E20435">
        <w:t xml:space="preserve"> </w:t>
      </w:r>
      <w:proofErr w:type="spellStart"/>
      <w:r w:rsidR="00ED24F2" w:rsidRPr="00E20435">
        <w:t>membuat</w:t>
      </w:r>
      <w:proofErr w:type="spellEnd"/>
      <w:r w:rsidR="00ED24F2" w:rsidRPr="00E20435">
        <w:t xml:space="preserve"> roti</w:t>
      </w:r>
      <w:r w:rsidRPr="00E20435">
        <w:t xml:space="preserve">?"). Each test scenario was executed on the chatbot, and the generated responses were recorded. These actual outcomes were then compared against a set of predefined expected answers. To quantitatively measure the system's effectiveness, we utilized standard evaluation metrics such as Accuracy, Precision, Recall, and F1-Score. These metrics provided an objective assessment of how well the system retrieved correct information (precision), found all relevant information (recall), and delivered accurate responses overall (accuracy and F1-score). Through this systematic testing approach, we were able to thoroughly evaluate the performance of the RAG chatbot and validate the research hypotheses. </w:t>
      </w:r>
    </w:p>
    <w:p w14:paraId="65BFD0F5" w14:textId="77777777" w:rsidR="00CE4F49" w:rsidRPr="00E20435" w:rsidRDefault="00CE4F49" w:rsidP="00CE4F49">
      <w:pPr>
        <w:pStyle w:val="TableCaption"/>
        <w:rPr>
          <w:lang w:val="en-ID"/>
        </w:rPr>
      </w:pPr>
      <w:r w:rsidRPr="00E20435">
        <w:rPr>
          <w:b/>
          <w:bCs/>
        </w:rPr>
        <w:t>Table 3.</w:t>
      </w:r>
      <w:r w:rsidRPr="00E20435">
        <w:t xml:space="preserve"> </w:t>
      </w:r>
      <w:r w:rsidR="00ED24F2" w:rsidRPr="00E20435">
        <w:rPr>
          <w:lang w:val="en"/>
        </w:rPr>
        <w:t>Expected and Actual Outcomes</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492"/>
        <w:gridCol w:w="2596"/>
        <w:gridCol w:w="1462"/>
        <w:gridCol w:w="1607"/>
        <w:gridCol w:w="1701"/>
      </w:tblGrid>
      <w:tr w:rsidR="00E20435" w:rsidRPr="00E20435" w14:paraId="747BD6C7" w14:textId="77777777" w:rsidTr="00CE4F49">
        <w:trPr>
          <w:trHeight w:val="440"/>
          <w:jc w:val="center"/>
        </w:trPr>
        <w:tc>
          <w:tcPr>
            <w:tcW w:w="492" w:type="dxa"/>
          </w:tcPr>
          <w:p w14:paraId="0AC02B69" w14:textId="77777777" w:rsidR="00CE4F49" w:rsidRPr="00E20435" w:rsidRDefault="00CE4F49" w:rsidP="00CE4F49">
            <w:pPr>
              <w:rPr>
                <w:b/>
                <w:bCs/>
                <w:sz w:val="20"/>
              </w:rPr>
            </w:pPr>
            <w:r w:rsidRPr="00E20435">
              <w:rPr>
                <w:b/>
                <w:bCs/>
                <w:sz w:val="20"/>
              </w:rPr>
              <w:t>No</w:t>
            </w:r>
          </w:p>
        </w:tc>
        <w:tc>
          <w:tcPr>
            <w:tcW w:w="2596" w:type="dxa"/>
          </w:tcPr>
          <w:p w14:paraId="094E1DE9" w14:textId="77777777" w:rsidR="00CE4F49" w:rsidRPr="00E20435" w:rsidRDefault="00CE4F49" w:rsidP="00CE4F49">
            <w:pPr>
              <w:rPr>
                <w:b/>
                <w:bCs/>
                <w:sz w:val="20"/>
              </w:rPr>
            </w:pPr>
            <w:r w:rsidRPr="00E20435">
              <w:rPr>
                <w:b/>
                <w:bCs/>
                <w:sz w:val="20"/>
              </w:rPr>
              <w:t>S</w:t>
            </w:r>
            <w:r w:rsidR="00ED24F2" w:rsidRPr="00E20435">
              <w:rPr>
                <w:b/>
                <w:bCs/>
                <w:sz w:val="20"/>
              </w:rPr>
              <w:t>cenario</w:t>
            </w:r>
          </w:p>
        </w:tc>
        <w:tc>
          <w:tcPr>
            <w:tcW w:w="1462" w:type="dxa"/>
          </w:tcPr>
          <w:p w14:paraId="14DE210E" w14:textId="77777777" w:rsidR="00CE4F49" w:rsidRPr="00E20435" w:rsidRDefault="00CE4F49" w:rsidP="00CE4F49">
            <w:pPr>
              <w:rPr>
                <w:b/>
                <w:bCs/>
                <w:sz w:val="20"/>
              </w:rPr>
            </w:pPr>
            <w:r w:rsidRPr="00E20435">
              <w:rPr>
                <w:b/>
                <w:bCs/>
                <w:sz w:val="20"/>
              </w:rPr>
              <w:t>Input</w:t>
            </w:r>
          </w:p>
        </w:tc>
        <w:tc>
          <w:tcPr>
            <w:tcW w:w="1607" w:type="dxa"/>
          </w:tcPr>
          <w:p w14:paraId="28A6CC69" w14:textId="77777777" w:rsidR="00CE4F49" w:rsidRPr="00E20435" w:rsidRDefault="00CE4F49" w:rsidP="00CE4F49">
            <w:pPr>
              <w:rPr>
                <w:b/>
                <w:bCs/>
                <w:sz w:val="20"/>
              </w:rPr>
            </w:pPr>
            <w:r w:rsidRPr="00E20435">
              <w:rPr>
                <w:b/>
                <w:bCs/>
                <w:sz w:val="20"/>
              </w:rPr>
              <w:t>Expected O</w:t>
            </w:r>
            <w:r w:rsidR="00ED24F2" w:rsidRPr="00E20435">
              <w:rPr>
                <w:b/>
                <w:bCs/>
                <w:sz w:val="20"/>
              </w:rPr>
              <w:t>utcomes</w:t>
            </w:r>
          </w:p>
        </w:tc>
        <w:tc>
          <w:tcPr>
            <w:tcW w:w="1701" w:type="dxa"/>
          </w:tcPr>
          <w:p w14:paraId="21FCA612" w14:textId="77777777" w:rsidR="00CE4F49" w:rsidRPr="00E20435" w:rsidRDefault="00CE4F49" w:rsidP="00CE4F49">
            <w:pPr>
              <w:rPr>
                <w:b/>
                <w:bCs/>
                <w:sz w:val="20"/>
              </w:rPr>
            </w:pPr>
            <w:r w:rsidRPr="00E20435">
              <w:rPr>
                <w:b/>
                <w:bCs/>
                <w:sz w:val="20"/>
              </w:rPr>
              <w:t>Actual Outcomes</w:t>
            </w:r>
          </w:p>
        </w:tc>
      </w:tr>
      <w:tr w:rsidR="00E20435" w:rsidRPr="00E20435" w14:paraId="671CD30A" w14:textId="77777777" w:rsidTr="00CE4F49">
        <w:trPr>
          <w:trHeight w:val="196"/>
          <w:jc w:val="center"/>
        </w:trPr>
        <w:tc>
          <w:tcPr>
            <w:tcW w:w="492" w:type="dxa"/>
          </w:tcPr>
          <w:p w14:paraId="4DEB931E" w14:textId="77777777" w:rsidR="00CE4F49" w:rsidRPr="00E20435" w:rsidRDefault="00CE4F49" w:rsidP="00CE4F49">
            <w:pPr>
              <w:rPr>
                <w:sz w:val="20"/>
              </w:rPr>
            </w:pPr>
            <w:r w:rsidRPr="00E20435">
              <w:rPr>
                <w:sz w:val="20"/>
              </w:rPr>
              <w:t>1</w:t>
            </w:r>
          </w:p>
        </w:tc>
        <w:tc>
          <w:tcPr>
            <w:tcW w:w="2596" w:type="dxa"/>
          </w:tcPr>
          <w:p w14:paraId="6177C56E" w14:textId="77777777" w:rsidR="00CE4F49" w:rsidRPr="00E20435" w:rsidRDefault="00CE4F49" w:rsidP="00CE4F49">
            <w:pPr>
              <w:rPr>
                <w:sz w:val="20"/>
              </w:rPr>
            </w:pPr>
            <w:proofErr w:type="spellStart"/>
            <w:r w:rsidRPr="00E20435">
              <w:rPr>
                <w:sz w:val="20"/>
              </w:rPr>
              <w:t>Menampilkan</w:t>
            </w:r>
            <w:proofErr w:type="spellEnd"/>
            <w:r w:rsidRPr="00E20435">
              <w:rPr>
                <w:sz w:val="20"/>
              </w:rPr>
              <w:t xml:space="preserve"> </w:t>
            </w:r>
            <w:proofErr w:type="spellStart"/>
            <w:r w:rsidRPr="00E20435">
              <w:rPr>
                <w:sz w:val="20"/>
              </w:rPr>
              <w:t>harga</w:t>
            </w:r>
            <w:proofErr w:type="spellEnd"/>
            <w:r w:rsidRPr="00E20435">
              <w:rPr>
                <w:sz w:val="20"/>
              </w:rPr>
              <w:t xml:space="preserve"> </w:t>
            </w:r>
            <w:proofErr w:type="spellStart"/>
            <w:r w:rsidRPr="00E20435">
              <w:rPr>
                <w:sz w:val="20"/>
              </w:rPr>
              <w:t>produk</w:t>
            </w:r>
            <w:proofErr w:type="spellEnd"/>
          </w:p>
        </w:tc>
        <w:tc>
          <w:tcPr>
            <w:tcW w:w="1462" w:type="dxa"/>
          </w:tcPr>
          <w:p w14:paraId="4ADDFD81" w14:textId="77777777" w:rsidR="00CE4F49" w:rsidRPr="00E20435" w:rsidRDefault="00CE4F49" w:rsidP="00CE4F49">
            <w:pPr>
              <w:rPr>
                <w:sz w:val="20"/>
              </w:rPr>
            </w:pPr>
            <w:proofErr w:type="spellStart"/>
            <w:r w:rsidRPr="00E20435">
              <w:rPr>
                <w:sz w:val="20"/>
              </w:rPr>
              <w:t>Berapa</w:t>
            </w:r>
            <w:proofErr w:type="spellEnd"/>
            <w:r w:rsidRPr="00E20435">
              <w:rPr>
                <w:sz w:val="20"/>
              </w:rPr>
              <w:t xml:space="preserve"> </w:t>
            </w:r>
            <w:proofErr w:type="spellStart"/>
            <w:r w:rsidRPr="00E20435">
              <w:rPr>
                <w:sz w:val="20"/>
              </w:rPr>
              <w:t>harga</w:t>
            </w:r>
            <w:proofErr w:type="spellEnd"/>
            <w:r w:rsidRPr="00E20435">
              <w:rPr>
                <w:sz w:val="20"/>
              </w:rPr>
              <w:t xml:space="preserve"> </w:t>
            </w:r>
            <w:proofErr w:type="spellStart"/>
            <w:r w:rsidRPr="00E20435">
              <w:rPr>
                <w:sz w:val="20"/>
              </w:rPr>
              <w:t>Indomie</w:t>
            </w:r>
            <w:proofErr w:type="spellEnd"/>
            <w:r w:rsidRPr="00E20435">
              <w:rPr>
                <w:sz w:val="20"/>
              </w:rPr>
              <w:t xml:space="preserve"> Goreng?</w:t>
            </w:r>
          </w:p>
        </w:tc>
        <w:tc>
          <w:tcPr>
            <w:tcW w:w="1607" w:type="dxa"/>
          </w:tcPr>
          <w:p w14:paraId="415310F6" w14:textId="77777777" w:rsidR="00CE4F49" w:rsidRPr="00E20435" w:rsidRDefault="00CE4F49" w:rsidP="00CE4F49">
            <w:pPr>
              <w:rPr>
                <w:sz w:val="20"/>
                <w:lang w:val="en-ID"/>
              </w:rPr>
            </w:pPr>
            <w:r w:rsidRPr="00E20435">
              <w:rPr>
                <w:sz w:val="20"/>
                <w:lang w:val="en-ID"/>
              </w:rPr>
              <w:t>3500</w:t>
            </w:r>
          </w:p>
        </w:tc>
        <w:tc>
          <w:tcPr>
            <w:tcW w:w="1701" w:type="dxa"/>
          </w:tcPr>
          <w:p w14:paraId="2ABE71B4" w14:textId="77777777" w:rsidR="00CE4F49" w:rsidRPr="00E20435" w:rsidRDefault="00CE4F49" w:rsidP="00CE4F49">
            <w:pPr>
              <w:rPr>
                <w:sz w:val="20"/>
                <w:lang w:val="en-ID"/>
              </w:rPr>
            </w:pPr>
            <w:r w:rsidRPr="00E20435">
              <w:rPr>
                <w:sz w:val="20"/>
                <w:lang w:val="en-ID"/>
              </w:rPr>
              <w:t>3500</w:t>
            </w:r>
          </w:p>
        </w:tc>
      </w:tr>
      <w:tr w:rsidR="00E20435" w:rsidRPr="00E20435" w14:paraId="1837C2D3" w14:textId="77777777" w:rsidTr="00CE4F49">
        <w:trPr>
          <w:jc w:val="center"/>
        </w:trPr>
        <w:tc>
          <w:tcPr>
            <w:tcW w:w="492" w:type="dxa"/>
          </w:tcPr>
          <w:p w14:paraId="57D91FDE" w14:textId="77777777" w:rsidR="00CE4F49" w:rsidRPr="00E20435" w:rsidRDefault="00CE4F49" w:rsidP="00CE4F49">
            <w:pPr>
              <w:rPr>
                <w:sz w:val="20"/>
              </w:rPr>
            </w:pPr>
            <w:r w:rsidRPr="00E20435">
              <w:rPr>
                <w:sz w:val="20"/>
              </w:rPr>
              <w:t>2</w:t>
            </w:r>
          </w:p>
        </w:tc>
        <w:tc>
          <w:tcPr>
            <w:tcW w:w="2596" w:type="dxa"/>
          </w:tcPr>
          <w:p w14:paraId="3FA85D71" w14:textId="77777777" w:rsidR="00CE4F49" w:rsidRPr="00E20435" w:rsidRDefault="00CE4F49" w:rsidP="00CE4F49">
            <w:pPr>
              <w:rPr>
                <w:sz w:val="20"/>
              </w:rPr>
            </w:pPr>
            <w:proofErr w:type="spellStart"/>
            <w:r w:rsidRPr="00E20435">
              <w:rPr>
                <w:sz w:val="20"/>
              </w:rPr>
              <w:t>Menampilkan</w:t>
            </w:r>
            <w:proofErr w:type="spellEnd"/>
            <w:r w:rsidRPr="00E20435">
              <w:rPr>
                <w:sz w:val="20"/>
              </w:rPr>
              <w:t xml:space="preserve"> </w:t>
            </w:r>
            <w:proofErr w:type="spellStart"/>
            <w:r w:rsidRPr="00E20435">
              <w:rPr>
                <w:sz w:val="20"/>
              </w:rPr>
              <w:t>stok</w:t>
            </w:r>
            <w:proofErr w:type="spellEnd"/>
            <w:r w:rsidRPr="00E20435">
              <w:rPr>
                <w:sz w:val="20"/>
              </w:rPr>
              <w:t xml:space="preserve"> </w:t>
            </w:r>
            <w:proofErr w:type="spellStart"/>
            <w:r w:rsidRPr="00E20435">
              <w:rPr>
                <w:sz w:val="20"/>
              </w:rPr>
              <w:t>produk</w:t>
            </w:r>
            <w:proofErr w:type="spellEnd"/>
          </w:p>
        </w:tc>
        <w:tc>
          <w:tcPr>
            <w:tcW w:w="1462" w:type="dxa"/>
          </w:tcPr>
          <w:p w14:paraId="39159111" w14:textId="77777777" w:rsidR="00CE4F49" w:rsidRPr="00E20435" w:rsidRDefault="00CE4F49" w:rsidP="00CE4F49">
            <w:pPr>
              <w:rPr>
                <w:sz w:val="20"/>
              </w:rPr>
            </w:pPr>
            <w:r w:rsidRPr="00E20435">
              <w:rPr>
                <w:sz w:val="20"/>
              </w:rPr>
              <w:t>Stok</w:t>
            </w:r>
            <w:r w:rsidRPr="00E20435">
              <w:rPr>
                <w:sz w:val="20"/>
                <w:lang w:val="en-ID"/>
              </w:rPr>
              <w:t xml:space="preserve"> </w:t>
            </w:r>
            <w:proofErr w:type="spellStart"/>
            <w:r w:rsidRPr="00E20435">
              <w:rPr>
                <w:sz w:val="20"/>
                <w:lang w:val="en-ID"/>
              </w:rPr>
              <w:t>Yupi</w:t>
            </w:r>
            <w:proofErr w:type="spellEnd"/>
            <w:r w:rsidRPr="00E20435">
              <w:rPr>
                <w:sz w:val="20"/>
                <w:lang w:val="en-ID"/>
              </w:rPr>
              <w:t xml:space="preserve"> Gummy Pizza </w:t>
            </w:r>
            <w:proofErr w:type="spellStart"/>
            <w:r w:rsidRPr="00E20435">
              <w:rPr>
                <w:sz w:val="20"/>
                <w:lang w:val="en-ID"/>
              </w:rPr>
              <w:t>berapa</w:t>
            </w:r>
            <w:proofErr w:type="spellEnd"/>
            <w:r w:rsidRPr="00E20435">
              <w:rPr>
                <w:sz w:val="20"/>
                <w:lang w:val="en-ID"/>
              </w:rPr>
              <w:t>?</w:t>
            </w:r>
          </w:p>
        </w:tc>
        <w:tc>
          <w:tcPr>
            <w:tcW w:w="1607" w:type="dxa"/>
          </w:tcPr>
          <w:p w14:paraId="0B6B0AED" w14:textId="77777777" w:rsidR="00CE4F49" w:rsidRPr="00E20435" w:rsidRDefault="00CE4F49" w:rsidP="00CE4F49">
            <w:pPr>
              <w:rPr>
                <w:sz w:val="20"/>
              </w:rPr>
            </w:pPr>
            <w:r w:rsidRPr="00E20435">
              <w:rPr>
                <w:sz w:val="20"/>
              </w:rPr>
              <w:t>85</w:t>
            </w:r>
          </w:p>
        </w:tc>
        <w:tc>
          <w:tcPr>
            <w:tcW w:w="1701" w:type="dxa"/>
          </w:tcPr>
          <w:p w14:paraId="248EE018" w14:textId="77777777" w:rsidR="00CE4F49" w:rsidRPr="00E20435" w:rsidRDefault="00CE4F49" w:rsidP="00CE4F49">
            <w:pPr>
              <w:rPr>
                <w:sz w:val="20"/>
              </w:rPr>
            </w:pPr>
            <w:r w:rsidRPr="00E20435">
              <w:rPr>
                <w:sz w:val="20"/>
              </w:rPr>
              <w:t>85</w:t>
            </w:r>
          </w:p>
        </w:tc>
      </w:tr>
      <w:tr w:rsidR="00E20435" w:rsidRPr="00E20435" w14:paraId="4A25BFA5" w14:textId="77777777" w:rsidTr="00CE4F49">
        <w:trPr>
          <w:jc w:val="center"/>
        </w:trPr>
        <w:tc>
          <w:tcPr>
            <w:tcW w:w="492" w:type="dxa"/>
          </w:tcPr>
          <w:p w14:paraId="2E39E4C8" w14:textId="77777777" w:rsidR="00CE4F49" w:rsidRPr="00E20435" w:rsidRDefault="00CE4F49" w:rsidP="00CE4F49">
            <w:pPr>
              <w:rPr>
                <w:sz w:val="20"/>
              </w:rPr>
            </w:pPr>
            <w:r w:rsidRPr="00E20435">
              <w:rPr>
                <w:sz w:val="20"/>
              </w:rPr>
              <w:t>3</w:t>
            </w:r>
          </w:p>
        </w:tc>
        <w:tc>
          <w:tcPr>
            <w:tcW w:w="2596" w:type="dxa"/>
          </w:tcPr>
          <w:p w14:paraId="7E0A951C" w14:textId="77777777" w:rsidR="00CE4F49" w:rsidRPr="00E20435" w:rsidRDefault="00CE4F49" w:rsidP="00CE4F49">
            <w:pPr>
              <w:rPr>
                <w:sz w:val="20"/>
                <w:lang w:val="en-ID"/>
              </w:rPr>
            </w:pPr>
            <w:proofErr w:type="spellStart"/>
            <w:r w:rsidRPr="00E20435">
              <w:rPr>
                <w:sz w:val="20"/>
                <w:lang w:val="en-ID"/>
              </w:rPr>
              <w:t>Menampilkan</w:t>
            </w:r>
            <w:proofErr w:type="spellEnd"/>
            <w:r w:rsidRPr="00E20435">
              <w:rPr>
                <w:sz w:val="20"/>
                <w:lang w:val="en-ID"/>
              </w:rPr>
              <w:t xml:space="preserve"> </w:t>
            </w:r>
            <w:proofErr w:type="spellStart"/>
            <w:r w:rsidRPr="00E20435">
              <w:rPr>
                <w:sz w:val="20"/>
                <w:lang w:val="en-ID"/>
              </w:rPr>
              <w:t>kategori</w:t>
            </w:r>
            <w:proofErr w:type="spellEnd"/>
            <w:r w:rsidRPr="00E20435">
              <w:rPr>
                <w:sz w:val="20"/>
                <w:lang w:val="en-ID"/>
              </w:rPr>
              <w:t xml:space="preserve"> </w:t>
            </w:r>
            <w:proofErr w:type="spellStart"/>
            <w:r w:rsidRPr="00E20435">
              <w:rPr>
                <w:sz w:val="20"/>
                <w:lang w:val="en-ID"/>
              </w:rPr>
              <w:t>produk</w:t>
            </w:r>
            <w:proofErr w:type="spellEnd"/>
          </w:p>
        </w:tc>
        <w:tc>
          <w:tcPr>
            <w:tcW w:w="1462" w:type="dxa"/>
          </w:tcPr>
          <w:p w14:paraId="770745CF" w14:textId="77777777" w:rsidR="00CE4F49" w:rsidRPr="00E20435" w:rsidRDefault="00CE4F49" w:rsidP="00CE4F49">
            <w:pPr>
              <w:rPr>
                <w:sz w:val="20"/>
              </w:rPr>
            </w:pPr>
            <w:proofErr w:type="spellStart"/>
            <w:r w:rsidRPr="00E20435">
              <w:rPr>
                <w:sz w:val="20"/>
              </w:rPr>
              <w:t>Kategori</w:t>
            </w:r>
            <w:proofErr w:type="spellEnd"/>
            <w:r w:rsidRPr="00E20435">
              <w:rPr>
                <w:sz w:val="20"/>
              </w:rPr>
              <w:t xml:space="preserve"> </w:t>
            </w:r>
            <w:proofErr w:type="spellStart"/>
            <w:r w:rsidRPr="00E20435">
              <w:rPr>
                <w:sz w:val="20"/>
                <w:lang w:val="en-ID"/>
              </w:rPr>
              <w:t>Yupi</w:t>
            </w:r>
            <w:proofErr w:type="spellEnd"/>
            <w:r w:rsidRPr="00E20435">
              <w:rPr>
                <w:sz w:val="20"/>
                <w:lang w:val="en-ID"/>
              </w:rPr>
              <w:t xml:space="preserve"> Gummy Pizza</w:t>
            </w:r>
          </w:p>
        </w:tc>
        <w:tc>
          <w:tcPr>
            <w:tcW w:w="1607" w:type="dxa"/>
          </w:tcPr>
          <w:p w14:paraId="6D0E131A" w14:textId="77777777" w:rsidR="00CE4F49" w:rsidRPr="00E20435" w:rsidRDefault="00CE4F49" w:rsidP="00CE4F49">
            <w:pPr>
              <w:rPr>
                <w:sz w:val="20"/>
                <w:lang w:val="en-ID"/>
              </w:rPr>
            </w:pPr>
            <w:proofErr w:type="spellStart"/>
            <w:r w:rsidRPr="00E20435">
              <w:rPr>
                <w:sz w:val="20"/>
                <w:lang w:val="en-ID"/>
              </w:rPr>
              <w:t>permen</w:t>
            </w:r>
            <w:proofErr w:type="spellEnd"/>
          </w:p>
          <w:p w14:paraId="4FFFC4DB" w14:textId="77777777" w:rsidR="00CE4F49" w:rsidRPr="00E20435" w:rsidRDefault="00CE4F49" w:rsidP="00CE4F49">
            <w:pPr>
              <w:rPr>
                <w:sz w:val="20"/>
              </w:rPr>
            </w:pPr>
          </w:p>
        </w:tc>
        <w:tc>
          <w:tcPr>
            <w:tcW w:w="1701" w:type="dxa"/>
          </w:tcPr>
          <w:p w14:paraId="222FDB81" w14:textId="77777777" w:rsidR="00CE4F49" w:rsidRPr="00E20435" w:rsidRDefault="00CE4F49" w:rsidP="00CE4F49">
            <w:pPr>
              <w:rPr>
                <w:sz w:val="20"/>
                <w:lang w:val="en-ID"/>
              </w:rPr>
            </w:pPr>
            <w:proofErr w:type="spellStart"/>
            <w:r w:rsidRPr="00E20435">
              <w:rPr>
                <w:sz w:val="20"/>
                <w:lang w:val="en-ID"/>
              </w:rPr>
              <w:t>permen</w:t>
            </w:r>
            <w:proofErr w:type="spellEnd"/>
          </w:p>
          <w:p w14:paraId="2104A474" w14:textId="77777777" w:rsidR="00CE4F49" w:rsidRPr="00E20435" w:rsidRDefault="00CE4F49" w:rsidP="00CE4F49">
            <w:pPr>
              <w:rPr>
                <w:sz w:val="20"/>
              </w:rPr>
            </w:pPr>
          </w:p>
        </w:tc>
      </w:tr>
      <w:tr w:rsidR="00E20435" w:rsidRPr="00E20435" w14:paraId="643BA615" w14:textId="77777777" w:rsidTr="00CE4F49">
        <w:trPr>
          <w:jc w:val="center"/>
        </w:trPr>
        <w:tc>
          <w:tcPr>
            <w:tcW w:w="492" w:type="dxa"/>
          </w:tcPr>
          <w:p w14:paraId="2535FE0D" w14:textId="77777777" w:rsidR="00CE4F49" w:rsidRPr="00E20435" w:rsidRDefault="00CE4F49" w:rsidP="00CE4F49">
            <w:pPr>
              <w:rPr>
                <w:sz w:val="20"/>
              </w:rPr>
            </w:pPr>
            <w:r w:rsidRPr="00E20435">
              <w:rPr>
                <w:sz w:val="20"/>
              </w:rPr>
              <w:t>4</w:t>
            </w:r>
          </w:p>
        </w:tc>
        <w:tc>
          <w:tcPr>
            <w:tcW w:w="2596" w:type="dxa"/>
          </w:tcPr>
          <w:p w14:paraId="235FFBC9" w14:textId="77777777" w:rsidR="00CE4F49" w:rsidRPr="00E20435" w:rsidRDefault="00CE4F49" w:rsidP="00CE4F49">
            <w:pPr>
              <w:rPr>
                <w:sz w:val="20"/>
              </w:rPr>
            </w:pPr>
            <w:proofErr w:type="spellStart"/>
            <w:r w:rsidRPr="00E20435">
              <w:rPr>
                <w:sz w:val="20"/>
              </w:rPr>
              <w:t>Menangani</w:t>
            </w:r>
            <w:proofErr w:type="spellEnd"/>
            <w:r w:rsidRPr="00E20435">
              <w:rPr>
                <w:sz w:val="20"/>
              </w:rPr>
              <w:t xml:space="preserve"> </w:t>
            </w:r>
            <w:proofErr w:type="spellStart"/>
            <w:r w:rsidRPr="00E20435">
              <w:rPr>
                <w:sz w:val="20"/>
              </w:rPr>
              <w:t>pertanyaan</w:t>
            </w:r>
            <w:proofErr w:type="spellEnd"/>
            <w:r w:rsidRPr="00E20435">
              <w:rPr>
                <w:sz w:val="20"/>
              </w:rPr>
              <w:t xml:space="preserve"> </w:t>
            </w:r>
            <w:proofErr w:type="spellStart"/>
            <w:r w:rsidRPr="00E20435">
              <w:rPr>
                <w:sz w:val="20"/>
              </w:rPr>
              <w:t>umum</w:t>
            </w:r>
            <w:proofErr w:type="spellEnd"/>
          </w:p>
        </w:tc>
        <w:tc>
          <w:tcPr>
            <w:tcW w:w="1462" w:type="dxa"/>
          </w:tcPr>
          <w:p w14:paraId="344B174D" w14:textId="77777777" w:rsidR="00CE4F49" w:rsidRPr="00E20435" w:rsidRDefault="00CE4F49" w:rsidP="00CE4F49">
            <w:pPr>
              <w:rPr>
                <w:sz w:val="20"/>
              </w:rPr>
            </w:pPr>
            <w:proofErr w:type="spellStart"/>
            <w:r w:rsidRPr="00E20435">
              <w:rPr>
                <w:sz w:val="20"/>
              </w:rPr>
              <w:t>Apa</w:t>
            </w:r>
            <w:proofErr w:type="spellEnd"/>
            <w:r w:rsidRPr="00E20435">
              <w:rPr>
                <w:sz w:val="20"/>
              </w:rPr>
              <w:t xml:space="preserve"> </w:t>
            </w:r>
            <w:proofErr w:type="spellStart"/>
            <w:r w:rsidRPr="00E20435">
              <w:rPr>
                <w:sz w:val="20"/>
              </w:rPr>
              <w:t>itu</w:t>
            </w:r>
            <w:proofErr w:type="spellEnd"/>
            <w:r w:rsidRPr="00E20435">
              <w:rPr>
                <w:sz w:val="20"/>
              </w:rPr>
              <w:t xml:space="preserve"> </w:t>
            </w:r>
            <w:proofErr w:type="spellStart"/>
            <w:r w:rsidRPr="00E20435">
              <w:rPr>
                <w:sz w:val="20"/>
              </w:rPr>
              <w:t>Indomie</w:t>
            </w:r>
            <w:proofErr w:type="spellEnd"/>
            <w:r w:rsidRPr="00E20435">
              <w:rPr>
                <w:sz w:val="20"/>
              </w:rPr>
              <w:t xml:space="preserve"> Goreng?</w:t>
            </w:r>
          </w:p>
        </w:tc>
        <w:tc>
          <w:tcPr>
            <w:tcW w:w="1607" w:type="dxa"/>
          </w:tcPr>
          <w:p w14:paraId="3FC9B12D" w14:textId="77777777" w:rsidR="00CE4F49" w:rsidRPr="00E20435" w:rsidRDefault="00CE4F49" w:rsidP="00CE4F49">
            <w:pPr>
              <w:rPr>
                <w:sz w:val="20"/>
              </w:rPr>
            </w:pPr>
            <w:proofErr w:type="spellStart"/>
            <w:r w:rsidRPr="00E20435">
              <w:rPr>
                <w:sz w:val="20"/>
              </w:rPr>
              <w:t>Menjelaskan</w:t>
            </w:r>
            <w:proofErr w:type="spellEnd"/>
            <w:r w:rsidRPr="00E20435">
              <w:rPr>
                <w:sz w:val="20"/>
              </w:rPr>
              <w:t xml:space="preserve"> </w:t>
            </w:r>
            <w:proofErr w:type="spellStart"/>
            <w:r w:rsidRPr="00E20435">
              <w:rPr>
                <w:sz w:val="20"/>
              </w:rPr>
              <w:t>isi</w:t>
            </w:r>
            <w:proofErr w:type="spellEnd"/>
            <w:r w:rsidRPr="00E20435">
              <w:rPr>
                <w:sz w:val="20"/>
              </w:rPr>
              <w:t xml:space="preserve"> </w:t>
            </w:r>
            <w:proofErr w:type="spellStart"/>
            <w:r w:rsidRPr="00E20435">
              <w:rPr>
                <w:sz w:val="20"/>
              </w:rPr>
              <w:t>konten</w:t>
            </w:r>
            <w:proofErr w:type="spellEnd"/>
            <w:r w:rsidRPr="00E20435">
              <w:rPr>
                <w:sz w:val="20"/>
              </w:rPr>
              <w:t xml:space="preserve"> </w:t>
            </w:r>
            <w:proofErr w:type="spellStart"/>
            <w:r w:rsidRPr="00E20435">
              <w:rPr>
                <w:sz w:val="20"/>
              </w:rPr>
              <w:t>produk</w:t>
            </w:r>
            <w:proofErr w:type="spellEnd"/>
          </w:p>
        </w:tc>
        <w:tc>
          <w:tcPr>
            <w:tcW w:w="1701" w:type="dxa"/>
          </w:tcPr>
          <w:p w14:paraId="379EDAC6" w14:textId="77777777" w:rsidR="00CE4F49" w:rsidRPr="00E20435" w:rsidRDefault="00CE4F49" w:rsidP="00CE4F49">
            <w:pPr>
              <w:rPr>
                <w:sz w:val="20"/>
              </w:rPr>
            </w:pPr>
            <w:proofErr w:type="spellStart"/>
            <w:r w:rsidRPr="00E20435">
              <w:rPr>
                <w:sz w:val="20"/>
              </w:rPr>
              <w:t>Menjelaskan</w:t>
            </w:r>
            <w:proofErr w:type="spellEnd"/>
            <w:r w:rsidRPr="00E20435">
              <w:rPr>
                <w:sz w:val="20"/>
              </w:rPr>
              <w:t xml:space="preserve"> </w:t>
            </w:r>
            <w:proofErr w:type="spellStart"/>
            <w:r w:rsidRPr="00E20435">
              <w:rPr>
                <w:sz w:val="20"/>
              </w:rPr>
              <w:t>isi</w:t>
            </w:r>
            <w:proofErr w:type="spellEnd"/>
            <w:r w:rsidRPr="00E20435">
              <w:rPr>
                <w:sz w:val="20"/>
              </w:rPr>
              <w:t xml:space="preserve"> </w:t>
            </w:r>
            <w:proofErr w:type="spellStart"/>
            <w:r w:rsidRPr="00E20435">
              <w:rPr>
                <w:sz w:val="20"/>
              </w:rPr>
              <w:t>konten</w:t>
            </w:r>
            <w:proofErr w:type="spellEnd"/>
            <w:r w:rsidRPr="00E20435">
              <w:rPr>
                <w:sz w:val="20"/>
              </w:rPr>
              <w:t xml:space="preserve"> </w:t>
            </w:r>
            <w:proofErr w:type="spellStart"/>
            <w:r w:rsidRPr="00E20435">
              <w:rPr>
                <w:sz w:val="20"/>
              </w:rPr>
              <w:t>produk</w:t>
            </w:r>
            <w:proofErr w:type="spellEnd"/>
          </w:p>
        </w:tc>
      </w:tr>
      <w:tr w:rsidR="00E20435" w:rsidRPr="00E20435" w14:paraId="792FE607" w14:textId="77777777" w:rsidTr="00CE4F49">
        <w:trPr>
          <w:jc w:val="center"/>
        </w:trPr>
        <w:tc>
          <w:tcPr>
            <w:tcW w:w="492" w:type="dxa"/>
          </w:tcPr>
          <w:p w14:paraId="5F5F70C2" w14:textId="77777777" w:rsidR="00CE4F49" w:rsidRPr="00E20435" w:rsidRDefault="00CE4F49" w:rsidP="00CE4F49">
            <w:pPr>
              <w:rPr>
                <w:sz w:val="20"/>
              </w:rPr>
            </w:pPr>
            <w:r w:rsidRPr="00E20435">
              <w:rPr>
                <w:sz w:val="20"/>
              </w:rPr>
              <w:lastRenderedPageBreak/>
              <w:t>5</w:t>
            </w:r>
          </w:p>
        </w:tc>
        <w:tc>
          <w:tcPr>
            <w:tcW w:w="2596" w:type="dxa"/>
          </w:tcPr>
          <w:p w14:paraId="6B75A95A" w14:textId="77777777" w:rsidR="00CE4F49" w:rsidRPr="00E20435" w:rsidRDefault="00CE4F49" w:rsidP="00CE4F49">
            <w:pPr>
              <w:rPr>
                <w:sz w:val="20"/>
              </w:rPr>
            </w:pPr>
            <w:proofErr w:type="spellStart"/>
            <w:r w:rsidRPr="00E20435">
              <w:rPr>
                <w:sz w:val="20"/>
              </w:rPr>
              <w:t>Menangani</w:t>
            </w:r>
            <w:proofErr w:type="spellEnd"/>
            <w:r w:rsidRPr="00E20435">
              <w:rPr>
                <w:sz w:val="20"/>
              </w:rPr>
              <w:t xml:space="preserve"> input </w:t>
            </w:r>
            <w:proofErr w:type="spellStart"/>
            <w:r w:rsidRPr="00E20435">
              <w:rPr>
                <w:sz w:val="20"/>
              </w:rPr>
              <w:t>dengan</w:t>
            </w:r>
            <w:proofErr w:type="spellEnd"/>
            <w:r w:rsidRPr="00E20435">
              <w:rPr>
                <w:sz w:val="20"/>
              </w:rPr>
              <w:t xml:space="preserve"> </w:t>
            </w:r>
            <w:proofErr w:type="spellStart"/>
            <w:r w:rsidRPr="00E20435">
              <w:rPr>
                <w:sz w:val="20"/>
              </w:rPr>
              <w:t>kesalahan</w:t>
            </w:r>
            <w:proofErr w:type="spellEnd"/>
            <w:r w:rsidRPr="00E20435">
              <w:rPr>
                <w:sz w:val="20"/>
              </w:rPr>
              <w:t xml:space="preserve"> </w:t>
            </w:r>
            <w:proofErr w:type="spellStart"/>
            <w:r w:rsidRPr="00E20435">
              <w:rPr>
                <w:sz w:val="20"/>
              </w:rPr>
              <w:t>ketik</w:t>
            </w:r>
            <w:proofErr w:type="spellEnd"/>
          </w:p>
        </w:tc>
        <w:tc>
          <w:tcPr>
            <w:tcW w:w="1462" w:type="dxa"/>
          </w:tcPr>
          <w:p w14:paraId="1BEECA99" w14:textId="77777777" w:rsidR="00CE4F49" w:rsidRPr="00E20435" w:rsidRDefault="00CE4F49" w:rsidP="00CE4F49">
            <w:pPr>
              <w:rPr>
                <w:sz w:val="20"/>
              </w:rPr>
            </w:pPr>
            <w:r w:rsidRPr="00E20435">
              <w:rPr>
                <w:sz w:val="20"/>
              </w:rPr>
              <w:t xml:space="preserve">Harga </w:t>
            </w:r>
            <w:proofErr w:type="spellStart"/>
            <w:r w:rsidRPr="00E20435">
              <w:rPr>
                <w:sz w:val="20"/>
              </w:rPr>
              <w:t>Indomee</w:t>
            </w:r>
            <w:proofErr w:type="spellEnd"/>
            <w:r w:rsidRPr="00E20435">
              <w:rPr>
                <w:sz w:val="20"/>
              </w:rPr>
              <w:t xml:space="preserve"> </w:t>
            </w:r>
            <w:proofErr w:type="spellStart"/>
            <w:r w:rsidRPr="00E20435">
              <w:rPr>
                <w:sz w:val="20"/>
              </w:rPr>
              <w:t>goleng</w:t>
            </w:r>
            <w:proofErr w:type="spellEnd"/>
            <w:r w:rsidRPr="00E20435">
              <w:rPr>
                <w:sz w:val="20"/>
              </w:rPr>
              <w:t>?</w:t>
            </w:r>
          </w:p>
        </w:tc>
        <w:tc>
          <w:tcPr>
            <w:tcW w:w="1607" w:type="dxa"/>
          </w:tcPr>
          <w:p w14:paraId="32DF0E73" w14:textId="77777777" w:rsidR="00CE4F49" w:rsidRPr="00E20435" w:rsidRDefault="00CE4F49" w:rsidP="00CE4F49">
            <w:pPr>
              <w:rPr>
                <w:sz w:val="20"/>
              </w:rPr>
            </w:pPr>
            <w:r w:rsidRPr="00E20435">
              <w:rPr>
                <w:sz w:val="20"/>
              </w:rPr>
              <w:t>3.500 (</w:t>
            </w:r>
            <w:proofErr w:type="spellStart"/>
            <w:r w:rsidRPr="00E20435">
              <w:rPr>
                <w:sz w:val="20"/>
              </w:rPr>
              <w:t>tetap</w:t>
            </w:r>
            <w:proofErr w:type="spellEnd"/>
            <w:r w:rsidRPr="00E20435">
              <w:rPr>
                <w:sz w:val="20"/>
              </w:rPr>
              <w:t xml:space="preserve"> </w:t>
            </w:r>
            <w:proofErr w:type="spellStart"/>
            <w:r w:rsidRPr="00E20435">
              <w:rPr>
                <w:sz w:val="20"/>
              </w:rPr>
              <w:t>mengenali</w:t>
            </w:r>
            <w:proofErr w:type="spellEnd"/>
            <w:r w:rsidRPr="00E20435">
              <w:rPr>
                <w:sz w:val="20"/>
              </w:rPr>
              <w:t>)</w:t>
            </w:r>
          </w:p>
        </w:tc>
        <w:tc>
          <w:tcPr>
            <w:tcW w:w="1701" w:type="dxa"/>
          </w:tcPr>
          <w:p w14:paraId="323A1477" w14:textId="77777777" w:rsidR="00CE4F49" w:rsidRPr="00E20435" w:rsidRDefault="00CE4F49" w:rsidP="00CE4F49">
            <w:pPr>
              <w:rPr>
                <w:sz w:val="20"/>
              </w:rPr>
            </w:pPr>
            <w:r w:rsidRPr="00E20435">
              <w:rPr>
                <w:sz w:val="20"/>
              </w:rPr>
              <w:t>3500</w:t>
            </w:r>
          </w:p>
        </w:tc>
      </w:tr>
      <w:tr w:rsidR="00E20435" w:rsidRPr="00E20435" w14:paraId="6F3FCA20" w14:textId="77777777" w:rsidTr="00CE4F49">
        <w:trPr>
          <w:jc w:val="center"/>
        </w:trPr>
        <w:tc>
          <w:tcPr>
            <w:tcW w:w="492" w:type="dxa"/>
          </w:tcPr>
          <w:p w14:paraId="3D98A1B7" w14:textId="77777777" w:rsidR="00CE4F49" w:rsidRPr="00E20435" w:rsidRDefault="00CE4F49" w:rsidP="00CE4F49">
            <w:pPr>
              <w:rPr>
                <w:sz w:val="20"/>
              </w:rPr>
            </w:pPr>
            <w:r w:rsidRPr="00E20435">
              <w:rPr>
                <w:sz w:val="20"/>
              </w:rPr>
              <w:t>6</w:t>
            </w:r>
          </w:p>
        </w:tc>
        <w:tc>
          <w:tcPr>
            <w:tcW w:w="2596" w:type="dxa"/>
          </w:tcPr>
          <w:p w14:paraId="2380B709" w14:textId="77777777" w:rsidR="00CE4F49" w:rsidRPr="00E20435" w:rsidRDefault="00CE4F49" w:rsidP="00CE4F49">
            <w:pPr>
              <w:rPr>
                <w:sz w:val="20"/>
              </w:rPr>
            </w:pPr>
            <w:proofErr w:type="spellStart"/>
            <w:r w:rsidRPr="00E20435">
              <w:rPr>
                <w:sz w:val="20"/>
              </w:rPr>
              <w:t>Menangani</w:t>
            </w:r>
            <w:proofErr w:type="spellEnd"/>
            <w:r w:rsidRPr="00E20435">
              <w:rPr>
                <w:sz w:val="20"/>
              </w:rPr>
              <w:t xml:space="preserve"> </w:t>
            </w:r>
            <w:proofErr w:type="spellStart"/>
            <w:r w:rsidRPr="00E20435">
              <w:rPr>
                <w:sz w:val="20"/>
              </w:rPr>
              <w:t>pertanyaan</w:t>
            </w:r>
            <w:proofErr w:type="spellEnd"/>
            <w:r w:rsidRPr="00E20435">
              <w:rPr>
                <w:sz w:val="20"/>
              </w:rPr>
              <w:t xml:space="preserve"> </w:t>
            </w:r>
            <w:proofErr w:type="spellStart"/>
            <w:r w:rsidRPr="00E20435">
              <w:rPr>
                <w:sz w:val="20"/>
              </w:rPr>
              <w:t>tidak</w:t>
            </w:r>
            <w:proofErr w:type="spellEnd"/>
            <w:r w:rsidRPr="00E20435">
              <w:rPr>
                <w:sz w:val="20"/>
              </w:rPr>
              <w:t xml:space="preserve"> </w:t>
            </w:r>
            <w:proofErr w:type="spellStart"/>
            <w:r w:rsidRPr="00E20435">
              <w:rPr>
                <w:sz w:val="20"/>
              </w:rPr>
              <w:t>relevan</w:t>
            </w:r>
            <w:proofErr w:type="spellEnd"/>
          </w:p>
        </w:tc>
        <w:tc>
          <w:tcPr>
            <w:tcW w:w="1462" w:type="dxa"/>
          </w:tcPr>
          <w:p w14:paraId="1BFA87AC" w14:textId="77777777" w:rsidR="00CE4F49" w:rsidRPr="00E20435" w:rsidRDefault="00CE4F49" w:rsidP="00CE4F49">
            <w:pPr>
              <w:rPr>
                <w:sz w:val="20"/>
              </w:rPr>
            </w:pPr>
            <w:r w:rsidRPr="00E20435">
              <w:rPr>
                <w:sz w:val="20"/>
              </w:rPr>
              <w:t>Ada iPhone?</w:t>
            </w:r>
          </w:p>
        </w:tc>
        <w:tc>
          <w:tcPr>
            <w:tcW w:w="1607" w:type="dxa"/>
          </w:tcPr>
          <w:p w14:paraId="75339C2F" w14:textId="77777777" w:rsidR="00CE4F49" w:rsidRPr="00E20435" w:rsidRDefault="00CE4F49" w:rsidP="00CE4F49">
            <w:pPr>
              <w:rPr>
                <w:sz w:val="20"/>
              </w:rPr>
            </w:pPr>
            <w:r w:rsidRPr="00E20435">
              <w:rPr>
                <w:sz w:val="20"/>
              </w:rPr>
              <w:t>"</w:t>
            </w:r>
            <w:proofErr w:type="spellStart"/>
            <w:r w:rsidRPr="00E20435">
              <w:rPr>
                <w:sz w:val="20"/>
              </w:rPr>
              <w:t>Tidak</w:t>
            </w:r>
            <w:proofErr w:type="spellEnd"/>
            <w:r w:rsidRPr="00E20435">
              <w:rPr>
                <w:sz w:val="20"/>
              </w:rPr>
              <w:t xml:space="preserve"> </w:t>
            </w:r>
            <w:proofErr w:type="spellStart"/>
            <w:r w:rsidRPr="00E20435">
              <w:rPr>
                <w:sz w:val="20"/>
              </w:rPr>
              <w:t>memiliki</w:t>
            </w:r>
            <w:proofErr w:type="spellEnd"/>
            <w:r w:rsidRPr="00E20435">
              <w:rPr>
                <w:sz w:val="20"/>
              </w:rPr>
              <w:t xml:space="preserve"> </w:t>
            </w:r>
            <w:proofErr w:type="spellStart"/>
            <w:r w:rsidRPr="00E20435">
              <w:rPr>
                <w:sz w:val="20"/>
              </w:rPr>
              <w:t>informasi</w:t>
            </w:r>
            <w:proofErr w:type="spellEnd"/>
            <w:r w:rsidRPr="00E20435">
              <w:rPr>
                <w:sz w:val="20"/>
              </w:rPr>
              <w:t xml:space="preserve"> </w:t>
            </w:r>
            <w:proofErr w:type="spellStart"/>
            <w:r w:rsidRPr="00E20435">
              <w:rPr>
                <w:sz w:val="20"/>
              </w:rPr>
              <w:t>produk</w:t>
            </w:r>
            <w:proofErr w:type="spellEnd"/>
            <w:r w:rsidRPr="00E20435">
              <w:rPr>
                <w:sz w:val="20"/>
              </w:rPr>
              <w:t>"</w:t>
            </w:r>
          </w:p>
        </w:tc>
        <w:tc>
          <w:tcPr>
            <w:tcW w:w="1701" w:type="dxa"/>
          </w:tcPr>
          <w:p w14:paraId="57FBBAF2" w14:textId="77777777" w:rsidR="00CE4F49" w:rsidRPr="00E20435" w:rsidRDefault="00CE4F49" w:rsidP="00CE4F49">
            <w:pPr>
              <w:rPr>
                <w:sz w:val="20"/>
              </w:rPr>
            </w:pPr>
            <w:r w:rsidRPr="00E20435">
              <w:rPr>
                <w:sz w:val="20"/>
              </w:rPr>
              <w:t>"</w:t>
            </w:r>
            <w:proofErr w:type="spellStart"/>
            <w:r w:rsidRPr="00E20435">
              <w:rPr>
                <w:sz w:val="20"/>
              </w:rPr>
              <w:t>Tidak</w:t>
            </w:r>
            <w:proofErr w:type="spellEnd"/>
            <w:r w:rsidRPr="00E20435">
              <w:rPr>
                <w:sz w:val="20"/>
              </w:rPr>
              <w:t xml:space="preserve"> </w:t>
            </w:r>
            <w:proofErr w:type="spellStart"/>
            <w:r w:rsidRPr="00E20435">
              <w:rPr>
                <w:sz w:val="20"/>
              </w:rPr>
              <w:t>memiliki</w:t>
            </w:r>
            <w:proofErr w:type="spellEnd"/>
            <w:r w:rsidRPr="00E20435">
              <w:rPr>
                <w:sz w:val="20"/>
              </w:rPr>
              <w:t xml:space="preserve"> </w:t>
            </w:r>
            <w:proofErr w:type="spellStart"/>
            <w:r w:rsidRPr="00E20435">
              <w:rPr>
                <w:sz w:val="20"/>
              </w:rPr>
              <w:t>informasi</w:t>
            </w:r>
            <w:proofErr w:type="spellEnd"/>
            <w:r w:rsidRPr="00E20435">
              <w:rPr>
                <w:sz w:val="20"/>
              </w:rPr>
              <w:t xml:space="preserve"> </w:t>
            </w:r>
            <w:proofErr w:type="spellStart"/>
            <w:r w:rsidRPr="00E20435">
              <w:rPr>
                <w:sz w:val="20"/>
              </w:rPr>
              <w:t>produk</w:t>
            </w:r>
            <w:proofErr w:type="spellEnd"/>
            <w:r w:rsidRPr="00E20435">
              <w:rPr>
                <w:sz w:val="20"/>
              </w:rPr>
              <w:t>"</w:t>
            </w:r>
          </w:p>
        </w:tc>
      </w:tr>
      <w:tr w:rsidR="00E20435" w:rsidRPr="00E20435" w14:paraId="3033377B" w14:textId="77777777" w:rsidTr="00CE4F49">
        <w:trPr>
          <w:jc w:val="center"/>
        </w:trPr>
        <w:tc>
          <w:tcPr>
            <w:tcW w:w="492" w:type="dxa"/>
          </w:tcPr>
          <w:p w14:paraId="7D3A2342" w14:textId="77777777" w:rsidR="00CE4F49" w:rsidRPr="00E20435" w:rsidRDefault="00CE4F49" w:rsidP="00CE4F49">
            <w:pPr>
              <w:rPr>
                <w:sz w:val="20"/>
              </w:rPr>
            </w:pPr>
            <w:r w:rsidRPr="00E20435">
              <w:rPr>
                <w:sz w:val="20"/>
              </w:rPr>
              <w:t>7</w:t>
            </w:r>
          </w:p>
        </w:tc>
        <w:tc>
          <w:tcPr>
            <w:tcW w:w="2596" w:type="dxa"/>
          </w:tcPr>
          <w:p w14:paraId="3A67A213" w14:textId="77777777" w:rsidR="00CE4F49" w:rsidRPr="00E20435" w:rsidRDefault="00CE4F49" w:rsidP="00CE4F49">
            <w:pPr>
              <w:rPr>
                <w:sz w:val="20"/>
              </w:rPr>
            </w:pPr>
            <w:proofErr w:type="spellStart"/>
            <w:r w:rsidRPr="00E20435">
              <w:rPr>
                <w:sz w:val="20"/>
              </w:rPr>
              <w:t>Menangani</w:t>
            </w:r>
            <w:proofErr w:type="spellEnd"/>
            <w:r w:rsidRPr="00E20435">
              <w:rPr>
                <w:sz w:val="20"/>
              </w:rPr>
              <w:t xml:space="preserve"> input </w:t>
            </w:r>
            <w:proofErr w:type="spellStart"/>
            <w:r w:rsidRPr="00E20435">
              <w:rPr>
                <w:sz w:val="20"/>
              </w:rPr>
              <w:t>ambigu</w:t>
            </w:r>
            <w:proofErr w:type="spellEnd"/>
          </w:p>
        </w:tc>
        <w:tc>
          <w:tcPr>
            <w:tcW w:w="1462" w:type="dxa"/>
          </w:tcPr>
          <w:p w14:paraId="34C17990" w14:textId="77777777" w:rsidR="00CE4F49" w:rsidRPr="00E20435" w:rsidRDefault="00CE4F49" w:rsidP="00CE4F49">
            <w:pPr>
              <w:rPr>
                <w:sz w:val="20"/>
              </w:rPr>
            </w:pPr>
            <w:proofErr w:type="spellStart"/>
            <w:r w:rsidRPr="00E20435">
              <w:rPr>
                <w:sz w:val="20"/>
              </w:rPr>
              <w:t>Berapa</w:t>
            </w:r>
            <w:proofErr w:type="spellEnd"/>
            <w:r w:rsidRPr="00E20435">
              <w:rPr>
                <w:sz w:val="20"/>
              </w:rPr>
              <w:t xml:space="preserve"> </w:t>
            </w:r>
            <w:proofErr w:type="spellStart"/>
            <w:r w:rsidRPr="00E20435">
              <w:rPr>
                <w:sz w:val="20"/>
              </w:rPr>
              <w:t>harga</w:t>
            </w:r>
            <w:proofErr w:type="spellEnd"/>
            <w:r w:rsidRPr="00E20435">
              <w:rPr>
                <w:sz w:val="20"/>
              </w:rPr>
              <w:t>?</w:t>
            </w:r>
          </w:p>
        </w:tc>
        <w:tc>
          <w:tcPr>
            <w:tcW w:w="1607" w:type="dxa"/>
          </w:tcPr>
          <w:p w14:paraId="7D6147CD" w14:textId="77777777" w:rsidR="00CE4F49" w:rsidRPr="00E20435" w:rsidRDefault="00CE4F49" w:rsidP="00CE4F49">
            <w:pPr>
              <w:rPr>
                <w:sz w:val="20"/>
              </w:rPr>
            </w:pPr>
            <w:r w:rsidRPr="00E20435">
              <w:rPr>
                <w:sz w:val="20"/>
              </w:rPr>
              <w:t xml:space="preserve">“Harga yang Anda </w:t>
            </w:r>
            <w:proofErr w:type="spellStart"/>
            <w:r w:rsidRPr="00E20435">
              <w:rPr>
                <w:sz w:val="20"/>
              </w:rPr>
              <w:t>tanyakan</w:t>
            </w:r>
            <w:proofErr w:type="spellEnd"/>
            <w:r w:rsidRPr="00E20435">
              <w:rPr>
                <w:sz w:val="20"/>
              </w:rPr>
              <w:t xml:space="preserve"> </w:t>
            </w:r>
            <w:proofErr w:type="spellStart"/>
            <w:r w:rsidRPr="00E20435">
              <w:rPr>
                <w:sz w:val="20"/>
              </w:rPr>
              <w:t>tidak</w:t>
            </w:r>
            <w:proofErr w:type="spellEnd"/>
            <w:r w:rsidRPr="00E20435">
              <w:rPr>
                <w:sz w:val="20"/>
              </w:rPr>
              <w:t xml:space="preserve"> </w:t>
            </w:r>
            <w:proofErr w:type="spellStart"/>
            <w:r w:rsidRPr="00E20435">
              <w:rPr>
                <w:sz w:val="20"/>
              </w:rPr>
              <w:t>spesifik</w:t>
            </w:r>
            <w:proofErr w:type="spellEnd"/>
            <w:r w:rsidRPr="00E20435">
              <w:rPr>
                <w:sz w:val="20"/>
              </w:rPr>
              <w:t>”</w:t>
            </w:r>
          </w:p>
        </w:tc>
        <w:tc>
          <w:tcPr>
            <w:tcW w:w="1701" w:type="dxa"/>
          </w:tcPr>
          <w:p w14:paraId="180C700C" w14:textId="77777777" w:rsidR="00CE4F49" w:rsidRPr="00E20435" w:rsidRDefault="00CE4F49" w:rsidP="00CE4F49">
            <w:pPr>
              <w:rPr>
                <w:sz w:val="20"/>
              </w:rPr>
            </w:pPr>
            <w:r w:rsidRPr="00E20435">
              <w:rPr>
                <w:sz w:val="20"/>
              </w:rPr>
              <w:t xml:space="preserve">“Harga yang Anda </w:t>
            </w:r>
            <w:proofErr w:type="spellStart"/>
            <w:r w:rsidRPr="00E20435">
              <w:rPr>
                <w:sz w:val="20"/>
              </w:rPr>
              <w:t>tanyakan</w:t>
            </w:r>
            <w:proofErr w:type="spellEnd"/>
            <w:r w:rsidRPr="00E20435">
              <w:rPr>
                <w:sz w:val="20"/>
              </w:rPr>
              <w:t xml:space="preserve"> </w:t>
            </w:r>
            <w:proofErr w:type="spellStart"/>
            <w:r w:rsidRPr="00E20435">
              <w:rPr>
                <w:sz w:val="20"/>
              </w:rPr>
              <w:t>tidak</w:t>
            </w:r>
            <w:proofErr w:type="spellEnd"/>
            <w:r w:rsidRPr="00E20435">
              <w:rPr>
                <w:sz w:val="20"/>
              </w:rPr>
              <w:t xml:space="preserve"> </w:t>
            </w:r>
            <w:proofErr w:type="spellStart"/>
            <w:r w:rsidRPr="00E20435">
              <w:rPr>
                <w:sz w:val="20"/>
              </w:rPr>
              <w:t>spesifik</w:t>
            </w:r>
            <w:proofErr w:type="spellEnd"/>
            <w:r w:rsidRPr="00E20435">
              <w:rPr>
                <w:sz w:val="20"/>
              </w:rPr>
              <w:t>”</w:t>
            </w:r>
          </w:p>
        </w:tc>
      </w:tr>
      <w:tr w:rsidR="00E20435" w:rsidRPr="00E20435" w14:paraId="642323E6" w14:textId="77777777" w:rsidTr="00CE4F49">
        <w:trPr>
          <w:jc w:val="center"/>
        </w:trPr>
        <w:tc>
          <w:tcPr>
            <w:tcW w:w="492" w:type="dxa"/>
          </w:tcPr>
          <w:p w14:paraId="37E42939" w14:textId="77777777" w:rsidR="00CE4F49" w:rsidRPr="00E20435" w:rsidRDefault="00CE4F49" w:rsidP="00CE4F49">
            <w:pPr>
              <w:rPr>
                <w:sz w:val="20"/>
              </w:rPr>
            </w:pPr>
            <w:r w:rsidRPr="00E20435">
              <w:rPr>
                <w:sz w:val="20"/>
              </w:rPr>
              <w:t>8</w:t>
            </w:r>
          </w:p>
        </w:tc>
        <w:tc>
          <w:tcPr>
            <w:tcW w:w="2596" w:type="dxa"/>
          </w:tcPr>
          <w:p w14:paraId="470E4ABF" w14:textId="77777777" w:rsidR="00CE4F49" w:rsidRPr="00E20435" w:rsidRDefault="00CE4F49" w:rsidP="00CE4F49">
            <w:pPr>
              <w:rPr>
                <w:sz w:val="20"/>
              </w:rPr>
            </w:pPr>
            <w:proofErr w:type="spellStart"/>
            <w:r w:rsidRPr="00E20435">
              <w:rPr>
                <w:sz w:val="20"/>
              </w:rPr>
              <w:t>Menjawab</w:t>
            </w:r>
            <w:proofErr w:type="spellEnd"/>
            <w:r w:rsidRPr="00E20435">
              <w:rPr>
                <w:sz w:val="20"/>
              </w:rPr>
              <w:t xml:space="preserve"> </w:t>
            </w:r>
            <w:proofErr w:type="spellStart"/>
            <w:r w:rsidRPr="00E20435">
              <w:rPr>
                <w:sz w:val="20"/>
              </w:rPr>
              <w:t>pertanyaan</w:t>
            </w:r>
            <w:proofErr w:type="spellEnd"/>
            <w:r w:rsidRPr="00E20435">
              <w:rPr>
                <w:sz w:val="20"/>
              </w:rPr>
              <w:t xml:space="preserve"> </w:t>
            </w:r>
            <w:proofErr w:type="spellStart"/>
            <w:r w:rsidRPr="00E20435">
              <w:rPr>
                <w:sz w:val="20"/>
              </w:rPr>
              <w:t>dengan</w:t>
            </w:r>
            <w:proofErr w:type="spellEnd"/>
            <w:r w:rsidRPr="00E20435">
              <w:rPr>
                <w:sz w:val="20"/>
              </w:rPr>
              <w:t xml:space="preserve"> </w:t>
            </w:r>
            <w:proofErr w:type="spellStart"/>
            <w:r w:rsidRPr="00E20435">
              <w:rPr>
                <w:sz w:val="20"/>
              </w:rPr>
              <w:t>sinonim</w:t>
            </w:r>
            <w:proofErr w:type="spellEnd"/>
          </w:p>
        </w:tc>
        <w:tc>
          <w:tcPr>
            <w:tcW w:w="1462" w:type="dxa"/>
          </w:tcPr>
          <w:p w14:paraId="0A564F77" w14:textId="77777777" w:rsidR="00CE4F49" w:rsidRPr="00E20435" w:rsidRDefault="00CE4F49" w:rsidP="00CE4F49">
            <w:pPr>
              <w:rPr>
                <w:sz w:val="20"/>
              </w:rPr>
            </w:pPr>
            <w:proofErr w:type="spellStart"/>
            <w:r w:rsidRPr="00E20435">
              <w:rPr>
                <w:sz w:val="20"/>
              </w:rPr>
              <w:t>Berapa</w:t>
            </w:r>
            <w:proofErr w:type="spellEnd"/>
            <w:r w:rsidRPr="00E20435">
              <w:rPr>
                <w:sz w:val="20"/>
              </w:rPr>
              <w:t xml:space="preserve"> </w:t>
            </w:r>
            <w:proofErr w:type="spellStart"/>
            <w:r w:rsidRPr="00E20435">
              <w:rPr>
                <w:sz w:val="20"/>
              </w:rPr>
              <w:t>biaya</w:t>
            </w:r>
            <w:proofErr w:type="spellEnd"/>
            <w:r w:rsidRPr="00E20435">
              <w:rPr>
                <w:sz w:val="20"/>
              </w:rPr>
              <w:t xml:space="preserve"> </w:t>
            </w:r>
            <w:proofErr w:type="spellStart"/>
            <w:r w:rsidRPr="00E20435">
              <w:rPr>
                <w:sz w:val="20"/>
                <w:lang w:val="en-ID"/>
              </w:rPr>
              <w:t>Yupi</w:t>
            </w:r>
            <w:proofErr w:type="spellEnd"/>
            <w:r w:rsidRPr="00E20435">
              <w:rPr>
                <w:sz w:val="20"/>
                <w:lang w:val="en-ID"/>
              </w:rPr>
              <w:t xml:space="preserve"> Gummy Pizza</w:t>
            </w:r>
          </w:p>
        </w:tc>
        <w:tc>
          <w:tcPr>
            <w:tcW w:w="1607" w:type="dxa"/>
          </w:tcPr>
          <w:p w14:paraId="2C33460C" w14:textId="77777777" w:rsidR="00CE4F49" w:rsidRPr="00E20435" w:rsidRDefault="00CE4F49" w:rsidP="00CE4F49">
            <w:pPr>
              <w:rPr>
                <w:sz w:val="20"/>
              </w:rPr>
            </w:pPr>
            <w:r w:rsidRPr="00E20435">
              <w:rPr>
                <w:sz w:val="20"/>
              </w:rPr>
              <w:t>9500</w:t>
            </w:r>
          </w:p>
        </w:tc>
        <w:tc>
          <w:tcPr>
            <w:tcW w:w="1701" w:type="dxa"/>
          </w:tcPr>
          <w:p w14:paraId="46130E94" w14:textId="77777777" w:rsidR="00CE4F49" w:rsidRPr="00E20435" w:rsidRDefault="00CE4F49" w:rsidP="00CE4F49">
            <w:pPr>
              <w:rPr>
                <w:sz w:val="20"/>
              </w:rPr>
            </w:pPr>
            <w:r w:rsidRPr="00E20435">
              <w:rPr>
                <w:sz w:val="20"/>
              </w:rPr>
              <w:t>9500</w:t>
            </w:r>
          </w:p>
        </w:tc>
      </w:tr>
      <w:tr w:rsidR="00E20435" w:rsidRPr="00E20435" w14:paraId="43A7C93A" w14:textId="77777777" w:rsidTr="00CE4F49">
        <w:trPr>
          <w:jc w:val="center"/>
        </w:trPr>
        <w:tc>
          <w:tcPr>
            <w:tcW w:w="492" w:type="dxa"/>
          </w:tcPr>
          <w:p w14:paraId="33250A1E" w14:textId="77777777" w:rsidR="00CE4F49" w:rsidRPr="00E20435" w:rsidRDefault="00CE4F49" w:rsidP="00CE4F49">
            <w:pPr>
              <w:rPr>
                <w:sz w:val="20"/>
              </w:rPr>
            </w:pPr>
            <w:r w:rsidRPr="00E20435">
              <w:rPr>
                <w:sz w:val="20"/>
              </w:rPr>
              <w:t>9</w:t>
            </w:r>
          </w:p>
        </w:tc>
        <w:tc>
          <w:tcPr>
            <w:tcW w:w="2596" w:type="dxa"/>
          </w:tcPr>
          <w:p w14:paraId="2F01F964" w14:textId="77777777" w:rsidR="00CE4F49" w:rsidRPr="00E20435" w:rsidRDefault="00CE4F49" w:rsidP="00CE4F49">
            <w:pPr>
              <w:rPr>
                <w:sz w:val="20"/>
              </w:rPr>
            </w:pPr>
            <w:proofErr w:type="spellStart"/>
            <w:r w:rsidRPr="00E20435">
              <w:rPr>
                <w:sz w:val="20"/>
              </w:rPr>
              <w:t>Menangani</w:t>
            </w:r>
            <w:proofErr w:type="spellEnd"/>
            <w:r w:rsidRPr="00E20435">
              <w:rPr>
                <w:sz w:val="20"/>
              </w:rPr>
              <w:t xml:space="preserve"> </w:t>
            </w:r>
            <w:proofErr w:type="spellStart"/>
            <w:r w:rsidRPr="00E20435">
              <w:rPr>
                <w:sz w:val="20"/>
              </w:rPr>
              <w:t>pertanyaan</w:t>
            </w:r>
            <w:proofErr w:type="spellEnd"/>
            <w:r w:rsidRPr="00E20435">
              <w:rPr>
                <w:sz w:val="20"/>
              </w:rPr>
              <w:t xml:space="preserve"> </w:t>
            </w:r>
            <w:proofErr w:type="spellStart"/>
            <w:r w:rsidRPr="00E20435">
              <w:rPr>
                <w:sz w:val="20"/>
              </w:rPr>
              <w:t>dengan</w:t>
            </w:r>
            <w:proofErr w:type="spellEnd"/>
            <w:r w:rsidRPr="00E20435">
              <w:rPr>
                <w:sz w:val="20"/>
              </w:rPr>
              <w:t xml:space="preserve"> format </w:t>
            </w:r>
            <w:proofErr w:type="spellStart"/>
            <w:r w:rsidRPr="00E20435">
              <w:rPr>
                <w:sz w:val="20"/>
              </w:rPr>
              <w:t>kalimat</w:t>
            </w:r>
            <w:proofErr w:type="spellEnd"/>
            <w:r w:rsidRPr="00E20435">
              <w:rPr>
                <w:sz w:val="20"/>
              </w:rPr>
              <w:t xml:space="preserve"> </w:t>
            </w:r>
            <w:proofErr w:type="spellStart"/>
            <w:r w:rsidRPr="00E20435">
              <w:rPr>
                <w:sz w:val="20"/>
              </w:rPr>
              <w:t>panjang</w:t>
            </w:r>
            <w:proofErr w:type="spellEnd"/>
          </w:p>
        </w:tc>
        <w:tc>
          <w:tcPr>
            <w:tcW w:w="1462" w:type="dxa"/>
          </w:tcPr>
          <w:p w14:paraId="79C938A8" w14:textId="77777777" w:rsidR="00CE4F49" w:rsidRPr="00E20435" w:rsidRDefault="00CE4F49" w:rsidP="00CE4F49">
            <w:pPr>
              <w:rPr>
                <w:sz w:val="20"/>
              </w:rPr>
            </w:pPr>
            <w:r w:rsidRPr="00E20435">
              <w:rPr>
                <w:sz w:val="20"/>
              </w:rPr>
              <w:t xml:space="preserve">Saya </w:t>
            </w:r>
            <w:proofErr w:type="spellStart"/>
            <w:r w:rsidRPr="00E20435">
              <w:rPr>
                <w:sz w:val="20"/>
              </w:rPr>
              <w:t>ingin</w:t>
            </w:r>
            <w:proofErr w:type="spellEnd"/>
            <w:r w:rsidRPr="00E20435">
              <w:rPr>
                <w:sz w:val="20"/>
              </w:rPr>
              <w:t xml:space="preserve"> </w:t>
            </w:r>
            <w:proofErr w:type="spellStart"/>
            <w:r w:rsidRPr="00E20435">
              <w:rPr>
                <w:sz w:val="20"/>
              </w:rPr>
              <w:t>tahu</w:t>
            </w:r>
            <w:proofErr w:type="spellEnd"/>
            <w:r w:rsidRPr="00E20435">
              <w:rPr>
                <w:sz w:val="20"/>
              </w:rPr>
              <w:t xml:space="preserve"> </w:t>
            </w:r>
            <w:proofErr w:type="spellStart"/>
            <w:r w:rsidRPr="00E20435">
              <w:rPr>
                <w:sz w:val="20"/>
              </w:rPr>
              <w:t>berapa</w:t>
            </w:r>
            <w:proofErr w:type="spellEnd"/>
            <w:r w:rsidRPr="00E20435">
              <w:rPr>
                <w:sz w:val="20"/>
              </w:rPr>
              <w:t xml:space="preserve"> </w:t>
            </w:r>
            <w:proofErr w:type="spellStart"/>
            <w:r w:rsidRPr="00E20435">
              <w:rPr>
                <w:sz w:val="20"/>
              </w:rPr>
              <w:t>harga</w:t>
            </w:r>
            <w:proofErr w:type="spellEnd"/>
            <w:r w:rsidRPr="00E20435">
              <w:rPr>
                <w:sz w:val="20"/>
              </w:rPr>
              <w:t xml:space="preserve"> dan </w:t>
            </w:r>
            <w:proofErr w:type="spellStart"/>
            <w:r w:rsidRPr="00E20435">
              <w:rPr>
                <w:sz w:val="20"/>
              </w:rPr>
              <w:t>stok</w:t>
            </w:r>
            <w:proofErr w:type="spellEnd"/>
            <w:r w:rsidRPr="00E20435">
              <w:rPr>
                <w:sz w:val="20"/>
              </w:rPr>
              <w:t xml:space="preserve"> </w:t>
            </w:r>
            <w:proofErr w:type="spellStart"/>
            <w:r w:rsidRPr="00E20435">
              <w:rPr>
                <w:sz w:val="20"/>
              </w:rPr>
              <w:t>dari</w:t>
            </w:r>
            <w:proofErr w:type="spellEnd"/>
            <w:r w:rsidRPr="00E20435">
              <w:rPr>
                <w:sz w:val="20"/>
              </w:rPr>
              <w:t xml:space="preserve"> </w:t>
            </w:r>
            <w:proofErr w:type="spellStart"/>
            <w:r w:rsidRPr="00E20435">
              <w:rPr>
                <w:sz w:val="20"/>
              </w:rPr>
              <w:t>Indomie</w:t>
            </w:r>
            <w:proofErr w:type="spellEnd"/>
            <w:r w:rsidRPr="00E20435">
              <w:rPr>
                <w:sz w:val="20"/>
              </w:rPr>
              <w:t xml:space="preserve"> Goreng </w:t>
            </w:r>
            <w:proofErr w:type="spellStart"/>
            <w:r w:rsidRPr="00E20435">
              <w:rPr>
                <w:sz w:val="20"/>
              </w:rPr>
              <w:t>ya</w:t>
            </w:r>
            <w:proofErr w:type="spellEnd"/>
          </w:p>
        </w:tc>
        <w:tc>
          <w:tcPr>
            <w:tcW w:w="1607" w:type="dxa"/>
          </w:tcPr>
          <w:p w14:paraId="378F823D" w14:textId="77777777" w:rsidR="00CE4F49" w:rsidRPr="00E20435" w:rsidRDefault="00CE4F49" w:rsidP="00CE4F49">
            <w:pPr>
              <w:rPr>
                <w:sz w:val="20"/>
              </w:rPr>
            </w:pPr>
            <w:proofErr w:type="spellStart"/>
            <w:r w:rsidRPr="00E20435">
              <w:rPr>
                <w:sz w:val="20"/>
              </w:rPr>
              <w:t>Menampilkan</w:t>
            </w:r>
            <w:proofErr w:type="spellEnd"/>
            <w:r w:rsidRPr="00E20435">
              <w:rPr>
                <w:sz w:val="20"/>
              </w:rPr>
              <w:t xml:space="preserve"> </w:t>
            </w:r>
            <w:proofErr w:type="spellStart"/>
            <w:r w:rsidRPr="00E20435">
              <w:rPr>
                <w:sz w:val="20"/>
              </w:rPr>
              <w:t>harga</w:t>
            </w:r>
            <w:proofErr w:type="spellEnd"/>
            <w:r w:rsidRPr="00E20435">
              <w:rPr>
                <w:sz w:val="20"/>
              </w:rPr>
              <w:t xml:space="preserve"> dan </w:t>
            </w:r>
            <w:proofErr w:type="spellStart"/>
            <w:r w:rsidRPr="00E20435">
              <w:rPr>
                <w:sz w:val="20"/>
              </w:rPr>
              <w:t>stok</w:t>
            </w:r>
            <w:proofErr w:type="spellEnd"/>
          </w:p>
        </w:tc>
        <w:tc>
          <w:tcPr>
            <w:tcW w:w="1701" w:type="dxa"/>
          </w:tcPr>
          <w:p w14:paraId="178425B8" w14:textId="77777777" w:rsidR="00CE4F49" w:rsidRPr="00E20435" w:rsidRDefault="00CE4F49" w:rsidP="00CE4F49">
            <w:pPr>
              <w:rPr>
                <w:sz w:val="20"/>
              </w:rPr>
            </w:pPr>
            <w:r w:rsidRPr="00E20435">
              <w:rPr>
                <w:sz w:val="20"/>
              </w:rPr>
              <w:t>3500, 200</w:t>
            </w:r>
          </w:p>
        </w:tc>
      </w:tr>
      <w:tr w:rsidR="00E20435" w:rsidRPr="00E20435" w14:paraId="0A1FF42C" w14:textId="77777777" w:rsidTr="00CE4F49">
        <w:trPr>
          <w:jc w:val="center"/>
        </w:trPr>
        <w:tc>
          <w:tcPr>
            <w:tcW w:w="492" w:type="dxa"/>
          </w:tcPr>
          <w:p w14:paraId="16DF978E" w14:textId="77777777" w:rsidR="00CE4F49" w:rsidRPr="00E20435" w:rsidRDefault="00CE4F49" w:rsidP="00CE4F49">
            <w:pPr>
              <w:rPr>
                <w:sz w:val="20"/>
              </w:rPr>
            </w:pPr>
            <w:r w:rsidRPr="00E20435">
              <w:rPr>
                <w:sz w:val="20"/>
              </w:rPr>
              <w:t>10</w:t>
            </w:r>
          </w:p>
        </w:tc>
        <w:tc>
          <w:tcPr>
            <w:tcW w:w="2596" w:type="dxa"/>
          </w:tcPr>
          <w:p w14:paraId="1AC5E221" w14:textId="77777777" w:rsidR="00CE4F49" w:rsidRPr="00E20435" w:rsidRDefault="00CE4F49" w:rsidP="00CE4F49">
            <w:pPr>
              <w:rPr>
                <w:sz w:val="20"/>
              </w:rPr>
            </w:pPr>
            <w:proofErr w:type="spellStart"/>
            <w:r w:rsidRPr="00E20435">
              <w:rPr>
                <w:sz w:val="20"/>
              </w:rPr>
              <w:t>Respons</w:t>
            </w:r>
            <w:proofErr w:type="spellEnd"/>
            <w:r w:rsidRPr="00E20435">
              <w:rPr>
                <w:sz w:val="20"/>
              </w:rPr>
              <w:t xml:space="preserve"> </w:t>
            </w:r>
            <w:proofErr w:type="spellStart"/>
            <w:r w:rsidRPr="00E20435">
              <w:rPr>
                <w:sz w:val="20"/>
              </w:rPr>
              <w:t>terhadap</w:t>
            </w:r>
            <w:proofErr w:type="spellEnd"/>
            <w:r w:rsidRPr="00E20435">
              <w:rPr>
                <w:sz w:val="20"/>
              </w:rPr>
              <w:t xml:space="preserve"> </w:t>
            </w:r>
            <w:proofErr w:type="spellStart"/>
            <w:r w:rsidRPr="00E20435">
              <w:rPr>
                <w:sz w:val="20"/>
              </w:rPr>
              <w:t>permintaan</w:t>
            </w:r>
            <w:proofErr w:type="spellEnd"/>
            <w:r w:rsidRPr="00E20435">
              <w:rPr>
                <w:sz w:val="20"/>
              </w:rPr>
              <w:t xml:space="preserve"> </w:t>
            </w:r>
            <w:proofErr w:type="spellStart"/>
            <w:r w:rsidRPr="00E20435">
              <w:rPr>
                <w:sz w:val="20"/>
              </w:rPr>
              <w:t>produk</w:t>
            </w:r>
            <w:proofErr w:type="spellEnd"/>
            <w:r w:rsidRPr="00E20435">
              <w:rPr>
                <w:sz w:val="20"/>
              </w:rPr>
              <w:t xml:space="preserve"> </w:t>
            </w:r>
            <w:proofErr w:type="spellStart"/>
            <w:r w:rsidRPr="00E20435">
              <w:rPr>
                <w:sz w:val="20"/>
              </w:rPr>
              <w:t>tidak</w:t>
            </w:r>
            <w:proofErr w:type="spellEnd"/>
            <w:r w:rsidRPr="00E20435">
              <w:rPr>
                <w:sz w:val="20"/>
              </w:rPr>
              <w:t xml:space="preserve"> </w:t>
            </w:r>
            <w:proofErr w:type="spellStart"/>
            <w:r w:rsidRPr="00E20435">
              <w:rPr>
                <w:sz w:val="20"/>
              </w:rPr>
              <w:t>tersedia</w:t>
            </w:r>
            <w:proofErr w:type="spellEnd"/>
          </w:p>
        </w:tc>
        <w:tc>
          <w:tcPr>
            <w:tcW w:w="1462" w:type="dxa"/>
          </w:tcPr>
          <w:p w14:paraId="3480C0AA" w14:textId="77777777" w:rsidR="00CE4F49" w:rsidRPr="00E20435" w:rsidRDefault="00CE4F49" w:rsidP="00CE4F49">
            <w:pPr>
              <w:rPr>
                <w:sz w:val="20"/>
              </w:rPr>
            </w:pPr>
            <w:r w:rsidRPr="00E20435">
              <w:rPr>
                <w:sz w:val="20"/>
              </w:rPr>
              <w:t xml:space="preserve">Harga </w:t>
            </w:r>
            <w:proofErr w:type="spellStart"/>
            <w:r w:rsidRPr="00E20435">
              <w:rPr>
                <w:sz w:val="20"/>
              </w:rPr>
              <w:t>Tanggo</w:t>
            </w:r>
            <w:proofErr w:type="spellEnd"/>
            <w:r w:rsidRPr="00E20435">
              <w:rPr>
                <w:sz w:val="20"/>
              </w:rPr>
              <w:t>?</w:t>
            </w:r>
          </w:p>
        </w:tc>
        <w:tc>
          <w:tcPr>
            <w:tcW w:w="1607" w:type="dxa"/>
          </w:tcPr>
          <w:p w14:paraId="4A6C07D5" w14:textId="77777777" w:rsidR="00CE4F49" w:rsidRPr="00E20435" w:rsidRDefault="00CE4F49" w:rsidP="00CE4F49">
            <w:pPr>
              <w:rPr>
                <w:sz w:val="20"/>
              </w:rPr>
            </w:pPr>
            <w:r w:rsidRPr="00E20435">
              <w:rPr>
                <w:sz w:val="20"/>
              </w:rPr>
              <w:t>"</w:t>
            </w:r>
            <w:proofErr w:type="spellStart"/>
            <w:r w:rsidRPr="00E20435">
              <w:rPr>
                <w:sz w:val="20"/>
              </w:rPr>
              <w:t>Tidak</w:t>
            </w:r>
            <w:proofErr w:type="spellEnd"/>
            <w:r w:rsidRPr="00E20435">
              <w:rPr>
                <w:sz w:val="20"/>
              </w:rPr>
              <w:t xml:space="preserve"> </w:t>
            </w:r>
            <w:proofErr w:type="spellStart"/>
            <w:r w:rsidRPr="00E20435">
              <w:rPr>
                <w:sz w:val="20"/>
              </w:rPr>
              <w:t>memiliki</w:t>
            </w:r>
            <w:proofErr w:type="spellEnd"/>
            <w:r w:rsidRPr="00E20435">
              <w:rPr>
                <w:sz w:val="20"/>
              </w:rPr>
              <w:t xml:space="preserve"> </w:t>
            </w:r>
            <w:proofErr w:type="spellStart"/>
            <w:r w:rsidRPr="00E20435">
              <w:rPr>
                <w:sz w:val="20"/>
              </w:rPr>
              <w:t>informasi</w:t>
            </w:r>
            <w:proofErr w:type="spellEnd"/>
            <w:r w:rsidRPr="00E20435">
              <w:rPr>
                <w:sz w:val="20"/>
              </w:rPr>
              <w:t xml:space="preserve"> </w:t>
            </w:r>
            <w:proofErr w:type="spellStart"/>
            <w:r w:rsidRPr="00E20435">
              <w:rPr>
                <w:sz w:val="20"/>
              </w:rPr>
              <w:t>produk</w:t>
            </w:r>
            <w:proofErr w:type="spellEnd"/>
            <w:r w:rsidRPr="00E20435">
              <w:rPr>
                <w:sz w:val="20"/>
              </w:rPr>
              <w:t>"</w:t>
            </w:r>
          </w:p>
        </w:tc>
        <w:tc>
          <w:tcPr>
            <w:tcW w:w="1701" w:type="dxa"/>
          </w:tcPr>
          <w:p w14:paraId="2D755A8F" w14:textId="77777777" w:rsidR="00CE4F49" w:rsidRPr="00E20435" w:rsidRDefault="00CE4F49" w:rsidP="00CE4F49">
            <w:pPr>
              <w:rPr>
                <w:sz w:val="20"/>
              </w:rPr>
            </w:pPr>
            <w:proofErr w:type="spellStart"/>
            <w:r w:rsidRPr="00E20435">
              <w:rPr>
                <w:sz w:val="20"/>
              </w:rPr>
              <w:t>Tidak</w:t>
            </w:r>
            <w:proofErr w:type="spellEnd"/>
            <w:r w:rsidRPr="00E20435">
              <w:rPr>
                <w:sz w:val="20"/>
              </w:rPr>
              <w:t xml:space="preserve"> </w:t>
            </w:r>
            <w:proofErr w:type="spellStart"/>
            <w:r w:rsidRPr="00E20435">
              <w:rPr>
                <w:sz w:val="20"/>
              </w:rPr>
              <w:t>ada</w:t>
            </w:r>
            <w:proofErr w:type="spellEnd"/>
            <w:r w:rsidRPr="00E20435">
              <w:rPr>
                <w:sz w:val="20"/>
              </w:rPr>
              <w:t xml:space="preserve"> </w:t>
            </w:r>
            <w:proofErr w:type="spellStart"/>
            <w:r w:rsidRPr="00E20435">
              <w:rPr>
                <w:sz w:val="20"/>
              </w:rPr>
              <w:t>produk</w:t>
            </w:r>
            <w:proofErr w:type="spellEnd"/>
            <w:r w:rsidRPr="00E20435">
              <w:rPr>
                <w:sz w:val="20"/>
              </w:rPr>
              <w:t xml:space="preserve"> yang </w:t>
            </w:r>
            <w:proofErr w:type="spellStart"/>
            <w:r w:rsidRPr="00E20435">
              <w:rPr>
                <w:sz w:val="20"/>
              </w:rPr>
              <w:t>sesuai</w:t>
            </w:r>
            <w:proofErr w:type="spellEnd"/>
            <w:r w:rsidRPr="00E20435">
              <w:rPr>
                <w:sz w:val="20"/>
              </w:rPr>
              <w:t xml:space="preserve"> </w:t>
            </w:r>
            <w:proofErr w:type="spellStart"/>
            <w:r w:rsidRPr="00E20435">
              <w:rPr>
                <w:sz w:val="20"/>
              </w:rPr>
              <w:t>dengan</w:t>
            </w:r>
            <w:proofErr w:type="spellEnd"/>
            <w:r w:rsidRPr="00E20435">
              <w:rPr>
                <w:sz w:val="20"/>
              </w:rPr>
              <w:t xml:space="preserve"> </w:t>
            </w:r>
            <w:proofErr w:type="spellStart"/>
            <w:r w:rsidRPr="00E20435">
              <w:rPr>
                <w:sz w:val="20"/>
              </w:rPr>
              <w:t>nama</w:t>
            </w:r>
            <w:proofErr w:type="spellEnd"/>
            <w:r w:rsidRPr="00E20435">
              <w:rPr>
                <w:sz w:val="20"/>
              </w:rPr>
              <w:t xml:space="preserve"> "</w:t>
            </w:r>
            <w:proofErr w:type="spellStart"/>
            <w:r w:rsidRPr="00E20435">
              <w:rPr>
                <w:sz w:val="20"/>
              </w:rPr>
              <w:t>Tanggo</w:t>
            </w:r>
            <w:proofErr w:type="spellEnd"/>
            <w:r w:rsidRPr="00E20435">
              <w:rPr>
                <w:sz w:val="20"/>
              </w:rPr>
              <w:t xml:space="preserve">" </w:t>
            </w:r>
            <w:proofErr w:type="spellStart"/>
            <w:r w:rsidRPr="00E20435">
              <w:rPr>
                <w:sz w:val="20"/>
              </w:rPr>
              <w:t>dalam</w:t>
            </w:r>
            <w:proofErr w:type="spellEnd"/>
            <w:r w:rsidRPr="00E20435">
              <w:rPr>
                <w:sz w:val="20"/>
              </w:rPr>
              <w:t xml:space="preserve"> </w:t>
            </w:r>
            <w:proofErr w:type="spellStart"/>
            <w:r w:rsidRPr="00E20435">
              <w:rPr>
                <w:sz w:val="20"/>
              </w:rPr>
              <w:t>konteks</w:t>
            </w:r>
            <w:proofErr w:type="spellEnd"/>
            <w:r w:rsidRPr="00E20435">
              <w:rPr>
                <w:sz w:val="20"/>
              </w:rPr>
              <w:t xml:space="preserve"> yang </w:t>
            </w:r>
            <w:proofErr w:type="spellStart"/>
            <w:r w:rsidRPr="00E20435">
              <w:rPr>
                <w:sz w:val="20"/>
              </w:rPr>
              <w:t>diberikan</w:t>
            </w:r>
            <w:proofErr w:type="spellEnd"/>
            <w:r w:rsidRPr="00E20435">
              <w:rPr>
                <w:sz w:val="20"/>
              </w:rPr>
              <w:t>.</w:t>
            </w:r>
          </w:p>
        </w:tc>
      </w:tr>
    </w:tbl>
    <w:p w14:paraId="06E6F5C2" w14:textId="77777777" w:rsidR="00ED24F2" w:rsidRPr="00E20435" w:rsidRDefault="00ED24F2" w:rsidP="00ED24F2">
      <w:pPr>
        <w:pStyle w:val="Paragraphbulleted"/>
        <w:numPr>
          <w:ilvl w:val="0"/>
          <w:numId w:val="0"/>
        </w:numPr>
        <w:ind w:firstLine="284"/>
      </w:pPr>
    </w:p>
    <w:p w14:paraId="656EC8AC" w14:textId="77777777" w:rsidR="00193062" w:rsidRPr="00E20435" w:rsidRDefault="00ED24F2" w:rsidP="00193062">
      <w:pPr>
        <w:pStyle w:val="Paragraphbulleted"/>
        <w:numPr>
          <w:ilvl w:val="0"/>
          <w:numId w:val="0"/>
        </w:numPr>
        <w:ind w:firstLine="284"/>
      </w:pPr>
      <w:r w:rsidRPr="00E20435">
        <w:t>Based on the test results presented in the Table 3, it can be concluded that the chatbot system demonstrates very good performance in handling various scenarios. Out of the 10 test scenarios, the chatbot successfully provided accurate and expected responses in most cases, including direct questions about product price, stock, and category (No. 1, 2, 3). The system's ability to handle general questions and even typing errors (typos) also proved effective (No. 4, 5). This confirms that the implemented RAG approach is capable of understanding the semantic meaning behind user queries, not just matching keywords. The system also showed reliability in handling irrelevant or ambiguous questions (No. 6, 7), as well as questions using synonyms (No. 8). However, there was a slight difference in scenario No. 10, where the actual response provided a more detailed explanation about the absence of a product matching the name queried, demonstrating a more flexible generative capability of the model. Overall, these results validate that the RAG system is capable of providing responses that are far more intelligent and accurate than a static FAQ-based system.</w:t>
      </w:r>
      <w:r w:rsidR="00193062" w:rsidRPr="00E20435">
        <w:t xml:space="preserve"> </w:t>
      </w:r>
    </w:p>
    <w:p w14:paraId="66156D56" w14:textId="77777777" w:rsidR="00F8554D" w:rsidRPr="00E20435" w:rsidRDefault="00F8554D" w:rsidP="00F8554D">
      <w:pPr>
        <w:pStyle w:val="Paragraphbulleted"/>
        <w:numPr>
          <w:ilvl w:val="0"/>
          <w:numId w:val="0"/>
        </w:numPr>
        <w:ind w:firstLine="284"/>
        <w:rPr>
          <w:lang w:val="en-ID"/>
        </w:rPr>
      </w:pPr>
      <w:r w:rsidRPr="00E20435">
        <w:t>Based on the quantitative evaluation of the 10 test scenarios at Table 4, the chatbot's performance was measured using standard evaluation metrics. Out of the total 10 scenarios, there were 7 True Positive (TP) cases, which indicates accurate and expected responses, as well as 1 False Positive (FP) case, 1 False Negative (FN) case, and 1 True Negative (TN) case. With this data, the performance metrics were calculated as follows: The system's Accuracy reached 80%, which represents the overall proportion of correct responses. A Precision value of 87.5% indicates that out of all responses claimed to be relevant by the system, the majority were indeed relevant. Recall also showed a figure of 87.5%, meaning the system successfully found most of the relevant information it was supposed to find. Finally, the F1-score, which is the harmonic mean of precision and recall, reached 0.875, confirming a good balance between the two metrics and indicating strong overall system performance.</w:t>
      </w:r>
    </w:p>
    <w:p w14:paraId="0DEAFBAF" w14:textId="605EF573" w:rsidR="00B05D08" w:rsidRDefault="00B05D08" w:rsidP="00193062">
      <w:pPr>
        <w:pStyle w:val="TableCaption"/>
        <w:rPr>
          <w:b/>
          <w:bCs/>
        </w:rPr>
      </w:pPr>
    </w:p>
    <w:p w14:paraId="35FB2467" w14:textId="77777777" w:rsidR="00527775" w:rsidRDefault="00527775" w:rsidP="00193062">
      <w:pPr>
        <w:pStyle w:val="TableCaption"/>
        <w:rPr>
          <w:b/>
          <w:bCs/>
        </w:rPr>
      </w:pPr>
    </w:p>
    <w:p w14:paraId="5F1069F0" w14:textId="0A68856D" w:rsidR="00193062" w:rsidRPr="00E20435" w:rsidRDefault="00193062" w:rsidP="00193062">
      <w:pPr>
        <w:pStyle w:val="TableCaption"/>
        <w:rPr>
          <w:lang w:val="en-ID"/>
        </w:rPr>
      </w:pPr>
      <w:r w:rsidRPr="00E20435">
        <w:rPr>
          <w:b/>
          <w:bCs/>
        </w:rPr>
        <w:t>Table 4.</w:t>
      </w:r>
      <w:r w:rsidRPr="00E20435">
        <w:t xml:space="preserve"> </w:t>
      </w:r>
      <w:r w:rsidRPr="00E20435">
        <w:rPr>
          <w:lang w:val="en-ID"/>
        </w:rPr>
        <w:t>Evaluation Matrix</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589"/>
        <w:gridCol w:w="1798"/>
        <w:gridCol w:w="2198"/>
        <w:gridCol w:w="1276"/>
        <w:gridCol w:w="1034"/>
        <w:gridCol w:w="574"/>
        <w:gridCol w:w="465"/>
        <w:gridCol w:w="567"/>
        <w:gridCol w:w="675"/>
      </w:tblGrid>
      <w:tr w:rsidR="00E20435" w:rsidRPr="00E20435" w14:paraId="164C8273" w14:textId="77777777" w:rsidTr="00E20435">
        <w:trPr>
          <w:trHeight w:val="440"/>
          <w:jc w:val="center"/>
        </w:trPr>
        <w:tc>
          <w:tcPr>
            <w:tcW w:w="589" w:type="dxa"/>
          </w:tcPr>
          <w:p w14:paraId="13BCF308" w14:textId="77777777" w:rsidR="00193062" w:rsidRPr="00E20435" w:rsidRDefault="00193062" w:rsidP="00193062">
            <w:pPr>
              <w:rPr>
                <w:b/>
                <w:bCs/>
                <w:sz w:val="20"/>
              </w:rPr>
            </w:pPr>
            <w:r w:rsidRPr="00E20435">
              <w:rPr>
                <w:b/>
                <w:bCs/>
                <w:sz w:val="20"/>
              </w:rPr>
              <w:t>No</w:t>
            </w:r>
          </w:p>
        </w:tc>
        <w:tc>
          <w:tcPr>
            <w:tcW w:w="1798" w:type="dxa"/>
          </w:tcPr>
          <w:p w14:paraId="52C44163" w14:textId="77777777" w:rsidR="00193062" w:rsidRPr="00E20435" w:rsidRDefault="00193062" w:rsidP="00193062">
            <w:pPr>
              <w:rPr>
                <w:b/>
                <w:bCs/>
                <w:sz w:val="20"/>
              </w:rPr>
            </w:pPr>
            <w:proofErr w:type="spellStart"/>
            <w:r w:rsidRPr="00E20435">
              <w:rPr>
                <w:b/>
                <w:bCs/>
                <w:sz w:val="20"/>
              </w:rPr>
              <w:t>Pertanyaan</w:t>
            </w:r>
            <w:proofErr w:type="spellEnd"/>
            <w:r w:rsidRPr="00E20435">
              <w:rPr>
                <w:b/>
                <w:bCs/>
                <w:sz w:val="20"/>
              </w:rPr>
              <w:t xml:space="preserve"> </w:t>
            </w:r>
            <w:proofErr w:type="spellStart"/>
            <w:r w:rsidRPr="00E20435">
              <w:rPr>
                <w:b/>
                <w:bCs/>
                <w:sz w:val="20"/>
              </w:rPr>
              <w:t>Pengguna</w:t>
            </w:r>
            <w:proofErr w:type="spellEnd"/>
          </w:p>
        </w:tc>
        <w:tc>
          <w:tcPr>
            <w:tcW w:w="2198" w:type="dxa"/>
          </w:tcPr>
          <w:p w14:paraId="4E0D57BE" w14:textId="77777777" w:rsidR="00193062" w:rsidRPr="00E20435" w:rsidRDefault="00193062" w:rsidP="00193062">
            <w:pPr>
              <w:rPr>
                <w:b/>
                <w:bCs/>
                <w:sz w:val="20"/>
              </w:rPr>
            </w:pPr>
            <w:proofErr w:type="spellStart"/>
            <w:r w:rsidRPr="00E20435">
              <w:rPr>
                <w:b/>
                <w:bCs/>
                <w:sz w:val="20"/>
              </w:rPr>
              <w:t>Jawaban</w:t>
            </w:r>
            <w:proofErr w:type="spellEnd"/>
            <w:r w:rsidRPr="00E20435">
              <w:rPr>
                <w:b/>
                <w:bCs/>
                <w:sz w:val="20"/>
              </w:rPr>
              <w:t xml:space="preserve"> Chatbot</w:t>
            </w:r>
          </w:p>
        </w:tc>
        <w:tc>
          <w:tcPr>
            <w:tcW w:w="1276" w:type="dxa"/>
          </w:tcPr>
          <w:p w14:paraId="70EBF9A0" w14:textId="77777777" w:rsidR="00193062" w:rsidRPr="00E20435" w:rsidRDefault="00193062" w:rsidP="00193062">
            <w:pPr>
              <w:rPr>
                <w:b/>
                <w:bCs/>
                <w:sz w:val="20"/>
              </w:rPr>
            </w:pPr>
            <w:proofErr w:type="spellStart"/>
            <w:r w:rsidRPr="00E20435">
              <w:rPr>
                <w:b/>
                <w:bCs/>
                <w:sz w:val="20"/>
              </w:rPr>
              <w:t>Jawaban</w:t>
            </w:r>
            <w:proofErr w:type="spellEnd"/>
            <w:r w:rsidRPr="00E20435">
              <w:rPr>
                <w:b/>
                <w:bCs/>
                <w:sz w:val="20"/>
              </w:rPr>
              <w:t xml:space="preserve"> </w:t>
            </w:r>
            <w:proofErr w:type="spellStart"/>
            <w:r w:rsidRPr="00E20435">
              <w:rPr>
                <w:b/>
                <w:bCs/>
                <w:sz w:val="20"/>
              </w:rPr>
              <w:t>Seharusnya</w:t>
            </w:r>
            <w:proofErr w:type="spellEnd"/>
          </w:p>
        </w:tc>
        <w:tc>
          <w:tcPr>
            <w:tcW w:w="1034" w:type="dxa"/>
          </w:tcPr>
          <w:p w14:paraId="27D454A8" w14:textId="77777777" w:rsidR="00193062" w:rsidRPr="00E20435" w:rsidRDefault="00193062" w:rsidP="00193062">
            <w:pPr>
              <w:rPr>
                <w:b/>
                <w:bCs/>
                <w:sz w:val="20"/>
              </w:rPr>
            </w:pPr>
            <w:proofErr w:type="spellStart"/>
            <w:r w:rsidRPr="00E20435">
              <w:rPr>
                <w:b/>
                <w:bCs/>
                <w:sz w:val="20"/>
              </w:rPr>
              <w:t>Relevan</w:t>
            </w:r>
            <w:proofErr w:type="spellEnd"/>
            <w:r w:rsidRPr="00E20435">
              <w:rPr>
                <w:b/>
                <w:bCs/>
                <w:sz w:val="20"/>
              </w:rPr>
              <w:t xml:space="preserve"> (Y/T)</w:t>
            </w:r>
          </w:p>
        </w:tc>
        <w:tc>
          <w:tcPr>
            <w:tcW w:w="574" w:type="dxa"/>
          </w:tcPr>
          <w:p w14:paraId="17C0694E" w14:textId="77777777" w:rsidR="00193062" w:rsidRPr="00E20435" w:rsidRDefault="00193062" w:rsidP="00193062">
            <w:pPr>
              <w:rPr>
                <w:sz w:val="20"/>
              </w:rPr>
            </w:pPr>
            <w:r w:rsidRPr="00E20435">
              <w:rPr>
                <w:b/>
                <w:bCs/>
                <w:sz w:val="20"/>
              </w:rPr>
              <w:t>TP</w:t>
            </w:r>
          </w:p>
        </w:tc>
        <w:tc>
          <w:tcPr>
            <w:tcW w:w="465" w:type="dxa"/>
          </w:tcPr>
          <w:p w14:paraId="4B94989F" w14:textId="77777777" w:rsidR="00193062" w:rsidRPr="00E20435" w:rsidRDefault="00193062" w:rsidP="00193062">
            <w:pPr>
              <w:rPr>
                <w:sz w:val="20"/>
              </w:rPr>
            </w:pPr>
            <w:r w:rsidRPr="00E20435">
              <w:rPr>
                <w:b/>
                <w:bCs/>
                <w:sz w:val="20"/>
              </w:rPr>
              <w:t>FP</w:t>
            </w:r>
          </w:p>
        </w:tc>
        <w:tc>
          <w:tcPr>
            <w:tcW w:w="567" w:type="dxa"/>
          </w:tcPr>
          <w:p w14:paraId="1EAFE9F3" w14:textId="77777777" w:rsidR="00193062" w:rsidRPr="00E20435" w:rsidRDefault="00193062" w:rsidP="00193062">
            <w:pPr>
              <w:rPr>
                <w:sz w:val="20"/>
              </w:rPr>
            </w:pPr>
            <w:r w:rsidRPr="00E20435">
              <w:rPr>
                <w:b/>
                <w:bCs/>
                <w:sz w:val="20"/>
              </w:rPr>
              <w:t>FN</w:t>
            </w:r>
          </w:p>
        </w:tc>
        <w:tc>
          <w:tcPr>
            <w:tcW w:w="675" w:type="dxa"/>
          </w:tcPr>
          <w:p w14:paraId="5DAECF1D" w14:textId="77777777" w:rsidR="00193062" w:rsidRPr="00E20435" w:rsidRDefault="00193062" w:rsidP="00193062">
            <w:pPr>
              <w:rPr>
                <w:sz w:val="20"/>
              </w:rPr>
            </w:pPr>
            <w:r w:rsidRPr="00E20435">
              <w:rPr>
                <w:b/>
                <w:bCs/>
                <w:sz w:val="20"/>
              </w:rPr>
              <w:t>TN</w:t>
            </w:r>
          </w:p>
        </w:tc>
      </w:tr>
      <w:tr w:rsidR="00E20435" w:rsidRPr="00E20435" w14:paraId="3A89033F" w14:textId="77777777" w:rsidTr="00E20435">
        <w:trPr>
          <w:trHeight w:val="196"/>
          <w:jc w:val="center"/>
        </w:trPr>
        <w:tc>
          <w:tcPr>
            <w:tcW w:w="589" w:type="dxa"/>
          </w:tcPr>
          <w:p w14:paraId="1035335F" w14:textId="77777777" w:rsidR="00193062" w:rsidRPr="00E20435" w:rsidRDefault="00193062" w:rsidP="00193062">
            <w:pPr>
              <w:rPr>
                <w:sz w:val="20"/>
              </w:rPr>
            </w:pPr>
            <w:r w:rsidRPr="00E20435">
              <w:rPr>
                <w:sz w:val="20"/>
              </w:rPr>
              <w:t>1</w:t>
            </w:r>
          </w:p>
        </w:tc>
        <w:tc>
          <w:tcPr>
            <w:tcW w:w="1798" w:type="dxa"/>
          </w:tcPr>
          <w:p w14:paraId="640082D3" w14:textId="77777777" w:rsidR="00193062" w:rsidRPr="00E20435" w:rsidRDefault="00193062" w:rsidP="00193062">
            <w:pPr>
              <w:rPr>
                <w:sz w:val="20"/>
              </w:rPr>
            </w:pPr>
            <w:proofErr w:type="spellStart"/>
            <w:r w:rsidRPr="00E20435">
              <w:rPr>
                <w:sz w:val="20"/>
              </w:rPr>
              <w:t>Berapa</w:t>
            </w:r>
            <w:proofErr w:type="spellEnd"/>
            <w:r w:rsidRPr="00E20435">
              <w:rPr>
                <w:sz w:val="20"/>
              </w:rPr>
              <w:t xml:space="preserve"> </w:t>
            </w:r>
            <w:proofErr w:type="spellStart"/>
            <w:r w:rsidRPr="00E20435">
              <w:rPr>
                <w:sz w:val="20"/>
              </w:rPr>
              <w:t>harga</w:t>
            </w:r>
            <w:proofErr w:type="spellEnd"/>
            <w:r w:rsidRPr="00E20435">
              <w:rPr>
                <w:sz w:val="20"/>
              </w:rPr>
              <w:t xml:space="preserve"> </w:t>
            </w:r>
            <w:proofErr w:type="spellStart"/>
            <w:r w:rsidRPr="00E20435">
              <w:rPr>
                <w:sz w:val="20"/>
              </w:rPr>
              <w:t>Indomie</w:t>
            </w:r>
            <w:proofErr w:type="spellEnd"/>
            <w:r w:rsidRPr="00E20435">
              <w:rPr>
                <w:sz w:val="20"/>
              </w:rPr>
              <w:t xml:space="preserve"> Goreng?</w:t>
            </w:r>
          </w:p>
        </w:tc>
        <w:tc>
          <w:tcPr>
            <w:tcW w:w="2198" w:type="dxa"/>
          </w:tcPr>
          <w:p w14:paraId="02A7C527" w14:textId="77777777" w:rsidR="00193062" w:rsidRPr="00E20435" w:rsidRDefault="00193062" w:rsidP="00193062">
            <w:pPr>
              <w:rPr>
                <w:sz w:val="20"/>
              </w:rPr>
            </w:pPr>
            <w:r w:rsidRPr="00E20435">
              <w:rPr>
                <w:sz w:val="20"/>
              </w:rPr>
              <w:t>3.500</w:t>
            </w:r>
          </w:p>
        </w:tc>
        <w:tc>
          <w:tcPr>
            <w:tcW w:w="1276" w:type="dxa"/>
          </w:tcPr>
          <w:p w14:paraId="79431D3D" w14:textId="77777777" w:rsidR="00193062" w:rsidRPr="00E20435" w:rsidRDefault="00193062" w:rsidP="00193062">
            <w:pPr>
              <w:rPr>
                <w:sz w:val="20"/>
              </w:rPr>
            </w:pPr>
            <w:r w:rsidRPr="00E20435">
              <w:rPr>
                <w:sz w:val="20"/>
              </w:rPr>
              <w:t>3.500</w:t>
            </w:r>
          </w:p>
        </w:tc>
        <w:tc>
          <w:tcPr>
            <w:tcW w:w="1034" w:type="dxa"/>
          </w:tcPr>
          <w:p w14:paraId="1EC5B695" w14:textId="77777777" w:rsidR="00193062" w:rsidRPr="00E20435" w:rsidRDefault="00193062" w:rsidP="00193062">
            <w:pPr>
              <w:rPr>
                <w:sz w:val="20"/>
              </w:rPr>
            </w:pPr>
            <w:r w:rsidRPr="00E20435">
              <w:rPr>
                <w:sz w:val="20"/>
              </w:rPr>
              <w:t>Y</w:t>
            </w:r>
          </w:p>
        </w:tc>
        <w:tc>
          <w:tcPr>
            <w:tcW w:w="574" w:type="dxa"/>
          </w:tcPr>
          <w:p w14:paraId="21FA41A1" w14:textId="77777777" w:rsidR="00193062" w:rsidRPr="00E20435" w:rsidRDefault="00193062" w:rsidP="00193062">
            <w:pPr>
              <w:rPr>
                <w:sz w:val="20"/>
              </w:rPr>
            </w:pPr>
            <w:r w:rsidRPr="00E20435">
              <w:rPr>
                <w:sz w:val="20"/>
              </w:rPr>
              <w:t>1</w:t>
            </w:r>
          </w:p>
        </w:tc>
        <w:tc>
          <w:tcPr>
            <w:tcW w:w="465" w:type="dxa"/>
          </w:tcPr>
          <w:p w14:paraId="18B48C9E" w14:textId="77777777" w:rsidR="00193062" w:rsidRPr="00E20435" w:rsidRDefault="00193062" w:rsidP="00193062">
            <w:pPr>
              <w:rPr>
                <w:sz w:val="20"/>
              </w:rPr>
            </w:pPr>
            <w:r w:rsidRPr="00E20435">
              <w:rPr>
                <w:sz w:val="20"/>
              </w:rPr>
              <w:t>0</w:t>
            </w:r>
          </w:p>
        </w:tc>
        <w:tc>
          <w:tcPr>
            <w:tcW w:w="567" w:type="dxa"/>
          </w:tcPr>
          <w:p w14:paraId="618335AE" w14:textId="77777777" w:rsidR="00193062" w:rsidRPr="00E20435" w:rsidRDefault="00193062" w:rsidP="00193062">
            <w:pPr>
              <w:rPr>
                <w:sz w:val="20"/>
              </w:rPr>
            </w:pPr>
            <w:r w:rsidRPr="00E20435">
              <w:rPr>
                <w:sz w:val="20"/>
              </w:rPr>
              <w:t>0</w:t>
            </w:r>
          </w:p>
        </w:tc>
        <w:tc>
          <w:tcPr>
            <w:tcW w:w="675" w:type="dxa"/>
          </w:tcPr>
          <w:p w14:paraId="01AF3B77" w14:textId="77777777" w:rsidR="00193062" w:rsidRPr="00E20435" w:rsidRDefault="00193062" w:rsidP="00193062">
            <w:pPr>
              <w:rPr>
                <w:sz w:val="20"/>
              </w:rPr>
            </w:pPr>
            <w:r w:rsidRPr="00E20435">
              <w:rPr>
                <w:sz w:val="20"/>
              </w:rPr>
              <w:t>0</w:t>
            </w:r>
          </w:p>
        </w:tc>
      </w:tr>
      <w:tr w:rsidR="00E20435" w:rsidRPr="00E20435" w14:paraId="2B4D725C" w14:textId="77777777" w:rsidTr="00E20435">
        <w:trPr>
          <w:jc w:val="center"/>
        </w:trPr>
        <w:tc>
          <w:tcPr>
            <w:tcW w:w="589" w:type="dxa"/>
          </w:tcPr>
          <w:p w14:paraId="354E5883" w14:textId="77777777" w:rsidR="00193062" w:rsidRPr="00E20435" w:rsidRDefault="00193062" w:rsidP="00193062">
            <w:pPr>
              <w:rPr>
                <w:sz w:val="20"/>
              </w:rPr>
            </w:pPr>
            <w:r w:rsidRPr="00E20435">
              <w:rPr>
                <w:sz w:val="20"/>
              </w:rPr>
              <w:t>2</w:t>
            </w:r>
          </w:p>
        </w:tc>
        <w:tc>
          <w:tcPr>
            <w:tcW w:w="1798" w:type="dxa"/>
          </w:tcPr>
          <w:p w14:paraId="19A67528" w14:textId="77777777" w:rsidR="00193062" w:rsidRPr="00E20435" w:rsidRDefault="00193062" w:rsidP="00193062">
            <w:pPr>
              <w:rPr>
                <w:sz w:val="20"/>
              </w:rPr>
            </w:pPr>
            <w:r w:rsidRPr="00E20435">
              <w:rPr>
                <w:sz w:val="20"/>
              </w:rPr>
              <w:t xml:space="preserve">Stok </w:t>
            </w:r>
            <w:r w:rsidRPr="00E20435">
              <w:rPr>
                <w:sz w:val="20"/>
                <w:lang w:val="en-ID"/>
              </w:rPr>
              <w:t xml:space="preserve">Tora </w:t>
            </w:r>
            <w:proofErr w:type="spellStart"/>
            <w:r w:rsidRPr="00E20435">
              <w:rPr>
                <w:sz w:val="20"/>
                <w:lang w:val="en-ID"/>
              </w:rPr>
              <w:t>Bika</w:t>
            </w:r>
            <w:proofErr w:type="spellEnd"/>
            <w:r w:rsidRPr="00E20435">
              <w:rPr>
                <w:sz w:val="20"/>
                <w:lang w:val="en-ID"/>
              </w:rPr>
              <w:t xml:space="preserve"> Cappuccino</w:t>
            </w:r>
            <w:r w:rsidRPr="00E20435">
              <w:rPr>
                <w:sz w:val="20"/>
              </w:rPr>
              <w:t xml:space="preserve"> </w:t>
            </w:r>
            <w:proofErr w:type="spellStart"/>
            <w:r w:rsidRPr="00E20435">
              <w:rPr>
                <w:sz w:val="20"/>
              </w:rPr>
              <w:t>berapa</w:t>
            </w:r>
            <w:proofErr w:type="spellEnd"/>
            <w:r w:rsidRPr="00E20435">
              <w:rPr>
                <w:sz w:val="20"/>
              </w:rPr>
              <w:t>?</w:t>
            </w:r>
          </w:p>
        </w:tc>
        <w:tc>
          <w:tcPr>
            <w:tcW w:w="2198" w:type="dxa"/>
          </w:tcPr>
          <w:p w14:paraId="21E931A9" w14:textId="77777777" w:rsidR="00193062" w:rsidRPr="00E20435" w:rsidRDefault="00193062" w:rsidP="00193062">
            <w:pPr>
              <w:rPr>
                <w:sz w:val="20"/>
              </w:rPr>
            </w:pPr>
            <w:r w:rsidRPr="00E20435">
              <w:rPr>
                <w:sz w:val="20"/>
              </w:rPr>
              <w:t>95</w:t>
            </w:r>
          </w:p>
        </w:tc>
        <w:tc>
          <w:tcPr>
            <w:tcW w:w="1276" w:type="dxa"/>
          </w:tcPr>
          <w:p w14:paraId="0A22E7BB" w14:textId="77777777" w:rsidR="00193062" w:rsidRPr="00E20435" w:rsidRDefault="00193062" w:rsidP="00193062">
            <w:pPr>
              <w:rPr>
                <w:sz w:val="20"/>
              </w:rPr>
            </w:pPr>
            <w:r w:rsidRPr="00E20435">
              <w:rPr>
                <w:sz w:val="20"/>
              </w:rPr>
              <w:t>95</w:t>
            </w:r>
          </w:p>
        </w:tc>
        <w:tc>
          <w:tcPr>
            <w:tcW w:w="1034" w:type="dxa"/>
          </w:tcPr>
          <w:p w14:paraId="7820A169" w14:textId="77777777" w:rsidR="00193062" w:rsidRPr="00E20435" w:rsidRDefault="00193062" w:rsidP="00193062">
            <w:pPr>
              <w:rPr>
                <w:sz w:val="20"/>
              </w:rPr>
            </w:pPr>
            <w:r w:rsidRPr="00E20435">
              <w:rPr>
                <w:sz w:val="20"/>
              </w:rPr>
              <w:t>Y</w:t>
            </w:r>
          </w:p>
        </w:tc>
        <w:tc>
          <w:tcPr>
            <w:tcW w:w="574" w:type="dxa"/>
          </w:tcPr>
          <w:p w14:paraId="16DD26FE" w14:textId="77777777" w:rsidR="00193062" w:rsidRPr="00E20435" w:rsidRDefault="00193062" w:rsidP="00193062">
            <w:pPr>
              <w:rPr>
                <w:sz w:val="20"/>
              </w:rPr>
            </w:pPr>
            <w:r w:rsidRPr="00E20435">
              <w:rPr>
                <w:sz w:val="20"/>
              </w:rPr>
              <w:t>1</w:t>
            </w:r>
          </w:p>
        </w:tc>
        <w:tc>
          <w:tcPr>
            <w:tcW w:w="465" w:type="dxa"/>
          </w:tcPr>
          <w:p w14:paraId="3D2D9CD7" w14:textId="77777777" w:rsidR="00193062" w:rsidRPr="00E20435" w:rsidRDefault="00193062" w:rsidP="00193062">
            <w:pPr>
              <w:rPr>
                <w:sz w:val="20"/>
              </w:rPr>
            </w:pPr>
            <w:r w:rsidRPr="00E20435">
              <w:rPr>
                <w:sz w:val="20"/>
              </w:rPr>
              <w:t>0</w:t>
            </w:r>
          </w:p>
        </w:tc>
        <w:tc>
          <w:tcPr>
            <w:tcW w:w="567" w:type="dxa"/>
          </w:tcPr>
          <w:p w14:paraId="19E6B149" w14:textId="77777777" w:rsidR="00193062" w:rsidRPr="00E20435" w:rsidRDefault="00193062" w:rsidP="00193062">
            <w:pPr>
              <w:rPr>
                <w:sz w:val="20"/>
              </w:rPr>
            </w:pPr>
            <w:r w:rsidRPr="00E20435">
              <w:rPr>
                <w:sz w:val="20"/>
              </w:rPr>
              <w:t>0</w:t>
            </w:r>
          </w:p>
        </w:tc>
        <w:tc>
          <w:tcPr>
            <w:tcW w:w="675" w:type="dxa"/>
          </w:tcPr>
          <w:p w14:paraId="422BF471" w14:textId="77777777" w:rsidR="00193062" w:rsidRPr="00E20435" w:rsidRDefault="00193062" w:rsidP="00193062">
            <w:pPr>
              <w:rPr>
                <w:sz w:val="20"/>
              </w:rPr>
            </w:pPr>
            <w:r w:rsidRPr="00E20435">
              <w:rPr>
                <w:sz w:val="20"/>
              </w:rPr>
              <w:t>0</w:t>
            </w:r>
          </w:p>
        </w:tc>
      </w:tr>
      <w:tr w:rsidR="00E20435" w:rsidRPr="00E20435" w14:paraId="7566992B" w14:textId="77777777" w:rsidTr="00E20435">
        <w:trPr>
          <w:jc w:val="center"/>
        </w:trPr>
        <w:tc>
          <w:tcPr>
            <w:tcW w:w="589" w:type="dxa"/>
          </w:tcPr>
          <w:p w14:paraId="55290F0F" w14:textId="77777777" w:rsidR="00193062" w:rsidRPr="00E20435" w:rsidRDefault="00193062" w:rsidP="00193062">
            <w:pPr>
              <w:rPr>
                <w:sz w:val="20"/>
              </w:rPr>
            </w:pPr>
            <w:r w:rsidRPr="00E20435">
              <w:rPr>
                <w:sz w:val="20"/>
              </w:rPr>
              <w:lastRenderedPageBreak/>
              <w:t>3</w:t>
            </w:r>
          </w:p>
        </w:tc>
        <w:tc>
          <w:tcPr>
            <w:tcW w:w="1798" w:type="dxa"/>
          </w:tcPr>
          <w:p w14:paraId="233391E9" w14:textId="77777777" w:rsidR="00193062" w:rsidRPr="00E20435" w:rsidRDefault="00193062" w:rsidP="00193062">
            <w:pPr>
              <w:rPr>
                <w:sz w:val="20"/>
              </w:rPr>
            </w:pPr>
            <w:proofErr w:type="spellStart"/>
            <w:r w:rsidRPr="00E20435">
              <w:rPr>
                <w:sz w:val="20"/>
              </w:rPr>
              <w:t>Produk</w:t>
            </w:r>
            <w:proofErr w:type="spellEnd"/>
            <w:r w:rsidRPr="00E20435">
              <w:rPr>
                <w:sz w:val="20"/>
              </w:rPr>
              <w:t xml:space="preserve"> </w:t>
            </w:r>
            <w:proofErr w:type="spellStart"/>
            <w:r w:rsidRPr="00E20435">
              <w:rPr>
                <w:sz w:val="20"/>
              </w:rPr>
              <w:t>apa</w:t>
            </w:r>
            <w:proofErr w:type="spellEnd"/>
            <w:r w:rsidRPr="00E20435">
              <w:rPr>
                <w:sz w:val="20"/>
              </w:rPr>
              <w:t xml:space="preserve"> </w:t>
            </w:r>
            <w:proofErr w:type="spellStart"/>
            <w:r w:rsidRPr="00E20435">
              <w:rPr>
                <w:sz w:val="20"/>
              </w:rPr>
              <w:t>saja</w:t>
            </w:r>
            <w:proofErr w:type="spellEnd"/>
            <w:r w:rsidRPr="00E20435">
              <w:rPr>
                <w:sz w:val="20"/>
              </w:rPr>
              <w:t xml:space="preserve"> </w:t>
            </w:r>
            <w:proofErr w:type="spellStart"/>
            <w:r w:rsidRPr="00E20435">
              <w:rPr>
                <w:sz w:val="20"/>
              </w:rPr>
              <w:t>dari</w:t>
            </w:r>
            <w:proofErr w:type="spellEnd"/>
            <w:r w:rsidRPr="00E20435">
              <w:rPr>
                <w:sz w:val="20"/>
              </w:rPr>
              <w:t xml:space="preserve"> </w:t>
            </w:r>
            <w:proofErr w:type="spellStart"/>
            <w:r w:rsidRPr="00E20435">
              <w:rPr>
                <w:sz w:val="20"/>
              </w:rPr>
              <w:t>kategori</w:t>
            </w:r>
            <w:proofErr w:type="spellEnd"/>
            <w:r w:rsidRPr="00E20435">
              <w:rPr>
                <w:sz w:val="20"/>
              </w:rPr>
              <w:t xml:space="preserve"> </w:t>
            </w:r>
            <w:proofErr w:type="spellStart"/>
            <w:r w:rsidRPr="00E20435">
              <w:rPr>
                <w:sz w:val="20"/>
              </w:rPr>
              <w:t>mie</w:t>
            </w:r>
            <w:proofErr w:type="spellEnd"/>
            <w:r w:rsidRPr="00E20435">
              <w:rPr>
                <w:sz w:val="20"/>
              </w:rPr>
              <w:t xml:space="preserve"> </w:t>
            </w:r>
            <w:proofErr w:type="spellStart"/>
            <w:r w:rsidRPr="00E20435">
              <w:rPr>
                <w:sz w:val="20"/>
              </w:rPr>
              <w:t>instan</w:t>
            </w:r>
            <w:proofErr w:type="spellEnd"/>
            <w:r w:rsidRPr="00E20435">
              <w:rPr>
                <w:sz w:val="20"/>
              </w:rPr>
              <w:t>?</w:t>
            </w:r>
          </w:p>
        </w:tc>
        <w:tc>
          <w:tcPr>
            <w:tcW w:w="2198" w:type="dxa"/>
          </w:tcPr>
          <w:p w14:paraId="0C715ADC" w14:textId="77777777" w:rsidR="00193062" w:rsidRPr="00E20435" w:rsidRDefault="00193062" w:rsidP="00193062">
            <w:pPr>
              <w:rPr>
                <w:sz w:val="20"/>
              </w:rPr>
            </w:pPr>
            <w:r w:rsidRPr="00E20435">
              <w:rPr>
                <w:sz w:val="20"/>
              </w:rPr>
              <w:t xml:space="preserve">Mie Goreng </w:t>
            </w:r>
            <w:proofErr w:type="spellStart"/>
            <w:r w:rsidRPr="00E20435">
              <w:rPr>
                <w:sz w:val="20"/>
              </w:rPr>
              <w:t>Pedas</w:t>
            </w:r>
            <w:proofErr w:type="spellEnd"/>
            <w:r w:rsidRPr="00E20435">
              <w:rPr>
                <w:sz w:val="20"/>
              </w:rPr>
              <w:t xml:space="preserve"> Gila, Mie </w:t>
            </w:r>
            <w:proofErr w:type="spellStart"/>
            <w:r w:rsidRPr="00E20435">
              <w:rPr>
                <w:sz w:val="20"/>
              </w:rPr>
              <w:t>Sedaap</w:t>
            </w:r>
            <w:proofErr w:type="spellEnd"/>
            <w:r w:rsidRPr="00E20435">
              <w:rPr>
                <w:sz w:val="20"/>
              </w:rPr>
              <w:t xml:space="preserve"> Kari </w:t>
            </w:r>
            <w:proofErr w:type="spellStart"/>
            <w:r w:rsidRPr="00E20435">
              <w:rPr>
                <w:sz w:val="20"/>
              </w:rPr>
              <w:t>Spesial</w:t>
            </w:r>
            <w:proofErr w:type="spellEnd"/>
            <w:r w:rsidRPr="00E20435">
              <w:rPr>
                <w:sz w:val="20"/>
              </w:rPr>
              <w:t xml:space="preserve">, Mie ABC, Mie </w:t>
            </w:r>
            <w:proofErr w:type="spellStart"/>
            <w:r w:rsidRPr="00E20435">
              <w:rPr>
                <w:sz w:val="20"/>
              </w:rPr>
              <w:t>Sedaap</w:t>
            </w:r>
            <w:proofErr w:type="spellEnd"/>
            <w:r w:rsidRPr="00E20435">
              <w:rPr>
                <w:sz w:val="20"/>
              </w:rPr>
              <w:t xml:space="preserve"> Goreng, dan Mie Gaga 100.</w:t>
            </w:r>
          </w:p>
        </w:tc>
        <w:tc>
          <w:tcPr>
            <w:tcW w:w="1276" w:type="dxa"/>
          </w:tcPr>
          <w:p w14:paraId="73B75AC6" w14:textId="77777777" w:rsidR="00193062" w:rsidRPr="00E20435" w:rsidRDefault="00193062" w:rsidP="00193062">
            <w:pPr>
              <w:rPr>
                <w:sz w:val="20"/>
              </w:rPr>
            </w:pPr>
            <w:proofErr w:type="spellStart"/>
            <w:r w:rsidRPr="00E20435">
              <w:rPr>
                <w:sz w:val="20"/>
              </w:rPr>
              <w:t>Termasuk</w:t>
            </w:r>
            <w:proofErr w:type="spellEnd"/>
            <w:r w:rsidRPr="00E20435">
              <w:rPr>
                <w:sz w:val="20"/>
              </w:rPr>
              <w:t xml:space="preserve"> juga </w:t>
            </w:r>
            <w:proofErr w:type="spellStart"/>
            <w:r w:rsidRPr="00E20435">
              <w:rPr>
                <w:sz w:val="20"/>
              </w:rPr>
              <w:t>Indomie</w:t>
            </w:r>
            <w:proofErr w:type="spellEnd"/>
            <w:r w:rsidRPr="00E20435">
              <w:rPr>
                <w:sz w:val="20"/>
              </w:rPr>
              <w:t xml:space="preserve"> Goreng, </w:t>
            </w:r>
            <w:proofErr w:type="spellStart"/>
            <w:r w:rsidRPr="00E20435">
              <w:rPr>
                <w:sz w:val="20"/>
              </w:rPr>
              <w:t>dll</w:t>
            </w:r>
            <w:proofErr w:type="spellEnd"/>
          </w:p>
        </w:tc>
        <w:tc>
          <w:tcPr>
            <w:tcW w:w="1034" w:type="dxa"/>
          </w:tcPr>
          <w:p w14:paraId="5C224840" w14:textId="77777777" w:rsidR="00193062" w:rsidRPr="00E20435" w:rsidRDefault="00193062" w:rsidP="00193062">
            <w:pPr>
              <w:rPr>
                <w:sz w:val="20"/>
              </w:rPr>
            </w:pPr>
            <w:r w:rsidRPr="00E20435">
              <w:rPr>
                <w:sz w:val="20"/>
              </w:rPr>
              <w:t>Y</w:t>
            </w:r>
          </w:p>
        </w:tc>
        <w:tc>
          <w:tcPr>
            <w:tcW w:w="574" w:type="dxa"/>
          </w:tcPr>
          <w:p w14:paraId="2A3AB5DD" w14:textId="77777777" w:rsidR="00193062" w:rsidRPr="00E20435" w:rsidRDefault="00193062" w:rsidP="00193062">
            <w:pPr>
              <w:rPr>
                <w:sz w:val="20"/>
              </w:rPr>
            </w:pPr>
            <w:r w:rsidRPr="00E20435">
              <w:rPr>
                <w:sz w:val="20"/>
              </w:rPr>
              <w:t>0</w:t>
            </w:r>
          </w:p>
        </w:tc>
        <w:tc>
          <w:tcPr>
            <w:tcW w:w="465" w:type="dxa"/>
          </w:tcPr>
          <w:p w14:paraId="295FA75E" w14:textId="77777777" w:rsidR="00193062" w:rsidRPr="00E20435" w:rsidRDefault="00193062" w:rsidP="00193062">
            <w:pPr>
              <w:rPr>
                <w:sz w:val="20"/>
              </w:rPr>
            </w:pPr>
            <w:r w:rsidRPr="00E20435">
              <w:rPr>
                <w:sz w:val="20"/>
              </w:rPr>
              <w:t>0</w:t>
            </w:r>
          </w:p>
        </w:tc>
        <w:tc>
          <w:tcPr>
            <w:tcW w:w="567" w:type="dxa"/>
          </w:tcPr>
          <w:p w14:paraId="55A490F2" w14:textId="77777777" w:rsidR="00193062" w:rsidRPr="00E20435" w:rsidRDefault="00193062" w:rsidP="00193062">
            <w:pPr>
              <w:rPr>
                <w:sz w:val="20"/>
              </w:rPr>
            </w:pPr>
            <w:r w:rsidRPr="00E20435">
              <w:rPr>
                <w:sz w:val="20"/>
              </w:rPr>
              <w:t>1</w:t>
            </w:r>
          </w:p>
        </w:tc>
        <w:tc>
          <w:tcPr>
            <w:tcW w:w="675" w:type="dxa"/>
          </w:tcPr>
          <w:p w14:paraId="25597EEA" w14:textId="77777777" w:rsidR="00193062" w:rsidRPr="00E20435" w:rsidRDefault="00193062" w:rsidP="00193062">
            <w:pPr>
              <w:rPr>
                <w:sz w:val="20"/>
              </w:rPr>
            </w:pPr>
            <w:r w:rsidRPr="00E20435">
              <w:rPr>
                <w:sz w:val="20"/>
              </w:rPr>
              <w:t>0</w:t>
            </w:r>
          </w:p>
        </w:tc>
      </w:tr>
      <w:tr w:rsidR="00E20435" w:rsidRPr="00E20435" w14:paraId="3951E1B7" w14:textId="77777777" w:rsidTr="00E20435">
        <w:trPr>
          <w:jc w:val="center"/>
        </w:trPr>
        <w:tc>
          <w:tcPr>
            <w:tcW w:w="589" w:type="dxa"/>
          </w:tcPr>
          <w:p w14:paraId="7C0EEF5E" w14:textId="77777777" w:rsidR="00193062" w:rsidRPr="00E20435" w:rsidRDefault="00193062" w:rsidP="00193062">
            <w:pPr>
              <w:rPr>
                <w:sz w:val="20"/>
              </w:rPr>
            </w:pPr>
            <w:r w:rsidRPr="00E20435">
              <w:rPr>
                <w:sz w:val="20"/>
              </w:rPr>
              <w:t>4</w:t>
            </w:r>
          </w:p>
        </w:tc>
        <w:tc>
          <w:tcPr>
            <w:tcW w:w="1798" w:type="dxa"/>
          </w:tcPr>
          <w:p w14:paraId="6401E6F3" w14:textId="77777777" w:rsidR="00193062" w:rsidRPr="00E20435" w:rsidRDefault="00193062" w:rsidP="00193062">
            <w:pPr>
              <w:rPr>
                <w:sz w:val="20"/>
              </w:rPr>
            </w:pPr>
            <w:r w:rsidRPr="00E20435">
              <w:rPr>
                <w:sz w:val="20"/>
              </w:rPr>
              <w:t xml:space="preserve">Harga </w:t>
            </w:r>
            <w:proofErr w:type="spellStart"/>
            <w:r w:rsidRPr="00E20435">
              <w:rPr>
                <w:sz w:val="20"/>
              </w:rPr>
              <w:t>SilverQueen</w:t>
            </w:r>
            <w:proofErr w:type="spellEnd"/>
            <w:r w:rsidRPr="00E20435">
              <w:rPr>
                <w:sz w:val="20"/>
              </w:rPr>
              <w:t xml:space="preserve"> 65g?</w:t>
            </w:r>
          </w:p>
        </w:tc>
        <w:tc>
          <w:tcPr>
            <w:tcW w:w="2198" w:type="dxa"/>
          </w:tcPr>
          <w:p w14:paraId="3805F795" w14:textId="77777777" w:rsidR="00193062" w:rsidRPr="00E20435" w:rsidRDefault="00193062" w:rsidP="00193062">
            <w:pPr>
              <w:rPr>
                <w:sz w:val="20"/>
              </w:rPr>
            </w:pPr>
            <w:proofErr w:type="spellStart"/>
            <w:r w:rsidRPr="00E20435">
              <w:rPr>
                <w:sz w:val="20"/>
              </w:rPr>
              <w:t>Tidak</w:t>
            </w:r>
            <w:proofErr w:type="spellEnd"/>
            <w:r w:rsidRPr="00E20435">
              <w:rPr>
                <w:sz w:val="20"/>
              </w:rPr>
              <w:t xml:space="preserve"> </w:t>
            </w:r>
            <w:proofErr w:type="spellStart"/>
            <w:r w:rsidRPr="00E20435">
              <w:rPr>
                <w:sz w:val="20"/>
              </w:rPr>
              <w:t>ada</w:t>
            </w:r>
            <w:proofErr w:type="spellEnd"/>
            <w:r w:rsidRPr="00E20435">
              <w:rPr>
                <w:sz w:val="20"/>
              </w:rPr>
              <w:t xml:space="preserve"> </w:t>
            </w:r>
            <w:proofErr w:type="spellStart"/>
            <w:r w:rsidRPr="00E20435">
              <w:rPr>
                <w:sz w:val="20"/>
              </w:rPr>
              <w:t>informasi</w:t>
            </w:r>
            <w:proofErr w:type="spellEnd"/>
            <w:r w:rsidRPr="00E20435">
              <w:rPr>
                <w:sz w:val="20"/>
              </w:rPr>
              <w:t xml:space="preserve"> </w:t>
            </w:r>
            <w:proofErr w:type="spellStart"/>
            <w:r w:rsidRPr="00E20435">
              <w:rPr>
                <w:sz w:val="20"/>
              </w:rPr>
              <w:t>tersedia</w:t>
            </w:r>
            <w:proofErr w:type="spellEnd"/>
            <w:r w:rsidRPr="00E20435">
              <w:rPr>
                <w:sz w:val="20"/>
              </w:rPr>
              <w:t xml:space="preserve"> </w:t>
            </w:r>
            <w:proofErr w:type="spellStart"/>
            <w:r w:rsidRPr="00E20435">
              <w:rPr>
                <w:sz w:val="20"/>
              </w:rPr>
              <w:t>mengenai</w:t>
            </w:r>
            <w:proofErr w:type="spellEnd"/>
            <w:r w:rsidRPr="00E20435">
              <w:rPr>
                <w:sz w:val="20"/>
              </w:rPr>
              <w:t xml:space="preserve"> </w:t>
            </w:r>
            <w:proofErr w:type="spellStart"/>
            <w:r w:rsidRPr="00E20435">
              <w:rPr>
                <w:sz w:val="20"/>
              </w:rPr>
              <w:t>harga</w:t>
            </w:r>
            <w:proofErr w:type="spellEnd"/>
            <w:r w:rsidRPr="00E20435">
              <w:rPr>
                <w:sz w:val="20"/>
              </w:rPr>
              <w:t xml:space="preserve"> Silver Queen 65g </w:t>
            </w:r>
            <w:proofErr w:type="spellStart"/>
            <w:r w:rsidRPr="00E20435">
              <w:rPr>
                <w:sz w:val="20"/>
              </w:rPr>
              <w:t>dalam</w:t>
            </w:r>
            <w:proofErr w:type="spellEnd"/>
            <w:r w:rsidRPr="00E20435">
              <w:rPr>
                <w:sz w:val="20"/>
              </w:rPr>
              <w:t xml:space="preserve"> </w:t>
            </w:r>
            <w:proofErr w:type="spellStart"/>
            <w:r w:rsidRPr="00E20435">
              <w:rPr>
                <w:sz w:val="20"/>
              </w:rPr>
              <w:t>konteks</w:t>
            </w:r>
            <w:proofErr w:type="spellEnd"/>
            <w:r w:rsidRPr="00E20435">
              <w:rPr>
                <w:sz w:val="20"/>
              </w:rPr>
              <w:t xml:space="preserve"> yang </w:t>
            </w:r>
            <w:proofErr w:type="spellStart"/>
            <w:r w:rsidRPr="00E20435">
              <w:rPr>
                <w:sz w:val="20"/>
              </w:rPr>
              <w:t>diberikan</w:t>
            </w:r>
            <w:proofErr w:type="spellEnd"/>
            <w:r w:rsidRPr="00E20435">
              <w:rPr>
                <w:sz w:val="20"/>
              </w:rPr>
              <w:t>.</w:t>
            </w:r>
          </w:p>
        </w:tc>
        <w:tc>
          <w:tcPr>
            <w:tcW w:w="1276" w:type="dxa"/>
          </w:tcPr>
          <w:p w14:paraId="57F7D9E8" w14:textId="77777777" w:rsidR="00193062" w:rsidRPr="00E20435" w:rsidRDefault="00193062" w:rsidP="00193062">
            <w:pPr>
              <w:rPr>
                <w:sz w:val="20"/>
              </w:rPr>
            </w:pPr>
            <w:proofErr w:type="spellStart"/>
            <w:r w:rsidRPr="00E20435">
              <w:rPr>
                <w:sz w:val="20"/>
              </w:rPr>
              <w:t>Produk</w:t>
            </w:r>
            <w:proofErr w:type="spellEnd"/>
            <w:r w:rsidRPr="00E20435">
              <w:rPr>
                <w:sz w:val="20"/>
              </w:rPr>
              <w:t xml:space="preserve"> </w:t>
            </w:r>
            <w:proofErr w:type="spellStart"/>
            <w:r w:rsidRPr="00E20435">
              <w:rPr>
                <w:sz w:val="20"/>
              </w:rPr>
              <w:t>tidak</w:t>
            </w:r>
            <w:proofErr w:type="spellEnd"/>
            <w:r w:rsidRPr="00E20435">
              <w:rPr>
                <w:sz w:val="20"/>
              </w:rPr>
              <w:t xml:space="preserve"> </w:t>
            </w:r>
            <w:proofErr w:type="spellStart"/>
            <w:r w:rsidRPr="00E20435">
              <w:rPr>
                <w:sz w:val="20"/>
              </w:rPr>
              <w:t>tersedia</w:t>
            </w:r>
            <w:proofErr w:type="spellEnd"/>
          </w:p>
        </w:tc>
        <w:tc>
          <w:tcPr>
            <w:tcW w:w="1034" w:type="dxa"/>
          </w:tcPr>
          <w:p w14:paraId="5A6F7DC2" w14:textId="77777777" w:rsidR="00193062" w:rsidRPr="00E20435" w:rsidRDefault="00193062" w:rsidP="00193062">
            <w:pPr>
              <w:rPr>
                <w:sz w:val="20"/>
              </w:rPr>
            </w:pPr>
            <w:r w:rsidRPr="00E20435">
              <w:rPr>
                <w:sz w:val="20"/>
              </w:rPr>
              <w:t>Y</w:t>
            </w:r>
          </w:p>
        </w:tc>
        <w:tc>
          <w:tcPr>
            <w:tcW w:w="574" w:type="dxa"/>
          </w:tcPr>
          <w:p w14:paraId="02386B93" w14:textId="77777777" w:rsidR="00193062" w:rsidRPr="00E20435" w:rsidRDefault="00193062" w:rsidP="00193062">
            <w:pPr>
              <w:rPr>
                <w:sz w:val="20"/>
              </w:rPr>
            </w:pPr>
            <w:r w:rsidRPr="00E20435">
              <w:rPr>
                <w:sz w:val="20"/>
              </w:rPr>
              <w:t>1</w:t>
            </w:r>
          </w:p>
        </w:tc>
        <w:tc>
          <w:tcPr>
            <w:tcW w:w="465" w:type="dxa"/>
          </w:tcPr>
          <w:p w14:paraId="49838FB0" w14:textId="77777777" w:rsidR="00193062" w:rsidRPr="00E20435" w:rsidRDefault="00193062" w:rsidP="00193062">
            <w:pPr>
              <w:rPr>
                <w:sz w:val="20"/>
              </w:rPr>
            </w:pPr>
            <w:r w:rsidRPr="00E20435">
              <w:rPr>
                <w:sz w:val="20"/>
              </w:rPr>
              <w:t>0</w:t>
            </w:r>
          </w:p>
        </w:tc>
        <w:tc>
          <w:tcPr>
            <w:tcW w:w="567" w:type="dxa"/>
          </w:tcPr>
          <w:p w14:paraId="572C3000" w14:textId="77777777" w:rsidR="00193062" w:rsidRPr="00E20435" w:rsidRDefault="00193062" w:rsidP="00193062">
            <w:pPr>
              <w:rPr>
                <w:sz w:val="20"/>
              </w:rPr>
            </w:pPr>
            <w:r w:rsidRPr="00E20435">
              <w:rPr>
                <w:sz w:val="20"/>
              </w:rPr>
              <w:t>0</w:t>
            </w:r>
          </w:p>
        </w:tc>
        <w:tc>
          <w:tcPr>
            <w:tcW w:w="675" w:type="dxa"/>
          </w:tcPr>
          <w:p w14:paraId="553A5168" w14:textId="77777777" w:rsidR="00193062" w:rsidRPr="00E20435" w:rsidRDefault="00193062" w:rsidP="00193062">
            <w:pPr>
              <w:rPr>
                <w:sz w:val="20"/>
              </w:rPr>
            </w:pPr>
            <w:r w:rsidRPr="00E20435">
              <w:rPr>
                <w:sz w:val="20"/>
              </w:rPr>
              <w:t>0</w:t>
            </w:r>
          </w:p>
        </w:tc>
      </w:tr>
      <w:tr w:rsidR="00E20435" w:rsidRPr="00E20435" w14:paraId="24AD599F" w14:textId="77777777" w:rsidTr="00E20435">
        <w:trPr>
          <w:jc w:val="center"/>
        </w:trPr>
        <w:tc>
          <w:tcPr>
            <w:tcW w:w="589" w:type="dxa"/>
          </w:tcPr>
          <w:p w14:paraId="154D08A4" w14:textId="77777777" w:rsidR="00193062" w:rsidRPr="00E20435" w:rsidRDefault="00193062" w:rsidP="00193062">
            <w:pPr>
              <w:rPr>
                <w:sz w:val="20"/>
              </w:rPr>
            </w:pPr>
            <w:r w:rsidRPr="00E20435">
              <w:rPr>
                <w:sz w:val="20"/>
              </w:rPr>
              <w:t>5</w:t>
            </w:r>
          </w:p>
        </w:tc>
        <w:tc>
          <w:tcPr>
            <w:tcW w:w="1798" w:type="dxa"/>
          </w:tcPr>
          <w:p w14:paraId="47514947" w14:textId="77777777" w:rsidR="00193062" w:rsidRPr="00E20435" w:rsidRDefault="00193062" w:rsidP="00193062">
            <w:pPr>
              <w:rPr>
                <w:sz w:val="20"/>
              </w:rPr>
            </w:pPr>
            <w:proofErr w:type="spellStart"/>
            <w:r w:rsidRPr="00E20435">
              <w:rPr>
                <w:sz w:val="20"/>
              </w:rPr>
              <w:t>Siapa</w:t>
            </w:r>
            <w:proofErr w:type="spellEnd"/>
            <w:r w:rsidRPr="00E20435">
              <w:rPr>
                <w:sz w:val="20"/>
              </w:rPr>
              <w:t xml:space="preserve"> </w:t>
            </w:r>
            <w:proofErr w:type="spellStart"/>
            <w:r w:rsidRPr="00E20435">
              <w:rPr>
                <w:sz w:val="20"/>
              </w:rPr>
              <w:t>presiden</w:t>
            </w:r>
            <w:proofErr w:type="spellEnd"/>
            <w:r w:rsidRPr="00E20435">
              <w:rPr>
                <w:sz w:val="20"/>
              </w:rPr>
              <w:t xml:space="preserve"> Indonesia?</w:t>
            </w:r>
          </w:p>
        </w:tc>
        <w:tc>
          <w:tcPr>
            <w:tcW w:w="2198" w:type="dxa"/>
          </w:tcPr>
          <w:p w14:paraId="1475107F" w14:textId="77777777" w:rsidR="00193062" w:rsidRPr="00E20435" w:rsidRDefault="00193062" w:rsidP="00193062">
            <w:pPr>
              <w:rPr>
                <w:sz w:val="20"/>
              </w:rPr>
            </w:pPr>
            <w:proofErr w:type="spellStart"/>
            <w:r w:rsidRPr="00E20435">
              <w:rPr>
                <w:sz w:val="20"/>
              </w:rPr>
              <w:t>Tidak</w:t>
            </w:r>
            <w:proofErr w:type="spellEnd"/>
            <w:r w:rsidRPr="00E20435">
              <w:rPr>
                <w:sz w:val="20"/>
              </w:rPr>
              <w:t xml:space="preserve"> </w:t>
            </w:r>
            <w:proofErr w:type="spellStart"/>
            <w:r w:rsidRPr="00E20435">
              <w:rPr>
                <w:sz w:val="20"/>
              </w:rPr>
              <w:t>memiliki</w:t>
            </w:r>
            <w:proofErr w:type="spellEnd"/>
            <w:r w:rsidRPr="00E20435">
              <w:rPr>
                <w:sz w:val="20"/>
              </w:rPr>
              <w:t xml:space="preserve"> </w:t>
            </w:r>
            <w:proofErr w:type="spellStart"/>
            <w:r w:rsidRPr="00E20435">
              <w:rPr>
                <w:sz w:val="20"/>
              </w:rPr>
              <w:t>informasi</w:t>
            </w:r>
            <w:proofErr w:type="spellEnd"/>
            <w:r w:rsidRPr="00E20435">
              <w:rPr>
                <w:sz w:val="20"/>
              </w:rPr>
              <w:t xml:space="preserve"> </w:t>
            </w:r>
            <w:proofErr w:type="spellStart"/>
            <w:r w:rsidRPr="00E20435">
              <w:rPr>
                <w:sz w:val="20"/>
              </w:rPr>
              <w:t>tersebut</w:t>
            </w:r>
            <w:proofErr w:type="spellEnd"/>
            <w:r w:rsidRPr="00E20435">
              <w:rPr>
                <w:sz w:val="20"/>
              </w:rPr>
              <w:t xml:space="preserve"> </w:t>
            </w:r>
            <w:proofErr w:type="spellStart"/>
            <w:r w:rsidRPr="00E20435">
              <w:rPr>
                <w:sz w:val="20"/>
              </w:rPr>
              <w:t>dalam</w:t>
            </w:r>
            <w:proofErr w:type="spellEnd"/>
            <w:r w:rsidRPr="00E20435">
              <w:rPr>
                <w:sz w:val="20"/>
              </w:rPr>
              <w:t xml:space="preserve"> </w:t>
            </w:r>
            <w:proofErr w:type="spellStart"/>
            <w:r w:rsidRPr="00E20435">
              <w:rPr>
                <w:sz w:val="20"/>
              </w:rPr>
              <w:t>konteks</w:t>
            </w:r>
            <w:proofErr w:type="spellEnd"/>
            <w:r w:rsidRPr="00E20435">
              <w:rPr>
                <w:sz w:val="20"/>
              </w:rPr>
              <w:t xml:space="preserve"> yang </w:t>
            </w:r>
            <w:proofErr w:type="spellStart"/>
            <w:r w:rsidRPr="00E20435">
              <w:rPr>
                <w:sz w:val="20"/>
              </w:rPr>
              <w:t>diberikan</w:t>
            </w:r>
            <w:proofErr w:type="spellEnd"/>
            <w:r w:rsidRPr="00E20435">
              <w:rPr>
                <w:sz w:val="20"/>
              </w:rPr>
              <w:t>.</w:t>
            </w:r>
          </w:p>
        </w:tc>
        <w:tc>
          <w:tcPr>
            <w:tcW w:w="1276" w:type="dxa"/>
          </w:tcPr>
          <w:p w14:paraId="6A069A99" w14:textId="77777777" w:rsidR="00193062" w:rsidRPr="00E20435" w:rsidRDefault="00193062" w:rsidP="00193062">
            <w:pPr>
              <w:rPr>
                <w:sz w:val="20"/>
              </w:rPr>
            </w:pPr>
            <w:proofErr w:type="spellStart"/>
            <w:r w:rsidRPr="00E20435">
              <w:rPr>
                <w:sz w:val="20"/>
              </w:rPr>
              <w:t>Tidak</w:t>
            </w:r>
            <w:proofErr w:type="spellEnd"/>
            <w:r w:rsidRPr="00E20435">
              <w:rPr>
                <w:sz w:val="20"/>
              </w:rPr>
              <w:t xml:space="preserve"> </w:t>
            </w:r>
            <w:proofErr w:type="spellStart"/>
            <w:r w:rsidRPr="00E20435">
              <w:rPr>
                <w:sz w:val="20"/>
              </w:rPr>
              <w:t>relevan</w:t>
            </w:r>
            <w:proofErr w:type="spellEnd"/>
          </w:p>
        </w:tc>
        <w:tc>
          <w:tcPr>
            <w:tcW w:w="1034" w:type="dxa"/>
          </w:tcPr>
          <w:p w14:paraId="1A65BDD8" w14:textId="77777777" w:rsidR="00193062" w:rsidRPr="00E20435" w:rsidRDefault="00193062" w:rsidP="00193062">
            <w:pPr>
              <w:rPr>
                <w:sz w:val="20"/>
              </w:rPr>
            </w:pPr>
            <w:r w:rsidRPr="00E20435">
              <w:rPr>
                <w:sz w:val="20"/>
              </w:rPr>
              <w:t>T</w:t>
            </w:r>
          </w:p>
        </w:tc>
        <w:tc>
          <w:tcPr>
            <w:tcW w:w="574" w:type="dxa"/>
          </w:tcPr>
          <w:p w14:paraId="4C30CE47" w14:textId="77777777" w:rsidR="00193062" w:rsidRPr="00E20435" w:rsidRDefault="00193062" w:rsidP="00193062">
            <w:pPr>
              <w:rPr>
                <w:sz w:val="20"/>
              </w:rPr>
            </w:pPr>
            <w:r w:rsidRPr="00E20435">
              <w:rPr>
                <w:sz w:val="20"/>
              </w:rPr>
              <w:t>0</w:t>
            </w:r>
          </w:p>
        </w:tc>
        <w:tc>
          <w:tcPr>
            <w:tcW w:w="465" w:type="dxa"/>
          </w:tcPr>
          <w:p w14:paraId="07664639" w14:textId="77777777" w:rsidR="00193062" w:rsidRPr="00E20435" w:rsidRDefault="00193062" w:rsidP="00193062">
            <w:pPr>
              <w:rPr>
                <w:sz w:val="20"/>
              </w:rPr>
            </w:pPr>
            <w:r w:rsidRPr="00E20435">
              <w:rPr>
                <w:sz w:val="20"/>
              </w:rPr>
              <w:t>0</w:t>
            </w:r>
          </w:p>
        </w:tc>
        <w:tc>
          <w:tcPr>
            <w:tcW w:w="567" w:type="dxa"/>
          </w:tcPr>
          <w:p w14:paraId="79A0B6AB" w14:textId="77777777" w:rsidR="00193062" w:rsidRPr="00E20435" w:rsidRDefault="00193062" w:rsidP="00193062">
            <w:pPr>
              <w:rPr>
                <w:sz w:val="20"/>
              </w:rPr>
            </w:pPr>
            <w:r w:rsidRPr="00E20435">
              <w:rPr>
                <w:sz w:val="20"/>
              </w:rPr>
              <w:t>0</w:t>
            </w:r>
          </w:p>
        </w:tc>
        <w:tc>
          <w:tcPr>
            <w:tcW w:w="675" w:type="dxa"/>
          </w:tcPr>
          <w:p w14:paraId="258CC6A4" w14:textId="77777777" w:rsidR="00193062" w:rsidRPr="00E20435" w:rsidRDefault="00193062" w:rsidP="00193062">
            <w:pPr>
              <w:rPr>
                <w:sz w:val="20"/>
              </w:rPr>
            </w:pPr>
            <w:r w:rsidRPr="00E20435">
              <w:rPr>
                <w:sz w:val="20"/>
              </w:rPr>
              <w:t>1</w:t>
            </w:r>
          </w:p>
        </w:tc>
      </w:tr>
      <w:tr w:rsidR="00E20435" w:rsidRPr="00E20435" w14:paraId="0D3C0294" w14:textId="77777777" w:rsidTr="00E20435">
        <w:trPr>
          <w:jc w:val="center"/>
        </w:trPr>
        <w:tc>
          <w:tcPr>
            <w:tcW w:w="589" w:type="dxa"/>
          </w:tcPr>
          <w:p w14:paraId="2953ECA6" w14:textId="77777777" w:rsidR="00193062" w:rsidRPr="00E20435" w:rsidRDefault="00193062" w:rsidP="00193062">
            <w:pPr>
              <w:rPr>
                <w:sz w:val="20"/>
              </w:rPr>
            </w:pPr>
            <w:r w:rsidRPr="00E20435">
              <w:rPr>
                <w:sz w:val="20"/>
              </w:rPr>
              <w:t>6</w:t>
            </w:r>
          </w:p>
        </w:tc>
        <w:tc>
          <w:tcPr>
            <w:tcW w:w="1798" w:type="dxa"/>
          </w:tcPr>
          <w:p w14:paraId="13AA6583" w14:textId="77777777" w:rsidR="00193062" w:rsidRPr="00E20435" w:rsidRDefault="00193062" w:rsidP="00193062">
            <w:pPr>
              <w:rPr>
                <w:sz w:val="20"/>
                <w:lang w:val="en-ID"/>
              </w:rPr>
            </w:pPr>
            <w:r w:rsidRPr="00E20435">
              <w:rPr>
                <w:sz w:val="20"/>
              </w:rPr>
              <w:t xml:space="preserve">Yang paling </w:t>
            </w:r>
            <w:proofErr w:type="spellStart"/>
            <w:r w:rsidRPr="00E20435">
              <w:rPr>
                <w:sz w:val="20"/>
              </w:rPr>
              <w:t>murah</w:t>
            </w:r>
            <w:proofErr w:type="spellEnd"/>
            <w:r w:rsidRPr="00E20435">
              <w:rPr>
                <w:sz w:val="20"/>
              </w:rPr>
              <w:t>?</w:t>
            </w:r>
          </w:p>
        </w:tc>
        <w:tc>
          <w:tcPr>
            <w:tcW w:w="2198" w:type="dxa"/>
          </w:tcPr>
          <w:p w14:paraId="0B0517D4" w14:textId="77777777" w:rsidR="00193062" w:rsidRPr="00E20435" w:rsidRDefault="00193062" w:rsidP="00193062">
            <w:pPr>
              <w:rPr>
                <w:sz w:val="20"/>
              </w:rPr>
            </w:pPr>
            <w:r w:rsidRPr="00E20435">
              <w:rPr>
                <w:sz w:val="20"/>
                <w:lang w:val="en-ID"/>
              </w:rPr>
              <w:t>13500</w:t>
            </w:r>
          </w:p>
        </w:tc>
        <w:tc>
          <w:tcPr>
            <w:tcW w:w="1276" w:type="dxa"/>
          </w:tcPr>
          <w:p w14:paraId="5D6FCD32" w14:textId="77777777" w:rsidR="00193062" w:rsidRPr="00E20435" w:rsidRDefault="00193062" w:rsidP="00193062">
            <w:pPr>
              <w:rPr>
                <w:sz w:val="20"/>
                <w:lang w:val="en-ID"/>
              </w:rPr>
            </w:pPr>
            <w:proofErr w:type="spellStart"/>
            <w:r w:rsidRPr="00E20435">
              <w:rPr>
                <w:sz w:val="20"/>
                <w:lang w:val="en-ID"/>
              </w:rPr>
              <w:t>Chocolatos</w:t>
            </w:r>
            <w:proofErr w:type="spellEnd"/>
            <w:r w:rsidRPr="00E20435">
              <w:rPr>
                <w:sz w:val="20"/>
                <w:lang w:val="en-ID"/>
              </w:rPr>
              <w:t xml:space="preserve"> 1500</w:t>
            </w:r>
          </w:p>
        </w:tc>
        <w:tc>
          <w:tcPr>
            <w:tcW w:w="1034" w:type="dxa"/>
          </w:tcPr>
          <w:p w14:paraId="251FE550" w14:textId="77777777" w:rsidR="00193062" w:rsidRPr="00E20435" w:rsidRDefault="00193062" w:rsidP="00193062">
            <w:pPr>
              <w:rPr>
                <w:sz w:val="20"/>
              </w:rPr>
            </w:pPr>
            <w:r w:rsidRPr="00E20435">
              <w:rPr>
                <w:sz w:val="20"/>
              </w:rPr>
              <w:t>Y</w:t>
            </w:r>
          </w:p>
        </w:tc>
        <w:tc>
          <w:tcPr>
            <w:tcW w:w="574" w:type="dxa"/>
          </w:tcPr>
          <w:p w14:paraId="53ACE1FD" w14:textId="77777777" w:rsidR="00193062" w:rsidRPr="00E20435" w:rsidRDefault="00193062" w:rsidP="00193062">
            <w:pPr>
              <w:rPr>
                <w:sz w:val="20"/>
              </w:rPr>
            </w:pPr>
            <w:r w:rsidRPr="00E20435">
              <w:rPr>
                <w:sz w:val="20"/>
              </w:rPr>
              <w:t>0</w:t>
            </w:r>
          </w:p>
        </w:tc>
        <w:tc>
          <w:tcPr>
            <w:tcW w:w="465" w:type="dxa"/>
          </w:tcPr>
          <w:p w14:paraId="2A667C08" w14:textId="77777777" w:rsidR="00193062" w:rsidRPr="00E20435" w:rsidRDefault="00193062" w:rsidP="00193062">
            <w:pPr>
              <w:rPr>
                <w:sz w:val="20"/>
              </w:rPr>
            </w:pPr>
            <w:r w:rsidRPr="00E20435">
              <w:rPr>
                <w:sz w:val="20"/>
              </w:rPr>
              <w:t>1</w:t>
            </w:r>
          </w:p>
        </w:tc>
        <w:tc>
          <w:tcPr>
            <w:tcW w:w="567" w:type="dxa"/>
          </w:tcPr>
          <w:p w14:paraId="38B0FF92" w14:textId="77777777" w:rsidR="00193062" w:rsidRPr="00E20435" w:rsidRDefault="00193062" w:rsidP="00193062">
            <w:pPr>
              <w:rPr>
                <w:sz w:val="20"/>
              </w:rPr>
            </w:pPr>
            <w:r w:rsidRPr="00E20435">
              <w:rPr>
                <w:sz w:val="20"/>
              </w:rPr>
              <w:t>0</w:t>
            </w:r>
          </w:p>
        </w:tc>
        <w:tc>
          <w:tcPr>
            <w:tcW w:w="675" w:type="dxa"/>
          </w:tcPr>
          <w:p w14:paraId="79495482" w14:textId="77777777" w:rsidR="00193062" w:rsidRPr="00E20435" w:rsidRDefault="00193062" w:rsidP="00193062">
            <w:pPr>
              <w:rPr>
                <w:sz w:val="20"/>
              </w:rPr>
            </w:pPr>
            <w:r w:rsidRPr="00E20435">
              <w:rPr>
                <w:sz w:val="20"/>
              </w:rPr>
              <w:t>0</w:t>
            </w:r>
          </w:p>
        </w:tc>
      </w:tr>
      <w:tr w:rsidR="00E20435" w:rsidRPr="00E20435" w14:paraId="1B4CDFB1" w14:textId="77777777" w:rsidTr="00E20435">
        <w:trPr>
          <w:jc w:val="center"/>
        </w:trPr>
        <w:tc>
          <w:tcPr>
            <w:tcW w:w="589" w:type="dxa"/>
          </w:tcPr>
          <w:p w14:paraId="523BAB46" w14:textId="77777777" w:rsidR="00193062" w:rsidRPr="00E20435" w:rsidRDefault="00193062" w:rsidP="00193062">
            <w:pPr>
              <w:rPr>
                <w:sz w:val="20"/>
              </w:rPr>
            </w:pPr>
            <w:r w:rsidRPr="00E20435">
              <w:rPr>
                <w:sz w:val="20"/>
              </w:rPr>
              <w:t>7</w:t>
            </w:r>
          </w:p>
        </w:tc>
        <w:tc>
          <w:tcPr>
            <w:tcW w:w="1798" w:type="dxa"/>
          </w:tcPr>
          <w:p w14:paraId="56268F85" w14:textId="77777777" w:rsidR="00193062" w:rsidRPr="00E20435" w:rsidRDefault="00193062" w:rsidP="00193062">
            <w:pPr>
              <w:rPr>
                <w:sz w:val="20"/>
              </w:rPr>
            </w:pPr>
            <w:proofErr w:type="spellStart"/>
            <w:r w:rsidRPr="00E20435">
              <w:rPr>
                <w:sz w:val="20"/>
              </w:rPr>
              <w:t>Apakah</w:t>
            </w:r>
            <w:proofErr w:type="spellEnd"/>
            <w:r w:rsidRPr="00E20435">
              <w:rPr>
                <w:sz w:val="20"/>
              </w:rPr>
              <w:t xml:space="preserve"> </w:t>
            </w:r>
            <w:proofErr w:type="spellStart"/>
            <w:r w:rsidRPr="00E20435">
              <w:rPr>
                <w:sz w:val="20"/>
              </w:rPr>
              <w:t>ada</w:t>
            </w:r>
            <w:proofErr w:type="spellEnd"/>
            <w:r w:rsidRPr="00E20435">
              <w:rPr>
                <w:sz w:val="20"/>
              </w:rPr>
              <w:t xml:space="preserve"> </w:t>
            </w:r>
            <w:proofErr w:type="spellStart"/>
            <w:r w:rsidRPr="00E20435">
              <w:rPr>
                <w:sz w:val="20"/>
              </w:rPr>
              <w:t>Jetz</w:t>
            </w:r>
            <w:proofErr w:type="spellEnd"/>
            <w:r w:rsidRPr="00E20435">
              <w:rPr>
                <w:sz w:val="20"/>
              </w:rPr>
              <w:t>?</w:t>
            </w:r>
          </w:p>
        </w:tc>
        <w:tc>
          <w:tcPr>
            <w:tcW w:w="2198" w:type="dxa"/>
          </w:tcPr>
          <w:p w14:paraId="205CBB28" w14:textId="77777777" w:rsidR="00193062" w:rsidRPr="00E20435" w:rsidRDefault="00193062" w:rsidP="00193062">
            <w:pPr>
              <w:rPr>
                <w:sz w:val="20"/>
              </w:rPr>
            </w:pPr>
            <w:proofErr w:type="spellStart"/>
            <w:r w:rsidRPr="00E20435">
              <w:rPr>
                <w:sz w:val="20"/>
              </w:rPr>
              <w:t>Tidak</w:t>
            </w:r>
            <w:proofErr w:type="spellEnd"/>
            <w:r w:rsidRPr="00E20435">
              <w:rPr>
                <w:sz w:val="20"/>
              </w:rPr>
              <w:t xml:space="preserve">, </w:t>
            </w:r>
            <w:proofErr w:type="spellStart"/>
            <w:r w:rsidRPr="00E20435">
              <w:rPr>
                <w:sz w:val="20"/>
              </w:rPr>
              <w:t>toko</w:t>
            </w:r>
            <w:proofErr w:type="spellEnd"/>
            <w:r w:rsidRPr="00E20435">
              <w:rPr>
                <w:sz w:val="20"/>
              </w:rPr>
              <w:t xml:space="preserve"> </w:t>
            </w:r>
            <w:proofErr w:type="spellStart"/>
            <w:r w:rsidRPr="00E20435">
              <w:rPr>
                <w:sz w:val="20"/>
              </w:rPr>
              <w:t>grosir</w:t>
            </w:r>
            <w:proofErr w:type="spellEnd"/>
            <w:r w:rsidRPr="00E20435">
              <w:rPr>
                <w:sz w:val="20"/>
              </w:rPr>
              <w:t xml:space="preserve"> </w:t>
            </w:r>
            <w:proofErr w:type="spellStart"/>
            <w:r w:rsidRPr="00E20435">
              <w:rPr>
                <w:sz w:val="20"/>
              </w:rPr>
              <w:t>ini</w:t>
            </w:r>
            <w:proofErr w:type="spellEnd"/>
            <w:r w:rsidRPr="00E20435">
              <w:rPr>
                <w:sz w:val="20"/>
              </w:rPr>
              <w:t xml:space="preserve"> </w:t>
            </w:r>
            <w:proofErr w:type="spellStart"/>
            <w:r w:rsidRPr="00E20435">
              <w:rPr>
                <w:sz w:val="20"/>
              </w:rPr>
              <w:t>tidak</w:t>
            </w:r>
            <w:proofErr w:type="spellEnd"/>
            <w:r w:rsidRPr="00E20435">
              <w:rPr>
                <w:sz w:val="20"/>
              </w:rPr>
              <w:t xml:space="preserve"> </w:t>
            </w:r>
            <w:proofErr w:type="spellStart"/>
            <w:r w:rsidRPr="00E20435">
              <w:rPr>
                <w:sz w:val="20"/>
              </w:rPr>
              <w:t>menjual</w:t>
            </w:r>
            <w:proofErr w:type="spellEnd"/>
            <w:r w:rsidRPr="00E20435">
              <w:rPr>
                <w:sz w:val="20"/>
              </w:rPr>
              <w:t xml:space="preserve"> </w:t>
            </w:r>
            <w:proofErr w:type="spellStart"/>
            <w:r w:rsidRPr="00E20435">
              <w:rPr>
                <w:sz w:val="20"/>
              </w:rPr>
              <w:t>produk</w:t>
            </w:r>
            <w:proofErr w:type="spellEnd"/>
            <w:r w:rsidRPr="00E20435">
              <w:rPr>
                <w:sz w:val="20"/>
              </w:rPr>
              <w:t xml:space="preserve"> </w:t>
            </w:r>
            <w:proofErr w:type="spellStart"/>
            <w:r w:rsidRPr="00E20435">
              <w:rPr>
                <w:sz w:val="20"/>
              </w:rPr>
              <w:t>Jetz</w:t>
            </w:r>
            <w:proofErr w:type="spellEnd"/>
            <w:r w:rsidRPr="00E20435">
              <w:rPr>
                <w:sz w:val="20"/>
              </w:rPr>
              <w:t>.</w:t>
            </w:r>
          </w:p>
        </w:tc>
        <w:tc>
          <w:tcPr>
            <w:tcW w:w="1276" w:type="dxa"/>
          </w:tcPr>
          <w:p w14:paraId="2084BF35" w14:textId="77777777" w:rsidR="00193062" w:rsidRPr="00E20435" w:rsidRDefault="00193062" w:rsidP="00193062">
            <w:pPr>
              <w:rPr>
                <w:sz w:val="20"/>
              </w:rPr>
            </w:pPr>
            <w:proofErr w:type="spellStart"/>
            <w:r w:rsidRPr="00E20435">
              <w:rPr>
                <w:sz w:val="20"/>
              </w:rPr>
              <w:t>Produk</w:t>
            </w:r>
            <w:proofErr w:type="spellEnd"/>
            <w:r w:rsidRPr="00E20435">
              <w:rPr>
                <w:sz w:val="20"/>
              </w:rPr>
              <w:t xml:space="preserve"> </w:t>
            </w:r>
            <w:proofErr w:type="spellStart"/>
            <w:r w:rsidRPr="00E20435">
              <w:rPr>
                <w:sz w:val="20"/>
              </w:rPr>
              <w:t>tidak</w:t>
            </w:r>
            <w:proofErr w:type="spellEnd"/>
            <w:r w:rsidRPr="00E20435">
              <w:rPr>
                <w:sz w:val="20"/>
              </w:rPr>
              <w:t xml:space="preserve"> </w:t>
            </w:r>
            <w:proofErr w:type="spellStart"/>
            <w:r w:rsidRPr="00E20435">
              <w:rPr>
                <w:sz w:val="20"/>
              </w:rPr>
              <w:t>tersedia</w:t>
            </w:r>
            <w:proofErr w:type="spellEnd"/>
          </w:p>
        </w:tc>
        <w:tc>
          <w:tcPr>
            <w:tcW w:w="1034" w:type="dxa"/>
          </w:tcPr>
          <w:p w14:paraId="1FA80748" w14:textId="77777777" w:rsidR="00193062" w:rsidRPr="00E20435" w:rsidRDefault="00193062" w:rsidP="00193062">
            <w:pPr>
              <w:rPr>
                <w:sz w:val="20"/>
              </w:rPr>
            </w:pPr>
            <w:r w:rsidRPr="00E20435">
              <w:rPr>
                <w:sz w:val="20"/>
              </w:rPr>
              <w:t>Y</w:t>
            </w:r>
          </w:p>
        </w:tc>
        <w:tc>
          <w:tcPr>
            <w:tcW w:w="574" w:type="dxa"/>
          </w:tcPr>
          <w:p w14:paraId="0C2C2363" w14:textId="77777777" w:rsidR="00193062" w:rsidRPr="00E20435" w:rsidRDefault="00193062" w:rsidP="00193062">
            <w:pPr>
              <w:rPr>
                <w:sz w:val="20"/>
              </w:rPr>
            </w:pPr>
            <w:r w:rsidRPr="00E20435">
              <w:rPr>
                <w:sz w:val="20"/>
              </w:rPr>
              <w:t>1</w:t>
            </w:r>
          </w:p>
        </w:tc>
        <w:tc>
          <w:tcPr>
            <w:tcW w:w="465" w:type="dxa"/>
          </w:tcPr>
          <w:p w14:paraId="1456325B" w14:textId="77777777" w:rsidR="00193062" w:rsidRPr="00E20435" w:rsidRDefault="00193062" w:rsidP="00193062">
            <w:pPr>
              <w:rPr>
                <w:sz w:val="20"/>
              </w:rPr>
            </w:pPr>
            <w:r w:rsidRPr="00E20435">
              <w:rPr>
                <w:sz w:val="20"/>
              </w:rPr>
              <w:t>0</w:t>
            </w:r>
          </w:p>
        </w:tc>
        <w:tc>
          <w:tcPr>
            <w:tcW w:w="567" w:type="dxa"/>
          </w:tcPr>
          <w:p w14:paraId="49D69909" w14:textId="77777777" w:rsidR="00193062" w:rsidRPr="00E20435" w:rsidRDefault="00193062" w:rsidP="00193062">
            <w:pPr>
              <w:rPr>
                <w:sz w:val="20"/>
              </w:rPr>
            </w:pPr>
            <w:r w:rsidRPr="00E20435">
              <w:rPr>
                <w:sz w:val="20"/>
              </w:rPr>
              <w:t>0</w:t>
            </w:r>
          </w:p>
        </w:tc>
        <w:tc>
          <w:tcPr>
            <w:tcW w:w="675" w:type="dxa"/>
          </w:tcPr>
          <w:p w14:paraId="48B9CF27" w14:textId="77777777" w:rsidR="00193062" w:rsidRPr="00E20435" w:rsidRDefault="00193062" w:rsidP="00193062">
            <w:pPr>
              <w:rPr>
                <w:sz w:val="20"/>
              </w:rPr>
            </w:pPr>
            <w:r w:rsidRPr="00E20435">
              <w:rPr>
                <w:sz w:val="20"/>
              </w:rPr>
              <w:t>0</w:t>
            </w:r>
          </w:p>
        </w:tc>
      </w:tr>
      <w:tr w:rsidR="00E20435" w:rsidRPr="00E20435" w14:paraId="2A9FC912" w14:textId="77777777" w:rsidTr="00E20435">
        <w:trPr>
          <w:jc w:val="center"/>
        </w:trPr>
        <w:tc>
          <w:tcPr>
            <w:tcW w:w="589" w:type="dxa"/>
          </w:tcPr>
          <w:p w14:paraId="6F2E3894" w14:textId="77777777" w:rsidR="00193062" w:rsidRPr="00E20435" w:rsidRDefault="00193062" w:rsidP="00193062">
            <w:pPr>
              <w:rPr>
                <w:sz w:val="20"/>
              </w:rPr>
            </w:pPr>
            <w:r w:rsidRPr="00E20435">
              <w:rPr>
                <w:sz w:val="20"/>
              </w:rPr>
              <w:t>8</w:t>
            </w:r>
          </w:p>
        </w:tc>
        <w:tc>
          <w:tcPr>
            <w:tcW w:w="1798" w:type="dxa"/>
          </w:tcPr>
          <w:p w14:paraId="5B3D7735" w14:textId="77777777" w:rsidR="00193062" w:rsidRPr="00E20435" w:rsidRDefault="00193062" w:rsidP="00193062">
            <w:pPr>
              <w:rPr>
                <w:sz w:val="20"/>
              </w:rPr>
            </w:pPr>
            <w:proofErr w:type="spellStart"/>
            <w:r w:rsidRPr="00E20435">
              <w:rPr>
                <w:sz w:val="20"/>
              </w:rPr>
              <w:t>Kategori</w:t>
            </w:r>
            <w:proofErr w:type="spellEnd"/>
            <w:r w:rsidRPr="00E20435">
              <w:rPr>
                <w:sz w:val="20"/>
              </w:rPr>
              <w:t xml:space="preserve"> </w:t>
            </w:r>
            <w:proofErr w:type="spellStart"/>
            <w:r w:rsidRPr="00E20435">
              <w:rPr>
                <w:sz w:val="20"/>
              </w:rPr>
              <w:t>dari</w:t>
            </w:r>
            <w:proofErr w:type="spellEnd"/>
            <w:r w:rsidRPr="00E20435">
              <w:rPr>
                <w:sz w:val="20"/>
              </w:rPr>
              <w:t xml:space="preserve"> </w:t>
            </w:r>
            <w:proofErr w:type="spellStart"/>
            <w:r w:rsidRPr="00E20435">
              <w:rPr>
                <w:sz w:val="20"/>
              </w:rPr>
              <w:t>Indomie</w:t>
            </w:r>
            <w:proofErr w:type="spellEnd"/>
            <w:r w:rsidRPr="00E20435">
              <w:rPr>
                <w:sz w:val="20"/>
              </w:rPr>
              <w:t xml:space="preserve"> Goreng?</w:t>
            </w:r>
          </w:p>
        </w:tc>
        <w:tc>
          <w:tcPr>
            <w:tcW w:w="2198" w:type="dxa"/>
          </w:tcPr>
          <w:p w14:paraId="60130664" w14:textId="77777777" w:rsidR="00193062" w:rsidRPr="00E20435" w:rsidRDefault="00193062" w:rsidP="00193062">
            <w:pPr>
              <w:rPr>
                <w:sz w:val="20"/>
              </w:rPr>
            </w:pPr>
            <w:r w:rsidRPr="00E20435">
              <w:rPr>
                <w:sz w:val="20"/>
              </w:rPr>
              <w:t xml:space="preserve">Mie </w:t>
            </w:r>
            <w:proofErr w:type="spellStart"/>
            <w:r w:rsidRPr="00E20435">
              <w:rPr>
                <w:sz w:val="20"/>
              </w:rPr>
              <w:t>instan</w:t>
            </w:r>
            <w:proofErr w:type="spellEnd"/>
          </w:p>
        </w:tc>
        <w:tc>
          <w:tcPr>
            <w:tcW w:w="1276" w:type="dxa"/>
          </w:tcPr>
          <w:p w14:paraId="54E917DF" w14:textId="77777777" w:rsidR="00193062" w:rsidRPr="00E20435" w:rsidRDefault="00193062" w:rsidP="00193062">
            <w:pPr>
              <w:rPr>
                <w:sz w:val="20"/>
              </w:rPr>
            </w:pPr>
            <w:r w:rsidRPr="00E20435">
              <w:rPr>
                <w:sz w:val="20"/>
              </w:rPr>
              <w:t xml:space="preserve">Mie </w:t>
            </w:r>
            <w:proofErr w:type="spellStart"/>
            <w:r w:rsidRPr="00E20435">
              <w:rPr>
                <w:sz w:val="20"/>
              </w:rPr>
              <w:t>instan</w:t>
            </w:r>
            <w:proofErr w:type="spellEnd"/>
          </w:p>
        </w:tc>
        <w:tc>
          <w:tcPr>
            <w:tcW w:w="1034" w:type="dxa"/>
          </w:tcPr>
          <w:p w14:paraId="0D45B549" w14:textId="77777777" w:rsidR="00193062" w:rsidRPr="00E20435" w:rsidRDefault="00193062" w:rsidP="00193062">
            <w:pPr>
              <w:rPr>
                <w:sz w:val="20"/>
              </w:rPr>
            </w:pPr>
            <w:r w:rsidRPr="00E20435">
              <w:rPr>
                <w:sz w:val="20"/>
              </w:rPr>
              <w:t>Y</w:t>
            </w:r>
          </w:p>
        </w:tc>
        <w:tc>
          <w:tcPr>
            <w:tcW w:w="574" w:type="dxa"/>
          </w:tcPr>
          <w:p w14:paraId="46485AE1" w14:textId="77777777" w:rsidR="00193062" w:rsidRPr="00E20435" w:rsidRDefault="00193062" w:rsidP="00193062">
            <w:pPr>
              <w:rPr>
                <w:sz w:val="20"/>
              </w:rPr>
            </w:pPr>
            <w:r w:rsidRPr="00E20435">
              <w:rPr>
                <w:sz w:val="20"/>
              </w:rPr>
              <w:t>1</w:t>
            </w:r>
          </w:p>
        </w:tc>
        <w:tc>
          <w:tcPr>
            <w:tcW w:w="465" w:type="dxa"/>
          </w:tcPr>
          <w:p w14:paraId="60D34DC4" w14:textId="77777777" w:rsidR="00193062" w:rsidRPr="00E20435" w:rsidRDefault="00193062" w:rsidP="00193062">
            <w:pPr>
              <w:rPr>
                <w:sz w:val="20"/>
              </w:rPr>
            </w:pPr>
            <w:r w:rsidRPr="00E20435">
              <w:rPr>
                <w:sz w:val="20"/>
              </w:rPr>
              <w:t>0</w:t>
            </w:r>
          </w:p>
        </w:tc>
        <w:tc>
          <w:tcPr>
            <w:tcW w:w="567" w:type="dxa"/>
          </w:tcPr>
          <w:p w14:paraId="255B44DA" w14:textId="77777777" w:rsidR="00193062" w:rsidRPr="00E20435" w:rsidRDefault="00193062" w:rsidP="00193062">
            <w:pPr>
              <w:rPr>
                <w:sz w:val="20"/>
              </w:rPr>
            </w:pPr>
            <w:r w:rsidRPr="00E20435">
              <w:rPr>
                <w:sz w:val="20"/>
              </w:rPr>
              <w:t>0</w:t>
            </w:r>
          </w:p>
        </w:tc>
        <w:tc>
          <w:tcPr>
            <w:tcW w:w="675" w:type="dxa"/>
          </w:tcPr>
          <w:p w14:paraId="396D2135" w14:textId="77777777" w:rsidR="00193062" w:rsidRPr="00E20435" w:rsidRDefault="00193062" w:rsidP="00193062">
            <w:pPr>
              <w:rPr>
                <w:sz w:val="20"/>
              </w:rPr>
            </w:pPr>
            <w:r w:rsidRPr="00E20435">
              <w:rPr>
                <w:sz w:val="20"/>
              </w:rPr>
              <w:t>0</w:t>
            </w:r>
          </w:p>
        </w:tc>
      </w:tr>
      <w:tr w:rsidR="00E20435" w:rsidRPr="00E20435" w14:paraId="6BD5B40E" w14:textId="77777777" w:rsidTr="00E20435">
        <w:trPr>
          <w:jc w:val="center"/>
        </w:trPr>
        <w:tc>
          <w:tcPr>
            <w:tcW w:w="589" w:type="dxa"/>
          </w:tcPr>
          <w:p w14:paraId="4EF170B5" w14:textId="77777777" w:rsidR="00193062" w:rsidRPr="00E20435" w:rsidRDefault="00193062" w:rsidP="00193062">
            <w:pPr>
              <w:rPr>
                <w:sz w:val="20"/>
              </w:rPr>
            </w:pPr>
            <w:r w:rsidRPr="00E20435">
              <w:rPr>
                <w:sz w:val="20"/>
              </w:rPr>
              <w:t>9</w:t>
            </w:r>
          </w:p>
        </w:tc>
        <w:tc>
          <w:tcPr>
            <w:tcW w:w="1798" w:type="dxa"/>
          </w:tcPr>
          <w:p w14:paraId="1F7DC04C" w14:textId="77777777" w:rsidR="00193062" w:rsidRPr="00E20435" w:rsidRDefault="00193062" w:rsidP="00193062">
            <w:pPr>
              <w:rPr>
                <w:sz w:val="20"/>
              </w:rPr>
            </w:pPr>
            <w:r w:rsidRPr="00E20435">
              <w:rPr>
                <w:sz w:val="20"/>
              </w:rPr>
              <w:t>Harga Joshua?</w:t>
            </w:r>
          </w:p>
        </w:tc>
        <w:tc>
          <w:tcPr>
            <w:tcW w:w="2198" w:type="dxa"/>
          </w:tcPr>
          <w:p w14:paraId="3646F6B5" w14:textId="77777777" w:rsidR="00193062" w:rsidRPr="00E20435" w:rsidRDefault="00193062" w:rsidP="00193062">
            <w:pPr>
              <w:rPr>
                <w:sz w:val="20"/>
              </w:rPr>
            </w:pPr>
            <w:proofErr w:type="spellStart"/>
            <w:r w:rsidRPr="00E20435">
              <w:rPr>
                <w:sz w:val="20"/>
              </w:rPr>
              <w:t>Tidak</w:t>
            </w:r>
            <w:proofErr w:type="spellEnd"/>
            <w:r w:rsidRPr="00E20435">
              <w:rPr>
                <w:sz w:val="20"/>
              </w:rPr>
              <w:t xml:space="preserve"> </w:t>
            </w:r>
            <w:proofErr w:type="spellStart"/>
            <w:r w:rsidRPr="00E20435">
              <w:rPr>
                <w:sz w:val="20"/>
              </w:rPr>
              <w:t>ada</w:t>
            </w:r>
            <w:proofErr w:type="spellEnd"/>
            <w:r w:rsidRPr="00E20435">
              <w:rPr>
                <w:sz w:val="20"/>
              </w:rPr>
              <w:t xml:space="preserve"> </w:t>
            </w:r>
            <w:proofErr w:type="spellStart"/>
            <w:r w:rsidRPr="00E20435">
              <w:rPr>
                <w:sz w:val="20"/>
              </w:rPr>
              <w:t>produk</w:t>
            </w:r>
            <w:proofErr w:type="spellEnd"/>
            <w:r w:rsidRPr="00E20435">
              <w:rPr>
                <w:sz w:val="20"/>
              </w:rPr>
              <w:t xml:space="preserve"> </w:t>
            </w:r>
            <w:proofErr w:type="spellStart"/>
            <w:r w:rsidRPr="00E20435">
              <w:rPr>
                <w:sz w:val="20"/>
              </w:rPr>
              <w:t>dengan</w:t>
            </w:r>
            <w:proofErr w:type="spellEnd"/>
            <w:r w:rsidRPr="00E20435">
              <w:rPr>
                <w:sz w:val="20"/>
              </w:rPr>
              <w:t xml:space="preserve"> </w:t>
            </w:r>
            <w:proofErr w:type="spellStart"/>
            <w:r w:rsidRPr="00E20435">
              <w:rPr>
                <w:sz w:val="20"/>
              </w:rPr>
              <w:t>nama</w:t>
            </w:r>
            <w:proofErr w:type="spellEnd"/>
            <w:r w:rsidRPr="00E20435">
              <w:rPr>
                <w:sz w:val="20"/>
              </w:rPr>
              <w:t xml:space="preserve"> "Joshua" </w:t>
            </w:r>
            <w:proofErr w:type="spellStart"/>
            <w:r w:rsidRPr="00E20435">
              <w:rPr>
                <w:sz w:val="20"/>
              </w:rPr>
              <w:t>dalam</w:t>
            </w:r>
            <w:proofErr w:type="spellEnd"/>
            <w:r w:rsidRPr="00E20435">
              <w:rPr>
                <w:sz w:val="20"/>
              </w:rPr>
              <w:t xml:space="preserve"> </w:t>
            </w:r>
            <w:proofErr w:type="spellStart"/>
            <w:r w:rsidRPr="00E20435">
              <w:rPr>
                <w:sz w:val="20"/>
              </w:rPr>
              <w:t>informasi</w:t>
            </w:r>
            <w:proofErr w:type="spellEnd"/>
            <w:r w:rsidRPr="00E20435">
              <w:rPr>
                <w:sz w:val="20"/>
              </w:rPr>
              <w:t xml:space="preserve"> yang </w:t>
            </w:r>
            <w:proofErr w:type="spellStart"/>
            <w:r w:rsidRPr="00E20435">
              <w:rPr>
                <w:sz w:val="20"/>
              </w:rPr>
              <w:t>tersedia</w:t>
            </w:r>
            <w:proofErr w:type="spellEnd"/>
          </w:p>
        </w:tc>
        <w:tc>
          <w:tcPr>
            <w:tcW w:w="1276" w:type="dxa"/>
          </w:tcPr>
          <w:p w14:paraId="5B734216" w14:textId="77777777" w:rsidR="00193062" w:rsidRPr="00E20435" w:rsidRDefault="00193062" w:rsidP="00193062">
            <w:pPr>
              <w:rPr>
                <w:sz w:val="20"/>
              </w:rPr>
            </w:pPr>
            <w:proofErr w:type="spellStart"/>
            <w:r w:rsidRPr="00E20435">
              <w:rPr>
                <w:sz w:val="20"/>
              </w:rPr>
              <w:t>Produk</w:t>
            </w:r>
            <w:proofErr w:type="spellEnd"/>
            <w:r w:rsidRPr="00E20435">
              <w:rPr>
                <w:sz w:val="20"/>
              </w:rPr>
              <w:t xml:space="preserve"> </w:t>
            </w:r>
            <w:proofErr w:type="spellStart"/>
            <w:r w:rsidRPr="00E20435">
              <w:rPr>
                <w:sz w:val="20"/>
              </w:rPr>
              <w:t>tidak</w:t>
            </w:r>
            <w:proofErr w:type="spellEnd"/>
            <w:r w:rsidRPr="00E20435">
              <w:rPr>
                <w:sz w:val="20"/>
              </w:rPr>
              <w:t xml:space="preserve"> </w:t>
            </w:r>
            <w:proofErr w:type="spellStart"/>
            <w:r w:rsidRPr="00E20435">
              <w:rPr>
                <w:sz w:val="20"/>
              </w:rPr>
              <w:t>tersedia</w:t>
            </w:r>
            <w:proofErr w:type="spellEnd"/>
          </w:p>
        </w:tc>
        <w:tc>
          <w:tcPr>
            <w:tcW w:w="1034" w:type="dxa"/>
          </w:tcPr>
          <w:p w14:paraId="6FBB3901" w14:textId="77777777" w:rsidR="00193062" w:rsidRPr="00E20435" w:rsidRDefault="00193062" w:rsidP="00193062">
            <w:pPr>
              <w:rPr>
                <w:sz w:val="20"/>
              </w:rPr>
            </w:pPr>
            <w:r w:rsidRPr="00E20435">
              <w:rPr>
                <w:sz w:val="20"/>
              </w:rPr>
              <w:t>Y</w:t>
            </w:r>
          </w:p>
        </w:tc>
        <w:tc>
          <w:tcPr>
            <w:tcW w:w="574" w:type="dxa"/>
          </w:tcPr>
          <w:p w14:paraId="7C86D498" w14:textId="77777777" w:rsidR="00193062" w:rsidRPr="00E20435" w:rsidRDefault="00193062" w:rsidP="00193062">
            <w:pPr>
              <w:rPr>
                <w:sz w:val="20"/>
              </w:rPr>
            </w:pPr>
            <w:r w:rsidRPr="00E20435">
              <w:rPr>
                <w:sz w:val="20"/>
              </w:rPr>
              <w:t>1</w:t>
            </w:r>
          </w:p>
        </w:tc>
        <w:tc>
          <w:tcPr>
            <w:tcW w:w="465" w:type="dxa"/>
          </w:tcPr>
          <w:p w14:paraId="5B96C786" w14:textId="77777777" w:rsidR="00193062" w:rsidRPr="00E20435" w:rsidRDefault="00193062" w:rsidP="00193062">
            <w:pPr>
              <w:rPr>
                <w:sz w:val="20"/>
              </w:rPr>
            </w:pPr>
            <w:r w:rsidRPr="00E20435">
              <w:rPr>
                <w:sz w:val="20"/>
              </w:rPr>
              <w:t>0</w:t>
            </w:r>
          </w:p>
        </w:tc>
        <w:tc>
          <w:tcPr>
            <w:tcW w:w="567" w:type="dxa"/>
          </w:tcPr>
          <w:p w14:paraId="427146B5" w14:textId="77777777" w:rsidR="00193062" w:rsidRPr="00E20435" w:rsidRDefault="00193062" w:rsidP="00193062">
            <w:pPr>
              <w:rPr>
                <w:sz w:val="20"/>
              </w:rPr>
            </w:pPr>
            <w:r w:rsidRPr="00E20435">
              <w:rPr>
                <w:sz w:val="20"/>
              </w:rPr>
              <w:t>0</w:t>
            </w:r>
          </w:p>
        </w:tc>
        <w:tc>
          <w:tcPr>
            <w:tcW w:w="675" w:type="dxa"/>
          </w:tcPr>
          <w:p w14:paraId="0EB25E3B" w14:textId="77777777" w:rsidR="00193062" w:rsidRPr="00E20435" w:rsidRDefault="00193062" w:rsidP="00193062">
            <w:pPr>
              <w:rPr>
                <w:sz w:val="20"/>
              </w:rPr>
            </w:pPr>
            <w:r w:rsidRPr="00E20435">
              <w:rPr>
                <w:sz w:val="20"/>
              </w:rPr>
              <w:t>0</w:t>
            </w:r>
          </w:p>
        </w:tc>
      </w:tr>
      <w:tr w:rsidR="00E20435" w:rsidRPr="00E20435" w14:paraId="458ABD51" w14:textId="77777777" w:rsidTr="00E20435">
        <w:trPr>
          <w:jc w:val="center"/>
        </w:trPr>
        <w:tc>
          <w:tcPr>
            <w:tcW w:w="589" w:type="dxa"/>
          </w:tcPr>
          <w:p w14:paraId="006966E4" w14:textId="77777777" w:rsidR="00193062" w:rsidRPr="00E20435" w:rsidRDefault="00193062" w:rsidP="00193062">
            <w:pPr>
              <w:rPr>
                <w:sz w:val="20"/>
              </w:rPr>
            </w:pPr>
            <w:r w:rsidRPr="00E20435">
              <w:rPr>
                <w:sz w:val="20"/>
              </w:rPr>
              <w:t>10</w:t>
            </w:r>
          </w:p>
        </w:tc>
        <w:tc>
          <w:tcPr>
            <w:tcW w:w="1798" w:type="dxa"/>
          </w:tcPr>
          <w:p w14:paraId="669CD839" w14:textId="77777777" w:rsidR="00193062" w:rsidRPr="00E20435" w:rsidRDefault="00193062" w:rsidP="00193062">
            <w:pPr>
              <w:rPr>
                <w:sz w:val="20"/>
              </w:rPr>
            </w:pPr>
            <w:r w:rsidRPr="00E20435">
              <w:rPr>
                <w:sz w:val="20"/>
              </w:rPr>
              <w:t xml:space="preserve">Stok </w:t>
            </w:r>
            <w:proofErr w:type="spellStart"/>
            <w:r w:rsidRPr="00E20435">
              <w:rPr>
                <w:sz w:val="20"/>
              </w:rPr>
              <w:t>Boncabe</w:t>
            </w:r>
            <w:proofErr w:type="spellEnd"/>
            <w:r w:rsidRPr="00E20435">
              <w:rPr>
                <w:sz w:val="20"/>
              </w:rPr>
              <w:t>?</w:t>
            </w:r>
          </w:p>
        </w:tc>
        <w:tc>
          <w:tcPr>
            <w:tcW w:w="2198" w:type="dxa"/>
          </w:tcPr>
          <w:p w14:paraId="2A1FE0AC" w14:textId="77777777" w:rsidR="00193062" w:rsidRPr="00E20435" w:rsidRDefault="00193062" w:rsidP="00193062">
            <w:pPr>
              <w:rPr>
                <w:sz w:val="20"/>
              </w:rPr>
            </w:pPr>
            <w:r w:rsidRPr="00E20435">
              <w:rPr>
                <w:sz w:val="20"/>
              </w:rPr>
              <w:t xml:space="preserve">Stok </w:t>
            </w:r>
            <w:proofErr w:type="spellStart"/>
            <w:r w:rsidRPr="00E20435">
              <w:rPr>
                <w:sz w:val="20"/>
              </w:rPr>
              <w:t>Boncabe</w:t>
            </w:r>
            <w:proofErr w:type="spellEnd"/>
            <w:r w:rsidRPr="00E20435">
              <w:rPr>
                <w:sz w:val="20"/>
              </w:rPr>
              <w:t xml:space="preserve"> </w:t>
            </w:r>
            <w:proofErr w:type="spellStart"/>
            <w:r w:rsidRPr="00E20435">
              <w:rPr>
                <w:sz w:val="20"/>
              </w:rPr>
              <w:t>tidak</w:t>
            </w:r>
            <w:proofErr w:type="spellEnd"/>
            <w:r w:rsidRPr="00E20435">
              <w:rPr>
                <w:sz w:val="20"/>
              </w:rPr>
              <w:t xml:space="preserve"> </w:t>
            </w:r>
            <w:proofErr w:type="spellStart"/>
            <w:r w:rsidRPr="00E20435">
              <w:rPr>
                <w:sz w:val="20"/>
              </w:rPr>
              <w:t>tersedia</w:t>
            </w:r>
            <w:proofErr w:type="spellEnd"/>
            <w:r w:rsidRPr="00E20435">
              <w:rPr>
                <w:sz w:val="20"/>
              </w:rPr>
              <w:t xml:space="preserve"> </w:t>
            </w:r>
            <w:proofErr w:type="spellStart"/>
            <w:r w:rsidRPr="00E20435">
              <w:rPr>
                <w:sz w:val="20"/>
              </w:rPr>
              <w:t>dalam</w:t>
            </w:r>
            <w:proofErr w:type="spellEnd"/>
            <w:r w:rsidRPr="00E20435">
              <w:rPr>
                <w:sz w:val="20"/>
              </w:rPr>
              <w:t xml:space="preserve"> </w:t>
            </w:r>
            <w:proofErr w:type="spellStart"/>
            <w:r w:rsidRPr="00E20435">
              <w:rPr>
                <w:sz w:val="20"/>
              </w:rPr>
              <w:t>konteks</w:t>
            </w:r>
            <w:proofErr w:type="spellEnd"/>
            <w:r w:rsidRPr="00E20435">
              <w:rPr>
                <w:sz w:val="20"/>
              </w:rPr>
              <w:t xml:space="preserve"> yang </w:t>
            </w:r>
            <w:proofErr w:type="spellStart"/>
            <w:r w:rsidRPr="00E20435">
              <w:rPr>
                <w:sz w:val="20"/>
              </w:rPr>
              <w:t>diberikan</w:t>
            </w:r>
            <w:proofErr w:type="spellEnd"/>
            <w:r w:rsidRPr="00E20435">
              <w:rPr>
                <w:sz w:val="20"/>
              </w:rPr>
              <w:t>.</w:t>
            </w:r>
          </w:p>
        </w:tc>
        <w:tc>
          <w:tcPr>
            <w:tcW w:w="1276" w:type="dxa"/>
          </w:tcPr>
          <w:p w14:paraId="23FADFCE" w14:textId="77777777" w:rsidR="00193062" w:rsidRPr="00E20435" w:rsidRDefault="00193062" w:rsidP="00193062">
            <w:pPr>
              <w:rPr>
                <w:sz w:val="20"/>
              </w:rPr>
            </w:pPr>
            <w:proofErr w:type="spellStart"/>
            <w:r w:rsidRPr="00E20435">
              <w:rPr>
                <w:sz w:val="20"/>
              </w:rPr>
              <w:t>Produk</w:t>
            </w:r>
            <w:proofErr w:type="spellEnd"/>
            <w:r w:rsidRPr="00E20435">
              <w:rPr>
                <w:sz w:val="20"/>
              </w:rPr>
              <w:t xml:space="preserve"> </w:t>
            </w:r>
            <w:proofErr w:type="spellStart"/>
            <w:r w:rsidRPr="00E20435">
              <w:rPr>
                <w:sz w:val="20"/>
              </w:rPr>
              <w:t>tidak</w:t>
            </w:r>
            <w:proofErr w:type="spellEnd"/>
            <w:r w:rsidRPr="00E20435">
              <w:rPr>
                <w:sz w:val="20"/>
              </w:rPr>
              <w:t xml:space="preserve"> </w:t>
            </w:r>
            <w:proofErr w:type="spellStart"/>
            <w:r w:rsidRPr="00E20435">
              <w:rPr>
                <w:sz w:val="20"/>
              </w:rPr>
              <w:t>tersedia</w:t>
            </w:r>
            <w:proofErr w:type="spellEnd"/>
          </w:p>
        </w:tc>
        <w:tc>
          <w:tcPr>
            <w:tcW w:w="1034" w:type="dxa"/>
          </w:tcPr>
          <w:p w14:paraId="6A68B9F3" w14:textId="77777777" w:rsidR="00193062" w:rsidRPr="00E20435" w:rsidRDefault="00193062" w:rsidP="00193062">
            <w:pPr>
              <w:rPr>
                <w:sz w:val="20"/>
              </w:rPr>
            </w:pPr>
            <w:r w:rsidRPr="00E20435">
              <w:rPr>
                <w:sz w:val="20"/>
              </w:rPr>
              <w:t>Y</w:t>
            </w:r>
          </w:p>
        </w:tc>
        <w:tc>
          <w:tcPr>
            <w:tcW w:w="574" w:type="dxa"/>
          </w:tcPr>
          <w:p w14:paraId="4EB2907E" w14:textId="77777777" w:rsidR="00193062" w:rsidRPr="00E20435" w:rsidRDefault="00193062" w:rsidP="00193062">
            <w:pPr>
              <w:rPr>
                <w:sz w:val="20"/>
              </w:rPr>
            </w:pPr>
            <w:r w:rsidRPr="00E20435">
              <w:rPr>
                <w:sz w:val="20"/>
              </w:rPr>
              <w:t>1</w:t>
            </w:r>
          </w:p>
        </w:tc>
        <w:tc>
          <w:tcPr>
            <w:tcW w:w="465" w:type="dxa"/>
          </w:tcPr>
          <w:p w14:paraId="335E1D39" w14:textId="77777777" w:rsidR="00193062" w:rsidRPr="00E20435" w:rsidRDefault="00193062" w:rsidP="00193062">
            <w:pPr>
              <w:rPr>
                <w:sz w:val="20"/>
              </w:rPr>
            </w:pPr>
            <w:r w:rsidRPr="00E20435">
              <w:rPr>
                <w:sz w:val="20"/>
              </w:rPr>
              <w:t>0</w:t>
            </w:r>
          </w:p>
        </w:tc>
        <w:tc>
          <w:tcPr>
            <w:tcW w:w="567" w:type="dxa"/>
          </w:tcPr>
          <w:p w14:paraId="3C93D951" w14:textId="77777777" w:rsidR="00193062" w:rsidRPr="00E20435" w:rsidRDefault="00193062" w:rsidP="00193062">
            <w:pPr>
              <w:rPr>
                <w:sz w:val="20"/>
              </w:rPr>
            </w:pPr>
            <w:r w:rsidRPr="00E20435">
              <w:rPr>
                <w:sz w:val="20"/>
              </w:rPr>
              <w:t>0</w:t>
            </w:r>
          </w:p>
        </w:tc>
        <w:tc>
          <w:tcPr>
            <w:tcW w:w="675" w:type="dxa"/>
          </w:tcPr>
          <w:p w14:paraId="0F04C874" w14:textId="77777777" w:rsidR="00193062" w:rsidRPr="00E20435" w:rsidRDefault="00193062" w:rsidP="00193062">
            <w:pPr>
              <w:rPr>
                <w:sz w:val="20"/>
              </w:rPr>
            </w:pPr>
            <w:r w:rsidRPr="00E20435">
              <w:rPr>
                <w:sz w:val="20"/>
              </w:rPr>
              <w:t>0</w:t>
            </w:r>
          </w:p>
        </w:tc>
      </w:tr>
    </w:tbl>
    <w:p w14:paraId="768DA896" w14:textId="77777777" w:rsidR="00ED24F2" w:rsidRPr="00E20435" w:rsidRDefault="00ED24F2" w:rsidP="00ED24F2">
      <w:pPr>
        <w:pStyle w:val="Paragraphbulleted"/>
        <w:numPr>
          <w:ilvl w:val="0"/>
          <w:numId w:val="0"/>
        </w:numPr>
        <w:ind w:firstLine="284"/>
      </w:pPr>
    </w:p>
    <w:p w14:paraId="33896C5E" w14:textId="77777777" w:rsidR="00F8554D" w:rsidRPr="00E20435" w:rsidRDefault="00F8554D" w:rsidP="00F8554D">
      <w:pPr>
        <w:pStyle w:val="Paragraphbulleted"/>
        <w:numPr>
          <w:ilvl w:val="0"/>
          <w:numId w:val="0"/>
        </w:numPr>
        <w:ind w:firstLine="284"/>
        <w:rPr>
          <w:lang w:val="en-ID"/>
        </w:rPr>
      </w:pPr>
      <w:r w:rsidRPr="00E20435">
        <w:rPr>
          <w:lang w:val="en-ID"/>
        </w:rPr>
        <w:t xml:space="preserve">The performance testing of the vector-based search yielded promising results in terms of precision and relevance. The cosine similarity metric served as the basis for measuring the semantic proximity between user queries and product items in the catalogue. Testing with various queries demonstrated that the system was able to identify relevant products even when the user's query did not use the exact same terminology as the product descriptions in the catalogue. Experiments with different top-N parameter values in the retrieval process showed that N=5 provided the optimal balance between precision and recall. This value was sufficient to provide adequate context for the generative model without introducing excessive noise from less relevant items. </w:t>
      </w:r>
    </w:p>
    <w:p w14:paraId="3A0F1EF3" w14:textId="77777777" w:rsidR="00F8554D" w:rsidRPr="00E20435" w:rsidRDefault="00F8554D" w:rsidP="00F8554D">
      <w:pPr>
        <w:pStyle w:val="Paragraphbulleted"/>
        <w:numPr>
          <w:ilvl w:val="0"/>
          <w:numId w:val="0"/>
        </w:numPr>
        <w:ind w:firstLine="284"/>
        <w:rPr>
          <w:lang w:val="en-ID"/>
        </w:rPr>
      </w:pPr>
      <w:r w:rsidRPr="00E20435">
        <w:rPr>
          <w:lang w:val="en-ID"/>
        </w:rPr>
        <w:t>The test results indicate that the integration of vectorization (BAAI/bge-small-en-v1.5) and a generative model (Mistral-7B-Instruct-v0.3) within the RAG pipeline successfully enhanced the relevance and accuracy of the chatbot's answers. The high precision and recall values demonstrate that the system is effective at identifying and displaying product information that corresponds to user questions.</w:t>
      </w:r>
    </w:p>
    <w:p w14:paraId="71233115" w14:textId="77777777" w:rsidR="00F8554D" w:rsidRPr="00E20435" w:rsidRDefault="00F8554D" w:rsidP="00F8554D">
      <w:pPr>
        <w:pStyle w:val="Paragraphbulleted"/>
        <w:numPr>
          <w:ilvl w:val="0"/>
          <w:numId w:val="0"/>
        </w:numPr>
        <w:ind w:firstLine="284"/>
        <w:rPr>
          <w:lang w:val="en-ID"/>
        </w:rPr>
      </w:pPr>
      <w:r w:rsidRPr="00E20435">
        <w:rPr>
          <w:lang w:val="en-ID"/>
        </w:rPr>
        <w:t>However, the 80% accuracy also suggests that there are still cases where the system could not provide a precise answer, particularly for ambiguous questions or those requiring more complex reasoning. This could be attributed to limitations of the embedding data or the generative model's incomplete understanding of the wholesale store domain context. A comparison with conventional FAQ systems shows that the RAG approach offers a significant improvement in flexibility and natural language understanding. Nevertheless, to achieve an accuracy above 90%, further optimization is needed.</w:t>
      </w:r>
    </w:p>
    <w:p w14:paraId="563A80FD" w14:textId="01E9797E" w:rsidR="00AC6F3B" w:rsidRPr="00E20435" w:rsidRDefault="00F8554D" w:rsidP="00E20435">
      <w:pPr>
        <w:pStyle w:val="Paragraphbulleted"/>
        <w:numPr>
          <w:ilvl w:val="0"/>
          <w:numId w:val="0"/>
        </w:numPr>
        <w:ind w:firstLine="284"/>
        <w:rPr>
          <w:lang w:val="en-ID"/>
        </w:rPr>
      </w:pPr>
      <w:r w:rsidRPr="00E20435">
        <w:rPr>
          <w:lang w:val="en-ID"/>
        </w:rPr>
        <w:t xml:space="preserve">One of the main limitations of the system is that the chatbot is not yet integrated with a point-of-sale (POS) or cashier system. Consequently, the chatbot is unable to update product stock data in real-time. The information on product availability provided still relies on the static </w:t>
      </w:r>
      <w:proofErr w:type="spellStart"/>
      <w:r w:rsidRPr="00E20435">
        <w:rPr>
          <w:lang w:val="en-ID"/>
        </w:rPr>
        <w:t>catalog</w:t>
      </w:r>
      <w:proofErr w:type="spellEnd"/>
      <w:r w:rsidRPr="00E20435">
        <w:rPr>
          <w:lang w:val="en-ID"/>
        </w:rPr>
        <w:t xml:space="preserve"> data indexed at the beginning of development. This limitation has the potential to cause discrepancies between the stock information provided by the chatbot and the actual conditions in the store, especially when direct sales or restocking events occur. This could affect the accuracy of the information and customer satisfaction. To address this, future development is recommended to integrate the chatbot with the POS system via an API, allowing stock data to be updated automatically and in real-time. This integration will significantly enhance the reliability of the information and the overall user experience.</w:t>
      </w:r>
    </w:p>
    <w:p w14:paraId="1D734A45" w14:textId="77777777" w:rsidR="00F8554D" w:rsidRPr="00E20435" w:rsidRDefault="00F8554D" w:rsidP="00ED24F2">
      <w:pPr>
        <w:pStyle w:val="Paragraphbulleted"/>
        <w:numPr>
          <w:ilvl w:val="0"/>
          <w:numId w:val="0"/>
        </w:numPr>
        <w:ind w:firstLine="284"/>
        <w:rPr>
          <w:lang w:val="en-ID"/>
        </w:rPr>
      </w:pPr>
    </w:p>
    <w:p w14:paraId="6AF5032B" w14:textId="77777777" w:rsidR="00BF42DF" w:rsidRPr="00E20435" w:rsidRDefault="00BF42DF" w:rsidP="00BF42DF">
      <w:pPr>
        <w:pStyle w:val="Heading1"/>
        <w:rPr>
          <w:b w:val="0"/>
          <w:caps w:val="0"/>
          <w:sz w:val="20"/>
        </w:rPr>
      </w:pPr>
      <w:r w:rsidRPr="00E20435">
        <w:lastRenderedPageBreak/>
        <w:t>conclusion</w:t>
      </w:r>
    </w:p>
    <w:p w14:paraId="54877B1C" w14:textId="77777777" w:rsidR="00F8554D" w:rsidRPr="00E20435" w:rsidRDefault="00F8554D" w:rsidP="00F8554D">
      <w:pPr>
        <w:pStyle w:val="Paragraphbulleted"/>
        <w:numPr>
          <w:ilvl w:val="0"/>
          <w:numId w:val="0"/>
        </w:numPr>
        <w:ind w:firstLine="284"/>
        <w:rPr>
          <w:lang w:val="en-ID"/>
        </w:rPr>
      </w:pPr>
      <w:r w:rsidRPr="00E20435">
        <w:rPr>
          <w:lang w:val="en-ID"/>
        </w:rPr>
        <w:t>This research successfully developed an AI-based chatbot using the Retrieval Augmented Generation (RAG) approach, which combines vectorization techniques with the BAAI/bge-small-en-v1.5 model and the Mistral-7B-Instruct-v0.3 generative model for wholesale store customer service. System evaluation showed an information retrieval accuracy of 80%, with precision and recall both at 87.5%, and an F1-score of 0.875. The RAG approach proved effective in enhancing the relevance and accuracy of the chatbot's answers compared to conventional FAQ systems, by generating contextual and natural responses. However, the system still has limitations in handling complex questions and is not yet integrated with the point-of-sale system, which prevents real-time product stock updates. Further research is recommended to integrate the chatbot with the cashier system to ensure stock information is always accurate and up-to-date, and to improve the quality of the embedding and generative models to better understand natural language and a wider variety of user queries</w:t>
      </w:r>
      <w:r w:rsidR="00011CDD" w:rsidRPr="00E20435">
        <w:rPr>
          <w:lang w:val="en-ID"/>
        </w:rPr>
        <w:t>.</w:t>
      </w:r>
    </w:p>
    <w:p w14:paraId="6C8ACFFD" w14:textId="77777777" w:rsidR="00613B4D" w:rsidRPr="00E20435" w:rsidRDefault="0016385D" w:rsidP="00BF42DF">
      <w:pPr>
        <w:pStyle w:val="Heading1"/>
      </w:pPr>
      <w:r w:rsidRPr="00E20435">
        <w:t>References</w:t>
      </w:r>
    </w:p>
    <w:p w14:paraId="245A0F8D" w14:textId="77777777" w:rsidR="001B71E7" w:rsidRPr="00E20435" w:rsidRDefault="001B71E7" w:rsidP="001B71E7">
      <w:pPr>
        <w:pStyle w:val="Reference"/>
      </w:pPr>
      <w:proofErr w:type="spellStart"/>
      <w:r w:rsidRPr="00E20435">
        <w:t>Wijayanti</w:t>
      </w:r>
      <w:proofErr w:type="spellEnd"/>
      <w:r w:rsidRPr="00E20435">
        <w:t xml:space="preserve">, and Anton </w:t>
      </w:r>
      <w:proofErr w:type="spellStart"/>
      <w:r w:rsidRPr="00E20435">
        <w:t>Agus</w:t>
      </w:r>
      <w:proofErr w:type="spellEnd"/>
      <w:r w:rsidRPr="00E20435">
        <w:t xml:space="preserve"> </w:t>
      </w:r>
      <w:proofErr w:type="spellStart"/>
      <w:r w:rsidRPr="00E20435">
        <w:t>Setyawan</w:t>
      </w:r>
      <w:proofErr w:type="spellEnd"/>
      <w:r w:rsidRPr="00E20435">
        <w:t xml:space="preserve">. “DAMPAK KUALITAS LAYANAN TERHADAP KEPUASAN PELANGGAN: STUDI PADA TOKO MATAHARI DEPARTMENT STORE SOLO SQUARE.” </w:t>
      </w:r>
      <w:proofErr w:type="spellStart"/>
      <w:r w:rsidRPr="00E20435">
        <w:t>manajemen-dirgantara</w:t>
      </w:r>
      <w:proofErr w:type="spellEnd"/>
      <w:r w:rsidRPr="00E20435">
        <w:t xml:space="preserve">, vol. 16, no. 2, pp. 609–619, Jan. 2024, </w:t>
      </w:r>
      <w:proofErr w:type="spellStart"/>
      <w:r w:rsidRPr="00E20435">
        <w:t>doi</w:t>
      </w:r>
      <w:proofErr w:type="spellEnd"/>
      <w:r w:rsidRPr="00E20435">
        <w:t>: 10.56521/manajemen-</w:t>
      </w:r>
      <w:proofErr w:type="gramStart"/>
      <w:r w:rsidRPr="00E20435">
        <w:t>dirgantara.v</w:t>
      </w:r>
      <w:proofErr w:type="gramEnd"/>
      <w:r w:rsidRPr="00E20435">
        <w:t xml:space="preserve">16i02.1042. </w:t>
      </w:r>
    </w:p>
    <w:p w14:paraId="2E136AC4" w14:textId="77777777" w:rsidR="00DA4C19" w:rsidRPr="00E20435" w:rsidRDefault="00DA4C19" w:rsidP="00DA4C19">
      <w:pPr>
        <w:pStyle w:val="Reference"/>
      </w:pPr>
      <w:r w:rsidRPr="00E20435">
        <w:t xml:space="preserve">Y. Y. </w:t>
      </w:r>
      <w:proofErr w:type="spellStart"/>
      <w:r w:rsidRPr="00E20435">
        <w:t>Baek</w:t>
      </w:r>
      <w:proofErr w:type="spellEnd"/>
      <w:r w:rsidRPr="00E20435">
        <w:t xml:space="preserve">, S. Park, and Y. B. Park. “Chatbot Program for Proposed Requirements in Korean Problem Specification Document.” IJACSA, vol. 14, no. 8, 2023, </w:t>
      </w:r>
      <w:proofErr w:type="spellStart"/>
      <w:r w:rsidRPr="00E20435">
        <w:t>doi</w:t>
      </w:r>
      <w:proofErr w:type="spellEnd"/>
      <w:r w:rsidRPr="00E20435">
        <w:t xml:space="preserve">: 10.14569/IJACSA.2023.0140875. </w:t>
      </w:r>
    </w:p>
    <w:p w14:paraId="39F3B32D" w14:textId="77777777" w:rsidR="00DA4C19" w:rsidRPr="00E20435" w:rsidRDefault="00DA4C19" w:rsidP="00DA4C19">
      <w:pPr>
        <w:pStyle w:val="Reference"/>
      </w:pPr>
      <w:proofErr w:type="spellStart"/>
      <w:proofErr w:type="gramStart"/>
      <w:r w:rsidRPr="00E20435">
        <w:t>Dr.Arthy</w:t>
      </w:r>
      <w:proofErr w:type="spellEnd"/>
      <w:proofErr w:type="gramEnd"/>
      <w:r w:rsidRPr="00E20435">
        <w:t xml:space="preserve"> </w:t>
      </w:r>
      <w:proofErr w:type="spellStart"/>
      <w:r w:rsidRPr="00E20435">
        <w:t>Rajakumar</w:t>
      </w:r>
      <w:proofErr w:type="spellEnd"/>
      <w:r w:rsidRPr="00E20435">
        <w:t xml:space="preserve">, Vignesh V K, and Sandeep Joe A. “AI-Powered Cardiovascular Health Chatbot: Design and Development.” Int Res J Adv </w:t>
      </w:r>
      <w:proofErr w:type="spellStart"/>
      <w:r w:rsidRPr="00E20435">
        <w:t>Engg</w:t>
      </w:r>
      <w:proofErr w:type="spellEnd"/>
      <w:r w:rsidRPr="00E20435">
        <w:t xml:space="preserve"> Hub, vol. 3, no. 03, pp. 532–539, Mar. 2025, </w:t>
      </w:r>
      <w:proofErr w:type="spellStart"/>
      <w:r w:rsidRPr="00E20435">
        <w:t>doi</w:t>
      </w:r>
      <w:proofErr w:type="spellEnd"/>
      <w:r w:rsidRPr="00E20435">
        <w:t xml:space="preserve">: 10.47392/IRJAEH.2025.0075. </w:t>
      </w:r>
    </w:p>
    <w:p w14:paraId="552D943F" w14:textId="77777777" w:rsidR="00DA4C19" w:rsidRPr="00E20435" w:rsidRDefault="00DA4C19" w:rsidP="00DA4C19">
      <w:pPr>
        <w:pStyle w:val="Reference"/>
      </w:pPr>
      <w:proofErr w:type="spellStart"/>
      <w:r w:rsidRPr="00E20435">
        <w:t>Wiradinata</w:t>
      </w:r>
      <w:proofErr w:type="spellEnd"/>
      <w:r w:rsidRPr="00E20435">
        <w:t xml:space="preserve">, Antonius Sakti, and </w:t>
      </w:r>
      <w:proofErr w:type="spellStart"/>
      <w:r w:rsidRPr="00E20435">
        <w:t>Viny</w:t>
      </w:r>
      <w:proofErr w:type="spellEnd"/>
      <w:r w:rsidRPr="00E20435">
        <w:t xml:space="preserve"> </w:t>
      </w:r>
      <w:proofErr w:type="spellStart"/>
      <w:r w:rsidRPr="00E20435">
        <w:t>Christanti</w:t>
      </w:r>
      <w:proofErr w:type="spellEnd"/>
      <w:r w:rsidRPr="00E20435">
        <w:t xml:space="preserve"> </w:t>
      </w:r>
      <w:proofErr w:type="spellStart"/>
      <w:r w:rsidRPr="00E20435">
        <w:t>Mawardi</w:t>
      </w:r>
      <w:proofErr w:type="spellEnd"/>
      <w:r w:rsidRPr="00E20435">
        <w:t xml:space="preserve">. "Abstractive Text Summarization </w:t>
      </w:r>
      <w:proofErr w:type="spellStart"/>
      <w:r w:rsidRPr="00E20435">
        <w:t>Berita</w:t>
      </w:r>
      <w:proofErr w:type="spellEnd"/>
      <w:r w:rsidRPr="00E20435">
        <w:t xml:space="preserve"> Bahasa Indonesia </w:t>
      </w:r>
      <w:proofErr w:type="spellStart"/>
      <w:r w:rsidRPr="00E20435">
        <w:t>Menggunakan</w:t>
      </w:r>
      <w:proofErr w:type="spellEnd"/>
      <w:r w:rsidRPr="00E20435">
        <w:t xml:space="preserve"> Retrieval-Augmented Generation." </w:t>
      </w:r>
      <w:proofErr w:type="spellStart"/>
      <w:r w:rsidRPr="00E20435">
        <w:t>Jurnal</w:t>
      </w:r>
      <w:proofErr w:type="spellEnd"/>
      <w:r w:rsidRPr="00E20435">
        <w:t xml:space="preserve"> </w:t>
      </w:r>
      <w:proofErr w:type="spellStart"/>
      <w:r w:rsidRPr="00E20435">
        <w:t>Ilmu</w:t>
      </w:r>
      <w:proofErr w:type="spellEnd"/>
      <w:r w:rsidRPr="00E20435">
        <w:t xml:space="preserve"> </w:t>
      </w:r>
      <w:proofErr w:type="spellStart"/>
      <w:r w:rsidRPr="00E20435">
        <w:t>Komputer</w:t>
      </w:r>
      <w:proofErr w:type="spellEnd"/>
      <w:r w:rsidRPr="00E20435">
        <w:t xml:space="preserve"> dan </w:t>
      </w:r>
      <w:proofErr w:type="spellStart"/>
      <w:r w:rsidRPr="00E20435">
        <w:t>Sistem</w:t>
      </w:r>
      <w:proofErr w:type="spellEnd"/>
      <w:r w:rsidRPr="00E20435">
        <w:t xml:space="preserve"> </w:t>
      </w:r>
      <w:proofErr w:type="spellStart"/>
      <w:r w:rsidRPr="00E20435">
        <w:t>Informasi</w:t>
      </w:r>
      <w:proofErr w:type="spellEnd"/>
      <w:r w:rsidRPr="00E20435">
        <w:t xml:space="preserve"> 13.1 (2025).</w:t>
      </w:r>
    </w:p>
    <w:p w14:paraId="509D18FD" w14:textId="77777777" w:rsidR="00DA4C19" w:rsidRPr="00E20435" w:rsidRDefault="00DA4C19" w:rsidP="00DA4C19">
      <w:pPr>
        <w:pStyle w:val="Reference"/>
      </w:pPr>
      <w:r w:rsidRPr="00E20435">
        <w:t xml:space="preserve">H. S. Bank and D. R. </w:t>
      </w:r>
      <w:proofErr w:type="spellStart"/>
      <w:r w:rsidRPr="00E20435">
        <w:t>Herber</w:t>
      </w:r>
      <w:proofErr w:type="spellEnd"/>
      <w:r w:rsidRPr="00E20435">
        <w:t>. “</w:t>
      </w:r>
      <w:proofErr w:type="spellStart"/>
      <w:r w:rsidRPr="00E20435">
        <w:t>CatalogBank</w:t>
      </w:r>
      <w:proofErr w:type="spellEnd"/>
      <w:r w:rsidRPr="00E20435">
        <w:t>: A Structured and Interoperable Catalog Dataset with a Semi-Automatic Annotation Tool (</w:t>
      </w:r>
      <w:proofErr w:type="spellStart"/>
      <w:r w:rsidRPr="00E20435">
        <w:t>DocumentLabeler</w:t>
      </w:r>
      <w:proofErr w:type="spellEnd"/>
      <w:r w:rsidRPr="00E20435">
        <w:t xml:space="preserve">) for Engineering System Design.” 2024, </w:t>
      </w:r>
      <w:proofErr w:type="spellStart"/>
      <w:r w:rsidRPr="00E20435">
        <w:t>arXiv</w:t>
      </w:r>
      <w:proofErr w:type="spellEnd"/>
      <w:r w:rsidRPr="00E20435">
        <w:t xml:space="preserve">. </w:t>
      </w:r>
      <w:proofErr w:type="spellStart"/>
      <w:r w:rsidRPr="00E20435">
        <w:t>doi</w:t>
      </w:r>
      <w:proofErr w:type="spellEnd"/>
      <w:r w:rsidRPr="00E20435">
        <w:t xml:space="preserve">: 10.48550/ARXIV.2408.08238. </w:t>
      </w:r>
    </w:p>
    <w:p w14:paraId="35D49587" w14:textId="77777777" w:rsidR="001B71E7" w:rsidRPr="00E20435" w:rsidRDefault="001B71E7" w:rsidP="001B71E7">
      <w:pPr>
        <w:pStyle w:val="Reference"/>
      </w:pPr>
      <w:r w:rsidRPr="00E20435">
        <w:t xml:space="preserve">S. </w:t>
      </w:r>
      <w:proofErr w:type="spellStart"/>
      <w:r w:rsidRPr="00E20435">
        <w:t>Labat</w:t>
      </w:r>
      <w:proofErr w:type="spellEnd"/>
      <w:r w:rsidRPr="00E20435">
        <w:t xml:space="preserve">, T. </w:t>
      </w:r>
      <w:proofErr w:type="spellStart"/>
      <w:r w:rsidRPr="00E20435">
        <w:t>Demeester</w:t>
      </w:r>
      <w:proofErr w:type="spellEnd"/>
      <w:r w:rsidRPr="00E20435">
        <w:t xml:space="preserve">, and V. </w:t>
      </w:r>
      <w:proofErr w:type="spellStart"/>
      <w:r w:rsidRPr="00E20435">
        <w:t>Hoste</w:t>
      </w:r>
      <w:proofErr w:type="spellEnd"/>
      <w:r w:rsidRPr="00E20435">
        <w:t>. “</w:t>
      </w:r>
      <w:proofErr w:type="spellStart"/>
      <w:r w:rsidRPr="00E20435">
        <w:t>EmoTwiCS</w:t>
      </w:r>
      <w:proofErr w:type="spellEnd"/>
      <w:r w:rsidRPr="00E20435">
        <w:t xml:space="preserve">: a corpus for modelling emotion trajectories in Dutch customer service dialogues on Twitter.” Lang Resources &amp; Evaluation, vol. 58, no. 2, pp. 505–546, Jun. 2024, </w:t>
      </w:r>
      <w:proofErr w:type="spellStart"/>
      <w:r w:rsidRPr="00E20435">
        <w:t>doi</w:t>
      </w:r>
      <w:proofErr w:type="spellEnd"/>
      <w:r w:rsidRPr="00E20435">
        <w:t xml:space="preserve">: 10.1007/s10579-023-09700-0. </w:t>
      </w:r>
    </w:p>
    <w:p w14:paraId="377919EF" w14:textId="77777777" w:rsidR="00DA4C19" w:rsidRPr="00E20435" w:rsidRDefault="00DA4C19" w:rsidP="00DA4C19">
      <w:pPr>
        <w:pStyle w:val="Reference"/>
      </w:pPr>
      <w:r w:rsidRPr="00E20435">
        <w:t xml:space="preserve">A. A. </w:t>
      </w:r>
      <w:proofErr w:type="spellStart"/>
      <w:r w:rsidRPr="00E20435">
        <w:t>Mutiari</w:t>
      </w:r>
      <w:proofErr w:type="spellEnd"/>
      <w:r w:rsidRPr="00E20435">
        <w:t>, L. Edi Nugroho, and M. A. Khadija. “Utilizing Natural Language Processing in Chatbots for Integrated Complaint Manage-</w:t>
      </w:r>
      <w:proofErr w:type="spellStart"/>
      <w:r w:rsidRPr="00E20435">
        <w:t>ment</w:t>
      </w:r>
      <w:proofErr w:type="spellEnd"/>
      <w:r w:rsidRPr="00E20435">
        <w:t xml:space="preserve"> Application: A Case Study of PT PLN (Persero) ULP </w:t>
      </w:r>
      <w:proofErr w:type="spellStart"/>
      <w:r w:rsidRPr="00E20435">
        <w:t>Padalarang</w:t>
      </w:r>
      <w:proofErr w:type="spellEnd"/>
      <w:r w:rsidRPr="00E20435">
        <w:t xml:space="preserve">.” in 2024 7th International Seminar on Research of Information Technology and Intelligent Systems (ISRITI), Yogyakarta, Indonesia: IEEE, Dec. 2024, pp. 1–6. </w:t>
      </w:r>
      <w:proofErr w:type="spellStart"/>
      <w:r w:rsidRPr="00E20435">
        <w:t>doi</w:t>
      </w:r>
      <w:proofErr w:type="spellEnd"/>
      <w:r w:rsidRPr="00E20435">
        <w:t xml:space="preserve">: 10.1109/ISRITI64779.2024.10963544. </w:t>
      </w:r>
    </w:p>
    <w:p w14:paraId="3BE4C103" w14:textId="77777777" w:rsidR="009C23E0" w:rsidRPr="00E20435" w:rsidRDefault="009C23E0" w:rsidP="009C23E0">
      <w:pPr>
        <w:pStyle w:val="Reference"/>
      </w:pPr>
      <w:r w:rsidRPr="00E20435">
        <w:t xml:space="preserve">K. Nishida, K. Nishida, H. Asano, and J. Tomita. “Natural Language Inference with Definition Embedding Considering Context </w:t>
      </w:r>
      <w:proofErr w:type="gramStart"/>
      <w:r w:rsidRPr="00E20435">
        <w:t>On</w:t>
      </w:r>
      <w:proofErr w:type="gramEnd"/>
      <w:r w:rsidRPr="00E20435">
        <w:t xml:space="preserve"> the Fly.” in Proceedings of The Third Workshop on Representation Learning for NLP, Melbourne, Australia: Association for Computational Linguistics, 2018, pp. 58–63. </w:t>
      </w:r>
      <w:proofErr w:type="spellStart"/>
      <w:r w:rsidRPr="00E20435">
        <w:t>doi</w:t>
      </w:r>
      <w:proofErr w:type="spellEnd"/>
      <w:r w:rsidRPr="00E20435">
        <w:t xml:space="preserve">: 10.18653/v1/W18-3007. </w:t>
      </w:r>
    </w:p>
    <w:p w14:paraId="51CD6C1A" w14:textId="77777777" w:rsidR="009C23E0" w:rsidRPr="00E20435" w:rsidRDefault="009C23E0" w:rsidP="009C23E0">
      <w:pPr>
        <w:pStyle w:val="Reference"/>
      </w:pPr>
      <w:r w:rsidRPr="00E20435">
        <w:t xml:space="preserve">P. Lewis et al. “Retrieval-Augmented Generation for Knowledge-Intensive NLP Tasks,” 2020, </w:t>
      </w:r>
      <w:proofErr w:type="spellStart"/>
      <w:r w:rsidRPr="00E20435">
        <w:t>arXiv</w:t>
      </w:r>
      <w:proofErr w:type="spellEnd"/>
      <w:r w:rsidRPr="00E20435">
        <w:t xml:space="preserve">. </w:t>
      </w:r>
      <w:proofErr w:type="spellStart"/>
      <w:r w:rsidRPr="00E20435">
        <w:t>doi</w:t>
      </w:r>
      <w:proofErr w:type="spellEnd"/>
      <w:r w:rsidRPr="00E20435">
        <w:t xml:space="preserve">: 10.48550/ARXIV.2005.11401. </w:t>
      </w:r>
    </w:p>
    <w:p w14:paraId="50B8FD62" w14:textId="77777777" w:rsidR="009C23E0" w:rsidRPr="00E20435" w:rsidRDefault="009C23E0" w:rsidP="009C23E0">
      <w:pPr>
        <w:pStyle w:val="Reference"/>
      </w:pPr>
      <w:proofErr w:type="spellStart"/>
      <w:r w:rsidRPr="00E20435">
        <w:t>Fanani</w:t>
      </w:r>
      <w:proofErr w:type="spellEnd"/>
      <w:r w:rsidRPr="00E20435">
        <w:t xml:space="preserve">, </w:t>
      </w:r>
      <w:proofErr w:type="spellStart"/>
      <w:r w:rsidRPr="00E20435">
        <w:t>Ikhsan</w:t>
      </w:r>
      <w:proofErr w:type="spellEnd"/>
      <w:r w:rsidRPr="00E20435">
        <w:t xml:space="preserve">. "IMPLEMENTASI RETRIEVAL AUGMENTED GENERATION UNTUK EVALUASI PROPOSAL TUGAS AKHIR MAHASISWA." </w:t>
      </w:r>
      <w:proofErr w:type="spellStart"/>
      <w:r w:rsidRPr="00E20435">
        <w:t>Jurnal</w:t>
      </w:r>
      <w:proofErr w:type="spellEnd"/>
      <w:r w:rsidRPr="00E20435">
        <w:t xml:space="preserve"> </w:t>
      </w:r>
      <w:proofErr w:type="spellStart"/>
      <w:r w:rsidRPr="00E20435">
        <w:t>Teknologi</w:t>
      </w:r>
      <w:proofErr w:type="spellEnd"/>
      <w:r w:rsidRPr="00E20435">
        <w:t xml:space="preserve"> </w:t>
      </w:r>
      <w:proofErr w:type="spellStart"/>
      <w:r w:rsidRPr="00E20435">
        <w:t>Komputer</w:t>
      </w:r>
      <w:proofErr w:type="spellEnd"/>
      <w:r w:rsidRPr="00E20435">
        <w:t xml:space="preserve"> dan </w:t>
      </w:r>
      <w:proofErr w:type="spellStart"/>
      <w:r w:rsidRPr="00E20435">
        <w:t>Informatika</w:t>
      </w:r>
      <w:proofErr w:type="spellEnd"/>
      <w:r w:rsidRPr="00E20435">
        <w:t xml:space="preserve"> 3.2 (2025). </w:t>
      </w:r>
    </w:p>
    <w:p w14:paraId="63DD6D92" w14:textId="77777777" w:rsidR="009C23E0" w:rsidRPr="00E20435" w:rsidRDefault="009C23E0" w:rsidP="009C23E0">
      <w:pPr>
        <w:pStyle w:val="Reference"/>
      </w:pPr>
      <w:proofErr w:type="spellStart"/>
      <w:r w:rsidRPr="00E20435">
        <w:t>Suharso</w:t>
      </w:r>
      <w:proofErr w:type="spellEnd"/>
      <w:r w:rsidRPr="00E20435">
        <w:t xml:space="preserve">, </w:t>
      </w:r>
      <w:proofErr w:type="spellStart"/>
      <w:r w:rsidRPr="00E20435">
        <w:t>Wildan</w:t>
      </w:r>
      <w:proofErr w:type="spellEnd"/>
      <w:r w:rsidRPr="00E20435">
        <w:t xml:space="preserve">, et al. "Music Features Pada </w:t>
      </w:r>
      <w:proofErr w:type="spellStart"/>
      <w:r w:rsidRPr="00E20435">
        <w:t>Bidang</w:t>
      </w:r>
      <w:proofErr w:type="spellEnd"/>
      <w:r w:rsidRPr="00E20435">
        <w:t xml:space="preserve"> </w:t>
      </w:r>
      <w:proofErr w:type="spellStart"/>
      <w:r w:rsidRPr="00E20435">
        <w:t>Ilmu</w:t>
      </w:r>
      <w:proofErr w:type="spellEnd"/>
      <w:r w:rsidRPr="00E20435">
        <w:t xml:space="preserve"> </w:t>
      </w:r>
      <w:proofErr w:type="spellStart"/>
      <w:r w:rsidRPr="00E20435">
        <w:t>Komputer</w:t>
      </w:r>
      <w:proofErr w:type="spellEnd"/>
      <w:r w:rsidRPr="00E20435">
        <w:t xml:space="preserve"> </w:t>
      </w:r>
      <w:proofErr w:type="spellStart"/>
      <w:r w:rsidRPr="00E20435">
        <w:t>Menggunakan</w:t>
      </w:r>
      <w:proofErr w:type="spellEnd"/>
      <w:r w:rsidRPr="00E20435">
        <w:t xml:space="preserve"> Modularity Clustering." Just IT: </w:t>
      </w:r>
      <w:proofErr w:type="spellStart"/>
      <w:r w:rsidRPr="00E20435">
        <w:t>Jurnal</w:t>
      </w:r>
      <w:proofErr w:type="spellEnd"/>
      <w:r w:rsidRPr="00E20435">
        <w:t xml:space="preserve"> </w:t>
      </w:r>
      <w:proofErr w:type="spellStart"/>
      <w:r w:rsidRPr="00E20435">
        <w:t>Sistem</w:t>
      </w:r>
      <w:proofErr w:type="spellEnd"/>
      <w:r w:rsidRPr="00E20435">
        <w:t xml:space="preserve"> </w:t>
      </w:r>
      <w:proofErr w:type="spellStart"/>
      <w:r w:rsidRPr="00E20435">
        <w:t>Informasi</w:t>
      </w:r>
      <w:proofErr w:type="spellEnd"/>
      <w:r w:rsidRPr="00E20435">
        <w:t xml:space="preserve">, </w:t>
      </w:r>
      <w:proofErr w:type="spellStart"/>
      <w:r w:rsidRPr="00E20435">
        <w:t>Teknologi</w:t>
      </w:r>
      <w:proofErr w:type="spellEnd"/>
      <w:r w:rsidRPr="00E20435">
        <w:t xml:space="preserve"> </w:t>
      </w:r>
      <w:proofErr w:type="spellStart"/>
      <w:r w:rsidRPr="00E20435">
        <w:t>Informasi</w:t>
      </w:r>
      <w:proofErr w:type="spellEnd"/>
      <w:r w:rsidRPr="00E20435">
        <w:t xml:space="preserve">, dan </w:t>
      </w:r>
      <w:proofErr w:type="spellStart"/>
      <w:r w:rsidRPr="00E20435">
        <w:t>Komputer</w:t>
      </w:r>
      <w:proofErr w:type="spellEnd"/>
      <w:r w:rsidRPr="00E20435">
        <w:t xml:space="preserve"> (2022). </w:t>
      </w:r>
    </w:p>
    <w:p w14:paraId="40C15321" w14:textId="77777777" w:rsidR="00DA4C19" w:rsidRPr="00E20435" w:rsidRDefault="009C23E0" w:rsidP="009C23E0">
      <w:pPr>
        <w:pStyle w:val="Reference"/>
      </w:pPr>
      <w:proofErr w:type="spellStart"/>
      <w:r w:rsidRPr="00E20435">
        <w:t>Yuriansyah</w:t>
      </w:r>
      <w:proofErr w:type="spellEnd"/>
      <w:r w:rsidRPr="00E20435">
        <w:t xml:space="preserve">, </w:t>
      </w:r>
      <w:proofErr w:type="spellStart"/>
      <w:r w:rsidRPr="00E20435">
        <w:t>Dwiki</w:t>
      </w:r>
      <w:proofErr w:type="spellEnd"/>
      <w:r w:rsidRPr="00E20435">
        <w:t xml:space="preserve"> Adi, et al. "A cluster analysis of information data poverty people in Indonesia." AIP Conference Proceedings. Vol. 3179. No. 1. AIP Publishing LLC, 2025</w:t>
      </w:r>
    </w:p>
    <w:p w14:paraId="539EF1B4" w14:textId="77777777" w:rsidR="001B71E7" w:rsidRPr="00E20435" w:rsidRDefault="001B71E7" w:rsidP="009C23E0">
      <w:pPr>
        <w:pStyle w:val="Reference"/>
        <w:numPr>
          <w:ilvl w:val="0"/>
          <w:numId w:val="0"/>
        </w:numPr>
        <w:ind w:left="426"/>
      </w:pPr>
      <w:r w:rsidRPr="00E20435">
        <w:t xml:space="preserve">. </w:t>
      </w:r>
    </w:p>
    <w:p w14:paraId="13AB62A1" w14:textId="77777777" w:rsidR="00326AE0" w:rsidRPr="00E20435" w:rsidRDefault="00326AE0" w:rsidP="005F3571">
      <w:pPr>
        <w:pStyle w:val="Reference"/>
        <w:numPr>
          <w:ilvl w:val="0"/>
          <w:numId w:val="0"/>
        </w:numPr>
      </w:pPr>
    </w:p>
    <w:p w14:paraId="30F384F8" w14:textId="77777777" w:rsidR="00B117B7" w:rsidRPr="00E20435" w:rsidRDefault="00B117B7" w:rsidP="005F3571">
      <w:pPr>
        <w:pStyle w:val="Reference"/>
        <w:numPr>
          <w:ilvl w:val="0"/>
          <w:numId w:val="0"/>
        </w:numPr>
      </w:pPr>
    </w:p>
    <w:p w14:paraId="0940E6B4" w14:textId="77777777" w:rsidR="00B117B7" w:rsidRPr="00E20435" w:rsidRDefault="00B117B7" w:rsidP="005F3571">
      <w:pPr>
        <w:pStyle w:val="Reference"/>
        <w:numPr>
          <w:ilvl w:val="0"/>
          <w:numId w:val="0"/>
        </w:numPr>
      </w:pPr>
    </w:p>
    <w:p w14:paraId="19DF3B3E" w14:textId="77777777" w:rsidR="00B117B7" w:rsidRPr="00E20435" w:rsidRDefault="00B117B7" w:rsidP="005F3571">
      <w:pPr>
        <w:pStyle w:val="Reference"/>
        <w:numPr>
          <w:ilvl w:val="0"/>
          <w:numId w:val="0"/>
        </w:numPr>
      </w:pPr>
    </w:p>
    <w:p w14:paraId="23F087AD" w14:textId="77777777" w:rsidR="00B117B7" w:rsidRPr="00E20435" w:rsidRDefault="00B117B7" w:rsidP="005F3571">
      <w:pPr>
        <w:pStyle w:val="Reference"/>
        <w:numPr>
          <w:ilvl w:val="0"/>
          <w:numId w:val="0"/>
        </w:numPr>
      </w:pPr>
    </w:p>
    <w:p w14:paraId="3AFE62F3" w14:textId="77777777" w:rsidR="00B117B7" w:rsidRPr="00E20435" w:rsidRDefault="00B117B7" w:rsidP="005F3571">
      <w:pPr>
        <w:pStyle w:val="Reference"/>
        <w:numPr>
          <w:ilvl w:val="0"/>
          <w:numId w:val="0"/>
        </w:numPr>
      </w:pPr>
    </w:p>
    <w:sectPr w:rsidR="00B117B7" w:rsidRPr="00E20435" w:rsidSect="003809D2">
      <w:pgSz w:w="12240" w:h="15840"/>
      <w:pgMar w:top="1440" w:right="1440" w:bottom="1695"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FC5870" w14:textId="77777777" w:rsidR="00D615C4" w:rsidRDefault="00D615C4" w:rsidP="00505A9F">
      <w:r>
        <w:separator/>
      </w:r>
    </w:p>
  </w:endnote>
  <w:endnote w:type="continuationSeparator" w:id="0">
    <w:p w14:paraId="52A200FD" w14:textId="77777777" w:rsidR="00D615C4" w:rsidRDefault="00D615C4" w:rsidP="00505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5A3B43" w14:textId="77777777" w:rsidR="00D615C4" w:rsidRDefault="00D615C4" w:rsidP="00505A9F">
      <w:r>
        <w:separator/>
      </w:r>
    </w:p>
  </w:footnote>
  <w:footnote w:type="continuationSeparator" w:id="0">
    <w:p w14:paraId="6F095267" w14:textId="77777777" w:rsidR="00D615C4" w:rsidRDefault="00D615C4" w:rsidP="00505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400D7"/>
    <w:multiLevelType w:val="multilevel"/>
    <w:tmpl w:val="D00A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5"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6"/>
  </w:num>
  <w:num w:numId="2">
    <w:abstractNumId w:val="4"/>
  </w:num>
  <w:num w:numId="3">
    <w:abstractNumId w:val="13"/>
  </w:num>
  <w:num w:numId="4">
    <w:abstractNumId w:val="8"/>
  </w:num>
  <w:num w:numId="5">
    <w:abstractNumId w:val="12"/>
  </w:num>
  <w:num w:numId="6">
    <w:abstractNumId w:val="5"/>
  </w:num>
  <w:num w:numId="7">
    <w:abstractNumId w:val="7"/>
  </w:num>
  <w:num w:numId="8">
    <w:abstractNumId w:val="2"/>
  </w:num>
  <w:num w:numId="9">
    <w:abstractNumId w:val="15"/>
  </w:num>
  <w:num w:numId="10">
    <w:abstractNumId w:val="10"/>
  </w:num>
  <w:num w:numId="11">
    <w:abstractNumId w:val="14"/>
  </w:num>
  <w:num w:numId="12">
    <w:abstractNumId w:val="11"/>
  </w:num>
  <w:num w:numId="13">
    <w:abstractNumId w:val="6"/>
  </w:num>
  <w:num w:numId="14">
    <w:abstractNumId w:val="15"/>
  </w:num>
  <w:num w:numId="15">
    <w:abstractNumId w:val="9"/>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12"/>
  </w:num>
  <w:num w:numId="30">
    <w:abstractNumId w:val="12"/>
  </w:num>
  <w:num w:numId="31">
    <w:abstractNumId w:val="12"/>
    <w:lvlOverride w:ilvl="0">
      <w:startOverride w:val="1"/>
    </w:lvlOverride>
  </w:num>
  <w:num w:numId="32">
    <w:abstractNumId w:val="12"/>
  </w:num>
  <w:num w:numId="33">
    <w:abstractNumId w:val="12"/>
    <w:lvlOverride w:ilvl="0">
      <w:startOverride w:val="1"/>
    </w:lvlOverride>
  </w:num>
  <w:num w:numId="34">
    <w:abstractNumId w:val="12"/>
    <w:lvlOverride w:ilvl="0">
      <w:startOverride w:val="1"/>
    </w:lvlOverride>
  </w:num>
  <w:num w:numId="35">
    <w:abstractNumId w:val="13"/>
    <w:lvlOverride w:ilvl="0">
      <w:startOverride w:val="1"/>
    </w:lvlOverride>
  </w:num>
  <w:num w:numId="36">
    <w:abstractNumId w:val="13"/>
  </w:num>
  <w:num w:numId="37">
    <w:abstractNumId w:val="13"/>
    <w:lvlOverride w:ilvl="0">
      <w:startOverride w:val="1"/>
    </w:lvlOverride>
  </w:num>
  <w:num w:numId="38">
    <w:abstractNumId w:val="13"/>
  </w:num>
  <w:num w:numId="39">
    <w:abstractNumId w:val="13"/>
    <w:lvlOverride w:ilvl="0">
      <w:startOverride w:val="1"/>
    </w:lvlOverride>
  </w:num>
  <w:num w:numId="40">
    <w:abstractNumId w:val="13"/>
    <w:lvlOverride w:ilvl="0">
      <w:startOverride w:val="1"/>
    </w:lvlOverride>
  </w:num>
  <w:num w:numId="41">
    <w:abstractNumId w:val="13"/>
    <w:lvlOverride w:ilvl="0">
      <w:startOverride w:val="1"/>
    </w:lvlOverride>
  </w:num>
  <w:num w:numId="42">
    <w:abstractNumId w:val="13"/>
  </w:num>
  <w:num w:numId="43">
    <w:abstractNumId w:val="13"/>
  </w:num>
  <w:num w:numId="44">
    <w:abstractNumId w:val="3"/>
  </w:num>
  <w:num w:numId="45">
    <w:abstractNumId w:val="0"/>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4B14"/>
    <w:rsid w:val="00003D7C"/>
    <w:rsid w:val="00011CDD"/>
    <w:rsid w:val="00014140"/>
    <w:rsid w:val="00027428"/>
    <w:rsid w:val="00031EC9"/>
    <w:rsid w:val="000345E8"/>
    <w:rsid w:val="000416DA"/>
    <w:rsid w:val="00066FED"/>
    <w:rsid w:val="00073830"/>
    <w:rsid w:val="00073C54"/>
    <w:rsid w:val="00075EA6"/>
    <w:rsid w:val="0007709F"/>
    <w:rsid w:val="00086F62"/>
    <w:rsid w:val="00090674"/>
    <w:rsid w:val="0009320B"/>
    <w:rsid w:val="00096AE0"/>
    <w:rsid w:val="000A0BDD"/>
    <w:rsid w:val="000A7908"/>
    <w:rsid w:val="000B1B74"/>
    <w:rsid w:val="000B3A2D"/>
    <w:rsid w:val="000B49C0"/>
    <w:rsid w:val="000C1115"/>
    <w:rsid w:val="000D0F2D"/>
    <w:rsid w:val="000E382F"/>
    <w:rsid w:val="000E75CD"/>
    <w:rsid w:val="001036BA"/>
    <w:rsid w:val="00105DA0"/>
    <w:rsid w:val="001146DC"/>
    <w:rsid w:val="00114AB1"/>
    <w:rsid w:val="001230FF"/>
    <w:rsid w:val="00130BD7"/>
    <w:rsid w:val="00155B67"/>
    <w:rsid w:val="001562AF"/>
    <w:rsid w:val="00161A5B"/>
    <w:rsid w:val="0016385D"/>
    <w:rsid w:val="0016782F"/>
    <w:rsid w:val="001760FA"/>
    <w:rsid w:val="00193062"/>
    <w:rsid w:val="001937E9"/>
    <w:rsid w:val="001964E5"/>
    <w:rsid w:val="001B263B"/>
    <w:rsid w:val="001B476A"/>
    <w:rsid w:val="001B71E7"/>
    <w:rsid w:val="001C764F"/>
    <w:rsid w:val="001C7BB3"/>
    <w:rsid w:val="001D469C"/>
    <w:rsid w:val="0021619E"/>
    <w:rsid w:val="00226200"/>
    <w:rsid w:val="0023171B"/>
    <w:rsid w:val="00236BFC"/>
    <w:rsid w:val="00237437"/>
    <w:rsid w:val="002434FA"/>
    <w:rsid w:val="002502FD"/>
    <w:rsid w:val="002520B5"/>
    <w:rsid w:val="00272055"/>
    <w:rsid w:val="00274622"/>
    <w:rsid w:val="00277D36"/>
    <w:rsid w:val="00285D24"/>
    <w:rsid w:val="002873AE"/>
    <w:rsid w:val="00290390"/>
    <w:rsid w:val="002915D3"/>
    <w:rsid w:val="002924DB"/>
    <w:rsid w:val="002941DA"/>
    <w:rsid w:val="002A3667"/>
    <w:rsid w:val="002A4740"/>
    <w:rsid w:val="002A558D"/>
    <w:rsid w:val="002B06C3"/>
    <w:rsid w:val="002B5648"/>
    <w:rsid w:val="002B74F9"/>
    <w:rsid w:val="002E3C35"/>
    <w:rsid w:val="002F5298"/>
    <w:rsid w:val="00316BBE"/>
    <w:rsid w:val="00326AE0"/>
    <w:rsid w:val="003350A3"/>
    <w:rsid w:val="00337AD9"/>
    <w:rsid w:val="00337E4F"/>
    <w:rsid w:val="00340C36"/>
    <w:rsid w:val="00346A9D"/>
    <w:rsid w:val="003476DD"/>
    <w:rsid w:val="003735C0"/>
    <w:rsid w:val="003809D2"/>
    <w:rsid w:val="00391A2E"/>
    <w:rsid w:val="0039376F"/>
    <w:rsid w:val="003A1F5C"/>
    <w:rsid w:val="003A287B"/>
    <w:rsid w:val="003A5C85"/>
    <w:rsid w:val="003A61B1"/>
    <w:rsid w:val="003B0050"/>
    <w:rsid w:val="003C3699"/>
    <w:rsid w:val="003D6312"/>
    <w:rsid w:val="003E4BA6"/>
    <w:rsid w:val="003E7C74"/>
    <w:rsid w:val="003F31C6"/>
    <w:rsid w:val="0040225B"/>
    <w:rsid w:val="00402DA2"/>
    <w:rsid w:val="00425AC2"/>
    <w:rsid w:val="0044771F"/>
    <w:rsid w:val="004B151D"/>
    <w:rsid w:val="004C7243"/>
    <w:rsid w:val="004E21DE"/>
    <w:rsid w:val="004E3C57"/>
    <w:rsid w:val="004E3CB2"/>
    <w:rsid w:val="00505A9F"/>
    <w:rsid w:val="00507228"/>
    <w:rsid w:val="005232F6"/>
    <w:rsid w:val="00525813"/>
    <w:rsid w:val="00526CA5"/>
    <w:rsid w:val="00527775"/>
    <w:rsid w:val="0053513F"/>
    <w:rsid w:val="005505EE"/>
    <w:rsid w:val="00563A8C"/>
    <w:rsid w:val="00574405"/>
    <w:rsid w:val="005854B0"/>
    <w:rsid w:val="005A0E21"/>
    <w:rsid w:val="005B3A34"/>
    <w:rsid w:val="005C09F1"/>
    <w:rsid w:val="005D26C1"/>
    <w:rsid w:val="005D49AF"/>
    <w:rsid w:val="005D6BEA"/>
    <w:rsid w:val="005E415C"/>
    <w:rsid w:val="005E71ED"/>
    <w:rsid w:val="005E7946"/>
    <w:rsid w:val="005F3571"/>
    <w:rsid w:val="005F7475"/>
    <w:rsid w:val="00611299"/>
    <w:rsid w:val="00613B4D"/>
    <w:rsid w:val="00616365"/>
    <w:rsid w:val="00616F3B"/>
    <w:rsid w:val="006249A7"/>
    <w:rsid w:val="0064225B"/>
    <w:rsid w:val="006763F9"/>
    <w:rsid w:val="00681C81"/>
    <w:rsid w:val="006949BC"/>
    <w:rsid w:val="00695CFB"/>
    <w:rsid w:val="006D1229"/>
    <w:rsid w:val="006D372F"/>
    <w:rsid w:val="006D7A18"/>
    <w:rsid w:val="006E4474"/>
    <w:rsid w:val="00701388"/>
    <w:rsid w:val="00704ECE"/>
    <w:rsid w:val="00723B7F"/>
    <w:rsid w:val="00725861"/>
    <w:rsid w:val="0073393A"/>
    <w:rsid w:val="0073539D"/>
    <w:rsid w:val="00767B8A"/>
    <w:rsid w:val="00775481"/>
    <w:rsid w:val="007A233B"/>
    <w:rsid w:val="007B4863"/>
    <w:rsid w:val="007C33CD"/>
    <w:rsid w:val="007C65E6"/>
    <w:rsid w:val="007D406B"/>
    <w:rsid w:val="007D4407"/>
    <w:rsid w:val="007E1CA3"/>
    <w:rsid w:val="00812D62"/>
    <w:rsid w:val="00812F29"/>
    <w:rsid w:val="00820ABD"/>
    <w:rsid w:val="00821713"/>
    <w:rsid w:val="00827050"/>
    <w:rsid w:val="0083278B"/>
    <w:rsid w:val="00834538"/>
    <w:rsid w:val="00850E89"/>
    <w:rsid w:val="00854EC4"/>
    <w:rsid w:val="0089221F"/>
    <w:rsid w:val="008930E4"/>
    <w:rsid w:val="00893821"/>
    <w:rsid w:val="008A12C2"/>
    <w:rsid w:val="008A7B9C"/>
    <w:rsid w:val="008B39FA"/>
    <w:rsid w:val="008B4754"/>
    <w:rsid w:val="008E6A7A"/>
    <w:rsid w:val="008F1038"/>
    <w:rsid w:val="008F7046"/>
    <w:rsid w:val="009005FC"/>
    <w:rsid w:val="00922E5A"/>
    <w:rsid w:val="00943315"/>
    <w:rsid w:val="00946C27"/>
    <w:rsid w:val="009A2EEE"/>
    <w:rsid w:val="009A4F3D"/>
    <w:rsid w:val="009A5398"/>
    <w:rsid w:val="009B696B"/>
    <w:rsid w:val="009B7671"/>
    <w:rsid w:val="009C1A7E"/>
    <w:rsid w:val="009C23E0"/>
    <w:rsid w:val="009D7F2A"/>
    <w:rsid w:val="009E180D"/>
    <w:rsid w:val="009E552A"/>
    <w:rsid w:val="009E5BA1"/>
    <w:rsid w:val="009E7CF9"/>
    <w:rsid w:val="009F056E"/>
    <w:rsid w:val="00A1004B"/>
    <w:rsid w:val="00A24F3D"/>
    <w:rsid w:val="00A26DCD"/>
    <w:rsid w:val="00A314BB"/>
    <w:rsid w:val="00A32B7D"/>
    <w:rsid w:val="00A41655"/>
    <w:rsid w:val="00A5596B"/>
    <w:rsid w:val="00A646B3"/>
    <w:rsid w:val="00A6739B"/>
    <w:rsid w:val="00A90413"/>
    <w:rsid w:val="00AA728C"/>
    <w:rsid w:val="00AB0A9C"/>
    <w:rsid w:val="00AB7119"/>
    <w:rsid w:val="00AC6F3B"/>
    <w:rsid w:val="00AC7E41"/>
    <w:rsid w:val="00AD5855"/>
    <w:rsid w:val="00AE7500"/>
    <w:rsid w:val="00AE7F87"/>
    <w:rsid w:val="00AF3542"/>
    <w:rsid w:val="00AF5ABE"/>
    <w:rsid w:val="00B00415"/>
    <w:rsid w:val="00B03C2A"/>
    <w:rsid w:val="00B05D08"/>
    <w:rsid w:val="00B1000D"/>
    <w:rsid w:val="00B10134"/>
    <w:rsid w:val="00B117B7"/>
    <w:rsid w:val="00B16BFE"/>
    <w:rsid w:val="00B2418C"/>
    <w:rsid w:val="00B500E5"/>
    <w:rsid w:val="00B57C58"/>
    <w:rsid w:val="00BA39BB"/>
    <w:rsid w:val="00BA3B3D"/>
    <w:rsid w:val="00BB6ABB"/>
    <w:rsid w:val="00BB7EEA"/>
    <w:rsid w:val="00BD1909"/>
    <w:rsid w:val="00BD4D3C"/>
    <w:rsid w:val="00BE5E16"/>
    <w:rsid w:val="00BE5FD1"/>
    <w:rsid w:val="00BF42DF"/>
    <w:rsid w:val="00C06E05"/>
    <w:rsid w:val="00C14B14"/>
    <w:rsid w:val="00C17370"/>
    <w:rsid w:val="00C2054D"/>
    <w:rsid w:val="00C252EB"/>
    <w:rsid w:val="00C26EC0"/>
    <w:rsid w:val="00C4307B"/>
    <w:rsid w:val="00C56C77"/>
    <w:rsid w:val="00C84923"/>
    <w:rsid w:val="00CB7B3E"/>
    <w:rsid w:val="00CC739D"/>
    <w:rsid w:val="00CD01E2"/>
    <w:rsid w:val="00CE4F49"/>
    <w:rsid w:val="00D04468"/>
    <w:rsid w:val="00D30640"/>
    <w:rsid w:val="00D36257"/>
    <w:rsid w:val="00D4687E"/>
    <w:rsid w:val="00D53A12"/>
    <w:rsid w:val="00D60A6E"/>
    <w:rsid w:val="00D6144C"/>
    <w:rsid w:val="00D615C4"/>
    <w:rsid w:val="00D87E2A"/>
    <w:rsid w:val="00DA4C19"/>
    <w:rsid w:val="00DA5E56"/>
    <w:rsid w:val="00DB0C43"/>
    <w:rsid w:val="00DE3354"/>
    <w:rsid w:val="00DF0261"/>
    <w:rsid w:val="00DF7DCD"/>
    <w:rsid w:val="00E20435"/>
    <w:rsid w:val="00E34B88"/>
    <w:rsid w:val="00E404E8"/>
    <w:rsid w:val="00E470B1"/>
    <w:rsid w:val="00E50B7D"/>
    <w:rsid w:val="00E578BD"/>
    <w:rsid w:val="00E904A1"/>
    <w:rsid w:val="00EB7D28"/>
    <w:rsid w:val="00EC0D0C"/>
    <w:rsid w:val="00ED24F2"/>
    <w:rsid w:val="00ED4A2C"/>
    <w:rsid w:val="00EF6940"/>
    <w:rsid w:val="00F043FD"/>
    <w:rsid w:val="00F2044A"/>
    <w:rsid w:val="00F20BFC"/>
    <w:rsid w:val="00F24D5F"/>
    <w:rsid w:val="00F27AC6"/>
    <w:rsid w:val="00F65A13"/>
    <w:rsid w:val="00F726C3"/>
    <w:rsid w:val="00F820CA"/>
    <w:rsid w:val="00F8554C"/>
    <w:rsid w:val="00F8554D"/>
    <w:rsid w:val="00F95F82"/>
    <w:rsid w:val="00F97A90"/>
    <w:rsid w:val="00FC2CD0"/>
    <w:rsid w:val="00FC2F35"/>
    <w:rsid w:val="00FC3FD7"/>
    <w:rsid w:val="00FD1FC6"/>
    <w:rsid w:val="00FE1735"/>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31"/>
        <o:r id="V:Rule2" type="connector" idref="#_x0000_s1032"/>
        <o:r id="V:Rule3" type="connector" idref="#_x0000_s1033"/>
      </o:rules>
    </o:shapelayout>
  </w:shapeDefaults>
  <w:decimalSymbol w:val=","/>
  <w:listSeparator w:val=";"/>
  <w14:docId w14:val="754C7C8C"/>
  <w15:docId w15:val="{BC61BA35-764A-4698-9BF7-FF02FCFD0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paragraph" w:styleId="Heading4">
    <w:name w:val="heading 4"/>
    <w:basedOn w:val="Normal"/>
    <w:next w:val="Normal"/>
    <w:link w:val="Heading4Char"/>
    <w:semiHidden/>
    <w:unhideWhenUsed/>
    <w:qFormat/>
    <w:rsid w:val="00820ABD"/>
    <w:pPr>
      <w:keepNext/>
      <w:spacing w:before="240" w:after="60"/>
      <w:outlineLvl w:val="3"/>
    </w:pPr>
    <w:rPr>
      <w:rFonts w:ascii="Calibri" w:hAnsi="Calibri"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uiPriority w:val="22"/>
    <w:qFormat/>
    <w:rsid w:val="005F7475"/>
    <w:rPr>
      <w:b/>
      <w:bCs/>
    </w:rPr>
  </w:style>
  <w:style w:type="character" w:styleId="Emphasis">
    <w:name w:val="Emphasis"/>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link w:val="CommentSubject"/>
    <w:semiHidden/>
    <w:rsid w:val="005E71ED"/>
    <w:rPr>
      <w:b/>
      <w:bCs/>
      <w:lang w:val="en-US" w:eastAsia="en-US"/>
    </w:rPr>
  </w:style>
  <w:style w:type="character" w:customStyle="1" w:styleId="fontstyle01">
    <w:name w:val="fontstyle01"/>
    <w:rsid w:val="00277D36"/>
    <w:rPr>
      <w:rFonts w:ascii="TimesNewRomanPSMT" w:hAnsi="TimesNewRomanPSMT" w:hint="default"/>
      <w:b w:val="0"/>
      <w:bCs w:val="0"/>
      <w:i w:val="0"/>
      <w:iCs w:val="0"/>
      <w:color w:val="000000"/>
      <w:sz w:val="20"/>
      <w:szCs w:val="20"/>
    </w:rPr>
  </w:style>
  <w:style w:type="character" w:customStyle="1" w:styleId="fontstyle21">
    <w:name w:val="fontstyle21"/>
    <w:rsid w:val="00277D36"/>
    <w:rPr>
      <w:rFonts w:ascii="TimesNewRomanPS-ItalicMT" w:hAnsi="TimesNewRomanPS-ItalicMT" w:hint="default"/>
      <w:b w:val="0"/>
      <w:bCs w:val="0"/>
      <w:i/>
      <w:iCs/>
      <w:color w:val="000000"/>
      <w:sz w:val="20"/>
      <w:szCs w:val="20"/>
    </w:rPr>
  </w:style>
  <w:style w:type="character" w:customStyle="1" w:styleId="Heading4Char">
    <w:name w:val="Heading 4 Char"/>
    <w:link w:val="Heading4"/>
    <w:semiHidden/>
    <w:rsid w:val="00820ABD"/>
    <w:rPr>
      <w:rFonts w:ascii="Calibri" w:eastAsia="Times New Roman" w:hAnsi="Calibri" w:cs="Arial"/>
      <w:b/>
      <w:bCs/>
      <w:sz w:val="28"/>
      <w:szCs w:val="28"/>
      <w:lang w:val="en-US" w:eastAsia="en-US"/>
    </w:rPr>
  </w:style>
  <w:style w:type="paragraph" w:customStyle="1" w:styleId="Text">
    <w:name w:val="Text"/>
    <w:basedOn w:val="Normal"/>
    <w:rsid w:val="00DF0261"/>
    <w:pPr>
      <w:widowControl w:val="0"/>
      <w:suppressAutoHyphens/>
      <w:spacing w:line="252" w:lineRule="auto"/>
      <w:ind w:firstLine="202"/>
      <w:jc w:val="both"/>
    </w:pPr>
    <w:rPr>
      <w:sz w:val="22"/>
    </w:rPr>
  </w:style>
  <w:style w:type="paragraph" w:customStyle="1" w:styleId="TableTitle">
    <w:name w:val="Table Title"/>
    <w:basedOn w:val="Normal"/>
    <w:rsid w:val="00DF0261"/>
    <w:pPr>
      <w:jc w:val="center"/>
    </w:pPr>
    <w:rPr>
      <w:smallCaps/>
      <w:sz w:val="16"/>
      <w:szCs w:val="16"/>
    </w:rPr>
  </w:style>
  <w:style w:type="paragraph" w:styleId="Header">
    <w:name w:val="header"/>
    <w:basedOn w:val="Normal"/>
    <w:link w:val="HeaderChar"/>
    <w:unhideWhenUsed/>
    <w:rsid w:val="00505A9F"/>
    <w:pPr>
      <w:tabs>
        <w:tab w:val="center" w:pos="4320"/>
        <w:tab w:val="right" w:pos="8640"/>
      </w:tabs>
    </w:pPr>
  </w:style>
  <w:style w:type="character" w:customStyle="1" w:styleId="HeaderChar">
    <w:name w:val="Header Char"/>
    <w:link w:val="Header"/>
    <w:rsid w:val="00505A9F"/>
    <w:rPr>
      <w:sz w:val="24"/>
      <w:lang w:val="en-US" w:eastAsia="en-US"/>
    </w:rPr>
  </w:style>
  <w:style w:type="paragraph" w:styleId="Footer">
    <w:name w:val="footer"/>
    <w:basedOn w:val="Normal"/>
    <w:link w:val="FooterChar"/>
    <w:unhideWhenUsed/>
    <w:rsid w:val="00505A9F"/>
    <w:pPr>
      <w:tabs>
        <w:tab w:val="center" w:pos="4320"/>
        <w:tab w:val="right" w:pos="8640"/>
      </w:tabs>
    </w:pPr>
  </w:style>
  <w:style w:type="character" w:customStyle="1" w:styleId="FooterChar">
    <w:name w:val="Footer Char"/>
    <w:link w:val="Footer"/>
    <w:rsid w:val="00505A9F"/>
    <w:rPr>
      <w:sz w:val="24"/>
      <w:lang w:val="en-US" w:eastAsia="en-US"/>
    </w:rPr>
  </w:style>
  <w:style w:type="paragraph" w:styleId="HTMLPreformatted">
    <w:name w:val="HTML Preformatted"/>
    <w:basedOn w:val="Normal"/>
    <w:link w:val="HTMLPreformattedChar"/>
    <w:semiHidden/>
    <w:unhideWhenUsed/>
    <w:rsid w:val="000C1115"/>
    <w:rPr>
      <w:rFonts w:ascii="Courier New" w:hAnsi="Courier New" w:cs="Courier New"/>
      <w:sz w:val="20"/>
    </w:rPr>
  </w:style>
  <w:style w:type="character" w:customStyle="1" w:styleId="HTMLPreformattedChar">
    <w:name w:val="HTML Preformatted Char"/>
    <w:link w:val="HTMLPreformatted"/>
    <w:semiHidden/>
    <w:rsid w:val="000C1115"/>
    <w:rPr>
      <w:rFonts w:ascii="Courier New"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4.xml><?xml version="1.0" encoding="utf-8"?>
<ds:datastoreItem xmlns:ds="http://schemas.openxmlformats.org/officeDocument/2006/customXml" ds:itemID="{6DAB53D1-C10A-450B-92C4-F87856AD2F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10</TotalTime>
  <Pages>11</Pages>
  <Words>5369</Words>
  <Characters>30604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35902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Ruth Levins</dc:creator>
  <cp:keywords/>
  <cp:lastModifiedBy>USER</cp:lastModifiedBy>
  <cp:revision>7</cp:revision>
  <cp:lastPrinted>2025-08-09T12:40:00Z</cp:lastPrinted>
  <dcterms:created xsi:type="dcterms:W3CDTF">2025-08-10T12:02:00Z</dcterms:created>
  <dcterms:modified xsi:type="dcterms:W3CDTF">2025-12-16T12:54:00Z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