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815EA" w14:textId="5F74C501" w:rsidR="0016385D" w:rsidRPr="00D10281" w:rsidRDefault="007F30B3" w:rsidP="00090674">
      <w:pPr>
        <w:pStyle w:val="PaperTitle"/>
        <w:rPr>
          <w:b w:val="0"/>
          <w:bCs/>
          <w:sz w:val="24"/>
          <w:szCs w:val="24"/>
        </w:rPr>
      </w:pPr>
      <w:r w:rsidRPr="007F30B3">
        <w:t xml:space="preserve">Study of </w:t>
      </w:r>
      <w:r>
        <w:t xml:space="preserve">maximum </w:t>
      </w:r>
      <w:r w:rsidRPr="007F30B3">
        <w:t xml:space="preserve">deflection of </w:t>
      </w:r>
      <w:r>
        <w:t>truss</w:t>
      </w:r>
      <w:r w:rsidRPr="007F30B3">
        <w:t xml:space="preserve"> bridges using rotation data</w:t>
      </w:r>
    </w:p>
    <w:p w14:paraId="548D96A3" w14:textId="30E4C062" w:rsidR="00C14B14" w:rsidRPr="00D10281" w:rsidRDefault="00A4034C" w:rsidP="2F830975">
      <w:pPr>
        <w:pStyle w:val="AuthorName"/>
        <w:rPr>
          <w:sz w:val="20"/>
          <w:lang w:eastAsia="en-GB"/>
        </w:rPr>
      </w:pPr>
      <w:r>
        <w:t xml:space="preserve">Made </w:t>
      </w:r>
      <w:proofErr w:type="spellStart"/>
      <w:r>
        <w:t>Suangga</w:t>
      </w:r>
      <w:r w:rsidR="00EF6940" w:rsidRPr="00D10281">
        <w:rPr>
          <w:vertAlign w:val="superscript"/>
        </w:rPr>
        <w:t>a</w:t>
      </w:r>
      <w:proofErr w:type="spellEnd"/>
      <w:r w:rsidR="00EF6940" w:rsidRPr="00D10281">
        <w:rPr>
          <w:vertAlign w:val="superscript"/>
        </w:rPr>
        <w:t>)</w:t>
      </w:r>
      <w:r w:rsidR="00B11E34">
        <w:rPr>
          <w:vertAlign w:val="superscript"/>
        </w:rPr>
        <w:t xml:space="preserve"> </w:t>
      </w:r>
      <w:r w:rsidR="00B11E34">
        <w:t>and</w:t>
      </w:r>
      <w:r w:rsidR="000950C7" w:rsidRPr="00D10281">
        <w:t xml:space="preserve"> </w:t>
      </w:r>
      <w:r w:rsidR="007F30B3">
        <w:t xml:space="preserve">Kevin </w:t>
      </w:r>
      <w:proofErr w:type="spellStart"/>
      <w:r w:rsidR="007F30B3">
        <w:t>Sapari</w:t>
      </w:r>
      <w:r w:rsidR="000950C7" w:rsidRPr="00D10281">
        <w:rPr>
          <w:vertAlign w:val="superscript"/>
        </w:rPr>
        <w:t>b</w:t>
      </w:r>
      <w:proofErr w:type="spellEnd"/>
      <w:r w:rsidR="000950C7" w:rsidRPr="00D10281">
        <w:rPr>
          <w:vertAlign w:val="superscript"/>
        </w:rPr>
        <w:t>)</w:t>
      </w:r>
      <w:r w:rsidR="000950C7" w:rsidRPr="00D10281">
        <w:t xml:space="preserve"> </w:t>
      </w:r>
    </w:p>
    <w:p w14:paraId="544F7A56" w14:textId="52B53D27" w:rsidR="003415C0" w:rsidRPr="00D10281" w:rsidRDefault="00DC4FA7" w:rsidP="00833395">
      <w:pPr>
        <w:pStyle w:val="AuthorAffiliation"/>
      </w:pPr>
      <w:r w:rsidRPr="00D10281">
        <w:t>Civil Engineering, B</w:t>
      </w:r>
      <w:r w:rsidR="000950C7" w:rsidRPr="00D10281">
        <w:t>ina Nusantara University</w:t>
      </w:r>
      <w:r w:rsidR="00B11E34">
        <w:t>,</w:t>
      </w:r>
      <w:r w:rsidR="000950C7" w:rsidRPr="00D10281">
        <w:t xml:space="preserve"> Jakarta, Indonesia</w:t>
      </w:r>
    </w:p>
    <w:p w14:paraId="3EAF16AE" w14:textId="11BDEF8E" w:rsidR="00C14B14" w:rsidRPr="00D10281" w:rsidRDefault="00C14B14" w:rsidP="00C14B14">
      <w:pPr>
        <w:pStyle w:val="AuthorAffiliation"/>
      </w:pPr>
    </w:p>
    <w:p w14:paraId="1973E6F2" w14:textId="0CB8574D" w:rsidR="0081659B" w:rsidRPr="00D10281" w:rsidRDefault="00003D7C">
      <w:pPr>
        <w:pStyle w:val="AuthorEmail"/>
      </w:pPr>
      <w:r w:rsidRPr="00D10281">
        <w:rPr>
          <w:szCs w:val="28"/>
          <w:vertAlign w:val="superscript"/>
        </w:rPr>
        <w:t>a)</w:t>
      </w:r>
      <w:r w:rsidR="001126FE">
        <w:rPr>
          <w:szCs w:val="28"/>
          <w:vertAlign w:val="superscript"/>
        </w:rPr>
        <w:t xml:space="preserve"> </w:t>
      </w:r>
      <w:r w:rsidRPr="00D10281">
        <w:t>Corresponding</w:t>
      </w:r>
      <w:r w:rsidR="004E3CB2" w:rsidRPr="00D10281">
        <w:t xml:space="preserve"> author: </w:t>
      </w:r>
      <w:r w:rsidR="00A4034C">
        <w:t>suangga</w:t>
      </w:r>
      <w:r w:rsidR="001D469C" w:rsidRPr="00D10281">
        <w:t>@</w:t>
      </w:r>
      <w:r w:rsidR="0081659B" w:rsidRPr="00D10281">
        <w:t>binus</w:t>
      </w:r>
      <w:r w:rsidR="001D469C" w:rsidRPr="00D10281">
        <w:t>.</w:t>
      </w:r>
      <w:r w:rsidR="00A4034C">
        <w:rPr>
          <w:iCs/>
        </w:rPr>
        <w:t>edu</w:t>
      </w:r>
      <w:r w:rsidR="001D469C" w:rsidRPr="00D10281">
        <w:rPr>
          <w:i/>
        </w:rPr>
        <w:br/>
      </w:r>
      <w:r w:rsidR="003A5C85" w:rsidRPr="00D10281">
        <w:rPr>
          <w:szCs w:val="28"/>
          <w:vertAlign w:val="superscript"/>
        </w:rPr>
        <w:t>b)</w:t>
      </w:r>
      <w:r w:rsidR="001126FE">
        <w:rPr>
          <w:szCs w:val="28"/>
          <w:vertAlign w:val="superscript"/>
        </w:rPr>
        <w:t xml:space="preserve"> </w:t>
      </w:r>
      <w:r w:rsidR="007F30B3" w:rsidRPr="007F30B3">
        <w:t>kevinsapari10@yahoo.com</w:t>
      </w:r>
    </w:p>
    <w:p w14:paraId="1D4AF3BA" w14:textId="24E4CF89" w:rsidR="007F30B3" w:rsidRDefault="0016385D" w:rsidP="00833395">
      <w:pPr>
        <w:pStyle w:val="Abstract"/>
        <w:rPr>
          <w:rStyle w:val="Emphasis"/>
          <w:i w:val="0"/>
          <w:iCs w:val="0"/>
        </w:rPr>
      </w:pPr>
      <w:r w:rsidRPr="00833395">
        <w:rPr>
          <w:b/>
          <w:bCs/>
        </w:rPr>
        <w:t>Abstract.</w:t>
      </w:r>
      <w:r w:rsidRPr="00D10281">
        <w:t xml:space="preserve"> </w:t>
      </w:r>
      <w:r w:rsidR="009B6EC3" w:rsidRPr="00833395">
        <w:rPr>
          <w:rStyle w:val="Emphasis"/>
          <w:i w:val="0"/>
          <w:iCs w:val="0"/>
        </w:rPr>
        <w:t xml:space="preserve">This research paper presents a methodology for estimating the maximum deflection of a Simple Span Truss Bridge using tiltmeter sensors as part of a Structural Health Monitoring System. The study site was a bridge located in Pusat </w:t>
      </w:r>
      <w:proofErr w:type="spellStart"/>
      <w:r w:rsidR="009B6EC3" w:rsidRPr="00833395">
        <w:rPr>
          <w:rStyle w:val="Emphasis"/>
          <w:i w:val="0"/>
          <w:iCs w:val="0"/>
        </w:rPr>
        <w:t>Penelitian</w:t>
      </w:r>
      <w:proofErr w:type="spellEnd"/>
      <w:r w:rsidR="009B6EC3" w:rsidRPr="00833395">
        <w:rPr>
          <w:rStyle w:val="Emphasis"/>
          <w:i w:val="0"/>
          <w:iCs w:val="0"/>
        </w:rPr>
        <w:t xml:space="preserve"> Jalan, Kota Bandung, Jawa Barat, Indonesia, chosen for its relevance and representative characteristics. A three-dimensional Finite Element Method (FEM) model was developed to accurately represent the bridge's geometric and mechanical properties. Actual data on maximum deflection, rotation, and strain were acquired by subjecting the FEM model to realistic load conditions.</w:t>
      </w:r>
      <w:r w:rsidR="00833395" w:rsidRPr="00833395">
        <w:rPr>
          <w:rStyle w:val="Emphasis"/>
          <w:i w:val="0"/>
          <w:iCs w:val="0"/>
        </w:rPr>
        <w:t xml:space="preserve"> </w:t>
      </w:r>
      <w:r w:rsidR="009B6EC3" w:rsidRPr="00833395">
        <w:rPr>
          <w:rStyle w:val="Emphasis"/>
          <w:i w:val="0"/>
          <w:iCs w:val="0"/>
        </w:rPr>
        <w:t>Regression analysis was conducted to derive equations for calculating maximum deflection based on the measured rotation and strain data. The accuracy of the estimated maximum deflection was validated by comparing it with values obtained from 3D structural analysis using FEM software. The study demonstrated that the average difference between the FEM maximum deflection and the regression equation values derived from stress/strain measurements was 4.28% for linear regression. This indicates that linear regression, which produces simpler equations, can be considered a viable option. The analysis also revealed that the level of accuracy is influenced by the magnitude of the maximum deflection. Accurately estimating extremely small deflection values poses challenges due to the inherent limitations of the regression equations and the nature of the load configurations. This research highlights the potential of using rotational data from tiltmeters for effective deflection monitoring in truss bridges, offering a practical, cost-effective solution for maintaining bridge health and ensuring structural integrity.</w:t>
      </w:r>
    </w:p>
    <w:p w14:paraId="360C3F17" w14:textId="7737C4BA" w:rsidR="00833395" w:rsidRPr="00833395" w:rsidRDefault="00833395" w:rsidP="001126FE">
      <w:pPr>
        <w:pStyle w:val="Abstract"/>
        <w:rPr>
          <w:b/>
          <w:bCs/>
        </w:rPr>
      </w:pPr>
      <w:r>
        <w:rPr>
          <w:b/>
          <w:bCs/>
        </w:rPr>
        <w:t xml:space="preserve">Keywords: </w:t>
      </w:r>
      <w:r w:rsidR="001126FE" w:rsidRPr="001126FE">
        <w:t>Structural Health Monitoring</w:t>
      </w:r>
      <w:r w:rsidR="001126FE">
        <w:t xml:space="preserve">, </w:t>
      </w:r>
      <w:r w:rsidR="001126FE" w:rsidRPr="001126FE">
        <w:t>Simple Span Truss Bridge</w:t>
      </w:r>
      <w:r w:rsidR="001126FE">
        <w:t xml:space="preserve">, </w:t>
      </w:r>
      <w:r w:rsidR="001126FE" w:rsidRPr="001126FE">
        <w:t>Maximum Deflection Estimation</w:t>
      </w:r>
      <w:r w:rsidR="001126FE">
        <w:t xml:space="preserve">, </w:t>
      </w:r>
      <w:r w:rsidR="001126FE" w:rsidRPr="001126FE">
        <w:t>Tiltmeter Sensors</w:t>
      </w:r>
    </w:p>
    <w:p w14:paraId="4D7535A9" w14:textId="02DCCE6F" w:rsidR="009E36E8" w:rsidRPr="00D10281" w:rsidRDefault="009E36E8" w:rsidP="009E36E8">
      <w:pPr>
        <w:pStyle w:val="Heading1"/>
      </w:pPr>
      <w:r>
        <w:t>INTRODUCTION</w:t>
      </w:r>
      <w:r w:rsidRPr="00D10281">
        <w:t xml:space="preserve"> </w:t>
      </w:r>
    </w:p>
    <w:p w14:paraId="1D84818F" w14:textId="451FFBE2" w:rsidR="009E36E8" w:rsidRPr="00833395" w:rsidRDefault="00833395" w:rsidP="001126FE">
      <w:pPr>
        <w:pStyle w:val="Heading1"/>
        <w:spacing w:before="0" w:after="0"/>
        <w:ind w:firstLine="284"/>
        <w:jc w:val="both"/>
        <w:rPr>
          <w:rStyle w:val="Emphasis"/>
          <w:b w:val="0"/>
          <w:bCs/>
          <w:i w:val="0"/>
          <w:iCs w:val="0"/>
          <w:sz w:val="20"/>
        </w:rPr>
      </w:pPr>
      <w:r w:rsidRPr="00833395">
        <w:rPr>
          <w:rStyle w:val="Emphasis"/>
          <w:b w:val="0"/>
          <w:bCs/>
          <w:i w:val="0"/>
          <w:iCs w:val="0"/>
          <w:caps w:val="0"/>
          <w:sz w:val="20"/>
        </w:rPr>
        <w:t>Bridges are critical infrastructure that experience dynamic and repetitive loads over long periods, leading to deterioration over time. Consequently, it is essential to monitor the condition of bridge structures to ensure they remain in proper condition. This is achieved through a system called the structural health monitoring system (</w:t>
      </w:r>
      <w:proofErr w:type="spellStart"/>
      <w:r w:rsidRPr="00833395">
        <w:rPr>
          <w:rStyle w:val="Emphasis"/>
          <w:b w:val="0"/>
          <w:bCs/>
          <w:i w:val="0"/>
          <w:iCs w:val="0"/>
          <w:caps w:val="0"/>
          <w:sz w:val="20"/>
        </w:rPr>
        <w:t>shms</w:t>
      </w:r>
      <w:proofErr w:type="spellEnd"/>
      <w:r w:rsidRPr="00833395">
        <w:rPr>
          <w:rStyle w:val="Emphasis"/>
          <w:b w:val="0"/>
          <w:bCs/>
          <w:i w:val="0"/>
          <w:iCs w:val="0"/>
          <w:caps w:val="0"/>
          <w:sz w:val="20"/>
        </w:rPr>
        <w:t>), which aims to obtain sustainable information on civilian buildings</w:t>
      </w:r>
      <w:r w:rsidR="00B266B6">
        <w:rPr>
          <w:rStyle w:val="Emphasis"/>
          <w:b w:val="0"/>
          <w:bCs/>
          <w:i w:val="0"/>
          <w:iCs w:val="0"/>
          <w:caps w:val="0"/>
          <w:sz w:val="20"/>
        </w:rPr>
        <w:t xml:space="preserve"> </w:t>
      </w:r>
      <w:r w:rsidR="00B266B6">
        <w:rPr>
          <w:rStyle w:val="Emphasis"/>
          <w:b w:val="0"/>
          <w:bCs/>
          <w:i w:val="0"/>
          <w:iCs w:val="0"/>
          <w:caps w:val="0"/>
          <w:sz w:val="20"/>
        </w:rPr>
        <w:fldChar w:fldCharType="begin"/>
      </w:r>
      <w:r w:rsidR="00B266B6">
        <w:rPr>
          <w:rStyle w:val="Emphasis"/>
          <w:b w:val="0"/>
          <w:bCs/>
          <w:i w:val="0"/>
          <w:iCs w:val="0"/>
          <w:caps w:val="0"/>
          <w:sz w:val="20"/>
        </w:rPr>
        <w:instrText xml:space="preserve"> ADDIN EN.CITE &lt;EndNote&gt;&lt;Cite&gt;&lt;Author&gt;Sousa&lt;/Author&gt;&lt;Year&gt;2013&lt;/Year&gt;&lt;RecNum&gt;5&lt;/RecNum&gt;&lt;DisplayText&gt;[1]&lt;/DisplayText&gt;&lt;record&gt;&lt;rec-number&gt;5&lt;/rec-number&gt;&lt;foreign-keys&gt;&lt;key app="EN" db-id="0td99xwsr9ep2ue09ssvveeiexwzfppx0x0w" timestamp="1726707628"&gt;5&lt;/key&gt;&lt;/foreign-keys&gt;&lt;ref-type name="Journal Article"&gt;17&lt;/ref-type&gt;&lt;contributors&gt;&lt;authors&gt;&lt;author&gt;Sousa, Helder&lt;/author&gt;&lt;author&gt;Cavadas, Filipe&lt;/author&gt;&lt;author&gt;Henriques, Abel&lt;/author&gt;&lt;author&gt;Bento, Joao&lt;/author&gt;&lt;author&gt;Figueiras, Joaquim&lt;/author&gt;&lt;/authors&gt;&lt;/contributors&gt;&lt;titles&gt;&lt;title&gt;Bridge deflection evaluation using strain and rotation measurements&lt;/title&gt;&lt;secondary-title&gt;Smart Struct. Syst&lt;/secondary-title&gt;&lt;/titles&gt;&lt;periodical&gt;&lt;full-title&gt;Smart Struct. Syst&lt;/full-title&gt;&lt;/periodical&gt;&lt;pages&gt;365-386&lt;/pages&gt;&lt;volume&gt;11&lt;/volume&gt;&lt;number&gt;4&lt;/number&gt;&lt;dates&gt;&lt;year&gt;2013&lt;/year&gt;&lt;/dates&gt;&lt;urls&gt;&lt;/urls&gt;&lt;/record&gt;&lt;/Cite&gt;&lt;/EndNote&gt;</w:instrText>
      </w:r>
      <w:r w:rsidR="00B266B6">
        <w:rPr>
          <w:rStyle w:val="Emphasis"/>
          <w:b w:val="0"/>
          <w:bCs/>
          <w:i w:val="0"/>
          <w:iCs w:val="0"/>
          <w:caps w:val="0"/>
          <w:sz w:val="20"/>
        </w:rPr>
        <w:fldChar w:fldCharType="separate"/>
      </w:r>
      <w:r w:rsidR="00B266B6">
        <w:rPr>
          <w:rStyle w:val="Emphasis"/>
          <w:b w:val="0"/>
          <w:bCs/>
          <w:i w:val="0"/>
          <w:iCs w:val="0"/>
          <w:caps w:val="0"/>
          <w:noProof/>
          <w:sz w:val="20"/>
        </w:rPr>
        <w:t>[1]</w:t>
      </w:r>
      <w:r w:rsidR="00B266B6">
        <w:rPr>
          <w:rStyle w:val="Emphasis"/>
          <w:b w:val="0"/>
          <w:bCs/>
          <w:i w:val="0"/>
          <w:iCs w:val="0"/>
          <w:caps w:val="0"/>
          <w:sz w:val="20"/>
        </w:rPr>
        <w:fldChar w:fldCharType="end"/>
      </w:r>
      <w:r w:rsidRPr="00833395">
        <w:rPr>
          <w:rStyle w:val="Emphasis"/>
          <w:b w:val="0"/>
          <w:bCs/>
          <w:i w:val="0"/>
          <w:iCs w:val="0"/>
          <w:caps w:val="0"/>
          <w:sz w:val="20"/>
        </w:rPr>
        <w:t xml:space="preserve">. </w:t>
      </w:r>
      <w:proofErr w:type="spellStart"/>
      <w:r w:rsidRPr="00833395">
        <w:rPr>
          <w:rStyle w:val="Emphasis"/>
          <w:b w:val="0"/>
          <w:bCs/>
          <w:i w:val="0"/>
          <w:iCs w:val="0"/>
          <w:caps w:val="0"/>
          <w:sz w:val="20"/>
        </w:rPr>
        <w:t>Shms</w:t>
      </w:r>
      <w:proofErr w:type="spellEnd"/>
      <w:r w:rsidRPr="00833395">
        <w:rPr>
          <w:rStyle w:val="Emphasis"/>
          <w:b w:val="0"/>
          <w:bCs/>
          <w:i w:val="0"/>
          <w:iCs w:val="0"/>
          <w:caps w:val="0"/>
          <w:sz w:val="20"/>
        </w:rPr>
        <w:t xml:space="preserve"> can monitor conditions that change gradually or suddenly by evaluating the working load and its mechanical response</w:t>
      </w:r>
      <w:r w:rsidR="00B266B6">
        <w:rPr>
          <w:rStyle w:val="Emphasis"/>
          <w:b w:val="0"/>
          <w:bCs/>
          <w:i w:val="0"/>
          <w:iCs w:val="0"/>
          <w:caps w:val="0"/>
          <w:sz w:val="20"/>
        </w:rPr>
        <w:t xml:space="preserve"> </w:t>
      </w:r>
      <w:r w:rsidR="00B266B6">
        <w:rPr>
          <w:rStyle w:val="Emphasis"/>
          <w:b w:val="0"/>
          <w:bCs/>
          <w:i w:val="0"/>
          <w:iCs w:val="0"/>
          <w:caps w:val="0"/>
          <w:sz w:val="20"/>
        </w:rPr>
        <w:fldChar w:fldCharType="begin"/>
      </w:r>
      <w:r w:rsidR="00B266B6">
        <w:rPr>
          <w:rStyle w:val="Emphasis"/>
          <w:b w:val="0"/>
          <w:bCs/>
          <w:i w:val="0"/>
          <w:iCs w:val="0"/>
          <w:caps w:val="0"/>
          <w:sz w:val="20"/>
        </w:rPr>
        <w:instrText xml:space="preserve"> ADDIN EN.CITE &lt;EndNote&gt;&lt;Cite&gt;&lt;Author&gt;Sousa&lt;/Author&gt;&lt;Year&gt;2013&lt;/Year&gt;&lt;RecNum&gt;5&lt;/RecNum&gt;&lt;DisplayText&gt;[1]&lt;/DisplayText&gt;&lt;record&gt;&lt;rec-number&gt;5&lt;/rec-number&gt;&lt;foreign-keys&gt;&lt;key app="EN" db-id="0td99xwsr9ep2ue09ssvveeiexwzfppx0x0w" timestamp="1726707628"&gt;5&lt;/key&gt;&lt;/foreign-keys&gt;&lt;ref-type name="Journal Article"&gt;17&lt;/ref-type&gt;&lt;contributors&gt;&lt;authors&gt;&lt;author&gt;Sousa, Helder&lt;/author&gt;&lt;author&gt;Cavadas, Filipe&lt;/author&gt;&lt;author&gt;Henriques, Abel&lt;/author&gt;&lt;author&gt;Bento, Joao&lt;/author&gt;&lt;author&gt;Figueiras, Joaquim&lt;/author&gt;&lt;/authors&gt;&lt;/contributors&gt;&lt;titles&gt;&lt;title&gt;Bridge deflection evaluation using strain and rotation measurements&lt;/title&gt;&lt;secondary-title&gt;Smart Struct. Syst&lt;/secondary-title&gt;&lt;/titles&gt;&lt;periodical&gt;&lt;full-title&gt;Smart Struct. Syst&lt;/full-title&gt;&lt;/periodical&gt;&lt;pages&gt;365-386&lt;/pages&gt;&lt;volume&gt;11&lt;/volume&gt;&lt;number&gt;4&lt;/number&gt;&lt;dates&gt;&lt;year&gt;2013&lt;/year&gt;&lt;/dates&gt;&lt;urls&gt;&lt;/urls&gt;&lt;/record&gt;&lt;/Cite&gt;&lt;/EndNote&gt;</w:instrText>
      </w:r>
      <w:r w:rsidR="00B266B6">
        <w:rPr>
          <w:rStyle w:val="Emphasis"/>
          <w:b w:val="0"/>
          <w:bCs/>
          <w:i w:val="0"/>
          <w:iCs w:val="0"/>
          <w:caps w:val="0"/>
          <w:sz w:val="20"/>
        </w:rPr>
        <w:fldChar w:fldCharType="separate"/>
      </w:r>
      <w:r w:rsidR="00B266B6">
        <w:rPr>
          <w:rStyle w:val="Emphasis"/>
          <w:b w:val="0"/>
          <w:bCs/>
          <w:i w:val="0"/>
          <w:iCs w:val="0"/>
          <w:caps w:val="0"/>
          <w:noProof/>
          <w:sz w:val="20"/>
        </w:rPr>
        <w:t>[1]</w:t>
      </w:r>
      <w:r w:rsidR="00B266B6">
        <w:rPr>
          <w:rStyle w:val="Emphasis"/>
          <w:b w:val="0"/>
          <w:bCs/>
          <w:i w:val="0"/>
          <w:iCs w:val="0"/>
          <w:caps w:val="0"/>
          <w:sz w:val="20"/>
        </w:rPr>
        <w:fldChar w:fldCharType="end"/>
      </w:r>
      <w:r w:rsidRPr="00833395">
        <w:rPr>
          <w:rStyle w:val="Emphasis"/>
          <w:b w:val="0"/>
          <w:bCs/>
          <w:i w:val="0"/>
          <w:iCs w:val="0"/>
          <w:caps w:val="0"/>
          <w:sz w:val="20"/>
        </w:rPr>
        <w:t>.</w:t>
      </w:r>
    </w:p>
    <w:p w14:paraId="466D503E" w14:textId="6B022A01" w:rsidR="009E36E8" w:rsidRPr="00833395" w:rsidRDefault="00833395" w:rsidP="001126FE">
      <w:pPr>
        <w:pStyle w:val="Heading1"/>
        <w:spacing w:before="0" w:after="0"/>
        <w:ind w:firstLine="284"/>
        <w:jc w:val="both"/>
        <w:rPr>
          <w:rStyle w:val="Emphasis"/>
          <w:b w:val="0"/>
          <w:bCs/>
          <w:i w:val="0"/>
          <w:iCs w:val="0"/>
          <w:sz w:val="20"/>
        </w:rPr>
      </w:pPr>
      <w:r w:rsidRPr="00833395">
        <w:rPr>
          <w:rStyle w:val="Emphasis"/>
          <w:b w:val="0"/>
          <w:bCs/>
          <w:i w:val="0"/>
          <w:iCs w:val="0"/>
          <w:caps w:val="0"/>
          <w:sz w:val="20"/>
        </w:rPr>
        <w:t>To date, an increasing number of structures have been monitored and tested, leading to a greater understanding of structural behavior. Measurements of deflection, strain, and rotation during load tests and long-term monitoring can detect signs of potentially detrimental changes in the structure</w:t>
      </w:r>
      <w:r w:rsidR="000D0623">
        <w:rPr>
          <w:rStyle w:val="Emphasis"/>
          <w:b w:val="0"/>
          <w:bCs/>
          <w:i w:val="0"/>
          <w:iCs w:val="0"/>
          <w:caps w:val="0"/>
          <w:sz w:val="20"/>
        </w:rPr>
        <w:t xml:space="preserve"> </w:t>
      </w:r>
      <w:r w:rsidR="000D0623">
        <w:rPr>
          <w:rStyle w:val="Emphasis"/>
          <w:b w:val="0"/>
          <w:bCs/>
          <w:i w:val="0"/>
          <w:iCs w:val="0"/>
          <w:caps w:val="0"/>
          <w:sz w:val="20"/>
        </w:rPr>
        <w:fldChar w:fldCharType="begin"/>
      </w:r>
      <w:r w:rsidR="000D0623">
        <w:rPr>
          <w:rStyle w:val="Emphasis"/>
          <w:b w:val="0"/>
          <w:bCs/>
          <w:i w:val="0"/>
          <w:iCs w:val="0"/>
          <w:caps w:val="0"/>
          <w:sz w:val="20"/>
        </w:rPr>
        <w:instrText xml:space="preserve"> ADDIN EN.CITE &lt;EndNote&gt;&lt;Cite&gt;&lt;Author&gt;Ozakgul&lt;/Author&gt;&lt;Year&gt;2009&lt;/Year&gt;&lt;RecNum&gt;6&lt;/RecNum&gt;&lt;DisplayText&gt;[2]&lt;/DisplayText&gt;&lt;record&gt;&lt;rec-number&gt;6&lt;/rec-number&gt;&lt;foreign-keys&gt;&lt;key app="EN" db-id="0td99xwsr9ep2ue09ssvveeiexwzfppx0x0w" timestamp="1727591702"&gt;6&lt;/key&gt;&lt;/foreign-keys&gt;&lt;ref-type name="Conference Proceedings"&gt;10&lt;/ref-type&gt;&lt;contributors&gt;&lt;authors&gt;&lt;author&gt;Ozakgul, K.&lt;/author&gt;&lt;author&gt;Caglayan, O.&lt;/author&gt;&lt;author&gt;Uzgider, E.&lt;/author&gt;&lt;/authors&gt;&lt;/contributors&gt;&lt;titles&gt;&lt;title&gt;Load testing of bridges using tiltmeters&lt;/title&gt;&lt;alt-title&gt;Proceedings of the SEM 2009 Annual Conference &amp;amp; Exposition on Experimental &amp;amp; Applied Mechanics, Albuquerque, NM, USA&lt;/alt-title&gt;&lt;/titles&gt;&lt;pages&gt;1-4&lt;/pages&gt;&lt;dates&gt;&lt;year&gt;2009&lt;/year&gt;&lt;pub-dates&gt;&lt;date&gt;2009&lt;/date&gt;&lt;/pub-dates&gt;&lt;/dates&gt;&lt;urls&gt;&lt;/urls&gt;&lt;/record&gt;&lt;/Cite&gt;&lt;/EndNote&gt;</w:instrText>
      </w:r>
      <w:r w:rsidR="000D0623">
        <w:rPr>
          <w:rStyle w:val="Emphasis"/>
          <w:b w:val="0"/>
          <w:bCs/>
          <w:i w:val="0"/>
          <w:iCs w:val="0"/>
          <w:caps w:val="0"/>
          <w:sz w:val="20"/>
        </w:rPr>
        <w:fldChar w:fldCharType="separate"/>
      </w:r>
      <w:r w:rsidR="000D0623">
        <w:rPr>
          <w:rStyle w:val="Emphasis"/>
          <w:b w:val="0"/>
          <w:bCs/>
          <w:i w:val="0"/>
          <w:iCs w:val="0"/>
          <w:caps w:val="0"/>
          <w:noProof/>
          <w:sz w:val="20"/>
        </w:rPr>
        <w:t>[2]</w:t>
      </w:r>
      <w:r w:rsidR="000D0623">
        <w:rPr>
          <w:rStyle w:val="Emphasis"/>
          <w:b w:val="0"/>
          <w:bCs/>
          <w:i w:val="0"/>
          <w:iCs w:val="0"/>
          <w:caps w:val="0"/>
          <w:sz w:val="20"/>
        </w:rPr>
        <w:fldChar w:fldCharType="end"/>
      </w:r>
      <w:r w:rsidR="000D0623">
        <w:rPr>
          <w:rStyle w:val="Emphasis"/>
          <w:b w:val="0"/>
          <w:bCs/>
          <w:i w:val="0"/>
          <w:iCs w:val="0"/>
          <w:caps w:val="0"/>
          <w:sz w:val="20"/>
        </w:rPr>
        <w:t xml:space="preserve"> </w:t>
      </w:r>
      <w:r w:rsidR="000D0623">
        <w:rPr>
          <w:rStyle w:val="Emphasis"/>
          <w:b w:val="0"/>
          <w:bCs/>
          <w:i w:val="0"/>
          <w:iCs w:val="0"/>
          <w:caps w:val="0"/>
          <w:sz w:val="20"/>
        </w:rPr>
        <w:fldChar w:fldCharType="begin"/>
      </w:r>
      <w:r w:rsidR="000D0623">
        <w:rPr>
          <w:rStyle w:val="Emphasis"/>
          <w:b w:val="0"/>
          <w:bCs/>
          <w:i w:val="0"/>
          <w:iCs w:val="0"/>
          <w:caps w:val="0"/>
          <w:sz w:val="20"/>
        </w:rPr>
        <w:instrText xml:space="preserve"> ADDIN EN.CITE &lt;EndNote&gt;&lt;Cite&gt;&lt;Author&gt;Hou&lt;/Author&gt;&lt;Year&gt;2005&lt;/Year&gt;&lt;RecNum&gt;2&lt;/RecNum&gt;&lt;DisplayText&gt;[3]&lt;/DisplayText&gt;&lt;record&gt;&lt;rec-number&gt;2&lt;/rec-number&gt;&lt;foreign-keys&gt;&lt;key app="EN" db-id="0td99xwsr9ep2ue09ssvveeiexwzfppx0x0w" timestamp="1726707495"&gt;2&lt;/key&gt;&lt;/foreign-keys&gt;&lt;ref-type name="Journal Article"&gt;17&lt;/ref-type&gt;&lt;contributors&gt;&lt;authors&gt;&lt;author&gt;Hou, Xingmin&lt;/author&gt;&lt;author&gt;Yang, Xueshan&lt;/author&gt;&lt;author&gt;Huang, Qiao&lt;/author&gt;&lt;/authors&gt;&lt;/contributors&gt;&lt;titles&gt;&lt;title&gt;Using inclinometers to measure bridge deflection&lt;/title&gt;&lt;secondary-title&gt;Journal of Bridge Engineering&lt;/secondary-title&gt;&lt;/titles&gt;&lt;periodical&gt;&lt;full-title&gt;Journal of Bridge Engineering&lt;/full-title&gt;&lt;/periodical&gt;&lt;pages&gt;564-569&lt;/pages&gt;&lt;volume&gt;10&lt;/volume&gt;&lt;number&gt;5&lt;/number&gt;&lt;dates&gt;&lt;year&gt;2005&lt;/year&gt;&lt;/dates&gt;&lt;publisher&gt;American Society of Civil Engineers&lt;/publisher&gt;&lt;isbn&gt;1084-0702&lt;/isbn&gt;&lt;urls&gt;&lt;/urls&gt;&lt;/record&gt;&lt;/Cite&gt;&lt;/EndNote&gt;</w:instrText>
      </w:r>
      <w:r w:rsidR="000D0623">
        <w:rPr>
          <w:rStyle w:val="Emphasis"/>
          <w:b w:val="0"/>
          <w:bCs/>
          <w:i w:val="0"/>
          <w:iCs w:val="0"/>
          <w:caps w:val="0"/>
          <w:sz w:val="20"/>
        </w:rPr>
        <w:fldChar w:fldCharType="separate"/>
      </w:r>
      <w:r w:rsidR="000D0623">
        <w:rPr>
          <w:rStyle w:val="Emphasis"/>
          <w:b w:val="0"/>
          <w:bCs/>
          <w:i w:val="0"/>
          <w:iCs w:val="0"/>
          <w:caps w:val="0"/>
          <w:noProof/>
          <w:sz w:val="20"/>
        </w:rPr>
        <w:t>[3]</w:t>
      </w:r>
      <w:r w:rsidR="000D0623">
        <w:rPr>
          <w:rStyle w:val="Emphasis"/>
          <w:b w:val="0"/>
          <w:bCs/>
          <w:i w:val="0"/>
          <w:iCs w:val="0"/>
          <w:caps w:val="0"/>
          <w:sz w:val="20"/>
        </w:rPr>
        <w:fldChar w:fldCharType="end"/>
      </w:r>
      <w:r w:rsidRPr="00833395">
        <w:rPr>
          <w:rStyle w:val="Emphasis"/>
          <w:b w:val="0"/>
          <w:bCs/>
          <w:i w:val="0"/>
          <w:iCs w:val="0"/>
          <w:caps w:val="0"/>
          <w:sz w:val="20"/>
        </w:rPr>
        <w:t>. The development and successful implementation of long-term structural monitoring systems on bridges have been widely reported by researchers. In recent years, tiltmeters (also called inclinometers) have been widely used for construction monitoring, structural examinations, and long-term performance monitoring of bridges due to their simplicity and affordability.</w:t>
      </w:r>
    </w:p>
    <w:p w14:paraId="6E0806EF" w14:textId="55E74B68" w:rsidR="009E36E8" w:rsidRPr="00833395" w:rsidRDefault="00833395" w:rsidP="001126FE">
      <w:pPr>
        <w:pStyle w:val="Heading1"/>
        <w:spacing w:before="0" w:after="0"/>
        <w:ind w:firstLine="284"/>
        <w:jc w:val="both"/>
        <w:rPr>
          <w:rStyle w:val="Emphasis"/>
          <w:b w:val="0"/>
          <w:bCs/>
          <w:i w:val="0"/>
          <w:iCs w:val="0"/>
          <w:sz w:val="20"/>
        </w:rPr>
      </w:pPr>
      <w:r w:rsidRPr="00833395">
        <w:rPr>
          <w:rStyle w:val="Emphasis"/>
          <w:b w:val="0"/>
          <w:bCs/>
          <w:i w:val="0"/>
          <w:iCs w:val="0"/>
          <w:caps w:val="0"/>
          <w:sz w:val="20"/>
        </w:rPr>
        <w:t>The method of measuring bridge deflection using rotational data from tiltmeters is considered promising, practical, inexpensive, and simple</w:t>
      </w:r>
      <w:r w:rsidR="000D0623">
        <w:rPr>
          <w:rStyle w:val="Emphasis"/>
          <w:b w:val="0"/>
          <w:bCs/>
          <w:i w:val="0"/>
          <w:iCs w:val="0"/>
          <w:caps w:val="0"/>
          <w:sz w:val="20"/>
        </w:rPr>
        <w:t xml:space="preserve"> </w:t>
      </w:r>
      <w:r w:rsidR="000D0623">
        <w:rPr>
          <w:rStyle w:val="Emphasis"/>
          <w:b w:val="0"/>
          <w:bCs/>
          <w:i w:val="0"/>
          <w:iCs w:val="0"/>
          <w:caps w:val="0"/>
          <w:sz w:val="20"/>
        </w:rPr>
        <w:fldChar w:fldCharType="begin"/>
      </w:r>
      <w:r w:rsidR="000D0623">
        <w:rPr>
          <w:rStyle w:val="Emphasis"/>
          <w:b w:val="0"/>
          <w:bCs/>
          <w:i w:val="0"/>
          <w:iCs w:val="0"/>
          <w:caps w:val="0"/>
          <w:sz w:val="20"/>
        </w:rPr>
        <w:instrText xml:space="preserve"> ADDIN EN.CITE &lt;EndNote&gt;&lt;Cite&gt;&lt;Author&gt;Sousa&lt;/Author&gt;&lt;Year&gt;2013&lt;/Year&gt;&lt;RecNum&gt;5&lt;/RecNum&gt;&lt;DisplayText&gt;[1]&lt;/DisplayText&gt;&lt;record&gt;&lt;rec-number&gt;5&lt;/rec-number&gt;&lt;foreign-keys&gt;&lt;key app="EN" db-id="0td99xwsr9ep2ue09ssvveeiexwzfppx0x0w" timestamp="1726707628"&gt;5&lt;/key&gt;&lt;/foreign-keys&gt;&lt;ref-type name="Journal Article"&gt;17&lt;/ref-type&gt;&lt;contributors&gt;&lt;authors&gt;&lt;author&gt;Sousa, Helder&lt;/author&gt;&lt;author&gt;Cavadas, Filipe&lt;/author&gt;&lt;author&gt;Henriques, Abel&lt;/author&gt;&lt;author&gt;Bento, Joao&lt;/author&gt;&lt;author&gt;Figueiras, Joaquim&lt;/author&gt;&lt;/authors&gt;&lt;/contributors&gt;&lt;titles&gt;&lt;title&gt;Bridge deflection evaluation using strain and rotation measurements&lt;/title&gt;&lt;secondary-title&gt;Smart Struct. Syst&lt;/secondary-title&gt;&lt;/titles&gt;&lt;periodical&gt;&lt;full-title&gt;Smart Struct. Syst&lt;/full-title&gt;&lt;/periodical&gt;&lt;pages&gt;365-386&lt;/pages&gt;&lt;volume&gt;11&lt;/volume&gt;&lt;number&gt;4&lt;/number&gt;&lt;dates&gt;&lt;year&gt;2013&lt;/year&gt;&lt;/dates&gt;&lt;urls&gt;&lt;/urls&gt;&lt;/record&gt;&lt;/Cite&gt;&lt;/EndNote&gt;</w:instrText>
      </w:r>
      <w:r w:rsidR="000D0623">
        <w:rPr>
          <w:rStyle w:val="Emphasis"/>
          <w:b w:val="0"/>
          <w:bCs/>
          <w:i w:val="0"/>
          <w:iCs w:val="0"/>
          <w:caps w:val="0"/>
          <w:sz w:val="20"/>
        </w:rPr>
        <w:fldChar w:fldCharType="separate"/>
      </w:r>
      <w:r w:rsidR="000D0623">
        <w:rPr>
          <w:rStyle w:val="Emphasis"/>
          <w:b w:val="0"/>
          <w:bCs/>
          <w:i w:val="0"/>
          <w:iCs w:val="0"/>
          <w:caps w:val="0"/>
          <w:noProof/>
          <w:sz w:val="20"/>
        </w:rPr>
        <w:t>[1]</w:t>
      </w:r>
      <w:r w:rsidR="000D0623">
        <w:rPr>
          <w:rStyle w:val="Emphasis"/>
          <w:b w:val="0"/>
          <w:bCs/>
          <w:i w:val="0"/>
          <w:iCs w:val="0"/>
          <w:caps w:val="0"/>
          <w:sz w:val="20"/>
        </w:rPr>
        <w:fldChar w:fldCharType="end"/>
      </w:r>
      <w:r w:rsidR="000D0623">
        <w:rPr>
          <w:rStyle w:val="Emphasis"/>
          <w:b w:val="0"/>
          <w:bCs/>
          <w:i w:val="0"/>
          <w:iCs w:val="0"/>
          <w:caps w:val="0"/>
          <w:sz w:val="20"/>
        </w:rPr>
        <w:t xml:space="preserve"> </w:t>
      </w:r>
      <w:r w:rsidR="000D0623">
        <w:rPr>
          <w:rStyle w:val="Emphasis"/>
          <w:b w:val="0"/>
          <w:bCs/>
          <w:i w:val="0"/>
          <w:iCs w:val="0"/>
          <w:caps w:val="0"/>
          <w:sz w:val="20"/>
        </w:rPr>
        <w:fldChar w:fldCharType="begin"/>
      </w:r>
      <w:r w:rsidR="000D0623">
        <w:rPr>
          <w:rStyle w:val="Emphasis"/>
          <w:b w:val="0"/>
          <w:bCs/>
          <w:i w:val="0"/>
          <w:iCs w:val="0"/>
          <w:caps w:val="0"/>
          <w:sz w:val="20"/>
        </w:rPr>
        <w:instrText xml:space="preserve"> ADDIN EN.CITE &lt;EndNote&gt;&lt;Cite&gt;&lt;Author&gt;Hou&lt;/Author&gt;&lt;Year&gt;2005&lt;/Year&gt;&lt;RecNum&gt;2&lt;/RecNum&gt;&lt;DisplayText&gt;[3]&lt;/DisplayText&gt;&lt;record&gt;&lt;rec-number&gt;2&lt;/rec-number&gt;&lt;foreign-keys&gt;&lt;key app="EN" db-id="0td99xwsr9ep2ue09ssvveeiexwzfppx0x0w" timestamp="1726707495"&gt;2&lt;/key&gt;&lt;/foreign-keys&gt;&lt;ref-type name="Journal Article"&gt;17&lt;/ref-type&gt;&lt;contributors&gt;&lt;authors&gt;&lt;author&gt;Hou, Xingmin&lt;/author&gt;&lt;author&gt;Yang, Xueshan&lt;/author&gt;&lt;author&gt;Huang, Qiao&lt;/author&gt;&lt;/authors&gt;&lt;/contributors&gt;&lt;titles&gt;&lt;title&gt;Using inclinometers to measure bridge deflection&lt;/title&gt;&lt;secondary-title&gt;Journal of Bridge Engineering&lt;/secondary-title&gt;&lt;/titles&gt;&lt;periodical&gt;&lt;full-title&gt;Journal of Bridge Engineering&lt;/full-title&gt;&lt;/periodical&gt;&lt;pages&gt;564-569&lt;/pages&gt;&lt;volume&gt;10&lt;/volume&gt;&lt;number&gt;5&lt;/number&gt;&lt;dates&gt;&lt;year&gt;2005&lt;/year&gt;&lt;/dates&gt;&lt;publisher&gt;American Society of Civil Engineers&lt;/publisher&gt;&lt;isbn&gt;1084-0702&lt;/isbn&gt;&lt;urls&gt;&lt;/urls&gt;&lt;/record&gt;&lt;/Cite&gt;&lt;/EndNote&gt;</w:instrText>
      </w:r>
      <w:r w:rsidR="000D0623">
        <w:rPr>
          <w:rStyle w:val="Emphasis"/>
          <w:b w:val="0"/>
          <w:bCs/>
          <w:i w:val="0"/>
          <w:iCs w:val="0"/>
          <w:caps w:val="0"/>
          <w:sz w:val="20"/>
        </w:rPr>
        <w:fldChar w:fldCharType="separate"/>
      </w:r>
      <w:r w:rsidR="000D0623">
        <w:rPr>
          <w:rStyle w:val="Emphasis"/>
          <w:b w:val="0"/>
          <w:bCs/>
          <w:i w:val="0"/>
          <w:iCs w:val="0"/>
          <w:caps w:val="0"/>
          <w:noProof/>
          <w:sz w:val="20"/>
        </w:rPr>
        <w:t>[3]</w:t>
      </w:r>
      <w:r w:rsidR="000D0623">
        <w:rPr>
          <w:rStyle w:val="Emphasis"/>
          <w:b w:val="0"/>
          <w:bCs/>
          <w:i w:val="0"/>
          <w:iCs w:val="0"/>
          <w:caps w:val="0"/>
          <w:sz w:val="20"/>
        </w:rPr>
        <w:fldChar w:fldCharType="end"/>
      </w:r>
      <w:r w:rsidRPr="00833395">
        <w:rPr>
          <w:rStyle w:val="Emphasis"/>
          <w:b w:val="0"/>
          <w:bCs/>
          <w:i w:val="0"/>
          <w:iCs w:val="0"/>
          <w:caps w:val="0"/>
          <w:sz w:val="20"/>
        </w:rPr>
        <w:t xml:space="preserve">. It effectively measures static and dynamic deflection of bridge spans under load, even for spans crossing significant heights. This method does not require a fixed viewing position, as the tiltmeter is directly mounted on the bridge, greatly increasing measurement efficiency. Results indicate that the rotation method is a </w:t>
      </w:r>
      <w:r w:rsidRPr="00833395">
        <w:rPr>
          <w:rStyle w:val="Emphasis"/>
          <w:b w:val="0"/>
          <w:bCs/>
          <w:i w:val="0"/>
          <w:iCs w:val="0"/>
          <w:caps w:val="0"/>
          <w:sz w:val="20"/>
        </w:rPr>
        <w:lastRenderedPageBreak/>
        <w:t>potential technique for measuring bridge deflection, demonstrating significant technical application value and a promising future with accurate results.</w:t>
      </w:r>
    </w:p>
    <w:p w14:paraId="0373D959" w14:textId="6D419A08" w:rsidR="009E36E8" w:rsidRPr="00833395" w:rsidRDefault="00833395" w:rsidP="001126FE">
      <w:pPr>
        <w:pStyle w:val="Heading1"/>
        <w:spacing w:before="0" w:after="0"/>
        <w:ind w:firstLine="284"/>
        <w:jc w:val="both"/>
        <w:rPr>
          <w:rStyle w:val="Emphasis"/>
          <w:b w:val="0"/>
          <w:bCs/>
          <w:i w:val="0"/>
          <w:iCs w:val="0"/>
          <w:sz w:val="20"/>
        </w:rPr>
      </w:pPr>
      <w:r w:rsidRPr="00833395">
        <w:rPr>
          <w:rStyle w:val="Emphasis"/>
          <w:b w:val="0"/>
          <w:bCs/>
          <w:i w:val="0"/>
          <w:iCs w:val="0"/>
          <w:caps w:val="0"/>
          <w:sz w:val="20"/>
        </w:rPr>
        <w:t>This research aims to develop a model to predict deflection values in truss bridges using data from tiltmeters. The model is created using the sap2000 application based on provided bridge dimensions</w:t>
      </w:r>
      <w:r w:rsidR="000D0623">
        <w:rPr>
          <w:rStyle w:val="Emphasis"/>
          <w:b w:val="0"/>
          <w:bCs/>
          <w:i w:val="0"/>
          <w:iCs w:val="0"/>
          <w:caps w:val="0"/>
          <w:sz w:val="20"/>
        </w:rPr>
        <w:t xml:space="preserve"> </w:t>
      </w:r>
      <w:r w:rsidR="000D0623">
        <w:rPr>
          <w:rStyle w:val="Emphasis"/>
          <w:b w:val="0"/>
          <w:bCs/>
          <w:i w:val="0"/>
          <w:iCs w:val="0"/>
          <w:caps w:val="0"/>
          <w:sz w:val="20"/>
        </w:rPr>
        <w:fldChar w:fldCharType="begin"/>
      </w:r>
      <w:r w:rsidR="000D0623">
        <w:rPr>
          <w:rStyle w:val="Emphasis"/>
          <w:b w:val="0"/>
          <w:bCs/>
          <w:i w:val="0"/>
          <w:iCs w:val="0"/>
          <w:caps w:val="0"/>
          <w:sz w:val="20"/>
        </w:rPr>
        <w:instrText xml:space="preserve"> ADDIN EN.CITE &lt;EndNote&gt;&lt;Cite&gt;&lt;Author&gt;Sutresman&lt;/Author&gt;&lt;Year&gt;2012&lt;/Year&gt;&lt;RecNum&gt;1&lt;/RecNum&gt;&lt;DisplayText&gt;[4]&lt;/DisplayText&gt;&lt;record&gt;&lt;rec-number&gt;1&lt;/rec-number&gt;&lt;foreign-keys&gt;&lt;key app="EN" db-id="0td99xwsr9ep2ue09ssvveeiexwzfppx0x0w" timestamp="1726707199"&gt;1&lt;/key&gt;&lt;/foreign-keys&gt;&lt;ref-type name="Conference Proceedings"&gt;10&lt;/ref-type&gt;&lt;contributors&gt;&lt;authors&gt;&lt;author&gt;Sutresman, O. S.&lt;/author&gt;&lt;author&gt;Tjandinegara, T.&lt;/author&gt;&lt;/authors&gt;&lt;/contributors&gt;&lt;titles&gt;&lt;title&gt;Analisis Teoritis dan Eksperimental Defleksi Balok Segiempat Dengan Variasi Posisi Pembebanan&lt;/title&gt;&lt;secondary-title&gt;Proceeding Seminar Nasional Tahunan Teknik Mesin XI (SNTTM XI) &amp;amp; Thermofluid IV Universitas Gadjah Mada (UGM)&lt;/secondary-title&gt;&lt;alt-title&gt;Proceeding Seminar Nasional Tahunan Teknik Mesin XI (SNTTM XI) &amp;amp; Thermofluid IV Universitas Gadjah Mada (UGM), Yogyakarta&lt;/alt-title&gt;&lt;/titles&gt;&lt;pages&gt;16-17&lt;/pages&gt;&lt;dates&gt;&lt;year&gt;2012&lt;/year&gt;&lt;pub-dates&gt;&lt;date&gt;2012&lt;/date&gt;&lt;/pub-dates&gt;&lt;/dates&gt;&lt;pub-location&gt;Yogyakarta&lt;/pub-location&gt;&lt;urls&gt;&lt;/urls&gt;&lt;/record&gt;&lt;/Cite&gt;&lt;/EndNote&gt;</w:instrText>
      </w:r>
      <w:r w:rsidR="000D0623">
        <w:rPr>
          <w:rStyle w:val="Emphasis"/>
          <w:b w:val="0"/>
          <w:bCs/>
          <w:i w:val="0"/>
          <w:iCs w:val="0"/>
          <w:caps w:val="0"/>
          <w:sz w:val="20"/>
        </w:rPr>
        <w:fldChar w:fldCharType="separate"/>
      </w:r>
      <w:r w:rsidR="000D0623">
        <w:rPr>
          <w:rStyle w:val="Emphasis"/>
          <w:b w:val="0"/>
          <w:bCs/>
          <w:i w:val="0"/>
          <w:iCs w:val="0"/>
          <w:caps w:val="0"/>
          <w:noProof/>
          <w:sz w:val="20"/>
        </w:rPr>
        <w:t>[4]</w:t>
      </w:r>
      <w:r w:rsidR="000D0623">
        <w:rPr>
          <w:rStyle w:val="Emphasis"/>
          <w:b w:val="0"/>
          <w:bCs/>
          <w:i w:val="0"/>
          <w:iCs w:val="0"/>
          <w:caps w:val="0"/>
          <w:sz w:val="20"/>
        </w:rPr>
        <w:fldChar w:fldCharType="end"/>
      </w:r>
      <w:r w:rsidRPr="00833395">
        <w:rPr>
          <w:rStyle w:val="Emphasis"/>
          <w:b w:val="0"/>
          <w:bCs/>
          <w:i w:val="0"/>
          <w:iCs w:val="0"/>
          <w:caps w:val="0"/>
          <w:sz w:val="20"/>
        </w:rPr>
        <w:t>. Regression equations are derived to compare the accuracy of the model with the rotational values obtained, ultimately determining the effectiveness of this method in predicting bridge deflection</w:t>
      </w:r>
      <w:r w:rsidR="000D0623">
        <w:rPr>
          <w:rStyle w:val="Emphasis"/>
          <w:b w:val="0"/>
          <w:bCs/>
          <w:i w:val="0"/>
          <w:iCs w:val="0"/>
          <w:caps w:val="0"/>
          <w:sz w:val="20"/>
        </w:rPr>
        <w:t xml:space="preserve"> </w:t>
      </w:r>
      <w:r w:rsidR="000D0623">
        <w:rPr>
          <w:rStyle w:val="Emphasis"/>
          <w:b w:val="0"/>
          <w:bCs/>
          <w:i w:val="0"/>
          <w:iCs w:val="0"/>
          <w:caps w:val="0"/>
          <w:sz w:val="20"/>
        </w:rPr>
        <w:fldChar w:fldCharType="begin"/>
      </w:r>
      <w:r w:rsidR="000D0623">
        <w:rPr>
          <w:rStyle w:val="Emphasis"/>
          <w:b w:val="0"/>
          <w:bCs/>
          <w:i w:val="0"/>
          <w:iCs w:val="0"/>
          <w:caps w:val="0"/>
          <w:sz w:val="20"/>
        </w:rPr>
        <w:instrText xml:space="preserve"> ADDIN EN.CITE &lt;EndNote&gt;&lt;Cite&gt;&lt;Author&gt;Surachmat&lt;/Author&gt;&lt;Year&gt;2021&lt;/Year&gt;&lt;RecNum&gt;3&lt;/RecNum&gt;&lt;DisplayText&gt;[5]&lt;/DisplayText&gt;&lt;record&gt;&lt;rec-number&gt;3&lt;/rec-number&gt;&lt;foreign-keys&gt;&lt;key app="EN" db-id="0td99xwsr9ep2ue09ssvveeiexwzfppx0x0w" timestamp="1726707529"&gt;3&lt;/key&gt;&lt;/foreign-keys&gt;&lt;ref-type name="Journal Article"&gt;17&lt;/ref-type&gt;&lt;contributors&gt;&lt;authors&gt;&lt;author&gt;Surachmat, David&lt;/author&gt;&lt;author&gt;Suangga, Made&lt;/author&gt;&lt;/authors&gt;&lt;/contributors&gt;&lt;titles&gt;&lt;title&gt;Penentuan nilai defleksi maksimum pada jembatan steel box girder berdasarkan data nilai rotasi&lt;/title&gt;&lt;secondary-title&gt;Jurnal Muara Sains, Teknologi, Kedokteran Dan Ilmu Kesehatan&lt;/secondary-title&gt;&lt;/titles&gt;&lt;periodical&gt;&lt;full-title&gt;Jurnal Muara Sains, Teknologi, Kedokteran Dan Ilmu Kesehatan&lt;/full-title&gt;&lt;/periodical&gt;&lt;pages&gt;411-420&lt;/pages&gt;&lt;volume&gt;5&lt;/volume&gt;&lt;number&gt;2&lt;/number&gt;&lt;dates&gt;&lt;year&gt;2021&lt;/year&gt;&lt;/dates&gt;&lt;isbn&gt;2579-6410&lt;/isbn&gt;&lt;urls&gt;&lt;/urls&gt;&lt;/record&gt;&lt;/Cite&gt;&lt;/EndNote&gt;</w:instrText>
      </w:r>
      <w:r w:rsidR="000D0623">
        <w:rPr>
          <w:rStyle w:val="Emphasis"/>
          <w:b w:val="0"/>
          <w:bCs/>
          <w:i w:val="0"/>
          <w:iCs w:val="0"/>
          <w:caps w:val="0"/>
          <w:sz w:val="20"/>
        </w:rPr>
        <w:fldChar w:fldCharType="separate"/>
      </w:r>
      <w:r w:rsidR="000D0623">
        <w:rPr>
          <w:rStyle w:val="Emphasis"/>
          <w:b w:val="0"/>
          <w:bCs/>
          <w:i w:val="0"/>
          <w:iCs w:val="0"/>
          <w:caps w:val="0"/>
          <w:noProof/>
          <w:sz w:val="20"/>
        </w:rPr>
        <w:t>[5]</w:t>
      </w:r>
      <w:r w:rsidR="000D0623">
        <w:rPr>
          <w:rStyle w:val="Emphasis"/>
          <w:b w:val="0"/>
          <w:bCs/>
          <w:i w:val="0"/>
          <w:iCs w:val="0"/>
          <w:caps w:val="0"/>
          <w:sz w:val="20"/>
        </w:rPr>
        <w:fldChar w:fldCharType="end"/>
      </w:r>
      <w:r w:rsidR="000D0623">
        <w:rPr>
          <w:rStyle w:val="Emphasis"/>
          <w:b w:val="0"/>
          <w:bCs/>
          <w:i w:val="0"/>
          <w:iCs w:val="0"/>
          <w:caps w:val="0"/>
          <w:sz w:val="20"/>
        </w:rPr>
        <w:t xml:space="preserve"> </w:t>
      </w:r>
      <w:r w:rsidR="000D0623">
        <w:rPr>
          <w:rStyle w:val="Emphasis"/>
          <w:b w:val="0"/>
          <w:bCs/>
          <w:i w:val="0"/>
          <w:iCs w:val="0"/>
          <w:caps w:val="0"/>
          <w:sz w:val="20"/>
        </w:rPr>
        <w:fldChar w:fldCharType="begin"/>
      </w:r>
      <w:r w:rsidR="000D0623">
        <w:rPr>
          <w:rStyle w:val="Emphasis"/>
          <w:b w:val="0"/>
          <w:bCs/>
          <w:i w:val="0"/>
          <w:iCs w:val="0"/>
          <w:caps w:val="0"/>
          <w:sz w:val="20"/>
        </w:rPr>
        <w:instrText xml:space="preserve"> ADDIN EN.CITE &lt;EndNote&gt;&lt;Cite&gt;&lt;Author&gt;Suangga&lt;/Author&gt;&lt;Year&gt;2022&lt;/Year&gt;&lt;RecNum&gt;4&lt;/RecNum&gt;&lt;DisplayText&gt;[6]&lt;/DisplayText&gt;&lt;record&gt;&lt;rec-number&gt;4&lt;/rec-number&gt;&lt;foreign-keys&gt;&lt;key app="EN" db-id="0td99xwsr9ep2ue09ssvveeiexwzfppx0x0w" timestamp="1726707563"&gt;4&lt;/key&gt;&lt;/foreign-keys&gt;&lt;ref-type name="Conference Proceedings"&gt;10&lt;/ref-type&gt;&lt;contributors&gt;&lt;authors&gt;&lt;author&gt;Suangga, M.&lt;/author&gt;&lt;author&gt;Surachmat, David&lt;/author&gt;&lt;/authors&gt;&lt;/contributors&gt;&lt;titles&gt;&lt;title&gt;Maximum deflection of simple span steel box girder bridge using stress data&lt;/title&gt;&lt;secondary-title&gt;IOP Conference Series: Earth and Environmental Science&lt;/secondary-title&gt;&lt;alt-title&gt;IOP Conference Series: Earth and Environmental Science&lt;/alt-title&gt;&lt;/titles&gt;&lt;pages&gt;012017&lt;/pages&gt;&lt;volume&gt;998&lt;/volume&gt;&lt;edition&gt;1&lt;/edition&gt;&lt;dates&gt;&lt;year&gt;2022&lt;/year&gt;&lt;pub-dates&gt;&lt;date&gt;2022&lt;/date&gt;&lt;/pub-dates&gt;&lt;/dates&gt;&lt;publisher&gt;IOP Publishing&lt;/publisher&gt;&lt;isbn&gt;1755-1315&lt;/isbn&gt;&lt;urls&gt;&lt;/urls&gt;&lt;/record&gt;&lt;/Cite&gt;&lt;/EndNote&gt;</w:instrText>
      </w:r>
      <w:r w:rsidR="000D0623">
        <w:rPr>
          <w:rStyle w:val="Emphasis"/>
          <w:b w:val="0"/>
          <w:bCs/>
          <w:i w:val="0"/>
          <w:iCs w:val="0"/>
          <w:caps w:val="0"/>
          <w:sz w:val="20"/>
        </w:rPr>
        <w:fldChar w:fldCharType="separate"/>
      </w:r>
      <w:r w:rsidR="000D0623">
        <w:rPr>
          <w:rStyle w:val="Emphasis"/>
          <w:b w:val="0"/>
          <w:bCs/>
          <w:i w:val="0"/>
          <w:iCs w:val="0"/>
          <w:caps w:val="0"/>
          <w:noProof/>
          <w:sz w:val="20"/>
        </w:rPr>
        <w:t>[6]</w:t>
      </w:r>
      <w:r w:rsidR="000D0623">
        <w:rPr>
          <w:rStyle w:val="Emphasis"/>
          <w:b w:val="0"/>
          <w:bCs/>
          <w:i w:val="0"/>
          <w:iCs w:val="0"/>
          <w:caps w:val="0"/>
          <w:sz w:val="20"/>
        </w:rPr>
        <w:fldChar w:fldCharType="end"/>
      </w:r>
      <w:r w:rsidRPr="00833395">
        <w:rPr>
          <w:rStyle w:val="Emphasis"/>
          <w:b w:val="0"/>
          <w:bCs/>
          <w:i w:val="0"/>
          <w:iCs w:val="0"/>
          <w:caps w:val="0"/>
          <w:sz w:val="20"/>
        </w:rPr>
        <w:t>.</w:t>
      </w:r>
    </w:p>
    <w:p w14:paraId="75FED2E9" w14:textId="4545273A" w:rsidR="009E36E8" w:rsidRPr="00833395" w:rsidRDefault="00833395" w:rsidP="001126FE">
      <w:pPr>
        <w:pStyle w:val="Heading1"/>
        <w:spacing w:before="0" w:after="0"/>
        <w:ind w:firstLine="284"/>
        <w:jc w:val="both"/>
        <w:rPr>
          <w:rStyle w:val="Emphasis"/>
          <w:b w:val="0"/>
          <w:bCs/>
          <w:i w:val="0"/>
          <w:iCs w:val="0"/>
          <w:sz w:val="20"/>
        </w:rPr>
      </w:pPr>
      <w:r w:rsidRPr="00833395">
        <w:rPr>
          <w:rStyle w:val="Emphasis"/>
          <w:b w:val="0"/>
          <w:bCs/>
          <w:i w:val="0"/>
          <w:iCs w:val="0"/>
          <w:caps w:val="0"/>
          <w:sz w:val="20"/>
        </w:rPr>
        <w:t>A truss bridge is a type of bridge constructed from steel wide flange (</w:t>
      </w:r>
      <w:proofErr w:type="spellStart"/>
      <w:r w:rsidRPr="00833395">
        <w:rPr>
          <w:rStyle w:val="Emphasis"/>
          <w:b w:val="0"/>
          <w:bCs/>
          <w:i w:val="0"/>
          <w:iCs w:val="0"/>
          <w:caps w:val="0"/>
          <w:sz w:val="20"/>
        </w:rPr>
        <w:t>wf</w:t>
      </w:r>
      <w:proofErr w:type="spellEnd"/>
      <w:r w:rsidRPr="00833395">
        <w:rPr>
          <w:rStyle w:val="Emphasis"/>
          <w:b w:val="0"/>
          <w:bCs/>
          <w:i w:val="0"/>
          <w:iCs w:val="0"/>
          <w:caps w:val="0"/>
          <w:sz w:val="20"/>
        </w:rPr>
        <w:t>) beams connected by gusset plates to form triangular units. These triangles distribute stress from tension and compression forces effectively. Despite being categorized as older bridge designs, truss bridges remain popular due to their relatively easy production and installation processes compared to other bridge types</w:t>
      </w:r>
      <w:r w:rsidR="000D0623">
        <w:rPr>
          <w:rStyle w:val="Emphasis"/>
          <w:b w:val="0"/>
          <w:bCs/>
          <w:i w:val="0"/>
          <w:iCs w:val="0"/>
          <w:caps w:val="0"/>
          <w:sz w:val="20"/>
        </w:rPr>
        <w:t xml:space="preserve"> </w:t>
      </w:r>
      <w:r w:rsidR="000D0623">
        <w:rPr>
          <w:rStyle w:val="Emphasis"/>
          <w:b w:val="0"/>
          <w:bCs/>
          <w:i w:val="0"/>
          <w:iCs w:val="0"/>
          <w:caps w:val="0"/>
          <w:sz w:val="20"/>
        </w:rPr>
        <w:fldChar w:fldCharType="begin"/>
      </w:r>
      <w:r w:rsidR="000D0623">
        <w:rPr>
          <w:rStyle w:val="Emphasis"/>
          <w:b w:val="0"/>
          <w:bCs/>
          <w:i w:val="0"/>
          <w:iCs w:val="0"/>
          <w:caps w:val="0"/>
          <w:sz w:val="20"/>
        </w:rPr>
        <w:instrText xml:space="preserve"> ADDIN EN.CITE &lt;EndNote&gt;&lt;Cite&gt;&lt;Author&gt;Sutresman&lt;/Author&gt;&lt;Year&gt;2012&lt;/Year&gt;&lt;RecNum&gt;1&lt;/RecNum&gt;&lt;DisplayText&gt;[4]&lt;/DisplayText&gt;&lt;record&gt;&lt;rec-number&gt;1&lt;/rec-number&gt;&lt;foreign-keys&gt;&lt;key app="EN" db-id="0td99xwsr9ep2ue09ssvveeiexwzfppx0x0w" timestamp="1726707199"&gt;1&lt;/key&gt;&lt;/foreign-keys&gt;&lt;ref-type name="Conference Proceedings"&gt;10&lt;/ref-type&gt;&lt;contributors&gt;&lt;authors&gt;&lt;author&gt;Sutresman, O. S.&lt;/author&gt;&lt;author&gt;Tjandinegara, T.&lt;/author&gt;&lt;/authors&gt;&lt;/contributors&gt;&lt;titles&gt;&lt;title&gt;Analisis Teoritis dan Eksperimental Defleksi Balok Segiempat Dengan Variasi Posisi Pembebanan&lt;/title&gt;&lt;secondary-title&gt;Proceeding Seminar Nasional Tahunan Teknik Mesin XI (SNTTM XI) &amp;amp; Thermofluid IV Universitas Gadjah Mada (UGM)&lt;/secondary-title&gt;&lt;alt-title&gt;Proceeding Seminar Nasional Tahunan Teknik Mesin XI (SNTTM XI) &amp;amp; Thermofluid IV Universitas Gadjah Mada (UGM), Yogyakarta&lt;/alt-title&gt;&lt;/titles&gt;&lt;pages&gt;16-17&lt;/pages&gt;&lt;dates&gt;&lt;year&gt;2012&lt;/year&gt;&lt;pub-dates&gt;&lt;date&gt;2012&lt;/date&gt;&lt;/pub-dates&gt;&lt;/dates&gt;&lt;pub-location&gt;Yogyakarta&lt;/pub-location&gt;&lt;urls&gt;&lt;/urls&gt;&lt;/record&gt;&lt;/Cite&gt;&lt;/EndNote&gt;</w:instrText>
      </w:r>
      <w:r w:rsidR="000D0623">
        <w:rPr>
          <w:rStyle w:val="Emphasis"/>
          <w:b w:val="0"/>
          <w:bCs/>
          <w:i w:val="0"/>
          <w:iCs w:val="0"/>
          <w:caps w:val="0"/>
          <w:sz w:val="20"/>
        </w:rPr>
        <w:fldChar w:fldCharType="separate"/>
      </w:r>
      <w:r w:rsidR="000D0623">
        <w:rPr>
          <w:rStyle w:val="Emphasis"/>
          <w:b w:val="0"/>
          <w:bCs/>
          <w:i w:val="0"/>
          <w:iCs w:val="0"/>
          <w:caps w:val="0"/>
          <w:noProof/>
          <w:sz w:val="20"/>
        </w:rPr>
        <w:t>[4]</w:t>
      </w:r>
      <w:r w:rsidR="000D0623">
        <w:rPr>
          <w:rStyle w:val="Emphasis"/>
          <w:b w:val="0"/>
          <w:bCs/>
          <w:i w:val="0"/>
          <w:iCs w:val="0"/>
          <w:caps w:val="0"/>
          <w:sz w:val="20"/>
        </w:rPr>
        <w:fldChar w:fldCharType="end"/>
      </w:r>
      <w:r w:rsidRPr="00833395">
        <w:rPr>
          <w:rStyle w:val="Emphasis"/>
          <w:b w:val="0"/>
          <w:bCs/>
          <w:i w:val="0"/>
          <w:iCs w:val="0"/>
          <w:caps w:val="0"/>
          <w:sz w:val="20"/>
        </w:rPr>
        <w:t>.</w:t>
      </w:r>
    </w:p>
    <w:p w14:paraId="27860734" w14:textId="119A86C8" w:rsidR="009E36E8" w:rsidRPr="00833395" w:rsidRDefault="00833395" w:rsidP="001126FE">
      <w:pPr>
        <w:pStyle w:val="Heading1"/>
        <w:spacing w:before="0" w:after="0"/>
        <w:ind w:firstLine="284"/>
        <w:jc w:val="both"/>
        <w:rPr>
          <w:rStyle w:val="Emphasis"/>
          <w:b w:val="0"/>
          <w:bCs/>
          <w:i w:val="0"/>
          <w:iCs w:val="0"/>
          <w:sz w:val="20"/>
        </w:rPr>
      </w:pPr>
      <w:r w:rsidRPr="00833395">
        <w:rPr>
          <w:rStyle w:val="Emphasis"/>
          <w:b w:val="0"/>
          <w:bCs/>
          <w:i w:val="0"/>
          <w:iCs w:val="0"/>
          <w:caps w:val="0"/>
          <w:sz w:val="20"/>
        </w:rPr>
        <w:t>The objective of this research is to evaluate rotational data in predicting deflection values, identifying the most accurate regression results based on these data for predicting deflection in truss bridges.</w:t>
      </w:r>
      <w:r w:rsidR="009E36E8" w:rsidRPr="00833395">
        <w:rPr>
          <w:rStyle w:val="Emphasis"/>
          <w:b w:val="0"/>
          <w:bCs/>
          <w:i w:val="0"/>
          <w:iCs w:val="0"/>
          <w:sz w:val="20"/>
        </w:rPr>
        <w:t xml:space="preserve"> </w:t>
      </w:r>
      <w:r w:rsidRPr="00833395">
        <w:rPr>
          <w:rStyle w:val="Emphasis"/>
          <w:b w:val="0"/>
          <w:bCs/>
          <w:i w:val="0"/>
          <w:iCs w:val="0"/>
          <w:caps w:val="0"/>
          <w:sz w:val="20"/>
        </w:rPr>
        <w:t>This study directly supports sustainable development goal (</w:t>
      </w:r>
      <w:proofErr w:type="spellStart"/>
      <w:r w:rsidRPr="00833395">
        <w:rPr>
          <w:rStyle w:val="Emphasis"/>
          <w:b w:val="0"/>
          <w:bCs/>
          <w:i w:val="0"/>
          <w:iCs w:val="0"/>
          <w:caps w:val="0"/>
          <w:sz w:val="20"/>
        </w:rPr>
        <w:t>sdg</w:t>
      </w:r>
      <w:proofErr w:type="spellEnd"/>
      <w:r w:rsidRPr="00833395">
        <w:rPr>
          <w:rStyle w:val="Emphasis"/>
          <w:b w:val="0"/>
          <w:bCs/>
          <w:i w:val="0"/>
          <w:iCs w:val="0"/>
          <w:caps w:val="0"/>
          <w:sz w:val="20"/>
        </w:rPr>
        <w:t>) 9 by enhancing bridge resilience, introducing cost-effective monitoring technology for sustainable infrastructure, and fostering innovation for safer and more accessible infrastructure</w:t>
      </w:r>
      <w:r w:rsidR="000D0623">
        <w:rPr>
          <w:rStyle w:val="Emphasis"/>
          <w:b w:val="0"/>
          <w:bCs/>
          <w:i w:val="0"/>
          <w:iCs w:val="0"/>
          <w:caps w:val="0"/>
          <w:sz w:val="20"/>
        </w:rPr>
        <w:t xml:space="preserve"> </w:t>
      </w:r>
      <w:r w:rsidR="000D0623">
        <w:rPr>
          <w:rStyle w:val="Emphasis"/>
          <w:b w:val="0"/>
          <w:bCs/>
          <w:i w:val="0"/>
          <w:iCs w:val="0"/>
          <w:caps w:val="0"/>
          <w:sz w:val="20"/>
        </w:rPr>
        <w:fldChar w:fldCharType="begin"/>
      </w:r>
      <w:r w:rsidR="000D0623">
        <w:rPr>
          <w:rStyle w:val="Emphasis"/>
          <w:b w:val="0"/>
          <w:bCs/>
          <w:i w:val="0"/>
          <w:iCs w:val="0"/>
          <w:caps w:val="0"/>
          <w:sz w:val="20"/>
        </w:rPr>
        <w:instrText xml:space="preserve"> ADDIN EN.CITE &lt;EndNote&gt;&lt;Cite&gt;&lt;Author&gt;Sousa&lt;/Author&gt;&lt;Year&gt;2013&lt;/Year&gt;&lt;RecNum&gt;5&lt;/RecNum&gt;&lt;DisplayText&gt;[1]&lt;/DisplayText&gt;&lt;record&gt;&lt;rec-number&gt;5&lt;/rec-number&gt;&lt;foreign-keys&gt;&lt;key app="EN" db-id="0td99xwsr9ep2ue09ssvveeiexwzfppx0x0w" timestamp="1726707628"&gt;5&lt;/key&gt;&lt;/foreign-keys&gt;&lt;ref-type name="Journal Article"&gt;17&lt;/ref-type&gt;&lt;contributors&gt;&lt;authors&gt;&lt;author&gt;Sousa, Helder&lt;/author&gt;&lt;author&gt;Cavadas, Filipe&lt;/author&gt;&lt;author&gt;Henriques, Abel&lt;/author&gt;&lt;author&gt;Bento, Joao&lt;/author&gt;&lt;author&gt;Figueiras, Joaquim&lt;/author&gt;&lt;/authors&gt;&lt;/contributors&gt;&lt;titles&gt;&lt;title&gt;Bridge deflection evaluation using strain and rotation measurements&lt;/title&gt;&lt;secondary-title&gt;Smart Struct. Syst&lt;/secondary-title&gt;&lt;/titles&gt;&lt;periodical&gt;&lt;full-title&gt;Smart Struct. Syst&lt;/full-title&gt;&lt;/periodical&gt;&lt;pages&gt;365-386&lt;/pages&gt;&lt;volume&gt;11&lt;/volume&gt;&lt;number&gt;4&lt;/number&gt;&lt;dates&gt;&lt;year&gt;2013&lt;/year&gt;&lt;/dates&gt;&lt;urls&gt;&lt;/urls&gt;&lt;/record&gt;&lt;/Cite&gt;&lt;/EndNote&gt;</w:instrText>
      </w:r>
      <w:r w:rsidR="000D0623">
        <w:rPr>
          <w:rStyle w:val="Emphasis"/>
          <w:b w:val="0"/>
          <w:bCs/>
          <w:i w:val="0"/>
          <w:iCs w:val="0"/>
          <w:caps w:val="0"/>
          <w:sz w:val="20"/>
        </w:rPr>
        <w:fldChar w:fldCharType="separate"/>
      </w:r>
      <w:r w:rsidR="000D0623">
        <w:rPr>
          <w:rStyle w:val="Emphasis"/>
          <w:b w:val="0"/>
          <w:bCs/>
          <w:i w:val="0"/>
          <w:iCs w:val="0"/>
          <w:caps w:val="0"/>
          <w:noProof/>
          <w:sz w:val="20"/>
        </w:rPr>
        <w:t>[1]</w:t>
      </w:r>
      <w:r w:rsidR="000D0623">
        <w:rPr>
          <w:rStyle w:val="Emphasis"/>
          <w:b w:val="0"/>
          <w:bCs/>
          <w:i w:val="0"/>
          <w:iCs w:val="0"/>
          <w:caps w:val="0"/>
          <w:sz w:val="20"/>
        </w:rPr>
        <w:fldChar w:fldCharType="end"/>
      </w:r>
      <w:r w:rsidRPr="00833395">
        <w:rPr>
          <w:rStyle w:val="Emphasis"/>
          <w:b w:val="0"/>
          <w:bCs/>
          <w:i w:val="0"/>
          <w:iCs w:val="0"/>
          <w:caps w:val="0"/>
          <w:sz w:val="20"/>
        </w:rPr>
        <w:t>. By developing and implementing structural health monitoring systems for bridges, this study enhances their ability to withstand dynamic and repetitive loads and ensures their structural integrity.</w:t>
      </w:r>
    </w:p>
    <w:p w14:paraId="1DCC8354" w14:textId="7A0FF85D" w:rsidR="002941DA" w:rsidRPr="00D10281" w:rsidRDefault="00D56CA3" w:rsidP="009E36E8">
      <w:pPr>
        <w:pStyle w:val="Heading1"/>
      </w:pPr>
      <w:r w:rsidRPr="00D10281">
        <w:t>METHO</w:t>
      </w:r>
      <w:r w:rsidR="00B770A4">
        <w:t>DS</w:t>
      </w:r>
      <w:r w:rsidR="00946C27" w:rsidRPr="00D10281">
        <w:t xml:space="preserve"> </w:t>
      </w:r>
    </w:p>
    <w:p w14:paraId="3B577FE2" w14:textId="77777777" w:rsidR="00385456" w:rsidRPr="00385456" w:rsidRDefault="00385456" w:rsidP="00385456">
      <w:pPr>
        <w:pStyle w:val="Paragraph"/>
        <w:rPr>
          <w:rStyle w:val="Emphasis"/>
          <w:i w:val="0"/>
          <w:iCs w:val="0"/>
        </w:rPr>
      </w:pPr>
      <w:r w:rsidRPr="00385456">
        <w:rPr>
          <w:rStyle w:val="Emphasis"/>
          <w:i w:val="0"/>
          <w:iCs w:val="0"/>
        </w:rPr>
        <w:t>The research methodology for this study comprises several critical steps to thoroughly examine the deflection of a Simple Span Truss Bridge using rotation data. The main phases of this methodology include:</w:t>
      </w:r>
    </w:p>
    <w:p w14:paraId="26D1DBB1" w14:textId="77777777" w:rsidR="00385456" w:rsidRPr="00385456" w:rsidRDefault="00385456" w:rsidP="00385456">
      <w:pPr>
        <w:pStyle w:val="Paragraph"/>
        <w:rPr>
          <w:rStyle w:val="Emphasis"/>
          <w:i w:val="0"/>
          <w:iCs w:val="0"/>
        </w:rPr>
      </w:pPr>
    </w:p>
    <w:p w14:paraId="5BE5DFEE" w14:textId="77777777" w:rsidR="00385456" w:rsidRPr="00385456" w:rsidRDefault="00385456" w:rsidP="00385456">
      <w:pPr>
        <w:pStyle w:val="Paragraph"/>
        <w:ind w:firstLine="0"/>
        <w:rPr>
          <w:rStyle w:val="Emphasis"/>
          <w:i w:val="0"/>
          <w:iCs w:val="0"/>
        </w:rPr>
      </w:pPr>
      <w:r w:rsidRPr="00385456">
        <w:rPr>
          <w:rStyle w:val="Emphasis"/>
          <w:i w:val="0"/>
          <w:iCs w:val="0"/>
        </w:rPr>
        <w:t>a. Study Location Selection</w:t>
      </w:r>
    </w:p>
    <w:p w14:paraId="1CCC8401" w14:textId="77777777" w:rsidR="00385456" w:rsidRPr="00385456" w:rsidRDefault="00385456" w:rsidP="00385456">
      <w:pPr>
        <w:pStyle w:val="Paragraph"/>
        <w:ind w:left="180" w:firstLine="270"/>
        <w:rPr>
          <w:rStyle w:val="Emphasis"/>
          <w:i w:val="0"/>
          <w:iCs w:val="0"/>
        </w:rPr>
      </w:pPr>
      <w:r w:rsidRPr="00385456">
        <w:rPr>
          <w:rStyle w:val="Emphasis"/>
          <w:i w:val="0"/>
          <w:iCs w:val="0"/>
        </w:rPr>
        <w:t xml:space="preserve">This research focused on a truss bridge located in Pusat </w:t>
      </w:r>
      <w:proofErr w:type="spellStart"/>
      <w:r w:rsidRPr="00385456">
        <w:rPr>
          <w:rStyle w:val="Emphasis"/>
          <w:i w:val="0"/>
          <w:iCs w:val="0"/>
        </w:rPr>
        <w:t>Penelitian</w:t>
      </w:r>
      <w:proofErr w:type="spellEnd"/>
      <w:r w:rsidRPr="00385456">
        <w:rPr>
          <w:rStyle w:val="Emphasis"/>
          <w:i w:val="0"/>
          <w:iCs w:val="0"/>
        </w:rPr>
        <w:t xml:space="preserve"> Jalan, Kota Bandung, West Java, Indonesia. This bridge was selected due to its suitability for the study's goals and its representative characteristics.</w:t>
      </w:r>
    </w:p>
    <w:p w14:paraId="71A76E24" w14:textId="77777777" w:rsidR="00385456" w:rsidRPr="00385456" w:rsidRDefault="00385456" w:rsidP="00385456">
      <w:pPr>
        <w:pStyle w:val="Paragraph"/>
        <w:ind w:firstLine="0"/>
        <w:rPr>
          <w:rStyle w:val="Emphasis"/>
          <w:i w:val="0"/>
          <w:iCs w:val="0"/>
        </w:rPr>
      </w:pPr>
      <w:r w:rsidRPr="00385456">
        <w:rPr>
          <w:rStyle w:val="Emphasis"/>
          <w:i w:val="0"/>
          <w:iCs w:val="0"/>
        </w:rPr>
        <w:t>b. Development of a Three-Dimensional Finite Element Model</w:t>
      </w:r>
    </w:p>
    <w:p w14:paraId="3F393F42" w14:textId="77777777" w:rsidR="00385456" w:rsidRPr="00385456" w:rsidRDefault="00385456" w:rsidP="00385456">
      <w:pPr>
        <w:pStyle w:val="Paragraph"/>
        <w:ind w:left="180" w:firstLine="270"/>
        <w:rPr>
          <w:rStyle w:val="Emphasis"/>
          <w:i w:val="0"/>
          <w:iCs w:val="0"/>
        </w:rPr>
      </w:pPr>
      <w:r w:rsidRPr="00385456">
        <w:rPr>
          <w:rStyle w:val="Emphasis"/>
          <w:i w:val="0"/>
          <w:iCs w:val="0"/>
        </w:rPr>
        <w:t>A 3D Finite Element Method (FEM) model of the bridge was created, capturing its geometric and mechanical properties. This model allows for a detailed analysis and simulation of the bridge's structural responses.</w:t>
      </w:r>
    </w:p>
    <w:p w14:paraId="3A1D8D2B" w14:textId="77777777" w:rsidR="00385456" w:rsidRPr="00385456" w:rsidRDefault="00385456" w:rsidP="00385456">
      <w:pPr>
        <w:pStyle w:val="Paragraph"/>
        <w:ind w:firstLine="0"/>
        <w:rPr>
          <w:rStyle w:val="Emphasis"/>
          <w:i w:val="0"/>
          <w:iCs w:val="0"/>
        </w:rPr>
      </w:pPr>
      <w:r w:rsidRPr="00385456">
        <w:rPr>
          <w:rStyle w:val="Emphasis"/>
          <w:i w:val="0"/>
          <w:iCs w:val="0"/>
        </w:rPr>
        <w:t>c. Collection of Empirical Data</w:t>
      </w:r>
    </w:p>
    <w:p w14:paraId="1ABD8211" w14:textId="77777777" w:rsidR="00385456" w:rsidRPr="00385456" w:rsidRDefault="00385456" w:rsidP="00385456">
      <w:pPr>
        <w:pStyle w:val="Paragraph"/>
        <w:ind w:left="180" w:firstLine="270"/>
        <w:rPr>
          <w:rStyle w:val="Emphasis"/>
          <w:i w:val="0"/>
          <w:iCs w:val="0"/>
        </w:rPr>
      </w:pPr>
      <w:r w:rsidRPr="00385456">
        <w:rPr>
          <w:rStyle w:val="Emphasis"/>
          <w:i w:val="0"/>
          <w:iCs w:val="0"/>
        </w:rPr>
        <w:t>Empirical data on maximum deflection and rotations were gathered by applying various loading conditions to the 3D FEM model, simulating real-world operational scenarios. This process provided essential data for further analysis.</w:t>
      </w:r>
    </w:p>
    <w:p w14:paraId="18A96F06" w14:textId="77777777" w:rsidR="00385456" w:rsidRPr="00385456" w:rsidRDefault="00385456" w:rsidP="00385456">
      <w:pPr>
        <w:pStyle w:val="Paragraph"/>
        <w:ind w:firstLine="0"/>
        <w:rPr>
          <w:rStyle w:val="Emphasis"/>
          <w:i w:val="0"/>
          <w:iCs w:val="0"/>
        </w:rPr>
      </w:pPr>
      <w:r w:rsidRPr="00385456">
        <w:rPr>
          <w:rStyle w:val="Emphasis"/>
          <w:i w:val="0"/>
          <w:iCs w:val="0"/>
        </w:rPr>
        <w:t>d. Calculation of Maximum Deflection Formulas</w:t>
      </w:r>
    </w:p>
    <w:p w14:paraId="3714FB7E" w14:textId="77777777" w:rsidR="00385456" w:rsidRPr="00385456" w:rsidRDefault="00385456" w:rsidP="00385456">
      <w:pPr>
        <w:pStyle w:val="Paragraph"/>
        <w:ind w:left="180" w:firstLine="270"/>
        <w:rPr>
          <w:rStyle w:val="Emphasis"/>
          <w:i w:val="0"/>
          <w:iCs w:val="0"/>
        </w:rPr>
      </w:pPr>
      <w:r w:rsidRPr="00385456">
        <w:rPr>
          <w:rStyle w:val="Emphasis"/>
          <w:i w:val="0"/>
          <w:iCs w:val="0"/>
        </w:rPr>
        <w:t>Formulas for maximum deflection were derived from rotation data through Multiple Regression analysis, aiming to establish a reliable relationship between measured rotations and the corresponding deflection values.</w:t>
      </w:r>
    </w:p>
    <w:p w14:paraId="2BC84B22" w14:textId="77777777" w:rsidR="00385456" w:rsidRPr="00385456" w:rsidRDefault="00385456" w:rsidP="00385456">
      <w:pPr>
        <w:pStyle w:val="Paragraph"/>
        <w:ind w:firstLine="0"/>
        <w:rPr>
          <w:rStyle w:val="Emphasis"/>
          <w:i w:val="0"/>
          <w:iCs w:val="0"/>
        </w:rPr>
      </w:pPr>
      <w:r w:rsidRPr="00385456">
        <w:rPr>
          <w:rStyle w:val="Emphasis"/>
          <w:i w:val="0"/>
          <w:iCs w:val="0"/>
        </w:rPr>
        <w:t>e. Validation of Maximum Deflection Estimates</w:t>
      </w:r>
    </w:p>
    <w:p w14:paraId="3DF72308" w14:textId="77777777" w:rsidR="00385456" w:rsidRPr="00385456" w:rsidRDefault="00385456" w:rsidP="00385456">
      <w:pPr>
        <w:pStyle w:val="Paragraph"/>
        <w:ind w:left="180" w:firstLine="270"/>
        <w:rPr>
          <w:rStyle w:val="Emphasis"/>
          <w:i w:val="0"/>
          <w:iCs w:val="0"/>
        </w:rPr>
      </w:pPr>
      <w:r w:rsidRPr="00385456">
        <w:rPr>
          <w:rStyle w:val="Emphasis"/>
          <w:i w:val="0"/>
          <w:iCs w:val="0"/>
        </w:rPr>
        <w:t>To verify the accuracy of the deflection estimates from the regression equations, a comparison was made with deflection values obtained via 3D structural analysis using FEM software. This step confirmed the reliability of the proposed estimation method by comparing it with FEM software outcomes.</w:t>
      </w:r>
    </w:p>
    <w:p w14:paraId="3ACE2C03" w14:textId="77777777" w:rsidR="00385456" w:rsidRPr="00385456" w:rsidRDefault="00385456" w:rsidP="00385456">
      <w:pPr>
        <w:pStyle w:val="Paragraph"/>
        <w:ind w:firstLine="0"/>
        <w:rPr>
          <w:rStyle w:val="Emphasis"/>
          <w:i w:val="0"/>
          <w:iCs w:val="0"/>
        </w:rPr>
      </w:pPr>
      <w:r w:rsidRPr="00385456">
        <w:rPr>
          <w:rStyle w:val="Emphasis"/>
          <w:i w:val="0"/>
          <w:iCs w:val="0"/>
        </w:rPr>
        <w:t>f. Sensor Effectiveness Comparative Analysis</w:t>
      </w:r>
    </w:p>
    <w:p w14:paraId="127B433D" w14:textId="77777777" w:rsidR="00385456" w:rsidRPr="00385456" w:rsidRDefault="00385456" w:rsidP="00385456">
      <w:pPr>
        <w:pStyle w:val="Paragraph"/>
        <w:ind w:left="180" w:firstLine="270"/>
        <w:rPr>
          <w:rStyle w:val="Emphasis"/>
          <w:i w:val="0"/>
          <w:iCs w:val="0"/>
        </w:rPr>
      </w:pPr>
      <w:r w:rsidRPr="00385456">
        <w:rPr>
          <w:rStyle w:val="Emphasis"/>
          <w:i w:val="0"/>
          <w:iCs w:val="0"/>
        </w:rPr>
        <w:t>A comparative analysis was conducted to evaluate the accuracy of using tiltmeters for monitoring the bridge's structural health. Sensor data was scrutinized to assess their effectiveness in accurately estimating maximum deflection.</w:t>
      </w:r>
    </w:p>
    <w:p w14:paraId="4DC48458" w14:textId="3023160D" w:rsidR="00F56280" w:rsidRPr="00B770A4" w:rsidRDefault="00385456" w:rsidP="00385456">
      <w:pPr>
        <w:pStyle w:val="Paragraph"/>
        <w:rPr>
          <w:rStyle w:val="Emphasis"/>
          <w:i w:val="0"/>
          <w:iCs w:val="0"/>
        </w:rPr>
      </w:pPr>
      <w:r w:rsidRPr="00385456">
        <w:rPr>
          <w:rStyle w:val="Emphasis"/>
          <w:i w:val="0"/>
          <w:iCs w:val="0"/>
        </w:rPr>
        <w:t>By following this structured approach, the study achieved precise maximum deflection estimates for the truss bridge, facilitating efficient monitoring and evaluation of its structural integrity.</w:t>
      </w:r>
    </w:p>
    <w:p w14:paraId="320C2F46" w14:textId="2F77F56E" w:rsidR="008C5B7F" w:rsidRPr="00D10281" w:rsidRDefault="008C5B7F" w:rsidP="008C5B7F">
      <w:pPr>
        <w:pStyle w:val="Heading1"/>
        <w:rPr>
          <w:b w:val="0"/>
          <w:caps w:val="0"/>
          <w:sz w:val="20"/>
        </w:rPr>
      </w:pPr>
      <w:r>
        <w:t>CASE STUDY</w:t>
      </w:r>
    </w:p>
    <w:p w14:paraId="36C6684A" w14:textId="4600E8C4" w:rsidR="00D015D4" w:rsidRPr="00B770A4" w:rsidRDefault="00D015D4" w:rsidP="00D015D4">
      <w:pPr>
        <w:pStyle w:val="Paragraph"/>
        <w:rPr>
          <w:rStyle w:val="Emphasis"/>
          <w:i w:val="0"/>
          <w:iCs w:val="0"/>
        </w:rPr>
      </w:pPr>
      <w:r w:rsidRPr="00B770A4">
        <w:rPr>
          <w:rStyle w:val="Emphasis"/>
          <w:i w:val="0"/>
          <w:iCs w:val="0"/>
        </w:rPr>
        <w:t xml:space="preserve">The study was conducted on a truss bridge </w:t>
      </w:r>
      <w:r w:rsidR="00AD4237">
        <w:rPr>
          <w:rStyle w:val="Emphasis"/>
          <w:i w:val="0"/>
          <w:iCs w:val="0"/>
        </w:rPr>
        <w:t xml:space="preserve">in </w:t>
      </w:r>
      <w:r w:rsidR="00AD4237" w:rsidRPr="00AD4237">
        <w:rPr>
          <w:rStyle w:val="Emphasis"/>
          <w:b/>
          <w:bCs/>
          <w:i w:val="0"/>
          <w:iCs w:val="0"/>
        </w:rPr>
        <w:t>FIGURE 1</w:t>
      </w:r>
      <w:r w:rsidR="00AD4237">
        <w:rPr>
          <w:rStyle w:val="Emphasis"/>
          <w:i w:val="0"/>
          <w:iCs w:val="0"/>
        </w:rPr>
        <w:t xml:space="preserve"> that </w:t>
      </w:r>
      <w:r w:rsidRPr="00B770A4">
        <w:rPr>
          <w:rStyle w:val="Emphasis"/>
          <w:i w:val="0"/>
          <w:iCs w:val="0"/>
        </w:rPr>
        <w:t xml:space="preserve">located in </w:t>
      </w:r>
      <w:proofErr w:type="spellStart"/>
      <w:r w:rsidRPr="00B770A4">
        <w:rPr>
          <w:rStyle w:val="Emphasis"/>
          <w:i w:val="0"/>
          <w:iCs w:val="0"/>
        </w:rPr>
        <w:t>Cisaranten</w:t>
      </w:r>
      <w:proofErr w:type="spellEnd"/>
      <w:r w:rsidRPr="00B770A4">
        <w:rPr>
          <w:rStyle w:val="Emphasis"/>
          <w:i w:val="0"/>
          <w:iCs w:val="0"/>
        </w:rPr>
        <w:t xml:space="preserve"> Bina Harapan, </w:t>
      </w:r>
      <w:proofErr w:type="spellStart"/>
      <w:r w:rsidRPr="00B770A4">
        <w:rPr>
          <w:rStyle w:val="Emphasis"/>
          <w:i w:val="0"/>
          <w:iCs w:val="0"/>
        </w:rPr>
        <w:t>Kec</w:t>
      </w:r>
      <w:proofErr w:type="spellEnd"/>
      <w:r w:rsidRPr="00B770A4">
        <w:rPr>
          <w:rStyle w:val="Emphasis"/>
          <w:i w:val="0"/>
          <w:iCs w:val="0"/>
        </w:rPr>
        <w:t xml:space="preserve">. </w:t>
      </w:r>
      <w:proofErr w:type="spellStart"/>
      <w:r w:rsidRPr="00B770A4">
        <w:rPr>
          <w:rStyle w:val="Emphasis"/>
          <w:i w:val="0"/>
          <w:iCs w:val="0"/>
        </w:rPr>
        <w:t>Arcamanik</w:t>
      </w:r>
      <w:proofErr w:type="spellEnd"/>
      <w:r w:rsidRPr="00B770A4">
        <w:rPr>
          <w:rStyle w:val="Emphasis"/>
          <w:i w:val="0"/>
          <w:iCs w:val="0"/>
        </w:rPr>
        <w:t xml:space="preserve">, Kota Bandung, in the Province of Jawa Barat, Indonesia. This location was chosen due to its relevance to the research objectives and the representative characteristics of the bridge structure. The site is part of the Pusat </w:t>
      </w:r>
      <w:proofErr w:type="spellStart"/>
      <w:r w:rsidRPr="00B770A4">
        <w:rPr>
          <w:rStyle w:val="Emphasis"/>
          <w:i w:val="0"/>
          <w:iCs w:val="0"/>
        </w:rPr>
        <w:t>Penelitian</w:t>
      </w:r>
      <w:proofErr w:type="spellEnd"/>
      <w:r w:rsidRPr="00B770A4">
        <w:rPr>
          <w:rStyle w:val="Emphasis"/>
          <w:i w:val="0"/>
          <w:iCs w:val="0"/>
        </w:rPr>
        <w:t xml:space="preserve"> Jalan in Bandung, making it an ideal subject for detailed structural analysis and monitoring.</w:t>
      </w:r>
    </w:p>
    <w:p w14:paraId="6941815E" w14:textId="110CE318" w:rsidR="00667619" w:rsidRDefault="00667619" w:rsidP="00D015D4">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650"/>
      </w:tblGrid>
      <w:tr w:rsidR="00667619" w14:paraId="52778BAD" w14:textId="77777777" w:rsidTr="00B770A4">
        <w:tc>
          <w:tcPr>
            <w:tcW w:w="4650" w:type="dxa"/>
          </w:tcPr>
          <w:p w14:paraId="3A23CB41" w14:textId="46A0D35A" w:rsidR="00667619" w:rsidRDefault="00667619" w:rsidP="00B770A4">
            <w:pPr>
              <w:pStyle w:val="Paragraph"/>
              <w:ind w:firstLine="0"/>
              <w:jc w:val="center"/>
            </w:pPr>
            <w:r w:rsidRPr="00135BA2">
              <w:rPr>
                <w:noProof/>
              </w:rPr>
              <w:lastRenderedPageBreak/>
              <w:drawing>
                <wp:inline distT="0" distB="0" distL="0" distR="0" wp14:anchorId="22D8EE1A" wp14:editId="1BAE1C50">
                  <wp:extent cx="2624144" cy="1444403"/>
                  <wp:effectExtent l="0" t="0" r="5080" b="3810"/>
                  <wp:docPr id="1" name="Picture 1" descr="An 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aerial view of a building&#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3992"/>
                          <a:stretch/>
                        </pic:blipFill>
                        <pic:spPr bwMode="auto">
                          <a:xfrm>
                            <a:off x="0" y="0"/>
                            <a:ext cx="2663512" cy="14660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0" w:type="dxa"/>
          </w:tcPr>
          <w:p w14:paraId="0A394778" w14:textId="3C697A07" w:rsidR="00667619" w:rsidRDefault="00667619" w:rsidP="00B770A4">
            <w:pPr>
              <w:pStyle w:val="Paragraph"/>
              <w:ind w:firstLine="0"/>
              <w:jc w:val="center"/>
            </w:pPr>
            <w:r w:rsidRPr="00135BA2">
              <w:rPr>
                <w:noProof/>
              </w:rPr>
              <w:drawing>
                <wp:inline distT="0" distB="0" distL="0" distR="0" wp14:anchorId="357B2E7E" wp14:editId="5E411AAB">
                  <wp:extent cx="2771281" cy="1461943"/>
                  <wp:effectExtent l="0" t="0" r="0" b="5080"/>
                  <wp:docPr id="4" name="Picture 4" descr="A bridge ove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ridge over a riv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5366" cy="1495750"/>
                          </a:xfrm>
                          <a:prstGeom prst="rect">
                            <a:avLst/>
                          </a:prstGeom>
                          <a:noFill/>
                          <a:ln>
                            <a:noFill/>
                          </a:ln>
                        </pic:spPr>
                      </pic:pic>
                    </a:graphicData>
                  </a:graphic>
                </wp:inline>
              </w:drawing>
            </w:r>
          </w:p>
        </w:tc>
      </w:tr>
      <w:tr w:rsidR="00667619" w14:paraId="45C44D9A" w14:textId="77777777" w:rsidTr="00B770A4">
        <w:tc>
          <w:tcPr>
            <w:tcW w:w="4650" w:type="dxa"/>
          </w:tcPr>
          <w:p w14:paraId="4F3657D2" w14:textId="1233C37F" w:rsidR="00667619" w:rsidRDefault="00667619" w:rsidP="00B770A4">
            <w:pPr>
              <w:pStyle w:val="Paragraph"/>
              <w:ind w:firstLine="0"/>
              <w:jc w:val="center"/>
            </w:pPr>
            <w:r>
              <w:rPr>
                <w:noProof/>
              </w:rPr>
              <w:drawing>
                <wp:inline distT="0" distB="0" distL="0" distR="0" wp14:anchorId="66DFA6C4" wp14:editId="04E85CEF">
                  <wp:extent cx="2596515" cy="1519555"/>
                  <wp:effectExtent l="0" t="0" r="0" b="4445"/>
                  <wp:docPr id="11" name="Picture 11" descr="A bridge with a metal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ridge with a metal structu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6515" cy="1519555"/>
                          </a:xfrm>
                          <a:prstGeom prst="rect">
                            <a:avLst/>
                          </a:prstGeom>
                          <a:noFill/>
                          <a:ln>
                            <a:noFill/>
                          </a:ln>
                        </pic:spPr>
                      </pic:pic>
                    </a:graphicData>
                  </a:graphic>
                </wp:inline>
              </w:drawing>
            </w:r>
          </w:p>
        </w:tc>
        <w:tc>
          <w:tcPr>
            <w:tcW w:w="4650" w:type="dxa"/>
          </w:tcPr>
          <w:p w14:paraId="72D3E34F" w14:textId="3A92B9CE" w:rsidR="00667619" w:rsidRDefault="00667619" w:rsidP="00667619">
            <w:pPr>
              <w:pStyle w:val="Paragraph"/>
              <w:ind w:firstLine="0"/>
              <w:jc w:val="center"/>
            </w:pPr>
            <w:r w:rsidRPr="00135BA2">
              <w:rPr>
                <w:noProof/>
              </w:rPr>
              <w:drawing>
                <wp:inline distT="0" distB="0" distL="0" distR="0" wp14:anchorId="29EEF1B9" wp14:editId="2E9F8DDA">
                  <wp:extent cx="1442301" cy="1595831"/>
                  <wp:effectExtent l="0" t="0" r="5715" b="4445"/>
                  <wp:docPr id="14" name="Picture 14" descr="A bridge with metal b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ridge with metal beam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707" b="15350"/>
                          <a:stretch/>
                        </pic:blipFill>
                        <pic:spPr bwMode="auto">
                          <a:xfrm>
                            <a:off x="0" y="0"/>
                            <a:ext cx="1484609" cy="16426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7B342C" w14:textId="068D875B" w:rsidR="00667619" w:rsidRDefault="00667619" w:rsidP="00D015D4">
      <w:pPr>
        <w:pStyle w:val="Paragraph"/>
      </w:pPr>
    </w:p>
    <w:p w14:paraId="123F81A0" w14:textId="6ABC393B" w:rsidR="00667619" w:rsidRPr="00D10281" w:rsidRDefault="00667619" w:rsidP="00B770A4">
      <w:pPr>
        <w:pStyle w:val="FigureCaption"/>
        <w:rPr>
          <w:noProof/>
        </w:rPr>
      </w:pPr>
      <w:r w:rsidRPr="00D10281">
        <w:rPr>
          <w:b/>
          <w:bCs/>
          <w:noProof/>
        </w:rPr>
        <w:t xml:space="preserve">FIGURE </w:t>
      </w:r>
      <w:r>
        <w:rPr>
          <w:b/>
          <w:bCs/>
          <w:noProof/>
        </w:rPr>
        <w:t>1</w:t>
      </w:r>
      <w:r w:rsidRPr="00D10281">
        <w:rPr>
          <w:b/>
          <w:bCs/>
          <w:noProof/>
        </w:rPr>
        <w:t>.</w:t>
      </w:r>
      <w:r w:rsidRPr="00D10281">
        <w:rPr>
          <w:noProof/>
        </w:rPr>
        <w:t xml:space="preserve"> </w:t>
      </w:r>
      <w:r>
        <w:rPr>
          <w:noProof/>
        </w:rPr>
        <w:t>Case Study – Truss Bridge with 35 m span</w:t>
      </w:r>
    </w:p>
    <w:p w14:paraId="40EE13F2" w14:textId="77777777" w:rsidR="00D015D4" w:rsidRDefault="00D015D4" w:rsidP="00D015D4">
      <w:pPr>
        <w:pStyle w:val="Paragraph"/>
      </w:pPr>
    </w:p>
    <w:p w14:paraId="425D8949" w14:textId="24092138" w:rsidR="00667619" w:rsidRPr="00D10281" w:rsidRDefault="00667619" w:rsidP="00667619">
      <w:pPr>
        <w:pStyle w:val="Heading1"/>
      </w:pPr>
      <w:r>
        <w:t>FINITE ELEMENT MODEL OF the BRIDGE</w:t>
      </w:r>
      <w:r w:rsidRPr="00D10281">
        <w:t xml:space="preserve"> </w:t>
      </w:r>
    </w:p>
    <w:p w14:paraId="1A04FBE0" w14:textId="77777777" w:rsidR="00385456" w:rsidRPr="00385456" w:rsidRDefault="00385456" w:rsidP="00385456">
      <w:pPr>
        <w:pStyle w:val="Paragraph"/>
        <w:rPr>
          <w:rStyle w:val="Emphasis"/>
          <w:i w:val="0"/>
          <w:iCs w:val="0"/>
        </w:rPr>
      </w:pPr>
      <w:r w:rsidRPr="00385456">
        <w:rPr>
          <w:rStyle w:val="Emphasis"/>
          <w:i w:val="0"/>
          <w:iCs w:val="0"/>
        </w:rPr>
        <w:t xml:space="preserve">A detailed three-dimensional Finite Element Model (FEM) was carefully developed to accurately represent the bridge's real-world condition. As shown in </w:t>
      </w:r>
      <w:r w:rsidRPr="00385456">
        <w:rPr>
          <w:rStyle w:val="Emphasis"/>
          <w:b/>
          <w:bCs/>
          <w:i w:val="0"/>
          <w:iCs w:val="0"/>
        </w:rPr>
        <w:t>FIGURE 2</w:t>
      </w:r>
      <w:r w:rsidRPr="00385456">
        <w:rPr>
          <w:rStyle w:val="Emphasis"/>
          <w:i w:val="0"/>
          <w:iCs w:val="0"/>
        </w:rPr>
        <w:t>, this FEM was designed to capture the complex details of the bridge's structural components, allowing a realistic simulation of its behavior under varying load conditions.</w:t>
      </w:r>
    </w:p>
    <w:p w14:paraId="2712A233" w14:textId="3BADA873" w:rsidR="00D015D4" w:rsidRDefault="00385456" w:rsidP="00385456">
      <w:pPr>
        <w:pStyle w:val="Paragraph"/>
      </w:pPr>
      <w:r w:rsidRPr="00385456">
        <w:rPr>
          <w:rStyle w:val="Emphasis"/>
          <w:i w:val="0"/>
          <w:iCs w:val="0"/>
        </w:rPr>
        <w:t>For accurate deflection measurement, rotations were precisely recorded only at the ends of the bridge span. This targeted approach was chosen to provide essential insights into the bridge's peak deflection, supplying critical data for subsequent analysis and estimation tasks.</w:t>
      </w:r>
    </w:p>
    <w:p w14:paraId="5A0BF8DC" w14:textId="77777777" w:rsidR="00174AC6" w:rsidRDefault="00174AC6" w:rsidP="008C5B7F">
      <w:pPr>
        <w:spacing w:line="360" w:lineRule="auto"/>
        <w:jc w:val="center"/>
        <w:rPr>
          <w:b/>
          <w:bCs/>
          <w:noProof/>
          <w:sz w:val="18"/>
          <w:szCs w:val="18"/>
        </w:rPr>
      </w:pPr>
    </w:p>
    <w:p w14:paraId="77053F9A" w14:textId="77777777" w:rsidR="00667619" w:rsidRDefault="00667619" w:rsidP="00667619">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650"/>
      </w:tblGrid>
      <w:tr w:rsidR="00667619" w14:paraId="33D52EBC" w14:textId="77777777" w:rsidTr="00B770A4">
        <w:tc>
          <w:tcPr>
            <w:tcW w:w="4650" w:type="dxa"/>
          </w:tcPr>
          <w:p w14:paraId="47BEA0DB" w14:textId="1B27C359" w:rsidR="00667619" w:rsidRDefault="00667619" w:rsidP="00B770A4">
            <w:pPr>
              <w:pStyle w:val="Paragraph"/>
              <w:ind w:firstLine="0"/>
              <w:jc w:val="center"/>
            </w:pPr>
            <w:r w:rsidRPr="00851530">
              <w:rPr>
                <w:noProof/>
                <w:szCs w:val="24"/>
              </w:rPr>
              <w:drawing>
                <wp:inline distT="0" distB="0" distL="0" distR="0" wp14:anchorId="5F7DF796" wp14:editId="515A03D4">
                  <wp:extent cx="2088491" cy="1479348"/>
                  <wp:effectExtent l="0" t="0" r="7620" b="6985"/>
                  <wp:docPr id="13" name="Picture 13" descr="A blue and red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and red metal structur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725" t="23693" r="22039" b="13200"/>
                          <a:stretch/>
                        </pic:blipFill>
                        <pic:spPr bwMode="auto">
                          <a:xfrm>
                            <a:off x="0" y="0"/>
                            <a:ext cx="2099479" cy="14871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0" w:type="dxa"/>
          </w:tcPr>
          <w:p w14:paraId="772DD1C3" w14:textId="6F974AE9" w:rsidR="00667619" w:rsidRDefault="00667619" w:rsidP="00B770A4">
            <w:pPr>
              <w:pStyle w:val="Paragraph"/>
              <w:ind w:firstLine="0"/>
              <w:jc w:val="center"/>
            </w:pPr>
            <w:r w:rsidRPr="00851530">
              <w:rPr>
                <w:noProof/>
                <w:szCs w:val="24"/>
              </w:rPr>
              <w:drawing>
                <wp:inline distT="0" distB="0" distL="0" distR="0" wp14:anchorId="1A21BED6" wp14:editId="45F9A196">
                  <wp:extent cx="2055944" cy="1537590"/>
                  <wp:effectExtent l="0" t="0" r="1905" b="5715"/>
                  <wp:docPr id="12" name="Picture 12" descr="A computer screen shot of a blue and green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mputer screen shot of a blue and green structur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946" t="18413" r="21401" b="6784"/>
                          <a:stretch/>
                        </pic:blipFill>
                        <pic:spPr bwMode="auto">
                          <a:xfrm>
                            <a:off x="0" y="0"/>
                            <a:ext cx="2056584" cy="15380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6EB6BE" w14:textId="77777777" w:rsidR="00667619" w:rsidRDefault="00667619" w:rsidP="00667619">
      <w:pPr>
        <w:pStyle w:val="Paragraph"/>
      </w:pPr>
    </w:p>
    <w:p w14:paraId="766565B2" w14:textId="16A45C3F" w:rsidR="00667619" w:rsidRPr="00D10281" w:rsidRDefault="00667619" w:rsidP="00B770A4">
      <w:pPr>
        <w:pStyle w:val="FigureCaption"/>
        <w:rPr>
          <w:noProof/>
        </w:rPr>
      </w:pPr>
      <w:r w:rsidRPr="00D10281">
        <w:rPr>
          <w:b/>
          <w:bCs/>
          <w:noProof/>
        </w:rPr>
        <w:t xml:space="preserve">FIGURE </w:t>
      </w:r>
      <w:r>
        <w:rPr>
          <w:b/>
          <w:bCs/>
          <w:noProof/>
        </w:rPr>
        <w:t>2</w:t>
      </w:r>
      <w:r w:rsidRPr="00D10281">
        <w:rPr>
          <w:b/>
          <w:bCs/>
          <w:noProof/>
        </w:rPr>
        <w:t>.</w:t>
      </w:r>
      <w:r w:rsidRPr="00D10281">
        <w:rPr>
          <w:noProof/>
        </w:rPr>
        <w:t xml:space="preserve"> </w:t>
      </w:r>
      <w:r>
        <w:rPr>
          <w:noProof/>
        </w:rPr>
        <w:t>Finite Element Model of The Bridge</w:t>
      </w:r>
    </w:p>
    <w:p w14:paraId="2A0AF829" w14:textId="77777777" w:rsidR="00AD4237" w:rsidRDefault="00AD4237" w:rsidP="009D7816">
      <w:pPr>
        <w:ind w:firstLine="284"/>
        <w:rPr>
          <w:rStyle w:val="Emphasis"/>
          <w:i w:val="0"/>
          <w:iCs w:val="0"/>
          <w:sz w:val="20"/>
        </w:rPr>
      </w:pPr>
    </w:p>
    <w:p w14:paraId="7E9FCA86" w14:textId="362AFBCF" w:rsidR="00D015D4" w:rsidRDefault="00D015D4" w:rsidP="009D7816">
      <w:pPr>
        <w:ind w:firstLine="284"/>
        <w:rPr>
          <w:rStyle w:val="Emphasis"/>
          <w:i w:val="0"/>
          <w:iCs w:val="0"/>
          <w:sz w:val="20"/>
        </w:rPr>
      </w:pPr>
      <w:r w:rsidRPr="00B770A4">
        <w:rPr>
          <w:rStyle w:val="Emphasis"/>
          <w:i w:val="0"/>
          <w:iCs w:val="0"/>
          <w:sz w:val="20"/>
        </w:rPr>
        <w:t>The Location on the maximum deflection measur</w:t>
      </w:r>
      <w:r w:rsidR="0094203D" w:rsidRPr="00B770A4">
        <w:rPr>
          <w:rStyle w:val="Emphasis"/>
          <w:i w:val="0"/>
          <w:iCs w:val="0"/>
          <w:sz w:val="20"/>
        </w:rPr>
        <w:t>e</w:t>
      </w:r>
      <w:r w:rsidRPr="00B770A4">
        <w:rPr>
          <w:rStyle w:val="Emphasis"/>
          <w:i w:val="0"/>
          <w:iCs w:val="0"/>
          <w:sz w:val="20"/>
        </w:rPr>
        <w:t xml:space="preserve">ment and the location of </w:t>
      </w:r>
      <w:r w:rsidR="0094203D" w:rsidRPr="00B770A4">
        <w:rPr>
          <w:rStyle w:val="Emphasis"/>
          <w:i w:val="0"/>
          <w:iCs w:val="0"/>
          <w:sz w:val="20"/>
        </w:rPr>
        <w:t>r</w:t>
      </w:r>
      <w:r w:rsidRPr="00B770A4">
        <w:rPr>
          <w:rStyle w:val="Emphasis"/>
          <w:i w:val="0"/>
          <w:iCs w:val="0"/>
          <w:sz w:val="20"/>
        </w:rPr>
        <w:t>otation data drive from tilt meter sensor are presented</w:t>
      </w:r>
      <w:r w:rsidR="009B6EC3" w:rsidRPr="00B770A4">
        <w:rPr>
          <w:rStyle w:val="Emphasis"/>
          <w:i w:val="0"/>
          <w:iCs w:val="0"/>
          <w:sz w:val="20"/>
        </w:rPr>
        <w:t xml:space="preserve"> </w:t>
      </w:r>
      <w:r w:rsidRPr="00B770A4">
        <w:rPr>
          <w:rStyle w:val="Emphasis"/>
          <w:i w:val="0"/>
          <w:iCs w:val="0"/>
          <w:sz w:val="20"/>
        </w:rPr>
        <w:t xml:space="preserve">in </w:t>
      </w:r>
      <w:r w:rsidRPr="00AD4237">
        <w:rPr>
          <w:rStyle w:val="Emphasis"/>
          <w:b/>
          <w:bCs/>
          <w:i w:val="0"/>
          <w:iCs w:val="0"/>
          <w:sz w:val="20"/>
        </w:rPr>
        <w:t>F</w:t>
      </w:r>
      <w:r w:rsidR="00AD4237" w:rsidRPr="00AD4237">
        <w:rPr>
          <w:rStyle w:val="Emphasis"/>
          <w:b/>
          <w:bCs/>
          <w:i w:val="0"/>
          <w:iCs w:val="0"/>
          <w:sz w:val="20"/>
        </w:rPr>
        <w:t>IGURE 3</w:t>
      </w:r>
      <w:r w:rsidRPr="00B770A4">
        <w:rPr>
          <w:rStyle w:val="Emphasis"/>
          <w:i w:val="0"/>
          <w:iCs w:val="0"/>
          <w:sz w:val="20"/>
        </w:rPr>
        <w:t xml:space="preserve"> and </w:t>
      </w:r>
      <w:r w:rsidRPr="00AD4237">
        <w:rPr>
          <w:rStyle w:val="Emphasis"/>
          <w:b/>
          <w:bCs/>
          <w:i w:val="0"/>
          <w:iCs w:val="0"/>
          <w:sz w:val="20"/>
        </w:rPr>
        <w:t>F</w:t>
      </w:r>
      <w:r w:rsidR="00AD4237" w:rsidRPr="00AD4237">
        <w:rPr>
          <w:rStyle w:val="Emphasis"/>
          <w:b/>
          <w:bCs/>
          <w:i w:val="0"/>
          <w:iCs w:val="0"/>
          <w:sz w:val="20"/>
        </w:rPr>
        <w:t>IGURE</w:t>
      </w:r>
      <w:r w:rsidR="009B6EC3" w:rsidRPr="00AD4237">
        <w:rPr>
          <w:rStyle w:val="Emphasis"/>
          <w:b/>
          <w:bCs/>
          <w:i w:val="0"/>
          <w:iCs w:val="0"/>
          <w:sz w:val="20"/>
        </w:rPr>
        <w:t xml:space="preserve"> 4</w:t>
      </w:r>
      <w:r w:rsidR="009B6EC3" w:rsidRPr="00B770A4">
        <w:rPr>
          <w:rStyle w:val="Emphasis"/>
          <w:i w:val="0"/>
          <w:iCs w:val="0"/>
          <w:sz w:val="20"/>
        </w:rPr>
        <w:t>.</w:t>
      </w:r>
    </w:p>
    <w:p w14:paraId="69BCAEF1" w14:textId="77777777" w:rsidR="009D7816" w:rsidRPr="00B770A4" w:rsidRDefault="009D7816" w:rsidP="009D7816">
      <w:pPr>
        <w:ind w:firstLine="284"/>
        <w:rPr>
          <w:rStyle w:val="Emphasis"/>
          <w:i w:val="0"/>
          <w:iCs w:val="0"/>
          <w:sz w:val="20"/>
        </w:rPr>
      </w:pPr>
    </w:p>
    <w:p w14:paraId="106BC07B" w14:textId="10C3DC18" w:rsidR="009D7816" w:rsidRDefault="009D7816" w:rsidP="009B6EC3">
      <w:pPr>
        <w:spacing w:line="360" w:lineRule="auto"/>
        <w:jc w:val="center"/>
        <w:rPr>
          <w:b/>
          <w:bCs/>
          <w:noProof/>
          <w:sz w:val="18"/>
          <w:szCs w:val="18"/>
        </w:rPr>
      </w:pPr>
      <w:r w:rsidRPr="00851530">
        <w:rPr>
          <w:noProof/>
          <w:szCs w:val="24"/>
        </w:rPr>
        <w:lastRenderedPageBreak/>
        <w:drawing>
          <wp:inline distT="0" distB="0" distL="0" distR="0" wp14:anchorId="44DF3B0B" wp14:editId="42E8E2EC">
            <wp:extent cx="3993791" cy="1082813"/>
            <wp:effectExtent l="0" t="0" r="6985" b="3175"/>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7170" t="31286" r="6523" b="25285"/>
                    <a:stretch/>
                  </pic:blipFill>
                  <pic:spPr bwMode="auto">
                    <a:xfrm>
                      <a:off x="0" y="0"/>
                      <a:ext cx="3996423" cy="1083527"/>
                    </a:xfrm>
                    <a:prstGeom prst="rect">
                      <a:avLst/>
                    </a:prstGeom>
                    <a:noFill/>
                    <a:ln>
                      <a:noFill/>
                    </a:ln>
                    <a:extLst>
                      <a:ext uri="{53640926-AAD7-44D8-BBD7-CCE9431645EC}">
                        <a14:shadowObscured xmlns:a14="http://schemas.microsoft.com/office/drawing/2010/main"/>
                      </a:ext>
                    </a:extLst>
                  </pic:spPr>
                </pic:pic>
              </a:graphicData>
            </a:graphic>
          </wp:inline>
        </w:drawing>
      </w:r>
    </w:p>
    <w:p w14:paraId="1F77A33E" w14:textId="27C6CB23" w:rsidR="009B6EC3" w:rsidRDefault="009B6EC3" w:rsidP="009D7816">
      <w:pPr>
        <w:pStyle w:val="FigureCaption"/>
        <w:rPr>
          <w:noProof/>
        </w:rPr>
      </w:pPr>
      <w:r w:rsidRPr="00D10281">
        <w:rPr>
          <w:b/>
          <w:bCs/>
          <w:noProof/>
        </w:rPr>
        <w:t xml:space="preserve">FIGURE </w:t>
      </w:r>
      <w:r>
        <w:rPr>
          <w:b/>
          <w:bCs/>
          <w:noProof/>
        </w:rPr>
        <w:t>3</w:t>
      </w:r>
      <w:r w:rsidRPr="00D10281">
        <w:rPr>
          <w:b/>
          <w:bCs/>
          <w:noProof/>
        </w:rPr>
        <w:t>.</w:t>
      </w:r>
      <w:r w:rsidRPr="00D10281">
        <w:rPr>
          <w:noProof/>
        </w:rPr>
        <w:t xml:space="preserve"> </w:t>
      </w:r>
      <w:r>
        <w:rPr>
          <w:noProof/>
        </w:rPr>
        <w:t>The Locations of Maximum Deflection</w:t>
      </w:r>
    </w:p>
    <w:p w14:paraId="283DC525" w14:textId="77777777" w:rsidR="009B6EC3" w:rsidRPr="00D10281" w:rsidRDefault="009B6EC3" w:rsidP="009B6EC3">
      <w:pPr>
        <w:spacing w:line="360" w:lineRule="auto"/>
        <w:jc w:val="center"/>
        <w:rPr>
          <w:noProof/>
          <w:sz w:val="18"/>
          <w:szCs w:val="18"/>
        </w:rPr>
      </w:pPr>
    </w:p>
    <w:p w14:paraId="6F6ECEA3" w14:textId="08FA3A0E" w:rsidR="009D7816" w:rsidRDefault="009D7816" w:rsidP="009B6EC3">
      <w:pPr>
        <w:spacing w:line="360" w:lineRule="auto"/>
        <w:jc w:val="center"/>
        <w:rPr>
          <w:b/>
          <w:bCs/>
          <w:noProof/>
          <w:sz w:val="18"/>
          <w:szCs w:val="18"/>
        </w:rPr>
      </w:pPr>
      <w:r w:rsidRPr="00851530">
        <w:rPr>
          <w:noProof/>
          <w:szCs w:val="24"/>
        </w:rPr>
        <w:drawing>
          <wp:inline distT="0" distB="0" distL="0" distR="0" wp14:anchorId="0291E1DD" wp14:editId="3192864C">
            <wp:extent cx="3924935" cy="1054001"/>
            <wp:effectExtent l="0" t="0" r="0" b="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8041" t="31249" r="7263" b="26222"/>
                    <a:stretch/>
                  </pic:blipFill>
                  <pic:spPr bwMode="auto">
                    <a:xfrm>
                      <a:off x="0" y="0"/>
                      <a:ext cx="3926095" cy="1054313"/>
                    </a:xfrm>
                    <a:prstGeom prst="rect">
                      <a:avLst/>
                    </a:prstGeom>
                    <a:noFill/>
                    <a:ln>
                      <a:noFill/>
                    </a:ln>
                    <a:extLst>
                      <a:ext uri="{53640926-AAD7-44D8-BBD7-CCE9431645EC}">
                        <a14:shadowObscured xmlns:a14="http://schemas.microsoft.com/office/drawing/2010/main"/>
                      </a:ext>
                    </a:extLst>
                  </pic:spPr>
                </pic:pic>
              </a:graphicData>
            </a:graphic>
          </wp:inline>
        </w:drawing>
      </w:r>
    </w:p>
    <w:p w14:paraId="41FD3D0C" w14:textId="2B1BBD98" w:rsidR="009D7816" w:rsidRDefault="009B6EC3" w:rsidP="009D7816">
      <w:pPr>
        <w:pStyle w:val="FigureCaption"/>
        <w:rPr>
          <w:noProof/>
        </w:rPr>
      </w:pPr>
      <w:r w:rsidRPr="00D10281">
        <w:rPr>
          <w:b/>
          <w:bCs/>
          <w:noProof/>
        </w:rPr>
        <w:t xml:space="preserve">FIGURE </w:t>
      </w:r>
      <w:r>
        <w:rPr>
          <w:b/>
          <w:bCs/>
          <w:noProof/>
        </w:rPr>
        <w:t>4</w:t>
      </w:r>
      <w:r w:rsidRPr="00D10281">
        <w:rPr>
          <w:b/>
          <w:bCs/>
          <w:noProof/>
        </w:rPr>
        <w:t>.</w:t>
      </w:r>
      <w:r w:rsidRPr="00D10281">
        <w:rPr>
          <w:noProof/>
        </w:rPr>
        <w:t xml:space="preserve"> </w:t>
      </w:r>
      <w:r>
        <w:rPr>
          <w:noProof/>
        </w:rPr>
        <w:t>The Location fo Rotation data from Tiltmeter</w:t>
      </w:r>
    </w:p>
    <w:p w14:paraId="5460F1C8" w14:textId="5BA41D19" w:rsidR="00840B46" w:rsidRPr="00D10281" w:rsidRDefault="00840B46" w:rsidP="00840B46">
      <w:pPr>
        <w:pStyle w:val="Heading1"/>
        <w:rPr>
          <w:b w:val="0"/>
          <w:caps w:val="0"/>
          <w:sz w:val="20"/>
        </w:rPr>
      </w:pPr>
      <w:r>
        <w:t>MAXIMUM DEFLECTIOn AND ROTATION DATA</w:t>
      </w:r>
    </w:p>
    <w:p w14:paraId="3BF31BAC" w14:textId="4DA88881" w:rsidR="00840B46" w:rsidRPr="009D7816" w:rsidRDefault="004F3349" w:rsidP="00A04F32">
      <w:pPr>
        <w:pStyle w:val="Paragraph"/>
        <w:rPr>
          <w:rStyle w:val="Emphasis"/>
          <w:i w:val="0"/>
          <w:iCs w:val="0"/>
        </w:rPr>
      </w:pPr>
      <w:r w:rsidRPr="004F3349">
        <w:rPr>
          <w:rStyle w:val="Emphasis"/>
          <w:i w:val="0"/>
          <w:iCs w:val="0"/>
        </w:rPr>
        <w:t xml:space="preserve">To obtain the maximum deflection, rotation, and stress/strain data, 136 different load configurations were analyzed. These configurations represented a variety of realistic conditions the bridge might experience throughout its service life. </w:t>
      </w:r>
      <w:r w:rsidRPr="004F3349">
        <w:rPr>
          <w:rStyle w:val="Emphasis"/>
          <w:b/>
          <w:bCs/>
          <w:i w:val="0"/>
          <w:iCs w:val="0"/>
        </w:rPr>
        <w:t>FIGURE 5</w:t>
      </w:r>
      <w:r w:rsidRPr="004F3349">
        <w:rPr>
          <w:rStyle w:val="Emphasis"/>
          <w:i w:val="0"/>
          <w:iCs w:val="0"/>
        </w:rPr>
        <w:t xml:space="preserve"> illustrates a selection of these configurations, showcasing the range of load magnitudes and distributions taken into account during the analysis.</w:t>
      </w:r>
    </w:p>
    <w:p w14:paraId="7FED8AB0" w14:textId="5E50D048" w:rsidR="00D015D4" w:rsidRDefault="00D015D4" w:rsidP="00A04F32">
      <w:pPr>
        <w:pStyle w:val="Paragraph"/>
      </w:pPr>
    </w:p>
    <w:p w14:paraId="6B0242BA" w14:textId="1B255EC6" w:rsidR="00D015D4" w:rsidRDefault="00D015D4" w:rsidP="00D015D4">
      <w:pPr>
        <w:spacing w:line="360" w:lineRule="auto"/>
        <w:jc w:val="center"/>
        <w:rPr>
          <w:szCs w:val="24"/>
        </w:rPr>
      </w:pPr>
      <w:r w:rsidRPr="00851530">
        <w:rPr>
          <w:noProof/>
          <w:szCs w:val="24"/>
        </w:rPr>
        <w:drawing>
          <wp:inline distT="0" distB="0" distL="0" distR="0" wp14:anchorId="1B5B6BBC" wp14:editId="24BDA9BC">
            <wp:extent cx="1590675" cy="2346960"/>
            <wp:effectExtent l="0" t="0" r="9525" b="0"/>
            <wp:docPr id="23" name="Picture 23" descr="A diagram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road&#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0675" cy="2346960"/>
                    </a:xfrm>
                    <a:prstGeom prst="rect">
                      <a:avLst/>
                    </a:prstGeom>
                    <a:noFill/>
                    <a:ln>
                      <a:noFill/>
                    </a:ln>
                  </pic:spPr>
                </pic:pic>
              </a:graphicData>
            </a:graphic>
          </wp:inline>
        </w:drawing>
      </w:r>
      <w:r w:rsidRPr="00851530">
        <w:rPr>
          <w:noProof/>
          <w:szCs w:val="24"/>
        </w:rPr>
        <w:drawing>
          <wp:inline distT="0" distB="0" distL="0" distR="0" wp14:anchorId="1D40DA80" wp14:editId="4BB3A802">
            <wp:extent cx="1612265" cy="2341245"/>
            <wp:effectExtent l="0" t="0" r="6985" b="1905"/>
            <wp:docPr id="22" name="Picture 22" descr="A diagram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car&#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2265" cy="2341245"/>
                    </a:xfrm>
                    <a:prstGeom prst="rect">
                      <a:avLst/>
                    </a:prstGeom>
                    <a:noFill/>
                    <a:ln>
                      <a:noFill/>
                    </a:ln>
                  </pic:spPr>
                </pic:pic>
              </a:graphicData>
            </a:graphic>
          </wp:inline>
        </w:drawing>
      </w:r>
      <w:r w:rsidRPr="00851530">
        <w:rPr>
          <w:b/>
          <w:noProof/>
          <w:szCs w:val="24"/>
        </w:rPr>
        <w:drawing>
          <wp:inline distT="0" distB="0" distL="0" distR="0" wp14:anchorId="5C0B13C0" wp14:editId="210B9983">
            <wp:extent cx="1612265" cy="2346960"/>
            <wp:effectExtent l="0" t="0" r="6985" b="0"/>
            <wp:docPr id="21" name="Picture 21" descr="A diagram of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cars on a roa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2265" cy="2346960"/>
                    </a:xfrm>
                    <a:prstGeom prst="rect">
                      <a:avLst/>
                    </a:prstGeom>
                    <a:noFill/>
                    <a:ln>
                      <a:noFill/>
                    </a:ln>
                  </pic:spPr>
                </pic:pic>
              </a:graphicData>
            </a:graphic>
          </wp:inline>
        </w:drawing>
      </w:r>
    </w:p>
    <w:p w14:paraId="5D5346BA" w14:textId="5645B0D8" w:rsidR="00D015D4" w:rsidRDefault="00D015D4" w:rsidP="009D7816">
      <w:pPr>
        <w:spacing w:line="360" w:lineRule="auto"/>
        <w:jc w:val="center"/>
        <w:rPr>
          <w:noProof/>
        </w:rPr>
      </w:pPr>
      <w:r w:rsidRPr="00851530">
        <w:rPr>
          <w:noProof/>
          <w:szCs w:val="24"/>
        </w:rPr>
        <w:lastRenderedPageBreak/>
        <w:drawing>
          <wp:inline distT="0" distB="0" distL="0" distR="0" wp14:anchorId="30018FE2" wp14:editId="4F9E9614">
            <wp:extent cx="1717675" cy="2458085"/>
            <wp:effectExtent l="0" t="0" r="0" b="0"/>
            <wp:docPr id="19" name="Picture 19" descr="A diagram of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bu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7675" cy="2458085"/>
                    </a:xfrm>
                    <a:prstGeom prst="rect">
                      <a:avLst/>
                    </a:prstGeom>
                    <a:noFill/>
                    <a:ln>
                      <a:noFill/>
                    </a:ln>
                  </pic:spPr>
                </pic:pic>
              </a:graphicData>
            </a:graphic>
          </wp:inline>
        </w:drawing>
      </w:r>
      <w:r w:rsidRPr="00851530">
        <w:rPr>
          <w:noProof/>
          <w:szCs w:val="24"/>
        </w:rPr>
        <w:drawing>
          <wp:inline distT="0" distB="0" distL="0" distR="0" wp14:anchorId="46F9907E" wp14:editId="3403E59B">
            <wp:extent cx="1612265" cy="2372995"/>
            <wp:effectExtent l="0" t="0" r="6985" b="8255"/>
            <wp:docPr id="18" name="Picture 18" descr="A diagram of a road with c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road with cars&#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2265" cy="2372995"/>
                    </a:xfrm>
                    <a:prstGeom prst="rect">
                      <a:avLst/>
                    </a:prstGeom>
                    <a:noFill/>
                    <a:ln>
                      <a:noFill/>
                    </a:ln>
                  </pic:spPr>
                </pic:pic>
              </a:graphicData>
            </a:graphic>
          </wp:inline>
        </w:drawing>
      </w:r>
      <w:r w:rsidRPr="003503DA">
        <w:rPr>
          <w:noProof/>
        </w:rPr>
        <w:drawing>
          <wp:inline distT="0" distB="0" distL="0" distR="0" wp14:anchorId="6F28FEDF" wp14:editId="45FC95BC">
            <wp:extent cx="1664970" cy="2420620"/>
            <wp:effectExtent l="0" t="0" r="0" b="0"/>
            <wp:docPr id="17" name="Picture 17" descr="A diagram of a road with c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road with cars&#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4970" cy="2420620"/>
                    </a:xfrm>
                    <a:prstGeom prst="rect">
                      <a:avLst/>
                    </a:prstGeom>
                    <a:noFill/>
                    <a:ln>
                      <a:noFill/>
                    </a:ln>
                  </pic:spPr>
                </pic:pic>
              </a:graphicData>
            </a:graphic>
          </wp:inline>
        </w:drawing>
      </w:r>
    </w:p>
    <w:p w14:paraId="7E615267" w14:textId="12FDE1D7" w:rsidR="00A04F32" w:rsidRDefault="00A04F32" w:rsidP="009D7816">
      <w:pPr>
        <w:pStyle w:val="FigureCaption"/>
        <w:rPr>
          <w:noProof/>
        </w:rPr>
      </w:pPr>
      <w:r w:rsidRPr="00D10281">
        <w:rPr>
          <w:b/>
          <w:bCs/>
          <w:noProof/>
        </w:rPr>
        <w:t xml:space="preserve">FIGURE </w:t>
      </w:r>
      <w:r w:rsidR="009B6EC3">
        <w:rPr>
          <w:b/>
          <w:bCs/>
          <w:noProof/>
        </w:rPr>
        <w:t>5</w:t>
      </w:r>
      <w:r w:rsidRPr="00D10281">
        <w:rPr>
          <w:b/>
          <w:bCs/>
          <w:noProof/>
        </w:rPr>
        <w:t>.</w:t>
      </w:r>
      <w:r w:rsidRPr="00D10281">
        <w:rPr>
          <w:noProof/>
        </w:rPr>
        <w:t xml:space="preserve"> </w:t>
      </w:r>
      <w:r w:rsidRPr="00A04F32">
        <w:rPr>
          <w:noProof/>
        </w:rPr>
        <w:t>Sample of Load Configurations</w:t>
      </w:r>
    </w:p>
    <w:p w14:paraId="7030B486" w14:textId="77777777" w:rsidR="001126FE" w:rsidRDefault="001126FE" w:rsidP="009D7816">
      <w:pPr>
        <w:ind w:firstLine="284"/>
        <w:jc w:val="both"/>
        <w:rPr>
          <w:rStyle w:val="Emphasis"/>
          <w:i w:val="0"/>
          <w:iCs w:val="0"/>
          <w:sz w:val="20"/>
        </w:rPr>
      </w:pPr>
    </w:p>
    <w:p w14:paraId="60035E22" w14:textId="150EB489" w:rsidR="009D7816" w:rsidRDefault="003D04B0" w:rsidP="009D7816">
      <w:pPr>
        <w:ind w:firstLine="284"/>
        <w:jc w:val="both"/>
        <w:rPr>
          <w:rStyle w:val="Emphasis"/>
          <w:i w:val="0"/>
          <w:iCs w:val="0"/>
          <w:sz w:val="20"/>
        </w:rPr>
      </w:pPr>
      <w:r w:rsidRPr="009D7816">
        <w:rPr>
          <w:rStyle w:val="Emphasis"/>
          <w:i w:val="0"/>
          <w:iCs w:val="0"/>
          <w:sz w:val="20"/>
        </w:rPr>
        <w:t xml:space="preserve">The maximum deflection values, along with the corresponding rotations, were obtained through the three-dimensional FEM analysis. Based on previous studies, it is known that at low deflection values, the accuracy of the maximum deflection obtained using regression data is low. Therefore, in this research, only load combinations that resulted in deflection values of 10 mm or higher were considered. There were 26 data points with deflections of 10 mm or more, as presented in </w:t>
      </w:r>
      <w:r w:rsidR="00AD4237" w:rsidRPr="00AD4237">
        <w:rPr>
          <w:rStyle w:val="Emphasis"/>
          <w:b/>
          <w:bCs/>
          <w:i w:val="0"/>
          <w:iCs w:val="0"/>
          <w:sz w:val="20"/>
        </w:rPr>
        <w:t xml:space="preserve">TABLE </w:t>
      </w:r>
      <w:r w:rsidR="00AD4237">
        <w:rPr>
          <w:rStyle w:val="Emphasis"/>
          <w:b/>
          <w:bCs/>
          <w:i w:val="0"/>
          <w:iCs w:val="0"/>
          <w:sz w:val="20"/>
        </w:rPr>
        <w:t>1</w:t>
      </w:r>
      <w:r w:rsidRPr="009D7816">
        <w:rPr>
          <w:rStyle w:val="Emphasis"/>
          <w:i w:val="0"/>
          <w:iCs w:val="0"/>
          <w:sz w:val="20"/>
        </w:rPr>
        <w:t>.</w:t>
      </w:r>
      <w:r w:rsidR="00362972" w:rsidRPr="009D7816">
        <w:rPr>
          <w:rStyle w:val="Emphasis"/>
          <w:i w:val="0"/>
          <w:iCs w:val="0"/>
          <w:sz w:val="20"/>
        </w:rPr>
        <w:t xml:space="preserve"> These values were analyzed to develop regression equations that predict maximum deflection based on measured rotation and stress data. The accuracy of these predictions was then validated against the deflection values obtained through FEM analysis. This approach ensured that only the most relevant and significant deflection values were considered, thereby enhancing the reliability and precision of the deflection predictions.</w:t>
      </w:r>
    </w:p>
    <w:p w14:paraId="6FABB291" w14:textId="77777777" w:rsidR="009D7816" w:rsidRPr="009D7816" w:rsidRDefault="009D7816" w:rsidP="009D7816">
      <w:pPr>
        <w:ind w:firstLine="284"/>
        <w:jc w:val="both"/>
        <w:rPr>
          <w:sz w:val="20"/>
        </w:rPr>
      </w:pPr>
    </w:p>
    <w:p w14:paraId="473E993C" w14:textId="59EEF47B" w:rsidR="00A04F32" w:rsidRDefault="00A04F32" w:rsidP="009D7816">
      <w:pPr>
        <w:pStyle w:val="TableCaption"/>
      </w:pPr>
      <w:r w:rsidRPr="00D10281">
        <w:rPr>
          <w:b/>
        </w:rPr>
        <w:t xml:space="preserve">TABLE </w:t>
      </w:r>
      <w:r w:rsidR="00AD4237">
        <w:rPr>
          <w:b/>
        </w:rPr>
        <w:t>1</w:t>
      </w:r>
      <w:r w:rsidRPr="00D10281">
        <w:rPr>
          <w:b/>
        </w:rPr>
        <w:t xml:space="preserve">. </w:t>
      </w:r>
      <w:r w:rsidR="009B6EC3" w:rsidRPr="009B6EC3">
        <w:t>Deflection Values from FEM Model for Load Combinations Resulting in Deflections of 10 mm or More, Sorted by Smallest Deflection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1045"/>
        <w:gridCol w:w="1207"/>
        <w:gridCol w:w="1291"/>
        <w:gridCol w:w="1167"/>
        <w:gridCol w:w="1024"/>
        <w:gridCol w:w="1185"/>
        <w:gridCol w:w="1265"/>
      </w:tblGrid>
      <w:tr w:rsidR="00EB1A04" w:rsidRPr="009D7816" w14:paraId="6C7AB2F3" w14:textId="77777777" w:rsidTr="00EB1A04">
        <w:trPr>
          <w:trHeight w:val="478"/>
          <w:jc w:val="center"/>
        </w:trPr>
        <w:tc>
          <w:tcPr>
            <w:tcW w:w="0" w:type="auto"/>
            <w:vMerge w:val="restart"/>
            <w:shd w:val="clear" w:color="auto" w:fill="auto"/>
            <w:vAlign w:val="center"/>
            <w:hideMark/>
          </w:tcPr>
          <w:p w14:paraId="4DEC973B" w14:textId="77777777" w:rsidR="00EB1A04" w:rsidRPr="009D7816" w:rsidRDefault="00EB1A04" w:rsidP="00286B5D">
            <w:pPr>
              <w:jc w:val="center"/>
              <w:rPr>
                <w:b/>
                <w:bCs/>
                <w:color w:val="000000"/>
                <w:sz w:val="20"/>
                <w:lang w:eastAsia="en-ID"/>
              </w:rPr>
            </w:pPr>
            <w:r w:rsidRPr="009D7816">
              <w:rPr>
                <w:b/>
                <w:bCs/>
                <w:color w:val="000000"/>
                <w:sz w:val="20"/>
                <w:lang w:eastAsia="en-ID"/>
              </w:rPr>
              <w:t>Load Conf.</w:t>
            </w:r>
          </w:p>
        </w:tc>
        <w:tc>
          <w:tcPr>
            <w:tcW w:w="0" w:type="auto"/>
            <w:gridSpan w:val="3"/>
            <w:shd w:val="clear" w:color="auto" w:fill="auto"/>
            <w:vAlign w:val="center"/>
          </w:tcPr>
          <w:p w14:paraId="64032CEE" w14:textId="37A86EC6" w:rsidR="00EB1A04" w:rsidRPr="009D7816" w:rsidRDefault="00EB1A04" w:rsidP="00286B5D">
            <w:pPr>
              <w:jc w:val="center"/>
              <w:rPr>
                <w:b/>
                <w:bCs/>
                <w:color w:val="000000"/>
                <w:sz w:val="20"/>
                <w:lang w:eastAsia="en-ID"/>
              </w:rPr>
            </w:pPr>
            <w:r>
              <w:rPr>
                <w:b/>
                <w:bCs/>
                <w:color w:val="000000"/>
                <w:sz w:val="20"/>
                <w:lang w:eastAsia="en-ID"/>
              </w:rPr>
              <w:t>T</w:t>
            </w:r>
            <w:r w:rsidRPr="009D7816">
              <w:rPr>
                <w:b/>
                <w:bCs/>
                <w:color w:val="000000"/>
                <w:sz w:val="20"/>
                <w:lang w:eastAsia="en-ID"/>
              </w:rPr>
              <w:t>he truss structure located on the right</w:t>
            </w:r>
          </w:p>
        </w:tc>
        <w:tc>
          <w:tcPr>
            <w:tcW w:w="0" w:type="auto"/>
            <w:vAlign w:val="center"/>
          </w:tcPr>
          <w:p w14:paraId="662C4363" w14:textId="77777777" w:rsidR="00EB1A04" w:rsidRPr="009D7816" w:rsidRDefault="00EB1A04" w:rsidP="00286B5D">
            <w:pPr>
              <w:jc w:val="center"/>
              <w:rPr>
                <w:b/>
                <w:bCs/>
                <w:color w:val="000000"/>
                <w:sz w:val="20"/>
                <w:lang w:eastAsia="en-ID"/>
              </w:rPr>
            </w:pPr>
            <w:r w:rsidRPr="009D7816">
              <w:rPr>
                <w:b/>
                <w:bCs/>
                <w:color w:val="000000"/>
                <w:sz w:val="20"/>
                <w:lang w:eastAsia="en-ID"/>
              </w:rPr>
              <w:t>Load Conf.</w:t>
            </w:r>
          </w:p>
        </w:tc>
        <w:tc>
          <w:tcPr>
            <w:tcW w:w="0" w:type="auto"/>
            <w:gridSpan w:val="3"/>
            <w:vAlign w:val="center"/>
          </w:tcPr>
          <w:p w14:paraId="56D8FE13" w14:textId="6733CD38" w:rsidR="00EB1A04" w:rsidRPr="009D7816" w:rsidRDefault="00EB1A04" w:rsidP="00286B5D">
            <w:pPr>
              <w:jc w:val="center"/>
              <w:rPr>
                <w:b/>
                <w:bCs/>
                <w:color w:val="000000"/>
                <w:sz w:val="20"/>
                <w:lang w:eastAsia="en-ID"/>
              </w:rPr>
            </w:pPr>
            <w:r>
              <w:rPr>
                <w:b/>
                <w:bCs/>
                <w:color w:val="000000"/>
                <w:sz w:val="20"/>
                <w:lang w:eastAsia="en-ID"/>
              </w:rPr>
              <w:t>T</w:t>
            </w:r>
            <w:r w:rsidRPr="009D7816">
              <w:rPr>
                <w:b/>
                <w:bCs/>
                <w:color w:val="000000"/>
                <w:sz w:val="20"/>
                <w:lang w:eastAsia="en-ID"/>
              </w:rPr>
              <w:t>he truss structure located on the Left</w:t>
            </w:r>
          </w:p>
        </w:tc>
      </w:tr>
      <w:tr w:rsidR="00EB1A04" w:rsidRPr="009D7816" w14:paraId="5A9654C5" w14:textId="77777777" w:rsidTr="00EB1A04">
        <w:trPr>
          <w:trHeight w:val="351"/>
          <w:jc w:val="center"/>
        </w:trPr>
        <w:tc>
          <w:tcPr>
            <w:tcW w:w="0" w:type="auto"/>
            <w:vMerge/>
            <w:vAlign w:val="center"/>
            <w:hideMark/>
          </w:tcPr>
          <w:p w14:paraId="3A2FF6CF" w14:textId="77777777" w:rsidR="00EB1A04" w:rsidRPr="009D7816" w:rsidRDefault="00EB1A04" w:rsidP="00324BFC">
            <w:pPr>
              <w:rPr>
                <w:b/>
                <w:bCs/>
                <w:color w:val="000000"/>
                <w:sz w:val="20"/>
                <w:lang w:eastAsia="en-ID"/>
              </w:rPr>
            </w:pPr>
          </w:p>
        </w:tc>
        <w:tc>
          <w:tcPr>
            <w:tcW w:w="0" w:type="auto"/>
            <w:shd w:val="clear" w:color="auto" w:fill="auto"/>
            <w:noWrap/>
            <w:vAlign w:val="center"/>
          </w:tcPr>
          <w:p w14:paraId="5D1C37A4" w14:textId="690A4BEA" w:rsidR="00EB1A04" w:rsidRPr="009D7816" w:rsidRDefault="00EB1A04" w:rsidP="00324BFC">
            <w:pPr>
              <w:jc w:val="center"/>
              <w:rPr>
                <w:b/>
                <w:bCs/>
                <w:color w:val="000000"/>
                <w:sz w:val="20"/>
                <w:lang w:eastAsia="en-ID"/>
              </w:rPr>
            </w:pPr>
            <w:r w:rsidRPr="009D7816">
              <w:rPr>
                <w:b/>
                <w:bCs/>
                <w:color w:val="000000"/>
                <w:sz w:val="20"/>
                <w:lang w:eastAsia="en-ID"/>
              </w:rPr>
              <w:t>δ (mm)</w:t>
            </w:r>
          </w:p>
        </w:tc>
        <w:tc>
          <w:tcPr>
            <w:tcW w:w="0" w:type="auto"/>
            <w:shd w:val="clear" w:color="auto" w:fill="auto"/>
            <w:noWrap/>
            <w:vAlign w:val="center"/>
          </w:tcPr>
          <w:p w14:paraId="1E8F839E" w14:textId="4B0F4113" w:rsidR="00EB1A04" w:rsidRPr="009D7816" w:rsidRDefault="00EB1A04" w:rsidP="00324BFC">
            <w:pPr>
              <w:jc w:val="center"/>
              <w:rPr>
                <w:b/>
                <w:bCs/>
                <w:color w:val="000000"/>
                <w:sz w:val="20"/>
                <w:lang w:eastAsia="en-ID"/>
              </w:rPr>
            </w:pPr>
            <w:r w:rsidRPr="009D7816">
              <w:rPr>
                <w:b/>
                <w:bCs/>
                <w:color w:val="000000"/>
                <w:sz w:val="20"/>
              </w:rPr>
              <w:t>ϕ</w:t>
            </w:r>
            <w:r w:rsidRPr="009D7816">
              <w:rPr>
                <w:b/>
                <w:bCs/>
                <w:color w:val="000000"/>
                <w:sz w:val="20"/>
                <w:vertAlign w:val="subscript"/>
                <w:lang w:eastAsia="en-ID"/>
              </w:rPr>
              <w:t>1</w:t>
            </w:r>
            <w:r w:rsidRPr="009D7816">
              <w:rPr>
                <w:b/>
                <w:bCs/>
                <w:color w:val="000000"/>
                <w:sz w:val="20"/>
                <w:lang w:eastAsia="en-ID"/>
              </w:rPr>
              <w:t xml:space="preserve"> (Rad)</w:t>
            </w:r>
          </w:p>
        </w:tc>
        <w:tc>
          <w:tcPr>
            <w:tcW w:w="0" w:type="auto"/>
            <w:shd w:val="clear" w:color="auto" w:fill="auto"/>
            <w:noWrap/>
            <w:vAlign w:val="center"/>
          </w:tcPr>
          <w:p w14:paraId="02B9139A" w14:textId="2340536A" w:rsidR="00EB1A04" w:rsidRPr="009D7816" w:rsidRDefault="00EB1A04" w:rsidP="00324BFC">
            <w:pPr>
              <w:jc w:val="center"/>
              <w:rPr>
                <w:b/>
                <w:bCs/>
                <w:color w:val="000000"/>
                <w:sz w:val="20"/>
                <w:lang w:eastAsia="en-ID"/>
              </w:rPr>
            </w:pPr>
            <w:r w:rsidRPr="009D7816">
              <w:rPr>
                <w:b/>
                <w:bCs/>
                <w:color w:val="000000"/>
                <w:sz w:val="20"/>
              </w:rPr>
              <w:t>Φ</w:t>
            </w:r>
            <w:r w:rsidRPr="009D7816">
              <w:rPr>
                <w:b/>
                <w:bCs/>
                <w:color w:val="000000"/>
                <w:sz w:val="20"/>
                <w:vertAlign w:val="subscript"/>
                <w:lang w:eastAsia="en-ID"/>
              </w:rPr>
              <w:t>2</w:t>
            </w:r>
            <w:r w:rsidRPr="009D7816">
              <w:rPr>
                <w:b/>
                <w:bCs/>
                <w:color w:val="000000"/>
                <w:sz w:val="20"/>
                <w:lang w:eastAsia="en-ID"/>
              </w:rPr>
              <w:t xml:space="preserve"> (Rad)</w:t>
            </w:r>
          </w:p>
        </w:tc>
        <w:tc>
          <w:tcPr>
            <w:tcW w:w="0" w:type="auto"/>
            <w:vAlign w:val="center"/>
          </w:tcPr>
          <w:p w14:paraId="39F4974C" w14:textId="77777777" w:rsidR="00EB1A04" w:rsidRPr="009D7816" w:rsidRDefault="00EB1A04" w:rsidP="00324BFC">
            <w:pPr>
              <w:jc w:val="center"/>
              <w:rPr>
                <w:b/>
                <w:bCs/>
                <w:color w:val="000000"/>
                <w:sz w:val="20"/>
                <w:lang w:eastAsia="en-ID"/>
              </w:rPr>
            </w:pPr>
          </w:p>
        </w:tc>
        <w:tc>
          <w:tcPr>
            <w:tcW w:w="0" w:type="auto"/>
            <w:vAlign w:val="center"/>
          </w:tcPr>
          <w:p w14:paraId="775D1500" w14:textId="203FC2ED" w:rsidR="00EB1A04" w:rsidRPr="009D7816" w:rsidRDefault="00EB1A04" w:rsidP="00324BFC">
            <w:pPr>
              <w:jc w:val="center"/>
              <w:rPr>
                <w:b/>
                <w:bCs/>
                <w:color w:val="000000"/>
                <w:sz w:val="20"/>
                <w:lang w:eastAsia="en-ID"/>
              </w:rPr>
            </w:pPr>
            <w:r w:rsidRPr="009D7816">
              <w:rPr>
                <w:b/>
                <w:bCs/>
                <w:color w:val="000000"/>
                <w:sz w:val="20"/>
                <w:lang w:eastAsia="en-ID"/>
              </w:rPr>
              <w:t>δ (mm)</w:t>
            </w:r>
          </w:p>
        </w:tc>
        <w:tc>
          <w:tcPr>
            <w:tcW w:w="0" w:type="auto"/>
            <w:vAlign w:val="center"/>
          </w:tcPr>
          <w:p w14:paraId="48FB8B66" w14:textId="4925D2B1" w:rsidR="00EB1A04" w:rsidRPr="009D7816" w:rsidRDefault="00EB1A04" w:rsidP="00324BFC">
            <w:pPr>
              <w:jc w:val="center"/>
              <w:rPr>
                <w:b/>
                <w:bCs/>
                <w:color w:val="000000"/>
                <w:sz w:val="20"/>
                <w:lang w:eastAsia="en-ID"/>
              </w:rPr>
            </w:pPr>
            <w:r w:rsidRPr="009D7816">
              <w:rPr>
                <w:b/>
                <w:bCs/>
                <w:color w:val="000000"/>
                <w:sz w:val="20"/>
              </w:rPr>
              <w:t>ϕ</w:t>
            </w:r>
            <w:r w:rsidRPr="009D7816">
              <w:rPr>
                <w:b/>
                <w:bCs/>
                <w:color w:val="000000"/>
                <w:sz w:val="20"/>
                <w:vertAlign w:val="subscript"/>
                <w:lang w:eastAsia="en-ID"/>
              </w:rPr>
              <w:t>1</w:t>
            </w:r>
            <w:r w:rsidRPr="009D7816">
              <w:rPr>
                <w:b/>
                <w:bCs/>
                <w:color w:val="000000"/>
                <w:sz w:val="20"/>
                <w:lang w:eastAsia="en-ID"/>
              </w:rPr>
              <w:t xml:space="preserve"> (Rad)</w:t>
            </w:r>
          </w:p>
        </w:tc>
        <w:tc>
          <w:tcPr>
            <w:tcW w:w="0" w:type="auto"/>
            <w:vAlign w:val="center"/>
          </w:tcPr>
          <w:p w14:paraId="751F9F32" w14:textId="4B10ACE9" w:rsidR="00EB1A04" w:rsidRPr="009D7816" w:rsidRDefault="00EB1A04" w:rsidP="00324BFC">
            <w:pPr>
              <w:jc w:val="center"/>
              <w:rPr>
                <w:b/>
                <w:bCs/>
                <w:color w:val="000000"/>
                <w:sz w:val="20"/>
                <w:lang w:eastAsia="en-ID"/>
              </w:rPr>
            </w:pPr>
            <w:r w:rsidRPr="009D7816">
              <w:rPr>
                <w:b/>
                <w:bCs/>
                <w:color w:val="000000"/>
                <w:sz w:val="20"/>
              </w:rPr>
              <w:t>Φ</w:t>
            </w:r>
            <w:r w:rsidRPr="009D7816">
              <w:rPr>
                <w:b/>
                <w:bCs/>
                <w:color w:val="000000"/>
                <w:sz w:val="20"/>
                <w:vertAlign w:val="subscript"/>
                <w:lang w:eastAsia="en-ID"/>
              </w:rPr>
              <w:t>2</w:t>
            </w:r>
            <w:r w:rsidRPr="009D7816">
              <w:rPr>
                <w:b/>
                <w:bCs/>
                <w:color w:val="000000"/>
                <w:sz w:val="20"/>
                <w:lang w:eastAsia="en-ID"/>
              </w:rPr>
              <w:t xml:space="preserve"> (Rad)</w:t>
            </w:r>
          </w:p>
        </w:tc>
      </w:tr>
      <w:tr w:rsidR="00EB1A04" w:rsidRPr="009D7816" w14:paraId="010B0AC7" w14:textId="77777777" w:rsidTr="00EB1A04">
        <w:trPr>
          <w:trHeight w:val="234"/>
          <w:jc w:val="center"/>
        </w:trPr>
        <w:tc>
          <w:tcPr>
            <w:tcW w:w="0" w:type="auto"/>
            <w:shd w:val="clear" w:color="auto" w:fill="auto"/>
            <w:noWrap/>
            <w:hideMark/>
          </w:tcPr>
          <w:p w14:paraId="1E449271" w14:textId="14302F3A" w:rsidR="00EB1A04" w:rsidRPr="009D7816" w:rsidRDefault="00EB1A04" w:rsidP="00286B5D">
            <w:pPr>
              <w:jc w:val="center"/>
              <w:rPr>
                <w:color w:val="000000"/>
                <w:sz w:val="20"/>
                <w:lang w:eastAsia="en-ID"/>
              </w:rPr>
            </w:pPr>
            <w:r w:rsidRPr="009D7816">
              <w:rPr>
                <w:sz w:val="20"/>
              </w:rPr>
              <w:t>PB23</w:t>
            </w:r>
          </w:p>
        </w:tc>
        <w:tc>
          <w:tcPr>
            <w:tcW w:w="0" w:type="auto"/>
            <w:shd w:val="clear" w:color="auto" w:fill="auto"/>
            <w:noWrap/>
            <w:hideMark/>
          </w:tcPr>
          <w:p w14:paraId="47B2B05A" w14:textId="1B559266" w:rsidR="00EB1A04" w:rsidRPr="009D7816" w:rsidRDefault="00EB1A04" w:rsidP="00286B5D">
            <w:pPr>
              <w:jc w:val="center"/>
              <w:rPr>
                <w:color w:val="000000"/>
                <w:sz w:val="20"/>
                <w:lang w:eastAsia="en-ID"/>
              </w:rPr>
            </w:pPr>
            <w:r w:rsidRPr="009D7816">
              <w:rPr>
                <w:sz w:val="20"/>
              </w:rPr>
              <w:t>-10.078</w:t>
            </w:r>
          </w:p>
        </w:tc>
        <w:tc>
          <w:tcPr>
            <w:tcW w:w="0" w:type="auto"/>
            <w:shd w:val="clear" w:color="auto" w:fill="auto"/>
            <w:noWrap/>
            <w:hideMark/>
          </w:tcPr>
          <w:p w14:paraId="2D243920" w14:textId="2CBEA04E" w:rsidR="00EB1A04" w:rsidRPr="009D7816" w:rsidRDefault="00EB1A04" w:rsidP="00286B5D">
            <w:pPr>
              <w:jc w:val="center"/>
              <w:rPr>
                <w:color w:val="000000"/>
                <w:sz w:val="20"/>
                <w:lang w:eastAsia="en-ID"/>
              </w:rPr>
            </w:pPr>
            <w:r w:rsidRPr="009D7816">
              <w:rPr>
                <w:sz w:val="20"/>
              </w:rPr>
              <w:t>0.000770</w:t>
            </w:r>
          </w:p>
        </w:tc>
        <w:tc>
          <w:tcPr>
            <w:tcW w:w="0" w:type="auto"/>
            <w:shd w:val="clear" w:color="auto" w:fill="auto"/>
            <w:noWrap/>
          </w:tcPr>
          <w:p w14:paraId="61B03E97" w14:textId="7DF7C99D" w:rsidR="00EB1A04" w:rsidRPr="009D7816" w:rsidRDefault="00EB1A04" w:rsidP="00286B5D">
            <w:pPr>
              <w:jc w:val="center"/>
              <w:rPr>
                <w:color w:val="000000"/>
                <w:sz w:val="20"/>
                <w:lang w:eastAsia="en-ID"/>
              </w:rPr>
            </w:pPr>
            <w:r w:rsidRPr="009D7816">
              <w:rPr>
                <w:sz w:val="20"/>
              </w:rPr>
              <w:t>-0.000774</w:t>
            </w:r>
          </w:p>
        </w:tc>
        <w:tc>
          <w:tcPr>
            <w:tcW w:w="0" w:type="auto"/>
          </w:tcPr>
          <w:p w14:paraId="4F8C8FFB" w14:textId="69965952" w:rsidR="00EB1A04" w:rsidRPr="009D7816" w:rsidRDefault="00EB1A04" w:rsidP="00286B5D">
            <w:pPr>
              <w:jc w:val="center"/>
              <w:rPr>
                <w:color w:val="000000"/>
                <w:sz w:val="20"/>
                <w:lang w:eastAsia="en-ID"/>
              </w:rPr>
            </w:pPr>
            <w:r w:rsidRPr="009D7816">
              <w:rPr>
                <w:sz w:val="20"/>
              </w:rPr>
              <w:t>PB23</w:t>
            </w:r>
          </w:p>
        </w:tc>
        <w:tc>
          <w:tcPr>
            <w:tcW w:w="0" w:type="auto"/>
          </w:tcPr>
          <w:p w14:paraId="5E7C6C7E" w14:textId="7E4A725C" w:rsidR="00EB1A04" w:rsidRPr="009D7816" w:rsidRDefault="00EB1A04" w:rsidP="00286B5D">
            <w:pPr>
              <w:jc w:val="center"/>
              <w:rPr>
                <w:color w:val="000000"/>
                <w:sz w:val="20"/>
                <w:lang w:eastAsia="en-ID"/>
              </w:rPr>
            </w:pPr>
            <w:r w:rsidRPr="009D7816">
              <w:rPr>
                <w:sz w:val="20"/>
              </w:rPr>
              <w:t>-10.078</w:t>
            </w:r>
          </w:p>
        </w:tc>
        <w:tc>
          <w:tcPr>
            <w:tcW w:w="0" w:type="auto"/>
          </w:tcPr>
          <w:p w14:paraId="665B1595" w14:textId="1B9B0422" w:rsidR="00EB1A04" w:rsidRPr="009D7816" w:rsidRDefault="00EB1A04" w:rsidP="00286B5D">
            <w:pPr>
              <w:jc w:val="center"/>
              <w:rPr>
                <w:color w:val="000000"/>
                <w:sz w:val="20"/>
                <w:lang w:eastAsia="en-ID"/>
              </w:rPr>
            </w:pPr>
            <w:r w:rsidRPr="009D7816">
              <w:rPr>
                <w:sz w:val="20"/>
              </w:rPr>
              <w:t>0.000770</w:t>
            </w:r>
          </w:p>
        </w:tc>
        <w:tc>
          <w:tcPr>
            <w:tcW w:w="0" w:type="auto"/>
          </w:tcPr>
          <w:p w14:paraId="4F57DFFA" w14:textId="2EFF5EBC" w:rsidR="00EB1A04" w:rsidRPr="009D7816" w:rsidRDefault="00EB1A04" w:rsidP="00286B5D">
            <w:pPr>
              <w:jc w:val="center"/>
              <w:rPr>
                <w:color w:val="000000"/>
                <w:sz w:val="20"/>
                <w:lang w:eastAsia="en-ID"/>
              </w:rPr>
            </w:pPr>
            <w:r w:rsidRPr="009D7816">
              <w:rPr>
                <w:sz w:val="20"/>
              </w:rPr>
              <w:t>-0.000773</w:t>
            </w:r>
          </w:p>
        </w:tc>
      </w:tr>
      <w:tr w:rsidR="00EB1A04" w:rsidRPr="009D7816" w14:paraId="0FB7A7E5" w14:textId="77777777" w:rsidTr="00EB1A04">
        <w:trPr>
          <w:trHeight w:val="234"/>
          <w:jc w:val="center"/>
        </w:trPr>
        <w:tc>
          <w:tcPr>
            <w:tcW w:w="0" w:type="auto"/>
            <w:shd w:val="clear" w:color="auto" w:fill="auto"/>
            <w:noWrap/>
            <w:hideMark/>
          </w:tcPr>
          <w:p w14:paraId="1FA92479" w14:textId="517F7D79" w:rsidR="00EB1A04" w:rsidRPr="009D7816" w:rsidRDefault="00EB1A04" w:rsidP="00286B5D">
            <w:pPr>
              <w:jc w:val="center"/>
              <w:rPr>
                <w:color w:val="000000"/>
                <w:sz w:val="20"/>
                <w:lang w:eastAsia="en-ID"/>
              </w:rPr>
            </w:pPr>
            <w:r w:rsidRPr="009D7816">
              <w:rPr>
                <w:sz w:val="20"/>
              </w:rPr>
              <w:t>PB73</w:t>
            </w:r>
          </w:p>
        </w:tc>
        <w:tc>
          <w:tcPr>
            <w:tcW w:w="0" w:type="auto"/>
            <w:shd w:val="clear" w:color="auto" w:fill="auto"/>
            <w:noWrap/>
            <w:hideMark/>
          </w:tcPr>
          <w:p w14:paraId="36E907EE" w14:textId="6E897259" w:rsidR="00EB1A04" w:rsidRPr="009D7816" w:rsidRDefault="00EB1A04" w:rsidP="00286B5D">
            <w:pPr>
              <w:jc w:val="center"/>
              <w:rPr>
                <w:color w:val="000000"/>
                <w:sz w:val="20"/>
                <w:lang w:eastAsia="en-ID"/>
              </w:rPr>
            </w:pPr>
            <w:r w:rsidRPr="009D7816">
              <w:rPr>
                <w:sz w:val="20"/>
              </w:rPr>
              <w:t>-10.213</w:t>
            </w:r>
          </w:p>
        </w:tc>
        <w:tc>
          <w:tcPr>
            <w:tcW w:w="0" w:type="auto"/>
            <w:shd w:val="clear" w:color="auto" w:fill="auto"/>
            <w:noWrap/>
            <w:hideMark/>
          </w:tcPr>
          <w:p w14:paraId="24E20FDD" w14:textId="2A88BC2D" w:rsidR="00EB1A04" w:rsidRPr="009D7816" w:rsidRDefault="00EB1A04" w:rsidP="00286B5D">
            <w:pPr>
              <w:jc w:val="center"/>
              <w:rPr>
                <w:color w:val="000000"/>
                <w:sz w:val="20"/>
                <w:lang w:eastAsia="en-ID"/>
              </w:rPr>
            </w:pPr>
            <w:r w:rsidRPr="009D7816">
              <w:rPr>
                <w:sz w:val="20"/>
              </w:rPr>
              <w:t>0.000887</w:t>
            </w:r>
          </w:p>
        </w:tc>
        <w:tc>
          <w:tcPr>
            <w:tcW w:w="0" w:type="auto"/>
            <w:shd w:val="clear" w:color="auto" w:fill="auto"/>
            <w:noWrap/>
          </w:tcPr>
          <w:p w14:paraId="0F875DB7" w14:textId="25FE863F" w:rsidR="00EB1A04" w:rsidRPr="009D7816" w:rsidRDefault="00EB1A04" w:rsidP="00286B5D">
            <w:pPr>
              <w:jc w:val="center"/>
              <w:rPr>
                <w:color w:val="000000"/>
                <w:sz w:val="20"/>
                <w:lang w:eastAsia="en-ID"/>
              </w:rPr>
            </w:pPr>
            <w:r w:rsidRPr="009D7816">
              <w:rPr>
                <w:sz w:val="20"/>
              </w:rPr>
              <w:t>-0.000866</w:t>
            </w:r>
          </w:p>
        </w:tc>
        <w:tc>
          <w:tcPr>
            <w:tcW w:w="0" w:type="auto"/>
          </w:tcPr>
          <w:p w14:paraId="72E23E91" w14:textId="1C09E2D6" w:rsidR="00EB1A04" w:rsidRPr="009D7816" w:rsidRDefault="00EB1A04" w:rsidP="00286B5D">
            <w:pPr>
              <w:jc w:val="center"/>
              <w:rPr>
                <w:color w:val="000000"/>
                <w:sz w:val="20"/>
                <w:lang w:eastAsia="en-ID"/>
              </w:rPr>
            </w:pPr>
            <w:r w:rsidRPr="009D7816">
              <w:rPr>
                <w:sz w:val="20"/>
              </w:rPr>
              <w:t>PB73</w:t>
            </w:r>
          </w:p>
        </w:tc>
        <w:tc>
          <w:tcPr>
            <w:tcW w:w="0" w:type="auto"/>
          </w:tcPr>
          <w:p w14:paraId="6C873EED" w14:textId="0E6C8AEC" w:rsidR="00EB1A04" w:rsidRPr="009D7816" w:rsidRDefault="00EB1A04" w:rsidP="00286B5D">
            <w:pPr>
              <w:jc w:val="center"/>
              <w:rPr>
                <w:color w:val="000000"/>
                <w:sz w:val="20"/>
                <w:lang w:eastAsia="en-ID"/>
              </w:rPr>
            </w:pPr>
            <w:r w:rsidRPr="009D7816">
              <w:rPr>
                <w:sz w:val="20"/>
              </w:rPr>
              <w:t>-10.213</w:t>
            </w:r>
          </w:p>
        </w:tc>
        <w:tc>
          <w:tcPr>
            <w:tcW w:w="0" w:type="auto"/>
          </w:tcPr>
          <w:p w14:paraId="1B860CDA" w14:textId="0AC67DCD" w:rsidR="00EB1A04" w:rsidRPr="009D7816" w:rsidRDefault="00EB1A04" w:rsidP="00286B5D">
            <w:pPr>
              <w:jc w:val="center"/>
              <w:rPr>
                <w:color w:val="000000"/>
                <w:sz w:val="20"/>
                <w:lang w:eastAsia="en-ID"/>
              </w:rPr>
            </w:pPr>
            <w:r w:rsidRPr="009D7816">
              <w:rPr>
                <w:sz w:val="20"/>
              </w:rPr>
              <w:t>0.000861</w:t>
            </w:r>
          </w:p>
        </w:tc>
        <w:tc>
          <w:tcPr>
            <w:tcW w:w="0" w:type="auto"/>
          </w:tcPr>
          <w:p w14:paraId="00A7B954" w14:textId="2CD81886" w:rsidR="00EB1A04" w:rsidRPr="009D7816" w:rsidRDefault="00EB1A04" w:rsidP="00286B5D">
            <w:pPr>
              <w:jc w:val="center"/>
              <w:rPr>
                <w:color w:val="000000"/>
                <w:sz w:val="20"/>
                <w:lang w:eastAsia="en-ID"/>
              </w:rPr>
            </w:pPr>
            <w:r w:rsidRPr="009D7816">
              <w:rPr>
                <w:sz w:val="20"/>
              </w:rPr>
              <w:t>-0.000893</w:t>
            </w:r>
          </w:p>
        </w:tc>
      </w:tr>
      <w:tr w:rsidR="00EB1A04" w:rsidRPr="009D7816" w14:paraId="5444C339" w14:textId="77777777" w:rsidTr="00EB1A04">
        <w:trPr>
          <w:trHeight w:val="234"/>
          <w:jc w:val="center"/>
        </w:trPr>
        <w:tc>
          <w:tcPr>
            <w:tcW w:w="0" w:type="auto"/>
            <w:shd w:val="clear" w:color="auto" w:fill="auto"/>
            <w:noWrap/>
            <w:hideMark/>
          </w:tcPr>
          <w:p w14:paraId="13B0A8C7" w14:textId="75AD79D2" w:rsidR="00EB1A04" w:rsidRPr="009D7816" w:rsidRDefault="00EB1A04" w:rsidP="00286B5D">
            <w:pPr>
              <w:jc w:val="center"/>
              <w:rPr>
                <w:color w:val="000000"/>
                <w:sz w:val="20"/>
                <w:lang w:eastAsia="en-ID"/>
              </w:rPr>
            </w:pPr>
            <w:r w:rsidRPr="009D7816">
              <w:rPr>
                <w:sz w:val="20"/>
              </w:rPr>
              <w:t>PB29</w:t>
            </w:r>
          </w:p>
        </w:tc>
        <w:tc>
          <w:tcPr>
            <w:tcW w:w="0" w:type="auto"/>
            <w:shd w:val="clear" w:color="auto" w:fill="auto"/>
            <w:noWrap/>
            <w:hideMark/>
          </w:tcPr>
          <w:p w14:paraId="7B4790B0" w14:textId="54079C47" w:rsidR="00EB1A04" w:rsidRPr="009D7816" w:rsidRDefault="00EB1A04" w:rsidP="00286B5D">
            <w:pPr>
              <w:jc w:val="center"/>
              <w:rPr>
                <w:color w:val="000000"/>
                <w:sz w:val="20"/>
                <w:lang w:eastAsia="en-ID"/>
              </w:rPr>
            </w:pPr>
            <w:r w:rsidRPr="009D7816">
              <w:rPr>
                <w:sz w:val="20"/>
              </w:rPr>
              <w:t>-10.484</w:t>
            </w:r>
          </w:p>
        </w:tc>
        <w:tc>
          <w:tcPr>
            <w:tcW w:w="0" w:type="auto"/>
            <w:shd w:val="clear" w:color="auto" w:fill="auto"/>
            <w:noWrap/>
            <w:hideMark/>
          </w:tcPr>
          <w:p w14:paraId="0386AB33" w14:textId="6E99F868" w:rsidR="00EB1A04" w:rsidRPr="009D7816" w:rsidRDefault="00EB1A04" w:rsidP="00286B5D">
            <w:pPr>
              <w:jc w:val="center"/>
              <w:rPr>
                <w:color w:val="000000"/>
                <w:sz w:val="20"/>
                <w:lang w:eastAsia="en-ID"/>
              </w:rPr>
            </w:pPr>
            <w:r w:rsidRPr="009D7816">
              <w:rPr>
                <w:sz w:val="20"/>
              </w:rPr>
              <w:t>0.000821</w:t>
            </w:r>
          </w:p>
        </w:tc>
        <w:tc>
          <w:tcPr>
            <w:tcW w:w="0" w:type="auto"/>
            <w:shd w:val="clear" w:color="auto" w:fill="auto"/>
            <w:noWrap/>
          </w:tcPr>
          <w:p w14:paraId="60626F5C" w14:textId="3070DC41" w:rsidR="00EB1A04" w:rsidRPr="009D7816" w:rsidRDefault="00EB1A04" w:rsidP="00286B5D">
            <w:pPr>
              <w:jc w:val="center"/>
              <w:rPr>
                <w:color w:val="000000"/>
                <w:sz w:val="20"/>
                <w:lang w:eastAsia="en-ID"/>
              </w:rPr>
            </w:pPr>
            <w:r w:rsidRPr="009D7816">
              <w:rPr>
                <w:sz w:val="20"/>
              </w:rPr>
              <w:t>-0.000830</w:t>
            </w:r>
          </w:p>
        </w:tc>
        <w:tc>
          <w:tcPr>
            <w:tcW w:w="0" w:type="auto"/>
          </w:tcPr>
          <w:p w14:paraId="13B088D0" w14:textId="7D58B5D1" w:rsidR="00EB1A04" w:rsidRPr="009D7816" w:rsidRDefault="00EB1A04" w:rsidP="00286B5D">
            <w:pPr>
              <w:jc w:val="center"/>
              <w:rPr>
                <w:color w:val="000000"/>
                <w:sz w:val="20"/>
                <w:lang w:eastAsia="en-ID"/>
              </w:rPr>
            </w:pPr>
            <w:r w:rsidRPr="009D7816">
              <w:rPr>
                <w:sz w:val="20"/>
              </w:rPr>
              <w:t>PB29</w:t>
            </w:r>
          </w:p>
        </w:tc>
        <w:tc>
          <w:tcPr>
            <w:tcW w:w="0" w:type="auto"/>
          </w:tcPr>
          <w:p w14:paraId="767D61EF" w14:textId="0211A591" w:rsidR="00EB1A04" w:rsidRPr="009D7816" w:rsidRDefault="00EB1A04" w:rsidP="00286B5D">
            <w:pPr>
              <w:jc w:val="center"/>
              <w:rPr>
                <w:color w:val="000000"/>
                <w:sz w:val="20"/>
                <w:lang w:eastAsia="en-ID"/>
              </w:rPr>
            </w:pPr>
            <w:r w:rsidRPr="009D7816">
              <w:rPr>
                <w:sz w:val="20"/>
              </w:rPr>
              <w:t>-10.484</w:t>
            </w:r>
          </w:p>
        </w:tc>
        <w:tc>
          <w:tcPr>
            <w:tcW w:w="0" w:type="auto"/>
          </w:tcPr>
          <w:p w14:paraId="43230DE0" w14:textId="53D9553F" w:rsidR="00EB1A04" w:rsidRPr="009D7816" w:rsidRDefault="00EB1A04" w:rsidP="00286B5D">
            <w:pPr>
              <w:jc w:val="center"/>
              <w:rPr>
                <w:color w:val="000000"/>
                <w:sz w:val="20"/>
                <w:lang w:eastAsia="en-ID"/>
              </w:rPr>
            </w:pPr>
            <w:r w:rsidRPr="009D7816">
              <w:rPr>
                <w:sz w:val="20"/>
              </w:rPr>
              <w:t>0.000826</w:t>
            </w:r>
          </w:p>
        </w:tc>
        <w:tc>
          <w:tcPr>
            <w:tcW w:w="0" w:type="auto"/>
          </w:tcPr>
          <w:p w14:paraId="32D8348D" w14:textId="78E9AA7A" w:rsidR="00EB1A04" w:rsidRPr="009D7816" w:rsidRDefault="00EB1A04" w:rsidP="00286B5D">
            <w:pPr>
              <w:jc w:val="center"/>
              <w:rPr>
                <w:color w:val="000000"/>
                <w:sz w:val="20"/>
                <w:lang w:eastAsia="en-ID"/>
              </w:rPr>
            </w:pPr>
            <w:r w:rsidRPr="009D7816">
              <w:rPr>
                <w:sz w:val="20"/>
              </w:rPr>
              <w:t>-0.000825</w:t>
            </w:r>
          </w:p>
        </w:tc>
      </w:tr>
      <w:tr w:rsidR="00EB1A04" w:rsidRPr="009D7816" w14:paraId="24F83E40" w14:textId="77777777" w:rsidTr="00EB1A04">
        <w:trPr>
          <w:trHeight w:val="234"/>
          <w:jc w:val="center"/>
        </w:trPr>
        <w:tc>
          <w:tcPr>
            <w:tcW w:w="0" w:type="auto"/>
            <w:shd w:val="clear" w:color="auto" w:fill="auto"/>
            <w:noWrap/>
            <w:hideMark/>
          </w:tcPr>
          <w:p w14:paraId="6D0234E0" w14:textId="38D785F5" w:rsidR="00EB1A04" w:rsidRPr="009D7816" w:rsidRDefault="00EB1A04" w:rsidP="00286B5D">
            <w:pPr>
              <w:jc w:val="center"/>
              <w:rPr>
                <w:color w:val="000000"/>
                <w:sz w:val="20"/>
                <w:lang w:eastAsia="en-ID"/>
              </w:rPr>
            </w:pPr>
            <w:r w:rsidRPr="009D7816">
              <w:rPr>
                <w:sz w:val="20"/>
              </w:rPr>
              <w:t>PB134</w:t>
            </w:r>
          </w:p>
        </w:tc>
        <w:tc>
          <w:tcPr>
            <w:tcW w:w="0" w:type="auto"/>
            <w:shd w:val="clear" w:color="auto" w:fill="auto"/>
            <w:noWrap/>
            <w:hideMark/>
          </w:tcPr>
          <w:p w14:paraId="08B3670C" w14:textId="529D7A21" w:rsidR="00EB1A04" w:rsidRPr="009D7816" w:rsidRDefault="00EB1A04" w:rsidP="00286B5D">
            <w:pPr>
              <w:jc w:val="center"/>
              <w:rPr>
                <w:color w:val="000000"/>
                <w:sz w:val="20"/>
                <w:lang w:eastAsia="en-ID"/>
              </w:rPr>
            </w:pPr>
            <w:r w:rsidRPr="009D7816">
              <w:rPr>
                <w:sz w:val="20"/>
              </w:rPr>
              <w:t>-11.015</w:t>
            </w:r>
          </w:p>
        </w:tc>
        <w:tc>
          <w:tcPr>
            <w:tcW w:w="0" w:type="auto"/>
            <w:shd w:val="clear" w:color="auto" w:fill="auto"/>
            <w:noWrap/>
            <w:hideMark/>
          </w:tcPr>
          <w:p w14:paraId="6584D99A" w14:textId="3C9E72A0" w:rsidR="00EB1A04" w:rsidRPr="009D7816" w:rsidRDefault="00EB1A04" w:rsidP="00286B5D">
            <w:pPr>
              <w:jc w:val="center"/>
              <w:rPr>
                <w:color w:val="000000"/>
                <w:sz w:val="20"/>
                <w:lang w:eastAsia="en-ID"/>
              </w:rPr>
            </w:pPr>
            <w:r w:rsidRPr="009D7816">
              <w:rPr>
                <w:sz w:val="20"/>
              </w:rPr>
              <w:t>0.000891</w:t>
            </w:r>
          </w:p>
        </w:tc>
        <w:tc>
          <w:tcPr>
            <w:tcW w:w="0" w:type="auto"/>
            <w:shd w:val="clear" w:color="auto" w:fill="auto"/>
            <w:noWrap/>
          </w:tcPr>
          <w:p w14:paraId="349CC329" w14:textId="74BE7A62" w:rsidR="00EB1A04" w:rsidRPr="009D7816" w:rsidRDefault="00EB1A04" w:rsidP="00286B5D">
            <w:pPr>
              <w:jc w:val="center"/>
              <w:rPr>
                <w:color w:val="000000"/>
                <w:sz w:val="20"/>
                <w:lang w:eastAsia="en-ID"/>
              </w:rPr>
            </w:pPr>
            <w:r w:rsidRPr="009D7816">
              <w:rPr>
                <w:sz w:val="20"/>
              </w:rPr>
              <w:t>-0.000916</w:t>
            </w:r>
          </w:p>
        </w:tc>
        <w:tc>
          <w:tcPr>
            <w:tcW w:w="0" w:type="auto"/>
          </w:tcPr>
          <w:p w14:paraId="490EF325" w14:textId="5FF8E184" w:rsidR="00EB1A04" w:rsidRPr="009D7816" w:rsidRDefault="00EB1A04" w:rsidP="00286B5D">
            <w:pPr>
              <w:jc w:val="center"/>
              <w:rPr>
                <w:color w:val="000000"/>
                <w:sz w:val="20"/>
                <w:lang w:eastAsia="en-ID"/>
              </w:rPr>
            </w:pPr>
            <w:r w:rsidRPr="009D7816">
              <w:rPr>
                <w:sz w:val="20"/>
              </w:rPr>
              <w:t>PB134</w:t>
            </w:r>
          </w:p>
        </w:tc>
        <w:tc>
          <w:tcPr>
            <w:tcW w:w="0" w:type="auto"/>
          </w:tcPr>
          <w:p w14:paraId="5D92A2B0" w14:textId="457FC2C5" w:rsidR="00EB1A04" w:rsidRPr="009D7816" w:rsidRDefault="00EB1A04" w:rsidP="00286B5D">
            <w:pPr>
              <w:jc w:val="center"/>
              <w:rPr>
                <w:color w:val="000000"/>
                <w:sz w:val="20"/>
                <w:lang w:eastAsia="en-ID"/>
              </w:rPr>
            </w:pPr>
            <w:r w:rsidRPr="009D7816">
              <w:rPr>
                <w:sz w:val="20"/>
              </w:rPr>
              <w:t>-11.015</w:t>
            </w:r>
          </w:p>
        </w:tc>
        <w:tc>
          <w:tcPr>
            <w:tcW w:w="0" w:type="auto"/>
          </w:tcPr>
          <w:p w14:paraId="5D782861" w14:textId="67BC3E94" w:rsidR="00EB1A04" w:rsidRPr="009D7816" w:rsidRDefault="00EB1A04" w:rsidP="00286B5D">
            <w:pPr>
              <w:jc w:val="center"/>
              <w:rPr>
                <w:color w:val="000000"/>
                <w:sz w:val="20"/>
                <w:lang w:eastAsia="en-ID"/>
              </w:rPr>
            </w:pPr>
            <w:r w:rsidRPr="009D7816">
              <w:rPr>
                <w:sz w:val="20"/>
              </w:rPr>
              <w:t>0.000911</w:t>
            </w:r>
          </w:p>
        </w:tc>
        <w:tc>
          <w:tcPr>
            <w:tcW w:w="0" w:type="auto"/>
          </w:tcPr>
          <w:p w14:paraId="65B20766" w14:textId="597A1978" w:rsidR="00EB1A04" w:rsidRPr="009D7816" w:rsidRDefault="00EB1A04" w:rsidP="00286B5D">
            <w:pPr>
              <w:jc w:val="center"/>
              <w:rPr>
                <w:color w:val="000000"/>
                <w:sz w:val="20"/>
                <w:lang w:eastAsia="en-ID"/>
              </w:rPr>
            </w:pPr>
            <w:r w:rsidRPr="009D7816">
              <w:rPr>
                <w:sz w:val="20"/>
              </w:rPr>
              <w:t>-0.000896</w:t>
            </w:r>
          </w:p>
        </w:tc>
      </w:tr>
      <w:tr w:rsidR="00EB1A04" w:rsidRPr="009D7816" w14:paraId="3B454156" w14:textId="77777777" w:rsidTr="00EB1A04">
        <w:trPr>
          <w:trHeight w:val="253"/>
          <w:jc w:val="center"/>
        </w:trPr>
        <w:tc>
          <w:tcPr>
            <w:tcW w:w="0" w:type="auto"/>
            <w:shd w:val="clear" w:color="auto" w:fill="auto"/>
            <w:noWrap/>
            <w:hideMark/>
          </w:tcPr>
          <w:p w14:paraId="6278DFB6" w14:textId="1044F518" w:rsidR="00EB1A04" w:rsidRPr="009D7816" w:rsidRDefault="00EB1A04" w:rsidP="00286B5D">
            <w:pPr>
              <w:jc w:val="center"/>
              <w:rPr>
                <w:color w:val="000000"/>
                <w:sz w:val="20"/>
                <w:lang w:eastAsia="en-ID"/>
              </w:rPr>
            </w:pPr>
            <w:r w:rsidRPr="009D7816">
              <w:rPr>
                <w:sz w:val="20"/>
              </w:rPr>
              <w:t>PB24</w:t>
            </w:r>
          </w:p>
        </w:tc>
        <w:tc>
          <w:tcPr>
            <w:tcW w:w="0" w:type="auto"/>
            <w:shd w:val="clear" w:color="auto" w:fill="auto"/>
            <w:noWrap/>
            <w:hideMark/>
          </w:tcPr>
          <w:p w14:paraId="522B2760" w14:textId="56C2F806" w:rsidR="00EB1A04" w:rsidRPr="009D7816" w:rsidRDefault="00EB1A04" w:rsidP="00286B5D">
            <w:pPr>
              <w:jc w:val="center"/>
              <w:rPr>
                <w:color w:val="000000"/>
                <w:sz w:val="20"/>
                <w:lang w:eastAsia="en-ID"/>
              </w:rPr>
            </w:pPr>
            <w:r w:rsidRPr="009D7816">
              <w:rPr>
                <w:sz w:val="20"/>
              </w:rPr>
              <w:t>-11.274</w:t>
            </w:r>
          </w:p>
        </w:tc>
        <w:tc>
          <w:tcPr>
            <w:tcW w:w="0" w:type="auto"/>
            <w:shd w:val="clear" w:color="auto" w:fill="auto"/>
            <w:noWrap/>
            <w:hideMark/>
          </w:tcPr>
          <w:p w14:paraId="5C927B0B" w14:textId="11DB87F1" w:rsidR="00EB1A04" w:rsidRPr="009D7816" w:rsidRDefault="00EB1A04" w:rsidP="00286B5D">
            <w:pPr>
              <w:jc w:val="center"/>
              <w:rPr>
                <w:color w:val="000000"/>
                <w:sz w:val="20"/>
                <w:lang w:eastAsia="en-ID"/>
              </w:rPr>
            </w:pPr>
            <w:r w:rsidRPr="009D7816">
              <w:rPr>
                <w:sz w:val="20"/>
              </w:rPr>
              <w:t>0.000798</w:t>
            </w:r>
          </w:p>
        </w:tc>
        <w:tc>
          <w:tcPr>
            <w:tcW w:w="0" w:type="auto"/>
            <w:shd w:val="clear" w:color="auto" w:fill="auto"/>
            <w:noWrap/>
          </w:tcPr>
          <w:p w14:paraId="7A8747C8" w14:textId="4A69FA76" w:rsidR="00EB1A04" w:rsidRPr="009D7816" w:rsidRDefault="00EB1A04" w:rsidP="00286B5D">
            <w:pPr>
              <w:jc w:val="center"/>
              <w:rPr>
                <w:color w:val="000000"/>
                <w:sz w:val="20"/>
                <w:lang w:eastAsia="en-ID"/>
              </w:rPr>
            </w:pPr>
            <w:r w:rsidRPr="009D7816">
              <w:rPr>
                <w:sz w:val="20"/>
              </w:rPr>
              <w:t>-0.000802</w:t>
            </w:r>
          </w:p>
        </w:tc>
        <w:tc>
          <w:tcPr>
            <w:tcW w:w="0" w:type="auto"/>
          </w:tcPr>
          <w:p w14:paraId="68CE0E90" w14:textId="17B6F9AD" w:rsidR="00EB1A04" w:rsidRPr="009D7816" w:rsidRDefault="00EB1A04" w:rsidP="00286B5D">
            <w:pPr>
              <w:jc w:val="center"/>
              <w:rPr>
                <w:color w:val="000000"/>
                <w:sz w:val="20"/>
                <w:lang w:eastAsia="en-ID"/>
              </w:rPr>
            </w:pPr>
            <w:r w:rsidRPr="009D7816">
              <w:rPr>
                <w:sz w:val="20"/>
              </w:rPr>
              <w:t>PB24</w:t>
            </w:r>
          </w:p>
        </w:tc>
        <w:tc>
          <w:tcPr>
            <w:tcW w:w="0" w:type="auto"/>
          </w:tcPr>
          <w:p w14:paraId="4411892C" w14:textId="3209242D" w:rsidR="00EB1A04" w:rsidRPr="009D7816" w:rsidRDefault="00EB1A04" w:rsidP="00286B5D">
            <w:pPr>
              <w:jc w:val="center"/>
              <w:rPr>
                <w:color w:val="000000"/>
                <w:sz w:val="20"/>
                <w:lang w:eastAsia="en-ID"/>
              </w:rPr>
            </w:pPr>
            <w:r w:rsidRPr="009D7816">
              <w:rPr>
                <w:sz w:val="20"/>
              </w:rPr>
              <w:t>-11.274</w:t>
            </w:r>
          </w:p>
        </w:tc>
        <w:tc>
          <w:tcPr>
            <w:tcW w:w="0" w:type="auto"/>
          </w:tcPr>
          <w:p w14:paraId="6FC8352C" w14:textId="3BCEBE47" w:rsidR="00EB1A04" w:rsidRPr="009D7816" w:rsidRDefault="00EB1A04" w:rsidP="00286B5D">
            <w:pPr>
              <w:jc w:val="center"/>
              <w:rPr>
                <w:color w:val="000000"/>
                <w:sz w:val="20"/>
                <w:lang w:eastAsia="en-ID"/>
              </w:rPr>
            </w:pPr>
            <w:r w:rsidRPr="009D7816">
              <w:rPr>
                <w:sz w:val="20"/>
              </w:rPr>
              <w:t>0.000798</w:t>
            </w:r>
          </w:p>
        </w:tc>
        <w:tc>
          <w:tcPr>
            <w:tcW w:w="0" w:type="auto"/>
          </w:tcPr>
          <w:p w14:paraId="6EACD12B" w14:textId="481F97AC" w:rsidR="00EB1A04" w:rsidRPr="009D7816" w:rsidRDefault="00EB1A04" w:rsidP="00286B5D">
            <w:pPr>
              <w:jc w:val="center"/>
              <w:rPr>
                <w:color w:val="000000"/>
                <w:sz w:val="20"/>
                <w:lang w:eastAsia="en-ID"/>
              </w:rPr>
            </w:pPr>
            <w:r w:rsidRPr="009D7816">
              <w:rPr>
                <w:sz w:val="20"/>
              </w:rPr>
              <w:t>-0.000802</w:t>
            </w:r>
          </w:p>
        </w:tc>
      </w:tr>
      <w:tr w:rsidR="00EB1A04" w:rsidRPr="009D7816" w14:paraId="61DA7073" w14:textId="77777777" w:rsidTr="00EB1A04">
        <w:trPr>
          <w:trHeight w:val="253"/>
          <w:jc w:val="center"/>
        </w:trPr>
        <w:tc>
          <w:tcPr>
            <w:tcW w:w="0" w:type="auto"/>
            <w:shd w:val="clear" w:color="auto" w:fill="auto"/>
            <w:noWrap/>
            <w:hideMark/>
          </w:tcPr>
          <w:p w14:paraId="6AE853C9" w14:textId="0A1D1E22" w:rsidR="00EB1A04" w:rsidRPr="009D7816" w:rsidRDefault="00EB1A04" w:rsidP="00286B5D">
            <w:pPr>
              <w:jc w:val="center"/>
              <w:rPr>
                <w:color w:val="000000"/>
                <w:sz w:val="20"/>
                <w:lang w:eastAsia="en-ID"/>
              </w:rPr>
            </w:pPr>
            <w:r w:rsidRPr="009D7816">
              <w:rPr>
                <w:sz w:val="20"/>
              </w:rPr>
              <w:t>PB70</w:t>
            </w:r>
          </w:p>
        </w:tc>
        <w:tc>
          <w:tcPr>
            <w:tcW w:w="0" w:type="auto"/>
            <w:shd w:val="clear" w:color="auto" w:fill="auto"/>
            <w:noWrap/>
            <w:hideMark/>
          </w:tcPr>
          <w:p w14:paraId="6DE33429" w14:textId="69D5C082" w:rsidR="00EB1A04" w:rsidRPr="009D7816" w:rsidRDefault="00EB1A04" w:rsidP="00286B5D">
            <w:pPr>
              <w:jc w:val="center"/>
              <w:rPr>
                <w:color w:val="000000"/>
                <w:sz w:val="20"/>
                <w:lang w:eastAsia="en-ID"/>
              </w:rPr>
            </w:pPr>
            <w:r w:rsidRPr="009D7816">
              <w:rPr>
                <w:sz w:val="20"/>
              </w:rPr>
              <w:t>-11.374</w:t>
            </w:r>
          </w:p>
        </w:tc>
        <w:tc>
          <w:tcPr>
            <w:tcW w:w="0" w:type="auto"/>
            <w:shd w:val="clear" w:color="auto" w:fill="auto"/>
            <w:noWrap/>
            <w:hideMark/>
          </w:tcPr>
          <w:p w14:paraId="405509B2" w14:textId="6E6C8BE4" w:rsidR="00EB1A04" w:rsidRPr="009D7816" w:rsidRDefault="00EB1A04" w:rsidP="00286B5D">
            <w:pPr>
              <w:jc w:val="center"/>
              <w:rPr>
                <w:color w:val="000000"/>
                <w:sz w:val="20"/>
                <w:lang w:eastAsia="en-ID"/>
              </w:rPr>
            </w:pPr>
            <w:r w:rsidRPr="009D7816">
              <w:rPr>
                <w:sz w:val="20"/>
              </w:rPr>
              <w:t>0.000941</w:t>
            </w:r>
          </w:p>
        </w:tc>
        <w:tc>
          <w:tcPr>
            <w:tcW w:w="0" w:type="auto"/>
            <w:shd w:val="clear" w:color="auto" w:fill="auto"/>
            <w:noWrap/>
          </w:tcPr>
          <w:p w14:paraId="1961D4CC" w14:textId="5EBA5A41" w:rsidR="00EB1A04" w:rsidRPr="009D7816" w:rsidRDefault="00EB1A04" w:rsidP="00286B5D">
            <w:pPr>
              <w:jc w:val="center"/>
              <w:rPr>
                <w:color w:val="000000"/>
                <w:sz w:val="20"/>
                <w:lang w:eastAsia="en-ID"/>
              </w:rPr>
            </w:pPr>
            <w:r w:rsidRPr="009D7816">
              <w:rPr>
                <w:sz w:val="20"/>
              </w:rPr>
              <w:t>-0.000973</w:t>
            </w:r>
          </w:p>
        </w:tc>
        <w:tc>
          <w:tcPr>
            <w:tcW w:w="0" w:type="auto"/>
          </w:tcPr>
          <w:p w14:paraId="3B35DC9A" w14:textId="4EC2A0FD" w:rsidR="00EB1A04" w:rsidRPr="009D7816" w:rsidRDefault="00EB1A04" w:rsidP="00286B5D">
            <w:pPr>
              <w:jc w:val="center"/>
              <w:rPr>
                <w:color w:val="000000"/>
                <w:sz w:val="20"/>
                <w:lang w:eastAsia="en-ID"/>
              </w:rPr>
            </w:pPr>
            <w:r w:rsidRPr="009D7816">
              <w:rPr>
                <w:sz w:val="20"/>
              </w:rPr>
              <w:t>PB70</w:t>
            </w:r>
          </w:p>
        </w:tc>
        <w:tc>
          <w:tcPr>
            <w:tcW w:w="0" w:type="auto"/>
          </w:tcPr>
          <w:p w14:paraId="1C5CD644" w14:textId="6EE332BE" w:rsidR="00EB1A04" w:rsidRPr="009D7816" w:rsidRDefault="00EB1A04" w:rsidP="00286B5D">
            <w:pPr>
              <w:jc w:val="center"/>
              <w:rPr>
                <w:color w:val="000000"/>
                <w:sz w:val="20"/>
                <w:lang w:eastAsia="en-ID"/>
              </w:rPr>
            </w:pPr>
            <w:r w:rsidRPr="009D7816">
              <w:rPr>
                <w:sz w:val="20"/>
              </w:rPr>
              <w:t>-11.374</w:t>
            </w:r>
          </w:p>
        </w:tc>
        <w:tc>
          <w:tcPr>
            <w:tcW w:w="0" w:type="auto"/>
          </w:tcPr>
          <w:p w14:paraId="3094ABC5" w14:textId="3B68B9D1" w:rsidR="00EB1A04" w:rsidRPr="009D7816" w:rsidRDefault="00EB1A04" w:rsidP="00286B5D">
            <w:pPr>
              <w:jc w:val="center"/>
              <w:rPr>
                <w:color w:val="000000"/>
                <w:sz w:val="20"/>
                <w:lang w:eastAsia="en-ID"/>
              </w:rPr>
            </w:pPr>
            <w:r w:rsidRPr="009D7816">
              <w:rPr>
                <w:sz w:val="20"/>
              </w:rPr>
              <w:t>0.000968</w:t>
            </w:r>
          </w:p>
        </w:tc>
        <w:tc>
          <w:tcPr>
            <w:tcW w:w="0" w:type="auto"/>
          </w:tcPr>
          <w:p w14:paraId="528E7FD4" w14:textId="066025A1" w:rsidR="00EB1A04" w:rsidRPr="009D7816" w:rsidRDefault="00EB1A04" w:rsidP="00286B5D">
            <w:pPr>
              <w:jc w:val="center"/>
              <w:rPr>
                <w:color w:val="000000"/>
                <w:sz w:val="20"/>
                <w:lang w:eastAsia="en-ID"/>
              </w:rPr>
            </w:pPr>
            <w:r w:rsidRPr="009D7816">
              <w:rPr>
                <w:sz w:val="20"/>
              </w:rPr>
              <w:t>-0.000947</w:t>
            </w:r>
          </w:p>
        </w:tc>
      </w:tr>
      <w:tr w:rsidR="00EB1A04" w:rsidRPr="009D7816" w14:paraId="2026C99F" w14:textId="77777777" w:rsidTr="00EB1A04">
        <w:trPr>
          <w:trHeight w:val="253"/>
          <w:jc w:val="center"/>
        </w:trPr>
        <w:tc>
          <w:tcPr>
            <w:tcW w:w="0" w:type="auto"/>
            <w:shd w:val="clear" w:color="auto" w:fill="auto"/>
            <w:noWrap/>
            <w:hideMark/>
          </w:tcPr>
          <w:p w14:paraId="1418E77D" w14:textId="047C5CE7" w:rsidR="00EB1A04" w:rsidRPr="009D7816" w:rsidRDefault="00EB1A04" w:rsidP="00286B5D">
            <w:pPr>
              <w:jc w:val="center"/>
              <w:rPr>
                <w:color w:val="000000"/>
                <w:sz w:val="20"/>
                <w:lang w:eastAsia="en-ID"/>
              </w:rPr>
            </w:pPr>
            <w:r w:rsidRPr="009D7816">
              <w:rPr>
                <w:sz w:val="20"/>
              </w:rPr>
              <w:t>PB75</w:t>
            </w:r>
          </w:p>
        </w:tc>
        <w:tc>
          <w:tcPr>
            <w:tcW w:w="0" w:type="auto"/>
            <w:shd w:val="clear" w:color="auto" w:fill="auto"/>
            <w:noWrap/>
            <w:hideMark/>
          </w:tcPr>
          <w:p w14:paraId="1A75559E" w14:textId="78DA54C5" w:rsidR="00EB1A04" w:rsidRPr="009D7816" w:rsidRDefault="00EB1A04" w:rsidP="00286B5D">
            <w:pPr>
              <w:jc w:val="center"/>
              <w:rPr>
                <w:color w:val="000000"/>
                <w:sz w:val="20"/>
                <w:lang w:eastAsia="en-ID"/>
              </w:rPr>
            </w:pPr>
            <w:r w:rsidRPr="009D7816">
              <w:rPr>
                <w:sz w:val="20"/>
              </w:rPr>
              <w:t>-11.375</w:t>
            </w:r>
          </w:p>
        </w:tc>
        <w:tc>
          <w:tcPr>
            <w:tcW w:w="0" w:type="auto"/>
            <w:shd w:val="clear" w:color="auto" w:fill="auto"/>
            <w:noWrap/>
            <w:hideMark/>
          </w:tcPr>
          <w:p w14:paraId="22625283" w14:textId="058621E0" w:rsidR="00EB1A04" w:rsidRPr="009D7816" w:rsidRDefault="00EB1A04" w:rsidP="00286B5D">
            <w:pPr>
              <w:jc w:val="center"/>
              <w:rPr>
                <w:color w:val="000000"/>
                <w:sz w:val="20"/>
                <w:lang w:eastAsia="en-ID"/>
              </w:rPr>
            </w:pPr>
            <w:r w:rsidRPr="009D7816">
              <w:rPr>
                <w:sz w:val="20"/>
              </w:rPr>
              <w:t>0.000942</w:t>
            </w:r>
          </w:p>
        </w:tc>
        <w:tc>
          <w:tcPr>
            <w:tcW w:w="0" w:type="auto"/>
            <w:shd w:val="clear" w:color="auto" w:fill="auto"/>
            <w:noWrap/>
          </w:tcPr>
          <w:p w14:paraId="31042356" w14:textId="2E256434" w:rsidR="00EB1A04" w:rsidRPr="009D7816" w:rsidRDefault="00EB1A04" w:rsidP="00286B5D">
            <w:pPr>
              <w:jc w:val="center"/>
              <w:rPr>
                <w:color w:val="000000"/>
                <w:sz w:val="20"/>
                <w:lang w:eastAsia="en-ID"/>
              </w:rPr>
            </w:pPr>
            <w:r w:rsidRPr="009D7816">
              <w:rPr>
                <w:sz w:val="20"/>
              </w:rPr>
              <w:t>-0.000974</w:t>
            </w:r>
          </w:p>
        </w:tc>
        <w:tc>
          <w:tcPr>
            <w:tcW w:w="0" w:type="auto"/>
          </w:tcPr>
          <w:p w14:paraId="6D5D11FD" w14:textId="04A48113" w:rsidR="00EB1A04" w:rsidRPr="009D7816" w:rsidRDefault="00EB1A04" w:rsidP="00286B5D">
            <w:pPr>
              <w:jc w:val="center"/>
              <w:rPr>
                <w:color w:val="000000"/>
                <w:sz w:val="20"/>
                <w:lang w:eastAsia="en-ID"/>
              </w:rPr>
            </w:pPr>
            <w:r w:rsidRPr="009D7816">
              <w:rPr>
                <w:sz w:val="20"/>
              </w:rPr>
              <w:t>PB75</w:t>
            </w:r>
          </w:p>
        </w:tc>
        <w:tc>
          <w:tcPr>
            <w:tcW w:w="0" w:type="auto"/>
          </w:tcPr>
          <w:p w14:paraId="2687FA7E" w14:textId="13E73752" w:rsidR="00EB1A04" w:rsidRPr="009D7816" w:rsidRDefault="00EB1A04" w:rsidP="00286B5D">
            <w:pPr>
              <w:jc w:val="center"/>
              <w:rPr>
                <w:color w:val="000000"/>
                <w:sz w:val="20"/>
                <w:lang w:eastAsia="en-ID"/>
              </w:rPr>
            </w:pPr>
            <w:r w:rsidRPr="009D7816">
              <w:rPr>
                <w:sz w:val="20"/>
              </w:rPr>
              <w:t>-11.375</w:t>
            </w:r>
          </w:p>
        </w:tc>
        <w:tc>
          <w:tcPr>
            <w:tcW w:w="0" w:type="auto"/>
          </w:tcPr>
          <w:p w14:paraId="49A176AF" w14:textId="08595DCC" w:rsidR="00EB1A04" w:rsidRPr="009D7816" w:rsidRDefault="00EB1A04" w:rsidP="00286B5D">
            <w:pPr>
              <w:jc w:val="center"/>
              <w:rPr>
                <w:color w:val="000000"/>
                <w:sz w:val="20"/>
                <w:lang w:eastAsia="en-ID"/>
              </w:rPr>
            </w:pPr>
            <w:r w:rsidRPr="009D7816">
              <w:rPr>
                <w:sz w:val="20"/>
              </w:rPr>
              <w:t>0.000968</w:t>
            </w:r>
          </w:p>
        </w:tc>
        <w:tc>
          <w:tcPr>
            <w:tcW w:w="0" w:type="auto"/>
          </w:tcPr>
          <w:p w14:paraId="5252F948" w14:textId="525971BD" w:rsidR="00EB1A04" w:rsidRPr="009D7816" w:rsidRDefault="00EB1A04" w:rsidP="00286B5D">
            <w:pPr>
              <w:jc w:val="center"/>
              <w:rPr>
                <w:color w:val="000000"/>
                <w:sz w:val="20"/>
                <w:lang w:eastAsia="en-ID"/>
              </w:rPr>
            </w:pPr>
            <w:r w:rsidRPr="009D7816">
              <w:rPr>
                <w:sz w:val="20"/>
              </w:rPr>
              <w:t>-0.000947</w:t>
            </w:r>
          </w:p>
        </w:tc>
      </w:tr>
      <w:tr w:rsidR="00EB1A04" w:rsidRPr="009D7816" w14:paraId="5ECE5DC6" w14:textId="77777777" w:rsidTr="00EB1A04">
        <w:trPr>
          <w:trHeight w:val="253"/>
          <w:jc w:val="center"/>
        </w:trPr>
        <w:tc>
          <w:tcPr>
            <w:tcW w:w="0" w:type="auto"/>
            <w:shd w:val="clear" w:color="auto" w:fill="auto"/>
            <w:noWrap/>
            <w:hideMark/>
          </w:tcPr>
          <w:p w14:paraId="0B11A7F7" w14:textId="56310950" w:rsidR="00EB1A04" w:rsidRPr="009D7816" w:rsidRDefault="00EB1A04" w:rsidP="00286B5D">
            <w:pPr>
              <w:jc w:val="center"/>
              <w:rPr>
                <w:color w:val="000000"/>
                <w:sz w:val="20"/>
                <w:lang w:eastAsia="en-ID"/>
              </w:rPr>
            </w:pPr>
            <w:r w:rsidRPr="009D7816">
              <w:rPr>
                <w:sz w:val="20"/>
              </w:rPr>
              <w:t>PB33</w:t>
            </w:r>
          </w:p>
        </w:tc>
        <w:tc>
          <w:tcPr>
            <w:tcW w:w="0" w:type="auto"/>
            <w:shd w:val="clear" w:color="auto" w:fill="auto"/>
            <w:noWrap/>
            <w:hideMark/>
          </w:tcPr>
          <w:p w14:paraId="3F6561FB" w14:textId="3B7CEED0" w:rsidR="00EB1A04" w:rsidRPr="009D7816" w:rsidRDefault="00EB1A04" w:rsidP="00286B5D">
            <w:pPr>
              <w:jc w:val="center"/>
              <w:rPr>
                <w:color w:val="000000"/>
                <w:sz w:val="20"/>
                <w:lang w:eastAsia="en-ID"/>
              </w:rPr>
            </w:pPr>
            <w:r w:rsidRPr="009D7816">
              <w:rPr>
                <w:sz w:val="20"/>
              </w:rPr>
              <w:t>-13.093</w:t>
            </w:r>
          </w:p>
        </w:tc>
        <w:tc>
          <w:tcPr>
            <w:tcW w:w="0" w:type="auto"/>
            <w:shd w:val="clear" w:color="auto" w:fill="auto"/>
            <w:noWrap/>
            <w:hideMark/>
          </w:tcPr>
          <w:p w14:paraId="2F6CBD51" w14:textId="04F877DA" w:rsidR="00EB1A04" w:rsidRPr="009D7816" w:rsidRDefault="00EB1A04" w:rsidP="00286B5D">
            <w:pPr>
              <w:jc w:val="center"/>
              <w:rPr>
                <w:color w:val="000000"/>
                <w:sz w:val="20"/>
                <w:lang w:eastAsia="en-ID"/>
              </w:rPr>
            </w:pPr>
            <w:r w:rsidRPr="009D7816">
              <w:rPr>
                <w:sz w:val="20"/>
              </w:rPr>
              <w:t>0.001047</w:t>
            </w:r>
          </w:p>
        </w:tc>
        <w:tc>
          <w:tcPr>
            <w:tcW w:w="0" w:type="auto"/>
            <w:shd w:val="clear" w:color="auto" w:fill="auto"/>
            <w:noWrap/>
          </w:tcPr>
          <w:p w14:paraId="79A78BD0" w14:textId="6B81EAA4" w:rsidR="00EB1A04" w:rsidRPr="009D7816" w:rsidRDefault="00EB1A04" w:rsidP="00286B5D">
            <w:pPr>
              <w:jc w:val="center"/>
              <w:rPr>
                <w:color w:val="000000"/>
                <w:sz w:val="20"/>
                <w:lang w:eastAsia="en-ID"/>
              </w:rPr>
            </w:pPr>
            <w:r w:rsidRPr="009D7816">
              <w:rPr>
                <w:sz w:val="20"/>
              </w:rPr>
              <w:t>-0.001032</w:t>
            </w:r>
          </w:p>
        </w:tc>
        <w:tc>
          <w:tcPr>
            <w:tcW w:w="0" w:type="auto"/>
          </w:tcPr>
          <w:p w14:paraId="71DA48EF" w14:textId="17407E49" w:rsidR="00EB1A04" w:rsidRPr="009D7816" w:rsidRDefault="00EB1A04" w:rsidP="00286B5D">
            <w:pPr>
              <w:jc w:val="center"/>
              <w:rPr>
                <w:color w:val="000000"/>
                <w:sz w:val="20"/>
                <w:lang w:eastAsia="en-ID"/>
              </w:rPr>
            </w:pPr>
            <w:r w:rsidRPr="009D7816">
              <w:rPr>
                <w:sz w:val="20"/>
              </w:rPr>
              <w:t>PB33</w:t>
            </w:r>
          </w:p>
        </w:tc>
        <w:tc>
          <w:tcPr>
            <w:tcW w:w="0" w:type="auto"/>
          </w:tcPr>
          <w:p w14:paraId="5E2CE339" w14:textId="557ECEFD" w:rsidR="00EB1A04" w:rsidRPr="009D7816" w:rsidRDefault="00EB1A04" w:rsidP="00286B5D">
            <w:pPr>
              <w:jc w:val="center"/>
              <w:rPr>
                <w:color w:val="000000"/>
                <w:sz w:val="20"/>
                <w:lang w:eastAsia="en-ID"/>
              </w:rPr>
            </w:pPr>
            <w:r w:rsidRPr="009D7816">
              <w:rPr>
                <w:sz w:val="20"/>
              </w:rPr>
              <w:t>-13.093</w:t>
            </w:r>
          </w:p>
        </w:tc>
        <w:tc>
          <w:tcPr>
            <w:tcW w:w="0" w:type="auto"/>
          </w:tcPr>
          <w:p w14:paraId="7B15D8D8" w14:textId="786872F1" w:rsidR="00EB1A04" w:rsidRPr="009D7816" w:rsidRDefault="00EB1A04" w:rsidP="00286B5D">
            <w:pPr>
              <w:jc w:val="center"/>
              <w:rPr>
                <w:color w:val="000000"/>
                <w:sz w:val="20"/>
                <w:lang w:eastAsia="en-ID"/>
              </w:rPr>
            </w:pPr>
            <w:r w:rsidRPr="009D7816">
              <w:rPr>
                <w:sz w:val="20"/>
              </w:rPr>
              <w:t>0.001027</w:t>
            </w:r>
          </w:p>
        </w:tc>
        <w:tc>
          <w:tcPr>
            <w:tcW w:w="0" w:type="auto"/>
          </w:tcPr>
          <w:p w14:paraId="102CE031" w14:textId="797DD43D" w:rsidR="00EB1A04" w:rsidRPr="009D7816" w:rsidRDefault="00EB1A04" w:rsidP="00286B5D">
            <w:pPr>
              <w:jc w:val="center"/>
              <w:rPr>
                <w:color w:val="000000"/>
                <w:sz w:val="20"/>
                <w:lang w:eastAsia="en-ID"/>
              </w:rPr>
            </w:pPr>
            <w:r w:rsidRPr="009D7816">
              <w:rPr>
                <w:sz w:val="20"/>
              </w:rPr>
              <w:t>-0.001053</w:t>
            </w:r>
          </w:p>
        </w:tc>
      </w:tr>
      <w:tr w:rsidR="00EB1A04" w:rsidRPr="009D7816" w14:paraId="5A36E9D5" w14:textId="77777777" w:rsidTr="00EB1A04">
        <w:trPr>
          <w:trHeight w:val="253"/>
          <w:jc w:val="center"/>
        </w:trPr>
        <w:tc>
          <w:tcPr>
            <w:tcW w:w="0" w:type="auto"/>
            <w:shd w:val="clear" w:color="auto" w:fill="auto"/>
            <w:noWrap/>
            <w:hideMark/>
          </w:tcPr>
          <w:p w14:paraId="2DF06A7E" w14:textId="59045072" w:rsidR="00EB1A04" w:rsidRPr="009D7816" w:rsidRDefault="00EB1A04" w:rsidP="00286B5D">
            <w:pPr>
              <w:jc w:val="center"/>
              <w:rPr>
                <w:color w:val="000000"/>
                <w:sz w:val="20"/>
                <w:lang w:eastAsia="en-ID"/>
              </w:rPr>
            </w:pPr>
            <w:r w:rsidRPr="009D7816">
              <w:rPr>
                <w:sz w:val="20"/>
              </w:rPr>
              <w:t>PB72</w:t>
            </w:r>
          </w:p>
        </w:tc>
        <w:tc>
          <w:tcPr>
            <w:tcW w:w="0" w:type="auto"/>
            <w:shd w:val="clear" w:color="auto" w:fill="auto"/>
            <w:noWrap/>
            <w:hideMark/>
          </w:tcPr>
          <w:p w14:paraId="7B323D62" w14:textId="2AB228FA" w:rsidR="00EB1A04" w:rsidRPr="009D7816" w:rsidRDefault="00EB1A04" w:rsidP="00286B5D">
            <w:pPr>
              <w:jc w:val="center"/>
              <w:rPr>
                <w:color w:val="000000"/>
                <w:sz w:val="20"/>
                <w:lang w:eastAsia="en-ID"/>
              </w:rPr>
            </w:pPr>
            <w:r w:rsidRPr="009D7816">
              <w:rPr>
                <w:sz w:val="20"/>
              </w:rPr>
              <w:t>-13.454</w:t>
            </w:r>
          </w:p>
        </w:tc>
        <w:tc>
          <w:tcPr>
            <w:tcW w:w="0" w:type="auto"/>
            <w:shd w:val="clear" w:color="auto" w:fill="auto"/>
            <w:noWrap/>
            <w:hideMark/>
          </w:tcPr>
          <w:p w14:paraId="5169E218" w14:textId="556C8E78" w:rsidR="00EB1A04" w:rsidRPr="009D7816" w:rsidRDefault="00EB1A04" w:rsidP="00286B5D">
            <w:pPr>
              <w:jc w:val="center"/>
              <w:rPr>
                <w:color w:val="000000"/>
                <w:sz w:val="20"/>
                <w:lang w:eastAsia="en-ID"/>
              </w:rPr>
            </w:pPr>
            <w:r w:rsidRPr="009D7816">
              <w:rPr>
                <w:sz w:val="20"/>
              </w:rPr>
              <w:t>0.001056</w:t>
            </w:r>
          </w:p>
        </w:tc>
        <w:tc>
          <w:tcPr>
            <w:tcW w:w="0" w:type="auto"/>
            <w:shd w:val="clear" w:color="auto" w:fill="auto"/>
            <w:noWrap/>
          </w:tcPr>
          <w:p w14:paraId="6613988B" w14:textId="721387EA" w:rsidR="00EB1A04" w:rsidRPr="009D7816" w:rsidRDefault="00EB1A04" w:rsidP="00286B5D">
            <w:pPr>
              <w:jc w:val="center"/>
              <w:rPr>
                <w:color w:val="000000"/>
                <w:sz w:val="20"/>
                <w:lang w:eastAsia="en-ID"/>
              </w:rPr>
            </w:pPr>
            <w:r w:rsidRPr="009D7816">
              <w:rPr>
                <w:sz w:val="20"/>
              </w:rPr>
              <w:t>-0.001055</w:t>
            </w:r>
          </w:p>
        </w:tc>
        <w:tc>
          <w:tcPr>
            <w:tcW w:w="0" w:type="auto"/>
          </w:tcPr>
          <w:p w14:paraId="7FA6AAA7" w14:textId="2EA28291" w:rsidR="00EB1A04" w:rsidRPr="009D7816" w:rsidRDefault="00EB1A04" w:rsidP="00286B5D">
            <w:pPr>
              <w:jc w:val="center"/>
              <w:rPr>
                <w:color w:val="000000"/>
                <w:sz w:val="20"/>
                <w:lang w:eastAsia="en-ID"/>
              </w:rPr>
            </w:pPr>
            <w:r w:rsidRPr="009D7816">
              <w:rPr>
                <w:sz w:val="20"/>
              </w:rPr>
              <w:t>PB72</w:t>
            </w:r>
          </w:p>
        </w:tc>
        <w:tc>
          <w:tcPr>
            <w:tcW w:w="0" w:type="auto"/>
          </w:tcPr>
          <w:p w14:paraId="37EDD2D6" w14:textId="2EB8E9F0" w:rsidR="00EB1A04" w:rsidRPr="009D7816" w:rsidRDefault="00EB1A04" w:rsidP="00286B5D">
            <w:pPr>
              <w:jc w:val="center"/>
              <w:rPr>
                <w:color w:val="000000"/>
                <w:sz w:val="20"/>
                <w:lang w:eastAsia="en-ID"/>
              </w:rPr>
            </w:pPr>
            <w:r w:rsidRPr="009D7816">
              <w:rPr>
                <w:sz w:val="20"/>
              </w:rPr>
              <w:t>-13.454</w:t>
            </w:r>
          </w:p>
        </w:tc>
        <w:tc>
          <w:tcPr>
            <w:tcW w:w="0" w:type="auto"/>
          </w:tcPr>
          <w:p w14:paraId="39BE337C" w14:textId="40C52D1A" w:rsidR="00EB1A04" w:rsidRPr="009D7816" w:rsidRDefault="00EB1A04" w:rsidP="00286B5D">
            <w:pPr>
              <w:jc w:val="center"/>
              <w:rPr>
                <w:color w:val="000000"/>
                <w:sz w:val="20"/>
                <w:lang w:eastAsia="en-ID"/>
              </w:rPr>
            </w:pPr>
            <w:r w:rsidRPr="009D7816">
              <w:rPr>
                <w:sz w:val="20"/>
              </w:rPr>
              <w:t>0.001050</w:t>
            </w:r>
          </w:p>
        </w:tc>
        <w:tc>
          <w:tcPr>
            <w:tcW w:w="0" w:type="auto"/>
          </w:tcPr>
          <w:p w14:paraId="50C9EA6C" w14:textId="6A3A9517" w:rsidR="00EB1A04" w:rsidRPr="009D7816" w:rsidRDefault="00EB1A04" w:rsidP="00286B5D">
            <w:pPr>
              <w:jc w:val="center"/>
              <w:rPr>
                <w:color w:val="000000"/>
                <w:sz w:val="20"/>
                <w:lang w:eastAsia="en-ID"/>
              </w:rPr>
            </w:pPr>
            <w:r w:rsidRPr="009D7816">
              <w:rPr>
                <w:sz w:val="20"/>
              </w:rPr>
              <w:t>-0.001061</w:t>
            </w:r>
          </w:p>
        </w:tc>
      </w:tr>
      <w:tr w:rsidR="00EB1A04" w:rsidRPr="009D7816" w14:paraId="3FFB2C98" w14:textId="77777777" w:rsidTr="00EB1A04">
        <w:trPr>
          <w:trHeight w:val="253"/>
          <w:jc w:val="center"/>
        </w:trPr>
        <w:tc>
          <w:tcPr>
            <w:tcW w:w="0" w:type="auto"/>
            <w:shd w:val="clear" w:color="auto" w:fill="auto"/>
            <w:noWrap/>
            <w:hideMark/>
          </w:tcPr>
          <w:p w14:paraId="07B57204" w14:textId="3222D172" w:rsidR="00EB1A04" w:rsidRPr="009D7816" w:rsidRDefault="00EB1A04" w:rsidP="00286B5D">
            <w:pPr>
              <w:jc w:val="center"/>
              <w:rPr>
                <w:color w:val="000000"/>
                <w:sz w:val="20"/>
                <w:lang w:eastAsia="en-ID"/>
              </w:rPr>
            </w:pPr>
            <w:r w:rsidRPr="009D7816">
              <w:rPr>
                <w:sz w:val="20"/>
              </w:rPr>
              <w:t>PB79</w:t>
            </w:r>
          </w:p>
        </w:tc>
        <w:tc>
          <w:tcPr>
            <w:tcW w:w="0" w:type="auto"/>
            <w:shd w:val="clear" w:color="auto" w:fill="auto"/>
            <w:noWrap/>
            <w:hideMark/>
          </w:tcPr>
          <w:p w14:paraId="56E3AA91" w14:textId="6558CF33" w:rsidR="00EB1A04" w:rsidRPr="009D7816" w:rsidRDefault="00EB1A04" w:rsidP="00286B5D">
            <w:pPr>
              <w:jc w:val="center"/>
              <w:rPr>
                <w:color w:val="000000"/>
                <w:sz w:val="20"/>
                <w:lang w:eastAsia="en-ID"/>
              </w:rPr>
            </w:pPr>
            <w:r w:rsidRPr="009D7816">
              <w:rPr>
                <w:sz w:val="20"/>
              </w:rPr>
              <w:t>-13.457</w:t>
            </w:r>
          </w:p>
        </w:tc>
        <w:tc>
          <w:tcPr>
            <w:tcW w:w="0" w:type="auto"/>
            <w:shd w:val="clear" w:color="auto" w:fill="auto"/>
            <w:noWrap/>
            <w:hideMark/>
          </w:tcPr>
          <w:p w14:paraId="77134F78" w14:textId="13DC11A6" w:rsidR="00EB1A04" w:rsidRPr="009D7816" w:rsidRDefault="00EB1A04" w:rsidP="00286B5D">
            <w:pPr>
              <w:jc w:val="center"/>
              <w:rPr>
                <w:color w:val="000000"/>
                <w:sz w:val="20"/>
                <w:lang w:eastAsia="en-ID"/>
              </w:rPr>
            </w:pPr>
            <w:r w:rsidRPr="009D7816">
              <w:rPr>
                <w:sz w:val="20"/>
              </w:rPr>
              <w:t>0.001057</w:t>
            </w:r>
          </w:p>
        </w:tc>
        <w:tc>
          <w:tcPr>
            <w:tcW w:w="0" w:type="auto"/>
            <w:shd w:val="clear" w:color="auto" w:fill="auto"/>
            <w:noWrap/>
          </w:tcPr>
          <w:p w14:paraId="3ADCA3C8" w14:textId="72522367" w:rsidR="00EB1A04" w:rsidRPr="009D7816" w:rsidRDefault="00EB1A04" w:rsidP="00286B5D">
            <w:pPr>
              <w:jc w:val="center"/>
              <w:rPr>
                <w:color w:val="000000"/>
                <w:sz w:val="20"/>
                <w:lang w:eastAsia="en-ID"/>
              </w:rPr>
            </w:pPr>
            <w:r w:rsidRPr="009D7816">
              <w:rPr>
                <w:sz w:val="20"/>
              </w:rPr>
              <w:t>-0.001056</w:t>
            </w:r>
          </w:p>
        </w:tc>
        <w:tc>
          <w:tcPr>
            <w:tcW w:w="0" w:type="auto"/>
          </w:tcPr>
          <w:p w14:paraId="0DEB991F" w14:textId="303092DA" w:rsidR="00EB1A04" w:rsidRPr="009D7816" w:rsidRDefault="00EB1A04" w:rsidP="00286B5D">
            <w:pPr>
              <w:jc w:val="center"/>
              <w:rPr>
                <w:color w:val="000000"/>
                <w:sz w:val="20"/>
                <w:lang w:eastAsia="en-ID"/>
              </w:rPr>
            </w:pPr>
            <w:r w:rsidRPr="009D7816">
              <w:rPr>
                <w:sz w:val="20"/>
              </w:rPr>
              <w:t>PB79</w:t>
            </w:r>
          </w:p>
        </w:tc>
        <w:tc>
          <w:tcPr>
            <w:tcW w:w="0" w:type="auto"/>
          </w:tcPr>
          <w:p w14:paraId="225DF7C8" w14:textId="5AAFB00C" w:rsidR="00EB1A04" w:rsidRPr="009D7816" w:rsidRDefault="00EB1A04" w:rsidP="00286B5D">
            <w:pPr>
              <w:jc w:val="center"/>
              <w:rPr>
                <w:color w:val="000000"/>
                <w:sz w:val="20"/>
                <w:lang w:eastAsia="en-ID"/>
              </w:rPr>
            </w:pPr>
            <w:r w:rsidRPr="009D7816">
              <w:rPr>
                <w:sz w:val="20"/>
              </w:rPr>
              <w:t>-13.457</w:t>
            </w:r>
          </w:p>
        </w:tc>
        <w:tc>
          <w:tcPr>
            <w:tcW w:w="0" w:type="auto"/>
          </w:tcPr>
          <w:p w14:paraId="09F76C02" w14:textId="55143263" w:rsidR="00EB1A04" w:rsidRPr="009D7816" w:rsidRDefault="00EB1A04" w:rsidP="00286B5D">
            <w:pPr>
              <w:jc w:val="center"/>
              <w:rPr>
                <w:color w:val="000000"/>
                <w:sz w:val="20"/>
                <w:lang w:eastAsia="en-ID"/>
              </w:rPr>
            </w:pPr>
            <w:r w:rsidRPr="009D7816">
              <w:rPr>
                <w:sz w:val="20"/>
              </w:rPr>
              <w:t>0.001051</w:t>
            </w:r>
          </w:p>
        </w:tc>
        <w:tc>
          <w:tcPr>
            <w:tcW w:w="0" w:type="auto"/>
          </w:tcPr>
          <w:p w14:paraId="73F72C9D" w14:textId="16C26570" w:rsidR="00EB1A04" w:rsidRPr="009D7816" w:rsidRDefault="00EB1A04" w:rsidP="00286B5D">
            <w:pPr>
              <w:jc w:val="center"/>
              <w:rPr>
                <w:color w:val="000000"/>
                <w:sz w:val="20"/>
                <w:lang w:eastAsia="en-ID"/>
              </w:rPr>
            </w:pPr>
            <w:r w:rsidRPr="009D7816">
              <w:rPr>
                <w:sz w:val="20"/>
              </w:rPr>
              <w:t>-0.001062</w:t>
            </w:r>
          </w:p>
        </w:tc>
      </w:tr>
      <w:tr w:rsidR="00EB1A04" w:rsidRPr="009D7816" w14:paraId="66108316" w14:textId="77777777" w:rsidTr="00EB1A04">
        <w:trPr>
          <w:trHeight w:val="253"/>
          <w:jc w:val="center"/>
        </w:trPr>
        <w:tc>
          <w:tcPr>
            <w:tcW w:w="0" w:type="auto"/>
            <w:shd w:val="clear" w:color="auto" w:fill="auto"/>
            <w:noWrap/>
            <w:hideMark/>
          </w:tcPr>
          <w:p w14:paraId="21EA9E42" w14:textId="49A65997" w:rsidR="00EB1A04" w:rsidRPr="009D7816" w:rsidRDefault="00EB1A04" w:rsidP="00286B5D">
            <w:pPr>
              <w:jc w:val="center"/>
              <w:rPr>
                <w:color w:val="000000"/>
                <w:sz w:val="20"/>
                <w:lang w:eastAsia="en-ID"/>
              </w:rPr>
            </w:pPr>
            <w:r w:rsidRPr="009D7816">
              <w:rPr>
                <w:sz w:val="20"/>
              </w:rPr>
              <w:t>PB71</w:t>
            </w:r>
          </w:p>
        </w:tc>
        <w:tc>
          <w:tcPr>
            <w:tcW w:w="0" w:type="auto"/>
            <w:shd w:val="clear" w:color="auto" w:fill="auto"/>
            <w:noWrap/>
            <w:hideMark/>
          </w:tcPr>
          <w:p w14:paraId="40C6180D" w14:textId="43894794" w:rsidR="00EB1A04" w:rsidRPr="009D7816" w:rsidRDefault="00EB1A04" w:rsidP="00286B5D">
            <w:pPr>
              <w:jc w:val="center"/>
              <w:rPr>
                <w:color w:val="000000"/>
                <w:sz w:val="20"/>
                <w:lang w:eastAsia="en-ID"/>
              </w:rPr>
            </w:pPr>
            <w:r w:rsidRPr="009D7816">
              <w:rPr>
                <w:sz w:val="20"/>
              </w:rPr>
              <w:t>-13.871</w:t>
            </w:r>
          </w:p>
        </w:tc>
        <w:tc>
          <w:tcPr>
            <w:tcW w:w="0" w:type="auto"/>
            <w:shd w:val="clear" w:color="auto" w:fill="auto"/>
            <w:noWrap/>
            <w:hideMark/>
          </w:tcPr>
          <w:p w14:paraId="0A958EE8" w14:textId="05C77734" w:rsidR="00EB1A04" w:rsidRPr="009D7816" w:rsidRDefault="00EB1A04" w:rsidP="00286B5D">
            <w:pPr>
              <w:jc w:val="center"/>
              <w:rPr>
                <w:color w:val="000000"/>
                <w:sz w:val="20"/>
                <w:lang w:eastAsia="en-ID"/>
              </w:rPr>
            </w:pPr>
            <w:r w:rsidRPr="009D7816">
              <w:rPr>
                <w:sz w:val="20"/>
              </w:rPr>
              <w:t>0.001072</w:t>
            </w:r>
          </w:p>
        </w:tc>
        <w:tc>
          <w:tcPr>
            <w:tcW w:w="0" w:type="auto"/>
            <w:shd w:val="clear" w:color="auto" w:fill="auto"/>
            <w:noWrap/>
          </w:tcPr>
          <w:p w14:paraId="26980824" w14:textId="542508F3" w:rsidR="00EB1A04" w:rsidRPr="009D7816" w:rsidRDefault="00EB1A04" w:rsidP="00286B5D">
            <w:pPr>
              <w:jc w:val="center"/>
              <w:rPr>
                <w:color w:val="000000"/>
                <w:sz w:val="20"/>
                <w:lang w:eastAsia="en-ID"/>
              </w:rPr>
            </w:pPr>
            <w:r w:rsidRPr="009D7816">
              <w:rPr>
                <w:sz w:val="20"/>
              </w:rPr>
              <w:t>-0.001078</w:t>
            </w:r>
          </w:p>
        </w:tc>
        <w:tc>
          <w:tcPr>
            <w:tcW w:w="0" w:type="auto"/>
          </w:tcPr>
          <w:p w14:paraId="247C8E65" w14:textId="156335EA" w:rsidR="00EB1A04" w:rsidRPr="009D7816" w:rsidRDefault="00EB1A04" w:rsidP="00286B5D">
            <w:pPr>
              <w:jc w:val="center"/>
              <w:rPr>
                <w:color w:val="000000"/>
                <w:sz w:val="20"/>
                <w:lang w:eastAsia="en-ID"/>
              </w:rPr>
            </w:pPr>
            <w:r w:rsidRPr="009D7816">
              <w:rPr>
                <w:sz w:val="20"/>
              </w:rPr>
              <w:t>PB71</w:t>
            </w:r>
          </w:p>
        </w:tc>
        <w:tc>
          <w:tcPr>
            <w:tcW w:w="0" w:type="auto"/>
          </w:tcPr>
          <w:p w14:paraId="596F912E" w14:textId="2A37ADF3" w:rsidR="00EB1A04" w:rsidRPr="009D7816" w:rsidRDefault="00EB1A04" w:rsidP="00286B5D">
            <w:pPr>
              <w:jc w:val="center"/>
              <w:rPr>
                <w:color w:val="000000"/>
                <w:sz w:val="20"/>
                <w:lang w:eastAsia="en-ID"/>
              </w:rPr>
            </w:pPr>
            <w:r w:rsidRPr="009D7816">
              <w:rPr>
                <w:sz w:val="20"/>
              </w:rPr>
              <w:t>-13.870</w:t>
            </w:r>
          </w:p>
        </w:tc>
        <w:tc>
          <w:tcPr>
            <w:tcW w:w="0" w:type="auto"/>
          </w:tcPr>
          <w:p w14:paraId="28217F68" w14:textId="1B6B6885" w:rsidR="00EB1A04" w:rsidRPr="009D7816" w:rsidRDefault="00EB1A04" w:rsidP="00286B5D">
            <w:pPr>
              <w:jc w:val="center"/>
              <w:rPr>
                <w:color w:val="000000"/>
                <w:sz w:val="20"/>
                <w:lang w:eastAsia="en-ID"/>
              </w:rPr>
            </w:pPr>
            <w:r w:rsidRPr="009D7816">
              <w:rPr>
                <w:sz w:val="20"/>
              </w:rPr>
              <w:t>0.001073</w:t>
            </w:r>
          </w:p>
        </w:tc>
        <w:tc>
          <w:tcPr>
            <w:tcW w:w="0" w:type="auto"/>
          </w:tcPr>
          <w:p w14:paraId="28218FA0" w14:textId="38EE8395" w:rsidR="00EB1A04" w:rsidRPr="009D7816" w:rsidRDefault="00EB1A04" w:rsidP="00286B5D">
            <w:pPr>
              <w:jc w:val="center"/>
              <w:rPr>
                <w:color w:val="000000"/>
                <w:sz w:val="20"/>
                <w:lang w:eastAsia="en-ID"/>
              </w:rPr>
            </w:pPr>
            <w:r w:rsidRPr="009D7816">
              <w:rPr>
                <w:sz w:val="20"/>
              </w:rPr>
              <w:t>-0.001077</w:t>
            </w:r>
          </w:p>
        </w:tc>
      </w:tr>
      <w:tr w:rsidR="00EB1A04" w:rsidRPr="009D7816" w14:paraId="160D833E" w14:textId="77777777" w:rsidTr="00EB1A04">
        <w:trPr>
          <w:trHeight w:val="253"/>
          <w:jc w:val="center"/>
        </w:trPr>
        <w:tc>
          <w:tcPr>
            <w:tcW w:w="0" w:type="auto"/>
            <w:shd w:val="clear" w:color="auto" w:fill="auto"/>
            <w:noWrap/>
            <w:hideMark/>
          </w:tcPr>
          <w:p w14:paraId="2281C899" w14:textId="142500E4" w:rsidR="00EB1A04" w:rsidRPr="009D7816" w:rsidRDefault="00EB1A04" w:rsidP="00286B5D">
            <w:pPr>
              <w:jc w:val="center"/>
              <w:rPr>
                <w:color w:val="000000"/>
                <w:sz w:val="20"/>
                <w:lang w:eastAsia="en-ID"/>
              </w:rPr>
            </w:pPr>
            <w:r w:rsidRPr="009D7816">
              <w:rPr>
                <w:sz w:val="20"/>
              </w:rPr>
              <w:t>PB30</w:t>
            </w:r>
          </w:p>
        </w:tc>
        <w:tc>
          <w:tcPr>
            <w:tcW w:w="0" w:type="auto"/>
            <w:shd w:val="clear" w:color="auto" w:fill="auto"/>
            <w:noWrap/>
            <w:hideMark/>
          </w:tcPr>
          <w:p w14:paraId="67F954BF" w14:textId="10E3F63D" w:rsidR="00EB1A04" w:rsidRPr="009D7816" w:rsidRDefault="00EB1A04" w:rsidP="00286B5D">
            <w:pPr>
              <w:jc w:val="center"/>
              <w:rPr>
                <w:color w:val="000000"/>
                <w:sz w:val="20"/>
                <w:lang w:eastAsia="en-ID"/>
              </w:rPr>
            </w:pPr>
            <w:r w:rsidRPr="009D7816">
              <w:rPr>
                <w:sz w:val="20"/>
              </w:rPr>
              <w:t>-13.913</w:t>
            </w:r>
          </w:p>
        </w:tc>
        <w:tc>
          <w:tcPr>
            <w:tcW w:w="0" w:type="auto"/>
            <w:shd w:val="clear" w:color="auto" w:fill="auto"/>
            <w:noWrap/>
            <w:hideMark/>
          </w:tcPr>
          <w:p w14:paraId="633501F2" w14:textId="48790CD2" w:rsidR="00EB1A04" w:rsidRPr="009D7816" w:rsidRDefault="00EB1A04" w:rsidP="00286B5D">
            <w:pPr>
              <w:jc w:val="center"/>
              <w:rPr>
                <w:color w:val="000000"/>
                <w:sz w:val="20"/>
                <w:lang w:eastAsia="en-ID"/>
              </w:rPr>
            </w:pPr>
            <w:r w:rsidRPr="009D7816">
              <w:rPr>
                <w:sz w:val="20"/>
              </w:rPr>
              <w:t>0.001100</w:t>
            </w:r>
          </w:p>
        </w:tc>
        <w:tc>
          <w:tcPr>
            <w:tcW w:w="0" w:type="auto"/>
            <w:shd w:val="clear" w:color="auto" w:fill="auto"/>
            <w:noWrap/>
          </w:tcPr>
          <w:p w14:paraId="03988399" w14:textId="2BD526B9" w:rsidR="00EB1A04" w:rsidRPr="009D7816" w:rsidRDefault="00EB1A04" w:rsidP="00286B5D">
            <w:pPr>
              <w:jc w:val="center"/>
              <w:rPr>
                <w:color w:val="000000"/>
                <w:sz w:val="20"/>
                <w:lang w:eastAsia="en-ID"/>
              </w:rPr>
            </w:pPr>
            <w:r w:rsidRPr="009D7816">
              <w:rPr>
                <w:sz w:val="20"/>
              </w:rPr>
              <w:t>-0.001126</w:t>
            </w:r>
          </w:p>
        </w:tc>
        <w:tc>
          <w:tcPr>
            <w:tcW w:w="0" w:type="auto"/>
          </w:tcPr>
          <w:p w14:paraId="6AA13A81" w14:textId="366129BE" w:rsidR="00EB1A04" w:rsidRPr="009D7816" w:rsidRDefault="00EB1A04" w:rsidP="00286B5D">
            <w:pPr>
              <w:jc w:val="center"/>
              <w:rPr>
                <w:color w:val="000000"/>
                <w:sz w:val="20"/>
                <w:lang w:eastAsia="en-ID"/>
              </w:rPr>
            </w:pPr>
            <w:r w:rsidRPr="009D7816">
              <w:rPr>
                <w:sz w:val="20"/>
              </w:rPr>
              <w:t>PB30</w:t>
            </w:r>
          </w:p>
        </w:tc>
        <w:tc>
          <w:tcPr>
            <w:tcW w:w="0" w:type="auto"/>
          </w:tcPr>
          <w:p w14:paraId="464E614C" w14:textId="21329C37" w:rsidR="00EB1A04" w:rsidRPr="009D7816" w:rsidRDefault="00EB1A04" w:rsidP="00286B5D">
            <w:pPr>
              <w:jc w:val="center"/>
              <w:rPr>
                <w:color w:val="000000"/>
                <w:sz w:val="20"/>
                <w:lang w:eastAsia="en-ID"/>
              </w:rPr>
            </w:pPr>
            <w:r w:rsidRPr="009D7816">
              <w:rPr>
                <w:sz w:val="20"/>
              </w:rPr>
              <w:t>-13.913</w:t>
            </w:r>
          </w:p>
        </w:tc>
        <w:tc>
          <w:tcPr>
            <w:tcW w:w="0" w:type="auto"/>
          </w:tcPr>
          <w:p w14:paraId="47F772CE" w14:textId="63ACB208" w:rsidR="00EB1A04" w:rsidRPr="009D7816" w:rsidRDefault="00EB1A04" w:rsidP="00286B5D">
            <w:pPr>
              <w:jc w:val="center"/>
              <w:rPr>
                <w:color w:val="000000"/>
                <w:sz w:val="20"/>
                <w:lang w:eastAsia="en-ID"/>
              </w:rPr>
            </w:pPr>
            <w:r w:rsidRPr="009D7816">
              <w:rPr>
                <w:sz w:val="20"/>
              </w:rPr>
              <w:t>0.001120</w:t>
            </w:r>
          </w:p>
        </w:tc>
        <w:tc>
          <w:tcPr>
            <w:tcW w:w="0" w:type="auto"/>
          </w:tcPr>
          <w:p w14:paraId="7AFC2CA3" w14:textId="1604C3F0" w:rsidR="00EB1A04" w:rsidRPr="009D7816" w:rsidRDefault="00EB1A04" w:rsidP="00286B5D">
            <w:pPr>
              <w:jc w:val="center"/>
              <w:rPr>
                <w:color w:val="000000"/>
                <w:sz w:val="20"/>
                <w:lang w:eastAsia="en-ID"/>
              </w:rPr>
            </w:pPr>
            <w:r w:rsidRPr="009D7816">
              <w:rPr>
                <w:sz w:val="20"/>
              </w:rPr>
              <w:t>-0.001105</w:t>
            </w:r>
          </w:p>
        </w:tc>
      </w:tr>
      <w:tr w:rsidR="00EB1A04" w:rsidRPr="009D7816" w14:paraId="4B9E0815" w14:textId="77777777" w:rsidTr="00EB1A04">
        <w:trPr>
          <w:trHeight w:val="253"/>
          <w:jc w:val="center"/>
        </w:trPr>
        <w:tc>
          <w:tcPr>
            <w:tcW w:w="0" w:type="auto"/>
            <w:shd w:val="clear" w:color="auto" w:fill="auto"/>
            <w:noWrap/>
            <w:hideMark/>
          </w:tcPr>
          <w:p w14:paraId="1F709BD2" w14:textId="45B14B82" w:rsidR="00EB1A04" w:rsidRPr="009D7816" w:rsidRDefault="00EB1A04" w:rsidP="00286B5D">
            <w:pPr>
              <w:jc w:val="center"/>
              <w:rPr>
                <w:color w:val="000000"/>
                <w:sz w:val="20"/>
                <w:lang w:eastAsia="en-ID"/>
              </w:rPr>
            </w:pPr>
            <w:r w:rsidRPr="009D7816">
              <w:rPr>
                <w:sz w:val="20"/>
              </w:rPr>
              <w:t>PB76</w:t>
            </w:r>
          </w:p>
        </w:tc>
        <w:tc>
          <w:tcPr>
            <w:tcW w:w="0" w:type="auto"/>
            <w:shd w:val="clear" w:color="auto" w:fill="auto"/>
            <w:noWrap/>
            <w:hideMark/>
          </w:tcPr>
          <w:p w14:paraId="3E1686E7" w14:textId="52EB2E43" w:rsidR="00EB1A04" w:rsidRPr="009D7816" w:rsidRDefault="00EB1A04" w:rsidP="00286B5D">
            <w:pPr>
              <w:jc w:val="center"/>
              <w:rPr>
                <w:color w:val="000000"/>
                <w:sz w:val="20"/>
                <w:lang w:eastAsia="en-ID"/>
              </w:rPr>
            </w:pPr>
            <w:r w:rsidRPr="009D7816">
              <w:rPr>
                <w:sz w:val="20"/>
              </w:rPr>
              <w:t>-14.277</w:t>
            </w:r>
          </w:p>
        </w:tc>
        <w:tc>
          <w:tcPr>
            <w:tcW w:w="0" w:type="auto"/>
            <w:shd w:val="clear" w:color="auto" w:fill="auto"/>
            <w:noWrap/>
            <w:hideMark/>
          </w:tcPr>
          <w:p w14:paraId="01422DEE" w14:textId="67945477" w:rsidR="00EB1A04" w:rsidRPr="009D7816" w:rsidRDefault="00EB1A04" w:rsidP="00286B5D">
            <w:pPr>
              <w:jc w:val="center"/>
              <w:rPr>
                <w:color w:val="000000"/>
                <w:sz w:val="20"/>
                <w:lang w:eastAsia="en-ID"/>
              </w:rPr>
            </w:pPr>
            <w:r w:rsidRPr="009D7816">
              <w:rPr>
                <w:sz w:val="20"/>
              </w:rPr>
              <w:t>0.001124</w:t>
            </w:r>
          </w:p>
        </w:tc>
        <w:tc>
          <w:tcPr>
            <w:tcW w:w="0" w:type="auto"/>
            <w:shd w:val="clear" w:color="auto" w:fill="auto"/>
            <w:noWrap/>
          </w:tcPr>
          <w:p w14:paraId="62E8A70D" w14:textId="2B3B55E2" w:rsidR="00EB1A04" w:rsidRPr="009D7816" w:rsidRDefault="00EB1A04" w:rsidP="00286B5D">
            <w:pPr>
              <w:jc w:val="center"/>
              <w:rPr>
                <w:color w:val="000000"/>
                <w:sz w:val="20"/>
                <w:lang w:eastAsia="en-ID"/>
              </w:rPr>
            </w:pPr>
            <w:r w:rsidRPr="009D7816">
              <w:rPr>
                <w:sz w:val="20"/>
              </w:rPr>
              <w:t>-0.001135</w:t>
            </w:r>
          </w:p>
        </w:tc>
        <w:tc>
          <w:tcPr>
            <w:tcW w:w="0" w:type="auto"/>
          </w:tcPr>
          <w:p w14:paraId="285BB9F5" w14:textId="0413F6C6" w:rsidR="00EB1A04" w:rsidRPr="009D7816" w:rsidRDefault="00EB1A04" w:rsidP="00286B5D">
            <w:pPr>
              <w:jc w:val="center"/>
              <w:rPr>
                <w:color w:val="000000"/>
                <w:sz w:val="20"/>
                <w:lang w:eastAsia="en-ID"/>
              </w:rPr>
            </w:pPr>
            <w:r w:rsidRPr="009D7816">
              <w:rPr>
                <w:sz w:val="20"/>
              </w:rPr>
              <w:t>PB76</w:t>
            </w:r>
          </w:p>
        </w:tc>
        <w:tc>
          <w:tcPr>
            <w:tcW w:w="0" w:type="auto"/>
          </w:tcPr>
          <w:p w14:paraId="61F9AF83" w14:textId="3C63E1C9" w:rsidR="00EB1A04" w:rsidRPr="009D7816" w:rsidRDefault="00EB1A04" w:rsidP="00286B5D">
            <w:pPr>
              <w:jc w:val="center"/>
              <w:rPr>
                <w:color w:val="000000"/>
                <w:sz w:val="20"/>
                <w:lang w:eastAsia="en-ID"/>
              </w:rPr>
            </w:pPr>
            <w:r w:rsidRPr="009D7816">
              <w:rPr>
                <w:sz w:val="20"/>
              </w:rPr>
              <w:t>-14.277</w:t>
            </w:r>
          </w:p>
        </w:tc>
        <w:tc>
          <w:tcPr>
            <w:tcW w:w="0" w:type="auto"/>
          </w:tcPr>
          <w:p w14:paraId="42CF27AE" w14:textId="5D963376" w:rsidR="00EB1A04" w:rsidRPr="009D7816" w:rsidRDefault="00EB1A04" w:rsidP="00286B5D">
            <w:pPr>
              <w:jc w:val="center"/>
              <w:rPr>
                <w:color w:val="000000"/>
                <w:sz w:val="20"/>
                <w:lang w:eastAsia="en-ID"/>
              </w:rPr>
            </w:pPr>
            <w:r w:rsidRPr="009D7816">
              <w:rPr>
                <w:sz w:val="20"/>
              </w:rPr>
              <w:t>0.001129</w:t>
            </w:r>
          </w:p>
        </w:tc>
        <w:tc>
          <w:tcPr>
            <w:tcW w:w="0" w:type="auto"/>
          </w:tcPr>
          <w:p w14:paraId="2032180D" w14:textId="68A2A8D2" w:rsidR="00EB1A04" w:rsidRPr="009D7816" w:rsidRDefault="00EB1A04" w:rsidP="00286B5D">
            <w:pPr>
              <w:jc w:val="center"/>
              <w:rPr>
                <w:color w:val="000000"/>
                <w:sz w:val="20"/>
                <w:lang w:eastAsia="en-ID"/>
              </w:rPr>
            </w:pPr>
            <w:r w:rsidRPr="009D7816">
              <w:rPr>
                <w:sz w:val="20"/>
              </w:rPr>
              <w:t>-0.001129</w:t>
            </w:r>
          </w:p>
        </w:tc>
      </w:tr>
      <w:tr w:rsidR="00EB1A04" w:rsidRPr="009D7816" w14:paraId="6E03F411" w14:textId="77777777" w:rsidTr="00EB1A04">
        <w:trPr>
          <w:trHeight w:val="234"/>
          <w:jc w:val="center"/>
        </w:trPr>
        <w:tc>
          <w:tcPr>
            <w:tcW w:w="0" w:type="auto"/>
            <w:shd w:val="clear" w:color="auto" w:fill="auto"/>
            <w:noWrap/>
            <w:hideMark/>
          </w:tcPr>
          <w:p w14:paraId="543EFD08" w14:textId="07386DBA" w:rsidR="00EB1A04" w:rsidRPr="009D7816" w:rsidRDefault="00EB1A04" w:rsidP="00286B5D">
            <w:pPr>
              <w:jc w:val="center"/>
              <w:rPr>
                <w:color w:val="000000"/>
                <w:sz w:val="20"/>
                <w:lang w:eastAsia="en-ID"/>
              </w:rPr>
            </w:pPr>
            <w:r w:rsidRPr="009D7816">
              <w:rPr>
                <w:sz w:val="20"/>
              </w:rPr>
              <w:t>PB135</w:t>
            </w:r>
          </w:p>
        </w:tc>
        <w:tc>
          <w:tcPr>
            <w:tcW w:w="0" w:type="auto"/>
            <w:shd w:val="clear" w:color="auto" w:fill="auto"/>
            <w:noWrap/>
            <w:hideMark/>
          </w:tcPr>
          <w:p w14:paraId="0F7DF23A" w14:textId="283EB92F" w:rsidR="00EB1A04" w:rsidRPr="009D7816" w:rsidRDefault="00EB1A04" w:rsidP="00286B5D">
            <w:pPr>
              <w:jc w:val="center"/>
              <w:rPr>
                <w:color w:val="000000"/>
                <w:sz w:val="20"/>
                <w:lang w:eastAsia="en-ID"/>
              </w:rPr>
            </w:pPr>
            <w:r w:rsidRPr="009D7816">
              <w:rPr>
                <w:sz w:val="20"/>
              </w:rPr>
              <w:t>-14.539</w:t>
            </w:r>
          </w:p>
        </w:tc>
        <w:tc>
          <w:tcPr>
            <w:tcW w:w="0" w:type="auto"/>
            <w:shd w:val="clear" w:color="auto" w:fill="auto"/>
            <w:noWrap/>
            <w:hideMark/>
          </w:tcPr>
          <w:p w14:paraId="6DC25822" w14:textId="52610B56" w:rsidR="00EB1A04" w:rsidRPr="009D7816" w:rsidRDefault="00EB1A04" w:rsidP="00286B5D">
            <w:pPr>
              <w:jc w:val="center"/>
              <w:rPr>
                <w:color w:val="000000"/>
                <w:sz w:val="20"/>
                <w:lang w:eastAsia="en-ID"/>
              </w:rPr>
            </w:pPr>
            <w:r w:rsidRPr="009D7816">
              <w:rPr>
                <w:sz w:val="20"/>
              </w:rPr>
              <w:t>0.001203</w:t>
            </w:r>
          </w:p>
        </w:tc>
        <w:tc>
          <w:tcPr>
            <w:tcW w:w="0" w:type="auto"/>
            <w:shd w:val="clear" w:color="auto" w:fill="auto"/>
            <w:noWrap/>
          </w:tcPr>
          <w:p w14:paraId="53BC11FA" w14:textId="1E5A8E4E" w:rsidR="00EB1A04" w:rsidRPr="009D7816" w:rsidRDefault="00EB1A04" w:rsidP="00286B5D">
            <w:pPr>
              <w:jc w:val="center"/>
              <w:rPr>
                <w:color w:val="000000"/>
                <w:sz w:val="20"/>
                <w:lang w:eastAsia="en-ID"/>
              </w:rPr>
            </w:pPr>
            <w:r w:rsidRPr="009D7816">
              <w:rPr>
                <w:sz w:val="20"/>
              </w:rPr>
              <w:t>-0.001229</w:t>
            </w:r>
          </w:p>
        </w:tc>
        <w:tc>
          <w:tcPr>
            <w:tcW w:w="0" w:type="auto"/>
          </w:tcPr>
          <w:p w14:paraId="3BE7FE08" w14:textId="27C44B3E" w:rsidR="00EB1A04" w:rsidRPr="009D7816" w:rsidRDefault="00EB1A04" w:rsidP="00286B5D">
            <w:pPr>
              <w:jc w:val="center"/>
              <w:rPr>
                <w:color w:val="000000"/>
                <w:sz w:val="20"/>
                <w:lang w:eastAsia="en-ID"/>
              </w:rPr>
            </w:pPr>
            <w:r w:rsidRPr="009D7816">
              <w:rPr>
                <w:sz w:val="20"/>
              </w:rPr>
              <w:t>PB135</w:t>
            </w:r>
          </w:p>
        </w:tc>
        <w:tc>
          <w:tcPr>
            <w:tcW w:w="0" w:type="auto"/>
          </w:tcPr>
          <w:p w14:paraId="4E094628" w14:textId="539188C0" w:rsidR="00EB1A04" w:rsidRPr="009D7816" w:rsidRDefault="00EB1A04" w:rsidP="00286B5D">
            <w:pPr>
              <w:jc w:val="center"/>
              <w:rPr>
                <w:color w:val="000000"/>
                <w:sz w:val="20"/>
                <w:lang w:eastAsia="en-ID"/>
              </w:rPr>
            </w:pPr>
            <w:r w:rsidRPr="009D7816">
              <w:rPr>
                <w:sz w:val="20"/>
              </w:rPr>
              <w:t>-14.539</w:t>
            </w:r>
          </w:p>
        </w:tc>
        <w:tc>
          <w:tcPr>
            <w:tcW w:w="0" w:type="auto"/>
          </w:tcPr>
          <w:p w14:paraId="54D550C9" w14:textId="308A5ADF" w:rsidR="00EB1A04" w:rsidRPr="009D7816" w:rsidRDefault="00EB1A04" w:rsidP="00286B5D">
            <w:pPr>
              <w:jc w:val="center"/>
              <w:rPr>
                <w:color w:val="000000"/>
                <w:sz w:val="20"/>
                <w:lang w:eastAsia="en-ID"/>
              </w:rPr>
            </w:pPr>
            <w:r w:rsidRPr="009D7816">
              <w:rPr>
                <w:sz w:val="20"/>
              </w:rPr>
              <w:t>0.001223</w:t>
            </w:r>
          </w:p>
        </w:tc>
        <w:tc>
          <w:tcPr>
            <w:tcW w:w="0" w:type="auto"/>
          </w:tcPr>
          <w:p w14:paraId="16890A36" w14:textId="3B8C4FE4" w:rsidR="00EB1A04" w:rsidRPr="009D7816" w:rsidRDefault="00EB1A04" w:rsidP="00286B5D">
            <w:pPr>
              <w:jc w:val="center"/>
              <w:rPr>
                <w:color w:val="000000"/>
                <w:sz w:val="20"/>
                <w:lang w:eastAsia="en-ID"/>
              </w:rPr>
            </w:pPr>
            <w:r w:rsidRPr="009D7816">
              <w:rPr>
                <w:sz w:val="20"/>
              </w:rPr>
              <w:t>-0.001209</w:t>
            </w:r>
          </w:p>
        </w:tc>
      </w:tr>
      <w:tr w:rsidR="00EB1A04" w:rsidRPr="009D7816" w14:paraId="69A7D7E0" w14:textId="77777777" w:rsidTr="00EB1A04">
        <w:trPr>
          <w:trHeight w:val="234"/>
          <w:jc w:val="center"/>
        </w:trPr>
        <w:tc>
          <w:tcPr>
            <w:tcW w:w="0" w:type="auto"/>
            <w:shd w:val="clear" w:color="auto" w:fill="auto"/>
            <w:noWrap/>
            <w:hideMark/>
          </w:tcPr>
          <w:p w14:paraId="584739BF" w14:textId="4F99EE59" w:rsidR="00EB1A04" w:rsidRPr="009D7816" w:rsidRDefault="00EB1A04" w:rsidP="00286B5D">
            <w:pPr>
              <w:jc w:val="center"/>
              <w:rPr>
                <w:color w:val="000000"/>
                <w:sz w:val="20"/>
                <w:lang w:eastAsia="en-ID"/>
              </w:rPr>
            </w:pPr>
            <w:r w:rsidRPr="009D7816">
              <w:rPr>
                <w:sz w:val="20"/>
              </w:rPr>
              <w:t>PB136</w:t>
            </w:r>
          </w:p>
        </w:tc>
        <w:tc>
          <w:tcPr>
            <w:tcW w:w="0" w:type="auto"/>
            <w:shd w:val="clear" w:color="auto" w:fill="auto"/>
            <w:noWrap/>
            <w:hideMark/>
          </w:tcPr>
          <w:p w14:paraId="3F7F3F03" w14:textId="10A710DD" w:rsidR="00EB1A04" w:rsidRPr="009D7816" w:rsidRDefault="00EB1A04" w:rsidP="00286B5D">
            <w:pPr>
              <w:jc w:val="center"/>
              <w:rPr>
                <w:color w:val="000000"/>
                <w:sz w:val="20"/>
                <w:lang w:eastAsia="en-ID"/>
              </w:rPr>
            </w:pPr>
            <w:r w:rsidRPr="009D7816">
              <w:rPr>
                <w:sz w:val="20"/>
              </w:rPr>
              <w:t>-15.402</w:t>
            </w:r>
          </w:p>
        </w:tc>
        <w:tc>
          <w:tcPr>
            <w:tcW w:w="0" w:type="auto"/>
            <w:shd w:val="clear" w:color="auto" w:fill="auto"/>
            <w:noWrap/>
            <w:hideMark/>
          </w:tcPr>
          <w:p w14:paraId="0FA11BC7" w14:textId="2071D74B" w:rsidR="00EB1A04" w:rsidRPr="009D7816" w:rsidRDefault="00EB1A04" w:rsidP="00286B5D">
            <w:pPr>
              <w:jc w:val="center"/>
              <w:rPr>
                <w:color w:val="000000"/>
                <w:sz w:val="20"/>
                <w:lang w:eastAsia="en-ID"/>
              </w:rPr>
            </w:pPr>
            <w:r w:rsidRPr="009D7816">
              <w:rPr>
                <w:sz w:val="20"/>
              </w:rPr>
              <w:t>0.001261</w:t>
            </w:r>
          </w:p>
        </w:tc>
        <w:tc>
          <w:tcPr>
            <w:tcW w:w="0" w:type="auto"/>
            <w:shd w:val="clear" w:color="auto" w:fill="auto"/>
            <w:noWrap/>
          </w:tcPr>
          <w:p w14:paraId="32B351EC" w14:textId="1311F997" w:rsidR="00EB1A04" w:rsidRPr="009D7816" w:rsidRDefault="00EB1A04" w:rsidP="00286B5D">
            <w:pPr>
              <w:jc w:val="center"/>
              <w:rPr>
                <w:color w:val="000000"/>
                <w:sz w:val="20"/>
                <w:lang w:eastAsia="en-ID"/>
              </w:rPr>
            </w:pPr>
            <w:r w:rsidRPr="009D7816">
              <w:rPr>
                <w:sz w:val="20"/>
              </w:rPr>
              <w:t>-0.001263</w:t>
            </w:r>
          </w:p>
        </w:tc>
        <w:tc>
          <w:tcPr>
            <w:tcW w:w="0" w:type="auto"/>
          </w:tcPr>
          <w:p w14:paraId="43BED4B4" w14:textId="3E7DEAB9" w:rsidR="00EB1A04" w:rsidRPr="009D7816" w:rsidRDefault="00EB1A04" w:rsidP="00286B5D">
            <w:pPr>
              <w:jc w:val="center"/>
              <w:rPr>
                <w:color w:val="000000"/>
                <w:sz w:val="20"/>
                <w:lang w:eastAsia="en-ID"/>
              </w:rPr>
            </w:pPr>
            <w:r w:rsidRPr="009D7816">
              <w:rPr>
                <w:sz w:val="20"/>
              </w:rPr>
              <w:t>PB136</w:t>
            </w:r>
          </w:p>
        </w:tc>
        <w:tc>
          <w:tcPr>
            <w:tcW w:w="0" w:type="auto"/>
          </w:tcPr>
          <w:p w14:paraId="0AF2E3BF" w14:textId="1CC96D30" w:rsidR="00EB1A04" w:rsidRPr="009D7816" w:rsidRDefault="00EB1A04" w:rsidP="00286B5D">
            <w:pPr>
              <w:jc w:val="center"/>
              <w:rPr>
                <w:color w:val="000000"/>
                <w:sz w:val="20"/>
                <w:lang w:eastAsia="en-ID"/>
              </w:rPr>
            </w:pPr>
            <w:r w:rsidRPr="009D7816">
              <w:rPr>
                <w:sz w:val="20"/>
              </w:rPr>
              <w:t>-15.402</w:t>
            </w:r>
          </w:p>
        </w:tc>
        <w:tc>
          <w:tcPr>
            <w:tcW w:w="0" w:type="auto"/>
          </w:tcPr>
          <w:p w14:paraId="2317CE83" w14:textId="08D2C0D2" w:rsidR="00EB1A04" w:rsidRPr="009D7816" w:rsidRDefault="00EB1A04" w:rsidP="00286B5D">
            <w:pPr>
              <w:jc w:val="center"/>
              <w:rPr>
                <w:color w:val="000000"/>
                <w:sz w:val="20"/>
                <w:lang w:eastAsia="en-ID"/>
              </w:rPr>
            </w:pPr>
            <w:r w:rsidRPr="009D7816">
              <w:rPr>
                <w:sz w:val="20"/>
              </w:rPr>
              <w:t>0.001257</w:t>
            </w:r>
          </w:p>
        </w:tc>
        <w:tc>
          <w:tcPr>
            <w:tcW w:w="0" w:type="auto"/>
          </w:tcPr>
          <w:p w14:paraId="635A2CF0" w14:textId="4DA291F2" w:rsidR="00EB1A04" w:rsidRPr="009D7816" w:rsidRDefault="00EB1A04" w:rsidP="00286B5D">
            <w:pPr>
              <w:jc w:val="center"/>
              <w:rPr>
                <w:color w:val="000000"/>
                <w:sz w:val="20"/>
                <w:lang w:eastAsia="en-ID"/>
              </w:rPr>
            </w:pPr>
            <w:r w:rsidRPr="009D7816">
              <w:rPr>
                <w:sz w:val="20"/>
              </w:rPr>
              <w:t>-0.001267</w:t>
            </w:r>
          </w:p>
        </w:tc>
      </w:tr>
      <w:tr w:rsidR="00EB1A04" w:rsidRPr="009D7816" w14:paraId="62D6B4A1" w14:textId="77777777" w:rsidTr="00EB1A04">
        <w:trPr>
          <w:trHeight w:val="234"/>
          <w:jc w:val="center"/>
        </w:trPr>
        <w:tc>
          <w:tcPr>
            <w:tcW w:w="0" w:type="auto"/>
            <w:shd w:val="clear" w:color="auto" w:fill="auto"/>
            <w:noWrap/>
            <w:hideMark/>
          </w:tcPr>
          <w:p w14:paraId="43207264" w14:textId="6F2183AB" w:rsidR="00EB1A04" w:rsidRPr="009D7816" w:rsidRDefault="00EB1A04" w:rsidP="00286B5D">
            <w:pPr>
              <w:jc w:val="center"/>
              <w:rPr>
                <w:color w:val="000000"/>
                <w:sz w:val="20"/>
                <w:lang w:eastAsia="en-ID"/>
              </w:rPr>
            </w:pPr>
            <w:r w:rsidRPr="009D7816">
              <w:rPr>
                <w:sz w:val="20"/>
              </w:rPr>
              <w:t>PB32</w:t>
            </w:r>
          </w:p>
        </w:tc>
        <w:tc>
          <w:tcPr>
            <w:tcW w:w="0" w:type="auto"/>
            <w:shd w:val="clear" w:color="auto" w:fill="auto"/>
            <w:noWrap/>
            <w:hideMark/>
          </w:tcPr>
          <w:p w14:paraId="4ED14B1B" w14:textId="6EF10805" w:rsidR="00EB1A04" w:rsidRPr="009D7816" w:rsidRDefault="00EB1A04" w:rsidP="00286B5D">
            <w:pPr>
              <w:jc w:val="center"/>
              <w:rPr>
                <w:color w:val="000000"/>
                <w:sz w:val="20"/>
                <w:lang w:eastAsia="en-ID"/>
              </w:rPr>
            </w:pPr>
            <w:r w:rsidRPr="009D7816">
              <w:rPr>
                <w:sz w:val="20"/>
              </w:rPr>
              <w:t>-15.586</w:t>
            </w:r>
          </w:p>
        </w:tc>
        <w:tc>
          <w:tcPr>
            <w:tcW w:w="0" w:type="auto"/>
            <w:shd w:val="clear" w:color="auto" w:fill="auto"/>
            <w:noWrap/>
            <w:hideMark/>
          </w:tcPr>
          <w:p w14:paraId="4E3B3069" w14:textId="7C4F809E" w:rsidR="00EB1A04" w:rsidRPr="009D7816" w:rsidRDefault="00EB1A04" w:rsidP="00286B5D">
            <w:pPr>
              <w:jc w:val="center"/>
              <w:rPr>
                <w:color w:val="000000"/>
                <w:sz w:val="20"/>
                <w:lang w:eastAsia="en-ID"/>
              </w:rPr>
            </w:pPr>
            <w:r w:rsidRPr="009D7816">
              <w:rPr>
                <w:sz w:val="20"/>
              </w:rPr>
              <w:t>0.001346</w:t>
            </w:r>
          </w:p>
        </w:tc>
        <w:tc>
          <w:tcPr>
            <w:tcW w:w="0" w:type="auto"/>
            <w:shd w:val="clear" w:color="auto" w:fill="auto"/>
            <w:noWrap/>
          </w:tcPr>
          <w:p w14:paraId="4FBD11AC" w14:textId="33A0D2A0" w:rsidR="00EB1A04" w:rsidRPr="009D7816" w:rsidRDefault="00EB1A04" w:rsidP="00286B5D">
            <w:pPr>
              <w:jc w:val="center"/>
              <w:rPr>
                <w:color w:val="000000"/>
                <w:sz w:val="20"/>
                <w:lang w:eastAsia="en-ID"/>
              </w:rPr>
            </w:pPr>
            <w:r w:rsidRPr="009D7816">
              <w:rPr>
                <w:sz w:val="20"/>
              </w:rPr>
              <w:t>-0.001332</w:t>
            </w:r>
          </w:p>
        </w:tc>
        <w:tc>
          <w:tcPr>
            <w:tcW w:w="0" w:type="auto"/>
          </w:tcPr>
          <w:p w14:paraId="1495D2AE" w14:textId="6D50F32E" w:rsidR="00EB1A04" w:rsidRPr="009D7816" w:rsidRDefault="00EB1A04" w:rsidP="00286B5D">
            <w:pPr>
              <w:jc w:val="center"/>
              <w:rPr>
                <w:color w:val="000000"/>
                <w:sz w:val="20"/>
                <w:lang w:eastAsia="en-ID"/>
              </w:rPr>
            </w:pPr>
            <w:r w:rsidRPr="009D7816">
              <w:rPr>
                <w:sz w:val="20"/>
              </w:rPr>
              <w:t>PB32</w:t>
            </w:r>
          </w:p>
        </w:tc>
        <w:tc>
          <w:tcPr>
            <w:tcW w:w="0" w:type="auto"/>
          </w:tcPr>
          <w:p w14:paraId="52C01927" w14:textId="4ACCFB08" w:rsidR="00EB1A04" w:rsidRPr="009D7816" w:rsidRDefault="00EB1A04" w:rsidP="00286B5D">
            <w:pPr>
              <w:jc w:val="center"/>
              <w:rPr>
                <w:color w:val="000000"/>
                <w:sz w:val="20"/>
                <w:lang w:eastAsia="en-ID"/>
              </w:rPr>
            </w:pPr>
            <w:r w:rsidRPr="009D7816">
              <w:rPr>
                <w:sz w:val="20"/>
              </w:rPr>
              <w:t>-15.586</w:t>
            </w:r>
          </w:p>
        </w:tc>
        <w:tc>
          <w:tcPr>
            <w:tcW w:w="0" w:type="auto"/>
          </w:tcPr>
          <w:p w14:paraId="2E91D2FF" w14:textId="57E79B9B" w:rsidR="00EB1A04" w:rsidRPr="009D7816" w:rsidRDefault="00EB1A04" w:rsidP="00286B5D">
            <w:pPr>
              <w:jc w:val="center"/>
              <w:rPr>
                <w:color w:val="000000"/>
                <w:sz w:val="20"/>
                <w:lang w:eastAsia="en-ID"/>
              </w:rPr>
            </w:pPr>
            <w:r w:rsidRPr="009D7816">
              <w:rPr>
                <w:sz w:val="20"/>
              </w:rPr>
              <w:t>0.001326</w:t>
            </w:r>
          </w:p>
        </w:tc>
        <w:tc>
          <w:tcPr>
            <w:tcW w:w="0" w:type="auto"/>
          </w:tcPr>
          <w:p w14:paraId="2B5854B5" w14:textId="78ACE323" w:rsidR="00EB1A04" w:rsidRPr="009D7816" w:rsidRDefault="00EB1A04" w:rsidP="00286B5D">
            <w:pPr>
              <w:jc w:val="center"/>
              <w:rPr>
                <w:color w:val="000000"/>
                <w:sz w:val="20"/>
                <w:lang w:eastAsia="en-ID"/>
              </w:rPr>
            </w:pPr>
            <w:r w:rsidRPr="009D7816">
              <w:rPr>
                <w:sz w:val="20"/>
              </w:rPr>
              <w:t>-0.001353</w:t>
            </w:r>
          </w:p>
        </w:tc>
      </w:tr>
      <w:tr w:rsidR="00EB1A04" w:rsidRPr="009D7816" w14:paraId="52C90062" w14:textId="77777777" w:rsidTr="00EB1A04">
        <w:trPr>
          <w:trHeight w:val="234"/>
          <w:jc w:val="center"/>
        </w:trPr>
        <w:tc>
          <w:tcPr>
            <w:tcW w:w="0" w:type="auto"/>
            <w:shd w:val="clear" w:color="auto" w:fill="auto"/>
            <w:noWrap/>
            <w:hideMark/>
          </w:tcPr>
          <w:p w14:paraId="6A6B7EB3" w14:textId="32D4385B" w:rsidR="00EB1A04" w:rsidRPr="009D7816" w:rsidRDefault="00EB1A04" w:rsidP="00286B5D">
            <w:pPr>
              <w:jc w:val="center"/>
              <w:rPr>
                <w:color w:val="000000"/>
                <w:sz w:val="20"/>
                <w:lang w:eastAsia="en-ID"/>
              </w:rPr>
            </w:pPr>
            <w:r w:rsidRPr="009D7816">
              <w:rPr>
                <w:sz w:val="20"/>
              </w:rPr>
              <w:t>PB37</w:t>
            </w:r>
          </w:p>
        </w:tc>
        <w:tc>
          <w:tcPr>
            <w:tcW w:w="0" w:type="auto"/>
            <w:shd w:val="clear" w:color="auto" w:fill="auto"/>
            <w:noWrap/>
            <w:hideMark/>
          </w:tcPr>
          <w:p w14:paraId="38E889B8" w14:textId="3C881742" w:rsidR="00EB1A04" w:rsidRPr="009D7816" w:rsidRDefault="00EB1A04" w:rsidP="00286B5D">
            <w:pPr>
              <w:jc w:val="center"/>
              <w:rPr>
                <w:color w:val="000000"/>
                <w:sz w:val="20"/>
                <w:lang w:eastAsia="en-ID"/>
              </w:rPr>
            </w:pPr>
            <w:r w:rsidRPr="009D7816">
              <w:rPr>
                <w:sz w:val="20"/>
              </w:rPr>
              <w:t>-15.733</w:t>
            </w:r>
          </w:p>
        </w:tc>
        <w:tc>
          <w:tcPr>
            <w:tcW w:w="0" w:type="auto"/>
            <w:shd w:val="clear" w:color="auto" w:fill="auto"/>
            <w:noWrap/>
            <w:hideMark/>
          </w:tcPr>
          <w:p w14:paraId="4BF838E0" w14:textId="7ABF4231" w:rsidR="00EB1A04" w:rsidRPr="009D7816" w:rsidRDefault="00EB1A04" w:rsidP="00286B5D">
            <w:pPr>
              <w:jc w:val="center"/>
              <w:rPr>
                <w:color w:val="000000"/>
                <w:sz w:val="20"/>
                <w:lang w:eastAsia="en-ID"/>
              </w:rPr>
            </w:pPr>
            <w:r w:rsidRPr="009D7816">
              <w:rPr>
                <w:sz w:val="20"/>
              </w:rPr>
              <w:t>0.001349</w:t>
            </w:r>
          </w:p>
        </w:tc>
        <w:tc>
          <w:tcPr>
            <w:tcW w:w="0" w:type="auto"/>
            <w:shd w:val="clear" w:color="auto" w:fill="auto"/>
            <w:noWrap/>
          </w:tcPr>
          <w:p w14:paraId="0CAACBD6" w14:textId="3BBD0384" w:rsidR="00EB1A04" w:rsidRPr="009D7816" w:rsidRDefault="00EB1A04" w:rsidP="00286B5D">
            <w:pPr>
              <w:jc w:val="center"/>
              <w:rPr>
                <w:color w:val="000000"/>
                <w:sz w:val="20"/>
                <w:lang w:eastAsia="en-ID"/>
              </w:rPr>
            </w:pPr>
            <w:r w:rsidRPr="009D7816">
              <w:rPr>
                <w:sz w:val="20"/>
              </w:rPr>
              <w:t>-0.001357</w:t>
            </w:r>
          </w:p>
        </w:tc>
        <w:tc>
          <w:tcPr>
            <w:tcW w:w="0" w:type="auto"/>
          </w:tcPr>
          <w:p w14:paraId="1CB1FF7C" w14:textId="676DBDB3" w:rsidR="00EB1A04" w:rsidRPr="009D7816" w:rsidRDefault="00EB1A04" w:rsidP="00286B5D">
            <w:pPr>
              <w:jc w:val="center"/>
              <w:rPr>
                <w:color w:val="000000"/>
                <w:sz w:val="20"/>
                <w:lang w:eastAsia="en-ID"/>
              </w:rPr>
            </w:pPr>
            <w:r w:rsidRPr="009D7816">
              <w:rPr>
                <w:sz w:val="20"/>
              </w:rPr>
              <w:t>PB37</w:t>
            </w:r>
          </w:p>
        </w:tc>
        <w:tc>
          <w:tcPr>
            <w:tcW w:w="0" w:type="auto"/>
          </w:tcPr>
          <w:p w14:paraId="73A30AFD" w14:textId="1DBFDE8C" w:rsidR="00EB1A04" w:rsidRPr="009D7816" w:rsidRDefault="00EB1A04" w:rsidP="00286B5D">
            <w:pPr>
              <w:jc w:val="center"/>
              <w:rPr>
                <w:color w:val="000000"/>
                <w:sz w:val="20"/>
                <w:lang w:eastAsia="en-ID"/>
              </w:rPr>
            </w:pPr>
            <w:r w:rsidRPr="009D7816">
              <w:rPr>
                <w:sz w:val="20"/>
              </w:rPr>
              <w:t>-15.733</w:t>
            </w:r>
          </w:p>
        </w:tc>
        <w:tc>
          <w:tcPr>
            <w:tcW w:w="0" w:type="auto"/>
          </w:tcPr>
          <w:p w14:paraId="50E98F09" w14:textId="1F7DC1D3" w:rsidR="00EB1A04" w:rsidRPr="009D7816" w:rsidRDefault="00EB1A04" w:rsidP="00286B5D">
            <w:pPr>
              <w:jc w:val="center"/>
              <w:rPr>
                <w:color w:val="000000"/>
                <w:sz w:val="20"/>
                <w:lang w:eastAsia="en-ID"/>
              </w:rPr>
            </w:pPr>
            <w:r w:rsidRPr="009D7816">
              <w:rPr>
                <w:sz w:val="20"/>
              </w:rPr>
              <w:t>0.001349</w:t>
            </w:r>
          </w:p>
        </w:tc>
        <w:tc>
          <w:tcPr>
            <w:tcW w:w="0" w:type="auto"/>
          </w:tcPr>
          <w:p w14:paraId="2B212151" w14:textId="1FDE87A9" w:rsidR="00EB1A04" w:rsidRPr="009D7816" w:rsidRDefault="00EB1A04" w:rsidP="00286B5D">
            <w:pPr>
              <w:jc w:val="center"/>
              <w:rPr>
                <w:color w:val="000000"/>
                <w:sz w:val="20"/>
                <w:lang w:eastAsia="en-ID"/>
              </w:rPr>
            </w:pPr>
            <w:r w:rsidRPr="009D7816">
              <w:rPr>
                <w:sz w:val="20"/>
              </w:rPr>
              <w:t>-0.001357</w:t>
            </w:r>
          </w:p>
        </w:tc>
      </w:tr>
      <w:tr w:rsidR="00EB1A04" w:rsidRPr="009D7816" w14:paraId="115DB7A9" w14:textId="77777777" w:rsidTr="00EB1A04">
        <w:trPr>
          <w:trHeight w:val="253"/>
          <w:jc w:val="center"/>
        </w:trPr>
        <w:tc>
          <w:tcPr>
            <w:tcW w:w="0" w:type="auto"/>
            <w:shd w:val="clear" w:color="auto" w:fill="auto"/>
            <w:noWrap/>
            <w:hideMark/>
          </w:tcPr>
          <w:p w14:paraId="04E66E6E" w14:textId="4555057E" w:rsidR="00EB1A04" w:rsidRPr="009D7816" w:rsidRDefault="00EB1A04" w:rsidP="00286B5D">
            <w:pPr>
              <w:jc w:val="center"/>
              <w:rPr>
                <w:color w:val="000000"/>
                <w:sz w:val="20"/>
                <w:lang w:eastAsia="en-ID"/>
              </w:rPr>
            </w:pPr>
            <w:r w:rsidRPr="009D7816">
              <w:rPr>
                <w:sz w:val="20"/>
              </w:rPr>
              <w:t>PB31</w:t>
            </w:r>
          </w:p>
        </w:tc>
        <w:tc>
          <w:tcPr>
            <w:tcW w:w="0" w:type="auto"/>
            <w:shd w:val="clear" w:color="auto" w:fill="auto"/>
            <w:noWrap/>
            <w:hideMark/>
          </w:tcPr>
          <w:p w14:paraId="17273506" w14:textId="1904EA0C" w:rsidR="00EB1A04" w:rsidRPr="009D7816" w:rsidRDefault="00EB1A04" w:rsidP="00286B5D">
            <w:pPr>
              <w:jc w:val="center"/>
              <w:rPr>
                <w:color w:val="000000"/>
                <w:sz w:val="20"/>
                <w:lang w:eastAsia="en-ID"/>
              </w:rPr>
            </w:pPr>
            <w:r w:rsidRPr="009D7816">
              <w:rPr>
                <w:sz w:val="20"/>
              </w:rPr>
              <w:t>-15.990</w:t>
            </w:r>
          </w:p>
        </w:tc>
        <w:tc>
          <w:tcPr>
            <w:tcW w:w="0" w:type="auto"/>
            <w:shd w:val="clear" w:color="auto" w:fill="auto"/>
            <w:noWrap/>
            <w:hideMark/>
          </w:tcPr>
          <w:p w14:paraId="5629F075" w14:textId="7601F135" w:rsidR="00EB1A04" w:rsidRPr="009D7816" w:rsidRDefault="00EB1A04" w:rsidP="00286B5D">
            <w:pPr>
              <w:jc w:val="center"/>
              <w:rPr>
                <w:color w:val="000000"/>
                <w:sz w:val="20"/>
                <w:lang w:eastAsia="en-ID"/>
              </w:rPr>
            </w:pPr>
            <w:r w:rsidRPr="009D7816">
              <w:rPr>
                <w:sz w:val="20"/>
              </w:rPr>
              <w:t>0.001381</w:t>
            </w:r>
          </w:p>
        </w:tc>
        <w:tc>
          <w:tcPr>
            <w:tcW w:w="0" w:type="auto"/>
            <w:shd w:val="clear" w:color="auto" w:fill="auto"/>
            <w:noWrap/>
          </w:tcPr>
          <w:p w14:paraId="21FAAB12" w14:textId="5D3CAC0E" w:rsidR="00EB1A04" w:rsidRPr="009D7816" w:rsidRDefault="00EB1A04" w:rsidP="00286B5D">
            <w:pPr>
              <w:jc w:val="center"/>
              <w:rPr>
                <w:color w:val="000000"/>
                <w:sz w:val="20"/>
                <w:lang w:eastAsia="en-ID"/>
              </w:rPr>
            </w:pPr>
            <w:r w:rsidRPr="009D7816">
              <w:rPr>
                <w:sz w:val="20"/>
              </w:rPr>
              <w:t>-0.001404</w:t>
            </w:r>
          </w:p>
        </w:tc>
        <w:tc>
          <w:tcPr>
            <w:tcW w:w="0" w:type="auto"/>
          </w:tcPr>
          <w:p w14:paraId="1008EBE4" w14:textId="284D86C4" w:rsidR="00EB1A04" w:rsidRPr="009D7816" w:rsidRDefault="00EB1A04" w:rsidP="00286B5D">
            <w:pPr>
              <w:jc w:val="center"/>
              <w:rPr>
                <w:color w:val="000000"/>
                <w:sz w:val="20"/>
                <w:lang w:eastAsia="en-ID"/>
              </w:rPr>
            </w:pPr>
            <w:r w:rsidRPr="009D7816">
              <w:rPr>
                <w:sz w:val="20"/>
              </w:rPr>
              <w:t>PB31</w:t>
            </w:r>
          </w:p>
        </w:tc>
        <w:tc>
          <w:tcPr>
            <w:tcW w:w="0" w:type="auto"/>
          </w:tcPr>
          <w:p w14:paraId="414E3A3B" w14:textId="189063B5" w:rsidR="00EB1A04" w:rsidRPr="009D7816" w:rsidRDefault="00EB1A04" w:rsidP="00286B5D">
            <w:pPr>
              <w:jc w:val="center"/>
              <w:rPr>
                <w:color w:val="000000"/>
                <w:sz w:val="20"/>
                <w:lang w:eastAsia="en-ID"/>
              </w:rPr>
            </w:pPr>
            <w:r w:rsidRPr="009D7816">
              <w:rPr>
                <w:sz w:val="20"/>
              </w:rPr>
              <w:t>-15.990</w:t>
            </w:r>
          </w:p>
        </w:tc>
        <w:tc>
          <w:tcPr>
            <w:tcW w:w="0" w:type="auto"/>
          </w:tcPr>
          <w:p w14:paraId="711CD04F" w14:textId="2073D532" w:rsidR="00EB1A04" w:rsidRPr="009D7816" w:rsidRDefault="00EB1A04" w:rsidP="00286B5D">
            <w:pPr>
              <w:jc w:val="center"/>
              <w:rPr>
                <w:color w:val="000000"/>
                <w:sz w:val="20"/>
                <w:lang w:eastAsia="en-ID"/>
              </w:rPr>
            </w:pPr>
            <w:r w:rsidRPr="009D7816">
              <w:rPr>
                <w:sz w:val="20"/>
              </w:rPr>
              <w:t>0.001396</w:t>
            </w:r>
          </w:p>
        </w:tc>
        <w:tc>
          <w:tcPr>
            <w:tcW w:w="0" w:type="auto"/>
          </w:tcPr>
          <w:p w14:paraId="79704F98" w14:textId="5D10D6EF" w:rsidR="00EB1A04" w:rsidRPr="009D7816" w:rsidRDefault="00EB1A04" w:rsidP="00286B5D">
            <w:pPr>
              <w:jc w:val="center"/>
              <w:rPr>
                <w:color w:val="000000"/>
                <w:sz w:val="20"/>
                <w:lang w:eastAsia="en-ID"/>
              </w:rPr>
            </w:pPr>
            <w:r w:rsidRPr="009D7816">
              <w:rPr>
                <w:sz w:val="20"/>
              </w:rPr>
              <w:t>-0.001388</w:t>
            </w:r>
          </w:p>
        </w:tc>
      </w:tr>
      <w:tr w:rsidR="00EB1A04" w:rsidRPr="009D7816" w14:paraId="7A6B1594" w14:textId="77777777" w:rsidTr="00EB1A04">
        <w:trPr>
          <w:trHeight w:val="253"/>
          <w:jc w:val="center"/>
        </w:trPr>
        <w:tc>
          <w:tcPr>
            <w:tcW w:w="0" w:type="auto"/>
            <w:shd w:val="clear" w:color="auto" w:fill="auto"/>
            <w:noWrap/>
            <w:hideMark/>
          </w:tcPr>
          <w:p w14:paraId="0493C555" w14:textId="71B12EBC" w:rsidR="00EB1A04" w:rsidRPr="009D7816" w:rsidRDefault="00EB1A04" w:rsidP="00286B5D">
            <w:pPr>
              <w:jc w:val="center"/>
              <w:rPr>
                <w:color w:val="000000"/>
                <w:sz w:val="20"/>
                <w:lang w:eastAsia="en-ID"/>
              </w:rPr>
            </w:pPr>
            <w:r w:rsidRPr="009D7816">
              <w:rPr>
                <w:sz w:val="20"/>
              </w:rPr>
              <w:lastRenderedPageBreak/>
              <w:t>PB35</w:t>
            </w:r>
          </w:p>
        </w:tc>
        <w:tc>
          <w:tcPr>
            <w:tcW w:w="0" w:type="auto"/>
            <w:shd w:val="clear" w:color="auto" w:fill="auto"/>
            <w:noWrap/>
            <w:hideMark/>
          </w:tcPr>
          <w:p w14:paraId="3405F2F8" w14:textId="76186F37" w:rsidR="00EB1A04" w:rsidRPr="009D7816" w:rsidRDefault="00EB1A04" w:rsidP="00286B5D">
            <w:pPr>
              <w:jc w:val="center"/>
              <w:rPr>
                <w:color w:val="000000"/>
                <w:sz w:val="20"/>
                <w:lang w:eastAsia="en-ID"/>
              </w:rPr>
            </w:pPr>
            <w:r w:rsidRPr="009D7816">
              <w:rPr>
                <w:sz w:val="20"/>
              </w:rPr>
              <w:t>-15.990</w:t>
            </w:r>
          </w:p>
        </w:tc>
        <w:tc>
          <w:tcPr>
            <w:tcW w:w="0" w:type="auto"/>
            <w:shd w:val="clear" w:color="auto" w:fill="auto"/>
            <w:noWrap/>
            <w:hideMark/>
          </w:tcPr>
          <w:p w14:paraId="6346EA8F" w14:textId="2908591A" w:rsidR="00EB1A04" w:rsidRPr="009D7816" w:rsidRDefault="00EB1A04" w:rsidP="00286B5D">
            <w:pPr>
              <w:jc w:val="center"/>
              <w:rPr>
                <w:color w:val="000000"/>
                <w:sz w:val="20"/>
                <w:lang w:eastAsia="en-ID"/>
              </w:rPr>
            </w:pPr>
            <w:r w:rsidRPr="009D7816">
              <w:rPr>
                <w:sz w:val="20"/>
              </w:rPr>
              <w:t>0.001381</w:t>
            </w:r>
          </w:p>
        </w:tc>
        <w:tc>
          <w:tcPr>
            <w:tcW w:w="0" w:type="auto"/>
            <w:shd w:val="clear" w:color="auto" w:fill="auto"/>
            <w:noWrap/>
          </w:tcPr>
          <w:p w14:paraId="32A16151" w14:textId="7BA16B66" w:rsidR="00EB1A04" w:rsidRPr="009D7816" w:rsidRDefault="00EB1A04" w:rsidP="00286B5D">
            <w:pPr>
              <w:jc w:val="center"/>
              <w:rPr>
                <w:color w:val="000000"/>
                <w:sz w:val="20"/>
                <w:lang w:eastAsia="en-ID"/>
              </w:rPr>
            </w:pPr>
            <w:r w:rsidRPr="009D7816">
              <w:rPr>
                <w:sz w:val="20"/>
              </w:rPr>
              <w:t>-0.001404</w:t>
            </w:r>
          </w:p>
        </w:tc>
        <w:tc>
          <w:tcPr>
            <w:tcW w:w="0" w:type="auto"/>
          </w:tcPr>
          <w:p w14:paraId="6C058024" w14:textId="63D51EEC" w:rsidR="00EB1A04" w:rsidRPr="009D7816" w:rsidRDefault="00EB1A04" w:rsidP="00286B5D">
            <w:pPr>
              <w:jc w:val="center"/>
              <w:rPr>
                <w:color w:val="000000"/>
                <w:sz w:val="20"/>
                <w:lang w:eastAsia="en-ID"/>
              </w:rPr>
            </w:pPr>
            <w:r w:rsidRPr="009D7816">
              <w:rPr>
                <w:sz w:val="20"/>
              </w:rPr>
              <w:t>PB35</w:t>
            </w:r>
          </w:p>
        </w:tc>
        <w:tc>
          <w:tcPr>
            <w:tcW w:w="0" w:type="auto"/>
          </w:tcPr>
          <w:p w14:paraId="2A11DC4A" w14:textId="4173493E" w:rsidR="00EB1A04" w:rsidRPr="009D7816" w:rsidRDefault="00EB1A04" w:rsidP="00286B5D">
            <w:pPr>
              <w:jc w:val="center"/>
              <w:rPr>
                <w:color w:val="000000"/>
                <w:sz w:val="20"/>
                <w:lang w:eastAsia="en-ID"/>
              </w:rPr>
            </w:pPr>
            <w:r w:rsidRPr="009D7816">
              <w:rPr>
                <w:sz w:val="20"/>
              </w:rPr>
              <w:t>-15.990</w:t>
            </w:r>
          </w:p>
        </w:tc>
        <w:tc>
          <w:tcPr>
            <w:tcW w:w="0" w:type="auto"/>
          </w:tcPr>
          <w:p w14:paraId="0A3CDC6D" w14:textId="34FDE568" w:rsidR="00EB1A04" w:rsidRPr="009D7816" w:rsidRDefault="00EB1A04" w:rsidP="00286B5D">
            <w:pPr>
              <w:jc w:val="center"/>
              <w:rPr>
                <w:color w:val="000000"/>
                <w:sz w:val="20"/>
                <w:lang w:eastAsia="en-ID"/>
              </w:rPr>
            </w:pPr>
            <w:r w:rsidRPr="009D7816">
              <w:rPr>
                <w:sz w:val="20"/>
              </w:rPr>
              <w:t>0.001397</w:t>
            </w:r>
          </w:p>
        </w:tc>
        <w:tc>
          <w:tcPr>
            <w:tcW w:w="0" w:type="auto"/>
          </w:tcPr>
          <w:p w14:paraId="5BE0F765" w14:textId="140F5470" w:rsidR="00EB1A04" w:rsidRPr="009D7816" w:rsidRDefault="00EB1A04" w:rsidP="00286B5D">
            <w:pPr>
              <w:jc w:val="center"/>
              <w:rPr>
                <w:color w:val="000000"/>
                <w:sz w:val="20"/>
                <w:lang w:eastAsia="en-ID"/>
              </w:rPr>
            </w:pPr>
            <w:r w:rsidRPr="009D7816">
              <w:rPr>
                <w:sz w:val="20"/>
              </w:rPr>
              <w:t>-0.001388</w:t>
            </w:r>
          </w:p>
        </w:tc>
      </w:tr>
      <w:tr w:rsidR="00EB1A04" w:rsidRPr="009D7816" w14:paraId="67070530" w14:textId="77777777" w:rsidTr="00EB1A04">
        <w:trPr>
          <w:trHeight w:val="253"/>
          <w:jc w:val="center"/>
        </w:trPr>
        <w:tc>
          <w:tcPr>
            <w:tcW w:w="0" w:type="auto"/>
            <w:shd w:val="clear" w:color="auto" w:fill="auto"/>
            <w:noWrap/>
            <w:hideMark/>
          </w:tcPr>
          <w:p w14:paraId="6D0E1814" w14:textId="3243434A" w:rsidR="00EB1A04" w:rsidRPr="009D7816" w:rsidRDefault="00EB1A04" w:rsidP="00286B5D">
            <w:pPr>
              <w:jc w:val="center"/>
              <w:rPr>
                <w:color w:val="000000"/>
                <w:sz w:val="20"/>
                <w:lang w:eastAsia="en-ID"/>
              </w:rPr>
            </w:pPr>
            <w:r w:rsidRPr="009D7816">
              <w:rPr>
                <w:sz w:val="20"/>
              </w:rPr>
              <w:t>PB38</w:t>
            </w:r>
          </w:p>
        </w:tc>
        <w:tc>
          <w:tcPr>
            <w:tcW w:w="0" w:type="auto"/>
            <w:shd w:val="clear" w:color="auto" w:fill="auto"/>
            <w:noWrap/>
            <w:hideMark/>
          </w:tcPr>
          <w:p w14:paraId="50BEB7EB" w14:textId="1DAA2B68" w:rsidR="00EB1A04" w:rsidRPr="009D7816" w:rsidRDefault="00EB1A04" w:rsidP="00286B5D">
            <w:pPr>
              <w:jc w:val="center"/>
              <w:rPr>
                <w:color w:val="000000"/>
                <w:sz w:val="20"/>
                <w:lang w:eastAsia="en-ID"/>
              </w:rPr>
            </w:pPr>
            <w:r w:rsidRPr="009D7816">
              <w:rPr>
                <w:sz w:val="20"/>
              </w:rPr>
              <w:t>-15.991</w:t>
            </w:r>
          </w:p>
        </w:tc>
        <w:tc>
          <w:tcPr>
            <w:tcW w:w="0" w:type="auto"/>
            <w:shd w:val="clear" w:color="auto" w:fill="auto"/>
            <w:noWrap/>
            <w:hideMark/>
          </w:tcPr>
          <w:p w14:paraId="3FA28791" w14:textId="2A348AA4" w:rsidR="00EB1A04" w:rsidRPr="009D7816" w:rsidRDefault="00EB1A04" w:rsidP="00286B5D">
            <w:pPr>
              <w:jc w:val="center"/>
              <w:rPr>
                <w:color w:val="000000"/>
                <w:sz w:val="20"/>
                <w:lang w:eastAsia="en-ID"/>
              </w:rPr>
            </w:pPr>
            <w:r w:rsidRPr="009D7816">
              <w:rPr>
                <w:sz w:val="20"/>
              </w:rPr>
              <w:t>0.001381</w:t>
            </w:r>
          </w:p>
        </w:tc>
        <w:tc>
          <w:tcPr>
            <w:tcW w:w="0" w:type="auto"/>
            <w:shd w:val="clear" w:color="auto" w:fill="auto"/>
            <w:noWrap/>
          </w:tcPr>
          <w:p w14:paraId="59378D4E" w14:textId="7AA231D8" w:rsidR="00EB1A04" w:rsidRPr="009D7816" w:rsidRDefault="00EB1A04" w:rsidP="00286B5D">
            <w:pPr>
              <w:jc w:val="center"/>
              <w:rPr>
                <w:color w:val="000000"/>
                <w:sz w:val="20"/>
                <w:lang w:eastAsia="en-ID"/>
              </w:rPr>
            </w:pPr>
            <w:r w:rsidRPr="009D7816">
              <w:rPr>
                <w:sz w:val="20"/>
              </w:rPr>
              <w:t>-0.001404</w:t>
            </w:r>
          </w:p>
        </w:tc>
        <w:tc>
          <w:tcPr>
            <w:tcW w:w="0" w:type="auto"/>
          </w:tcPr>
          <w:p w14:paraId="5DEABC15" w14:textId="14D33F30" w:rsidR="00EB1A04" w:rsidRPr="009D7816" w:rsidRDefault="00EB1A04" w:rsidP="00286B5D">
            <w:pPr>
              <w:jc w:val="center"/>
              <w:rPr>
                <w:color w:val="000000"/>
                <w:sz w:val="20"/>
                <w:lang w:eastAsia="en-ID"/>
              </w:rPr>
            </w:pPr>
            <w:r w:rsidRPr="009D7816">
              <w:rPr>
                <w:sz w:val="20"/>
              </w:rPr>
              <w:t>PB38</w:t>
            </w:r>
          </w:p>
        </w:tc>
        <w:tc>
          <w:tcPr>
            <w:tcW w:w="0" w:type="auto"/>
          </w:tcPr>
          <w:p w14:paraId="113E57E9" w14:textId="373F1B0F" w:rsidR="00EB1A04" w:rsidRPr="009D7816" w:rsidRDefault="00EB1A04" w:rsidP="00286B5D">
            <w:pPr>
              <w:jc w:val="center"/>
              <w:rPr>
                <w:color w:val="000000"/>
                <w:sz w:val="20"/>
                <w:lang w:eastAsia="en-ID"/>
              </w:rPr>
            </w:pPr>
            <w:r w:rsidRPr="009D7816">
              <w:rPr>
                <w:sz w:val="20"/>
              </w:rPr>
              <w:t>-15.991</w:t>
            </w:r>
          </w:p>
        </w:tc>
        <w:tc>
          <w:tcPr>
            <w:tcW w:w="0" w:type="auto"/>
          </w:tcPr>
          <w:p w14:paraId="1FBF36CD" w14:textId="4702105E" w:rsidR="00EB1A04" w:rsidRPr="009D7816" w:rsidRDefault="00EB1A04" w:rsidP="00286B5D">
            <w:pPr>
              <w:jc w:val="center"/>
              <w:rPr>
                <w:color w:val="000000"/>
                <w:sz w:val="20"/>
                <w:lang w:eastAsia="en-ID"/>
              </w:rPr>
            </w:pPr>
            <w:r w:rsidRPr="009D7816">
              <w:rPr>
                <w:sz w:val="20"/>
              </w:rPr>
              <w:t>0.001397</w:t>
            </w:r>
          </w:p>
        </w:tc>
        <w:tc>
          <w:tcPr>
            <w:tcW w:w="0" w:type="auto"/>
          </w:tcPr>
          <w:p w14:paraId="05A60FF2" w14:textId="2C45832B" w:rsidR="00EB1A04" w:rsidRPr="009D7816" w:rsidRDefault="00EB1A04" w:rsidP="00286B5D">
            <w:pPr>
              <w:jc w:val="center"/>
              <w:rPr>
                <w:color w:val="000000"/>
                <w:sz w:val="20"/>
                <w:lang w:eastAsia="en-ID"/>
              </w:rPr>
            </w:pPr>
            <w:r w:rsidRPr="009D7816">
              <w:rPr>
                <w:sz w:val="20"/>
              </w:rPr>
              <w:t>-0.001389</w:t>
            </w:r>
          </w:p>
        </w:tc>
      </w:tr>
      <w:tr w:rsidR="00EB1A04" w:rsidRPr="009D7816" w14:paraId="6893A205" w14:textId="77777777" w:rsidTr="00EB1A04">
        <w:trPr>
          <w:trHeight w:val="253"/>
          <w:jc w:val="center"/>
        </w:trPr>
        <w:tc>
          <w:tcPr>
            <w:tcW w:w="0" w:type="auto"/>
            <w:shd w:val="clear" w:color="auto" w:fill="auto"/>
            <w:noWrap/>
            <w:hideMark/>
          </w:tcPr>
          <w:p w14:paraId="61C151AE" w14:textId="646862B2" w:rsidR="00EB1A04" w:rsidRPr="009D7816" w:rsidRDefault="00EB1A04" w:rsidP="00286B5D">
            <w:pPr>
              <w:jc w:val="center"/>
              <w:rPr>
                <w:color w:val="000000"/>
                <w:sz w:val="20"/>
                <w:lang w:eastAsia="en-ID"/>
              </w:rPr>
            </w:pPr>
            <w:r w:rsidRPr="009D7816">
              <w:rPr>
                <w:sz w:val="20"/>
              </w:rPr>
              <w:t>PB36</w:t>
            </w:r>
          </w:p>
        </w:tc>
        <w:tc>
          <w:tcPr>
            <w:tcW w:w="0" w:type="auto"/>
            <w:shd w:val="clear" w:color="auto" w:fill="auto"/>
            <w:noWrap/>
            <w:hideMark/>
          </w:tcPr>
          <w:p w14:paraId="50675A59" w14:textId="5B7ADD5A" w:rsidR="00EB1A04" w:rsidRPr="009D7816" w:rsidRDefault="00EB1A04" w:rsidP="00286B5D">
            <w:pPr>
              <w:jc w:val="center"/>
              <w:rPr>
                <w:color w:val="000000"/>
                <w:sz w:val="20"/>
                <w:lang w:eastAsia="en-ID"/>
              </w:rPr>
            </w:pPr>
            <w:r w:rsidRPr="009D7816">
              <w:rPr>
                <w:sz w:val="20"/>
              </w:rPr>
              <w:t>-15.992</w:t>
            </w:r>
          </w:p>
        </w:tc>
        <w:tc>
          <w:tcPr>
            <w:tcW w:w="0" w:type="auto"/>
            <w:shd w:val="clear" w:color="auto" w:fill="auto"/>
            <w:noWrap/>
            <w:hideMark/>
          </w:tcPr>
          <w:p w14:paraId="2801F5E1" w14:textId="4A2AE484" w:rsidR="00EB1A04" w:rsidRPr="009D7816" w:rsidRDefault="00EB1A04" w:rsidP="00286B5D">
            <w:pPr>
              <w:jc w:val="center"/>
              <w:rPr>
                <w:color w:val="000000"/>
                <w:sz w:val="20"/>
                <w:lang w:eastAsia="en-ID"/>
              </w:rPr>
            </w:pPr>
            <w:r w:rsidRPr="009D7816">
              <w:rPr>
                <w:sz w:val="20"/>
              </w:rPr>
              <w:t>0.001397</w:t>
            </w:r>
          </w:p>
        </w:tc>
        <w:tc>
          <w:tcPr>
            <w:tcW w:w="0" w:type="auto"/>
            <w:shd w:val="clear" w:color="auto" w:fill="auto"/>
            <w:noWrap/>
          </w:tcPr>
          <w:p w14:paraId="6E4281A4" w14:textId="3B5F2D2C" w:rsidR="00EB1A04" w:rsidRPr="009D7816" w:rsidRDefault="00EB1A04" w:rsidP="00286B5D">
            <w:pPr>
              <w:jc w:val="center"/>
              <w:rPr>
                <w:color w:val="000000"/>
                <w:sz w:val="20"/>
                <w:lang w:eastAsia="en-ID"/>
              </w:rPr>
            </w:pPr>
            <w:r w:rsidRPr="009D7816">
              <w:rPr>
                <w:sz w:val="20"/>
              </w:rPr>
              <w:t>-0.001389</w:t>
            </w:r>
          </w:p>
        </w:tc>
        <w:tc>
          <w:tcPr>
            <w:tcW w:w="0" w:type="auto"/>
          </w:tcPr>
          <w:p w14:paraId="74936BC9" w14:textId="1B0A0E88" w:rsidR="00EB1A04" w:rsidRPr="009D7816" w:rsidRDefault="00EB1A04" w:rsidP="00286B5D">
            <w:pPr>
              <w:jc w:val="center"/>
              <w:rPr>
                <w:color w:val="000000"/>
                <w:sz w:val="20"/>
                <w:lang w:eastAsia="en-ID"/>
              </w:rPr>
            </w:pPr>
            <w:r w:rsidRPr="009D7816">
              <w:rPr>
                <w:sz w:val="20"/>
              </w:rPr>
              <w:t>PB36</w:t>
            </w:r>
          </w:p>
        </w:tc>
        <w:tc>
          <w:tcPr>
            <w:tcW w:w="0" w:type="auto"/>
          </w:tcPr>
          <w:p w14:paraId="569AEAAA" w14:textId="7962FD64" w:rsidR="00EB1A04" w:rsidRPr="009D7816" w:rsidRDefault="00EB1A04" w:rsidP="00286B5D">
            <w:pPr>
              <w:jc w:val="center"/>
              <w:rPr>
                <w:color w:val="000000"/>
                <w:sz w:val="20"/>
                <w:lang w:eastAsia="en-ID"/>
              </w:rPr>
            </w:pPr>
            <w:r w:rsidRPr="009D7816">
              <w:rPr>
                <w:sz w:val="20"/>
              </w:rPr>
              <w:t>-15.992</w:t>
            </w:r>
          </w:p>
        </w:tc>
        <w:tc>
          <w:tcPr>
            <w:tcW w:w="0" w:type="auto"/>
          </w:tcPr>
          <w:p w14:paraId="10296449" w14:textId="43F0103D" w:rsidR="00EB1A04" w:rsidRPr="009D7816" w:rsidRDefault="00EB1A04" w:rsidP="00286B5D">
            <w:pPr>
              <w:jc w:val="center"/>
              <w:rPr>
                <w:color w:val="000000"/>
                <w:sz w:val="20"/>
                <w:lang w:eastAsia="en-ID"/>
              </w:rPr>
            </w:pPr>
            <w:r w:rsidRPr="009D7816">
              <w:rPr>
                <w:sz w:val="20"/>
              </w:rPr>
              <w:t>0.001382</w:t>
            </w:r>
          </w:p>
        </w:tc>
        <w:tc>
          <w:tcPr>
            <w:tcW w:w="0" w:type="auto"/>
          </w:tcPr>
          <w:p w14:paraId="1EF906E9" w14:textId="36E5A060" w:rsidR="00EB1A04" w:rsidRPr="009D7816" w:rsidRDefault="00EB1A04" w:rsidP="00286B5D">
            <w:pPr>
              <w:jc w:val="center"/>
              <w:rPr>
                <w:color w:val="000000"/>
                <w:sz w:val="20"/>
                <w:lang w:eastAsia="en-ID"/>
              </w:rPr>
            </w:pPr>
            <w:r w:rsidRPr="009D7816">
              <w:rPr>
                <w:sz w:val="20"/>
              </w:rPr>
              <w:t>-0.001405</w:t>
            </w:r>
          </w:p>
        </w:tc>
      </w:tr>
      <w:tr w:rsidR="00EB1A04" w:rsidRPr="009D7816" w14:paraId="009B1F1D" w14:textId="77777777" w:rsidTr="00EB1A04">
        <w:trPr>
          <w:trHeight w:val="253"/>
          <w:jc w:val="center"/>
        </w:trPr>
        <w:tc>
          <w:tcPr>
            <w:tcW w:w="0" w:type="auto"/>
            <w:shd w:val="clear" w:color="auto" w:fill="auto"/>
            <w:noWrap/>
            <w:hideMark/>
          </w:tcPr>
          <w:p w14:paraId="54CB5FFA" w14:textId="509656C9" w:rsidR="00EB1A04" w:rsidRPr="009D7816" w:rsidRDefault="00EB1A04" w:rsidP="00286B5D">
            <w:pPr>
              <w:jc w:val="center"/>
              <w:rPr>
                <w:color w:val="000000"/>
                <w:sz w:val="20"/>
                <w:lang w:eastAsia="en-ID"/>
              </w:rPr>
            </w:pPr>
            <w:r w:rsidRPr="009D7816">
              <w:rPr>
                <w:sz w:val="20"/>
              </w:rPr>
              <w:t>PB78</w:t>
            </w:r>
          </w:p>
        </w:tc>
        <w:tc>
          <w:tcPr>
            <w:tcW w:w="0" w:type="auto"/>
            <w:shd w:val="clear" w:color="auto" w:fill="auto"/>
            <w:noWrap/>
            <w:hideMark/>
          </w:tcPr>
          <w:p w14:paraId="192DCA5F" w14:textId="4BDE9C87" w:rsidR="00EB1A04" w:rsidRPr="009D7816" w:rsidRDefault="00EB1A04" w:rsidP="00286B5D">
            <w:pPr>
              <w:jc w:val="center"/>
              <w:rPr>
                <w:color w:val="000000"/>
                <w:sz w:val="20"/>
                <w:lang w:eastAsia="en-ID"/>
              </w:rPr>
            </w:pPr>
            <w:r w:rsidRPr="009D7816">
              <w:rPr>
                <w:sz w:val="20"/>
              </w:rPr>
              <w:t>-16.294</w:t>
            </w:r>
          </w:p>
        </w:tc>
        <w:tc>
          <w:tcPr>
            <w:tcW w:w="0" w:type="auto"/>
            <w:shd w:val="clear" w:color="auto" w:fill="auto"/>
            <w:noWrap/>
            <w:hideMark/>
          </w:tcPr>
          <w:p w14:paraId="0CB95C1B" w14:textId="2F5E816B" w:rsidR="00EB1A04" w:rsidRPr="009D7816" w:rsidRDefault="00EB1A04" w:rsidP="00286B5D">
            <w:pPr>
              <w:jc w:val="center"/>
              <w:rPr>
                <w:color w:val="000000"/>
                <w:sz w:val="20"/>
                <w:lang w:eastAsia="en-ID"/>
              </w:rPr>
            </w:pPr>
            <w:r w:rsidRPr="009D7816">
              <w:rPr>
                <w:sz w:val="20"/>
              </w:rPr>
              <w:t>0.001403</w:t>
            </w:r>
          </w:p>
        </w:tc>
        <w:tc>
          <w:tcPr>
            <w:tcW w:w="0" w:type="auto"/>
            <w:shd w:val="clear" w:color="auto" w:fill="auto"/>
            <w:noWrap/>
          </w:tcPr>
          <w:p w14:paraId="3E0F3720" w14:textId="4D54B4A5" w:rsidR="00EB1A04" w:rsidRPr="009D7816" w:rsidRDefault="00EB1A04" w:rsidP="00286B5D">
            <w:pPr>
              <w:jc w:val="center"/>
              <w:rPr>
                <w:color w:val="000000"/>
                <w:sz w:val="20"/>
                <w:lang w:eastAsia="en-ID"/>
              </w:rPr>
            </w:pPr>
            <w:r w:rsidRPr="009D7816">
              <w:rPr>
                <w:sz w:val="20"/>
              </w:rPr>
              <w:t>-0.001385</w:t>
            </w:r>
          </w:p>
        </w:tc>
        <w:tc>
          <w:tcPr>
            <w:tcW w:w="0" w:type="auto"/>
          </w:tcPr>
          <w:p w14:paraId="0A9EC8EB" w14:textId="7D8B4ABD" w:rsidR="00EB1A04" w:rsidRPr="009D7816" w:rsidRDefault="00EB1A04" w:rsidP="00286B5D">
            <w:pPr>
              <w:jc w:val="center"/>
              <w:rPr>
                <w:color w:val="000000"/>
                <w:sz w:val="20"/>
                <w:lang w:eastAsia="en-ID"/>
              </w:rPr>
            </w:pPr>
            <w:r w:rsidRPr="009D7816">
              <w:rPr>
                <w:sz w:val="20"/>
              </w:rPr>
              <w:t>PB78</w:t>
            </w:r>
          </w:p>
        </w:tc>
        <w:tc>
          <w:tcPr>
            <w:tcW w:w="0" w:type="auto"/>
          </w:tcPr>
          <w:p w14:paraId="088E9C11" w14:textId="39B21027" w:rsidR="00EB1A04" w:rsidRPr="009D7816" w:rsidRDefault="00EB1A04" w:rsidP="00286B5D">
            <w:pPr>
              <w:jc w:val="center"/>
              <w:rPr>
                <w:color w:val="000000"/>
                <w:sz w:val="20"/>
                <w:lang w:eastAsia="en-ID"/>
              </w:rPr>
            </w:pPr>
            <w:r w:rsidRPr="009D7816">
              <w:rPr>
                <w:sz w:val="20"/>
              </w:rPr>
              <w:t>-16.294</w:t>
            </w:r>
          </w:p>
        </w:tc>
        <w:tc>
          <w:tcPr>
            <w:tcW w:w="0" w:type="auto"/>
          </w:tcPr>
          <w:p w14:paraId="6205F098" w14:textId="6994BBE3" w:rsidR="00EB1A04" w:rsidRPr="009D7816" w:rsidRDefault="00EB1A04" w:rsidP="00286B5D">
            <w:pPr>
              <w:jc w:val="center"/>
              <w:rPr>
                <w:color w:val="000000"/>
                <w:sz w:val="20"/>
                <w:lang w:eastAsia="en-ID"/>
              </w:rPr>
            </w:pPr>
            <w:r w:rsidRPr="009D7816">
              <w:rPr>
                <w:sz w:val="20"/>
              </w:rPr>
              <w:t>0.001378</w:t>
            </w:r>
          </w:p>
        </w:tc>
        <w:tc>
          <w:tcPr>
            <w:tcW w:w="0" w:type="auto"/>
          </w:tcPr>
          <w:p w14:paraId="18EBEECF" w14:textId="2E07C009" w:rsidR="00EB1A04" w:rsidRPr="009D7816" w:rsidRDefault="00EB1A04" w:rsidP="00286B5D">
            <w:pPr>
              <w:jc w:val="center"/>
              <w:rPr>
                <w:color w:val="000000"/>
                <w:sz w:val="20"/>
                <w:lang w:eastAsia="en-ID"/>
              </w:rPr>
            </w:pPr>
            <w:r w:rsidRPr="009D7816">
              <w:rPr>
                <w:sz w:val="20"/>
              </w:rPr>
              <w:t>-0.001411</w:t>
            </w:r>
          </w:p>
        </w:tc>
      </w:tr>
      <w:tr w:rsidR="00EB1A04" w:rsidRPr="009D7816" w14:paraId="419E53BD" w14:textId="77777777" w:rsidTr="00EB1A04">
        <w:trPr>
          <w:trHeight w:val="253"/>
          <w:jc w:val="center"/>
        </w:trPr>
        <w:tc>
          <w:tcPr>
            <w:tcW w:w="0" w:type="auto"/>
            <w:shd w:val="clear" w:color="auto" w:fill="auto"/>
            <w:noWrap/>
            <w:hideMark/>
          </w:tcPr>
          <w:p w14:paraId="295E0B72" w14:textId="74015685" w:rsidR="00EB1A04" w:rsidRPr="009D7816" w:rsidRDefault="00EB1A04" w:rsidP="00286B5D">
            <w:pPr>
              <w:jc w:val="center"/>
              <w:rPr>
                <w:color w:val="000000"/>
                <w:sz w:val="20"/>
                <w:lang w:eastAsia="en-ID"/>
              </w:rPr>
            </w:pPr>
            <w:r w:rsidRPr="009D7816">
              <w:rPr>
                <w:sz w:val="20"/>
              </w:rPr>
              <w:t>PB77</w:t>
            </w:r>
          </w:p>
        </w:tc>
        <w:tc>
          <w:tcPr>
            <w:tcW w:w="0" w:type="auto"/>
            <w:shd w:val="clear" w:color="auto" w:fill="auto"/>
            <w:noWrap/>
            <w:hideMark/>
          </w:tcPr>
          <w:p w14:paraId="17E9D514" w14:textId="11C28100" w:rsidR="00EB1A04" w:rsidRPr="009D7816" w:rsidRDefault="00EB1A04" w:rsidP="00286B5D">
            <w:pPr>
              <w:jc w:val="center"/>
              <w:rPr>
                <w:color w:val="000000"/>
                <w:sz w:val="20"/>
                <w:lang w:eastAsia="en-ID"/>
              </w:rPr>
            </w:pPr>
            <w:r w:rsidRPr="009D7816">
              <w:rPr>
                <w:sz w:val="20"/>
              </w:rPr>
              <w:t>-16.698</w:t>
            </w:r>
          </w:p>
        </w:tc>
        <w:tc>
          <w:tcPr>
            <w:tcW w:w="0" w:type="auto"/>
            <w:shd w:val="clear" w:color="auto" w:fill="auto"/>
            <w:noWrap/>
            <w:hideMark/>
          </w:tcPr>
          <w:p w14:paraId="00A030BE" w14:textId="1B146C10" w:rsidR="00EB1A04" w:rsidRPr="009D7816" w:rsidRDefault="00EB1A04" w:rsidP="00286B5D">
            <w:pPr>
              <w:jc w:val="center"/>
              <w:rPr>
                <w:color w:val="000000"/>
                <w:sz w:val="20"/>
                <w:lang w:eastAsia="en-ID"/>
              </w:rPr>
            </w:pPr>
            <w:r w:rsidRPr="009D7816">
              <w:rPr>
                <w:sz w:val="20"/>
              </w:rPr>
              <w:t>0.001433</w:t>
            </w:r>
          </w:p>
        </w:tc>
        <w:tc>
          <w:tcPr>
            <w:tcW w:w="0" w:type="auto"/>
            <w:shd w:val="clear" w:color="auto" w:fill="auto"/>
            <w:noWrap/>
          </w:tcPr>
          <w:p w14:paraId="1C7A9FA6" w14:textId="45A2F89B" w:rsidR="00EB1A04" w:rsidRPr="009D7816" w:rsidRDefault="00EB1A04" w:rsidP="00286B5D">
            <w:pPr>
              <w:jc w:val="center"/>
              <w:rPr>
                <w:color w:val="000000"/>
                <w:sz w:val="20"/>
                <w:lang w:eastAsia="en-ID"/>
              </w:rPr>
            </w:pPr>
            <w:r w:rsidRPr="009D7816">
              <w:rPr>
                <w:sz w:val="20"/>
              </w:rPr>
              <w:t>-0.001462</w:t>
            </w:r>
          </w:p>
        </w:tc>
        <w:tc>
          <w:tcPr>
            <w:tcW w:w="0" w:type="auto"/>
          </w:tcPr>
          <w:p w14:paraId="12B15849" w14:textId="27A70A96" w:rsidR="00EB1A04" w:rsidRPr="009D7816" w:rsidRDefault="00EB1A04" w:rsidP="00286B5D">
            <w:pPr>
              <w:jc w:val="center"/>
              <w:rPr>
                <w:color w:val="000000"/>
                <w:sz w:val="20"/>
                <w:lang w:eastAsia="en-ID"/>
              </w:rPr>
            </w:pPr>
            <w:r w:rsidRPr="009D7816">
              <w:rPr>
                <w:sz w:val="20"/>
              </w:rPr>
              <w:t>PB77</w:t>
            </w:r>
          </w:p>
        </w:tc>
        <w:tc>
          <w:tcPr>
            <w:tcW w:w="0" w:type="auto"/>
          </w:tcPr>
          <w:p w14:paraId="3894AEC4" w14:textId="1EA27B8E" w:rsidR="00EB1A04" w:rsidRPr="009D7816" w:rsidRDefault="00EB1A04" w:rsidP="00286B5D">
            <w:pPr>
              <w:jc w:val="center"/>
              <w:rPr>
                <w:color w:val="000000"/>
                <w:sz w:val="20"/>
                <w:lang w:eastAsia="en-ID"/>
              </w:rPr>
            </w:pPr>
            <w:r w:rsidRPr="009D7816">
              <w:rPr>
                <w:sz w:val="20"/>
              </w:rPr>
              <w:t>-16.698</w:t>
            </w:r>
          </w:p>
        </w:tc>
        <w:tc>
          <w:tcPr>
            <w:tcW w:w="0" w:type="auto"/>
          </w:tcPr>
          <w:p w14:paraId="3B0166EA" w14:textId="4BA01BBD" w:rsidR="00EB1A04" w:rsidRPr="009D7816" w:rsidRDefault="00EB1A04" w:rsidP="00286B5D">
            <w:pPr>
              <w:jc w:val="center"/>
              <w:rPr>
                <w:color w:val="000000"/>
                <w:sz w:val="20"/>
                <w:lang w:eastAsia="en-ID"/>
              </w:rPr>
            </w:pPr>
            <w:r w:rsidRPr="009D7816">
              <w:rPr>
                <w:sz w:val="20"/>
              </w:rPr>
              <w:t>0.001454</w:t>
            </w:r>
          </w:p>
        </w:tc>
        <w:tc>
          <w:tcPr>
            <w:tcW w:w="0" w:type="auto"/>
          </w:tcPr>
          <w:p w14:paraId="3FD5E8BD" w14:textId="50DF1C8C" w:rsidR="00EB1A04" w:rsidRPr="009D7816" w:rsidRDefault="00EB1A04" w:rsidP="00286B5D">
            <w:pPr>
              <w:jc w:val="center"/>
              <w:rPr>
                <w:color w:val="000000"/>
                <w:sz w:val="20"/>
                <w:lang w:eastAsia="en-ID"/>
              </w:rPr>
            </w:pPr>
            <w:r w:rsidRPr="009D7816">
              <w:rPr>
                <w:sz w:val="20"/>
              </w:rPr>
              <w:t>-0.001441</w:t>
            </w:r>
          </w:p>
        </w:tc>
      </w:tr>
      <w:tr w:rsidR="00EB1A04" w:rsidRPr="009D7816" w14:paraId="0528F028" w14:textId="77777777" w:rsidTr="00EB1A04">
        <w:trPr>
          <w:trHeight w:val="253"/>
          <w:jc w:val="center"/>
        </w:trPr>
        <w:tc>
          <w:tcPr>
            <w:tcW w:w="0" w:type="auto"/>
            <w:shd w:val="clear" w:color="auto" w:fill="auto"/>
            <w:noWrap/>
            <w:hideMark/>
          </w:tcPr>
          <w:p w14:paraId="71FF5E5C" w14:textId="1C251A7C" w:rsidR="00EB1A04" w:rsidRPr="009D7816" w:rsidRDefault="00EB1A04" w:rsidP="00286B5D">
            <w:pPr>
              <w:jc w:val="center"/>
              <w:rPr>
                <w:color w:val="000000"/>
                <w:sz w:val="20"/>
                <w:lang w:eastAsia="en-ID"/>
              </w:rPr>
            </w:pPr>
            <w:r w:rsidRPr="009D7816">
              <w:rPr>
                <w:sz w:val="20"/>
              </w:rPr>
              <w:t>PB80</w:t>
            </w:r>
          </w:p>
        </w:tc>
        <w:tc>
          <w:tcPr>
            <w:tcW w:w="0" w:type="auto"/>
            <w:shd w:val="clear" w:color="auto" w:fill="auto"/>
            <w:noWrap/>
            <w:hideMark/>
          </w:tcPr>
          <w:p w14:paraId="6CD3F46B" w14:textId="7CE07F97" w:rsidR="00EB1A04" w:rsidRPr="009D7816" w:rsidRDefault="00EB1A04" w:rsidP="00286B5D">
            <w:pPr>
              <w:jc w:val="center"/>
              <w:rPr>
                <w:color w:val="000000"/>
                <w:sz w:val="20"/>
                <w:lang w:eastAsia="en-ID"/>
              </w:rPr>
            </w:pPr>
            <w:r w:rsidRPr="009D7816">
              <w:rPr>
                <w:sz w:val="20"/>
              </w:rPr>
              <w:t>-16.698</w:t>
            </w:r>
          </w:p>
        </w:tc>
        <w:tc>
          <w:tcPr>
            <w:tcW w:w="0" w:type="auto"/>
            <w:shd w:val="clear" w:color="auto" w:fill="auto"/>
            <w:noWrap/>
            <w:hideMark/>
          </w:tcPr>
          <w:p w14:paraId="1A549699" w14:textId="4BF304F0" w:rsidR="00EB1A04" w:rsidRPr="009D7816" w:rsidRDefault="00EB1A04" w:rsidP="00286B5D">
            <w:pPr>
              <w:jc w:val="center"/>
              <w:rPr>
                <w:color w:val="000000"/>
                <w:sz w:val="20"/>
                <w:lang w:eastAsia="en-ID"/>
              </w:rPr>
            </w:pPr>
            <w:r w:rsidRPr="009D7816">
              <w:rPr>
                <w:sz w:val="20"/>
              </w:rPr>
              <w:t>0.001433</w:t>
            </w:r>
          </w:p>
        </w:tc>
        <w:tc>
          <w:tcPr>
            <w:tcW w:w="0" w:type="auto"/>
            <w:shd w:val="clear" w:color="auto" w:fill="auto"/>
            <w:noWrap/>
          </w:tcPr>
          <w:p w14:paraId="3A222A73" w14:textId="182823E9" w:rsidR="00EB1A04" w:rsidRPr="009D7816" w:rsidRDefault="00EB1A04" w:rsidP="00286B5D">
            <w:pPr>
              <w:jc w:val="center"/>
              <w:rPr>
                <w:color w:val="000000"/>
                <w:sz w:val="20"/>
                <w:lang w:eastAsia="en-ID"/>
              </w:rPr>
            </w:pPr>
            <w:r w:rsidRPr="009D7816">
              <w:rPr>
                <w:sz w:val="20"/>
              </w:rPr>
              <w:t>-0.001462</w:t>
            </w:r>
          </w:p>
        </w:tc>
        <w:tc>
          <w:tcPr>
            <w:tcW w:w="0" w:type="auto"/>
          </w:tcPr>
          <w:p w14:paraId="1C8CE209" w14:textId="19BF424D" w:rsidR="00EB1A04" w:rsidRPr="009D7816" w:rsidRDefault="00EB1A04" w:rsidP="00286B5D">
            <w:pPr>
              <w:jc w:val="center"/>
              <w:rPr>
                <w:color w:val="000000"/>
                <w:sz w:val="20"/>
                <w:lang w:eastAsia="en-ID"/>
              </w:rPr>
            </w:pPr>
            <w:r w:rsidRPr="009D7816">
              <w:rPr>
                <w:sz w:val="20"/>
              </w:rPr>
              <w:t>PB80</w:t>
            </w:r>
          </w:p>
        </w:tc>
        <w:tc>
          <w:tcPr>
            <w:tcW w:w="0" w:type="auto"/>
          </w:tcPr>
          <w:p w14:paraId="63C82DB6" w14:textId="37406D08" w:rsidR="00EB1A04" w:rsidRPr="009D7816" w:rsidRDefault="00EB1A04" w:rsidP="00286B5D">
            <w:pPr>
              <w:jc w:val="center"/>
              <w:rPr>
                <w:color w:val="000000"/>
                <w:sz w:val="20"/>
                <w:lang w:eastAsia="en-ID"/>
              </w:rPr>
            </w:pPr>
            <w:r w:rsidRPr="009D7816">
              <w:rPr>
                <w:sz w:val="20"/>
              </w:rPr>
              <w:t>-16.698</w:t>
            </w:r>
          </w:p>
        </w:tc>
        <w:tc>
          <w:tcPr>
            <w:tcW w:w="0" w:type="auto"/>
          </w:tcPr>
          <w:p w14:paraId="118E9309" w14:textId="4B5693D5" w:rsidR="00EB1A04" w:rsidRPr="009D7816" w:rsidRDefault="00EB1A04" w:rsidP="00286B5D">
            <w:pPr>
              <w:jc w:val="center"/>
              <w:rPr>
                <w:color w:val="000000"/>
                <w:sz w:val="20"/>
                <w:lang w:eastAsia="en-ID"/>
              </w:rPr>
            </w:pPr>
            <w:r w:rsidRPr="009D7816">
              <w:rPr>
                <w:sz w:val="20"/>
              </w:rPr>
              <w:t>0.001454</w:t>
            </w:r>
          </w:p>
        </w:tc>
        <w:tc>
          <w:tcPr>
            <w:tcW w:w="0" w:type="auto"/>
          </w:tcPr>
          <w:p w14:paraId="25AB73AC" w14:textId="5F1426A2" w:rsidR="00EB1A04" w:rsidRPr="009D7816" w:rsidRDefault="00EB1A04" w:rsidP="00286B5D">
            <w:pPr>
              <w:jc w:val="center"/>
              <w:rPr>
                <w:color w:val="000000"/>
                <w:sz w:val="20"/>
                <w:lang w:eastAsia="en-ID"/>
              </w:rPr>
            </w:pPr>
            <w:r w:rsidRPr="009D7816">
              <w:rPr>
                <w:sz w:val="20"/>
              </w:rPr>
              <w:t>-0.001441</w:t>
            </w:r>
          </w:p>
        </w:tc>
      </w:tr>
      <w:tr w:rsidR="00EB1A04" w:rsidRPr="009D7816" w14:paraId="078F199B" w14:textId="77777777" w:rsidTr="00EB1A04">
        <w:trPr>
          <w:trHeight w:val="253"/>
          <w:jc w:val="center"/>
        </w:trPr>
        <w:tc>
          <w:tcPr>
            <w:tcW w:w="0" w:type="auto"/>
            <w:shd w:val="clear" w:color="auto" w:fill="auto"/>
            <w:noWrap/>
            <w:hideMark/>
          </w:tcPr>
          <w:p w14:paraId="149C76FC" w14:textId="424FD231" w:rsidR="00EB1A04" w:rsidRPr="009D7816" w:rsidRDefault="00EB1A04" w:rsidP="00286B5D">
            <w:pPr>
              <w:jc w:val="center"/>
              <w:rPr>
                <w:color w:val="000000"/>
                <w:sz w:val="20"/>
                <w:lang w:eastAsia="en-ID"/>
              </w:rPr>
            </w:pPr>
            <w:r w:rsidRPr="009D7816">
              <w:rPr>
                <w:sz w:val="20"/>
              </w:rPr>
              <w:t>PB82</w:t>
            </w:r>
          </w:p>
        </w:tc>
        <w:tc>
          <w:tcPr>
            <w:tcW w:w="0" w:type="auto"/>
            <w:shd w:val="clear" w:color="auto" w:fill="auto"/>
            <w:noWrap/>
            <w:hideMark/>
          </w:tcPr>
          <w:p w14:paraId="518D6548" w14:textId="1A5AD813" w:rsidR="00EB1A04" w:rsidRPr="009D7816" w:rsidRDefault="00EB1A04" w:rsidP="00286B5D">
            <w:pPr>
              <w:jc w:val="center"/>
              <w:rPr>
                <w:color w:val="000000"/>
                <w:sz w:val="20"/>
                <w:lang w:eastAsia="en-ID"/>
              </w:rPr>
            </w:pPr>
            <w:r w:rsidRPr="009D7816">
              <w:rPr>
                <w:sz w:val="20"/>
              </w:rPr>
              <w:t>-16.700</w:t>
            </w:r>
          </w:p>
        </w:tc>
        <w:tc>
          <w:tcPr>
            <w:tcW w:w="0" w:type="auto"/>
            <w:shd w:val="clear" w:color="auto" w:fill="auto"/>
            <w:noWrap/>
            <w:hideMark/>
          </w:tcPr>
          <w:p w14:paraId="38735CCA" w14:textId="2D9BFDA3" w:rsidR="00EB1A04" w:rsidRPr="009D7816" w:rsidRDefault="00EB1A04" w:rsidP="00286B5D">
            <w:pPr>
              <w:jc w:val="center"/>
              <w:rPr>
                <w:color w:val="000000"/>
                <w:sz w:val="20"/>
                <w:lang w:eastAsia="en-ID"/>
              </w:rPr>
            </w:pPr>
            <w:r w:rsidRPr="009D7816">
              <w:rPr>
                <w:sz w:val="20"/>
              </w:rPr>
              <w:t>0.001434</w:t>
            </w:r>
          </w:p>
        </w:tc>
        <w:tc>
          <w:tcPr>
            <w:tcW w:w="0" w:type="auto"/>
            <w:shd w:val="clear" w:color="auto" w:fill="auto"/>
            <w:noWrap/>
          </w:tcPr>
          <w:p w14:paraId="3CBB7EDC" w14:textId="56F64DB4" w:rsidR="00EB1A04" w:rsidRPr="009D7816" w:rsidRDefault="00EB1A04" w:rsidP="00286B5D">
            <w:pPr>
              <w:jc w:val="center"/>
              <w:rPr>
                <w:color w:val="000000"/>
                <w:sz w:val="20"/>
                <w:lang w:eastAsia="en-ID"/>
              </w:rPr>
            </w:pPr>
            <w:r w:rsidRPr="009D7816">
              <w:rPr>
                <w:sz w:val="20"/>
              </w:rPr>
              <w:t>-0.001463</w:t>
            </w:r>
          </w:p>
        </w:tc>
        <w:tc>
          <w:tcPr>
            <w:tcW w:w="0" w:type="auto"/>
          </w:tcPr>
          <w:p w14:paraId="6402B1AB" w14:textId="5E576A89" w:rsidR="00EB1A04" w:rsidRPr="009D7816" w:rsidRDefault="00EB1A04" w:rsidP="00286B5D">
            <w:pPr>
              <w:jc w:val="center"/>
              <w:rPr>
                <w:color w:val="000000"/>
                <w:sz w:val="20"/>
                <w:lang w:eastAsia="en-ID"/>
              </w:rPr>
            </w:pPr>
            <w:r w:rsidRPr="009D7816">
              <w:rPr>
                <w:sz w:val="20"/>
              </w:rPr>
              <w:t>PB82</w:t>
            </w:r>
          </w:p>
        </w:tc>
        <w:tc>
          <w:tcPr>
            <w:tcW w:w="0" w:type="auto"/>
          </w:tcPr>
          <w:p w14:paraId="5666CA42" w14:textId="1FBF049E" w:rsidR="00EB1A04" w:rsidRPr="009D7816" w:rsidRDefault="00EB1A04" w:rsidP="00286B5D">
            <w:pPr>
              <w:jc w:val="center"/>
              <w:rPr>
                <w:color w:val="000000"/>
                <w:sz w:val="20"/>
                <w:lang w:eastAsia="en-ID"/>
              </w:rPr>
            </w:pPr>
            <w:r w:rsidRPr="009D7816">
              <w:rPr>
                <w:sz w:val="20"/>
              </w:rPr>
              <w:t>-16.700</w:t>
            </w:r>
          </w:p>
        </w:tc>
        <w:tc>
          <w:tcPr>
            <w:tcW w:w="0" w:type="auto"/>
          </w:tcPr>
          <w:p w14:paraId="406A1759" w14:textId="4F56873B" w:rsidR="00EB1A04" w:rsidRPr="009D7816" w:rsidRDefault="00EB1A04" w:rsidP="00286B5D">
            <w:pPr>
              <w:jc w:val="center"/>
              <w:rPr>
                <w:color w:val="000000"/>
                <w:sz w:val="20"/>
                <w:lang w:eastAsia="en-ID"/>
              </w:rPr>
            </w:pPr>
            <w:r w:rsidRPr="009D7816">
              <w:rPr>
                <w:sz w:val="20"/>
              </w:rPr>
              <w:t>0.001455</w:t>
            </w:r>
          </w:p>
        </w:tc>
        <w:tc>
          <w:tcPr>
            <w:tcW w:w="0" w:type="auto"/>
          </w:tcPr>
          <w:p w14:paraId="410E9536" w14:textId="131575DC" w:rsidR="00EB1A04" w:rsidRPr="009D7816" w:rsidRDefault="00EB1A04" w:rsidP="00286B5D">
            <w:pPr>
              <w:jc w:val="center"/>
              <w:rPr>
                <w:color w:val="000000"/>
                <w:sz w:val="20"/>
                <w:lang w:eastAsia="en-ID"/>
              </w:rPr>
            </w:pPr>
            <w:r w:rsidRPr="009D7816">
              <w:rPr>
                <w:sz w:val="20"/>
              </w:rPr>
              <w:t>-0.001442</w:t>
            </w:r>
          </w:p>
        </w:tc>
      </w:tr>
      <w:tr w:rsidR="00EB1A04" w:rsidRPr="009D7816" w14:paraId="27C1385E" w14:textId="77777777" w:rsidTr="00EB1A04">
        <w:trPr>
          <w:trHeight w:val="253"/>
          <w:jc w:val="center"/>
        </w:trPr>
        <w:tc>
          <w:tcPr>
            <w:tcW w:w="0" w:type="auto"/>
            <w:shd w:val="clear" w:color="auto" w:fill="auto"/>
            <w:noWrap/>
            <w:hideMark/>
          </w:tcPr>
          <w:p w14:paraId="3919B16C" w14:textId="3CBF76C0" w:rsidR="00EB1A04" w:rsidRPr="009D7816" w:rsidRDefault="00EB1A04" w:rsidP="00286B5D">
            <w:pPr>
              <w:jc w:val="center"/>
              <w:rPr>
                <w:color w:val="000000"/>
                <w:sz w:val="20"/>
                <w:lang w:eastAsia="en-ID"/>
              </w:rPr>
            </w:pPr>
            <w:r w:rsidRPr="009D7816">
              <w:rPr>
                <w:sz w:val="20"/>
              </w:rPr>
              <w:t>PB81</w:t>
            </w:r>
          </w:p>
        </w:tc>
        <w:tc>
          <w:tcPr>
            <w:tcW w:w="0" w:type="auto"/>
            <w:shd w:val="clear" w:color="auto" w:fill="auto"/>
            <w:noWrap/>
            <w:hideMark/>
          </w:tcPr>
          <w:p w14:paraId="29B85E2B" w14:textId="3B56D229" w:rsidR="00EB1A04" w:rsidRPr="009D7816" w:rsidRDefault="00EB1A04" w:rsidP="00286B5D">
            <w:pPr>
              <w:jc w:val="center"/>
              <w:rPr>
                <w:color w:val="000000"/>
                <w:sz w:val="20"/>
                <w:lang w:eastAsia="en-ID"/>
              </w:rPr>
            </w:pPr>
            <w:r w:rsidRPr="009D7816">
              <w:rPr>
                <w:sz w:val="20"/>
              </w:rPr>
              <w:t>-16.701</w:t>
            </w:r>
          </w:p>
        </w:tc>
        <w:tc>
          <w:tcPr>
            <w:tcW w:w="0" w:type="auto"/>
            <w:shd w:val="clear" w:color="auto" w:fill="auto"/>
            <w:noWrap/>
            <w:hideMark/>
          </w:tcPr>
          <w:p w14:paraId="21015A9C" w14:textId="1FBED411" w:rsidR="00EB1A04" w:rsidRPr="009D7816" w:rsidRDefault="00EB1A04" w:rsidP="00286B5D">
            <w:pPr>
              <w:jc w:val="center"/>
              <w:rPr>
                <w:color w:val="000000"/>
                <w:sz w:val="20"/>
                <w:lang w:eastAsia="en-ID"/>
              </w:rPr>
            </w:pPr>
            <w:r w:rsidRPr="009D7816">
              <w:rPr>
                <w:sz w:val="20"/>
              </w:rPr>
              <w:t>0.001455</w:t>
            </w:r>
          </w:p>
        </w:tc>
        <w:tc>
          <w:tcPr>
            <w:tcW w:w="0" w:type="auto"/>
            <w:shd w:val="clear" w:color="auto" w:fill="auto"/>
            <w:noWrap/>
          </w:tcPr>
          <w:p w14:paraId="4BFDD4FC" w14:textId="420FC4BD" w:rsidR="00EB1A04" w:rsidRPr="009D7816" w:rsidRDefault="00EB1A04" w:rsidP="00286B5D">
            <w:pPr>
              <w:jc w:val="center"/>
              <w:rPr>
                <w:color w:val="000000"/>
                <w:sz w:val="20"/>
                <w:lang w:eastAsia="en-ID"/>
              </w:rPr>
            </w:pPr>
            <w:r w:rsidRPr="009D7816">
              <w:rPr>
                <w:sz w:val="20"/>
              </w:rPr>
              <w:t>-0.001442</w:t>
            </w:r>
          </w:p>
        </w:tc>
        <w:tc>
          <w:tcPr>
            <w:tcW w:w="0" w:type="auto"/>
          </w:tcPr>
          <w:p w14:paraId="3A2F1510" w14:textId="6099D35D" w:rsidR="00EB1A04" w:rsidRPr="009D7816" w:rsidRDefault="00EB1A04" w:rsidP="00286B5D">
            <w:pPr>
              <w:jc w:val="center"/>
              <w:rPr>
                <w:color w:val="000000"/>
                <w:sz w:val="20"/>
                <w:lang w:eastAsia="en-ID"/>
              </w:rPr>
            </w:pPr>
            <w:r w:rsidRPr="009D7816">
              <w:rPr>
                <w:sz w:val="20"/>
              </w:rPr>
              <w:t>PB81</w:t>
            </w:r>
          </w:p>
        </w:tc>
        <w:tc>
          <w:tcPr>
            <w:tcW w:w="0" w:type="auto"/>
          </w:tcPr>
          <w:p w14:paraId="3B47D27E" w14:textId="4562EEDD" w:rsidR="00EB1A04" w:rsidRPr="009D7816" w:rsidRDefault="00EB1A04" w:rsidP="00286B5D">
            <w:pPr>
              <w:jc w:val="center"/>
              <w:rPr>
                <w:color w:val="000000"/>
                <w:sz w:val="20"/>
                <w:lang w:eastAsia="en-ID"/>
              </w:rPr>
            </w:pPr>
            <w:r w:rsidRPr="009D7816">
              <w:rPr>
                <w:sz w:val="20"/>
              </w:rPr>
              <w:t>-16.700</w:t>
            </w:r>
          </w:p>
        </w:tc>
        <w:tc>
          <w:tcPr>
            <w:tcW w:w="0" w:type="auto"/>
          </w:tcPr>
          <w:p w14:paraId="4D62F0C8" w14:textId="6561C300" w:rsidR="00EB1A04" w:rsidRPr="009D7816" w:rsidRDefault="00EB1A04" w:rsidP="00286B5D">
            <w:pPr>
              <w:jc w:val="center"/>
              <w:rPr>
                <w:color w:val="000000"/>
                <w:sz w:val="20"/>
                <w:lang w:eastAsia="en-ID"/>
              </w:rPr>
            </w:pPr>
            <w:r w:rsidRPr="009D7816">
              <w:rPr>
                <w:sz w:val="20"/>
              </w:rPr>
              <w:t>0.001434</w:t>
            </w:r>
          </w:p>
        </w:tc>
        <w:tc>
          <w:tcPr>
            <w:tcW w:w="0" w:type="auto"/>
          </w:tcPr>
          <w:p w14:paraId="67BC0DA8" w14:textId="1D61DBC7" w:rsidR="00EB1A04" w:rsidRPr="009D7816" w:rsidRDefault="00EB1A04" w:rsidP="00286B5D">
            <w:pPr>
              <w:jc w:val="center"/>
              <w:rPr>
                <w:color w:val="000000"/>
                <w:sz w:val="20"/>
                <w:lang w:eastAsia="en-ID"/>
              </w:rPr>
            </w:pPr>
            <w:r w:rsidRPr="009D7816">
              <w:rPr>
                <w:sz w:val="20"/>
              </w:rPr>
              <w:t>-0.001463</w:t>
            </w:r>
          </w:p>
        </w:tc>
      </w:tr>
    </w:tbl>
    <w:p w14:paraId="3A9C3E2C" w14:textId="40702835" w:rsidR="00272571" w:rsidRDefault="00272571" w:rsidP="00272571"/>
    <w:p w14:paraId="38A6130C" w14:textId="77777777" w:rsidR="004963CC" w:rsidRPr="00D10281" w:rsidRDefault="004963CC" w:rsidP="004963CC">
      <w:pPr>
        <w:pStyle w:val="Heading1"/>
        <w:rPr>
          <w:b w:val="0"/>
          <w:caps w:val="0"/>
          <w:sz w:val="20"/>
        </w:rPr>
      </w:pPr>
      <w:bookmarkStart w:id="0" w:name="_Hlk138176626"/>
      <w:r w:rsidRPr="004963CC">
        <w:t>Regression Equation to Determine Maximum Deflection</w:t>
      </w:r>
      <w:r>
        <w:t xml:space="preserve">  </w:t>
      </w:r>
    </w:p>
    <w:bookmarkEnd w:id="0"/>
    <w:p w14:paraId="19E0D458" w14:textId="4288EC6F" w:rsidR="009B6EC3" w:rsidRDefault="007861AB" w:rsidP="00B853A4">
      <w:pPr>
        <w:pStyle w:val="Paragraph"/>
      </w:pPr>
      <w:r w:rsidRPr="00B853A4">
        <w:rPr>
          <w:rStyle w:val="Emphasis"/>
          <w:i w:val="0"/>
          <w:iCs w:val="0"/>
        </w:rPr>
        <w:t xml:space="preserve">The deflection and stress values presented in Table </w:t>
      </w:r>
      <w:r w:rsidR="008D2254" w:rsidRPr="00B853A4">
        <w:rPr>
          <w:rStyle w:val="Emphasis"/>
          <w:i w:val="0"/>
          <w:iCs w:val="0"/>
        </w:rPr>
        <w:t>1</w:t>
      </w:r>
      <w:r w:rsidRPr="00B853A4">
        <w:rPr>
          <w:rStyle w:val="Emphasis"/>
          <w:i w:val="0"/>
          <w:iCs w:val="0"/>
        </w:rPr>
        <w:t xml:space="preserve"> then processed by multiple regression analysis to obtain a maximum deflection – rotation regression equation. The </w:t>
      </w:r>
      <w:r w:rsidR="00260A7F" w:rsidRPr="00B853A4">
        <w:rPr>
          <w:rStyle w:val="Emphasis"/>
          <w:i w:val="0"/>
          <w:iCs w:val="0"/>
        </w:rPr>
        <w:t xml:space="preserve">regression equations to determine the maximum deflection are presented in </w:t>
      </w:r>
      <w:r w:rsidR="00AD4237" w:rsidRPr="00AD4237">
        <w:rPr>
          <w:rStyle w:val="Emphasis"/>
          <w:b/>
          <w:bCs/>
          <w:i w:val="0"/>
          <w:iCs w:val="0"/>
        </w:rPr>
        <w:t xml:space="preserve">TABLE </w:t>
      </w:r>
      <w:r w:rsidR="003830C2">
        <w:rPr>
          <w:rStyle w:val="Emphasis"/>
          <w:b/>
          <w:bCs/>
          <w:i w:val="0"/>
          <w:iCs w:val="0"/>
        </w:rPr>
        <w:t>2</w:t>
      </w:r>
      <w:r w:rsidR="00260A7F" w:rsidRPr="00B853A4">
        <w:rPr>
          <w:rStyle w:val="Emphasis"/>
          <w:i w:val="0"/>
          <w:iCs w:val="0"/>
        </w:rPr>
        <w:t>.</w:t>
      </w:r>
    </w:p>
    <w:p w14:paraId="2D07F3D0" w14:textId="2F7C356A" w:rsidR="00174AC6" w:rsidRDefault="00174AC6" w:rsidP="00B853A4">
      <w:pPr>
        <w:pStyle w:val="TableCaption"/>
      </w:pPr>
      <w:r w:rsidRPr="00D10281">
        <w:rPr>
          <w:b/>
        </w:rPr>
        <w:t xml:space="preserve">TABLE </w:t>
      </w:r>
      <w:r w:rsidR="00AD4237">
        <w:rPr>
          <w:b/>
        </w:rPr>
        <w:t>2</w:t>
      </w:r>
      <w:r w:rsidRPr="00D10281">
        <w:rPr>
          <w:b/>
        </w:rPr>
        <w:t xml:space="preserve">. </w:t>
      </w:r>
      <w:r w:rsidRPr="00174AC6">
        <w:t>Regression Equation</w:t>
      </w:r>
      <w:r w:rsidR="00260A7F">
        <w:t>s</w:t>
      </w:r>
      <w:r w:rsidRPr="00174AC6">
        <w:t xml:space="preserve"> to Determine Maximum Deflection</w:t>
      </w:r>
      <w:r>
        <w:rPr>
          <w:b/>
        </w:rPr>
        <w:t xml:space="preserve"> </w:t>
      </w:r>
      <w:r>
        <w:t xml:space="preserve"> </w:t>
      </w:r>
    </w:p>
    <w:tbl>
      <w:tblPr>
        <w:tblStyle w:val="TableGrid"/>
        <w:tblW w:w="9209" w:type="dxa"/>
        <w:tblLook w:val="04A0" w:firstRow="1" w:lastRow="0" w:firstColumn="1" w:lastColumn="0" w:noHBand="0" w:noVBand="1"/>
      </w:tblPr>
      <w:tblGrid>
        <w:gridCol w:w="461"/>
        <w:gridCol w:w="7898"/>
        <w:gridCol w:w="850"/>
      </w:tblGrid>
      <w:tr w:rsidR="00174AC6" w:rsidRPr="00B853A4" w14:paraId="74E296D5" w14:textId="77777777" w:rsidTr="00BB5F4B">
        <w:tc>
          <w:tcPr>
            <w:tcW w:w="461" w:type="dxa"/>
          </w:tcPr>
          <w:p w14:paraId="7C2E64B8" w14:textId="30BFD345" w:rsidR="00174AC6" w:rsidRPr="00B853A4" w:rsidRDefault="00174AC6" w:rsidP="00B853A4">
            <w:pPr>
              <w:rPr>
                <w:sz w:val="20"/>
              </w:rPr>
            </w:pPr>
            <w:r w:rsidRPr="00B853A4">
              <w:rPr>
                <w:sz w:val="20"/>
              </w:rPr>
              <w:t>No</w:t>
            </w:r>
          </w:p>
        </w:tc>
        <w:tc>
          <w:tcPr>
            <w:tcW w:w="7898" w:type="dxa"/>
          </w:tcPr>
          <w:p w14:paraId="1ADAECAB" w14:textId="0AB15523" w:rsidR="00174AC6" w:rsidRPr="00B853A4" w:rsidRDefault="00174AC6" w:rsidP="00B853A4">
            <w:pPr>
              <w:rPr>
                <w:sz w:val="20"/>
              </w:rPr>
            </w:pPr>
            <w:r w:rsidRPr="00B853A4">
              <w:rPr>
                <w:sz w:val="20"/>
              </w:rPr>
              <w:t>Case and Equation</w:t>
            </w:r>
          </w:p>
        </w:tc>
        <w:tc>
          <w:tcPr>
            <w:tcW w:w="850" w:type="dxa"/>
          </w:tcPr>
          <w:p w14:paraId="5BB61F7B" w14:textId="32737D2E" w:rsidR="00174AC6" w:rsidRPr="00B853A4" w:rsidRDefault="00174AC6" w:rsidP="00B853A4">
            <w:pPr>
              <w:rPr>
                <w:sz w:val="20"/>
              </w:rPr>
            </w:pPr>
            <w:r w:rsidRPr="00B853A4">
              <w:rPr>
                <w:sz w:val="20"/>
              </w:rPr>
              <w:t>Eq. No.</w:t>
            </w:r>
          </w:p>
        </w:tc>
      </w:tr>
      <w:tr w:rsidR="00BB5F4B" w:rsidRPr="00B853A4" w14:paraId="4E5093B4" w14:textId="77777777" w:rsidTr="00BB5F4B">
        <w:tc>
          <w:tcPr>
            <w:tcW w:w="461" w:type="dxa"/>
            <w:vMerge w:val="restart"/>
          </w:tcPr>
          <w:p w14:paraId="33C171D3" w14:textId="090220A6" w:rsidR="00BB5F4B" w:rsidRPr="00B853A4" w:rsidRDefault="00BB5F4B" w:rsidP="00B853A4">
            <w:pPr>
              <w:rPr>
                <w:sz w:val="20"/>
              </w:rPr>
            </w:pPr>
            <w:r w:rsidRPr="00B853A4">
              <w:rPr>
                <w:sz w:val="20"/>
              </w:rPr>
              <w:t>1</w:t>
            </w:r>
          </w:p>
        </w:tc>
        <w:tc>
          <w:tcPr>
            <w:tcW w:w="7898" w:type="dxa"/>
          </w:tcPr>
          <w:p w14:paraId="1F387CA7" w14:textId="32BBE90C" w:rsidR="00BB5F4B" w:rsidRPr="00B853A4" w:rsidRDefault="00BB5F4B" w:rsidP="00B853A4">
            <w:pPr>
              <w:rPr>
                <w:sz w:val="20"/>
              </w:rPr>
            </w:pPr>
            <w:r w:rsidRPr="00B853A4">
              <w:rPr>
                <w:sz w:val="20"/>
              </w:rPr>
              <w:t>On the truss structure located on the right</w:t>
            </w:r>
          </w:p>
        </w:tc>
        <w:tc>
          <w:tcPr>
            <w:tcW w:w="850" w:type="dxa"/>
            <w:vMerge w:val="restart"/>
            <w:vAlign w:val="bottom"/>
          </w:tcPr>
          <w:p w14:paraId="5512D3B4" w14:textId="29A37D33" w:rsidR="00BB5F4B" w:rsidRPr="00B853A4" w:rsidRDefault="00BB5F4B" w:rsidP="00BB5F4B">
            <w:pPr>
              <w:rPr>
                <w:sz w:val="20"/>
              </w:rPr>
            </w:pPr>
            <w:r w:rsidRPr="00B853A4">
              <w:rPr>
                <w:sz w:val="20"/>
              </w:rPr>
              <w:t>(1)</w:t>
            </w:r>
          </w:p>
        </w:tc>
      </w:tr>
      <w:tr w:rsidR="00BB5F4B" w:rsidRPr="00B853A4" w14:paraId="2BB3DF53" w14:textId="77777777" w:rsidTr="00BB5F4B">
        <w:tc>
          <w:tcPr>
            <w:tcW w:w="461" w:type="dxa"/>
            <w:vMerge/>
          </w:tcPr>
          <w:p w14:paraId="043F4F23" w14:textId="77777777" w:rsidR="00BB5F4B" w:rsidRPr="00B853A4" w:rsidRDefault="00BB5F4B" w:rsidP="00B853A4">
            <w:pPr>
              <w:rPr>
                <w:sz w:val="20"/>
              </w:rPr>
            </w:pPr>
          </w:p>
        </w:tc>
        <w:tc>
          <w:tcPr>
            <w:tcW w:w="7898" w:type="dxa"/>
          </w:tcPr>
          <w:p w14:paraId="0BCBB707" w14:textId="6E3AB10B" w:rsidR="00BB5F4B" w:rsidRPr="00B853A4" w:rsidRDefault="00BB5F4B" w:rsidP="00BB5F4B">
            <w:pPr>
              <w:pStyle w:val="Equation"/>
              <w:jc w:val="left"/>
            </w:pPr>
            <w:proofErr w:type="spellStart"/>
            <w:r w:rsidRPr="00B853A4">
              <w:rPr>
                <w:i/>
                <w:iCs/>
              </w:rPr>
              <w:t>δ</w:t>
            </w:r>
            <w:r w:rsidRPr="00B853A4">
              <w:rPr>
                <w:i/>
                <w:iCs/>
                <w:vertAlign w:val="subscript"/>
              </w:rPr>
              <w:t>max</w:t>
            </w:r>
            <w:proofErr w:type="spellEnd"/>
            <w:r w:rsidRPr="00B853A4">
              <w:rPr>
                <w:lang w:val="en-ID" w:eastAsia="en-ID"/>
              </w:rPr>
              <w:t xml:space="preserve"> = 0,082692 – 5838,04</w:t>
            </w:r>
            <w:r w:rsidRPr="00B853A4">
              <w:rPr>
                <w:i/>
                <w:iCs/>
              </w:rPr>
              <w:t xml:space="preserve"> ϕ</w:t>
            </w:r>
            <w:r w:rsidRPr="00B853A4">
              <w:rPr>
                <w:vertAlign w:val="subscript"/>
                <w:lang w:val="en-ID" w:eastAsia="en-ID"/>
              </w:rPr>
              <w:t>1</w:t>
            </w:r>
            <w:r w:rsidRPr="00B853A4">
              <w:rPr>
                <w:lang w:val="en-ID" w:eastAsia="en-ID"/>
              </w:rPr>
              <w:t xml:space="preserve"> + 6106,542</w:t>
            </w:r>
            <w:r w:rsidRPr="00B853A4">
              <w:rPr>
                <w:i/>
                <w:iCs/>
              </w:rPr>
              <w:t xml:space="preserve"> ϕ</w:t>
            </w:r>
            <w:r w:rsidRPr="00B853A4">
              <w:rPr>
                <w:vertAlign w:val="subscript"/>
                <w:lang w:val="en-ID" w:eastAsia="en-ID"/>
              </w:rPr>
              <w:t>2</w:t>
            </w:r>
            <w:r w:rsidRPr="00B853A4">
              <w:rPr>
                <w:lang w:val="en-ID" w:eastAsia="en-ID"/>
              </w:rPr>
              <w:t xml:space="preserve">  </w:t>
            </w:r>
          </w:p>
        </w:tc>
        <w:tc>
          <w:tcPr>
            <w:tcW w:w="850" w:type="dxa"/>
            <w:vMerge/>
          </w:tcPr>
          <w:p w14:paraId="21393BB2" w14:textId="1FD42BDD" w:rsidR="00BB5F4B" w:rsidRPr="00B853A4" w:rsidRDefault="00BB5F4B" w:rsidP="00B853A4">
            <w:pPr>
              <w:rPr>
                <w:sz w:val="20"/>
              </w:rPr>
            </w:pPr>
          </w:p>
        </w:tc>
      </w:tr>
      <w:tr w:rsidR="00BB5F4B" w:rsidRPr="00B853A4" w14:paraId="14AD9ECB" w14:textId="77777777" w:rsidTr="00BB5F4B">
        <w:tc>
          <w:tcPr>
            <w:tcW w:w="461" w:type="dxa"/>
            <w:vMerge w:val="restart"/>
          </w:tcPr>
          <w:p w14:paraId="2E8B4DD1" w14:textId="31AB3BA6" w:rsidR="00BB5F4B" w:rsidRPr="00B853A4" w:rsidRDefault="00BB5F4B" w:rsidP="00B853A4">
            <w:pPr>
              <w:rPr>
                <w:sz w:val="20"/>
              </w:rPr>
            </w:pPr>
            <w:r w:rsidRPr="00B853A4">
              <w:rPr>
                <w:sz w:val="20"/>
              </w:rPr>
              <w:t>2</w:t>
            </w:r>
          </w:p>
        </w:tc>
        <w:tc>
          <w:tcPr>
            <w:tcW w:w="7898" w:type="dxa"/>
          </w:tcPr>
          <w:p w14:paraId="31351C86" w14:textId="441D78C9" w:rsidR="00BB5F4B" w:rsidRPr="00B853A4" w:rsidRDefault="00BB5F4B" w:rsidP="00B853A4">
            <w:pPr>
              <w:rPr>
                <w:sz w:val="20"/>
              </w:rPr>
            </w:pPr>
            <w:r w:rsidRPr="00B853A4">
              <w:rPr>
                <w:sz w:val="20"/>
              </w:rPr>
              <w:t>On the truss structure located on the left</w:t>
            </w:r>
          </w:p>
        </w:tc>
        <w:tc>
          <w:tcPr>
            <w:tcW w:w="850" w:type="dxa"/>
            <w:vMerge w:val="restart"/>
            <w:vAlign w:val="bottom"/>
          </w:tcPr>
          <w:p w14:paraId="5D941319" w14:textId="2353F430" w:rsidR="00BB5F4B" w:rsidRPr="00B853A4" w:rsidRDefault="00BB5F4B" w:rsidP="00BB5F4B">
            <w:pPr>
              <w:rPr>
                <w:sz w:val="20"/>
              </w:rPr>
            </w:pPr>
            <w:r w:rsidRPr="00B853A4">
              <w:rPr>
                <w:sz w:val="20"/>
              </w:rPr>
              <w:t>(2)</w:t>
            </w:r>
          </w:p>
        </w:tc>
      </w:tr>
      <w:tr w:rsidR="00BB5F4B" w:rsidRPr="00B853A4" w14:paraId="0ECC4E66" w14:textId="77777777" w:rsidTr="00BB5F4B">
        <w:tc>
          <w:tcPr>
            <w:tcW w:w="461" w:type="dxa"/>
            <w:vMerge/>
          </w:tcPr>
          <w:p w14:paraId="63B19D1F" w14:textId="77777777" w:rsidR="00BB5F4B" w:rsidRPr="00B853A4" w:rsidRDefault="00BB5F4B" w:rsidP="00B853A4">
            <w:pPr>
              <w:rPr>
                <w:sz w:val="20"/>
              </w:rPr>
            </w:pPr>
          </w:p>
        </w:tc>
        <w:tc>
          <w:tcPr>
            <w:tcW w:w="7898" w:type="dxa"/>
          </w:tcPr>
          <w:p w14:paraId="2FE5A420" w14:textId="47A8144D" w:rsidR="00BB5F4B" w:rsidRPr="00B853A4" w:rsidRDefault="00BB5F4B" w:rsidP="00BB5F4B">
            <w:pPr>
              <w:pStyle w:val="Equation"/>
              <w:jc w:val="left"/>
            </w:pPr>
            <w:proofErr w:type="spellStart"/>
            <w:r w:rsidRPr="00B853A4">
              <w:rPr>
                <w:i/>
                <w:iCs/>
              </w:rPr>
              <w:t>δ</w:t>
            </w:r>
            <w:r w:rsidRPr="00B853A4">
              <w:rPr>
                <w:i/>
                <w:iCs/>
                <w:vertAlign w:val="subscript"/>
              </w:rPr>
              <w:t>max</w:t>
            </w:r>
            <w:proofErr w:type="spellEnd"/>
            <w:r w:rsidRPr="00B853A4">
              <w:rPr>
                <w:lang w:val="en-ID" w:eastAsia="en-ID"/>
              </w:rPr>
              <w:t xml:space="preserve"> = 0,10866 - 11843</w:t>
            </w:r>
            <w:r w:rsidRPr="00B853A4">
              <w:rPr>
                <w:i/>
                <w:iCs/>
              </w:rPr>
              <w:t xml:space="preserve"> ϕ</w:t>
            </w:r>
            <w:r w:rsidRPr="00B853A4">
              <w:rPr>
                <w:vertAlign w:val="subscript"/>
                <w:lang w:val="en-ID" w:eastAsia="en-ID"/>
              </w:rPr>
              <w:t>1</w:t>
            </w:r>
            <w:r w:rsidRPr="00B853A4">
              <w:rPr>
                <w:lang w:val="en-ID" w:eastAsia="en-ID"/>
              </w:rPr>
              <w:t xml:space="preserve"> + -0,3329</w:t>
            </w:r>
            <w:r w:rsidRPr="00B853A4">
              <w:rPr>
                <w:i/>
                <w:iCs/>
              </w:rPr>
              <w:t xml:space="preserve"> ϕ</w:t>
            </w:r>
            <w:r w:rsidRPr="00B853A4">
              <w:rPr>
                <w:vertAlign w:val="subscript"/>
                <w:lang w:val="en-ID" w:eastAsia="en-ID"/>
              </w:rPr>
              <w:t>2</w:t>
            </w:r>
            <w:r w:rsidRPr="00B853A4">
              <w:rPr>
                <w:lang w:val="en-ID" w:eastAsia="en-ID"/>
              </w:rPr>
              <w:t xml:space="preserve">  </w:t>
            </w:r>
          </w:p>
        </w:tc>
        <w:tc>
          <w:tcPr>
            <w:tcW w:w="850" w:type="dxa"/>
            <w:vMerge/>
          </w:tcPr>
          <w:p w14:paraId="17D62EC1" w14:textId="34E72A71" w:rsidR="00BB5F4B" w:rsidRPr="00B853A4" w:rsidRDefault="00BB5F4B" w:rsidP="00B853A4">
            <w:pPr>
              <w:rPr>
                <w:sz w:val="20"/>
              </w:rPr>
            </w:pPr>
          </w:p>
        </w:tc>
      </w:tr>
    </w:tbl>
    <w:p w14:paraId="294C64B0" w14:textId="77777777" w:rsidR="0075033B" w:rsidRDefault="0075033B" w:rsidP="00423F1D">
      <w:pPr>
        <w:pStyle w:val="Heading1"/>
      </w:pPr>
      <w:r>
        <w:t>RESULT AND DISCUSSION</w:t>
      </w:r>
    </w:p>
    <w:p w14:paraId="3737098F" w14:textId="33074646" w:rsidR="0075033B" w:rsidRDefault="00423F1D" w:rsidP="00B853A4">
      <w:pPr>
        <w:pStyle w:val="Paragraph"/>
      </w:pPr>
      <w:r w:rsidRPr="00B853A4">
        <w:rPr>
          <w:rStyle w:val="Emphasis"/>
          <w:i w:val="0"/>
          <w:iCs w:val="0"/>
        </w:rPr>
        <w:t>The accuracy of the proposed approach was thoroughly evaluated by comparing the maximum deflection values obtained from the T</w:t>
      </w:r>
      <w:r w:rsidR="000E7287" w:rsidRPr="00B853A4">
        <w:rPr>
          <w:rStyle w:val="Emphasis"/>
          <w:i w:val="0"/>
          <w:iCs w:val="0"/>
        </w:rPr>
        <w:t>hree</w:t>
      </w:r>
      <w:r w:rsidRPr="00B853A4">
        <w:rPr>
          <w:rStyle w:val="Emphasis"/>
          <w:i w:val="0"/>
          <w:iCs w:val="0"/>
        </w:rPr>
        <w:t xml:space="preserve">-dimensional FEM model with those calculated using the regression equation. The </w:t>
      </w:r>
      <w:r w:rsidR="0075033B" w:rsidRPr="00B853A4">
        <w:rPr>
          <w:rStyle w:val="Emphasis"/>
          <w:i w:val="0"/>
          <w:iCs w:val="0"/>
        </w:rPr>
        <w:t xml:space="preserve">Sample of </w:t>
      </w:r>
      <w:r w:rsidRPr="00B853A4">
        <w:rPr>
          <w:rStyle w:val="Emphasis"/>
          <w:i w:val="0"/>
          <w:iCs w:val="0"/>
        </w:rPr>
        <w:t xml:space="preserve">this accuracy check </w:t>
      </w:r>
      <w:r w:rsidR="0075033B" w:rsidRPr="00B853A4">
        <w:rPr>
          <w:rStyle w:val="Emphasis"/>
          <w:i w:val="0"/>
          <w:iCs w:val="0"/>
        </w:rPr>
        <w:t xml:space="preserve">results </w:t>
      </w:r>
      <w:r w:rsidRPr="00B853A4">
        <w:rPr>
          <w:rStyle w:val="Emphasis"/>
          <w:i w:val="0"/>
          <w:iCs w:val="0"/>
        </w:rPr>
        <w:t xml:space="preserve">are </w:t>
      </w:r>
      <w:r w:rsidR="0075033B" w:rsidRPr="00B853A4">
        <w:rPr>
          <w:rStyle w:val="Emphasis"/>
          <w:i w:val="0"/>
          <w:iCs w:val="0"/>
        </w:rPr>
        <w:t>presented</w:t>
      </w:r>
      <w:r w:rsidRPr="00B853A4">
        <w:rPr>
          <w:rStyle w:val="Emphasis"/>
          <w:i w:val="0"/>
          <w:iCs w:val="0"/>
        </w:rPr>
        <w:t xml:space="preserve"> in</w:t>
      </w:r>
      <w:r w:rsidR="007861AB" w:rsidRPr="00B853A4">
        <w:rPr>
          <w:rStyle w:val="Emphasis"/>
          <w:i w:val="0"/>
          <w:iCs w:val="0"/>
        </w:rPr>
        <w:t xml:space="preserve"> </w:t>
      </w:r>
      <w:r w:rsidR="003830C2" w:rsidRPr="003830C2">
        <w:rPr>
          <w:rStyle w:val="Emphasis"/>
          <w:b/>
          <w:bCs/>
          <w:i w:val="0"/>
          <w:iCs w:val="0"/>
        </w:rPr>
        <w:t>TABLE 3</w:t>
      </w:r>
      <w:r w:rsidRPr="00B853A4">
        <w:rPr>
          <w:rStyle w:val="Emphasis"/>
          <w:i w:val="0"/>
          <w:iCs w:val="0"/>
        </w:rPr>
        <w:t xml:space="preserve">, which presents a comparison of the maximum deflection values obtained from both the FEM model and the regression equation. </w:t>
      </w:r>
      <w:r w:rsidR="003830C2" w:rsidRPr="003830C2">
        <w:rPr>
          <w:rStyle w:val="Emphasis"/>
          <w:b/>
          <w:bCs/>
          <w:i w:val="0"/>
          <w:iCs w:val="0"/>
        </w:rPr>
        <w:t>FIGURE 4</w:t>
      </w:r>
      <w:r w:rsidR="003830C2" w:rsidRPr="00B853A4">
        <w:rPr>
          <w:rStyle w:val="Emphasis"/>
          <w:i w:val="0"/>
          <w:iCs w:val="0"/>
        </w:rPr>
        <w:t xml:space="preserve"> </w:t>
      </w:r>
      <w:r w:rsidR="0075033B" w:rsidRPr="00B853A4">
        <w:rPr>
          <w:rStyle w:val="Emphasis"/>
          <w:i w:val="0"/>
          <w:iCs w:val="0"/>
        </w:rPr>
        <w:t>presenting the comparison of average accuracy of linear regression and quadratic regression for booth type of sensors.</w:t>
      </w:r>
    </w:p>
    <w:p w14:paraId="15BCB7D7" w14:textId="741DCA0A" w:rsidR="0075033B" w:rsidRDefault="0075033B" w:rsidP="00B853A4">
      <w:pPr>
        <w:pStyle w:val="TableCaption"/>
      </w:pPr>
      <w:r w:rsidRPr="008D2254">
        <w:rPr>
          <w:b/>
        </w:rPr>
        <w:t xml:space="preserve">TABLE </w:t>
      </w:r>
      <w:r w:rsidR="003830C2">
        <w:rPr>
          <w:b/>
        </w:rPr>
        <w:t>3</w:t>
      </w:r>
      <w:r w:rsidRPr="008D2254">
        <w:rPr>
          <w:b/>
        </w:rPr>
        <w:t xml:space="preserve">. </w:t>
      </w:r>
      <w:r w:rsidRPr="00BC0FE8">
        <w:t>Sample of</w:t>
      </w:r>
      <w:r>
        <w:rPr>
          <w:b/>
        </w:rPr>
        <w:t xml:space="preserve"> </w:t>
      </w:r>
      <w:r w:rsidRPr="008D2254">
        <w:t xml:space="preserve">Max Deflection from FEM Analysis vs Deflection </w:t>
      </w:r>
      <w:r w:rsidR="00911F11">
        <w:t>based on</w:t>
      </w:r>
      <w:r w:rsidRPr="008D2254">
        <w:t xml:space="preserve"> Rotations Shorted by Smallest Deflection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134"/>
        <w:gridCol w:w="1139"/>
        <w:gridCol w:w="1276"/>
        <w:gridCol w:w="1274"/>
        <w:gridCol w:w="1134"/>
        <w:gridCol w:w="1134"/>
        <w:gridCol w:w="1275"/>
      </w:tblGrid>
      <w:tr w:rsidR="0075033B" w:rsidRPr="00B853A4" w14:paraId="4601B944" w14:textId="77777777" w:rsidTr="00BB5F4B">
        <w:trPr>
          <w:jc w:val="center"/>
        </w:trPr>
        <w:tc>
          <w:tcPr>
            <w:tcW w:w="846" w:type="dxa"/>
            <w:vMerge w:val="restart"/>
            <w:shd w:val="clear" w:color="auto" w:fill="auto"/>
            <w:vAlign w:val="center"/>
            <w:hideMark/>
          </w:tcPr>
          <w:p w14:paraId="03E55D85" w14:textId="77777777" w:rsidR="0075033B" w:rsidRPr="00B853A4" w:rsidRDefault="0075033B" w:rsidP="009B6EC3">
            <w:pPr>
              <w:jc w:val="center"/>
              <w:rPr>
                <w:b/>
                <w:bCs/>
                <w:color w:val="000000"/>
                <w:sz w:val="20"/>
                <w:lang w:val="en-ID" w:eastAsia="en-ID"/>
              </w:rPr>
            </w:pPr>
            <w:r w:rsidRPr="00B853A4">
              <w:rPr>
                <w:b/>
                <w:bCs/>
                <w:color w:val="000000"/>
                <w:sz w:val="20"/>
                <w:lang w:val="en-ID" w:eastAsia="en-ID"/>
              </w:rPr>
              <w:t>Load Config.</w:t>
            </w:r>
          </w:p>
        </w:tc>
        <w:tc>
          <w:tcPr>
            <w:tcW w:w="1134" w:type="dxa"/>
            <w:vMerge w:val="restart"/>
            <w:shd w:val="clear" w:color="auto" w:fill="auto"/>
            <w:vAlign w:val="center"/>
            <w:hideMark/>
          </w:tcPr>
          <w:p w14:paraId="11416374" w14:textId="77777777" w:rsidR="0075033B" w:rsidRPr="00B853A4" w:rsidRDefault="0075033B" w:rsidP="009B6EC3">
            <w:pPr>
              <w:jc w:val="center"/>
              <w:rPr>
                <w:b/>
                <w:bCs/>
                <w:color w:val="000000"/>
                <w:sz w:val="20"/>
                <w:lang w:val="en-ID" w:eastAsia="en-ID"/>
              </w:rPr>
            </w:pPr>
            <w:r w:rsidRPr="00B853A4">
              <w:rPr>
                <w:b/>
                <w:bCs/>
                <w:color w:val="000000"/>
                <w:sz w:val="20"/>
                <w:lang w:val="en-ID" w:eastAsia="en-ID"/>
              </w:rPr>
              <w:t xml:space="preserve">δ FEM </w:t>
            </w:r>
          </w:p>
          <w:p w14:paraId="14910C18" w14:textId="77777777" w:rsidR="0075033B" w:rsidRPr="00B853A4" w:rsidRDefault="0075033B" w:rsidP="009B6EC3">
            <w:pPr>
              <w:jc w:val="center"/>
              <w:rPr>
                <w:b/>
                <w:bCs/>
                <w:color w:val="000000"/>
                <w:sz w:val="20"/>
                <w:lang w:val="en-ID" w:eastAsia="en-ID"/>
              </w:rPr>
            </w:pPr>
            <w:r w:rsidRPr="00B853A4">
              <w:rPr>
                <w:b/>
                <w:bCs/>
                <w:color w:val="000000"/>
                <w:sz w:val="20"/>
                <w:lang w:val="en-ID" w:eastAsia="en-ID"/>
              </w:rPr>
              <w:t>(mm)</w:t>
            </w:r>
          </w:p>
        </w:tc>
        <w:tc>
          <w:tcPr>
            <w:tcW w:w="3689" w:type="dxa"/>
            <w:gridSpan w:val="3"/>
            <w:shd w:val="clear" w:color="auto" w:fill="auto"/>
            <w:vAlign w:val="center"/>
            <w:hideMark/>
          </w:tcPr>
          <w:p w14:paraId="1B89BBFA" w14:textId="581B800F" w:rsidR="0075033B" w:rsidRPr="00B853A4" w:rsidRDefault="00B853A4" w:rsidP="009B6EC3">
            <w:pPr>
              <w:jc w:val="center"/>
              <w:rPr>
                <w:b/>
                <w:bCs/>
                <w:color w:val="000000"/>
                <w:sz w:val="20"/>
                <w:lang w:val="en-ID" w:eastAsia="en-ID"/>
              </w:rPr>
            </w:pPr>
            <w:r>
              <w:rPr>
                <w:b/>
                <w:bCs/>
                <w:color w:val="000000"/>
                <w:sz w:val="20"/>
                <w:lang w:val="en-ID" w:eastAsia="en-ID"/>
              </w:rPr>
              <w:t>T</w:t>
            </w:r>
            <w:r w:rsidR="000E7287" w:rsidRPr="00B853A4">
              <w:rPr>
                <w:b/>
                <w:bCs/>
                <w:color w:val="000000"/>
                <w:sz w:val="20"/>
                <w:lang w:val="en-ID" w:eastAsia="en-ID"/>
              </w:rPr>
              <w:t>he truss structure located on the right</w:t>
            </w:r>
          </w:p>
        </w:tc>
        <w:tc>
          <w:tcPr>
            <w:tcW w:w="3543" w:type="dxa"/>
            <w:gridSpan w:val="3"/>
            <w:shd w:val="clear" w:color="auto" w:fill="auto"/>
            <w:vAlign w:val="center"/>
            <w:hideMark/>
          </w:tcPr>
          <w:p w14:paraId="0DFD35B2" w14:textId="2B529BAC" w:rsidR="0075033B" w:rsidRPr="00B853A4" w:rsidRDefault="00B853A4" w:rsidP="009B6EC3">
            <w:pPr>
              <w:jc w:val="center"/>
              <w:rPr>
                <w:b/>
                <w:bCs/>
                <w:color w:val="000000"/>
                <w:sz w:val="20"/>
                <w:lang w:val="en-ID" w:eastAsia="en-ID"/>
              </w:rPr>
            </w:pPr>
            <w:r>
              <w:rPr>
                <w:b/>
                <w:bCs/>
                <w:color w:val="000000"/>
                <w:sz w:val="20"/>
                <w:lang w:val="en-ID" w:eastAsia="en-ID"/>
              </w:rPr>
              <w:t>T</w:t>
            </w:r>
            <w:r w:rsidR="000E7287" w:rsidRPr="00B853A4">
              <w:rPr>
                <w:b/>
                <w:bCs/>
                <w:color w:val="000000"/>
                <w:sz w:val="20"/>
                <w:lang w:val="en-ID" w:eastAsia="en-ID"/>
              </w:rPr>
              <w:t>he truss structure located on the left</w:t>
            </w:r>
          </w:p>
        </w:tc>
      </w:tr>
      <w:tr w:rsidR="0075033B" w:rsidRPr="00B853A4" w14:paraId="1B72AD2E" w14:textId="77777777" w:rsidTr="00BB5F4B">
        <w:trPr>
          <w:jc w:val="center"/>
        </w:trPr>
        <w:tc>
          <w:tcPr>
            <w:tcW w:w="846" w:type="dxa"/>
            <w:vMerge/>
            <w:vAlign w:val="center"/>
            <w:hideMark/>
          </w:tcPr>
          <w:p w14:paraId="4B2D4A1B" w14:textId="77777777" w:rsidR="0075033B" w:rsidRPr="00B853A4" w:rsidRDefault="0075033B" w:rsidP="009B6EC3">
            <w:pPr>
              <w:jc w:val="center"/>
              <w:rPr>
                <w:b/>
                <w:bCs/>
                <w:color w:val="000000"/>
                <w:sz w:val="20"/>
                <w:lang w:val="en-ID" w:eastAsia="en-ID"/>
              </w:rPr>
            </w:pPr>
          </w:p>
        </w:tc>
        <w:tc>
          <w:tcPr>
            <w:tcW w:w="1134" w:type="dxa"/>
            <w:vMerge/>
            <w:vAlign w:val="center"/>
            <w:hideMark/>
          </w:tcPr>
          <w:p w14:paraId="2380D6EF" w14:textId="77777777" w:rsidR="0075033B" w:rsidRPr="00B853A4" w:rsidRDefault="0075033B" w:rsidP="009B6EC3">
            <w:pPr>
              <w:jc w:val="center"/>
              <w:rPr>
                <w:b/>
                <w:bCs/>
                <w:color w:val="000000"/>
                <w:sz w:val="20"/>
                <w:lang w:val="en-ID" w:eastAsia="en-ID"/>
              </w:rPr>
            </w:pPr>
          </w:p>
        </w:tc>
        <w:tc>
          <w:tcPr>
            <w:tcW w:w="1139" w:type="dxa"/>
            <w:shd w:val="clear" w:color="auto" w:fill="auto"/>
            <w:vAlign w:val="center"/>
            <w:hideMark/>
          </w:tcPr>
          <w:p w14:paraId="20C26299" w14:textId="77777777" w:rsidR="0075033B" w:rsidRPr="00B853A4" w:rsidRDefault="0075033B" w:rsidP="009B6EC3">
            <w:pPr>
              <w:jc w:val="center"/>
              <w:rPr>
                <w:b/>
                <w:bCs/>
                <w:color w:val="000000"/>
                <w:sz w:val="20"/>
                <w:lang w:val="en-ID" w:eastAsia="en-ID"/>
              </w:rPr>
            </w:pPr>
            <w:r w:rsidRPr="00B853A4">
              <w:rPr>
                <w:b/>
                <w:bCs/>
                <w:color w:val="000000"/>
                <w:sz w:val="20"/>
                <w:lang w:val="en-ID" w:eastAsia="en-ID"/>
              </w:rPr>
              <w:t>δ Equation (mm)</w:t>
            </w:r>
          </w:p>
        </w:tc>
        <w:tc>
          <w:tcPr>
            <w:tcW w:w="1276" w:type="dxa"/>
            <w:shd w:val="clear" w:color="auto" w:fill="auto"/>
            <w:vAlign w:val="center"/>
            <w:hideMark/>
          </w:tcPr>
          <w:p w14:paraId="5C4D3DE7" w14:textId="77777777" w:rsidR="0075033B" w:rsidRPr="00B853A4" w:rsidRDefault="0075033B" w:rsidP="009B6EC3">
            <w:pPr>
              <w:jc w:val="center"/>
              <w:rPr>
                <w:b/>
                <w:bCs/>
                <w:color w:val="000000"/>
                <w:sz w:val="20"/>
                <w:lang w:val="en-ID" w:eastAsia="en-ID"/>
              </w:rPr>
            </w:pPr>
            <w:r w:rsidRPr="00B853A4">
              <w:rPr>
                <w:b/>
                <w:bCs/>
                <w:color w:val="000000"/>
                <w:sz w:val="20"/>
                <w:lang w:val="en-ID" w:eastAsia="en-ID"/>
              </w:rPr>
              <w:sym w:font="Symbol" w:char="F044"/>
            </w:r>
          </w:p>
          <w:p w14:paraId="1A4CBB36" w14:textId="77777777" w:rsidR="0075033B" w:rsidRPr="00B853A4" w:rsidRDefault="0075033B" w:rsidP="009B6EC3">
            <w:pPr>
              <w:jc w:val="center"/>
              <w:rPr>
                <w:b/>
                <w:bCs/>
                <w:color w:val="000000"/>
                <w:sz w:val="20"/>
                <w:lang w:val="en-ID" w:eastAsia="en-ID"/>
              </w:rPr>
            </w:pPr>
            <w:r w:rsidRPr="00B853A4">
              <w:rPr>
                <w:b/>
                <w:bCs/>
                <w:color w:val="000000"/>
                <w:sz w:val="20"/>
                <w:lang w:val="en-ID" w:eastAsia="en-ID"/>
              </w:rPr>
              <w:t>(mm)</w:t>
            </w:r>
          </w:p>
        </w:tc>
        <w:tc>
          <w:tcPr>
            <w:tcW w:w="1274" w:type="dxa"/>
            <w:shd w:val="clear" w:color="auto" w:fill="auto"/>
            <w:vAlign w:val="center"/>
            <w:hideMark/>
          </w:tcPr>
          <w:p w14:paraId="0CB6B680" w14:textId="77777777" w:rsidR="0075033B" w:rsidRPr="00B853A4" w:rsidRDefault="0075033B" w:rsidP="009B6EC3">
            <w:pPr>
              <w:jc w:val="center"/>
              <w:rPr>
                <w:b/>
                <w:bCs/>
                <w:color w:val="000000"/>
                <w:sz w:val="20"/>
                <w:lang w:val="en-ID" w:eastAsia="en-ID"/>
              </w:rPr>
            </w:pPr>
            <w:r w:rsidRPr="00B853A4">
              <w:rPr>
                <w:b/>
                <w:bCs/>
                <w:color w:val="000000"/>
                <w:sz w:val="20"/>
                <w:lang w:val="en-ID" w:eastAsia="en-ID"/>
              </w:rPr>
              <w:t xml:space="preserve"> (%)</w:t>
            </w:r>
          </w:p>
        </w:tc>
        <w:tc>
          <w:tcPr>
            <w:tcW w:w="1134" w:type="dxa"/>
            <w:shd w:val="clear" w:color="auto" w:fill="auto"/>
            <w:vAlign w:val="center"/>
            <w:hideMark/>
          </w:tcPr>
          <w:p w14:paraId="58840299" w14:textId="77777777" w:rsidR="0075033B" w:rsidRPr="00B853A4" w:rsidRDefault="0075033B" w:rsidP="009B6EC3">
            <w:pPr>
              <w:jc w:val="center"/>
              <w:rPr>
                <w:b/>
                <w:bCs/>
                <w:color w:val="000000"/>
                <w:sz w:val="20"/>
                <w:lang w:val="en-ID" w:eastAsia="en-ID"/>
              </w:rPr>
            </w:pPr>
            <w:r w:rsidRPr="00B853A4">
              <w:rPr>
                <w:b/>
                <w:bCs/>
                <w:color w:val="000000"/>
                <w:sz w:val="20"/>
                <w:lang w:val="en-ID" w:eastAsia="en-ID"/>
              </w:rPr>
              <w:t>δ Equation</w:t>
            </w:r>
          </w:p>
          <w:p w14:paraId="5B6486F7" w14:textId="77777777" w:rsidR="0075033B" w:rsidRPr="00B853A4" w:rsidRDefault="0075033B" w:rsidP="009B6EC3">
            <w:pPr>
              <w:jc w:val="center"/>
              <w:rPr>
                <w:b/>
                <w:bCs/>
                <w:color w:val="000000"/>
                <w:sz w:val="20"/>
                <w:lang w:val="en-ID" w:eastAsia="en-ID"/>
              </w:rPr>
            </w:pPr>
            <w:r w:rsidRPr="00B853A4">
              <w:rPr>
                <w:b/>
                <w:bCs/>
                <w:color w:val="000000"/>
                <w:sz w:val="20"/>
                <w:lang w:val="en-ID" w:eastAsia="en-ID"/>
              </w:rPr>
              <w:t>(mm)</w:t>
            </w:r>
          </w:p>
        </w:tc>
        <w:tc>
          <w:tcPr>
            <w:tcW w:w="1134" w:type="dxa"/>
            <w:shd w:val="clear" w:color="auto" w:fill="auto"/>
            <w:vAlign w:val="center"/>
            <w:hideMark/>
          </w:tcPr>
          <w:p w14:paraId="3A9A9456" w14:textId="77777777" w:rsidR="0075033B" w:rsidRPr="00B853A4" w:rsidRDefault="0075033B" w:rsidP="009B6EC3">
            <w:pPr>
              <w:jc w:val="center"/>
              <w:rPr>
                <w:b/>
                <w:bCs/>
                <w:color w:val="000000"/>
                <w:sz w:val="20"/>
                <w:lang w:val="en-ID" w:eastAsia="en-ID"/>
              </w:rPr>
            </w:pPr>
            <w:r w:rsidRPr="00B853A4">
              <w:rPr>
                <w:b/>
                <w:bCs/>
                <w:color w:val="000000"/>
                <w:sz w:val="20"/>
                <w:lang w:val="en-ID" w:eastAsia="en-ID"/>
              </w:rPr>
              <w:sym w:font="Symbol" w:char="F044"/>
            </w:r>
          </w:p>
          <w:p w14:paraId="57398294" w14:textId="77777777" w:rsidR="0075033B" w:rsidRPr="00B853A4" w:rsidRDefault="0075033B" w:rsidP="009B6EC3">
            <w:pPr>
              <w:jc w:val="center"/>
              <w:rPr>
                <w:b/>
                <w:bCs/>
                <w:color w:val="000000"/>
                <w:sz w:val="20"/>
                <w:lang w:val="en-ID" w:eastAsia="en-ID"/>
              </w:rPr>
            </w:pPr>
            <w:r w:rsidRPr="00B853A4">
              <w:rPr>
                <w:b/>
                <w:bCs/>
                <w:color w:val="000000"/>
                <w:sz w:val="20"/>
                <w:lang w:val="en-ID" w:eastAsia="en-ID"/>
              </w:rPr>
              <w:t>(mm)</w:t>
            </w:r>
          </w:p>
        </w:tc>
        <w:tc>
          <w:tcPr>
            <w:tcW w:w="1275" w:type="dxa"/>
            <w:shd w:val="clear" w:color="auto" w:fill="auto"/>
            <w:vAlign w:val="center"/>
            <w:hideMark/>
          </w:tcPr>
          <w:p w14:paraId="545351B7" w14:textId="77777777" w:rsidR="0075033B" w:rsidRPr="00B853A4" w:rsidRDefault="0075033B" w:rsidP="009B6EC3">
            <w:pPr>
              <w:jc w:val="center"/>
              <w:rPr>
                <w:b/>
                <w:bCs/>
                <w:color w:val="000000"/>
                <w:sz w:val="20"/>
                <w:lang w:val="en-ID" w:eastAsia="en-ID"/>
              </w:rPr>
            </w:pPr>
            <w:r w:rsidRPr="00B853A4">
              <w:rPr>
                <w:b/>
                <w:bCs/>
                <w:color w:val="000000"/>
                <w:sz w:val="20"/>
                <w:lang w:val="en-ID" w:eastAsia="en-ID"/>
              </w:rPr>
              <w:t>(%)</w:t>
            </w:r>
          </w:p>
        </w:tc>
      </w:tr>
      <w:tr w:rsidR="002F235A" w:rsidRPr="00B853A4" w14:paraId="55F7D431" w14:textId="77777777" w:rsidTr="00BB5F4B">
        <w:trPr>
          <w:trHeight w:val="288"/>
          <w:jc w:val="center"/>
        </w:trPr>
        <w:tc>
          <w:tcPr>
            <w:tcW w:w="846" w:type="dxa"/>
            <w:shd w:val="clear" w:color="auto" w:fill="auto"/>
            <w:noWrap/>
            <w:vAlign w:val="center"/>
          </w:tcPr>
          <w:p w14:paraId="0034355A" w14:textId="5FE3D751" w:rsidR="002F235A" w:rsidRPr="00B853A4" w:rsidRDefault="002F235A" w:rsidP="009B6EC3">
            <w:pPr>
              <w:jc w:val="center"/>
              <w:rPr>
                <w:color w:val="000000"/>
                <w:sz w:val="20"/>
                <w:lang w:val="en-ID" w:eastAsia="en-ID"/>
              </w:rPr>
            </w:pPr>
            <w:r w:rsidRPr="00B853A4">
              <w:rPr>
                <w:sz w:val="20"/>
              </w:rPr>
              <w:t>PB23</w:t>
            </w:r>
          </w:p>
        </w:tc>
        <w:tc>
          <w:tcPr>
            <w:tcW w:w="1134" w:type="dxa"/>
            <w:shd w:val="clear" w:color="auto" w:fill="auto"/>
            <w:noWrap/>
            <w:vAlign w:val="center"/>
          </w:tcPr>
          <w:p w14:paraId="6DEF7CA2" w14:textId="42C81F9C" w:rsidR="002F235A" w:rsidRPr="00B853A4" w:rsidRDefault="002F235A" w:rsidP="009B6EC3">
            <w:pPr>
              <w:jc w:val="center"/>
              <w:rPr>
                <w:color w:val="000000"/>
                <w:sz w:val="20"/>
                <w:lang w:val="en-ID" w:eastAsia="en-ID"/>
              </w:rPr>
            </w:pPr>
            <w:r w:rsidRPr="00B853A4">
              <w:rPr>
                <w:sz w:val="20"/>
              </w:rPr>
              <w:t>-10.078</w:t>
            </w:r>
          </w:p>
        </w:tc>
        <w:tc>
          <w:tcPr>
            <w:tcW w:w="1139" w:type="dxa"/>
            <w:shd w:val="clear" w:color="auto" w:fill="auto"/>
            <w:noWrap/>
            <w:vAlign w:val="center"/>
          </w:tcPr>
          <w:p w14:paraId="178D42E0" w14:textId="10348059" w:rsidR="002F235A" w:rsidRPr="00B853A4" w:rsidRDefault="002F235A" w:rsidP="009B6EC3">
            <w:pPr>
              <w:jc w:val="center"/>
              <w:rPr>
                <w:color w:val="000000"/>
                <w:sz w:val="20"/>
                <w:lang w:val="en-ID" w:eastAsia="en-ID"/>
              </w:rPr>
            </w:pPr>
            <w:r w:rsidRPr="00B853A4">
              <w:rPr>
                <w:sz w:val="20"/>
              </w:rPr>
              <w:t>-9.139</w:t>
            </w:r>
          </w:p>
        </w:tc>
        <w:tc>
          <w:tcPr>
            <w:tcW w:w="1276" w:type="dxa"/>
            <w:shd w:val="clear" w:color="auto" w:fill="auto"/>
            <w:noWrap/>
            <w:vAlign w:val="center"/>
          </w:tcPr>
          <w:p w14:paraId="214B3C28" w14:textId="7F2C97B0" w:rsidR="002F235A" w:rsidRPr="00B853A4" w:rsidRDefault="002F235A" w:rsidP="009B6EC3">
            <w:pPr>
              <w:jc w:val="center"/>
              <w:rPr>
                <w:color w:val="000000"/>
                <w:sz w:val="20"/>
                <w:lang w:val="en-ID" w:eastAsia="en-ID"/>
              </w:rPr>
            </w:pPr>
            <w:r w:rsidRPr="00B853A4">
              <w:rPr>
                <w:sz w:val="20"/>
              </w:rPr>
              <w:t>0.939</w:t>
            </w:r>
          </w:p>
        </w:tc>
        <w:tc>
          <w:tcPr>
            <w:tcW w:w="1274" w:type="dxa"/>
            <w:shd w:val="clear" w:color="auto" w:fill="auto"/>
            <w:noWrap/>
            <w:vAlign w:val="center"/>
          </w:tcPr>
          <w:p w14:paraId="5E4F8785" w14:textId="6CC447E0" w:rsidR="002F235A" w:rsidRPr="00B853A4" w:rsidRDefault="002F235A" w:rsidP="009B6EC3">
            <w:pPr>
              <w:jc w:val="center"/>
              <w:rPr>
                <w:color w:val="000000"/>
                <w:sz w:val="20"/>
                <w:lang w:val="en-ID" w:eastAsia="en-ID"/>
              </w:rPr>
            </w:pPr>
            <w:r w:rsidRPr="00B853A4">
              <w:rPr>
                <w:sz w:val="20"/>
              </w:rPr>
              <w:t>9.32%</w:t>
            </w:r>
          </w:p>
        </w:tc>
        <w:tc>
          <w:tcPr>
            <w:tcW w:w="1134" w:type="dxa"/>
            <w:shd w:val="clear" w:color="auto" w:fill="auto"/>
            <w:noWrap/>
            <w:vAlign w:val="center"/>
          </w:tcPr>
          <w:p w14:paraId="2C0EF3FA" w14:textId="5FB69032" w:rsidR="002F235A" w:rsidRPr="00B853A4" w:rsidRDefault="002F235A" w:rsidP="009B6EC3">
            <w:pPr>
              <w:jc w:val="center"/>
              <w:rPr>
                <w:color w:val="000000"/>
                <w:sz w:val="20"/>
                <w:lang w:val="en-ID" w:eastAsia="en-ID"/>
              </w:rPr>
            </w:pPr>
            <w:r w:rsidRPr="00B853A4">
              <w:rPr>
                <w:sz w:val="20"/>
              </w:rPr>
              <w:t>-9.011</w:t>
            </w:r>
          </w:p>
        </w:tc>
        <w:tc>
          <w:tcPr>
            <w:tcW w:w="1134" w:type="dxa"/>
            <w:shd w:val="clear" w:color="auto" w:fill="auto"/>
            <w:noWrap/>
            <w:vAlign w:val="center"/>
          </w:tcPr>
          <w:p w14:paraId="54B27E8F" w14:textId="4995DB02" w:rsidR="002F235A" w:rsidRPr="00B853A4" w:rsidRDefault="002F235A" w:rsidP="009B6EC3">
            <w:pPr>
              <w:jc w:val="center"/>
              <w:rPr>
                <w:color w:val="000000"/>
                <w:sz w:val="20"/>
                <w:lang w:val="en-ID" w:eastAsia="en-ID"/>
              </w:rPr>
            </w:pPr>
            <w:r w:rsidRPr="00B853A4">
              <w:rPr>
                <w:sz w:val="20"/>
              </w:rPr>
              <w:t>1.068</w:t>
            </w:r>
          </w:p>
        </w:tc>
        <w:tc>
          <w:tcPr>
            <w:tcW w:w="1275" w:type="dxa"/>
            <w:shd w:val="clear" w:color="auto" w:fill="auto"/>
            <w:noWrap/>
            <w:vAlign w:val="center"/>
          </w:tcPr>
          <w:p w14:paraId="5EAE0B64" w14:textId="14FFAEC0" w:rsidR="002F235A" w:rsidRPr="00B853A4" w:rsidRDefault="002F235A" w:rsidP="009B6EC3">
            <w:pPr>
              <w:jc w:val="center"/>
              <w:rPr>
                <w:color w:val="000000"/>
                <w:sz w:val="20"/>
                <w:lang w:val="en-ID" w:eastAsia="en-ID"/>
              </w:rPr>
            </w:pPr>
            <w:r w:rsidRPr="00B853A4">
              <w:rPr>
                <w:sz w:val="20"/>
              </w:rPr>
              <w:t>10.59%</w:t>
            </w:r>
          </w:p>
        </w:tc>
      </w:tr>
      <w:tr w:rsidR="002F235A" w:rsidRPr="00B853A4" w14:paraId="1BEEE0B2" w14:textId="77777777" w:rsidTr="00BB5F4B">
        <w:trPr>
          <w:trHeight w:val="288"/>
          <w:jc w:val="center"/>
        </w:trPr>
        <w:tc>
          <w:tcPr>
            <w:tcW w:w="846" w:type="dxa"/>
            <w:shd w:val="clear" w:color="auto" w:fill="auto"/>
            <w:noWrap/>
            <w:vAlign w:val="center"/>
          </w:tcPr>
          <w:p w14:paraId="1F9445FA" w14:textId="12716DB4" w:rsidR="002F235A" w:rsidRPr="00B853A4" w:rsidRDefault="002F235A" w:rsidP="009B6EC3">
            <w:pPr>
              <w:jc w:val="center"/>
              <w:rPr>
                <w:color w:val="000000"/>
                <w:sz w:val="20"/>
                <w:lang w:val="en-ID" w:eastAsia="en-ID"/>
              </w:rPr>
            </w:pPr>
            <w:r w:rsidRPr="00B853A4">
              <w:rPr>
                <w:sz w:val="20"/>
              </w:rPr>
              <w:t>PB73</w:t>
            </w:r>
          </w:p>
        </w:tc>
        <w:tc>
          <w:tcPr>
            <w:tcW w:w="1134" w:type="dxa"/>
            <w:shd w:val="clear" w:color="auto" w:fill="auto"/>
            <w:noWrap/>
            <w:vAlign w:val="center"/>
          </w:tcPr>
          <w:p w14:paraId="164D4A0F" w14:textId="248A578D" w:rsidR="002F235A" w:rsidRPr="00B853A4" w:rsidRDefault="002F235A" w:rsidP="009B6EC3">
            <w:pPr>
              <w:jc w:val="center"/>
              <w:rPr>
                <w:color w:val="000000"/>
                <w:sz w:val="20"/>
                <w:lang w:val="en-ID" w:eastAsia="en-ID"/>
              </w:rPr>
            </w:pPr>
            <w:r w:rsidRPr="00B853A4">
              <w:rPr>
                <w:sz w:val="20"/>
              </w:rPr>
              <w:t>-10.213</w:t>
            </w:r>
          </w:p>
        </w:tc>
        <w:tc>
          <w:tcPr>
            <w:tcW w:w="1139" w:type="dxa"/>
            <w:shd w:val="clear" w:color="auto" w:fill="auto"/>
            <w:noWrap/>
            <w:vAlign w:val="center"/>
          </w:tcPr>
          <w:p w14:paraId="2E1EEACE" w14:textId="4F9DDA1E" w:rsidR="002F235A" w:rsidRPr="00B853A4" w:rsidRDefault="002F235A" w:rsidP="009B6EC3">
            <w:pPr>
              <w:jc w:val="center"/>
              <w:rPr>
                <w:color w:val="000000"/>
                <w:sz w:val="20"/>
                <w:lang w:val="en-ID" w:eastAsia="en-ID"/>
              </w:rPr>
            </w:pPr>
            <w:r w:rsidRPr="00B853A4">
              <w:rPr>
                <w:sz w:val="20"/>
              </w:rPr>
              <w:t>-10.384</w:t>
            </w:r>
          </w:p>
        </w:tc>
        <w:tc>
          <w:tcPr>
            <w:tcW w:w="1276" w:type="dxa"/>
            <w:shd w:val="clear" w:color="auto" w:fill="auto"/>
            <w:noWrap/>
            <w:vAlign w:val="center"/>
          </w:tcPr>
          <w:p w14:paraId="7322B401" w14:textId="2A31C180" w:rsidR="002F235A" w:rsidRPr="00B853A4" w:rsidRDefault="002F235A" w:rsidP="009B6EC3">
            <w:pPr>
              <w:jc w:val="center"/>
              <w:rPr>
                <w:color w:val="000000"/>
                <w:sz w:val="20"/>
                <w:lang w:val="en-ID" w:eastAsia="en-ID"/>
              </w:rPr>
            </w:pPr>
            <w:r w:rsidRPr="00B853A4">
              <w:rPr>
                <w:sz w:val="20"/>
              </w:rPr>
              <w:t>-0.171</w:t>
            </w:r>
          </w:p>
        </w:tc>
        <w:tc>
          <w:tcPr>
            <w:tcW w:w="1274" w:type="dxa"/>
            <w:shd w:val="clear" w:color="auto" w:fill="auto"/>
            <w:noWrap/>
            <w:vAlign w:val="center"/>
          </w:tcPr>
          <w:p w14:paraId="15607C08" w14:textId="51D90F89" w:rsidR="002F235A" w:rsidRPr="00B853A4" w:rsidRDefault="002F235A" w:rsidP="009B6EC3">
            <w:pPr>
              <w:jc w:val="center"/>
              <w:rPr>
                <w:color w:val="000000"/>
                <w:sz w:val="20"/>
                <w:lang w:val="en-ID" w:eastAsia="en-ID"/>
              </w:rPr>
            </w:pPr>
            <w:r w:rsidRPr="00B853A4">
              <w:rPr>
                <w:sz w:val="20"/>
              </w:rPr>
              <w:t>1.67%</w:t>
            </w:r>
          </w:p>
        </w:tc>
        <w:tc>
          <w:tcPr>
            <w:tcW w:w="1134" w:type="dxa"/>
            <w:shd w:val="clear" w:color="auto" w:fill="auto"/>
            <w:noWrap/>
            <w:vAlign w:val="center"/>
          </w:tcPr>
          <w:p w14:paraId="31830783" w14:textId="559DDABB" w:rsidR="002F235A" w:rsidRPr="00B853A4" w:rsidRDefault="002F235A" w:rsidP="009B6EC3">
            <w:pPr>
              <w:jc w:val="center"/>
              <w:rPr>
                <w:color w:val="000000"/>
                <w:sz w:val="20"/>
                <w:lang w:val="en-ID" w:eastAsia="en-ID"/>
              </w:rPr>
            </w:pPr>
            <w:r w:rsidRPr="00B853A4">
              <w:rPr>
                <w:sz w:val="20"/>
              </w:rPr>
              <w:t>-10.088</w:t>
            </w:r>
          </w:p>
        </w:tc>
        <w:tc>
          <w:tcPr>
            <w:tcW w:w="1134" w:type="dxa"/>
            <w:shd w:val="clear" w:color="auto" w:fill="auto"/>
            <w:noWrap/>
            <w:vAlign w:val="center"/>
          </w:tcPr>
          <w:p w14:paraId="0AC406CF" w14:textId="34CD84AC" w:rsidR="002F235A" w:rsidRPr="00B853A4" w:rsidRDefault="002F235A" w:rsidP="009B6EC3">
            <w:pPr>
              <w:jc w:val="center"/>
              <w:rPr>
                <w:color w:val="000000"/>
                <w:sz w:val="20"/>
                <w:lang w:val="en-ID" w:eastAsia="en-ID"/>
              </w:rPr>
            </w:pPr>
            <w:r w:rsidRPr="00B853A4">
              <w:rPr>
                <w:sz w:val="20"/>
              </w:rPr>
              <w:t>0.125</w:t>
            </w:r>
          </w:p>
        </w:tc>
        <w:tc>
          <w:tcPr>
            <w:tcW w:w="1275" w:type="dxa"/>
            <w:shd w:val="clear" w:color="auto" w:fill="auto"/>
            <w:noWrap/>
            <w:vAlign w:val="center"/>
          </w:tcPr>
          <w:p w14:paraId="1D45DAFD" w14:textId="4B678CFB" w:rsidR="002F235A" w:rsidRPr="00B853A4" w:rsidRDefault="002F235A" w:rsidP="009B6EC3">
            <w:pPr>
              <w:jc w:val="center"/>
              <w:rPr>
                <w:color w:val="000000"/>
                <w:sz w:val="20"/>
                <w:lang w:val="en-ID" w:eastAsia="en-ID"/>
              </w:rPr>
            </w:pPr>
            <w:r w:rsidRPr="00B853A4">
              <w:rPr>
                <w:sz w:val="20"/>
              </w:rPr>
              <w:t>1.22%</w:t>
            </w:r>
          </w:p>
        </w:tc>
      </w:tr>
      <w:tr w:rsidR="002F235A" w:rsidRPr="00B853A4" w14:paraId="6FEF08C4" w14:textId="77777777" w:rsidTr="00BB5F4B">
        <w:trPr>
          <w:trHeight w:val="288"/>
          <w:jc w:val="center"/>
        </w:trPr>
        <w:tc>
          <w:tcPr>
            <w:tcW w:w="846" w:type="dxa"/>
            <w:shd w:val="clear" w:color="auto" w:fill="auto"/>
            <w:noWrap/>
            <w:vAlign w:val="center"/>
          </w:tcPr>
          <w:p w14:paraId="362EDCC3" w14:textId="6A4D88CC" w:rsidR="002F235A" w:rsidRPr="00B853A4" w:rsidRDefault="002F235A" w:rsidP="009B6EC3">
            <w:pPr>
              <w:jc w:val="center"/>
              <w:rPr>
                <w:color w:val="000000"/>
                <w:sz w:val="20"/>
                <w:lang w:val="en-ID" w:eastAsia="en-ID"/>
              </w:rPr>
            </w:pPr>
            <w:r w:rsidRPr="00B853A4">
              <w:rPr>
                <w:sz w:val="20"/>
              </w:rPr>
              <w:t>PB29</w:t>
            </w:r>
          </w:p>
        </w:tc>
        <w:tc>
          <w:tcPr>
            <w:tcW w:w="1134" w:type="dxa"/>
            <w:shd w:val="clear" w:color="auto" w:fill="auto"/>
            <w:noWrap/>
            <w:vAlign w:val="center"/>
          </w:tcPr>
          <w:p w14:paraId="3ED80559" w14:textId="3B85EC60" w:rsidR="002F235A" w:rsidRPr="00B853A4" w:rsidRDefault="002F235A" w:rsidP="009B6EC3">
            <w:pPr>
              <w:jc w:val="center"/>
              <w:rPr>
                <w:color w:val="000000"/>
                <w:sz w:val="20"/>
                <w:lang w:val="en-ID" w:eastAsia="en-ID"/>
              </w:rPr>
            </w:pPr>
            <w:r w:rsidRPr="00B853A4">
              <w:rPr>
                <w:sz w:val="20"/>
              </w:rPr>
              <w:t>-10.484</w:t>
            </w:r>
          </w:p>
        </w:tc>
        <w:tc>
          <w:tcPr>
            <w:tcW w:w="1139" w:type="dxa"/>
            <w:shd w:val="clear" w:color="auto" w:fill="auto"/>
            <w:noWrap/>
            <w:vAlign w:val="center"/>
          </w:tcPr>
          <w:p w14:paraId="0051FF61" w14:textId="36206991" w:rsidR="002F235A" w:rsidRPr="00B853A4" w:rsidRDefault="002F235A" w:rsidP="009B6EC3">
            <w:pPr>
              <w:jc w:val="center"/>
              <w:rPr>
                <w:color w:val="000000"/>
                <w:sz w:val="20"/>
                <w:lang w:val="en-ID" w:eastAsia="en-ID"/>
              </w:rPr>
            </w:pPr>
            <w:r w:rsidRPr="00B853A4">
              <w:rPr>
                <w:sz w:val="20"/>
              </w:rPr>
              <w:t>-9.779</w:t>
            </w:r>
          </w:p>
        </w:tc>
        <w:tc>
          <w:tcPr>
            <w:tcW w:w="1276" w:type="dxa"/>
            <w:shd w:val="clear" w:color="auto" w:fill="auto"/>
            <w:noWrap/>
            <w:vAlign w:val="center"/>
          </w:tcPr>
          <w:p w14:paraId="64BEC9C2" w14:textId="1EC2BB00" w:rsidR="002F235A" w:rsidRPr="00B853A4" w:rsidRDefault="002F235A" w:rsidP="009B6EC3">
            <w:pPr>
              <w:jc w:val="center"/>
              <w:rPr>
                <w:color w:val="000000"/>
                <w:sz w:val="20"/>
                <w:lang w:val="en-ID" w:eastAsia="en-ID"/>
              </w:rPr>
            </w:pPr>
            <w:r w:rsidRPr="00B853A4">
              <w:rPr>
                <w:sz w:val="20"/>
              </w:rPr>
              <w:t>0.705</w:t>
            </w:r>
          </w:p>
        </w:tc>
        <w:tc>
          <w:tcPr>
            <w:tcW w:w="1274" w:type="dxa"/>
            <w:shd w:val="clear" w:color="auto" w:fill="auto"/>
            <w:noWrap/>
            <w:vAlign w:val="center"/>
          </w:tcPr>
          <w:p w14:paraId="064F070D" w14:textId="2F8CC34C" w:rsidR="002F235A" w:rsidRPr="00B853A4" w:rsidRDefault="002F235A" w:rsidP="009B6EC3">
            <w:pPr>
              <w:jc w:val="center"/>
              <w:rPr>
                <w:color w:val="000000"/>
                <w:sz w:val="20"/>
                <w:lang w:val="en-ID" w:eastAsia="en-ID"/>
              </w:rPr>
            </w:pPr>
            <w:r w:rsidRPr="00B853A4">
              <w:rPr>
                <w:sz w:val="20"/>
              </w:rPr>
              <w:t>6.73%</w:t>
            </w:r>
          </w:p>
        </w:tc>
        <w:tc>
          <w:tcPr>
            <w:tcW w:w="1134" w:type="dxa"/>
            <w:shd w:val="clear" w:color="auto" w:fill="auto"/>
            <w:noWrap/>
            <w:vAlign w:val="center"/>
          </w:tcPr>
          <w:p w14:paraId="20CE2AFB" w14:textId="765E03CD" w:rsidR="002F235A" w:rsidRPr="00B853A4" w:rsidRDefault="002F235A" w:rsidP="009B6EC3">
            <w:pPr>
              <w:jc w:val="center"/>
              <w:rPr>
                <w:color w:val="000000"/>
                <w:sz w:val="20"/>
                <w:lang w:val="en-ID" w:eastAsia="en-ID"/>
              </w:rPr>
            </w:pPr>
            <w:r w:rsidRPr="00B853A4">
              <w:rPr>
                <w:sz w:val="20"/>
              </w:rPr>
              <w:t>-9.674</w:t>
            </w:r>
          </w:p>
        </w:tc>
        <w:tc>
          <w:tcPr>
            <w:tcW w:w="1134" w:type="dxa"/>
            <w:shd w:val="clear" w:color="auto" w:fill="auto"/>
            <w:noWrap/>
            <w:vAlign w:val="center"/>
          </w:tcPr>
          <w:p w14:paraId="2053ADEF" w14:textId="14A1BFC3" w:rsidR="002F235A" w:rsidRPr="00B853A4" w:rsidRDefault="002F235A" w:rsidP="009B6EC3">
            <w:pPr>
              <w:jc w:val="center"/>
              <w:rPr>
                <w:color w:val="000000"/>
                <w:sz w:val="20"/>
                <w:lang w:val="en-ID" w:eastAsia="en-ID"/>
              </w:rPr>
            </w:pPr>
            <w:r w:rsidRPr="00B853A4">
              <w:rPr>
                <w:sz w:val="20"/>
              </w:rPr>
              <w:t>0.810</w:t>
            </w:r>
          </w:p>
        </w:tc>
        <w:tc>
          <w:tcPr>
            <w:tcW w:w="1275" w:type="dxa"/>
            <w:shd w:val="clear" w:color="auto" w:fill="auto"/>
            <w:noWrap/>
            <w:vAlign w:val="center"/>
          </w:tcPr>
          <w:p w14:paraId="45447FFE" w14:textId="1C46455A" w:rsidR="002F235A" w:rsidRPr="00B853A4" w:rsidRDefault="002F235A" w:rsidP="009B6EC3">
            <w:pPr>
              <w:jc w:val="center"/>
              <w:rPr>
                <w:color w:val="000000"/>
                <w:sz w:val="20"/>
                <w:lang w:val="en-ID" w:eastAsia="en-ID"/>
              </w:rPr>
            </w:pPr>
            <w:r w:rsidRPr="00B853A4">
              <w:rPr>
                <w:sz w:val="20"/>
              </w:rPr>
              <w:t>7.73%</w:t>
            </w:r>
          </w:p>
        </w:tc>
      </w:tr>
      <w:tr w:rsidR="002F235A" w:rsidRPr="00B853A4" w14:paraId="6F1A0A4D" w14:textId="77777777" w:rsidTr="00BB5F4B">
        <w:trPr>
          <w:trHeight w:val="288"/>
          <w:jc w:val="center"/>
        </w:trPr>
        <w:tc>
          <w:tcPr>
            <w:tcW w:w="846" w:type="dxa"/>
            <w:shd w:val="clear" w:color="auto" w:fill="auto"/>
            <w:noWrap/>
            <w:vAlign w:val="center"/>
          </w:tcPr>
          <w:p w14:paraId="40302AB5" w14:textId="1BC9F8CB" w:rsidR="002F235A" w:rsidRPr="00B853A4" w:rsidRDefault="002F235A" w:rsidP="009B6EC3">
            <w:pPr>
              <w:jc w:val="center"/>
              <w:rPr>
                <w:color w:val="000000"/>
                <w:sz w:val="20"/>
                <w:lang w:val="en-ID" w:eastAsia="en-ID"/>
              </w:rPr>
            </w:pPr>
            <w:r w:rsidRPr="00B853A4">
              <w:rPr>
                <w:sz w:val="20"/>
              </w:rPr>
              <w:t>PB134</w:t>
            </w:r>
          </w:p>
        </w:tc>
        <w:tc>
          <w:tcPr>
            <w:tcW w:w="1134" w:type="dxa"/>
            <w:shd w:val="clear" w:color="auto" w:fill="auto"/>
            <w:noWrap/>
            <w:vAlign w:val="center"/>
          </w:tcPr>
          <w:p w14:paraId="12E343FD" w14:textId="2E5A3606" w:rsidR="002F235A" w:rsidRPr="00B853A4" w:rsidRDefault="002F235A" w:rsidP="009B6EC3">
            <w:pPr>
              <w:jc w:val="center"/>
              <w:rPr>
                <w:color w:val="000000"/>
                <w:sz w:val="20"/>
                <w:lang w:val="en-ID" w:eastAsia="en-ID"/>
              </w:rPr>
            </w:pPr>
            <w:r w:rsidRPr="00B853A4">
              <w:rPr>
                <w:sz w:val="20"/>
              </w:rPr>
              <w:t>-11.015</w:t>
            </w:r>
          </w:p>
        </w:tc>
        <w:tc>
          <w:tcPr>
            <w:tcW w:w="1139" w:type="dxa"/>
            <w:shd w:val="clear" w:color="auto" w:fill="auto"/>
            <w:noWrap/>
            <w:vAlign w:val="center"/>
          </w:tcPr>
          <w:p w14:paraId="33B3F968" w14:textId="5AC2A417" w:rsidR="002F235A" w:rsidRPr="00B853A4" w:rsidRDefault="002F235A" w:rsidP="009B6EC3">
            <w:pPr>
              <w:jc w:val="center"/>
              <w:rPr>
                <w:color w:val="000000"/>
                <w:sz w:val="20"/>
                <w:lang w:val="en-ID" w:eastAsia="en-ID"/>
              </w:rPr>
            </w:pPr>
            <w:r w:rsidRPr="00B853A4">
              <w:rPr>
                <w:sz w:val="20"/>
              </w:rPr>
              <w:t>-10.713</w:t>
            </w:r>
          </w:p>
        </w:tc>
        <w:tc>
          <w:tcPr>
            <w:tcW w:w="1276" w:type="dxa"/>
            <w:shd w:val="clear" w:color="auto" w:fill="auto"/>
            <w:noWrap/>
            <w:vAlign w:val="center"/>
          </w:tcPr>
          <w:p w14:paraId="1A73E2F9" w14:textId="46B35CC6" w:rsidR="002F235A" w:rsidRPr="00B853A4" w:rsidRDefault="002F235A" w:rsidP="009B6EC3">
            <w:pPr>
              <w:jc w:val="center"/>
              <w:rPr>
                <w:color w:val="000000"/>
                <w:sz w:val="20"/>
                <w:lang w:val="en-ID" w:eastAsia="en-ID"/>
              </w:rPr>
            </w:pPr>
            <w:r w:rsidRPr="00B853A4">
              <w:rPr>
                <w:sz w:val="20"/>
              </w:rPr>
              <w:t>0.302</w:t>
            </w:r>
          </w:p>
        </w:tc>
        <w:tc>
          <w:tcPr>
            <w:tcW w:w="1274" w:type="dxa"/>
            <w:shd w:val="clear" w:color="auto" w:fill="auto"/>
            <w:noWrap/>
            <w:vAlign w:val="center"/>
          </w:tcPr>
          <w:p w14:paraId="6AD73C47" w14:textId="69FAF0CB" w:rsidR="002F235A" w:rsidRPr="00B853A4" w:rsidRDefault="002F235A" w:rsidP="009B6EC3">
            <w:pPr>
              <w:jc w:val="center"/>
              <w:rPr>
                <w:color w:val="000000"/>
                <w:sz w:val="20"/>
                <w:lang w:val="en-ID" w:eastAsia="en-ID"/>
              </w:rPr>
            </w:pPr>
            <w:r w:rsidRPr="00B853A4">
              <w:rPr>
                <w:sz w:val="20"/>
              </w:rPr>
              <w:t>2.75%</w:t>
            </w:r>
          </w:p>
        </w:tc>
        <w:tc>
          <w:tcPr>
            <w:tcW w:w="1134" w:type="dxa"/>
            <w:shd w:val="clear" w:color="auto" w:fill="auto"/>
            <w:noWrap/>
            <w:vAlign w:val="center"/>
          </w:tcPr>
          <w:p w14:paraId="5E30571E" w14:textId="0B014160" w:rsidR="002F235A" w:rsidRPr="00B853A4" w:rsidRDefault="002F235A" w:rsidP="009B6EC3">
            <w:pPr>
              <w:jc w:val="center"/>
              <w:rPr>
                <w:color w:val="000000"/>
                <w:sz w:val="20"/>
                <w:lang w:val="en-ID" w:eastAsia="en-ID"/>
              </w:rPr>
            </w:pPr>
            <w:r w:rsidRPr="00B853A4">
              <w:rPr>
                <w:sz w:val="20"/>
              </w:rPr>
              <w:t>-10.680</w:t>
            </w:r>
          </w:p>
        </w:tc>
        <w:tc>
          <w:tcPr>
            <w:tcW w:w="1134" w:type="dxa"/>
            <w:shd w:val="clear" w:color="auto" w:fill="auto"/>
            <w:noWrap/>
            <w:vAlign w:val="center"/>
          </w:tcPr>
          <w:p w14:paraId="7F8B0651" w14:textId="69719D03" w:rsidR="002F235A" w:rsidRPr="00B853A4" w:rsidRDefault="002F235A" w:rsidP="009B6EC3">
            <w:pPr>
              <w:jc w:val="center"/>
              <w:rPr>
                <w:color w:val="000000"/>
                <w:sz w:val="20"/>
                <w:lang w:val="en-ID" w:eastAsia="en-ID"/>
              </w:rPr>
            </w:pPr>
            <w:r w:rsidRPr="00B853A4">
              <w:rPr>
                <w:sz w:val="20"/>
              </w:rPr>
              <w:t>0.335</w:t>
            </w:r>
          </w:p>
        </w:tc>
        <w:tc>
          <w:tcPr>
            <w:tcW w:w="1275" w:type="dxa"/>
            <w:shd w:val="clear" w:color="auto" w:fill="auto"/>
            <w:noWrap/>
            <w:vAlign w:val="center"/>
          </w:tcPr>
          <w:p w14:paraId="137E4B43" w14:textId="46A16537" w:rsidR="002F235A" w:rsidRPr="00B853A4" w:rsidRDefault="002F235A" w:rsidP="009B6EC3">
            <w:pPr>
              <w:jc w:val="center"/>
              <w:rPr>
                <w:color w:val="000000"/>
                <w:sz w:val="20"/>
                <w:lang w:val="en-ID" w:eastAsia="en-ID"/>
              </w:rPr>
            </w:pPr>
            <w:r w:rsidRPr="00B853A4">
              <w:rPr>
                <w:sz w:val="20"/>
              </w:rPr>
              <w:t>3.04%</w:t>
            </w:r>
          </w:p>
        </w:tc>
      </w:tr>
      <w:tr w:rsidR="002F235A" w:rsidRPr="00B853A4" w14:paraId="3C1D83F6" w14:textId="77777777" w:rsidTr="00BB5F4B">
        <w:trPr>
          <w:trHeight w:val="288"/>
          <w:jc w:val="center"/>
        </w:trPr>
        <w:tc>
          <w:tcPr>
            <w:tcW w:w="846" w:type="dxa"/>
            <w:shd w:val="clear" w:color="auto" w:fill="auto"/>
            <w:noWrap/>
            <w:vAlign w:val="center"/>
          </w:tcPr>
          <w:p w14:paraId="550A1851" w14:textId="55D75972" w:rsidR="002F235A" w:rsidRPr="00B853A4" w:rsidRDefault="002F235A" w:rsidP="009B6EC3">
            <w:pPr>
              <w:jc w:val="center"/>
              <w:rPr>
                <w:color w:val="000000"/>
                <w:sz w:val="20"/>
                <w:lang w:val="en-ID" w:eastAsia="en-ID"/>
              </w:rPr>
            </w:pPr>
            <w:r w:rsidRPr="00B853A4">
              <w:rPr>
                <w:sz w:val="20"/>
              </w:rPr>
              <w:t>PB24</w:t>
            </w:r>
          </w:p>
        </w:tc>
        <w:tc>
          <w:tcPr>
            <w:tcW w:w="1134" w:type="dxa"/>
            <w:shd w:val="clear" w:color="auto" w:fill="auto"/>
            <w:noWrap/>
            <w:vAlign w:val="center"/>
          </w:tcPr>
          <w:p w14:paraId="7F53CE70" w14:textId="418F5F61" w:rsidR="002F235A" w:rsidRPr="00B853A4" w:rsidRDefault="002F235A" w:rsidP="009B6EC3">
            <w:pPr>
              <w:jc w:val="center"/>
              <w:rPr>
                <w:color w:val="000000"/>
                <w:sz w:val="20"/>
                <w:lang w:val="en-ID" w:eastAsia="en-ID"/>
              </w:rPr>
            </w:pPr>
            <w:r w:rsidRPr="00B853A4">
              <w:rPr>
                <w:sz w:val="20"/>
              </w:rPr>
              <w:t>-11.274</w:t>
            </w:r>
          </w:p>
        </w:tc>
        <w:tc>
          <w:tcPr>
            <w:tcW w:w="1139" w:type="dxa"/>
            <w:shd w:val="clear" w:color="auto" w:fill="auto"/>
            <w:noWrap/>
            <w:vAlign w:val="center"/>
          </w:tcPr>
          <w:p w14:paraId="4D2397EC" w14:textId="31E5F985" w:rsidR="002F235A" w:rsidRPr="00B853A4" w:rsidRDefault="002F235A" w:rsidP="009B6EC3">
            <w:pPr>
              <w:jc w:val="center"/>
              <w:rPr>
                <w:color w:val="000000"/>
                <w:sz w:val="20"/>
                <w:lang w:val="en-ID" w:eastAsia="en-ID"/>
              </w:rPr>
            </w:pPr>
            <w:r w:rsidRPr="00B853A4">
              <w:rPr>
                <w:sz w:val="20"/>
              </w:rPr>
              <w:t>-9.474</w:t>
            </w:r>
          </w:p>
        </w:tc>
        <w:tc>
          <w:tcPr>
            <w:tcW w:w="1276" w:type="dxa"/>
            <w:shd w:val="clear" w:color="auto" w:fill="auto"/>
            <w:noWrap/>
            <w:vAlign w:val="center"/>
          </w:tcPr>
          <w:p w14:paraId="69880EAD" w14:textId="71C270F8" w:rsidR="002F235A" w:rsidRPr="00B853A4" w:rsidRDefault="002F235A" w:rsidP="009B6EC3">
            <w:pPr>
              <w:jc w:val="center"/>
              <w:rPr>
                <w:color w:val="000000"/>
                <w:sz w:val="20"/>
                <w:lang w:val="en-ID" w:eastAsia="en-ID"/>
              </w:rPr>
            </w:pPr>
            <w:r w:rsidRPr="00B853A4">
              <w:rPr>
                <w:sz w:val="20"/>
              </w:rPr>
              <w:t>1.800</w:t>
            </w:r>
          </w:p>
        </w:tc>
        <w:tc>
          <w:tcPr>
            <w:tcW w:w="1274" w:type="dxa"/>
            <w:shd w:val="clear" w:color="auto" w:fill="auto"/>
            <w:noWrap/>
            <w:vAlign w:val="center"/>
          </w:tcPr>
          <w:p w14:paraId="23A7E9CD" w14:textId="4B74C9D0" w:rsidR="002F235A" w:rsidRPr="00B853A4" w:rsidRDefault="002F235A" w:rsidP="009B6EC3">
            <w:pPr>
              <w:jc w:val="center"/>
              <w:rPr>
                <w:color w:val="000000"/>
                <w:sz w:val="20"/>
                <w:lang w:val="en-ID" w:eastAsia="en-ID"/>
              </w:rPr>
            </w:pPr>
            <w:r w:rsidRPr="00B853A4">
              <w:rPr>
                <w:sz w:val="20"/>
              </w:rPr>
              <w:t>15.97%</w:t>
            </w:r>
          </w:p>
        </w:tc>
        <w:tc>
          <w:tcPr>
            <w:tcW w:w="1134" w:type="dxa"/>
            <w:shd w:val="clear" w:color="auto" w:fill="auto"/>
            <w:noWrap/>
            <w:vAlign w:val="center"/>
          </w:tcPr>
          <w:p w14:paraId="7BC126F9" w14:textId="0AC3A323" w:rsidR="002F235A" w:rsidRPr="00B853A4" w:rsidRDefault="002F235A" w:rsidP="009B6EC3">
            <w:pPr>
              <w:jc w:val="center"/>
              <w:rPr>
                <w:color w:val="000000"/>
                <w:sz w:val="20"/>
                <w:lang w:val="en-ID" w:eastAsia="en-ID"/>
              </w:rPr>
            </w:pPr>
            <w:r w:rsidRPr="00B853A4">
              <w:rPr>
                <w:sz w:val="20"/>
              </w:rPr>
              <w:t>-9.342</w:t>
            </w:r>
          </w:p>
        </w:tc>
        <w:tc>
          <w:tcPr>
            <w:tcW w:w="1134" w:type="dxa"/>
            <w:shd w:val="clear" w:color="auto" w:fill="auto"/>
            <w:noWrap/>
            <w:vAlign w:val="center"/>
          </w:tcPr>
          <w:p w14:paraId="3C0125EE" w14:textId="09A01C71" w:rsidR="002F235A" w:rsidRPr="00B853A4" w:rsidRDefault="002F235A" w:rsidP="009B6EC3">
            <w:pPr>
              <w:jc w:val="center"/>
              <w:rPr>
                <w:color w:val="000000"/>
                <w:sz w:val="20"/>
                <w:lang w:val="en-ID" w:eastAsia="en-ID"/>
              </w:rPr>
            </w:pPr>
            <w:r w:rsidRPr="00B853A4">
              <w:rPr>
                <w:sz w:val="20"/>
              </w:rPr>
              <w:t>1.932</w:t>
            </w:r>
          </w:p>
        </w:tc>
        <w:tc>
          <w:tcPr>
            <w:tcW w:w="1275" w:type="dxa"/>
            <w:shd w:val="clear" w:color="auto" w:fill="auto"/>
            <w:noWrap/>
            <w:vAlign w:val="center"/>
          </w:tcPr>
          <w:p w14:paraId="1318DE86" w14:textId="5E6FC29D" w:rsidR="002F235A" w:rsidRPr="00B853A4" w:rsidRDefault="002F235A" w:rsidP="009B6EC3">
            <w:pPr>
              <w:jc w:val="center"/>
              <w:rPr>
                <w:color w:val="000000"/>
                <w:sz w:val="20"/>
                <w:lang w:val="en-ID" w:eastAsia="en-ID"/>
              </w:rPr>
            </w:pPr>
            <w:r w:rsidRPr="00B853A4">
              <w:rPr>
                <w:sz w:val="20"/>
              </w:rPr>
              <w:t>17.13%</w:t>
            </w:r>
          </w:p>
        </w:tc>
      </w:tr>
      <w:tr w:rsidR="002F235A" w:rsidRPr="00B853A4" w14:paraId="7047AEF0" w14:textId="77777777" w:rsidTr="00BB5F4B">
        <w:trPr>
          <w:trHeight w:val="288"/>
          <w:jc w:val="center"/>
        </w:trPr>
        <w:tc>
          <w:tcPr>
            <w:tcW w:w="846" w:type="dxa"/>
            <w:shd w:val="clear" w:color="auto" w:fill="auto"/>
            <w:noWrap/>
            <w:vAlign w:val="center"/>
          </w:tcPr>
          <w:p w14:paraId="535C4092" w14:textId="344AD478" w:rsidR="002F235A" w:rsidRPr="00B853A4" w:rsidRDefault="002F235A" w:rsidP="009B6EC3">
            <w:pPr>
              <w:jc w:val="center"/>
              <w:rPr>
                <w:color w:val="000000"/>
                <w:sz w:val="20"/>
                <w:lang w:val="en-ID" w:eastAsia="en-ID"/>
              </w:rPr>
            </w:pPr>
            <w:r w:rsidRPr="00B853A4">
              <w:rPr>
                <w:sz w:val="20"/>
              </w:rPr>
              <w:t>PB70</w:t>
            </w:r>
          </w:p>
        </w:tc>
        <w:tc>
          <w:tcPr>
            <w:tcW w:w="1134" w:type="dxa"/>
            <w:shd w:val="clear" w:color="auto" w:fill="auto"/>
            <w:noWrap/>
            <w:vAlign w:val="center"/>
          </w:tcPr>
          <w:p w14:paraId="1525F077" w14:textId="35C5DD54" w:rsidR="002F235A" w:rsidRPr="00B853A4" w:rsidRDefault="002F235A" w:rsidP="009B6EC3">
            <w:pPr>
              <w:jc w:val="center"/>
              <w:rPr>
                <w:color w:val="000000"/>
                <w:sz w:val="20"/>
                <w:lang w:val="en-ID" w:eastAsia="en-ID"/>
              </w:rPr>
            </w:pPr>
            <w:r w:rsidRPr="00B853A4">
              <w:rPr>
                <w:sz w:val="20"/>
              </w:rPr>
              <w:t>-11.374</w:t>
            </w:r>
          </w:p>
        </w:tc>
        <w:tc>
          <w:tcPr>
            <w:tcW w:w="1139" w:type="dxa"/>
            <w:shd w:val="clear" w:color="auto" w:fill="auto"/>
            <w:noWrap/>
            <w:vAlign w:val="center"/>
          </w:tcPr>
          <w:p w14:paraId="6B86CD62" w14:textId="1059017C" w:rsidR="002F235A" w:rsidRPr="00B853A4" w:rsidRDefault="002F235A" w:rsidP="009B6EC3">
            <w:pPr>
              <w:jc w:val="center"/>
              <w:rPr>
                <w:color w:val="000000"/>
                <w:sz w:val="20"/>
                <w:lang w:val="en-ID" w:eastAsia="en-ID"/>
              </w:rPr>
            </w:pPr>
            <w:r w:rsidRPr="00B853A4">
              <w:rPr>
                <w:sz w:val="20"/>
              </w:rPr>
              <w:t>-11.353</w:t>
            </w:r>
          </w:p>
        </w:tc>
        <w:tc>
          <w:tcPr>
            <w:tcW w:w="1276" w:type="dxa"/>
            <w:shd w:val="clear" w:color="auto" w:fill="auto"/>
            <w:noWrap/>
            <w:vAlign w:val="center"/>
          </w:tcPr>
          <w:p w14:paraId="2D8225BC" w14:textId="6FF1EE78" w:rsidR="002F235A" w:rsidRPr="00B853A4" w:rsidRDefault="002F235A" w:rsidP="009B6EC3">
            <w:pPr>
              <w:jc w:val="center"/>
              <w:rPr>
                <w:color w:val="000000"/>
                <w:sz w:val="20"/>
                <w:lang w:val="en-ID" w:eastAsia="en-ID"/>
              </w:rPr>
            </w:pPr>
            <w:r w:rsidRPr="00B853A4">
              <w:rPr>
                <w:sz w:val="20"/>
              </w:rPr>
              <w:t>0.022</w:t>
            </w:r>
          </w:p>
        </w:tc>
        <w:tc>
          <w:tcPr>
            <w:tcW w:w="1274" w:type="dxa"/>
            <w:shd w:val="clear" w:color="auto" w:fill="auto"/>
            <w:noWrap/>
            <w:vAlign w:val="center"/>
          </w:tcPr>
          <w:p w14:paraId="74EE5DF5" w14:textId="2F565C5E" w:rsidR="002F235A" w:rsidRPr="00B853A4" w:rsidRDefault="002F235A" w:rsidP="009B6EC3">
            <w:pPr>
              <w:jc w:val="center"/>
              <w:rPr>
                <w:color w:val="000000"/>
                <w:sz w:val="20"/>
                <w:lang w:val="en-ID" w:eastAsia="en-ID"/>
              </w:rPr>
            </w:pPr>
            <w:r w:rsidRPr="00B853A4">
              <w:rPr>
                <w:sz w:val="20"/>
              </w:rPr>
              <w:t>0.19%</w:t>
            </w:r>
          </w:p>
        </w:tc>
        <w:tc>
          <w:tcPr>
            <w:tcW w:w="1134" w:type="dxa"/>
            <w:shd w:val="clear" w:color="auto" w:fill="auto"/>
            <w:noWrap/>
            <w:vAlign w:val="center"/>
          </w:tcPr>
          <w:p w14:paraId="779776D6" w14:textId="198E38F3" w:rsidR="002F235A" w:rsidRPr="00B853A4" w:rsidRDefault="002F235A" w:rsidP="009B6EC3">
            <w:pPr>
              <w:jc w:val="center"/>
              <w:rPr>
                <w:color w:val="000000"/>
                <w:sz w:val="20"/>
                <w:lang w:val="en-ID" w:eastAsia="en-ID"/>
              </w:rPr>
            </w:pPr>
            <w:r w:rsidRPr="00B853A4">
              <w:rPr>
                <w:sz w:val="20"/>
              </w:rPr>
              <w:t>-11.355</w:t>
            </w:r>
          </w:p>
        </w:tc>
        <w:tc>
          <w:tcPr>
            <w:tcW w:w="1134" w:type="dxa"/>
            <w:shd w:val="clear" w:color="auto" w:fill="auto"/>
            <w:noWrap/>
            <w:vAlign w:val="center"/>
          </w:tcPr>
          <w:p w14:paraId="08B6F33F" w14:textId="43149B41" w:rsidR="002F235A" w:rsidRPr="00B853A4" w:rsidRDefault="002F235A" w:rsidP="009B6EC3">
            <w:pPr>
              <w:jc w:val="center"/>
              <w:rPr>
                <w:color w:val="000000"/>
                <w:sz w:val="20"/>
                <w:lang w:val="en-ID" w:eastAsia="en-ID"/>
              </w:rPr>
            </w:pPr>
            <w:r w:rsidRPr="00B853A4">
              <w:rPr>
                <w:sz w:val="20"/>
              </w:rPr>
              <w:t>0.019</w:t>
            </w:r>
          </w:p>
        </w:tc>
        <w:tc>
          <w:tcPr>
            <w:tcW w:w="1275" w:type="dxa"/>
            <w:shd w:val="clear" w:color="auto" w:fill="auto"/>
            <w:noWrap/>
            <w:vAlign w:val="center"/>
          </w:tcPr>
          <w:p w14:paraId="6D9E62F8" w14:textId="0894EC00" w:rsidR="002F235A" w:rsidRPr="00B853A4" w:rsidRDefault="002F235A" w:rsidP="009B6EC3">
            <w:pPr>
              <w:jc w:val="center"/>
              <w:rPr>
                <w:color w:val="000000"/>
                <w:sz w:val="20"/>
                <w:lang w:val="en-ID" w:eastAsia="en-ID"/>
              </w:rPr>
            </w:pPr>
            <w:r w:rsidRPr="00B853A4">
              <w:rPr>
                <w:sz w:val="20"/>
              </w:rPr>
              <w:t>0.17%</w:t>
            </w:r>
          </w:p>
        </w:tc>
      </w:tr>
      <w:tr w:rsidR="002F235A" w:rsidRPr="00B853A4" w14:paraId="421122D0" w14:textId="77777777" w:rsidTr="00BB5F4B">
        <w:trPr>
          <w:trHeight w:val="288"/>
          <w:jc w:val="center"/>
        </w:trPr>
        <w:tc>
          <w:tcPr>
            <w:tcW w:w="846" w:type="dxa"/>
            <w:shd w:val="clear" w:color="auto" w:fill="auto"/>
            <w:noWrap/>
            <w:vAlign w:val="center"/>
          </w:tcPr>
          <w:p w14:paraId="090F2E4B" w14:textId="02C8C246" w:rsidR="002F235A" w:rsidRPr="00B853A4" w:rsidRDefault="002F235A" w:rsidP="009B6EC3">
            <w:pPr>
              <w:jc w:val="center"/>
              <w:rPr>
                <w:color w:val="000000"/>
                <w:sz w:val="20"/>
                <w:lang w:val="en-ID" w:eastAsia="en-ID"/>
              </w:rPr>
            </w:pPr>
            <w:r w:rsidRPr="00B853A4">
              <w:rPr>
                <w:sz w:val="20"/>
              </w:rPr>
              <w:t>PB75</w:t>
            </w:r>
          </w:p>
        </w:tc>
        <w:tc>
          <w:tcPr>
            <w:tcW w:w="1134" w:type="dxa"/>
            <w:shd w:val="clear" w:color="auto" w:fill="auto"/>
            <w:noWrap/>
            <w:vAlign w:val="center"/>
          </w:tcPr>
          <w:p w14:paraId="266FA586" w14:textId="6AD1BA57" w:rsidR="002F235A" w:rsidRPr="00B853A4" w:rsidRDefault="002F235A" w:rsidP="009B6EC3">
            <w:pPr>
              <w:jc w:val="center"/>
              <w:rPr>
                <w:color w:val="000000"/>
                <w:sz w:val="20"/>
                <w:lang w:val="en-ID" w:eastAsia="en-ID"/>
              </w:rPr>
            </w:pPr>
            <w:r w:rsidRPr="00B853A4">
              <w:rPr>
                <w:sz w:val="20"/>
              </w:rPr>
              <w:t>-11.375</w:t>
            </w:r>
          </w:p>
        </w:tc>
        <w:tc>
          <w:tcPr>
            <w:tcW w:w="1139" w:type="dxa"/>
            <w:shd w:val="clear" w:color="auto" w:fill="auto"/>
            <w:noWrap/>
            <w:vAlign w:val="center"/>
          </w:tcPr>
          <w:p w14:paraId="242DDAF3" w14:textId="6403A067" w:rsidR="002F235A" w:rsidRPr="00B853A4" w:rsidRDefault="002F235A" w:rsidP="009B6EC3">
            <w:pPr>
              <w:jc w:val="center"/>
              <w:rPr>
                <w:color w:val="000000"/>
                <w:sz w:val="20"/>
                <w:lang w:val="en-ID" w:eastAsia="en-ID"/>
              </w:rPr>
            </w:pPr>
            <w:r w:rsidRPr="00B853A4">
              <w:rPr>
                <w:sz w:val="20"/>
              </w:rPr>
              <w:t>-11.365</w:t>
            </w:r>
          </w:p>
        </w:tc>
        <w:tc>
          <w:tcPr>
            <w:tcW w:w="1276" w:type="dxa"/>
            <w:shd w:val="clear" w:color="auto" w:fill="auto"/>
            <w:noWrap/>
            <w:vAlign w:val="center"/>
          </w:tcPr>
          <w:p w14:paraId="0E356AE1" w14:textId="03441531" w:rsidR="002F235A" w:rsidRPr="00B853A4" w:rsidRDefault="002F235A" w:rsidP="009B6EC3">
            <w:pPr>
              <w:jc w:val="center"/>
              <w:rPr>
                <w:color w:val="000000"/>
                <w:sz w:val="20"/>
                <w:lang w:val="en-ID" w:eastAsia="en-ID"/>
              </w:rPr>
            </w:pPr>
            <w:r w:rsidRPr="00B853A4">
              <w:rPr>
                <w:sz w:val="20"/>
              </w:rPr>
              <w:t>0.010</w:t>
            </w:r>
          </w:p>
        </w:tc>
        <w:tc>
          <w:tcPr>
            <w:tcW w:w="1274" w:type="dxa"/>
            <w:shd w:val="clear" w:color="auto" w:fill="auto"/>
            <w:noWrap/>
            <w:vAlign w:val="center"/>
          </w:tcPr>
          <w:p w14:paraId="325201F8" w14:textId="65EDA47B" w:rsidR="002F235A" w:rsidRPr="00B853A4" w:rsidRDefault="002F235A" w:rsidP="009B6EC3">
            <w:pPr>
              <w:jc w:val="center"/>
              <w:rPr>
                <w:color w:val="000000"/>
                <w:sz w:val="20"/>
                <w:lang w:val="en-ID" w:eastAsia="en-ID"/>
              </w:rPr>
            </w:pPr>
            <w:r w:rsidRPr="00B853A4">
              <w:rPr>
                <w:sz w:val="20"/>
              </w:rPr>
              <w:t>0.09%</w:t>
            </w:r>
          </w:p>
        </w:tc>
        <w:tc>
          <w:tcPr>
            <w:tcW w:w="1134" w:type="dxa"/>
            <w:shd w:val="clear" w:color="auto" w:fill="auto"/>
            <w:noWrap/>
            <w:vAlign w:val="center"/>
          </w:tcPr>
          <w:p w14:paraId="0F2264D5" w14:textId="2247F123" w:rsidR="002F235A" w:rsidRPr="00B853A4" w:rsidRDefault="002F235A" w:rsidP="009B6EC3">
            <w:pPr>
              <w:jc w:val="center"/>
              <w:rPr>
                <w:color w:val="000000"/>
                <w:sz w:val="20"/>
                <w:lang w:val="en-ID" w:eastAsia="en-ID"/>
              </w:rPr>
            </w:pPr>
            <w:r w:rsidRPr="00B853A4">
              <w:rPr>
                <w:sz w:val="20"/>
              </w:rPr>
              <w:t>-11.355</w:t>
            </w:r>
          </w:p>
        </w:tc>
        <w:tc>
          <w:tcPr>
            <w:tcW w:w="1134" w:type="dxa"/>
            <w:shd w:val="clear" w:color="auto" w:fill="auto"/>
            <w:noWrap/>
            <w:vAlign w:val="center"/>
          </w:tcPr>
          <w:p w14:paraId="3582FBC6" w14:textId="177F8A14" w:rsidR="002F235A" w:rsidRPr="00B853A4" w:rsidRDefault="002F235A" w:rsidP="009B6EC3">
            <w:pPr>
              <w:jc w:val="center"/>
              <w:rPr>
                <w:color w:val="000000"/>
                <w:sz w:val="20"/>
                <w:lang w:val="en-ID" w:eastAsia="en-ID"/>
              </w:rPr>
            </w:pPr>
            <w:r w:rsidRPr="00B853A4">
              <w:rPr>
                <w:sz w:val="20"/>
              </w:rPr>
              <w:t>0.019</w:t>
            </w:r>
          </w:p>
        </w:tc>
        <w:tc>
          <w:tcPr>
            <w:tcW w:w="1275" w:type="dxa"/>
            <w:shd w:val="clear" w:color="auto" w:fill="auto"/>
            <w:noWrap/>
            <w:vAlign w:val="center"/>
          </w:tcPr>
          <w:p w14:paraId="7D019DD6" w14:textId="12E0D425" w:rsidR="002F235A" w:rsidRPr="00B853A4" w:rsidRDefault="002F235A" w:rsidP="009B6EC3">
            <w:pPr>
              <w:jc w:val="center"/>
              <w:rPr>
                <w:color w:val="000000"/>
                <w:sz w:val="20"/>
                <w:lang w:val="en-ID" w:eastAsia="en-ID"/>
              </w:rPr>
            </w:pPr>
            <w:r w:rsidRPr="00B853A4">
              <w:rPr>
                <w:sz w:val="20"/>
              </w:rPr>
              <w:t>0.17%</w:t>
            </w:r>
          </w:p>
        </w:tc>
      </w:tr>
      <w:tr w:rsidR="002F235A" w:rsidRPr="00B853A4" w14:paraId="0D850AC3" w14:textId="77777777" w:rsidTr="00BB5F4B">
        <w:trPr>
          <w:trHeight w:val="288"/>
          <w:jc w:val="center"/>
        </w:trPr>
        <w:tc>
          <w:tcPr>
            <w:tcW w:w="846" w:type="dxa"/>
            <w:shd w:val="clear" w:color="auto" w:fill="auto"/>
            <w:noWrap/>
            <w:vAlign w:val="center"/>
          </w:tcPr>
          <w:p w14:paraId="26715A02" w14:textId="0AE67D51" w:rsidR="002F235A" w:rsidRPr="00B853A4" w:rsidRDefault="002F235A" w:rsidP="009B6EC3">
            <w:pPr>
              <w:jc w:val="center"/>
              <w:rPr>
                <w:color w:val="000000"/>
                <w:sz w:val="20"/>
                <w:lang w:val="en-ID" w:eastAsia="en-ID"/>
              </w:rPr>
            </w:pPr>
            <w:r w:rsidRPr="00B853A4">
              <w:rPr>
                <w:sz w:val="20"/>
              </w:rPr>
              <w:t>PB33</w:t>
            </w:r>
          </w:p>
        </w:tc>
        <w:tc>
          <w:tcPr>
            <w:tcW w:w="1134" w:type="dxa"/>
            <w:shd w:val="clear" w:color="auto" w:fill="auto"/>
            <w:noWrap/>
            <w:vAlign w:val="center"/>
          </w:tcPr>
          <w:p w14:paraId="6596CD66" w14:textId="47625196" w:rsidR="002F235A" w:rsidRPr="00B853A4" w:rsidRDefault="002F235A" w:rsidP="009B6EC3">
            <w:pPr>
              <w:jc w:val="center"/>
              <w:rPr>
                <w:color w:val="000000"/>
                <w:sz w:val="20"/>
                <w:lang w:val="en-ID" w:eastAsia="en-ID"/>
              </w:rPr>
            </w:pPr>
            <w:r w:rsidRPr="00B853A4">
              <w:rPr>
                <w:sz w:val="20"/>
              </w:rPr>
              <w:t>-13.093</w:t>
            </w:r>
          </w:p>
        </w:tc>
        <w:tc>
          <w:tcPr>
            <w:tcW w:w="1139" w:type="dxa"/>
            <w:shd w:val="clear" w:color="auto" w:fill="auto"/>
            <w:noWrap/>
            <w:vAlign w:val="center"/>
          </w:tcPr>
          <w:p w14:paraId="6552B79D" w14:textId="3E173906" w:rsidR="002F235A" w:rsidRPr="00B853A4" w:rsidRDefault="002F235A" w:rsidP="009B6EC3">
            <w:pPr>
              <w:jc w:val="center"/>
              <w:rPr>
                <w:color w:val="000000"/>
                <w:sz w:val="20"/>
                <w:lang w:val="en-ID" w:eastAsia="en-ID"/>
              </w:rPr>
            </w:pPr>
            <w:r w:rsidRPr="00B853A4">
              <w:rPr>
                <w:sz w:val="20"/>
              </w:rPr>
              <w:t>-12.332</w:t>
            </w:r>
          </w:p>
        </w:tc>
        <w:tc>
          <w:tcPr>
            <w:tcW w:w="1276" w:type="dxa"/>
            <w:shd w:val="clear" w:color="auto" w:fill="auto"/>
            <w:noWrap/>
            <w:vAlign w:val="center"/>
          </w:tcPr>
          <w:p w14:paraId="315B0204" w14:textId="74FF4DFE" w:rsidR="002F235A" w:rsidRPr="00B853A4" w:rsidRDefault="002F235A" w:rsidP="009B6EC3">
            <w:pPr>
              <w:jc w:val="center"/>
              <w:rPr>
                <w:color w:val="000000"/>
                <w:sz w:val="20"/>
                <w:lang w:val="en-ID" w:eastAsia="en-ID"/>
              </w:rPr>
            </w:pPr>
            <w:r w:rsidRPr="00B853A4">
              <w:rPr>
                <w:sz w:val="20"/>
              </w:rPr>
              <w:t>0.762</w:t>
            </w:r>
          </w:p>
        </w:tc>
        <w:tc>
          <w:tcPr>
            <w:tcW w:w="1274" w:type="dxa"/>
            <w:shd w:val="clear" w:color="auto" w:fill="auto"/>
            <w:noWrap/>
            <w:vAlign w:val="center"/>
          </w:tcPr>
          <w:p w14:paraId="0B691039" w14:textId="015FF433" w:rsidR="002F235A" w:rsidRPr="00B853A4" w:rsidRDefault="002F235A" w:rsidP="009B6EC3">
            <w:pPr>
              <w:jc w:val="center"/>
              <w:rPr>
                <w:color w:val="000000"/>
                <w:sz w:val="20"/>
                <w:lang w:val="en-ID" w:eastAsia="en-ID"/>
              </w:rPr>
            </w:pPr>
            <w:r w:rsidRPr="00B853A4">
              <w:rPr>
                <w:sz w:val="20"/>
              </w:rPr>
              <w:t>5.82%</w:t>
            </w:r>
          </w:p>
        </w:tc>
        <w:tc>
          <w:tcPr>
            <w:tcW w:w="1134" w:type="dxa"/>
            <w:shd w:val="clear" w:color="auto" w:fill="auto"/>
            <w:noWrap/>
            <w:vAlign w:val="center"/>
          </w:tcPr>
          <w:p w14:paraId="58A01A18" w14:textId="7152F654" w:rsidR="002F235A" w:rsidRPr="00B853A4" w:rsidRDefault="002F235A" w:rsidP="009B6EC3">
            <w:pPr>
              <w:jc w:val="center"/>
              <w:rPr>
                <w:color w:val="000000"/>
                <w:sz w:val="20"/>
                <w:lang w:val="en-ID" w:eastAsia="en-ID"/>
              </w:rPr>
            </w:pPr>
            <w:r w:rsidRPr="00B853A4">
              <w:rPr>
                <w:sz w:val="20"/>
              </w:rPr>
              <w:t>-12.054</w:t>
            </w:r>
          </w:p>
        </w:tc>
        <w:tc>
          <w:tcPr>
            <w:tcW w:w="1134" w:type="dxa"/>
            <w:shd w:val="clear" w:color="auto" w:fill="auto"/>
            <w:noWrap/>
            <w:vAlign w:val="center"/>
          </w:tcPr>
          <w:p w14:paraId="1115FE30" w14:textId="22FA8CEE" w:rsidR="002F235A" w:rsidRPr="00B853A4" w:rsidRDefault="002F235A" w:rsidP="009B6EC3">
            <w:pPr>
              <w:jc w:val="center"/>
              <w:rPr>
                <w:color w:val="000000"/>
                <w:sz w:val="20"/>
                <w:lang w:val="en-ID" w:eastAsia="en-ID"/>
              </w:rPr>
            </w:pPr>
            <w:r w:rsidRPr="00B853A4">
              <w:rPr>
                <w:sz w:val="20"/>
              </w:rPr>
              <w:t>1.039</w:t>
            </w:r>
          </w:p>
        </w:tc>
        <w:tc>
          <w:tcPr>
            <w:tcW w:w="1275" w:type="dxa"/>
            <w:shd w:val="clear" w:color="auto" w:fill="auto"/>
            <w:noWrap/>
            <w:vAlign w:val="center"/>
          </w:tcPr>
          <w:p w14:paraId="13C52765" w14:textId="00FD51B1" w:rsidR="002F235A" w:rsidRPr="00B853A4" w:rsidRDefault="002F235A" w:rsidP="009B6EC3">
            <w:pPr>
              <w:jc w:val="center"/>
              <w:rPr>
                <w:color w:val="000000"/>
                <w:sz w:val="20"/>
                <w:lang w:val="en-ID" w:eastAsia="en-ID"/>
              </w:rPr>
            </w:pPr>
            <w:r w:rsidRPr="00B853A4">
              <w:rPr>
                <w:sz w:val="20"/>
              </w:rPr>
              <w:t>7.94%</w:t>
            </w:r>
          </w:p>
        </w:tc>
      </w:tr>
      <w:tr w:rsidR="002F235A" w:rsidRPr="00B853A4" w14:paraId="1D09F54A" w14:textId="77777777" w:rsidTr="00BB5F4B">
        <w:trPr>
          <w:trHeight w:val="288"/>
          <w:jc w:val="center"/>
        </w:trPr>
        <w:tc>
          <w:tcPr>
            <w:tcW w:w="846" w:type="dxa"/>
            <w:shd w:val="clear" w:color="auto" w:fill="auto"/>
            <w:noWrap/>
            <w:vAlign w:val="center"/>
          </w:tcPr>
          <w:p w14:paraId="43FA8FBD" w14:textId="21E0B412" w:rsidR="002F235A" w:rsidRPr="00B853A4" w:rsidRDefault="002F235A" w:rsidP="009B6EC3">
            <w:pPr>
              <w:jc w:val="center"/>
              <w:rPr>
                <w:color w:val="000000"/>
                <w:sz w:val="20"/>
                <w:lang w:val="en-ID" w:eastAsia="en-ID"/>
              </w:rPr>
            </w:pPr>
            <w:r w:rsidRPr="00B853A4">
              <w:rPr>
                <w:sz w:val="20"/>
              </w:rPr>
              <w:t>PB72</w:t>
            </w:r>
          </w:p>
        </w:tc>
        <w:tc>
          <w:tcPr>
            <w:tcW w:w="1134" w:type="dxa"/>
            <w:shd w:val="clear" w:color="auto" w:fill="auto"/>
            <w:noWrap/>
            <w:vAlign w:val="center"/>
          </w:tcPr>
          <w:p w14:paraId="7E6928A3" w14:textId="4468E271" w:rsidR="002F235A" w:rsidRPr="00B853A4" w:rsidRDefault="002F235A" w:rsidP="009B6EC3">
            <w:pPr>
              <w:jc w:val="center"/>
              <w:rPr>
                <w:color w:val="000000"/>
                <w:sz w:val="20"/>
                <w:lang w:val="en-ID" w:eastAsia="en-ID"/>
              </w:rPr>
            </w:pPr>
            <w:r w:rsidRPr="00B853A4">
              <w:rPr>
                <w:sz w:val="20"/>
              </w:rPr>
              <w:t>-13.454</w:t>
            </w:r>
          </w:p>
        </w:tc>
        <w:tc>
          <w:tcPr>
            <w:tcW w:w="1139" w:type="dxa"/>
            <w:shd w:val="clear" w:color="auto" w:fill="auto"/>
            <w:noWrap/>
            <w:vAlign w:val="center"/>
          </w:tcPr>
          <w:p w14:paraId="2348F365" w14:textId="66390E59" w:rsidR="002F235A" w:rsidRPr="00B853A4" w:rsidRDefault="002F235A" w:rsidP="009B6EC3">
            <w:pPr>
              <w:jc w:val="center"/>
              <w:rPr>
                <w:color w:val="000000"/>
                <w:sz w:val="20"/>
                <w:lang w:val="en-ID" w:eastAsia="en-ID"/>
              </w:rPr>
            </w:pPr>
            <w:r w:rsidRPr="00B853A4">
              <w:rPr>
                <w:sz w:val="20"/>
              </w:rPr>
              <w:t>-12.525</w:t>
            </w:r>
          </w:p>
        </w:tc>
        <w:tc>
          <w:tcPr>
            <w:tcW w:w="1276" w:type="dxa"/>
            <w:shd w:val="clear" w:color="auto" w:fill="auto"/>
            <w:noWrap/>
            <w:vAlign w:val="center"/>
          </w:tcPr>
          <w:p w14:paraId="40AE3F09" w14:textId="6F267695" w:rsidR="002F235A" w:rsidRPr="00B853A4" w:rsidRDefault="002F235A" w:rsidP="009B6EC3">
            <w:pPr>
              <w:jc w:val="center"/>
              <w:rPr>
                <w:color w:val="000000"/>
                <w:sz w:val="20"/>
                <w:lang w:val="en-ID" w:eastAsia="en-ID"/>
              </w:rPr>
            </w:pPr>
            <w:r w:rsidRPr="00B853A4">
              <w:rPr>
                <w:sz w:val="20"/>
              </w:rPr>
              <w:t>0.930</w:t>
            </w:r>
          </w:p>
        </w:tc>
        <w:tc>
          <w:tcPr>
            <w:tcW w:w="1274" w:type="dxa"/>
            <w:shd w:val="clear" w:color="auto" w:fill="auto"/>
            <w:noWrap/>
            <w:vAlign w:val="center"/>
          </w:tcPr>
          <w:p w14:paraId="77B511D6" w14:textId="31A036C1" w:rsidR="002F235A" w:rsidRPr="00B853A4" w:rsidRDefault="002F235A" w:rsidP="009B6EC3">
            <w:pPr>
              <w:jc w:val="center"/>
              <w:rPr>
                <w:color w:val="000000"/>
                <w:sz w:val="20"/>
                <w:lang w:val="en-ID" w:eastAsia="en-ID"/>
              </w:rPr>
            </w:pPr>
            <w:r w:rsidRPr="00B853A4">
              <w:rPr>
                <w:sz w:val="20"/>
              </w:rPr>
              <w:t>6.91%</w:t>
            </w:r>
          </w:p>
        </w:tc>
        <w:tc>
          <w:tcPr>
            <w:tcW w:w="1134" w:type="dxa"/>
            <w:shd w:val="clear" w:color="auto" w:fill="auto"/>
            <w:noWrap/>
            <w:vAlign w:val="center"/>
          </w:tcPr>
          <w:p w14:paraId="787A2936" w14:textId="041161AA" w:rsidR="002F235A" w:rsidRPr="00B853A4" w:rsidRDefault="002F235A" w:rsidP="009B6EC3">
            <w:pPr>
              <w:jc w:val="center"/>
              <w:rPr>
                <w:color w:val="000000"/>
                <w:sz w:val="20"/>
                <w:lang w:val="en-ID" w:eastAsia="en-ID"/>
              </w:rPr>
            </w:pPr>
            <w:r w:rsidRPr="00B853A4">
              <w:rPr>
                <w:sz w:val="20"/>
              </w:rPr>
              <w:t>-12.327</w:t>
            </w:r>
          </w:p>
        </w:tc>
        <w:tc>
          <w:tcPr>
            <w:tcW w:w="1134" w:type="dxa"/>
            <w:shd w:val="clear" w:color="auto" w:fill="auto"/>
            <w:noWrap/>
            <w:vAlign w:val="center"/>
          </w:tcPr>
          <w:p w14:paraId="018C012B" w14:textId="07AE59A8" w:rsidR="002F235A" w:rsidRPr="00B853A4" w:rsidRDefault="002F235A" w:rsidP="009B6EC3">
            <w:pPr>
              <w:jc w:val="center"/>
              <w:rPr>
                <w:color w:val="000000"/>
                <w:sz w:val="20"/>
                <w:lang w:val="en-ID" w:eastAsia="en-ID"/>
              </w:rPr>
            </w:pPr>
            <w:r w:rsidRPr="00B853A4">
              <w:rPr>
                <w:sz w:val="20"/>
              </w:rPr>
              <w:t>1.128</w:t>
            </w:r>
          </w:p>
        </w:tc>
        <w:tc>
          <w:tcPr>
            <w:tcW w:w="1275" w:type="dxa"/>
            <w:shd w:val="clear" w:color="auto" w:fill="auto"/>
            <w:noWrap/>
            <w:vAlign w:val="center"/>
          </w:tcPr>
          <w:p w14:paraId="73158E88" w14:textId="46B23911" w:rsidR="002F235A" w:rsidRPr="00B853A4" w:rsidRDefault="002F235A" w:rsidP="009B6EC3">
            <w:pPr>
              <w:jc w:val="center"/>
              <w:rPr>
                <w:color w:val="000000"/>
                <w:sz w:val="20"/>
                <w:lang w:val="en-ID" w:eastAsia="en-ID"/>
              </w:rPr>
            </w:pPr>
            <w:r w:rsidRPr="00B853A4">
              <w:rPr>
                <w:sz w:val="20"/>
              </w:rPr>
              <w:t>8.38%</w:t>
            </w:r>
          </w:p>
        </w:tc>
      </w:tr>
      <w:tr w:rsidR="002F235A" w:rsidRPr="00B853A4" w14:paraId="745F98E1" w14:textId="77777777" w:rsidTr="00BB5F4B">
        <w:trPr>
          <w:trHeight w:val="288"/>
          <w:jc w:val="center"/>
        </w:trPr>
        <w:tc>
          <w:tcPr>
            <w:tcW w:w="846" w:type="dxa"/>
            <w:shd w:val="clear" w:color="auto" w:fill="auto"/>
            <w:noWrap/>
            <w:vAlign w:val="center"/>
          </w:tcPr>
          <w:p w14:paraId="2213DCE5" w14:textId="06C3E2F8" w:rsidR="002F235A" w:rsidRPr="00B853A4" w:rsidRDefault="002F235A" w:rsidP="009B6EC3">
            <w:pPr>
              <w:jc w:val="center"/>
              <w:rPr>
                <w:color w:val="000000"/>
                <w:sz w:val="20"/>
                <w:lang w:val="en-ID" w:eastAsia="en-ID"/>
              </w:rPr>
            </w:pPr>
            <w:r w:rsidRPr="00B853A4">
              <w:rPr>
                <w:sz w:val="20"/>
              </w:rPr>
              <w:t>PB79</w:t>
            </w:r>
          </w:p>
        </w:tc>
        <w:tc>
          <w:tcPr>
            <w:tcW w:w="1134" w:type="dxa"/>
            <w:shd w:val="clear" w:color="auto" w:fill="auto"/>
            <w:noWrap/>
            <w:vAlign w:val="center"/>
          </w:tcPr>
          <w:p w14:paraId="6F0DFBD4" w14:textId="23E6F65F" w:rsidR="002F235A" w:rsidRPr="00B853A4" w:rsidRDefault="002F235A" w:rsidP="009B6EC3">
            <w:pPr>
              <w:jc w:val="center"/>
              <w:rPr>
                <w:color w:val="000000"/>
                <w:sz w:val="20"/>
                <w:lang w:val="en-ID" w:eastAsia="en-ID"/>
              </w:rPr>
            </w:pPr>
            <w:r w:rsidRPr="00B853A4">
              <w:rPr>
                <w:sz w:val="20"/>
              </w:rPr>
              <w:t>-13.457</w:t>
            </w:r>
          </w:p>
        </w:tc>
        <w:tc>
          <w:tcPr>
            <w:tcW w:w="1139" w:type="dxa"/>
            <w:shd w:val="clear" w:color="auto" w:fill="auto"/>
            <w:noWrap/>
            <w:vAlign w:val="center"/>
          </w:tcPr>
          <w:p w14:paraId="0682EE87" w14:textId="2E037330" w:rsidR="002F235A" w:rsidRPr="00B853A4" w:rsidRDefault="002F235A" w:rsidP="009B6EC3">
            <w:pPr>
              <w:jc w:val="center"/>
              <w:rPr>
                <w:color w:val="000000"/>
                <w:sz w:val="20"/>
                <w:lang w:val="en-ID" w:eastAsia="en-ID"/>
              </w:rPr>
            </w:pPr>
            <w:r w:rsidRPr="00B853A4">
              <w:rPr>
                <w:sz w:val="20"/>
              </w:rPr>
              <w:t>-12.537</w:t>
            </w:r>
          </w:p>
        </w:tc>
        <w:tc>
          <w:tcPr>
            <w:tcW w:w="1276" w:type="dxa"/>
            <w:shd w:val="clear" w:color="auto" w:fill="auto"/>
            <w:noWrap/>
            <w:vAlign w:val="center"/>
          </w:tcPr>
          <w:p w14:paraId="680563EB" w14:textId="326FF9E7" w:rsidR="002F235A" w:rsidRPr="00B853A4" w:rsidRDefault="002F235A" w:rsidP="009B6EC3">
            <w:pPr>
              <w:jc w:val="center"/>
              <w:rPr>
                <w:color w:val="000000"/>
                <w:sz w:val="20"/>
                <w:lang w:val="en-ID" w:eastAsia="en-ID"/>
              </w:rPr>
            </w:pPr>
            <w:r w:rsidRPr="00B853A4">
              <w:rPr>
                <w:sz w:val="20"/>
              </w:rPr>
              <w:t>0.920</w:t>
            </w:r>
          </w:p>
        </w:tc>
        <w:tc>
          <w:tcPr>
            <w:tcW w:w="1274" w:type="dxa"/>
            <w:shd w:val="clear" w:color="auto" w:fill="auto"/>
            <w:noWrap/>
            <w:vAlign w:val="center"/>
          </w:tcPr>
          <w:p w14:paraId="31D71506" w14:textId="0CD2EF02" w:rsidR="002F235A" w:rsidRPr="00B853A4" w:rsidRDefault="002F235A" w:rsidP="009B6EC3">
            <w:pPr>
              <w:jc w:val="center"/>
              <w:rPr>
                <w:color w:val="000000"/>
                <w:sz w:val="20"/>
                <w:lang w:val="en-ID" w:eastAsia="en-ID"/>
              </w:rPr>
            </w:pPr>
            <w:r w:rsidRPr="00B853A4">
              <w:rPr>
                <w:sz w:val="20"/>
              </w:rPr>
              <w:t>6.84%</w:t>
            </w:r>
          </w:p>
        </w:tc>
        <w:tc>
          <w:tcPr>
            <w:tcW w:w="1134" w:type="dxa"/>
            <w:shd w:val="clear" w:color="auto" w:fill="auto"/>
            <w:noWrap/>
            <w:vAlign w:val="center"/>
          </w:tcPr>
          <w:p w14:paraId="234E5B2D" w14:textId="09965DF2" w:rsidR="002F235A" w:rsidRPr="00B853A4" w:rsidRDefault="002F235A" w:rsidP="009B6EC3">
            <w:pPr>
              <w:jc w:val="center"/>
              <w:rPr>
                <w:color w:val="000000"/>
                <w:sz w:val="20"/>
                <w:lang w:val="en-ID" w:eastAsia="en-ID"/>
              </w:rPr>
            </w:pPr>
            <w:r w:rsidRPr="00B853A4">
              <w:rPr>
                <w:sz w:val="20"/>
              </w:rPr>
              <w:t>-12.338</w:t>
            </w:r>
          </w:p>
        </w:tc>
        <w:tc>
          <w:tcPr>
            <w:tcW w:w="1134" w:type="dxa"/>
            <w:shd w:val="clear" w:color="auto" w:fill="auto"/>
            <w:noWrap/>
            <w:vAlign w:val="center"/>
          </w:tcPr>
          <w:p w14:paraId="100C9894" w14:textId="55502FB6" w:rsidR="002F235A" w:rsidRPr="00B853A4" w:rsidRDefault="002F235A" w:rsidP="009B6EC3">
            <w:pPr>
              <w:jc w:val="center"/>
              <w:rPr>
                <w:color w:val="000000"/>
                <w:sz w:val="20"/>
                <w:lang w:val="en-ID" w:eastAsia="en-ID"/>
              </w:rPr>
            </w:pPr>
            <w:r w:rsidRPr="00B853A4">
              <w:rPr>
                <w:sz w:val="20"/>
              </w:rPr>
              <w:t>1.118</w:t>
            </w:r>
          </w:p>
        </w:tc>
        <w:tc>
          <w:tcPr>
            <w:tcW w:w="1275" w:type="dxa"/>
            <w:shd w:val="clear" w:color="auto" w:fill="auto"/>
            <w:noWrap/>
            <w:vAlign w:val="center"/>
          </w:tcPr>
          <w:p w14:paraId="4E462754" w14:textId="004348D7" w:rsidR="002F235A" w:rsidRPr="00B853A4" w:rsidRDefault="002F235A" w:rsidP="009B6EC3">
            <w:pPr>
              <w:jc w:val="center"/>
              <w:rPr>
                <w:color w:val="000000"/>
                <w:sz w:val="20"/>
                <w:lang w:val="en-ID" w:eastAsia="en-ID"/>
              </w:rPr>
            </w:pPr>
            <w:r w:rsidRPr="00B853A4">
              <w:rPr>
                <w:sz w:val="20"/>
              </w:rPr>
              <w:t>8.31%</w:t>
            </w:r>
          </w:p>
        </w:tc>
      </w:tr>
      <w:tr w:rsidR="002F235A" w:rsidRPr="00B853A4" w14:paraId="6F268B29" w14:textId="77777777" w:rsidTr="00BB5F4B">
        <w:trPr>
          <w:trHeight w:val="288"/>
          <w:jc w:val="center"/>
        </w:trPr>
        <w:tc>
          <w:tcPr>
            <w:tcW w:w="846" w:type="dxa"/>
            <w:shd w:val="clear" w:color="auto" w:fill="auto"/>
            <w:noWrap/>
            <w:vAlign w:val="center"/>
          </w:tcPr>
          <w:p w14:paraId="515F04F9" w14:textId="6E866FC7" w:rsidR="002F235A" w:rsidRPr="00B853A4" w:rsidRDefault="002F235A" w:rsidP="009B6EC3">
            <w:pPr>
              <w:jc w:val="center"/>
              <w:rPr>
                <w:color w:val="000000"/>
                <w:sz w:val="20"/>
                <w:lang w:val="en-ID" w:eastAsia="en-ID"/>
              </w:rPr>
            </w:pPr>
            <w:r w:rsidRPr="00B853A4">
              <w:rPr>
                <w:sz w:val="20"/>
              </w:rPr>
              <w:t>PB71</w:t>
            </w:r>
          </w:p>
        </w:tc>
        <w:tc>
          <w:tcPr>
            <w:tcW w:w="1134" w:type="dxa"/>
            <w:shd w:val="clear" w:color="auto" w:fill="auto"/>
            <w:noWrap/>
            <w:vAlign w:val="center"/>
          </w:tcPr>
          <w:p w14:paraId="454E9C33" w14:textId="367B1A42" w:rsidR="002F235A" w:rsidRPr="00B853A4" w:rsidRDefault="002F235A" w:rsidP="009B6EC3">
            <w:pPr>
              <w:jc w:val="center"/>
              <w:rPr>
                <w:color w:val="000000"/>
                <w:sz w:val="20"/>
                <w:lang w:val="en-ID" w:eastAsia="en-ID"/>
              </w:rPr>
            </w:pPr>
            <w:r w:rsidRPr="00B853A4">
              <w:rPr>
                <w:sz w:val="20"/>
              </w:rPr>
              <w:t>-13.871</w:t>
            </w:r>
          </w:p>
        </w:tc>
        <w:tc>
          <w:tcPr>
            <w:tcW w:w="1139" w:type="dxa"/>
            <w:shd w:val="clear" w:color="auto" w:fill="auto"/>
            <w:noWrap/>
            <w:vAlign w:val="center"/>
          </w:tcPr>
          <w:p w14:paraId="73CB1EE6" w14:textId="62DD53A3" w:rsidR="002F235A" w:rsidRPr="00B853A4" w:rsidRDefault="002F235A" w:rsidP="009B6EC3">
            <w:pPr>
              <w:jc w:val="center"/>
              <w:rPr>
                <w:color w:val="000000"/>
                <w:sz w:val="20"/>
                <w:lang w:val="en-ID" w:eastAsia="en-ID"/>
              </w:rPr>
            </w:pPr>
            <w:r w:rsidRPr="00B853A4">
              <w:rPr>
                <w:sz w:val="20"/>
              </w:rPr>
              <w:t>-12.759</w:t>
            </w:r>
          </w:p>
        </w:tc>
        <w:tc>
          <w:tcPr>
            <w:tcW w:w="1276" w:type="dxa"/>
            <w:shd w:val="clear" w:color="auto" w:fill="auto"/>
            <w:noWrap/>
            <w:vAlign w:val="center"/>
          </w:tcPr>
          <w:p w14:paraId="526D5D9B" w14:textId="7B3A13E9" w:rsidR="002F235A" w:rsidRPr="00B853A4" w:rsidRDefault="002F235A" w:rsidP="009B6EC3">
            <w:pPr>
              <w:jc w:val="center"/>
              <w:rPr>
                <w:color w:val="000000"/>
                <w:sz w:val="20"/>
                <w:lang w:val="en-ID" w:eastAsia="en-ID"/>
              </w:rPr>
            </w:pPr>
            <w:r w:rsidRPr="00B853A4">
              <w:rPr>
                <w:sz w:val="20"/>
              </w:rPr>
              <w:t>1.112</w:t>
            </w:r>
          </w:p>
        </w:tc>
        <w:tc>
          <w:tcPr>
            <w:tcW w:w="1274" w:type="dxa"/>
            <w:shd w:val="clear" w:color="auto" w:fill="auto"/>
            <w:noWrap/>
            <w:vAlign w:val="center"/>
          </w:tcPr>
          <w:p w14:paraId="48ACED7B" w14:textId="7E1AD178" w:rsidR="002F235A" w:rsidRPr="00B853A4" w:rsidRDefault="002F235A" w:rsidP="009B6EC3">
            <w:pPr>
              <w:jc w:val="center"/>
              <w:rPr>
                <w:color w:val="000000"/>
                <w:sz w:val="20"/>
                <w:lang w:val="en-ID" w:eastAsia="en-ID"/>
              </w:rPr>
            </w:pPr>
            <w:r w:rsidRPr="00B853A4">
              <w:rPr>
                <w:sz w:val="20"/>
              </w:rPr>
              <w:t>8.02%</w:t>
            </w:r>
          </w:p>
        </w:tc>
        <w:tc>
          <w:tcPr>
            <w:tcW w:w="1134" w:type="dxa"/>
            <w:shd w:val="clear" w:color="auto" w:fill="auto"/>
            <w:noWrap/>
            <w:vAlign w:val="center"/>
          </w:tcPr>
          <w:p w14:paraId="2D1F7049" w14:textId="2BF17D64" w:rsidR="002F235A" w:rsidRPr="00B853A4" w:rsidRDefault="002F235A" w:rsidP="009B6EC3">
            <w:pPr>
              <w:jc w:val="center"/>
              <w:rPr>
                <w:color w:val="000000"/>
                <w:sz w:val="20"/>
                <w:lang w:val="en-ID" w:eastAsia="en-ID"/>
              </w:rPr>
            </w:pPr>
            <w:r w:rsidRPr="00B853A4">
              <w:rPr>
                <w:sz w:val="20"/>
              </w:rPr>
              <w:t>-12.599</w:t>
            </w:r>
          </w:p>
        </w:tc>
        <w:tc>
          <w:tcPr>
            <w:tcW w:w="1134" w:type="dxa"/>
            <w:shd w:val="clear" w:color="auto" w:fill="auto"/>
            <w:noWrap/>
            <w:vAlign w:val="center"/>
          </w:tcPr>
          <w:p w14:paraId="2A2369E0" w14:textId="3D523850" w:rsidR="002F235A" w:rsidRPr="00B853A4" w:rsidRDefault="002F235A" w:rsidP="009B6EC3">
            <w:pPr>
              <w:jc w:val="center"/>
              <w:rPr>
                <w:color w:val="000000"/>
                <w:sz w:val="20"/>
                <w:lang w:val="en-ID" w:eastAsia="en-ID"/>
              </w:rPr>
            </w:pPr>
            <w:r w:rsidRPr="00B853A4">
              <w:rPr>
                <w:sz w:val="20"/>
              </w:rPr>
              <w:t>1.271</w:t>
            </w:r>
          </w:p>
        </w:tc>
        <w:tc>
          <w:tcPr>
            <w:tcW w:w="1275" w:type="dxa"/>
            <w:shd w:val="clear" w:color="auto" w:fill="auto"/>
            <w:noWrap/>
            <w:vAlign w:val="center"/>
          </w:tcPr>
          <w:p w14:paraId="2BA1898C" w14:textId="16472BFB" w:rsidR="002F235A" w:rsidRPr="00B853A4" w:rsidRDefault="002F235A" w:rsidP="009B6EC3">
            <w:pPr>
              <w:jc w:val="center"/>
              <w:rPr>
                <w:color w:val="000000"/>
                <w:sz w:val="20"/>
                <w:lang w:val="en-ID" w:eastAsia="en-ID"/>
              </w:rPr>
            </w:pPr>
            <w:r w:rsidRPr="00B853A4">
              <w:rPr>
                <w:sz w:val="20"/>
              </w:rPr>
              <w:t>9.17%</w:t>
            </w:r>
          </w:p>
        </w:tc>
      </w:tr>
      <w:tr w:rsidR="002F235A" w:rsidRPr="00B853A4" w14:paraId="6E99B4D9" w14:textId="77777777" w:rsidTr="00BB5F4B">
        <w:trPr>
          <w:trHeight w:val="288"/>
          <w:jc w:val="center"/>
        </w:trPr>
        <w:tc>
          <w:tcPr>
            <w:tcW w:w="846" w:type="dxa"/>
            <w:shd w:val="clear" w:color="auto" w:fill="auto"/>
            <w:noWrap/>
            <w:vAlign w:val="center"/>
          </w:tcPr>
          <w:p w14:paraId="34B592CA" w14:textId="2BAB1E49" w:rsidR="002F235A" w:rsidRPr="00B853A4" w:rsidRDefault="002F235A" w:rsidP="009B6EC3">
            <w:pPr>
              <w:jc w:val="center"/>
              <w:rPr>
                <w:color w:val="000000"/>
                <w:sz w:val="20"/>
                <w:lang w:val="en-ID" w:eastAsia="en-ID"/>
              </w:rPr>
            </w:pPr>
            <w:r w:rsidRPr="00B853A4">
              <w:rPr>
                <w:sz w:val="20"/>
              </w:rPr>
              <w:t>PB30</w:t>
            </w:r>
          </w:p>
        </w:tc>
        <w:tc>
          <w:tcPr>
            <w:tcW w:w="1134" w:type="dxa"/>
            <w:shd w:val="clear" w:color="auto" w:fill="auto"/>
            <w:noWrap/>
            <w:vAlign w:val="center"/>
          </w:tcPr>
          <w:p w14:paraId="34CD22A1" w14:textId="5EB594DC" w:rsidR="002F235A" w:rsidRPr="00B853A4" w:rsidRDefault="002F235A" w:rsidP="009B6EC3">
            <w:pPr>
              <w:jc w:val="center"/>
              <w:rPr>
                <w:color w:val="000000"/>
                <w:sz w:val="20"/>
                <w:lang w:val="en-ID" w:eastAsia="en-ID"/>
              </w:rPr>
            </w:pPr>
            <w:r w:rsidRPr="00B853A4">
              <w:rPr>
                <w:sz w:val="20"/>
              </w:rPr>
              <w:t>-13.913</w:t>
            </w:r>
          </w:p>
        </w:tc>
        <w:tc>
          <w:tcPr>
            <w:tcW w:w="1139" w:type="dxa"/>
            <w:shd w:val="clear" w:color="auto" w:fill="auto"/>
            <w:noWrap/>
            <w:vAlign w:val="center"/>
          </w:tcPr>
          <w:p w14:paraId="3CB64CC3" w14:textId="777AEF5A" w:rsidR="002F235A" w:rsidRPr="00B853A4" w:rsidRDefault="002F235A" w:rsidP="009B6EC3">
            <w:pPr>
              <w:jc w:val="center"/>
              <w:rPr>
                <w:color w:val="000000"/>
                <w:sz w:val="20"/>
                <w:lang w:val="en-ID" w:eastAsia="en-ID"/>
              </w:rPr>
            </w:pPr>
            <w:r w:rsidRPr="00B853A4">
              <w:rPr>
                <w:sz w:val="20"/>
              </w:rPr>
              <w:t>-13.215</w:t>
            </w:r>
          </w:p>
        </w:tc>
        <w:tc>
          <w:tcPr>
            <w:tcW w:w="1276" w:type="dxa"/>
            <w:shd w:val="clear" w:color="auto" w:fill="auto"/>
            <w:noWrap/>
            <w:vAlign w:val="center"/>
          </w:tcPr>
          <w:p w14:paraId="38AB9940" w14:textId="4C5D339E" w:rsidR="002F235A" w:rsidRPr="00B853A4" w:rsidRDefault="002F235A" w:rsidP="009B6EC3">
            <w:pPr>
              <w:jc w:val="center"/>
              <w:rPr>
                <w:color w:val="000000"/>
                <w:sz w:val="20"/>
                <w:lang w:val="en-ID" w:eastAsia="en-ID"/>
              </w:rPr>
            </w:pPr>
            <w:r w:rsidRPr="00B853A4">
              <w:rPr>
                <w:sz w:val="20"/>
              </w:rPr>
              <w:t>0.698</w:t>
            </w:r>
          </w:p>
        </w:tc>
        <w:tc>
          <w:tcPr>
            <w:tcW w:w="1274" w:type="dxa"/>
            <w:shd w:val="clear" w:color="auto" w:fill="auto"/>
            <w:noWrap/>
            <w:vAlign w:val="center"/>
          </w:tcPr>
          <w:p w14:paraId="2A22FFDF" w14:textId="2E91FF7A" w:rsidR="002F235A" w:rsidRPr="00B853A4" w:rsidRDefault="002F235A" w:rsidP="009B6EC3">
            <w:pPr>
              <w:jc w:val="center"/>
              <w:rPr>
                <w:color w:val="000000"/>
                <w:sz w:val="20"/>
                <w:lang w:val="en-ID" w:eastAsia="en-ID"/>
              </w:rPr>
            </w:pPr>
            <w:r w:rsidRPr="00B853A4">
              <w:rPr>
                <w:sz w:val="20"/>
              </w:rPr>
              <w:t>5.02%</w:t>
            </w:r>
          </w:p>
        </w:tc>
        <w:tc>
          <w:tcPr>
            <w:tcW w:w="1134" w:type="dxa"/>
            <w:shd w:val="clear" w:color="auto" w:fill="auto"/>
            <w:noWrap/>
            <w:vAlign w:val="center"/>
          </w:tcPr>
          <w:p w14:paraId="1BBEDCC4" w14:textId="2187D56D" w:rsidR="002F235A" w:rsidRPr="00B853A4" w:rsidRDefault="002F235A" w:rsidP="009B6EC3">
            <w:pPr>
              <w:jc w:val="center"/>
              <w:rPr>
                <w:color w:val="000000"/>
                <w:sz w:val="20"/>
                <w:lang w:val="en-ID" w:eastAsia="en-ID"/>
              </w:rPr>
            </w:pPr>
            <w:r w:rsidRPr="00B853A4">
              <w:rPr>
                <w:sz w:val="20"/>
              </w:rPr>
              <w:t>-13.156</w:t>
            </w:r>
          </w:p>
        </w:tc>
        <w:tc>
          <w:tcPr>
            <w:tcW w:w="1134" w:type="dxa"/>
            <w:shd w:val="clear" w:color="auto" w:fill="auto"/>
            <w:noWrap/>
            <w:vAlign w:val="center"/>
          </w:tcPr>
          <w:p w14:paraId="0427FB03" w14:textId="15F7C983" w:rsidR="002F235A" w:rsidRPr="00B853A4" w:rsidRDefault="002F235A" w:rsidP="009B6EC3">
            <w:pPr>
              <w:jc w:val="center"/>
              <w:rPr>
                <w:color w:val="000000"/>
                <w:sz w:val="20"/>
                <w:lang w:val="en-ID" w:eastAsia="en-ID"/>
              </w:rPr>
            </w:pPr>
            <w:r w:rsidRPr="00B853A4">
              <w:rPr>
                <w:sz w:val="20"/>
              </w:rPr>
              <w:t>0.758</w:t>
            </w:r>
          </w:p>
        </w:tc>
        <w:tc>
          <w:tcPr>
            <w:tcW w:w="1275" w:type="dxa"/>
            <w:shd w:val="clear" w:color="auto" w:fill="auto"/>
            <w:noWrap/>
            <w:vAlign w:val="center"/>
          </w:tcPr>
          <w:p w14:paraId="0CD55139" w14:textId="5DFA6634" w:rsidR="002F235A" w:rsidRPr="00B853A4" w:rsidRDefault="002F235A" w:rsidP="009B6EC3">
            <w:pPr>
              <w:jc w:val="center"/>
              <w:rPr>
                <w:color w:val="000000"/>
                <w:sz w:val="20"/>
                <w:lang w:val="en-ID" w:eastAsia="en-ID"/>
              </w:rPr>
            </w:pPr>
            <w:r w:rsidRPr="00B853A4">
              <w:rPr>
                <w:sz w:val="20"/>
              </w:rPr>
              <w:t>5.45%</w:t>
            </w:r>
          </w:p>
        </w:tc>
      </w:tr>
      <w:tr w:rsidR="002F235A" w:rsidRPr="00B853A4" w14:paraId="7365B71F" w14:textId="77777777" w:rsidTr="00BB5F4B">
        <w:trPr>
          <w:trHeight w:val="288"/>
          <w:jc w:val="center"/>
        </w:trPr>
        <w:tc>
          <w:tcPr>
            <w:tcW w:w="846" w:type="dxa"/>
            <w:shd w:val="clear" w:color="auto" w:fill="auto"/>
            <w:noWrap/>
            <w:vAlign w:val="center"/>
          </w:tcPr>
          <w:p w14:paraId="19BBCB11" w14:textId="771C9A8E" w:rsidR="002F235A" w:rsidRPr="00B853A4" w:rsidRDefault="002F235A" w:rsidP="009B6EC3">
            <w:pPr>
              <w:jc w:val="center"/>
              <w:rPr>
                <w:color w:val="000000"/>
                <w:sz w:val="20"/>
                <w:lang w:val="en-ID" w:eastAsia="en-ID"/>
              </w:rPr>
            </w:pPr>
            <w:r w:rsidRPr="00B853A4">
              <w:rPr>
                <w:sz w:val="20"/>
              </w:rPr>
              <w:t>PB76</w:t>
            </w:r>
          </w:p>
        </w:tc>
        <w:tc>
          <w:tcPr>
            <w:tcW w:w="1134" w:type="dxa"/>
            <w:shd w:val="clear" w:color="auto" w:fill="auto"/>
            <w:noWrap/>
            <w:vAlign w:val="center"/>
          </w:tcPr>
          <w:p w14:paraId="546A03BF" w14:textId="1F62233D" w:rsidR="002F235A" w:rsidRPr="00B853A4" w:rsidRDefault="002F235A" w:rsidP="009B6EC3">
            <w:pPr>
              <w:jc w:val="center"/>
              <w:rPr>
                <w:color w:val="000000"/>
                <w:sz w:val="20"/>
                <w:lang w:val="en-ID" w:eastAsia="en-ID"/>
              </w:rPr>
            </w:pPr>
            <w:r w:rsidRPr="00B853A4">
              <w:rPr>
                <w:sz w:val="20"/>
              </w:rPr>
              <w:t>-14.277</w:t>
            </w:r>
          </w:p>
        </w:tc>
        <w:tc>
          <w:tcPr>
            <w:tcW w:w="1139" w:type="dxa"/>
            <w:shd w:val="clear" w:color="auto" w:fill="auto"/>
            <w:noWrap/>
            <w:vAlign w:val="center"/>
          </w:tcPr>
          <w:p w14:paraId="021E958D" w14:textId="44E9FF68" w:rsidR="002F235A" w:rsidRPr="00B853A4" w:rsidRDefault="002F235A" w:rsidP="009B6EC3">
            <w:pPr>
              <w:jc w:val="center"/>
              <w:rPr>
                <w:color w:val="000000"/>
                <w:sz w:val="20"/>
                <w:lang w:val="en-ID" w:eastAsia="en-ID"/>
              </w:rPr>
            </w:pPr>
            <w:r w:rsidRPr="00B853A4">
              <w:rPr>
                <w:sz w:val="20"/>
              </w:rPr>
              <w:t>-13.410</w:t>
            </w:r>
          </w:p>
        </w:tc>
        <w:tc>
          <w:tcPr>
            <w:tcW w:w="1276" w:type="dxa"/>
            <w:shd w:val="clear" w:color="auto" w:fill="auto"/>
            <w:noWrap/>
            <w:vAlign w:val="center"/>
          </w:tcPr>
          <w:p w14:paraId="6A5BE98F" w14:textId="2F58474F" w:rsidR="002F235A" w:rsidRPr="00B853A4" w:rsidRDefault="002F235A" w:rsidP="009B6EC3">
            <w:pPr>
              <w:jc w:val="center"/>
              <w:rPr>
                <w:color w:val="000000"/>
                <w:sz w:val="20"/>
                <w:lang w:val="en-ID" w:eastAsia="en-ID"/>
              </w:rPr>
            </w:pPr>
            <w:r w:rsidRPr="00B853A4">
              <w:rPr>
                <w:sz w:val="20"/>
              </w:rPr>
              <w:t>0.866</w:t>
            </w:r>
          </w:p>
        </w:tc>
        <w:tc>
          <w:tcPr>
            <w:tcW w:w="1274" w:type="dxa"/>
            <w:shd w:val="clear" w:color="auto" w:fill="auto"/>
            <w:noWrap/>
            <w:vAlign w:val="center"/>
          </w:tcPr>
          <w:p w14:paraId="631BFAA7" w14:textId="68B472D8" w:rsidR="002F235A" w:rsidRPr="00B853A4" w:rsidRDefault="002F235A" w:rsidP="009B6EC3">
            <w:pPr>
              <w:jc w:val="center"/>
              <w:rPr>
                <w:color w:val="000000"/>
                <w:sz w:val="20"/>
                <w:lang w:val="en-ID" w:eastAsia="en-ID"/>
              </w:rPr>
            </w:pPr>
            <w:r w:rsidRPr="00B853A4">
              <w:rPr>
                <w:sz w:val="20"/>
              </w:rPr>
              <w:t>6.07%</w:t>
            </w:r>
          </w:p>
        </w:tc>
        <w:tc>
          <w:tcPr>
            <w:tcW w:w="1134" w:type="dxa"/>
            <w:shd w:val="clear" w:color="auto" w:fill="auto"/>
            <w:noWrap/>
            <w:vAlign w:val="center"/>
          </w:tcPr>
          <w:p w14:paraId="436BB222" w14:textId="4E0C67B7" w:rsidR="002F235A" w:rsidRPr="00B853A4" w:rsidRDefault="002F235A" w:rsidP="009B6EC3">
            <w:pPr>
              <w:jc w:val="center"/>
              <w:rPr>
                <w:color w:val="000000"/>
                <w:sz w:val="20"/>
                <w:lang w:val="en-ID" w:eastAsia="en-ID"/>
              </w:rPr>
            </w:pPr>
            <w:r w:rsidRPr="00B853A4">
              <w:rPr>
                <w:sz w:val="20"/>
              </w:rPr>
              <w:t>-13.262</w:t>
            </w:r>
          </w:p>
        </w:tc>
        <w:tc>
          <w:tcPr>
            <w:tcW w:w="1134" w:type="dxa"/>
            <w:shd w:val="clear" w:color="auto" w:fill="auto"/>
            <w:noWrap/>
            <w:vAlign w:val="center"/>
          </w:tcPr>
          <w:p w14:paraId="159D978C" w14:textId="4421D382" w:rsidR="002F235A" w:rsidRPr="00B853A4" w:rsidRDefault="002F235A" w:rsidP="009B6EC3">
            <w:pPr>
              <w:jc w:val="center"/>
              <w:rPr>
                <w:color w:val="000000"/>
                <w:sz w:val="20"/>
                <w:lang w:val="en-ID" w:eastAsia="en-ID"/>
              </w:rPr>
            </w:pPr>
            <w:r w:rsidRPr="00B853A4">
              <w:rPr>
                <w:sz w:val="20"/>
              </w:rPr>
              <w:t>1.014</w:t>
            </w:r>
          </w:p>
        </w:tc>
        <w:tc>
          <w:tcPr>
            <w:tcW w:w="1275" w:type="dxa"/>
            <w:shd w:val="clear" w:color="auto" w:fill="auto"/>
            <w:noWrap/>
            <w:vAlign w:val="center"/>
          </w:tcPr>
          <w:p w14:paraId="59CB9D7D" w14:textId="60BC06C7" w:rsidR="002F235A" w:rsidRPr="00B853A4" w:rsidRDefault="002F235A" w:rsidP="009B6EC3">
            <w:pPr>
              <w:jc w:val="center"/>
              <w:rPr>
                <w:color w:val="000000"/>
                <w:sz w:val="20"/>
                <w:lang w:val="en-ID" w:eastAsia="en-ID"/>
              </w:rPr>
            </w:pPr>
            <w:r w:rsidRPr="00B853A4">
              <w:rPr>
                <w:sz w:val="20"/>
              </w:rPr>
              <w:t>7.10%</w:t>
            </w:r>
          </w:p>
        </w:tc>
      </w:tr>
      <w:tr w:rsidR="002F235A" w:rsidRPr="00B853A4" w14:paraId="309F21AF" w14:textId="77777777" w:rsidTr="00BB5F4B">
        <w:trPr>
          <w:trHeight w:val="288"/>
          <w:jc w:val="center"/>
        </w:trPr>
        <w:tc>
          <w:tcPr>
            <w:tcW w:w="846" w:type="dxa"/>
            <w:shd w:val="clear" w:color="auto" w:fill="auto"/>
            <w:noWrap/>
            <w:vAlign w:val="center"/>
          </w:tcPr>
          <w:p w14:paraId="202F23FD" w14:textId="12EE9322" w:rsidR="002F235A" w:rsidRPr="00B853A4" w:rsidRDefault="002F235A" w:rsidP="009B6EC3">
            <w:pPr>
              <w:jc w:val="center"/>
              <w:rPr>
                <w:color w:val="000000"/>
                <w:sz w:val="20"/>
                <w:lang w:val="en-ID" w:eastAsia="en-ID"/>
              </w:rPr>
            </w:pPr>
            <w:r w:rsidRPr="00B853A4">
              <w:rPr>
                <w:sz w:val="20"/>
              </w:rPr>
              <w:t>PB135</w:t>
            </w:r>
          </w:p>
        </w:tc>
        <w:tc>
          <w:tcPr>
            <w:tcW w:w="1134" w:type="dxa"/>
            <w:shd w:val="clear" w:color="auto" w:fill="auto"/>
            <w:noWrap/>
            <w:vAlign w:val="center"/>
          </w:tcPr>
          <w:p w14:paraId="4B8460F9" w14:textId="658F4D20" w:rsidR="002F235A" w:rsidRPr="00B853A4" w:rsidRDefault="002F235A" w:rsidP="009B6EC3">
            <w:pPr>
              <w:jc w:val="center"/>
              <w:rPr>
                <w:color w:val="000000"/>
                <w:sz w:val="20"/>
                <w:lang w:val="en-ID" w:eastAsia="en-ID"/>
              </w:rPr>
            </w:pPr>
            <w:r w:rsidRPr="00B853A4">
              <w:rPr>
                <w:sz w:val="20"/>
              </w:rPr>
              <w:t>-14.539</w:t>
            </w:r>
          </w:p>
        </w:tc>
        <w:tc>
          <w:tcPr>
            <w:tcW w:w="1139" w:type="dxa"/>
            <w:shd w:val="clear" w:color="auto" w:fill="auto"/>
            <w:noWrap/>
            <w:vAlign w:val="center"/>
          </w:tcPr>
          <w:p w14:paraId="308915E9" w14:textId="497C601E" w:rsidR="002F235A" w:rsidRPr="00B853A4" w:rsidRDefault="002F235A" w:rsidP="009B6EC3">
            <w:pPr>
              <w:jc w:val="center"/>
              <w:rPr>
                <w:color w:val="000000"/>
                <w:sz w:val="20"/>
                <w:lang w:val="en-ID" w:eastAsia="en-ID"/>
              </w:rPr>
            </w:pPr>
            <w:r w:rsidRPr="00B853A4">
              <w:rPr>
                <w:sz w:val="20"/>
              </w:rPr>
              <w:t>-14.445</w:t>
            </w:r>
          </w:p>
        </w:tc>
        <w:tc>
          <w:tcPr>
            <w:tcW w:w="1276" w:type="dxa"/>
            <w:shd w:val="clear" w:color="auto" w:fill="auto"/>
            <w:noWrap/>
            <w:vAlign w:val="center"/>
          </w:tcPr>
          <w:p w14:paraId="161A633D" w14:textId="30CC72E9" w:rsidR="002F235A" w:rsidRPr="00B853A4" w:rsidRDefault="002F235A" w:rsidP="009B6EC3">
            <w:pPr>
              <w:jc w:val="center"/>
              <w:rPr>
                <w:color w:val="000000"/>
                <w:sz w:val="20"/>
                <w:lang w:val="en-ID" w:eastAsia="en-ID"/>
              </w:rPr>
            </w:pPr>
            <w:r w:rsidRPr="00B853A4">
              <w:rPr>
                <w:sz w:val="20"/>
              </w:rPr>
              <w:t>0.094</w:t>
            </w:r>
          </w:p>
        </w:tc>
        <w:tc>
          <w:tcPr>
            <w:tcW w:w="1274" w:type="dxa"/>
            <w:shd w:val="clear" w:color="auto" w:fill="auto"/>
            <w:noWrap/>
            <w:vAlign w:val="center"/>
          </w:tcPr>
          <w:p w14:paraId="0D5DDB9A" w14:textId="2E611DDA" w:rsidR="002F235A" w:rsidRPr="00B853A4" w:rsidRDefault="002F235A" w:rsidP="009B6EC3">
            <w:pPr>
              <w:jc w:val="center"/>
              <w:rPr>
                <w:color w:val="000000"/>
                <w:sz w:val="20"/>
                <w:lang w:val="en-ID" w:eastAsia="en-ID"/>
              </w:rPr>
            </w:pPr>
            <w:r w:rsidRPr="00B853A4">
              <w:rPr>
                <w:sz w:val="20"/>
              </w:rPr>
              <w:t>0.64%</w:t>
            </w:r>
          </w:p>
        </w:tc>
        <w:tc>
          <w:tcPr>
            <w:tcW w:w="1134" w:type="dxa"/>
            <w:shd w:val="clear" w:color="auto" w:fill="auto"/>
            <w:noWrap/>
            <w:vAlign w:val="center"/>
          </w:tcPr>
          <w:p w14:paraId="64BE5E83" w14:textId="3E0E4FA1" w:rsidR="002F235A" w:rsidRPr="00B853A4" w:rsidRDefault="002F235A" w:rsidP="009B6EC3">
            <w:pPr>
              <w:jc w:val="center"/>
              <w:rPr>
                <w:color w:val="000000"/>
                <w:sz w:val="20"/>
                <w:lang w:val="en-ID" w:eastAsia="en-ID"/>
              </w:rPr>
            </w:pPr>
            <w:r w:rsidRPr="00B853A4">
              <w:rPr>
                <w:sz w:val="20"/>
              </w:rPr>
              <w:t>-14.375</w:t>
            </w:r>
          </w:p>
        </w:tc>
        <w:tc>
          <w:tcPr>
            <w:tcW w:w="1134" w:type="dxa"/>
            <w:shd w:val="clear" w:color="auto" w:fill="auto"/>
            <w:noWrap/>
            <w:vAlign w:val="center"/>
          </w:tcPr>
          <w:p w14:paraId="763CB0F0" w14:textId="118A2997" w:rsidR="002F235A" w:rsidRPr="00B853A4" w:rsidRDefault="002F235A" w:rsidP="009B6EC3">
            <w:pPr>
              <w:jc w:val="center"/>
              <w:rPr>
                <w:color w:val="000000"/>
                <w:sz w:val="20"/>
                <w:lang w:val="en-ID" w:eastAsia="en-ID"/>
              </w:rPr>
            </w:pPr>
            <w:r w:rsidRPr="00B853A4">
              <w:rPr>
                <w:sz w:val="20"/>
              </w:rPr>
              <w:t>0.164</w:t>
            </w:r>
          </w:p>
        </w:tc>
        <w:tc>
          <w:tcPr>
            <w:tcW w:w="1275" w:type="dxa"/>
            <w:shd w:val="clear" w:color="auto" w:fill="auto"/>
            <w:noWrap/>
            <w:vAlign w:val="center"/>
          </w:tcPr>
          <w:p w14:paraId="115CCFDE" w14:textId="7C6A3CED" w:rsidR="002F235A" w:rsidRPr="00B853A4" w:rsidRDefault="002F235A" w:rsidP="009B6EC3">
            <w:pPr>
              <w:jc w:val="center"/>
              <w:rPr>
                <w:color w:val="000000"/>
                <w:sz w:val="20"/>
                <w:lang w:val="en-ID" w:eastAsia="en-ID"/>
              </w:rPr>
            </w:pPr>
            <w:r w:rsidRPr="00B853A4">
              <w:rPr>
                <w:sz w:val="20"/>
              </w:rPr>
              <w:t>1.13%</w:t>
            </w:r>
          </w:p>
        </w:tc>
      </w:tr>
      <w:tr w:rsidR="002F235A" w:rsidRPr="00B853A4" w14:paraId="19A2BF67" w14:textId="77777777" w:rsidTr="00BB5F4B">
        <w:trPr>
          <w:trHeight w:val="288"/>
          <w:jc w:val="center"/>
        </w:trPr>
        <w:tc>
          <w:tcPr>
            <w:tcW w:w="846" w:type="dxa"/>
            <w:shd w:val="clear" w:color="auto" w:fill="auto"/>
            <w:noWrap/>
            <w:vAlign w:val="center"/>
          </w:tcPr>
          <w:p w14:paraId="63DC0C97" w14:textId="458EB34B" w:rsidR="002F235A" w:rsidRPr="00B853A4" w:rsidRDefault="002F235A" w:rsidP="009B6EC3">
            <w:pPr>
              <w:jc w:val="center"/>
              <w:rPr>
                <w:color w:val="000000"/>
                <w:sz w:val="20"/>
                <w:lang w:val="en-ID" w:eastAsia="en-ID"/>
              </w:rPr>
            </w:pPr>
            <w:r w:rsidRPr="00B853A4">
              <w:rPr>
                <w:sz w:val="20"/>
              </w:rPr>
              <w:lastRenderedPageBreak/>
              <w:t>PB136</w:t>
            </w:r>
          </w:p>
        </w:tc>
        <w:tc>
          <w:tcPr>
            <w:tcW w:w="1134" w:type="dxa"/>
            <w:shd w:val="clear" w:color="auto" w:fill="auto"/>
            <w:noWrap/>
            <w:vAlign w:val="center"/>
          </w:tcPr>
          <w:p w14:paraId="0BDBEAC7" w14:textId="0E8128F4" w:rsidR="002F235A" w:rsidRPr="00B853A4" w:rsidRDefault="002F235A" w:rsidP="009B6EC3">
            <w:pPr>
              <w:jc w:val="center"/>
              <w:rPr>
                <w:color w:val="000000"/>
                <w:sz w:val="20"/>
                <w:lang w:val="en-ID" w:eastAsia="en-ID"/>
              </w:rPr>
            </w:pPr>
            <w:r w:rsidRPr="00B853A4">
              <w:rPr>
                <w:sz w:val="20"/>
              </w:rPr>
              <w:t>-15.402</w:t>
            </w:r>
          </w:p>
        </w:tc>
        <w:tc>
          <w:tcPr>
            <w:tcW w:w="1139" w:type="dxa"/>
            <w:shd w:val="clear" w:color="auto" w:fill="auto"/>
            <w:noWrap/>
            <w:vAlign w:val="center"/>
          </w:tcPr>
          <w:p w14:paraId="0ECA99AE" w14:textId="282A668D" w:rsidR="002F235A" w:rsidRPr="00B853A4" w:rsidRDefault="002F235A" w:rsidP="009B6EC3">
            <w:pPr>
              <w:jc w:val="center"/>
              <w:rPr>
                <w:color w:val="000000"/>
                <w:sz w:val="20"/>
                <w:lang w:val="en-ID" w:eastAsia="en-ID"/>
              </w:rPr>
            </w:pPr>
            <w:r w:rsidRPr="00B853A4">
              <w:rPr>
                <w:sz w:val="20"/>
              </w:rPr>
              <w:t>-14.992</w:t>
            </w:r>
          </w:p>
        </w:tc>
        <w:tc>
          <w:tcPr>
            <w:tcW w:w="1276" w:type="dxa"/>
            <w:shd w:val="clear" w:color="auto" w:fill="auto"/>
            <w:noWrap/>
            <w:vAlign w:val="center"/>
          </w:tcPr>
          <w:p w14:paraId="0D766355" w14:textId="78E7C481" w:rsidR="002F235A" w:rsidRPr="00B853A4" w:rsidRDefault="002F235A" w:rsidP="009B6EC3">
            <w:pPr>
              <w:jc w:val="center"/>
              <w:rPr>
                <w:color w:val="000000"/>
                <w:sz w:val="20"/>
                <w:lang w:val="en-ID" w:eastAsia="en-ID"/>
              </w:rPr>
            </w:pPr>
            <w:r w:rsidRPr="00B853A4">
              <w:rPr>
                <w:sz w:val="20"/>
              </w:rPr>
              <w:t>0.410</w:t>
            </w:r>
          </w:p>
        </w:tc>
        <w:tc>
          <w:tcPr>
            <w:tcW w:w="1274" w:type="dxa"/>
            <w:shd w:val="clear" w:color="auto" w:fill="auto"/>
            <w:noWrap/>
            <w:vAlign w:val="center"/>
          </w:tcPr>
          <w:p w14:paraId="11CD736C" w14:textId="6E6A7701" w:rsidR="002F235A" w:rsidRPr="00B853A4" w:rsidRDefault="002F235A" w:rsidP="009B6EC3">
            <w:pPr>
              <w:jc w:val="center"/>
              <w:rPr>
                <w:color w:val="000000"/>
                <w:sz w:val="20"/>
                <w:lang w:val="en-ID" w:eastAsia="en-ID"/>
              </w:rPr>
            </w:pPr>
            <w:r w:rsidRPr="00B853A4">
              <w:rPr>
                <w:sz w:val="20"/>
              </w:rPr>
              <w:t>2.66%</w:t>
            </w:r>
          </w:p>
        </w:tc>
        <w:tc>
          <w:tcPr>
            <w:tcW w:w="1134" w:type="dxa"/>
            <w:shd w:val="clear" w:color="auto" w:fill="auto"/>
            <w:noWrap/>
            <w:vAlign w:val="center"/>
          </w:tcPr>
          <w:p w14:paraId="11D1AAEA" w14:textId="3149E922" w:rsidR="002F235A" w:rsidRPr="00B853A4" w:rsidRDefault="002F235A" w:rsidP="009B6EC3">
            <w:pPr>
              <w:jc w:val="center"/>
              <w:rPr>
                <w:color w:val="000000"/>
                <w:sz w:val="20"/>
                <w:lang w:val="en-ID" w:eastAsia="en-ID"/>
              </w:rPr>
            </w:pPr>
            <w:r w:rsidRPr="00B853A4">
              <w:rPr>
                <w:sz w:val="20"/>
              </w:rPr>
              <w:t>-14.778</w:t>
            </w:r>
          </w:p>
        </w:tc>
        <w:tc>
          <w:tcPr>
            <w:tcW w:w="1134" w:type="dxa"/>
            <w:shd w:val="clear" w:color="auto" w:fill="auto"/>
            <w:noWrap/>
            <w:vAlign w:val="center"/>
          </w:tcPr>
          <w:p w14:paraId="33967AB9" w14:textId="0E2E2C84" w:rsidR="002F235A" w:rsidRPr="00B853A4" w:rsidRDefault="002F235A" w:rsidP="009B6EC3">
            <w:pPr>
              <w:jc w:val="center"/>
              <w:rPr>
                <w:color w:val="000000"/>
                <w:sz w:val="20"/>
                <w:lang w:val="en-ID" w:eastAsia="en-ID"/>
              </w:rPr>
            </w:pPr>
            <w:r w:rsidRPr="00B853A4">
              <w:rPr>
                <w:sz w:val="20"/>
              </w:rPr>
              <w:t>0.624</w:t>
            </w:r>
          </w:p>
        </w:tc>
        <w:tc>
          <w:tcPr>
            <w:tcW w:w="1275" w:type="dxa"/>
            <w:shd w:val="clear" w:color="auto" w:fill="auto"/>
            <w:noWrap/>
            <w:vAlign w:val="center"/>
          </w:tcPr>
          <w:p w14:paraId="2EEEC906" w14:textId="1C6E8BBD" w:rsidR="002F235A" w:rsidRPr="00B853A4" w:rsidRDefault="002F235A" w:rsidP="009B6EC3">
            <w:pPr>
              <w:jc w:val="center"/>
              <w:rPr>
                <w:color w:val="000000"/>
                <w:sz w:val="20"/>
                <w:lang w:val="en-ID" w:eastAsia="en-ID"/>
              </w:rPr>
            </w:pPr>
            <w:r w:rsidRPr="00B853A4">
              <w:rPr>
                <w:sz w:val="20"/>
              </w:rPr>
              <w:t>4.05%</w:t>
            </w:r>
          </w:p>
        </w:tc>
      </w:tr>
      <w:tr w:rsidR="002F235A" w:rsidRPr="00B853A4" w14:paraId="273714BC" w14:textId="77777777" w:rsidTr="00BB5F4B">
        <w:trPr>
          <w:trHeight w:val="288"/>
          <w:jc w:val="center"/>
        </w:trPr>
        <w:tc>
          <w:tcPr>
            <w:tcW w:w="846" w:type="dxa"/>
            <w:shd w:val="clear" w:color="auto" w:fill="auto"/>
            <w:noWrap/>
            <w:vAlign w:val="center"/>
          </w:tcPr>
          <w:p w14:paraId="196A6D11" w14:textId="0C0CD0EA" w:rsidR="002F235A" w:rsidRPr="00B853A4" w:rsidRDefault="002F235A" w:rsidP="009B6EC3">
            <w:pPr>
              <w:jc w:val="center"/>
              <w:rPr>
                <w:color w:val="000000"/>
                <w:sz w:val="20"/>
                <w:lang w:val="en-ID" w:eastAsia="en-ID"/>
              </w:rPr>
            </w:pPr>
            <w:r w:rsidRPr="00B853A4">
              <w:rPr>
                <w:sz w:val="20"/>
              </w:rPr>
              <w:t>PB32</w:t>
            </w:r>
          </w:p>
        </w:tc>
        <w:tc>
          <w:tcPr>
            <w:tcW w:w="1134" w:type="dxa"/>
            <w:shd w:val="clear" w:color="auto" w:fill="auto"/>
            <w:noWrap/>
            <w:vAlign w:val="center"/>
          </w:tcPr>
          <w:p w14:paraId="22E6F739" w14:textId="62B7644B" w:rsidR="002F235A" w:rsidRPr="00B853A4" w:rsidRDefault="002F235A" w:rsidP="009B6EC3">
            <w:pPr>
              <w:jc w:val="center"/>
              <w:rPr>
                <w:color w:val="000000"/>
                <w:sz w:val="20"/>
                <w:lang w:val="en-ID" w:eastAsia="en-ID"/>
              </w:rPr>
            </w:pPr>
            <w:r w:rsidRPr="00B853A4">
              <w:rPr>
                <w:sz w:val="20"/>
              </w:rPr>
              <w:t>-15.586</w:t>
            </w:r>
          </w:p>
        </w:tc>
        <w:tc>
          <w:tcPr>
            <w:tcW w:w="1139" w:type="dxa"/>
            <w:shd w:val="clear" w:color="auto" w:fill="auto"/>
            <w:noWrap/>
            <w:vAlign w:val="center"/>
          </w:tcPr>
          <w:p w14:paraId="11A71B94" w14:textId="6F3C3F45" w:rsidR="002F235A" w:rsidRPr="00B853A4" w:rsidRDefault="002F235A" w:rsidP="009B6EC3">
            <w:pPr>
              <w:jc w:val="center"/>
              <w:rPr>
                <w:color w:val="000000"/>
                <w:sz w:val="20"/>
                <w:lang w:val="en-ID" w:eastAsia="en-ID"/>
              </w:rPr>
            </w:pPr>
            <w:r w:rsidRPr="00B853A4">
              <w:rPr>
                <w:sz w:val="20"/>
              </w:rPr>
              <w:t>-15.909</w:t>
            </w:r>
          </w:p>
        </w:tc>
        <w:tc>
          <w:tcPr>
            <w:tcW w:w="1276" w:type="dxa"/>
            <w:shd w:val="clear" w:color="auto" w:fill="auto"/>
            <w:noWrap/>
            <w:vAlign w:val="center"/>
          </w:tcPr>
          <w:p w14:paraId="52D9B662" w14:textId="7716C863" w:rsidR="002F235A" w:rsidRPr="00B853A4" w:rsidRDefault="002F235A" w:rsidP="009B6EC3">
            <w:pPr>
              <w:jc w:val="center"/>
              <w:rPr>
                <w:color w:val="000000"/>
                <w:sz w:val="20"/>
                <w:lang w:val="en-ID" w:eastAsia="en-ID"/>
              </w:rPr>
            </w:pPr>
            <w:r w:rsidRPr="00B853A4">
              <w:rPr>
                <w:sz w:val="20"/>
              </w:rPr>
              <w:t>-0.323</w:t>
            </w:r>
          </w:p>
        </w:tc>
        <w:tc>
          <w:tcPr>
            <w:tcW w:w="1274" w:type="dxa"/>
            <w:shd w:val="clear" w:color="auto" w:fill="auto"/>
            <w:noWrap/>
            <w:vAlign w:val="center"/>
          </w:tcPr>
          <w:p w14:paraId="0536C198" w14:textId="401263B8" w:rsidR="002F235A" w:rsidRPr="00B853A4" w:rsidRDefault="002F235A" w:rsidP="009B6EC3">
            <w:pPr>
              <w:jc w:val="center"/>
              <w:rPr>
                <w:color w:val="000000"/>
                <w:sz w:val="20"/>
                <w:lang w:val="en-ID" w:eastAsia="en-ID"/>
              </w:rPr>
            </w:pPr>
            <w:r w:rsidRPr="00B853A4">
              <w:rPr>
                <w:sz w:val="20"/>
              </w:rPr>
              <w:t>2.07%</w:t>
            </w:r>
          </w:p>
        </w:tc>
        <w:tc>
          <w:tcPr>
            <w:tcW w:w="1134" w:type="dxa"/>
            <w:shd w:val="clear" w:color="auto" w:fill="auto"/>
            <w:noWrap/>
            <w:vAlign w:val="center"/>
          </w:tcPr>
          <w:p w14:paraId="20AD9E97" w14:textId="359D83F5" w:rsidR="002F235A" w:rsidRPr="00B853A4" w:rsidRDefault="002F235A" w:rsidP="009B6EC3">
            <w:pPr>
              <w:jc w:val="center"/>
              <w:rPr>
                <w:color w:val="000000"/>
                <w:sz w:val="20"/>
                <w:lang w:val="en-ID" w:eastAsia="en-ID"/>
              </w:rPr>
            </w:pPr>
            <w:r w:rsidRPr="00B853A4">
              <w:rPr>
                <w:sz w:val="20"/>
              </w:rPr>
              <w:t>-15.595</w:t>
            </w:r>
          </w:p>
        </w:tc>
        <w:tc>
          <w:tcPr>
            <w:tcW w:w="1134" w:type="dxa"/>
            <w:shd w:val="clear" w:color="auto" w:fill="auto"/>
            <w:noWrap/>
            <w:vAlign w:val="center"/>
          </w:tcPr>
          <w:p w14:paraId="3FA9CD70" w14:textId="3458A09D" w:rsidR="002F235A" w:rsidRPr="00B853A4" w:rsidRDefault="002F235A" w:rsidP="009B6EC3">
            <w:pPr>
              <w:jc w:val="center"/>
              <w:rPr>
                <w:color w:val="000000"/>
                <w:sz w:val="20"/>
                <w:lang w:val="en-ID" w:eastAsia="en-ID"/>
              </w:rPr>
            </w:pPr>
            <w:r w:rsidRPr="00B853A4">
              <w:rPr>
                <w:sz w:val="20"/>
              </w:rPr>
              <w:t>-0.009</w:t>
            </w:r>
          </w:p>
        </w:tc>
        <w:tc>
          <w:tcPr>
            <w:tcW w:w="1275" w:type="dxa"/>
            <w:shd w:val="clear" w:color="auto" w:fill="auto"/>
            <w:noWrap/>
            <w:vAlign w:val="center"/>
          </w:tcPr>
          <w:p w14:paraId="703B1F92" w14:textId="471667B3" w:rsidR="002F235A" w:rsidRPr="00B853A4" w:rsidRDefault="002F235A" w:rsidP="009B6EC3">
            <w:pPr>
              <w:jc w:val="center"/>
              <w:rPr>
                <w:color w:val="000000"/>
                <w:sz w:val="20"/>
                <w:lang w:val="en-ID" w:eastAsia="en-ID"/>
              </w:rPr>
            </w:pPr>
            <w:r w:rsidRPr="00B853A4">
              <w:rPr>
                <w:sz w:val="20"/>
              </w:rPr>
              <w:t>0.06%</w:t>
            </w:r>
          </w:p>
        </w:tc>
      </w:tr>
      <w:tr w:rsidR="002F235A" w:rsidRPr="00B853A4" w14:paraId="54AF0D48" w14:textId="77777777" w:rsidTr="00BB5F4B">
        <w:trPr>
          <w:trHeight w:val="288"/>
          <w:jc w:val="center"/>
        </w:trPr>
        <w:tc>
          <w:tcPr>
            <w:tcW w:w="846" w:type="dxa"/>
            <w:shd w:val="clear" w:color="auto" w:fill="auto"/>
            <w:noWrap/>
            <w:vAlign w:val="center"/>
          </w:tcPr>
          <w:p w14:paraId="07232AF8" w14:textId="308F6F6F" w:rsidR="002F235A" w:rsidRPr="00B853A4" w:rsidRDefault="002F235A" w:rsidP="009B6EC3">
            <w:pPr>
              <w:jc w:val="center"/>
              <w:rPr>
                <w:color w:val="000000"/>
                <w:sz w:val="20"/>
                <w:lang w:val="en-ID" w:eastAsia="en-ID"/>
              </w:rPr>
            </w:pPr>
            <w:r w:rsidRPr="00B853A4">
              <w:rPr>
                <w:sz w:val="20"/>
              </w:rPr>
              <w:t>PB37</w:t>
            </w:r>
          </w:p>
        </w:tc>
        <w:tc>
          <w:tcPr>
            <w:tcW w:w="1134" w:type="dxa"/>
            <w:shd w:val="clear" w:color="auto" w:fill="auto"/>
            <w:noWrap/>
            <w:vAlign w:val="center"/>
          </w:tcPr>
          <w:p w14:paraId="6B34282F" w14:textId="09B2B52B" w:rsidR="002F235A" w:rsidRPr="00B853A4" w:rsidRDefault="002F235A" w:rsidP="009B6EC3">
            <w:pPr>
              <w:jc w:val="center"/>
              <w:rPr>
                <w:color w:val="000000"/>
                <w:sz w:val="20"/>
                <w:lang w:val="en-ID" w:eastAsia="en-ID"/>
              </w:rPr>
            </w:pPr>
            <w:r w:rsidRPr="00B853A4">
              <w:rPr>
                <w:sz w:val="20"/>
              </w:rPr>
              <w:t>-15.733</w:t>
            </w:r>
          </w:p>
        </w:tc>
        <w:tc>
          <w:tcPr>
            <w:tcW w:w="1139" w:type="dxa"/>
            <w:shd w:val="clear" w:color="auto" w:fill="auto"/>
            <w:noWrap/>
            <w:vAlign w:val="center"/>
          </w:tcPr>
          <w:p w14:paraId="4AF686D7" w14:textId="3AA58251" w:rsidR="002F235A" w:rsidRPr="00B853A4" w:rsidRDefault="002F235A" w:rsidP="009B6EC3">
            <w:pPr>
              <w:jc w:val="center"/>
              <w:rPr>
                <w:color w:val="000000"/>
                <w:sz w:val="20"/>
                <w:lang w:val="en-ID" w:eastAsia="en-ID"/>
              </w:rPr>
            </w:pPr>
            <w:r w:rsidRPr="00B853A4">
              <w:rPr>
                <w:sz w:val="20"/>
              </w:rPr>
              <w:t>-16.079</w:t>
            </w:r>
          </w:p>
        </w:tc>
        <w:tc>
          <w:tcPr>
            <w:tcW w:w="1276" w:type="dxa"/>
            <w:shd w:val="clear" w:color="auto" w:fill="auto"/>
            <w:noWrap/>
            <w:vAlign w:val="center"/>
          </w:tcPr>
          <w:p w14:paraId="6E9FB201" w14:textId="358217F9" w:rsidR="002F235A" w:rsidRPr="00B853A4" w:rsidRDefault="002F235A" w:rsidP="009B6EC3">
            <w:pPr>
              <w:jc w:val="center"/>
              <w:rPr>
                <w:color w:val="000000"/>
                <w:sz w:val="20"/>
                <w:lang w:val="en-ID" w:eastAsia="en-ID"/>
              </w:rPr>
            </w:pPr>
            <w:r w:rsidRPr="00B853A4">
              <w:rPr>
                <w:sz w:val="20"/>
              </w:rPr>
              <w:t>-0.347</w:t>
            </w:r>
          </w:p>
        </w:tc>
        <w:tc>
          <w:tcPr>
            <w:tcW w:w="1274" w:type="dxa"/>
            <w:shd w:val="clear" w:color="auto" w:fill="auto"/>
            <w:noWrap/>
            <w:vAlign w:val="center"/>
          </w:tcPr>
          <w:p w14:paraId="7F7CD0A3" w14:textId="5ADE86A5" w:rsidR="002F235A" w:rsidRPr="00B853A4" w:rsidRDefault="002F235A" w:rsidP="009B6EC3">
            <w:pPr>
              <w:jc w:val="center"/>
              <w:rPr>
                <w:color w:val="000000"/>
                <w:sz w:val="20"/>
                <w:lang w:val="en-ID" w:eastAsia="en-ID"/>
              </w:rPr>
            </w:pPr>
            <w:r w:rsidRPr="00B853A4">
              <w:rPr>
                <w:sz w:val="20"/>
              </w:rPr>
              <w:t>2.20%</w:t>
            </w:r>
          </w:p>
        </w:tc>
        <w:tc>
          <w:tcPr>
            <w:tcW w:w="1134" w:type="dxa"/>
            <w:shd w:val="clear" w:color="auto" w:fill="auto"/>
            <w:noWrap/>
            <w:vAlign w:val="center"/>
          </w:tcPr>
          <w:p w14:paraId="725CFC37" w14:textId="746D781B" w:rsidR="002F235A" w:rsidRPr="00B853A4" w:rsidRDefault="002F235A" w:rsidP="009B6EC3">
            <w:pPr>
              <w:jc w:val="center"/>
              <w:rPr>
                <w:color w:val="000000"/>
                <w:sz w:val="20"/>
                <w:lang w:val="en-ID" w:eastAsia="en-ID"/>
              </w:rPr>
            </w:pPr>
            <w:r w:rsidRPr="00B853A4">
              <w:rPr>
                <w:sz w:val="20"/>
              </w:rPr>
              <w:t>-15.868</w:t>
            </w:r>
          </w:p>
        </w:tc>
        <w:tc>
          <w:tcPr>
            <w:tcW w:w="1134" w:type="dxa"/>
            <w:shd w:val="clear" w:color="auto" w:fill="auto"/>
            <w:noWrap/>
            <w:vAlign w:val="center"/>
          </w:tcPr>
          <w:p w14:paraId="7444C5AF" w14:textId="0E5A217D" w:rsidR="002F235A" w:rsidRPr="00B853A4" w:rsidRDefault="002F235A" w:rsidP="009B6EC3">
            <w:pPr>
              <w:jc w:val="center"/>
              <w:rPr>
                <w:color w:val="000000"/>
                <w:sz w:val="20"/>
                <w:lang w:val="en-ID" w:eastAsia="en-ID"/>
              </w:rPr>
            </w:pPr>
            <w:r w:rsidRPr="00B853A4">
              <w:rPr>
                <w:sz w:val="20"/>
              </w:rPr>
              <w:t>-0.135</w:t>
            </w:r>
          </w:p>
        </w:tc>
        <w:tc>
          <w:tcPr>
            <w:tcW w:w="1275" w:type="dxa"/>
            <w:shd w:val="clear" w:color="auto" w:fill="auto"/>
            <w:noWrap/>
            <w:vAlign w:val="center"/>
          </w:tcPr>
          <w:p w14:paraId="0D60C695" w14:textId="32C37BD9" w:rsidR="002F235A" w:rsidRPr="00B853A4" w:rsidRDefault="002F235A" w:rsidP="009B6EC3">
            <w:pPr>
              <w:jc w:val="center"/>
              <w:rPr>
                <w:color w:val="000000"/>
                <w:sz w:val="20"/>
                <w:lang w:val="en-ID" w:eastAsia="en-ID"/>
              </w:rPr>
            </w:pPr>
            <w:r w:rsidRPr="00B853A4">
              <w:rPr>
                <w:sz w:val="20"/>
              </w:rPr>
              <w:t>0.86%</w:t>
            </w:r>
          </w:p>
        </w:tc>
      </w:tr>
      <w:tr w:rsidR="002F235A" w:rsidRPr="00B853A4" w14:paraId="783A86F5" w14:textId="77777777" w:rsidTr="00BB5F4B">
        <w:trPr>
          <w:trHeight w:val="288"/>
          <w:jc w:val="center"/>
        </w:trPr>
        <w:tc>
          <w:tcPr>
            <w:tcW w:w="846" w:type="dxa"/>
            <w:shd w:val="clear" w:color="auto" w:fill="auto"/>
            <w:noWrap/>
            <w:vAlign w:val="center"/>
          </w:tcPr>
          <w:p w14:paraId="5A9D641D" w14:textId="27DCDCCF" w:rsidR="002F235A" w:rsidRPr="00B853A4" w:rsidRDefault="002F235A" w:rsidP="009B6EC3">
            <w:pPr>
              <w:jc w:val="center"/>
              <w:rPr>
                <w:color w:val="000000"/>
                <w:sz w:val="20"/>
                <w:lang w:val="en-ID" w:eastAsia="en-ID"/>
              </w:rPr>
            </w:pPr>
            <w:r w:rsidRPr="00B853A4">
              <w:rPr>
                <w:sz w:val="20"/>
              </w:rPr>
              <w:t>PB31</w:t>
            </w:r>
          </w:p>
        </w:tc>
        <w:tc>
          <w:tcPr>
            <w:tcW w:w="1134" w:type="dxa"/>
            <w:shd w:val="clear" w:color="auto" w:fill="auto"/>
            <w:noWrap/>
            <w:vAlign w:val="center"/>
          </w:tcPr>
          <w:p w14:paraId="63168805" w14:textId="5F0FAECA" w:rsidR="002F235A" w:rsidRPr="00B853A4" w:rsidRDefault="002F235A" w:rsidP="009B6EC3">
            <w:pPr>
              <w:jc w:val="center"/>
              <w:rPr>
                <w:color w:val="000000"/>
                <w:sz w:val="20"/>
                <w:lang w:val="en-ID" w:eastAsia="en-ID"/>
              </w:rPr>
            </w:pPr>
            <w:r w:rsidRPr="00B853A4">
              <w:rPr>
                <w:sz w:val="20"/>
              </w:rPr>
              <w:t>-15.990</w:t>
            </w:r>
          </w:p>
        </w:tc>
        <w:tc>
          <w:tcPr>
            <w:tcW w:w="1139" w:type="dxa"/>
            <w:shd w:val="clear" w:color="auto" w:fill="auto"/>
            <w:noWrap/>
            <w:vAlign w:val="center"/>
          </w:tcPr>
          <w:p w14:paraId="726D1FB3" w14:textId="603664F2" w:rsidR="002F235A" w:rsidRPr="00B853A4" w:rsidRDefault="002F235A" w:rsidP="009B6EC3">
            <w:pPr>
              <w:jc w:val="center"/>
              <w:rPr>
                <w:color w:val="000000"/>
                <w:sz w:val="20"/>
                <w:lang w:val="en-ID" w:eastAsia="en-ID"/>
              </w:rPr>
            </w:pPr>
            <w:r w:rsidRPr="00B853A4">
              <w:rPr>
                <w:sz w:val="20"/>
              </w:rPr>
              <w:t>-16.553</w:t>
            </w:r>
          </w:p>
        </w:tc>
        <w:tc>
          <w:tcPr>
            <w:tcW w:w="1276" w:type="dxa"/>
            <w:shd w:val="clear" w:color="auto" w:fill="auto"/>
            <w:noWrap/>
            <w:vAlign w:val="center"/>
          </w:tcPr>
          <w:p w14:paraId="5F6607D8" w14:textId="279BC394" w:rsidR="002F235A" w:rsidRPr="00B853A4" w:rsidRDefault="002F235A" w:rsidP="009B6EC3">
            <w:pPr>
              <w:jc w:val="center"/>
              <w:rPr>
                <w:color w:val="000000"/>
                <w:sz w:val="20"/>
                <w:lang w:val="en-ID" w:eastAsia="en-ID"/>
              </w:rPr>
            </w:pPr>
            <w:r w:rsidRPr="00B853A4">
              <w:rPr>
                <w:sz w:val="20"/>
              </w:rPr>
              <w:t>-0.564</w:t>
            </w:r>
          </w:p>
        </w:tc>
        <w:tc>
          <w:tcPr>
            <w:tcW w:w="1274" w:type="dxa"/>
            <w:shd w:val="clear" w:color="auto" w:fill="auto"/>
            <w:noWrap/>
            <w:vAlign w:val="center"/>
          </w:tcPr>
          <w:p w14:paraId="6847C002" w14:textId="1DAAD9BD" w:rsidR="002F235A" w:rsidRPr="00B853A4" w:rsidRDefault="002F235A" w:rsidP="009B6EC3">
            <w:pPr>
              <w:jc w:val="center"/>
              <w:rPr>
                <w:color w:val="000000"/>
                <w:sz w:val="20"/>
                <w:lang w:val="en-ID" w:eastAsia="en-ID"/>
              </w:rPr>
            </w:pPr>
            <w:r w:rsidRPr="00B853A4">
              <w:rPr>
                <w:sz w:val="20"/>
              </w:rPr>
              <w:t>3.52%</w:t>
            </w:r>
          </w:p>
        </w:tc>
        <w:tc>
          <w:tcPr>
            <w:tcW w:w="1134" w:type="dxa"/>
            <w:shd w:val="clear" w:color="auto" w:fill="auto"/>
            <w:noWrap/>
            <w:vAlign w:val="center"/>
          </w:tcPr>
          <w:p w14:paraId="239E0510" w14:textId="3BE25537" w:rsidR="002F235A" w:rsidRPr="00B853A4" w:rsidRDefault="002F235A" w:rsidP="009B6EC3">
            <w:pPr>
              <w:jc w:val="center"/>
              <w:rPr>
                <w:color w:val="000000"/>
                <w:sz w:val="20"/>
                <w:lang w:val="en-ID" w:eastAsia="en-ID"/>
              </w:rPr>
            </w:pPr>
            <w:r w:rsidRPr="00B853A4">
              <w:rPr>
                <w:sz w:val="20"/>
              </w:rPr>
              <w:t>-16.424</w:t>
            </w:r>
          </w:p>
        </w:tc>
        <w:tc>
          <w:tcPr>
            <w:tcW w:w="1134" w:type="dxa"/>
            <w:shd w:val="clear" w:color="auto" w:fill="auto"/>
            <w:noWrap/>
            <w:vAlign w:val="center"/>
          </w:tcPr>
          <w:p w14:paraId="003505B7" w14:textId="25DDF3D1" w:rsidR="002F235A" w:rsidRPr="00B853A4" w:rsidRDefault="002F235A" w:rsidP="009B6EC3">
            <w:pPr>
              <w:jc w:val="center"/>
              <w:rPr>
                <w:color w:val="000000"/>
                <w:sz w:val="20"/>
                <w:lang w:val="en-ID" w:eastAsia="en-ID"/>
              </w:rPr>
            </w:pPr>
            <w:r w:rsidRPr="00B853A4">
              <w:rPr>
                <w:sz w:val="20"/>
              </w:rPr>
              <w:t>-0.435</w:t>
            </w:r>
          </w:p>
        </w:tc>
        <w:tc>
          <w:tcPr>
            <w:tcW w:w="1275" w:type="dxa"/>
            <w:shd w:val="clear" w:color="auto" w:fill="auto"/>
            <w:noWrap/>
            <w:vAlign w:val="center"/>
          </w:tcPr>
          <w:p w14:paraId="0D28FB3A" w14:textId="4EDF6A39" w:rsidR="002F235A" w:rsidRPr="00B853A4" w:rsidRDefault="002F235A" w:rsidP="009B6EC3">
            <w:pPr>
              <w:jc w:val="center"/>
              <w:rPr>
                <w:color w:val="000000"/>
                <w:sz w:val="20"/>
                <w:lang w:val="en-ID" w:eastAsia="en-ID"/>
              </w:rPr>
            </w:pPr>
            <w:r w:rsidRPr="00B853A4">
              <w:rPr>
                <w:sz w:val="20"/>
              </w:rPr>
              <w:t>2.72%</w:t>
            </w:r>
          </w:p>
        </w:tc>
      </w:tr>
      <w:tr w:rsidR="002F235A" w:rsidRPr="00B853A4" w14:paraId="5E2E88AF" w14:textId="77777777" w:rsidTr="00BB5F4B">
        <w:trPr>
          <w:trHeight w:val="288"/>
          <w:jc w:val="center"/>
        </w:trPr>
        <w:tc>
          <w:tcPr>
            <w:tcW w:w="846" w:type="dxa"/>
            <w:shd w:val="clear" w:color="auto" w:fill="auto"/>
            <w:noWrap/>
            <w:vAlign w:val="center"/>
          </w:tcPr>
          <w:p w14:paraId="785857A2" w14:textId="77B1610F" w:rsidR="002F235A" w:rsidRPr="00B853A4" w:rsidRDefault="002F235A" w:rsidP="009B6EC3">
            <w:pPr>
              <w:jc w:val="center"/>
              <w:rPr>
                <w:color w:val="000000"/>
                <w:sz w:val="20"/>
                <w:lang w:val="en-ID" w:eastAsia="en-ID"/>
              </w:rPr>
            </w:pPr>
            <w:r w:rsidRPr="00B853A4">
              <w:rPr>
                <w:sz w:val="20"/>
              </w:rPr>
              <w:t>PB35</w:t>
            </w:r>
          </w:p>
        </w:tc>
        <w:tc>
          <w:tcPr>
            <w:tcW w:w="1134" w:type="dxa"/>
            <w:shd w:val="clear" w:color="auto" w:fill="auto"/>
            <w:noWrap/>
            <w:vAlign w:val="center"/>
          </w:tcPr>
          <w:p w14:paraId="7026CF78" w14:textId="6AE568F1" w:rsidR="002F235A" w:rsidRPr="00B853A4" w:rsidRDefault="002F235A" w:rsidP="009B6EC3">
            <w:pPr>
              <w:jc w:val="center"/>
              <w:rPr>
                <w:color w:val="000000"/>
                <w:sz w:val="20"/>
                <w:lang w:val="en-ID" w:eastAsia="en-ID"/>
              </w:rPr>
            </w:pPr>
            <w:r w:rsidRPr="00B853A4">
              <w:rPr>
                <w:sz w:val="20"/>
              </w:rPr>
              <w:t>-15.990</w:t>
            </w:r>
          </w:p>
        </w:tc>
        <w:tc>
          <w:tcPr>
            <w:tcW w:w="1139" w:type="dxa"/>
            <w:shd w:val="clear" w:color="auto" w:fill="auto"/>
            <w:noWrap/>
            <w:vAlign w:val="center"/>
          </w:tcPr>
          <w:p w14:paraId="1BF224E8" w14:textId="19C891E2" w:rsidR="002F235A" w:rsidRPr="00B853A4" w:rsidRDefault="002F235A" w:rsidP="009B6EC3">
            <w:pPr>
              <w:jc w:val="center"/>
              <w:rPr>
                <w:color w:val="000000"/>
                <w:sz w:val="20"/>
                <w:lang w:val="en-ID" w:eastAsia="en-ID"/>
              </w:rPr>
            </w:pPr>
            <w:r w:rsidRPr="00B853A4">
              <w:rPr>
                <w:sz w:val="20"/>
              </w:rPr>
              <w:t>-16.553</w:t>
            </w:r>
          </w:p>
        </w:tc>
        <w:tc>
          <w:tcPr>
            <w:tcW w:w="1276" w:type="dxa"/>
            <w:shd w:val="clear" w:color="auto" w:fill="auto"/>
            <w:noWrap/>
            <w:vAlign w:val="center"/>
          </w:tcPr>
          <w:p w14:paraId="337EAAEE" w14:textId="6419E0AE" w:rsidR="002F235A" w:rsidRPr="00B853A4" w:rsidRDefault="002F235A" w:rsidP="009B6EC3">
            <w:pPr>
              <w:jc w:val="center"/>
              <w:rPr>
                <w:color w:val="000000"/>
                <w:sz w:val="20"/>
                <w:lang w:val="en-ID" w:eastAsia="en-ID"/>
              </w:rPr>
            </w:pPr>
            <w:r w:rsidRPr="00B853A4">
              <w:rPr>
                <w:sz w:val="20"/>
              </w:rPr>
              <w:t>-0.563</w:t>
            </w:r>
          </w:p>
        </w:tc>
        <w:tc>
          <w:tcPr>
            <w:tcW w:w="1274" w:type="dxa"/>
            <w:shd w:val="clear" w:color="auto" w:fill="auto"/>
            <w:noWrap/>
            <w:vAlign w:val="center"/>
          </w:tcPr>
          <w:p w14:paraId="1D702D5A" w14:textId="4FCD4F72" w:rsidR="002F235A" w:rsidRPr="00B853A4" w:rsidRDefault="002F235A" w:rsidP="009B6EC3">
            <w:pPr>
              <w:jc w:val="center"/>
              <w:rPr>
                <w:color w:val="000000"/>
                <w:sz w:val="20"/>
                <w:lang w:val="en-ID" w:eastAsia="en-ID"/>
              </w:rPr>
            </w:pPr>
            <w:r w:rsidRPr="00B853A4">
              <w:rPr>
                <w:sz w:val="20"/>
              </w:rPr>
              <w:t>3.52%</w:t>
            </w:r>
          </w:p>
        </w:tc>
        <w:tc>
          <w:tcPr>
            <w:tcW w:w="1134" w:type="dxa"/>
            <w:shd w:val="clear" w:color="auto" w:fill="auto"/>
            <w:noWrap/>
            <w:vAlign w:val="center"/>
          </w:tcPr>
          <w:p w14:paraId="738894B5" w14:textId="1CA3F73B" w:rsidR="002F235A" w:rsidRPr="00B853A4" w:rsidRDefault="002F235A" w:rsidP="009B6EC3">
            <w:pPr>
              <w:jc w:val="center"/>
              <w:rPr>
                <w:color w:val="000000"/>
                <w:sz w:val="20"/>
                <w:lang w:val="en-ID" w:eastAsia="en-ID"/>
              </w:rPr>
            </w:pPr>
            <w:r w:rsidRPr="00B853A4">
              <w:rPr>
                <w:sz w:val="20"/>
              </w:rPr>
              <w:t>-16.436</w:t>
            </w:r>
          </w:p>
        </w:tc>
        <w:tc>
          <w:tcPr>
            <w:tcW w:w="1134" w:type="dxa"/>
            <w:shd w:val="clear" w:color="auto" w:fill="auto"/>
            <w:noWrap/>
            <w:vAlign w:val="center"/>
          </w:tcPr>
          <w:p w14:paraId="59BDDABD" w14:textId="13E1353B" w:rsidR="002F235A" w:rsidRPr="00B853A4" w:rsidRDefault="002F235A" w:rsidP="009B6EC3">
            <w:pPr>
              <w:jc w:val="center"/>
              <w:rPr>
                <w:color w:val="000000"/>
                <w:sz w:val="20"/>
                <w:lang w:val="en-ID" w:eastAsia="en-ID"/>
              </w:rPr>
            </w:pPr>
            <w:r w:rsidRPr="00B853A4">
              <w:rPr>
                <w:sz w:val="20"/>
              </w:rPr>
              <w:t>-0.446</w:t>
            </w:r>
          </w:p>
        </w:tc>
        <w:tc>
          <w:tcPr>
            <w:tcW w:w="1275" w:type="dxa"/>
            <w:shd w:val="clear" w:color="auto" w:fill="auto"/>
            <w:noWrap/>
            <w:vAlign w:val="center"/>
          </w:tcPr>
          <w:p w14:paraId="637D6F95" w14:textId="41C3E263" w:rsidR="002F235A" w:rsidRPr="00B853A4" w:rsidRDefault="002F235A" w:rsidP="009B6EC3">
            <w:pPr>
              <w:jc w:val="center"/>
              <w:rPr>
                <w:color w:val="000000"/>
                <w:sz w:val="20"/>
                <w:lang w:val="en-ID" w:eastAsia="en-ID"/>
              </w:rPr>
            </w:pPr>
            <w:r w:rsidRPr="00B853A4">
              <w:rPr>
                <w:sz w:val="20"/>
              </w:rPr>
              <w:t>2.79%</w:t>
            </w:r>
          </w:p>
        </w:tc>
      </w:tr>
      <w:tr w:rsidR="002F235A" w:rsidRPr="00B853A4" w14:paraId="317DD2BD" w14:textId="77777777" w:rsidTr="00BB5F4B">
        <w:trPr>
          <w:trHeight w:val="288"/>
          <w:jc w:val="center"/>
        </w:trPr>
        <w:tc>
          <w:tcPr>
            <w:tcW w:w="846" w:type="dxa"/>
            <w:shd w:val="clear" w:color="auto" w:fill="auto"/>
            <w:noWrap/>
            <w:vAlign w:val="center"/>
          </w:tcPr>
          <w:p w14:paraId="3A3E8E72" w14:textId="7DF7E659" w:rsidR="002F235A" w:rsidRPr="00B853A4" w:rsidRDefault="002F235A" w:rsidP="009B6EC3">
            <w:pPr>
              <w:jc w:val="center"/>
              <w:rPr>
                <w:color w:val="000000"/>
                <w:sz w:val="20"/>
                <w:lang w:val="en-ID" w:eastAsia="en-ID"/>
              </w:rPr>
            </w:pPr>
            <w:r w:rsidRPr="00B853A4">
              <w:rPr>
                <w:sz w:val="20"/>
              </w:rPr>
              <w:t>PB38</w:t>
            </w:r>
          </w:p>
        </w:tc>
        <w:tc>
          <w:tcPr>
            <w:tcW w:w="1134" w:type="dxa"/>
            <w:shd w:val="clear" w:color="auto" w:fill="auto"/>
            <w:noWrap/>
            <w:vAlign w:val="center"/>
          </w:tcPr>
          <w:p w14:paraId="0CEB8256" w14:textId="2A4CEDD4" w:rsidR="002F235A" w:rsidRPr="00B853A4" w:rsidRDefault="002F235A" w:rsidP="009B6EC3">
            <w:pPr>
              <w:jc w:val="center"/>
              <w:rPr>
                <w:color w:val="000000"/>
                <w:sz w:val="20"/>
                <w:lang w:val="en-ID" w:eastAsia="en-ID"/>
              </w:rPr>
            </w:pPr>
            <w:r w:rsidRPr="00B853A4">
              <w:rPr>
                <w:sz w:val="20"/>
              </w:rPr>
              <w:t>-15.991</w:t>
            </w:r>
          </w:p>
        </w:tc>
        <w:tc>
          <w:tcPr>
            <w:tcW w:w="1139" w:type="dxa"/>
            <w:shd w:val="clear" w:color="auto" w:fill="auto"/>
            <w:noWrap/>
            <w:vAlign w:val="center"/>
          </w:tcPr>
          <w:p w14:paraId="41F3C554" w14:textId="69421596" w:rsidR="002F235A" w:rsidRPr="00B853A4" w:rsidRDefault="002F235A" w:rsidP="009B6EC3">
            <w:pPr>
              <w:jc w:val="center"/>
              <w:rPr>
                <w:color w:val="000000"/>
                <w:sz w:val="20"/>
                <w:lang w:val="en-ID" w:eastAsia="en-ID"/>
              </w:rPr>
            </w:pPr>
            <w:r w:rsidRPr="00B853A4">
              <w:rPr>
                <w:sz w:val="20"/>
              </w:rPr>
              <w:t>-16.553</w:t>
            </w:r>
          </w:p>
        </w:tc>
        <w:tc>
          <w:tcPr>
            <w:tcW w:w="1276" w:type="dxa"/>
            <w:shd w:val="clear" w:color="auto" w:fill="auto"/>
            <w:noWrap/>
            <w:vAlign w:val="center"/>
          </w:tcPr>
          <w:p w14:paraId="3FE6082C" w14:textId="1668E196" w:rsidR="002F235A" w:rsidRPr="00B853A4" w:rsidRDefault="002F235A" w:rsidP="009B6EC3">
            <w:pPr>
              <w:jc w:val="center"/>
              <w:rPr>
                <w:color w:val="000000"/>
                <w:sz w:val="20"/>
                <w:lang w:val="en-ID" w:eastAsia="en-ID"/>
              </w:rPr>
            </w:pPr>
            <w:r w:rsidRPr="00B853A4">
              <w:rPr>
                <w:sz w:val="20"/>
              </w:rPr>
              <w:t>-0.562</w:t>
            </w:r>
          </w:p>
        </w:tc>
        <w:tc>
          <w:tcPr>
            <w:tcW w:w="1274" w:type="dxa"/>
            <w:shd w:val="clear" w:color="auto" w:fill="auto"/>
            <w:noWrap/>
            <w:vAlign w:val="center"/>
          </w:tcPr>
          <w:p w14:paraId="76D465F5" w14:textId="50A2EB58" w:rsidR="002F235A" w:rsidRPr="00B853A4" w:rsidRDefault="002F235A" w:rsidP="009B6EC3">
            <w:pPr>
              <w:jc w:val="center"/>
              <w:rPr>
                <w:color w:val="000000"/>
                <w:sz w:val="20"/>
                <w:lang w:val="en-ID" w:eastAsia="en-ID"/>
              </w:rPr>
            </w:pPr>
            <w:r w:rsidRPr="00B853A4">
              <w:rPr>
                <w:sz w:val="20"/>
              </w:rPr>
              <w:t>3.51%</w:t>
            </w:r>
          </w:p>
        </w:tc>
        <w:tc>
          <w:tcPr>
            <w:tcW w:w="1134" w:type="dxa"/>
            <w:shd w:val="clear" w:color="auto" w:fill="auto"/>
            <w:noWrap/>
            <w:vAlign w:val="center"/>
          </w:tcPr>
          <w:p w14:paraId="4D58705F" w14:textId="78040866" w:rsidR="002F235A" w:rsidRPr="00B853A4" w:rsidRDefault="002F235A" w:rsidP="009B6EC3">
            <w:pPr>
              <w:jc w:val="center"/>
              <w:rPr>
                <w:color w:val="000000"/>
                <w:sz w:val="20"/>
                <w:lang w:val="en-ID" w:eastAsia="en-ID"/>
              </w:rPr>
            </w:pPr>
            <w:r w:rsidRPr="00B853A4">
              <w:rPr>
                <w:sz w:val="20"/>
              </w:rPr>
              <w:t>-16.436</w:t>
            </w:r>
          </w:p>
        </w:tc>
        <w:tc>
          <w:tcPr>
            <w:tcW w:w="1134" w:type="dxa"/>
            <w:shd w:val="clear" w:color="auto" w:fill="auto"/>
            <w:noWrap/>
            <w:vAlign w:val="center"/>
          </w:tcPr>
          <w:p w14:paraId="54DBDCD4" w14:textId="7075C303" w:rsidR="002F235A" w:rsidRPr="00B853A4" w:rsidRDefault="002F235A" w:rsidP="009B6EC3">
            <w:pPr>
              <w:jc w:val="center"/>
              <w:rPr>
                <w:color w:val="000000"/>
                <w:sz w:val="20"/>
                <w:lang w:val="en-ID" w:eastAsia="en-ID"/>
              </w:rPr>
            </w:pPr>
            <w:r w:rsidRPr="00B853A4">
              <w:rPr>
                <w:sz w:val="20"/>
              </w:rPr>
              <w:t>-0.445</w:t>
            </w:r>
          </w:p>
        </w:tc>
        <w:tc>
          <w:tcPr>
            <w:tcW w:w="1275" w:type="dxa"/>
            <w:shd w:val="clear" w:color="auto" w:fill="auto"/>
            <w:noWrap/>
            <w:vAlign w:val="center"/>
          </w:tcPr>
          <w:p w14:paraId="11B39593" w14:textId="70C73BFA" w:rsidR="002F235A" w:rsidRPr="00B853A4" w:rsidRDefault="002F235A" w:rsidP="009B6EC3">
            <w:pPr>
              <w:jc w:val="center"/>
              <w:rPr>
                <w:color w:val="000000"/>
                <w:sz w:val="20"/>
                <w:lang w:val="en-ID" w:eastAsia="en-ID"/>
              </w:rPr>
            </w:pPr>
            <w:r w:rsidRPr="00B853A4">
              <w:rPr>
                <w:sz w:val="20"/>
              </w:rPr>
              <w:t>2.78%</w:t>
            </w:r>
          </w:p>
        </w:tc>
      </w:tr>
      <w:tr w:rsidR="002F235A" w:rsidRPr="00B853A4" w14:paraId="11418138" w14:textId="77777777" w:rsidTr="00BB5F4B">
        <w:trPr>
          <w:trHeight w:val="288"/>
          <w:jc w:val="center"/>
        </w:trPr>
        <w:tc>
          <w:tcPr>
            <w:tcW w:w="846" w:type="dxa"/>
            <w:shd w:val="clear" w:color="auto" w:fill="auto"/>
            <w:noWrap/>
            <w:vAlign w:val="center"/>
          </w:tcPr>
          <w:p w14:paraId="2A45AC65" w14:textId="644C9D7A" w:rsidR="002F235A" w:rsidRPr="00B853A4" w:rsidRDefault="002F235A" w:rsidP="009B6EC3">
            <w:pPr>
              <w:jc w:val="center"/>
              <w:rPr>
                <w:color w:val="000000"/>
                <w:sz w:val="20"/>
                <w:lang w:val="en-ID" w:eastAsia="en-ID"/>
              </w:rPr>
            </w:pPr>
            <w:r w:rsidRPr="00B853A4">
              <w:rPr>
                <w:sz w:val="20"/>
              </w:rPr>
              <w:t>PB36</w:t>
            </w:r>
          </w:p>
        </w:tc>
        <w:tc>
          <w:tcPr>
            <w:tcW w:w="1134" w:type="dxa"/>
            <w:shd w:val="clear" w:color="auto" w:fill="auto"/>
            <w:noWrap/>
            <w:vAlign w:val="center"/>
          </w:tcPr>
          <w:p w14:paraId="4DF3625A" w14:textId="6A424BC0" w:rsidR="002F235A" w:rsidRPr="00B853A4" w:rsidRDefault="002F235A" w:rsidP="009B6EC3">
            <w:pPr>
              <w:jc w:val="center"/>
              <w:rPr>
                <w:color w:val="000000"/>
                <w:sz w:val="20"/>
                <w:lang w:val="en-ID" w:eastAsia="en-ID"/>
              </w:rPr>
            </w:pPr>
            <w:r w:rsidRPr="00B853A4">
              <w:rPr>
                <w:sz w:val="20"/>
              </w:rPr>
              <w:t>-15.992</w:t>
            </w:r>
          </w:p>
        </w:tc>
        <w:tc>
          <w:tcPr>
            <w:tcW w:w="1139" w:type="dxa"/>
            <w:shd w:val="clear" w:color="auto" w:fill="auto"/>
            <w:noWrap/>
            <w:vAlign w:val="center"/>
          </w:tcPr>
          <w:p w14:paraId="0D10F15D" w14:textId="502EFF84" w:rsidR="002F235A" w:rsidRPr="00B853A4" w:rsidRDefault="002F235A" w:rsidP="009B6EC3">
            <w:pPr>
              <w:jc w:val="center"/>
              <w:rPr>
                <w:color w:val="000000"/>
                <w:sz w:val="20"/>
                <w:lang w:val="en-ID" w:eastAsia="en-ID"/>
              </w:rPr>
            </w:pPr>
            <w:r w:rsidRPr="00B853A4">
              <w:rPr>
                <w:sz w:val="20"/>
              </w:rPr>
              <w:t>-16.555</w:t>
            </w:r>
          </w:p>
        </w:tc>
        <w:tc>
          <w:tcPr>
            <w:tcW w:w="1276" w:type="dxa"/>
            <w:shd w:val="clear" w:color="auto" w:fill="auto"/>
            <w:noWrap/>
            <w:vAlign w:val="center"/>
          </w:tcPr>
          <w:p w14:paraId="5E082804" w14:textId="3BA0330C" w:rsidR="002F235A" w:rsidRPr="00B853A4" w:rsidRDefault="002F235A" w:rsidP="009B6EC3">
            <w:pPr>
              <w:jc w:val="center"/>
              <w:rPr>
                <w:color w:val="000000"/>
                <w:sz w:val="20"/>
                <w:lang w:val="en-ID" w:eastAsia="en-ID"/>
              </w:rPr>
            </w:pPr>
            <w:r w:rsidRPr="00B853A4">
              <w:rPr>
                <w:sz w:val="20"/>
              </w:rPr>
              <w:t>-0.563</w:t>
            </w:r>
          </w:p>
        </w:tc>
        <w:tc>
          <w:tcPr>
            <w:tcW w:w="1274" w:type="dxa"/>
            <w:shd w:val="clear" w:color="auto" w:fill="auto"/>
            <w:noWrap/>
            <w:vAlign w:val="center"/>
          </w:tcPr>
          <w:p w14:paraId="79F41A3C" w14:textId="0BD32376" w:rsidR="002F235A" w:rsidRPr="00B853A4" w:rsidRDefault="002F235A" w:rsidP="009B6EC3">
            <w:pPr>
              <w:jc w:val="center"/>
              <w:rPr>
                <w:color w:val="000000"/>
                <w:sz w:val="20"/>
                <w:lang w:val="en-ID" w:eastAsia="en-ID"/>
              </w:rPr>
            </w:pPr>
            <w:r w:rsidRPr="00B853A4">
              <w:rPr>
                <w:sz w:val="20"/>
              </w:rPr>
              <w:t>3.52%</w:t>
            </w:r>
          </w:p>
        </w:tc>
        <w:tc>
          <w:tcPr>
            <w:tcW w:w="1134" w:type="dxa"/>
            <w:shd w:val="clear" w:color="auto" w:fill="auto"/>
            <w:noWrap/>
            <w:vAlign w:val="center"/>
          </w:tcPr>
          <w:p w14:paraId="249F6882" w14:textId="53BB88EE" w:rsidR="002F235A" w:rsidRPr="00B853A4" w:rsidRDefault="002F235A" w:rsidP="009B6EC3">
            <w:pPr>
              <w:jc w:val="center"/>
              <w:rPr>
                <w:color w:val="000000"/>
                <w:sz w:val="20"/>
                <w:lang w:val="en-ID" w:eastAsia="en-ID"/>
              </w:rPr>
            </w:pPr>
            <w:r w:rsidRPr="00B853A4">
              <w:rPr>
                <w:sz w:val="20"/>
              </w:rPr>
              <w:t>-16.259</w:t>
            </w:r>
          </w:p>
        </w:tc>
        <w:tc>
          <w:tcPr>
            <w:tcW w:w="1134" w:type="dxa"/>
            <w:shd w:val="clear" w:color="auto" w:fill="auto"/>
            <w:noWrap/>
            <w:vAlign w:val="center"/>
          </w:tcPr>
          <w:p w14:paraId="12790EAF" w14:textId="22933FB9" w:rsidR="002F235A" w:rsidRPr="00B853A4" w:rsidRDefault="002F235A" w:rsidP="009B6EC3">
            <w:pPr>
              <w:jc w:val="center"/>
              <w:rPr>
                <w:color w:val="000000"/>
                <w:sz w:val="20"/>
                <w:lang w:val="en-ID" w:eastAsia="en-ID"/>
              </w:rPr>
            </w:pPr>
            <w:r w:rsidRPr="00B853A4">
              <w:rPr>
                <w:sz w:val="20"/>
              </w:rPr>
              <w:t>-0.267</w:t>
            </w:r>
          </w:p>
        </w:tc>
        <w:tc>
          <w:tcPr>
            <w:tcW w:w="1275" w:type="dxa"/>
            <w:shd w:val="clear" w:color="auto" w:fill="auto"/>
            <w:noWrap/>
            <w:vAlign w:val="center"/>
          </w:tcPr>
          <w:p w14:paraId="4934FFAE" w14:textId="06005036" w:rsidR="002F235A" w:rsidRPr="00B853A4" w:rsidRDefault="002F235A" w:rsidP="009B6EC3">
            <w:pPr>
              <w:jc w:val="center"/>
              <w:rPr>
                <w:color w:val="000000"/>
                <w:sz w:val="20"/>
                <w:lang w:val="en-ID" w:eastAsia="en-ID"/>
              </w:rPr>
            </w:pPr>
            <w:r w:rsidRPr="00B853A4">
              <w:rPr>
                <w:sz w:val="20"/>
              </w:rPr>
              <w:t>1.67%</w:t>
            </w:r>
          </w:p>
        </w:tc>
      </w:tr>
      <w:tr w:rsidR="002F235A" w:rsidRPr="00B853A4" w14:paraId="6BF83CE4" w14:textId="77777777" w:rsidTr="00BB5F4B">
        <w:trPr>
          <w:trHeight w:val="288"/>
          <w:jc w:val="center"/>
        </w:trPr>
        <w:tc>
          <w:tcPr>
            <w:tcW w:w="846" w:type="dxa"/>
            <w:shd w:val="clear" w:color="auto" w:fill="auto"/>
            <w:noWrap/>
            <w:vAlign w:val="center"/>
          </w:tcPr>
          <w:p w14:paraId="1906EE01" w14:textId="0C60FD50" w:rsidR="002F235A" w:rsidRPr="00B853A4" w:rsidRDefault="002F235A" w:rsidP="009B6EC3">
            <w:pPr>
              <w:jc w:val="center"/>
              <w:rPr>
                <w:color w:val="000000"/>
                <w:sz w:val="20"/>
                <w:lang w:val="en-ID" w:eastAsia="en-ID"/>
              </w:rPr>
            </w:pPr>
            <w:r w:rsidRPr="00B853A4">
              <w:rPr>
                <w:sz w:val="20"/>
              </w:rPr>
              <w:t>PB78</w:t>
            </w:r>
          </w:p>
        </w:tc>
        <w:tc>
          <w:tcPr>
            <w:tcW w:w="1134" w:type="dxa"/>
            <w:shd w:val="clear" w:color="auto" w:fill="auto"/>
            <w:noWrap/>
            <w:vAlign w:val="center"/>
          </w:tcPr>
          <w:p w14:paraId="39E559BB" w14:textId="7FE2A380" w:rsidR="002F235A" w:rsidRPr="00B853A4" w:rsidRDefault="002F235A" w:rsidP="009B6EC3">
            <w:pPr>
              <w:jc w:val="center"/>
              <w:rPr>
                <w:color w:val="000000"/>
                <w:sz w:val="20"/>
                <w:lang w:val="en-ID" w:eastAsia="en-ID"/>
              </w:rPr>
            </w:pPr>
            <w:r w:rsidRPr="00B853A4">
              <w:rPr>
                <w:sz w:val="20"/>
              </w:rPr>
              <w:t>-16.294</w:t>
            </w:r>
          </w:p>
        </w:tc>
        <w:tc>
          <w:tcPr>
            <w:tcW w:w="1139" w:type="dxa"/>
            <w:shd w:val="clear" w:color="auto" w:fill="auto"/>
            <w:noWrap/>
            <w:vAlign w:val="center"/>
          </w:tcPr>
          <w:p w14:paraId="2EB02BB5" w14:textId="342C4768" w:rsidR="002F235A" w:rsidRPr="00B853A4" w:rsidRDefault="002F235A" w:rsidP="009B6EC3">
            <w:pPr>
              <w:jc w:val="center"/>
              <w:rPr>
                <w:color w:val="000000"/>
                <w:sz w:val="20"/>
                <w:lang w:val="en-ID" w:eastAsia="en-ID"/>
              </w:rPr>
            </w:pPr>
            <w:r w:rsidRPr="00B853A4">
              <w:rPr>
                <w:sz w:val="20"/>
              </w:rPr>
              <w:t>-16.566</w:t>
            </w:r>
          </w:p>
        </w:tc>
        <w:tc>
          <w:tcPr>
            <w:tcW w:w="1276" w:type="dxa"/>
            <w:shd w:val="clear" w:color="auto" w:fill="auto"/>
            <w:noWrap/>
            <w:vAlign w:val="center"/>
          </w:tcPr>
          <w:p w14:paraId="37899140" w14:textId="3F4CEB22" w:rsidR="002F235A" w:rsidRPr="00B853A4" w:rsidRDefault="002F235A" w:rsidP="009B6EC3">
            <w:pPr>
              <w:jc w:val="center"/>
              <w:rPr>
                <w:color w:val="000000"/>
                <w:sz w:val="20"/>
                <w:lang w:val="en-ID" w:eastAsia="en-ID"/>
              </w:rPr>
            </w:pPr>
            <w:r w:rsidRPr="00B853A4">
              <w:rPr>
                <w:sz w:val="20"/>
              </w:rPr>
              <w:t>-0.271</w:t>
            </w:r>
          </w:p>
        </w:tc>
        <w:tc>
          <w:tcPr>
            <w:tcW w:w="1274" w:type="dxa"/>
            <w:shd w:val="clear" w:color="auto" w:fill="auto"/>
            <w:noWrap/>
            <w:vAlign w:val="center"/>
          </w:tcPr>
          <w:p w14:paraId="33961D91" w14:textId="04E53B3E" w:rsidR="002F235A" w:rsidRPr="00B853A4" w:rsidRDefault="002F235A" w:rsidP="009B6EC3">
            <w:pPr>
              <w:jc w:val="center"/>
              <w:rPr>
                <w:color w:val="000000"/>
                <w:sz w:val="20"/>
                <w:lang w:val="en-ID" w:eastAsia="en-ID"/>
              </w:rPr>
            </w:pPr>
            <w:r w:rsidRPr="00B853A4">
              <w:rPr>
                <w:sz w:val="20"/>
              </w:rPr>
              <w:t>1.66%</w:t>
            </w:r>
          </w:p>
        </w:tc>
        <w:tc>
          <w:tcPr>
            <w:tcW w:w="1134" w:type="dxa"/>
            <w:shd w:val="clear" w:color="auto" w:fill="auto"/>
            <w:noWrap/>
            <w:vAlign w:val="center"/>
          </w:tcPr>
          <w:p w14:paraId="20F90AEF" w14:textId="5AD6220C" w:rsidR="002F235A" w:rsidRPr="00B853A4" w:rsidRDefault="002F235A" w:rsidP="009B6EC3">
            <w:pPr>
              <w:jc w:val="center"/>
              <w:rPr>
                <w:color w:val="000000"/>
                <w:sz w:val="20"/>
                <w:lang w:val="en-ID" w:eastAsia="en-ID"/>
              </w:rPr>
            </w:pPr>
            <w:r w:rsidRPr="00B853A4">
              <w:rPr>
                <w:sz w:val="20"/>
              </w:rPr>
              <w:t>-16.211</w:t>
            </w:r>
          </w:p>
        </w:tc>
        <w:tc>
          <w:tcPr>
            <w:tcW w:w="1134" w:type="dxa"/>
            <w:shd w:val="clear" w:color="auto" w:fill="auto"/>
            <w:noWrap/>
            <w:vAlign w:val="center"/>
          </w:tcPr>
          <w:p w14:paraId="0D2542B4" w14:textId="29653583" w:rsidR="002F235A" w:rsidRPr="00B853A4" w:rsidRDefault="002F235A" w:rsidP="009B6EC3">
            <w:pPr>
              <w:jc w:val="center"/>
              <w:rPr>
                <w:color w:val="000000"/>
                <w:sz w:val="20"/>
                <w:lang w:val="en-ID" w:eastAsia="en-ID"/>
              </w:rPr>
            </w:pPr>
            <w:r w:rsidRPr="00B853A4">
              <w:rPr>
                <w:sz w:val="20"/>
              </w:rPr>
              <w:t>0.083</w:t>
            </w:r>
          </w:p>
        </w:tc>
        <w:tc>
          <w:tcPr>
            <w:tcW w:w="1275" w:type="dxa"/>
            <w:shd w:val="clear" w:color="auto" w:fill="auto"/>
            <w:noWrap/>
            <w:vAlign w:val="center"/>
          </w:tcPr>
          <w:p w14:paraId="697C98A1" w14:textId="2AC2B370" w:rsidR="002F235A" w:rsidRPr="00B853A4" w:rsidRDefault="002F235A" w:rsidP="009B6EC3">
            <w:pPr>
              <w:jc w:val="center"/>
              <w:rPr>
                <w:color w:val="000000"/>
                <w:sz w:val="20"/>
                <w:lang w:val="en-ID" w:eastAsia="en-ID"/>
              </w:rPr>
            </w:pPr>
            <w:r w:rsidRPr="00B853A4">
              <w:rPr>
                <w:sz w:val="20"/>
              </w:rPr>
              <w:t>0.51%</w:t>
            </w:r>
          </w:p>
        </w:tc>
      </w:tr>
      <w:tr w:rsidR="002F235A" w:rsidRPr="00B853A4" w14:paraId="6BEC13A5" w14:textId="77777777" w:rsidTr="00BB5F4B">
        <w:trPr>
          <w:trHeight w:val="288"/>
          <w:jc w:val="center"/>
        </w:trPr>
        <w:tc>
          <w:tcPr>
            <w:tcW w:w="846" w:type="dxa"/>
            <w:shd w:val="clear" w:color="auto" w:fill="auto"/>
            <w:noWrap/>
            <w:vAlign w:val="center"/>
          </w:tcPr>
          <w:p w14:paraId="2D44DFF4" w14:textId="34A7639B" w:rsidR="002F235A" w:rsidRPr="00B853A4" w:rsidRDefault="002F235A" w:rsidP="009B6EC3">
            <w:pPr>
              <w:jc w:val="center"/>
              <w:rPr>
                <w:color w:val="000000"/>
                <w:sz w:val="20"/>
                <w:lang w:val="en-ID" w:eastAsia="en-ID"/>
              </w:rPr>
            </w:pPr>
            <w:r w:rsidRPr="00B853A4">
              <w:rPr>
                <w:sz w:val="20"/>
              </w:rPr>
              <w:t>PB77</w:t>
            </w:r>
          </w:p>
        </w:tc>
        <w:tc>
          <w:tcPr>
            <w:tcW w:w="1134" w:type="dxa"/>
            <w:shd w:val="clear" w:color="auto" w:fill="auto"/>
            <w:noWrap/>
            <w:vAlign w:val="center"/>
          </w:tcPr>
          <w:p w14:paraId="4650677C" w14:textId="14A4FFC3" w:rsidR="002F235A" w:rsidRPr="00B853A4" w:rsidRDefault="002F235A" w:rsidP="009B6EC3">
            <w:pPr>
              <w:jc w:val="center"/>
              <w:rPr>
                <w:color w:val="000000"/>
                <w:sz w:val="20"/>
                <w:lang w:val="en-ID" w:eastAsia="en-ID"/>
              </w:rPr>
            </w:pPr>
            <w:r w:rsidRPr="00B853A4">
              <w:rPr>
                <w:sz w:val="20"/>
              </w:rPr>
              <w:t>-16.698</w:t>
            </w:r>
          </w:p>
        </w:tc>
        <w:tc>
          <w:tcPr>
            <w:tcW w:w="1139" w:type="dxa"/>
            <w:shd w:val="clear" w:color="auto" w:fill="auto"/>
            <w:noWrap/>
            <w:vAlign w:val="center"/>
          </w:tcPr>
          <w:p w14:paraId="159EE3B4" w14:textId="48D1E918" w:rsidR="002F235A" w:rsidRPr="00B853A4" w:rsidRDefault="002F235A" w:rsidP="009B6EC3">
            <w:pPr>
              <w:jc w:val="center"/>
              <w:rPr>
                <w:color w:val="000000"/>
                <w:sz w:val="20"/>
                <w:lang w:val="en-ID" w:eastAsia="en-ID"/>
              </w:rPr>
            </w:pPr>
            <w:r w:rsidRPr="00B853A4">
              <w:rPr>
                <w:sz w:val="20"/>
              </w:rPr>
              <w:t>-17.211</w:t>
            </w:r>
          </w:p>
        </w:tc>
        <w:tc>
          <w:tcPr>
            <w:tcW w:w="1276" w:type="dxa"/>
            <w:shd w:val="clear" w:color="auto" w:fill="auto"/>
            <w:noWrap/>
            <w:vAlign w:val="center"/>
          </w:tcPr>
          <w:p w14:paraId="0B923A33" w14:textId="4CCA4762" w:rsidR="002F235A" w:rsidRPr="00B853A4" w:rsidRDefault="002F235A" w:rsidP="009B6EC3">
            <w:pPr>
              <w:jc w:val="center"/>
              <w:rPr>
                <w:color w:val="000000"/>
                <w:sz w:val="20"/>
                <w:lang w:val="en-ID" w:eastAsia="en-ID"/>
              </w:rPr>
            </w:pPr>
            <w:r w:rsidRPr="00B853A4">
              <w:rPr>
                <w:sz w:val="20"/>
              </w:rPr>
              <w:t>-0.513</w:t>
            </w:r>
          </w:p>
        </w:tc>
        <w:tc>
          <w:tcPr>
            <w:tcW w:w="1274" w:type="dxa"/>
            <w:shd w:val="clear" w:color="auto" w:fill="auto"/>
            <w:noWrap/>
            <w:vAlign w:val="center"/>
          </w:tcPr>
          <w:p w14:paraId="03CF66C9" w14:textId="07214E27" w:rsidR="002F235A" w:rsidRPr="00B853A4" w:rsidRDefault="002F235A" w:rsidP="009B6EC3">
            <w:pPr>
              <w:jc w:val="center"/>
              <w:rPr>
                <w:color w:val="000000"/>
                <w:sz w:val="20"/>
                <w:lang w:val="en-ID" w:eastAsia="en-ID"/>
              </w:rPr>
            </w:pPr>
            <w:r w:rsidRPr="00B853A4">
              <w:rPr>
                <w:sz w:val="20"/>
              </w:rPr>
              <w:t>3.07%</w:t>
            </w:r>
          </w:p>
        </w:tc>
        <w:tc>
          <w:tcPr>
            <w:tcW w:w="1134" w:type="dxa"/>
            <w:shd w:val="clear" w:color="auto" w:fill="auto"/>
            <w:noWrap/>
            <w:vAlign w:val="center"/>
          </w:tcPr>
          <w:p w14:paraId="46A6DF99" w14:textId="638D52F7" w:rsidR="002F235A" w:rsidRPr="00B853A4" w:rsidRDefault="002F235A" w:rsidP="009B6EC3">
            <w:pPr>
              <w:jc w:val="center"/>
              <w:rPr>
                <w:color w:val="000000"/>
                <w:sz w:val="20"/>
                <w:lang w:val="en-ID" w:eastAsia="en-ID"/>
              </w:rPr>
            </w:pPr>
            <w:r w:rsidRPr="00B853A4">
              <w:rPr>
                <w:sz w:val="20"/>
              </w:rPr>
              <w:t>-17.111</w:t>
            </w:r>
          </w:p>
        </w:tc>
        <w:tc>
          <w:tcPr>
            <w:tcW w:w="1134" w:type="dxa"/>
            <w:shd w:val="clear" w:color="auto" w:fill="auto"/>
            <w:noWrap/>
            <w:vAlign w:val="center"/>
          </w:tcPr>
          <w:p w14:paraId="0ADCBB5D" w14:textId="38E8125D" w:rsidR="002F235A" w:rsidRPr="00B853A4" w:rsidRDefault="002F235A" w:rsidP="009B6EC3">
            <w:pPr>
              <w:jc w:val="center"/>
              <w:rPr>
                <w:color w:val="000000"/>
                <w:sz w:val="20"/>
                <w:lang w:val="en-ID" w:eastAsia="en-ID"/>
              </w:rPr>
            </w:pPr>
            <w:r w:rsidRPr="00B853A4">
              <w:rPr>
                <w:sz w:val="20"/>
              </w:rPr>
              <w:t>-0.413</w:t>
            </w:r>
          </w:p>
        </w:tc>
        <w:tc>
          <w:tcPr>
            <w:tcW w:w="1275" w:type="dxa"/>
            <w:shd w:val="clear" w:color="auto" w:fill="auto"/>
            <w:noWrap/>
            <w:vAlign w:val="center"/>
          </w:tcPr>
          <w:p w14:paraId="510C9CE6" w14:textId="3A15416B" w:rsidR="002F235A" w:rsidRPr="00B853A4" w:rsidRDefault="002F235A" w:rsidP="009B6EC3">
            <w:pPr>
              <w:jc w:val="center"/>
              <w:rPr>
                <w:color w:val="000000"/>
                <w:sz w:val="20"/>
                <w:lang w:val="en-ID" w:eastAsia="en-ID"/>
              </w:rPr>
            </w:pPr>
            <w:r w:rsidRPr="00B853A4">
              <w:rPr>
                <w:sz w:val="20"/>
              </w:rPr>
              <w:t>2.47%</w:t>
            </w:r>
          </w:p>
        </w:tc>
      </w:tr>
      <w:tr w:rsidR="002F235A" w:rsidRPr="00B853A4" w14:paraId="3E3A5701" w14:textId="77777777" w:rsidTr="00BB5F4B">
        <w:trPr>
          <w:trHeight w:val="288"/>
          <w:jc w:val="center"/>
        </w:trPr>
        <w:tc>
          <w:tcPr>
            <w:tcW w:w="846" w:type="dxa"/>
            <w:shd w:val="clear" w:color="auto" w:fill="auto"/>
            <w:noWrap/>
            <w:vAlign w:val="center"/>
          </w:tcPr>
          <w:p w14:paraId="5ABA96F4" w14:textId="18F49623" w:rsidR="002F235A" w:rsidRPr="00B853A4" w:rsidRDefault="002F235A" w:rsidP="009B6EC3">
            <w:pPr>
              <w:jc w:val="center"/>
              <w:rPr>
                <w:color w:val="000000"/>
                <w:sz w:val="20"/>
                <w:lang w:val="en-ID" w:eastAsia="en-ID"/>
              </w:rPr>
            </w:pPr>
            <w:r w:rsidRPr="00B853A4">
              <w:rPr>
                <w:sz w:val="20"/>
              </w:rPr>
              <w:t>PB80</w:t>
            </w:r>
          </w:p>
        </w:tc>
        <w:tc>
          <w:tcPr>
            <w:tcW w:w="1134" w:type="dxa"/>
            <w:shd w:val="clear" w:color="auto" w:fill="auto"/>
            <w:noWrap/>
            <w:vAlign w:val="center"/>
          </w:tcPr>
          <w:p w14:paraId="433DEBC7" w14:textId="7A307C53" w:rsidR="002F235A" w:rsidRPr="00B853A4" w:rsidRDefault="002F235A" w:rsidP="009B6EC3">
            <w:pPr>
              <w:jc w:val="center"/>
              <w:rPr>
                <w:color w:val="000000"/>
                <w:sz w:val="20"/>
                <w:lang w:val="en-ID" w:eastAsia="en-ID"/>
              </w:rPr>
            </w:pPr>
            <w:r w:rsidRPr="00B853A4">
              <w:rPr>
                <w:sz w:val="20"/>
              </w:rPr>
              <w:t>-16.698</w:t>
            </w:r>
          </w:p>
        </w:tc>
        <w:tc>
          <w:tcPr>
            <w:tcW w:w="1139" w:type="dxa"/>
            <w:shd w:val="clear" w:color="auto" w:fill="auto"/>
            <w:noWrap/>
            <w:vAlign w:val="center"/>
          </w:tcPr>
          <w:p w14:paraId="398B02AA" w14:textId="5F3B4AD7" w:rsidR="002F235A" w:rsidRPr="00B853A4" w:rsidRDefault="002F235A" w:rsidP="009B6EC3">
            <w:pPr>
              <w:jc w:val="center"/>
              <w:rPr>
                <w:color w:val="000000"/>
                <w:sz w:val="20"/>
                <w:lang w:val="en-ID" w:eastAsia="en-ID"/>
              </w:rPr>
            </w:pPr>
            <w:r w:rsidRPr="00B853A4">
              <w:rPr>
                <w:sz w:val="20"/>
              </w:rPr>
              <w:t>-17.211</w:t>
            </w:r>
          </w:p>
        </w:tc>
        <w:tc>
          <w:tcPr>
            <w:tcW w:w="1276" w:type="dxa"/>
            <w:shd w:val="clear" w:color="auto" w:fill="auto"/>
            <w:noWrap/>
            <w:vAlign w:val="center"/>
          </w:tcPr>
          <w:p w14:paraId="24F217A4" w14:textId="108B87C9" w:rsidR="002F235A" w:rsidRPr="00B853A4" w:rsidRDefault="002F235A" w:rsidP="009B6EC3">
            <w:pPr>
              <w:jc w:val="center"/>
              <w:rPr>
                <w:color w:val="000000"/>
                <w:sz w:val="20"/>
                <w:lang w:val="en-ID" w:eastAsia="en-ID"/>
              </w:rPr>
            </w:pPr>
            <w:r w:rsidRPr="00B853A4">
              <w:rPr>
                <w:sz w:val="20"/>
              </w:rPr>
              <w:t>-0.513</w:t>
            </w:r>
          </w:p>
        </w:tc>
        <w:tc>
          <w:tcPr>
            <w:tcW w:w="1274" w:type="dxa"/>
            <w:shd w:val="clear" w:color="auto" w:fill="auto"/>
            <w:noWrap/>
            <w:vAlign w:val="center"/>
          </w:tcPr>
          <w:p w14:paraId="7681A6EC" w14:textId="53E4D8C6" w:rsidR="002F235A" w:rsidRPr="00B853A4" w:rsidRDefault="002F235A" w:rsidP="009B6EC3">
            <w:pPr>
              <w:jc w:val="center"/>
              <w:rPr>
                <w:color w:val="000000"/>
                <w:sz w:val="20"/>
                <w:lang w:val="en-ID" w:eastAsia="en-ID"/>
              </w:rPr>
            </w:pPr>
            <w:r w:rsidRPr="00B853A4">
              <w:rPr>
                <w:sz w:val="20"/>
              </w:rPr>
              <w:t>3.07%</w:t>
            </w:r>
          </w:p>
        </w:tc>
        <w:tc>
          <w:tcPr>
            <w:tcW w:w="1134" w:type="dxa"/>
            <w:shd w:val="clear" w:color="auto" w:fill="auto"/>
            <w:noWrap/>
            <w:vAlign w:val="center"/>
          </w:tcPr>
          <w:p w14:paraId="66ED9C59" w14:textId="124AE9AB" w:rsidR="002F235A" w:rsidRPr="00B853A4" w:rsidRDefault="002F235A" w:rsidP="009B6EC3">
            <w:pPr>
              <w:jc w:val="center"/>
              <w:rPr>
                <w:color w:val="000000"/>
                <w:sz w:val="20"/>
                <w:lang w:val="en-ID" w:eastAsia="en-ID"/>
              </w:rPr>
            </w:pPr>
            <w:r w:rsidRPr="00B853A4">
              <w:rPr>
                <w:sz w:val="20"/>
              </w:rPr>
              <w:t>-17.111</w:t>
            </w:r>
          </w:p>
        </w:tc>
        <w:tc>
          <w:tcPr>
            <w:tcW w:w="1134" w:type="dxa"/>
            <w:shd w:val="clear" w:color="auto" w:fill="auto"/>
            <w:noWrap/>
            <w:vAlign w:val="center"/>
          </w:tcPr>
          <w:p w14:paraId="449402D6" w14:textId="06D9D212" w:rsidR="002F235A" w:rsidRPr="00B853A4" w:rsidRDefault="002F235A" w:rsidP="009B6EC3">
            <w:pPr>
              <w:jc w:val="center"/>
              <w:rPr>
                <w:color w:val="000000"/>
                <w:sz w:val="20"/>
                <w:lang w:val="en-ID" w:eastAsia="en-ID"/>
              </w:rPr>
            </w:pPr>
            <w:r w:rsidRPr="00B853A4">
              <w:rPr>
                <w:sz w:val="20"/>
              </w:rPr>
              <w:t>-0.413</w:t>
            </w:r>
          </w:p>
        </w:tc>
        <w:tc>
          <w:tcPr>
            <w:tcW w:w="1275" w:type="dxa"/>
            <w:shd w:val="clear" w:color="auto" w:fill="auto"/>
            <w:noWrap/>
            <w:vAlign w:val="center"/>
          </w:tcPr>
          <w:p w14:paraId="7D3D92EC" w14:textId="6D5CBC73" w:rsidR="002F235A" w:rsidRPr="00B853A4" w:rsidRDefault="002F235A" w:rsidP="009B6EC3">
            <w:pPr>
              <w:jc w:val="center"/>
              <w:rPr>
                <w:color w:val="000000"/>
                <w:sz w:val="20"/>
                <w:lang w:val="en-ID" w:eastAsia="en-ID"/>
              </w:rPr>
            </w:pPr>
            <w:r w:rsidRPr="00B853A4">
              <w:rPr>
                <w:sz w:val="20"/>
              </w:rPr>
              <w:t>2.47%</w:t>
            </w:r>
          </w:p>
        </w:tc>
      </w:tr>
      <w:tr w:rsidR="002F235A" w:rsidRPr="00B853A4" w14:paraId="09FBF739" w14:textId="77777777" w:rsidTr="00BB5F4B">
        <w:trPr>
          <w:trHeight w:val="288"/>
          <w:jc w:val="center"/>
        </w:trPr>
        <w:tc>
          <w:tcPr>
            <w:tcW w:w="846" w:type="dxa"/>
            <w:shd w:val="clear" w:color="auto" w:fill="auto"/>
            <w:noWrap/>
            <w:vAlign w:val="center"/>
          </w:tcPr>
          <w:p w14:paraId="5F289129" w14:textId="311E8486" w:rsidR="002F235A" w:rsidRPr="00B853A4" w:rsidRDefault="002F235A" w:rsidP="009B6EC3">
            <w:pPr>
              <w:jc w:val="center"/>
              <w:rPr>
                <w:color w:val="000000"/>
                <w:sz w:val="20"/>
                <w:lang w:val="en-ID" w:eastAsia="en-ID"/>
              </w:rPr>
            </w:pPr>
            <w:r w:rsidRPr="00B853A4">
              <w:rPr>
                <w:sz w:val="20"/>
              </w:rPr>
              <w:t>PB82</w:t>
            </w:r>
          </w:p>
        </w:tc>
        <w:tc>
          <w:tcPr>
            <w:tcW w:w="1134" w:type="dxa"/>
            <w:shd w:val="clear" w:color="auto" w:fill="auto"/>
            <w:noWrap/>
            <w:vAlign w:val="center"/>
          </w:tcPr>
          <w:p w14:paraId="3255BCE5" w14:textId="7ACED2A1" w:rsidR="002F235A" w:rsidRPr="00B853A4" w:rsidRDefault="002F235A" w:rsidP="009B6EC3">
            <w:pPr>
              <w:jc w:val="center"/>
              <w:rPr>
                <w:color w:val="000000"/>
                <w:sz w:val="20"/>
                <w:lang w:val="en-ID" w:eastAsia="en-ID"/>
              </w:rPr>
            </w:pPr>
            <w:r w:rsidRPr="00B853A4">
              <w:rPr>
                <w:sz w:val="20"/>
              </w:rPr>
              <w:t>-16.700</w:t>
            </w:r>
          </w:p>
        </w:tc>
        <w:tc>
          <w:tcPr>
            <w:tcW w:w="1139" w:type="dxa"/>
            <w:shd w:val="clear" w:color="auto" w:fill="auto"/>
            <w:noWrap/>
            <w:vAlign w:val="center"/>
          </w:tcPr>
          <w:p w14:paraId="1E3C5F5B" w14:textId="7158A221" w:rsidR="002F235A" w:rsidRPr="00B853A4" w:rsidRDefault="002F235A" w:rsidP="009B6EC3">
            <w:pPr>
              <w:jc w:val="center"/>
              <w:rPr>
                <w:color w:val="000000"/>
                <w:sz w:val="20"/>
                <w:lang w:val="en-ID" w:eastAsia="en-ID"/>
              </w:rPr>
            </w:pPr>
            <w:r w:rsidRPr="00B853A4">
              <w:rPr>
                <w:sz w:val="20"/>
              </w:rPr>
              <w:t>-17.223</w:t>
            </w:r>
          </w:p>
        </w:tc>
        <w:tc>
          <w:tcPr>
            <w:tcW w:w="1276" w:type="dxa"/>
            <w:shd w:val="clear" w:color="auto" w:fill="auto"/>
            <w:noWrap/>
            <w:vAlign w:val="center"/>
          </w:tcPr>
          <w:p w14:paraId="0D22E873" w14:textId="457A297A" w:rsidR="002F235A" w:rsidRPr="00B853A4" w:rsidRDefault="002F235A" w:rsidP="009B6EC3">
            <w:pPr>
              <w:jc w:val="center"/>
              <w:rPr>
                <w:color w:val="000000"/>
                <w:sz w:val="20"/>
                <w:lang w:val="en-ID" w:eastAsia="en-ID"/>
              </w:rPr>
            </w:pPr>
            <w:r w:rsidRPr="00B853A4">
              <w:rPr>
                <w:sz w:val="20"/>
              </w:rPr>
              <w:t>-0.523</w:t>
            </w:r>
          </w:p>
        </w:tc>
        <w:tc>
          <w:tcPr>
            <w:tcW w:w="1274" w:type="dxa"/>
            <w:shd w:val="clear" w:color="auto" w:fill="auto"/>
            <w:noWrap/>
            <w:vAlign w:val="center"/>
          </w:tcPr>
          <w:p w14:paraId="0F3C34B5" w14:textId="7A960A4E" w:rsidR="002F235A" w:rsidRPr="00B853A4" w:rsidRDefault="002F235A" w:rsidP="009B6EC3">
            <w:pPr>
              <w:jc w:val="center"/>
              <w:rPr>
                <w:color w:val="000000"/>
                <w:sz w:val="20"/>
                <w:lang w:val="en-ID" w:eastAsia="en-ID"/>
              </w:rPr>
            </w:pPr>
            <w:r w:rsidRPr="00B853A4">
              <w:rPr>
                <w:sz w:val="20"/>
              </w:rPr>
              <w:t>3.13%</w:t>
            </w:r>
          </w:p>
        </w:tc>
        <w:tc>
          <w:tcPr>
            <w:tcW w:w="1134" w:type="dxa"/>
            <w:shd w:val="clear" w:color="auto" w:fill="auto"/>
            <w:noWrap/>
            <w:vAlign w:val="center"/>
          </w:tcPr>
          <w:p w14:paraId="13BECEAF" w14:textId="2C2920E2" w:rsidR="002F235A" w:rsidRPr="00B853A4" w:rsidRDefault="002F235A" w:rsidP="009B6EC3">
            <w:pPr>
              <w:jc w:val="center"/>
              <w:rPr>
                <w:color w:val="000000"/>
                <w:sz w:val="20"/>
                <w:lang w:val="en-ID" w:eastAsia="en-ID"/>
              </w:rPr>
            </w:pPr>
            <w:r w:rsidRPr="00B853A4">
              <w:rPr>
                <w:sz w:val="20"/>
              </w:rPr>
              <w:t>-17.123</w:t>
            </w:r>
          </w:p>
        </w:tc>
        <w:tc>
          <w:tcPr>
            <w:tcW w:w="1134" w:type="dxa"/>
            <w:shd w:val="clear" w:color="auto" w:fill="auto"/>
            <w:noWrap/>
            <w:vAlign w:val="center"/>
          </w:tcPr>
          <w:p w14:paraId="1A0BDBA1" w14:textId="0A325DDE" w:rsidR="002F235A" w:rsidRPr="00B853A4" w:rsidRDefault="002F235A" w:rsidP="009B6EC3">
            <w:pPr>
              <w:jc w:val="center"/>
              <w:rPr>
                <w:color w:val="000000"/>
                <w:sz w:val="20"/>
                <w:lang w:val="en-ID" w:eastAsia="en-ID"/>
              </w:rPr>
            </w:pPr>
            <w:r w:rsidRPr="00B853A4">
              <w:rPr>
                <w:sz w:val="20"/>
              </w:rPr>
              <w:t>-0.423</w:t>
            </w:r>
          </w:p>
        </w:tc>
        <w:tc>
          <w:tcPr>
            <w:tcW w:w="1275" w:type="dxa"/>
            <w:shd w:val="clear" w:color="auto" w:fill="auto"/>
            <w:noWrap/>
            <w:vAlign w:val="center"/>
          </w:tcPr>
          <w:p w14:paraId="53F570FA" w14:textId="4947CD56" w:rsidR="002F235A" w:rsidRPr="00B853A4" w:rsidRDefault="002F235A" w:rsidP="009B6EC3">
            <w:pPr>
              <w:jc w:val="center"/>
              <w:rPr>
                <w:color w:val="000000"/>
                <w:sz w:val="20"/>
                <w:lang w:val="en-ID" w:eastAsia="en-ID"/>
              </w:rPr>
            </w:pPr>
            <w:r w:rsidRPr="00B853A4">
              <w:rPr>
                <w:sz w:val="20"/>
              </w:rPr>
              <w:t>2.53%</w:t>
            </w:r>
          </w:p>
        </w:tc>
      </w:tr>
      <w:tr w:rsidR="002F235A" w:rsidRPr="00B853A4" w14:paraId="2F635B4C" w14:textId="77777777" w:rsidTr="00BB5F4B">
        <w:trPr>
          <w:trHeight w:val="288"/>
          <w:jc w:val="center"/>
        </w:trPr>
        <w:tc>
          <w:tcPr>
            <w:tcW w:w="846" w:type="dxa"/>
            <w:shd w:val="clear" w:color="auto" w:fill="auto"/>
            <w:noWrap/>
            <w:vAlign w:val="center"/>
          </w:tcPr>
          <w:p w14:paraId="2247F55D" w14:textId="6B737567" w:rsidR="002F235A" w:rsidRPr="00B853A4" w:rsidRDefault="002F235A" w:rsidP="009B6EC3">
            <w:pPr>
              <w:jc w:val="center"/>
              <w:rPr>
                <w:color w:val="000000"/>
                <w:sz w:val="20"/>
                <w:lang w:val="en-ID" w:eastAsia="en-ID"/>
              </w:rPr>
            </w:pPr>
            <w:r w:rsidRPr="00B853A4">
              <w:rPr>
                <w:sz w:val="20"/>
              </w:rPr>
              <w:t>PB81</w:t>
            </w:r>
          </w:p>
        </w:tc>
        <w:tc>
          <w:tcPr>
            <w:tcW w:w="1134" w:type="dxa"/>
            <w:shd w:val="clear" w:color="auto" w:fill="auto"/>
            <w:noWrap/>
            <w:vAlign w:val="center"/>
          </w:tcPr>
          <w:p w14:paraId="3D9CB858" w14:textId="476BE7A1" w:rsidR="002F235A" w:rsidRPr="00B853A4" w:rsidRDefault="002F235A" w:rsidP="009B6EC3">
            <w:pPr>
              <w:jc w:val="center"/>
              <w:rPr>
                <w:color w:val="000000"/>
                <w:sz w:val="20"/>
                <w:lang w:val="en-ID" w:eastAsia="en-ID"/>
              </w:rPr>
            </w:pPr>
            <w:r w:rsidRPr="00B853A4">
              <w:rPr>
                <w:sz w:val="20"/>
              </w:rPr>
              <w:t>-16.701</w:t>
            </w:r>
          </w:p>
        </w:tc>
        <w:tc>
          <w:tcPr>
            <w:tcW w:w="1139" w:type="dxa"/>
            <w:shd w:val="clear" w:color="auto" w:fill="auto"/>
            <w:noWrap/>
            <w:vAlign w:val="center"/>
          </w:tcPr>
          <w:p w14:paraId="4058CD5A" w14:textId="6374B697" w:rsidR="002F235A" w:rsidRPr="00B853A4" w:rsidRDefault="002F235A" w:rsidP="009B6EC3">
            <w:pPr>
              <w:jc w:val="center"/>
              <w:rPr>
                <w:color w:val="000000"/>
                <w:sz w:val="20"/>
                <w:lang w:val="en-ID" w:eastAsia="en-ID"/>
              </w:rPr>
            </w:pPr>
            <w:r w:rsidRPr="00B853A4">
              <w:rPr>
                <w:sz w:val="20"/>
              </w:rPr>
              <w:t>-17.217</w:t>
            </w:r>
          </w:p>
        </w:tc>
        <w:tc>
          <w:tcPr>
            <w:tcW w:w="1276" w:type="dxa"/>
            <w:shd w:val="clear" w:color="auto" w:fill="auto"/>
            <w:noWrap/>
            <w:vAlign w:val="center"/>
          </w:tcPr>
          <w:p w14:paraId="29CAD72E" w14:textId="150DD07A" w:rsidR="002F235A" w:rsidRPr="00B853A4" w:rsidRDefault="002F235A" w:rsidP="009B6EC3">
            <w:pPr>
              <w:jc w:val="center"/>
              <w:rPr>
                <w:color w:val="000000"/>
                <w:sz w:val="20"/>
                <w:lang w:val="en-ID" w:eastAsia="en-ID"/>
              </w:rPr>
            </w:pPr>
            <w:r w:rsidRPr="00B853A4">
              <w:rPr>
                <w:sz w:val="20"/>
              </w:rPr>
              <w:t>-0.517</w:t>
            </w:r>
          </w:p>
        </w:tc>
        <w:tc>
          <w:tcPr>
            <w:tcW w:w="1274" w:type="dxa"/>
            <w:shd w:val="clear" w:color="auto" w:fill="auto"/>
            <w:noWrap/>
            <w:vAlign w:val="center"/>
          </w:tcPr>
          <w:p w14:paraId="65ADBF40" w14:textId="4E038FEB" w:rsidR="002F235A" w:rsidRPr="00B853A4" w:rsidRDefault="002F235A" w:rsidP="009B6EC3">
            <w:pPr>
              <w:jc w:val="center"/>
              <w:rPr>
                <w:color w:val="000000"/>
                <w:sz w:val="20"/>
                <w:lang w:val="en-ID" w:eastAsia="en-ID"/>
              </w:rPr>
            </w:pPr>
            <w:r w:rsidRPr="00B853A4">
              <w:rPr>
                <w:sz w:val="20"/>
              </w:rPr>
              <w:t>3.09%</w:t>
            </w:r>
          </w:p>
        </w:tc>
        <w:tc>
          <w:tcPr>
            <w:tcW w:w="1134" w:type="dxa"/>
            <w:shd w:val="clear" w:color="auto" w:fill="auto"/>
            <w:noWrap/>
            <w:vAlign w:val="center"/>
          </w:tcPr>
          <w:p w14:paraId="558ED549" w14:textId="4FD0D1AB" w:rsidR="002F235A" w:rsidRPr="00B853A4" w:rsidRDefault="002F235A" w:rsidP="009B6EC3">
            <w:pPr>
              <w:jc w:val="center"/>
              <w:rPr>
                <w:color w:val="000000"/>
                <w:sz w:val="20"/>
                <w:lang w:val="en-ID" w:eastAsia="en-ID"/>
              </w:rPr>
            </w:pPr>
            <w:r w:rsidRPr="00B853A4">
              <w:rPr>
                <w:sz w:val="20"/>
              </w:rPr>
              <w:t>-16.874</w:t>
            </w:r>
          </w:p>
        </w:tc>
        <w:tc>
          <w:tcPr>
            <w:tcW w:w="1134" w:type="dxa"/>
            <w:shd w:val="clear" w:color="auto" w:fill="auto"/>
            <w:noWrap/>
            <w:vAlign w:val="center"/>
          </w:tcPr>
          <w:p w14:paraId="639945F5" w14:textId="46753B2D" w:rsidR="002F235A" w:rsidRPr="00B853A4" w:rsidRDefault="002F235A" w:rsidP="009B6EC3">
            <w:pPr>
              <w:jc w:val="center"/>
              <w:rPr>
                <w:color w:val="000000"/>
                <w:sz w:val="20"/>
                <w:lang w:val="en-ID" w:eastAsia="en-ID"/>
              </w:rPr>
            </w:pPr>
            <w:r w:rsidRPr="00B853A4">
              <w:rPr>
                <w:sz w:val="20"/>
              </w:rPr>
              <w:t>-0.174</w:t>
            </w:r>
          </w:p>
        </w:tc>
        <w:tc>
          <w:tcPr>
            <w:tcW w:w="1275" w:type="dxa"/>
            <w:shd w:val="clear" w:color="auto" w:fill="auto"/>
            <w:noWrap/>
            <w:vAlign w:val="center"/>
          </w:tcPr>
          <w:p w14:paraId="0A1DAC30" w14:textId="1A6C1247" w:rsidR="002F235A" w:rsidRPr="00B853A4" w:rsidRDefault="002F235A" w:rsidP="009B6EC3">
            <w:pPr>
              <w:jc w:val="center"/>
              <w:rPr>
                <w:color w:val="000000"/>
                <w:sz w:val="20"/>
                <w:lang w:val="en-ID" w:eastAsia="en-ID"/>
              </w:rPr>
            </w:pPr>
            <w:r w:rsidRPr="00B853A4">
              <w:rPr>
                <w:sz w:val="20"/>
              </w:rPr>
              <w:t>1.04%</w:t>
            </w:r>
          </w:p>
        </w:tc>
      </w:tr>
      <w:tr w:rsidR="0075033B" w:rsidRPr="00B853A4" w14:paraId="5C3A8684" w14:textId="77777777" w:rsidTr="00BB5F4B">
        <w:trPr>
          <w:trHeight w:val="288"/>
          <w:jc w:val="center"/>
        </w:trPr>
        <w:tc>
          <w:tcPr>
            <w:tcW w:w="3119" w:type="dxa"/>
            <w:gridSpan w:val="3"/>
            <w:shd w:val="clear" w:color="auto" w:fill="auto"/>
            <w:noWrap/>
            <w:vAlign w:val="center"/>
            <w:hideMark/>
          </w:tcPr>
          <w:p w14:paraId="430A6830" w14:textId="77777777" w:rsidR="0075033B" w:rsidRPr="00B853A4" w:rsidRDefault="0075033B" w:rsidP="009B6EC3">
            <w:pPr>
              <w:jc w:val="center"/>
              <w:rPr>
                <w:b/>
                <w:bCs/>
                <w:color w:val="000000"/>
                <w:sz w:val="20"/>
                <w:lang w:val="en-ID" w:eastAsia="en-ID"/>
              </w:rPr>
            </w:pPr>
            <w:r w:rsidRPr="00B853A4">
              <w:rPr>
                <w:b/>
                <w:bCs/>
                <w:color w:val="000000"/>
                <w:sz w:val="20"/>
                <w:lang w:val="en-ID" w:eastAsia="en-ID"/>
              </w:rPr>
              <w:t>Average</w:t>
            </w:r>
          </w:p>
        </w:tc>
        <w:tc>
          <w:tcPr>
            <w:tcW w:w="1276" w:type="dxa"/>
            <w:shd w:val="clear" w:color="auto" w:fill="auto"/>
            <w:noWrap/>
            <w:vAlign w:val="center"/>
            <w:hideMark/>
          </w:tcPr>
          <w:p w14:paraId="014BD6E1" w14:textId="2D73BB4D" w:rsidR="0075033B" w:rsidRPr="00B853A4" w:rsidRDefault="006C4204" w:rsidP="009B6EC3">
            <w:pPr>
              <w:jc w:val="center"/>
              <w:rPr>
                <w:b/>
                <w:bCs/>
                <w:color w:val="000000"/>
                <w:sz w:val="20"/>
                <w:lang w:val="en-ID" w:eastAsia="en-ID"/>
              </w:rPr>
            </w:pPr>
            <w:r w:rsidRPr="00B853A4">
              <w:rPr>
                <w:b/>
                <w:bCs/>
                <w:sz w:val="20"/>
              </w:rPr>
              <w:t xml:space="preserve"> </w:t>
            </w:r>
          </w:p>
        </w:tc>
        <w:tc>
          <w:tcPr>
            <w:tcW w:w="1274" w:type="dxa"/>
            <w:shd w:val="clear" w:color="auto" w:fill="auto"/>
            <w:noWrap/>
            <w:vAlign w:val="center"/>
            <w:hideMark/>
          </w:tcPr>
          <w:p w14:paraId="557F1642" w14:textId="7571F60E" w:rsidR="0075033B" w:rsidRPr="00B853A4" w:rsidRDefault="006C4204" w:rsidP="009B6EC3">
            <w:pPr>
              <w:jc w:val="center"/>
              <w:rPr>
                <w:b/>
                <w:bCs/>
                <w:color w:val="000000"/>
                <w:sz w:val="20"/>
                <w:lang w:val="en-ID" w:eastAsia="en-ID"/>
              </w:rPr>
            </w:pPr>
            <w:r w:rsidRPr="00B853A4">
              <w:rPr>
                <w:b/>
                <w:bCs/>
                <w:sz w:val="20"/>
              </w:rPr>
              <w:t>4,27 %</w:t>
            </w:r>
          </w:p>
        </w:tc>
        <w:tc>
          <w:tcPr>
            <w:tcW w:w="1134" w:type="dxa"/>
            <w:shd w:val="clear" w:color="auto" w:fill="auto"/>
            <w:noWrap/>
            <w:vAlign w:val="center"/>
            <w:hideMark/>
          </w:tcPr>
          <w:p w14:paraId="0785B560" w14:textId="77777777" w:rsidR="0075033B" w:rsidRPr="00B853A4" w:rsidRDefault="0075033B" w:rsidP="009B6EC3">
            <w:pPr>
              <w:jc w:val="center"/>
              <w:rPr>
                <w:b/>
                <w:bCs/>
                <w:color w:val="000000"/>
                <w:sz w:val="20"/>
                <w:lang w:val="en-ID" w:eastAsia="en-ID"/>
              </w:rPr>
            </w:pPr>
            <w:r w:rsidRPr="00B853A4">
              <w:rPr>
                <w:b/>
                <w:bCs/>
                <w:sz w:val="20"/>
              </w:rPr>
              <w:t xml:space="preserve"> </w:t>
            </w:r>
          </w:p>
        </w:tc>
        <w:tc>
          <w:tcPr>
            <w:tcW w:w="1134" w:type="dxa"/>
            <w:shd w:val="clear" w:color="auto" w:fill="auto"/>
            <w:noWrap/>
            <w:vAlign w:val="center"/>
            <w:hideMark/>
          </w:tcPr>
          <w:p w14:paraId="2F8BE92F" w14:textId="36C69153" w:rsidR="0075033B" w:rsidRPr="00B853A4" w:rsidRDefault="006C4204" w:rsidP="009B6EC3">
            <w:pPr>
              <w:jc w:val="center"/>
              <w:rPr>
                <w:b/>
                <w:bCs/>
                <w:color w:val="000000"/>
                <w:sz w:val="20"/>
                <w:lang w:val="en-ID" w:eastAsia="en-ID"/>
              </w:rPr>
            </w:pPr>
            <w:r w:rsidRPr="00B853A4">
              <w:rPr>
                <w:b/>
                <w:bCs/>
                <w:sz w:val="20"/>
              </w:rPr>
              <w:t xml:space="preserve"> </w:t>
            </w:r>
          </w:p>
        </w:tc>
        <w:tc>
          <w:tcPr>
            <w:tcW w:w="1275" w:type="dxa"/>
            <w:shd w:val="clear" w:color="auto" w:fill="auto"/>
            <w:noWrap/>
            <w:vAlign w:val="center"/>
            <w:hideMark/>
          </w:tcPr>
          <w:p w14:paraId="257D8A97" w14:textId="58A96C9E" w:rsidR="0075033B" w:rsidRPr="00B853A4" w:rsidRDefault="006C4204" w:rsidP="009B6EC3">
            <w:pPr>
              <w:jc w:val="center"/>
              <w:rPr>
                <w:b/>
                <w:bCs/>
                <w:color w:val="000000"/>
                <w:sz w:val="20"/>
                <w:lang w:val="en-ID" w:eastAsia="en-ID"/>
              </w:rPr>
            </w:pPr>
            <w:r w:rsidRPr="00B853A4">
              <w:rPr>
                <w:b/>
                <w:bCs/>
                <w:sz w:val="20"/>
              </w:rPr>
              <w:t>4,29 %</w:t>
            </w:r>
          </w:p>
        </w:tc>
      </w:tr>
    </w:tbl>
    <w:p w14:paraId="4C47509E" w14:textId="77777777" w:rsidR="0075033B" w:rsidRDefault="0075033B" w:rsidP="0075033B">
      <w:pPr>
        <w:pStyle w:val="HTMLPreformatted"/>
        <w:rPr>
          <w:rFonts w:ascii="Times New Roman" w:hAnsi="Times New Roman" w:cs="Times New Roman"/>
          <w:sz w:val="22"/>
          <w:szCs w:val="22"/>
          <w:lang w:val="en"/>
        </w:rPr>
      </w:pPr>
    </w:p>
    <w:p w14:paraId="7BDEE010" w14:textId="6E746AB4" w:rsidR="0075033B" w:rsidRPr="00B853A4" w:rsidRDefault="001126FE" w:rsidP="0075033B">
      <w:pPr>
        <w:pStyle w:val="Paragraph"/>
        <w:rPr>
          <w:rStyle w:val="Emphasis"/>
          <w:i w:val="0"/>
          <w:iCs w:val="0"/>
        </w:rPr>
      </w:pPr>
      <w:r w:rsidRPr="001126FE">
        <w:rPr>
          <w:rStyle w:val="Emphasis"/>
          <w:b/>
          <w:bCs/>
          <w:i w:val="0"/>
          <w:iCs w:val="0"/>
        </w:rPr>
        <w:t>TABLE 3</w:t>
      </w:r>
      <w:r w:rsidR="003830C2">
        <w:rPr>
          <w:rStyle w:val="Emphasis"/>
          <w:i w:val="0"/>
          <w:iCs w:val="0"/>
        </w:rPr>
        <w:t xml:space="preserve"> </w:t>
      </w:r>
      <w:r w:rsidR="0075033B" w:rsidRPr="00B853A4">
        <w:rPr>
          <w:rStyle w:val="Emphasis"/>
          <w:i w:val="0"/>
          <w:iCs w:val="0"/>
        </w:rPr>
        <w:t xml:space="preserve">present the average differences between the FEM maximum deflection and the regression equation values derived from stress/strain measurements. The average difference is </w:t>
      </w:r>
      <w:r w:rsidR="006C4204" w:rsidRPr="00B853A4">
        <w:rPr>
          <w:rStyle w:val="Emphasis"/>
          <w:i w:val="0"/>
          <w:iCs w:val="0"/>
        </w:rPr>
        <w:t>4</w:t>
      </w:r>
      <w:r w:rsidR="0075033B" w:rsidRPr="00B853A4">
        <w:rPr>
          <w:rStyle w:val="Emphasis"/>
          <w:i w:val="0"/>
          <w:iCs w:val="0"/>
        </w:rPr>
        <w:t>.</w:t>
      </w:r>
      <w:r w:rsidR="006C4204" w:rsidRPr="00B853A4">
        <w:rPr>
          <w:rStyle w:val="Emphasis"/>
          <w:i w:val="0"/>
          <w:iCs w:val="0"/>
        </w:rPr>
        <w:t>28</w:t>
      </w:r>
      <w:r w:rsidR="0075033B" w:rsidRPr="00B853A4">
        <w:rPr>
          <w:rStyle w:val="Emphasis"/>
          <w:i w:val="0"/>
          <w:iCs w:val="0"/>
        </w:rPr>
        <w:t xml:space="preserve">% for linear regression. </w:t>
      </w:r>
      <w:r w:rsidR="006C4204" w:rsidRPr="00B853A4">
        <w:rPr>
          <w:rStyle w:val="Emphasis"/>
          <w:i w:val="0"/>
          <w:iCs w:val="0"/>
        </w:rPr>
        <w:t xml:space="preserve"> Therefore, the use of linear regression, which produces simpler equations, can be considered as a viable option</w:t>
      </w:r>
    </w:p>
    <w:p w14:paraId="5DC3D5D0" w14:textId="71F57EA0" w:rsidR="00324BFC" w:rsidRDefault="00324BFC" w:rsidP="0054483F">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24BFC" w14:paraId="2D027EED" w14:textId="77777777" w:rsidTr="00B853A4">
        <w:tc>
          <w:tcPr>
            <w:tcW w:w="4675" w:type="dxa"/>
          </w:tcPr>
          <w:p w14:paraId="20118F01" w14:textId="17210428" w:rsidR="00324BFC" w:rsidRDefault="00324BFC" w:rsidP="00B853A4">
            <w:pPr>
              <w:pStyle w:val="Paragraph"/>
              <w:ind w:firstLine="0"/>
              <w:jc w:val="center"/>
            </w:pPr>
            <w:r>
              <w:rPr>
                <w:noProof/>
              </w:rPr>
              <w:drawing>
                <wp:inline distT="0" distB="0" distL="0" distR="0" wp14:anchorId="25CCD553" wp14:editId="7637908D">
                  <wp:extent cx="2710854" cy="163005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7598" cy="1640119"/>
                          </a:xfrm>
                          <a:prstGeom prst="rect">
                            <a:avLst/>
                          </a:prstGeom>
                          <a:noFill/>
                        </pic:spPr>
                      </pic:pic>
                    </a:graphicData>
                  </a:graphic>
                </wp:inline>
              </w:drawing>
            </w:r>
          </w:p>
        </w:tc>
        <w:tc>
          <w:tcPr>
            <w:tcW w:w="4675" w:type="dxa"/>
          </w:tcPr>
          <w:p w14:paraId="5CA7D0CF" w14:textId="268D55D9" w:rsidR="00324BFC" w:rsidRDefault="00324BFC" w:rsidP="00B853A4">
            <w:pPr>
              <w:pStyle w:val="Paragraph"/>
              <w:ind w:firstLine="0"/>
              <w:jc w:val="center"/>
            </w:pPr>
            <w:r>
              <w:rPr>
                <w:noProof/>
              </w:rPr>
              <w:drawing>
                <wp:inline distT="0" distB="0" distL="0" distR="0" wp14:anchorId="4F30CAB8" wp14:editId="238A1D96">
                  <wp:extent cx="2598556" cy="155891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6858" cy="1569896"/>
                          </a:xfrm>
                          <a:prstGeom prst="rect">
                            <a:avLst/>
                          </a:prstGeom>
                          <a:noFill/>
                        </pic:spPr>
                      </pic:pic>
                    </a:graphicData>
                  </a:graphic>
                </wp:inline>
              </w:drawing>
            </w:r>
          </w:p>
        </w:tc>
      </w:tr>
      <w:tr w:rsidR="00324BFC" w14:paraId="5669A1C8" w14:textId="77777777" w:rsidTr="00B853A4">
        <w:tc>
          <w:tcPr>
            <w:tcW w:w="4675" w:type="dxa"/>
          </w:tcPr>
          <w:p w14:paraId="53CC08E3" w14:textId="77BDC150" w:rsidR="00324BFC" w:rsidRDefault="00B853A4" w:rsidP="00B853A4">
            <w:pPr>
              <w:pStyle w:val="Paragraph"/>
              <w:numPr>
                <w:ilvl w:val="0"/>
                <w:numId w:val="6"/>
              </w:numPr>
              <w:ind w:left="454"/>
              <w:jc w:val="center"/>
            </w:pPr>
            <w:r>
              <w:t>T</w:t>
            </w:r>
            <w:r w:rsidR="00324BFC" w:rsidRPr="00324BFC">
              <w:t>he truss structure located on the right</w:t>
            </w:r>
          </w:p>
        </w:tc>
        <w:tc>
          <w:tcPr>
            <w:tcW w:w="4675" w:type="dxa"/>
          </w:tcPr>
          <w:p w14:paraId="557DCE8C" w14:textId="42B3FA24" w:rsidR="00324BFC" w:rsidRDefault="00B853A4" w:rsidP="00B853A4">
            <w:pPr>
              <w:pStyle w:val="Paragraph"/>
              <w:numPr>
                <w:ilvl w:val="0"/>
                <w:numId w:val="6"/>
              </w:numPr>
              <w:ind w:left="459"/>
              <w:jc w:val="center"/>
            </w:pPr>
            <w:r>
              <w:t>T</w:t>
            </w:r>
            <w:r w:rsidR="00324BFC" w:rsidRPr="00324BFC">
              <w:t xml:space="preserve">he truss structure located on the </w:t>
            </w:r>
            <w:r w:rsidR="00324BFC">
              <w:t>left</w:t>
            </w:r>
          </w:p>
        </w:tc>
      </w:tr>
    </w:tbl>
    <w:p w14:paraId="6C1D20DE" w14:textId="41F1367B" w:rsidR="0054483F" w:rsidRDefault="0054483F" w:rsidP="0054483F">
      <w:pPr>
        <w:pStyle w:val="Paragraph"/>
      </w:pPr>
    </w:p>
    <w:p w14:paraId="1BCDEE1B" w14:textId="46210FC1" w:rsidR="00911F11" w:rsidRDefault="00911F11" w:rsidP="00B853A4">
      <w:pPr>
        <w:pStyle w:val="FigureCaption"/>
        <w:rPr>
          <w:noProof/>
        </w:rPr>
      </w:pPr>
      <w:r w:rsidRPr="00D10281">
        <w:rPr>
          <w:b/>
          <w:bCs/>
          <w:noProof/>
        </w:rPr>
        <w:t xml:space="preserve">FIGURE </w:t>
      </w:r>
      <w:r>
        <w:rPr>
          <w:b/>
          <w:bCs/>
          <w:noProof/>
        </w:rPr>
        <w:t>4</w:t>
      </w:r>
      <w:r w:rsidRPr="00D10281">
        <w:rPr>
          <w:b/>
          <w:bCs/>
          <w:noProof/>
        </w:rPr>
        <w:t>.</w:t>
      </w:r>
      <w:r w:rsidRPr="00D10281">
        <w:rPr>
          <w:noProof/>
        </w:rPr>
        <w:t xml:space="preserve"> </w:t>
      </w:r>
      <w:r w:rsidR="00653728">
        <w:rPr>
          <w:noProof/>
        </w:rPr>
        <w:t xml:space="preserve">The Effect of </w:t>
      </w:r>
      <w:r w:rsidR="00295014">
        <w:rPr>
          <w:noProof/>
        </w:rPr>
        <w:t>D</w:t>
      </w:r>
      <w:r w:rsidR="00653728">
        <w:rPr>
          <w:noProof/>
        </w:rPr>
        <w:t xml:space="preserve">eflection </w:t>
      </w:r>
      <w:r w:rsidR="00295014">
        <w:rPr>
          <w:noProof/>
        </w:rPr>
        <w:t>M</w:t>
      </w:r>
      <w:r w:rsidR="00653728">
        <w:rPr>
          <w:noProof/>
        </w:rPr>
        <w:t xml:space="preserve">agnitude to </w:t>
      </w:r>
      <w:r w:rsidR="00295014">
        <w:rPr>
          <w:noProof/>
        </w:rPr>
        <w:t xml:space="preserve">the </w:t>
      </w:r>
      <w:r>
        <w:rPr>
          <w:noProof/>
        </w:rPr>
        <w:t>Level of Accuracy</w:t>
      </w:r>
    </w:p>
    <w:p w14:paraId="1246BFC6" w14:textId="77777777" w:rsidR="0013663B" w:rsidRDefault="0013663B" w:rsidP="00911F11">
      <w:pPr>
        <w:pStyle w:val="Paragraph"/>
        <w:rPr>
          <w:rStyle w:val="Emphasis"/>
          <w:i w:val="0"/>
          <w:iCs w:val="0"/>
        </w:rPr>
      </w:pPr>
    </w:p>
    <w:p w14:paraId="621F801A" w14:textId="29F7A001" w:rsidR="007776E6" w:rsidRDefault="001126FE" w:rsidP="0013663B">
      <w:pPr>
        <w:pStyle w:val="Paragraph"/>
      </w:pPr>
      <w:r w:rsidRPr="001126FE">
        <w:rPr>
          <w:rStyle w:val="Emphasis"/>
          <w:b/>
          <w:bCs/>
          <w:i w:val="0"/>
          <w:iCs w:val="0"/>
        </w:rPr>
        <w:t>FIGURE 4</w:t>
      </w:r>
      <w:r w:rsidR="0054483F" w:rsidRPr="0013663B">
        <w:rPr>
          <w:rStyle w:val="Emphasis"/>
          <w:i w:val="0"/>
          <w:iCs w:val="0"/>
        </w:rPr>
        <w:t xml:space="preserve"> reveal that the level of accuracy is influenced by the magnitude of the maximum deflection. Accurately estimating extremely small deflection values can pose challenges due to the inherent limitations of the regression equation and the nature of the load configurations.</w:t>
      </w:r>
    </w:p>
    <w:p w14:paraId="1A00DD6D" w14:textId="69FA3F3C" w:rsidR="0075673B" w:rsidRPr="00D10281" w:rsidRDefault="0075673B" w:rsidP="0075673B">
      <w:pPr>
        <w:pStyle w:val="Heading1"/>
      </w:pPr>
      <w:r w:rsidRPr="00D10281">
        <w:t>CONCLUSION</w:t>
      </w:r>
    </w:p>
    <w:p w14:paraId="32A7F827" w14:textId="7E3F15C2" w:rsidR="00BC4F5A" w:rsidRPr="0013663B" w:rsidRDefault="00BC4F5A" w:rsidP="00BC4F5A">
      <w:pPr>
        <w:pStyle w:val="Paragraph"/>
        <w:rPr>
          <w:rStyle w:val="Emphasis"/>
          <w:i w:val="0"/>
          <w:iCs w:val="0"/>
        </w:rPr>
      </w:pPr>
      <w:r w:rsidRPr="0013663B">
        <w:rPr>
          <w:rStyle w:val="Emphasis"/>
          <w:i w:val="0"/>
          <w:iCs w:val="0"/>
        </w:rPr>
        <w:t>Based on the analysis conducted in this research, the following conclusions can be drawn:</w:t>
      </w:r>
    </w:p>
    <w:p w14:paraId="542AF6B0" w14:textId="6A6ED6C7" w:rsidR="0054483F" w:rsidRPr="0013663B" w:rsidRDefault="0054483F" w:rsidP="0013663B">
      <w:pPr>
        <w:pStyle w:val="Paragraph"/>
        <w:numPr>
          <w:ilvl w:val="0"/>
          <w:numId w:val="5"/>
        </w:numPr>
        <w:ind w:left="851" w:hanging="426"/>
        <w:rPr>
          <w:rStyle w:val="Emphasis"/>
          <w:i w:val="0"/>
          <w:iCs w:val="0"/>
        </w:rPr>
      </w:pPr>
      <w:r w:rsidRPr="0013663B">
        <w:rPr>
          <w:rStyle w:val="Emphasis"/>
          <w:i w:val="0"/>
          <w:iCs w:val="0"/>
        </w:rPr>
        <w:t>The results indicate that quadratic regression provides a slightly higher level of accuracy in estimating maximum deflection using stress data, although the difference in accuracy between the two regression methods is not significant. Therefore, the use of linear regression</w:t>
      </w:r>
      <w:r w:rsidR="00602D87" w:rsidRPr="0013663B">
        <w:rPr>
          <w:rStyle w:val="Emphasis"/>
          <w:i w:val="0"/>
          <w:iCs w:val="0"/>
        </w:rPr>
        <w:t xml:space="preserve"> </w:t>
      </w:r>
      <w:r w:rsidRPr="0013663B">
        <w:rPr>
          <w:rStyle w:val="Emphasis"/>
          <w:i w:val="0"/>
          <w:iCs w:val="0"/>
        </w:rPr>
        <w:t>can be considered a viable option.</w:t>
      </w:r>
    </w:p>
    <w:p w14:paraId="22E5F735" w14:textId="18B48756" w:rsidR="0054483F" w:rsidRPr="0013663B" w:rsidRDefault="0054483F" w:rsidP="0013663B">
      <w:pPr>
        <w:pStyle w:val="Paragraph"/>
        <w:numPr>
          <w:ilvl w:val="0"/>
          <w:numId w:val="5"/>
        </w:numPr>
        <w:ind w:left="851" w:hanging="426"/>
        <w:rPr>
          <w:rStyle w:val="Emphasis"/>
          <w:i w:val="0"/>
          <w:iCs w:val="0"/>
        </w:rPr>
      </w:pPr>
      <w:r w:rsidRPr="0013663B">
        <w:rPr>
          <w:rStyle w:val="Emphasis"/>
          <w:i w:val="0"/>
          <w:iCs w:val="0"/>
        </w:rPr>
        <w:t>The average differences between the Finite Element Model (FEM) maximum deflection and the regression equation values derived from stress/strain and rotational measurements were small. These small average differences indicate a high level of agreement between the two methods in estimating the maximum deflection</w:t>
      </w:r>
      <w:r w:rsidR="00602D87" w:rsidRPr="0013663B">
        <w:rPr>
          <w:rStyle w:val="Emphasis"/>
          <w:i w:val="0"/>
          <w:iCs w:val="0"/>
        </w:rPr>
        <w:t>.</w:t>
      </w:r>
    </w:p>
    <w:p w14:paraId="7C0976A6" w14:textId="1C3E5170" w:rsidR="0054483F" w:rsidRPr="0013663B" w:rsidRDefault="0054483F" w:rsidP="0013663B">
      <w:pPr>
        <w:pStyle w:val="Paragraph"/>
        <w:numPr>
          <w:ilvl w:val="0"/>
          <w:numId w:val="5"/>
        </w:numPr>
        <w:ind w:left="851" w:hanging="426"/>
        <w:rPr>
          <w:rStyle w:val="Emphasis"/>
          <w:i w:val="0"/>
          <w:iCs w:val="0"/>
        </w:rPr>
      </w:pPr>
      <w:r w:rsidRPr="0013663B">
        <w:rPr>
          <w:rStyle w:val="Emphasis"/>
          <w:i w:val="0"/>
          <w:iCs w:val="0"/>
        </w:rPr>
        <w:t>The estimation accuracy was slightly higher when using rotational data compared to stress/strain data</w:t>
      </w:r>
      <w:r w:rsidR="003C63DA" w:rsidRPr="0013663B">
        <w:rPr>
          <w:rStyle w:val="Emphasis"/>
          <w:i w:val="0"/>
          <w:iCs w:val="0"/>
        </w:rPr>
        <w:t xml:space="preserve"> </w:t>
      </w:r>
    </w:p>
    <w:p w14:paraId="40F4AB9C" w14:textId="609D6187" w:rsidR="00BC4F5A" w:rsidRPr="0013663B" w:rsidRDefault="00BC4F5A" w:rsidP="00BC4F5A">
      <w:pPr>
        <w:pStyle w:val="Paragraph"/>
        <w:rPr>
          <w:rStyle w:val="Emphasis"/>
          <w:i w:val="0"/>
          <w:iCs w:val="0"/>
        </w:rPr>
      </w:pPr>
      <w:r w:rsidRPr="0013663B">
        <w:rPr>
          <w:rStyle w:val="Emphasis"/>
          <w:i w:val="0"/>
          <w:iCs w:val="0"/>
        </w:rPr>
        <w:t xml:space="preserve">In summary, the research demonstrates the efficacy of the regression-based estimation approach for assessing maximum deflection in a simple span </w:t>
      </w:r>
      <w:r w:rsidR="0054483F" w:rsidRPr="0013663B">
        <w:rPr>
          <w:rStyle w:val="Emphasis"/>
          <w:i w:val="0"/>
          <w:iCs w:val="0"/>
        </w:rPr>
        <w:t>steel</w:t>
      </w:r>
      <w:r w:rsidRPr="0013663B">
        <w:rPr>
          <w:rStyle w:val="Emphasis"/>
          <w:i w:val="0"/>
          <w:iCs w:val="0"/>
        </w:rPr>
        <w:t xml:space="preserve"> girder bridge</w:t>
      </w:r>
      <w:r w:rsidR="00911F11" w:rsidRPr="0013663B">
        <w:rPr>
          <w:rStyle w:val="Emphasis"/>
          <w:i w:val="0"/>
          <w:iCs w:val="0"/>
        </w:rPr>
        <w:t>.</w:t>
      </w:r>
      <w:r w:rsidRPr="0013663B">
        <w:rPr>
          <w:rStyle w:val="Emphasis"/>
          <w:i w:val="0"/>
          <w:iCs w:val="0"/>
        </w:rPr>
        <w:t xml:space="preserve"> Further field tests and real-world applications will help validate and refine the system for broader use.</w:t>
      </w:r>
    </w:p>
    <w:p w14:paraId="056857DE" w14:textId="77777777" w:rsidR="00BC4F5A" w:rsidRDefault="00BC4F5A" w:rsidP="00BC4F5A">
      <w:pPr>
        <w:pStyle w:val="Paragraph"/>
      </w:pPr>
    </w:p>
    <w:p w14:paraId="45D1173C" w14:textId="36A2516B" w:rsidR="00B266B6" w:rsidRPr="000D0623" w:rsidRDefault="0016385D" w:rsidP="000D0623">
      <w:pPr>
        <w:pStyle w:val="Heading1"/>
        <w:rPr>
          <w:b w:val="0"/>
          <w:caps w:val="0"/>
          <w:sz w:val="20"/>
        </w:rPr>
      </w:pPr>
      <w:r w:rsidRPr="00D10281">
        <w:rPr>
          <w:rFonts w:asciiTheme="majorBidi" w:hAnsiTheme="majorBidi" w:cstheme="majorBidi"/>
        </w:rPr>
        <w:t>References</w:t>
      </w:r>
    </w:p>
    <w:p w14:paraId="40F4F4CD" w14:textId="4FAD7E3C" w:rsidR="000D0623" w:rsidRPr="000D0623" w:rsidRDefault="00B266B6" w:rsidP="00D24868">
      <w:pPr>
        <w:pStyle w:val="Reference"/>
        <w:ind w:left="714" w:hanging="357"/>
        <w:rPr>
          <w:noProof/>
        </w:rPr>
      </w:pPr>
      <w:r>
        <w:fldChar w:fldCharType="begin"/>
      </w:r>
      <w:r>
        <w:instrText xml:space="preserve"> ADDIN EN.REFLIST </w:instrText>
      </w:r>
      <w:r>
        <w:fldChar w:fldCharType="separate"/>
      </w:r>
      <w:r w:rsidR="000D0623" w:rsidRPr="000D0623">
        <w:rPr>
          <w:noProof/>
        </w:rPr>
        <w:t xml:space="preserve">H. Sousa, F. Cavadas, A. Henriques, J. Bento, and J. Figueiras, "Bridge deflection evaluation using strain and rotation measurements," </w:t>
      </w:r>
      <w:r w:rsidR="000D0623" w:rsidRPr="000D0623">
        <w:rPr>
          <w:i/>
          <w:noProof/>
        </w:rPr>
        <w:t xml:space="preserve">Smart Struct. Syst, </w:t>
      </w:r>
      <w:r w:rsidR="000D0623" w:rsidRPr="000D0623">
        <w:rPr>
          <w:noProof/>
        </w:rPr>
        <w:t>vol. 11, no. 4, pp. 365-386, 2013.</w:t>
      </w:r>
    </w:p>
    <w:p w14:paraId="4D607ABB" w14:textId="4DD099D0" w:rsidR="000D0623" w:rsidRPr="000D0623" w:rsidRDefault="000D0623" w:rsidP="00D24868">
      <w:pPr>
        <w:pStyle w:val="Reference"/>
        <w:ind w:left="714" w:hanging="357"/>
        <w:rPr>
          <w:noProof/>
        </w:rPr>
      </w:pPr>
      <w:r w:rsidRPr="000D0623">
        <w:rPr>
          <w:noProof/>
        </w:rPr>
        <w:t>K. Ozakgul, O. Caglayan, and E. Uzgider, "Load testing of bridges using tiltmeters," 2009, pp. 1-4.</w:t>
      </w:r>
    </w:p>
    <w:p w14:paraId="0945DDBF" w14:textId="56A9AE7B" w:rsidR="000D0623" w:rsidRPr="000D0623" w:rsidRDefault="000D0623" w:rsidP="00D24868">
      <w:pPr>
        <w:pStyle w:val="Reference"/>
        <w:ind w:left="714" w:hanging="357"/>
        <w:rPr>
          <w:noProof/>
        </w:rPr>
      </w:pPr>
      <w:r w:rsidRPr="000D0623">
        <w:rPr>
          <w:noProof/>
        </w:rPr>
        <w:t xml:space="preserve">X. Hou, X. Yang, and Q. Huang, "Using inclinometers to measure bridge deflection," </w:t>
      </w:r>
      <w:r w:rsidRPr="000D0623">
        <w:rPr>
          <w:i/>
          <w:noProof/>
        </w:rPr>
        <w:t xml:space="preserve">Journal of Bridge Engineering, </w:t>
      </w:r>
      <w:r w:rsidRPr="000D0623">
        <w:rPr>
          <w:noProof/>
        </w:rPr>
        <w:t>vol. 10, no. 5, pp. 564-569, 2005.</w:t>
      </w:r>
    </w:p>
    <w:p w14:paraId="3D6818BC" w14:textId="4697906E" w:rsidR="000D0623" w:rsidRPr="000D0623" w:rsidRDefault="000D0623" w:rsidP="00D24868">
      <w:pPr>
        <w:pStyle w:val="Reference"/>
        <w:ind w:left="714" w:hanging="357"/>
        <w:rPr>
          <w:noProof/>
        </w:rPr>
      </w:pPr>
      <w:r w:rsidRPr="000D0623">
        <w:rPr>
          <w:noProof/>
        </w:rPr>
        <w:t xml:space="preserve">O. S. Sutresman and T. Tjandinegara, "Analisis Teoritis dan Eksperimental Defleksi Balok Segiempat Dengan Variasi Posisi Pembebanan," in </w:t>
      </w:r>
      <w:r w:rsidRPr="000D0623">
        <w:rPr>
          <w:i/>
          <w:noProof/>
        </w:rPr>
        <w:t>Proceeding Seminar Nasional Tahunan Teknik Mesin XI (SNTTM XI) &amp; Thermofluid IV Universitas Gadjah Mada (UGM)</w:t>
      </w:r>
      <w:r w:rsidRPr="000D0623">
        <w:rPr>
          <w:noProof/>
        </w:rPr>
        <w:t>, Yogyakarta, 2012, pp. 16-17.</w:t>
      </w:r>
    </w:p>
    <w:p w14:paraId="5FE56407" w14:textId="3F8CAD71" w:rsidR="000D0623" w:rsidRPr="000D0623" w:rsidRDefault="000D0623" w:rsidP="00D24868">
      <w:pPr>
        <w:pStyle w:val="Reference"/>
        <w:ind w:left="714" w:hanging="357"/>
        <w:rPr>
          <w:noProof/>
        </w:rPr>
      </w:pPr>
      <w:r w:rsidRPr="000D0623">
        <w:rPr>
          <w:noProof/>
        </w:rPr>
        <w:t xml:space="preserve">D. Surachmat and M. Suangga, "Penentuan nilai defleksi maksimum pada jembatan steel box girder berdasarkan data nilai rotasi," </w:t>
      </w:r>
      <w:r w:rsidRPr="000D0623">
        <w:rPr>
          <w:i/>
          <w:noProof/>
        </w:rPr>
        <w:t xml:space="preserve">Jurnal Muara Sains, Teknologi, Kedokteran Dan Ilmu Kesehatan, </w:t>
      </w:r>
      <w:r w:rsidRPr="000D0623">
        <w:rPr>
          <w:noProof/>
        </w:rPr>
        <w:t>vol. 5, no. 2, pp. 411-420, 2021.</w:t>
      </w:r>
    </w:p>
    <w:p w14:paraId="2F10324A" w14:textId="12E6ADF5" w:rsidR="000D0623" w:rsidRPr="000D0623" w:rsidRDefault="000D0623" w:rsidP="00D24868">
      <w:pPr>
        <w:pStyle w:val="Reference"/>
        <w:ind w:left="714" w:hanging="357"/>
        <w:rPr>
          <w:noProof/>
        </w:rPr>
      </w:pPr>
      <w:r w:rsidRPr="000D0623">
        <w:rPr>
          <w:noProof/>
        </w:rPr>
        <w:t xml:space="preserve">M. Suangga and D. Surachmat, "Maximum deflection of simple span steel box girder bridge using stress data," in </w:t>
      </w:r>
      <w:r w:rsidRPr="000D0623">
        <w:rPr>
          <w:i/>
          <w:noProof/>
        </w:rPr>
        <w:t>IOP Conference Series: Earth and Environmental Science</w:t>
      </w:r>
      <w:r w:rsidRPr="000D0623">
        <w:rPr>
          <w:noProof/>
        </w:rPr>
        <w:t>, 2022, vol. 998, p. 012017: IOP Publishing.</w:t>
      </w:r>
    </w:p>
    <w:p w14:paraId="6ED4B20A" w14:textId="3776AF1D" w:rsidR="00911F11" w:rsidRPr="00D10281" w:rsidRDefault="00B266B6" w:rsidP="00D24868">
      <w:pPr>
        <w:pStyle w:val="Reference"/>
        <w:numPr>
          <w:ilvl w:val="0"/>
          <w:numId w:val="0"/>
        </w:numPr>
        <w:ind w:left="714" w:hanging="357"/>
      </w:pPr>
      <w:r>
        <w:fldChar w:fldCharType="end"/>
      </w:r>
    </w:p>
    <w:sectPr w:rsidR="00911F11" w:rsidRPr="00D10281" w:rsidSect="00833395">
      <w:headerReference w:type="even" r:id="rId27"/>
      <w:headerReference w:type="default" r:id="rId28"/>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1930E" w14:textId="77777777" w:rsidR="0082719D" w:rsidRDefault="0082719D" w:rsidP="00A03D3A">
      <w:r>
        <w:separator/>
      </w:r>
    </w:p>
  </w:endnote>
  <w:endnote w:type="continuationSeparator" w:id="0">
    <w:p w14:paraId="28D452B7" w14:textId="77777777" w:rsidR="0082719D" w:rsidRDefault="0082719D" w:rsidP="00A03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0ACD3" w14:textId="77777777" w:rsidR="0082719D" w:rsidRDefault="0082719D" w:rsidP="00A03D3A">
      <w:r>
        <w:separator/>
      </w:r>
    </w:p>
  </w:footnote>
  <w:footnote w:type="continuationSeparator" w:id="0">
    <w:p w14:paraId="4CB1C23C" w14:textId="77777777" w:rsidR="0082719D" w:rsidRDefault="0082719D" w:rsidP="00A03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EE46B" w14:textId="50E205BA" w:rsidR="009E36E8" w:rsidRDefault="009E36E8">
    <w:pPr>
      <w:pStyle w:val="BodyText"/>
      <w:spacing w:line="14" w:lineRule="auto"/>
    </w:pPr>
    <w:r>
      <w:rPr>
        <w:noProof/>
      </w:rPr>
      <mc:AlternateContent>
        <mc:Choice Requires="wps">
          <w:drawing>
            <wp:anchor distT="0" distB="0" distL="114300" distR="114300" simplePos="0" relativeHeight="251659264" behindDoc="1" locked="0" layoutInCell="1" allowOverlap="1" wp14:anchorId="5E7A9304" wp14:editId="11143FD8">
              <wp:simplePos x="0" y="0"/>
              <wp:positionH relativeFrom="page">
                <wp:posOffset>862965</wp:posOffset>
              </wp:positionH>
              <wp:positionV relativeFrom="page">
                <wp:posOffset>470535</wp:posOffset>
              </wp:positionV>
              <wp:extent cx="219710" cy="165735"/>
              <wp:effectExtent l="0" t="3810" r="3175"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294F2" w14:textId="77777777" w:rsidR="009E36E8" w:rsidRDefault="009E36E8">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A9304" id="_x0000_t202" coordsize="21600,21600" o:spt="202" path="m,l,21600r21600,l21600,xe">
              <v:stroke joinstyle="miter"/>
              <v:path gradientshapeok="t" o:connecttype="rect"/>
            </v:shapetype>
            <v:shape id="Text Box 10" o:spid="_x0000_s1026" type="#_x0000_t202" style="position:absolute;margin-left:67.95pt;margin-top:37.05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" filled="f" stroked="f">
              <v:textbox inset="0,0,0,0">
                <w:txbxContent>
                  <w:p w14:paraId="4BA294F2" w14:textId="77777777" w:rsidR="009E36E8" w:rsidRDefault="009E36E8">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46</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804F1" w14:textId="07CAE60D" w:rsidR="009E36E8" w:rsidRDefault="009E36E8">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7656B"/>
    <w:multiLevelType w:val="hybridMultilevel"/>
    <w:tmpl w:val="07685DC8"/>
    <w:lvl w:ilvl="0" w:tplc="E992362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2551272"/>
    <w:multiLevelType w:val="hybridMultilevel"/>
    <w:tmpl w:val="432660FC"/>
    <w:lvl w:ilvl="0" w:tplc="88A0CF90">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 w15:restartNumberingAfterBreak="0">
    <w:nsid w:val="68D919D1"/>
    <w:multiLevelType w:val="hybridMultilevel"/>
    <w:tmpl w:val="D894536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7"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3"/>
  </w:num>
  <w:num w:numId="2">
    <w:abstractNumId w:val="2"/>
  </w:num>
  <w:num w:numId="3">
    <w:abstractNumId w:val="6"/>
  </w:num>
  <w:num w:numId="4">
    <w:abstractNumId w:val="5"/>
  </w:num>
  <w:num w:numId="5">
    <w:abstractNumId w:val="4"/>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d99xwsr9ep2ue09ssvveeiexwzfppx0x0w&quot;&gt;Referensi 112&lt;record-ids&gt;&lt;item&gt;1&lt;/item&gt;&lt;item&gt;2&lt;/item&gt;&lt;item&gt;3&lt;/item&gt;&lt;item&gt;4&lt;/item&gt;&lt;item&gt;5&lt;/item&gt;&lt;item&gt;6&lt;/item&gt;&lt;/record-ids&gt;&lt;/item&gt;&lt;/Libraries&gt;"/>
  </w:docVars>
  <w:rsids>
    <w:rsidRoot w:val="00C14B14"/>
    <w:rsid w:val="00003CAD"/>
    <w:rsid w:val="00003D7C"/>
    <w:rsid w:val="0000660C"/>
    <w:rsid w:val="00014140"/>
    <w:rsid w:val="00027428"/>
    <w:rsid w:val="00031EC9"/>
    <w:rsid w:val="000364C0"/>
    <w:rsid w:val="00054371"/>
    <w:rsid w:val="00064782"/>
    <w:rsid w:val="00066FED"/>
    <w:rsid w:val="00075EA6"/>
    <w:rsid w:val="0007709F"/>
    <w:rsid w:val="000835BE"/>
    <w:rsid w:val="00086F62"/>
    <w:rsid w:val="00090674"/>
    <w:rsid w:val="0009320B"/>
    <w:rsid w:val="000950C7"/>
    <w:rsid w:val="00096AE0"/>
    <w:rsid w:val="000A285F"/>
    <w:rsid w:val="000B1B74"/>
    <w:rsid w:val="000B3A2D"/>
    <w:rsid w:val="000B49C0"/>
    <w:rsid w:val="000D02D1"/>
    <w:rsid w:val="000D0623"/>
    <w:rsid w:val="000E382F"/>
    <w:rsid w:val="000E7287"/>
    <w:rsid w:val="000E75CD"/>
    <w:rsid w:val="001036BA"/>
    <w:rsid w:val="001126FE"/>
    <w:rsid w:val="001146DC"/>
    <w:rsid w:val="00114AB1"/>
    <w:rsid w:val="001230FF"/>
    <w:rsid w:val="00130BD7"/>
    <w:rsid w:val="0013663B"/>
    <w:rsid w:val="00152C8F"/>
    <w:rsid w:val="00155B67"/>
    <w:rsid w:val="001562AF"/>
    <w:rsid w:val="00161A5B"/>
    <w:rsid w:val="0016252F"/>
    <w:rsid w:val="0016385D"/>
    <w:rsid w:val="0016782F"/>
    <w:rsid w:val="00174AC6"/>
    <w:rsid w:val="001937E9"/>
    <w:rsid w:val="001964E5"/>
    <w:rsid w:val="001B263B"/>
    <w:rsid w:val="001B476A"/>
    <w:rsid w:val="001C764F"/>
    <w:rsid w:val="001C7BB3"/>
    <w:rsid w:val="001D469C"/>
    <w:rsid w:val="001F1F79"/>
    <w:rsid w:val="0020384F"/>
    <w:rsid w:val="00214755"/>
    <w:rsid w:val="0021619E"/>
    <w:rsid w:val="0023171B"/>
    <w:rsid w:val="00232261"/>
    <w:rsid w:val="00236BFC"/>
    <w:rsid w:val="00237437"/>
    <w:rsid w:val="00240BDF"/>
    <w:rsid w:val="002502FD"/>
    <w:rsid w:val="00260A7F"/>
    <w:rsid w:val="002710C4"/>
    <w:rsid w:val="00272571"/>
    <w:rsid w:val="00274622"/>
    <w:rsid w:val="00285D24"/>
    <w:rsid w:val="00286B5D"/>
    <w:rsid w:val="00290390"/>
    <w:rsid w:val="002915D3"/>
    <w:rsid w:val="002924DB"/>
    <w:rsid w:val="002941DA"/>
    <w:rsid w:val="00295014"/>
    <w:rsid w:val="002B5648"/>
    <w:rsid w:val="002C7102"/>
    <w:rsid w:val="002D087F"/>
    <w:rsid w:val="002D4B1E"/>
    <w:rsid w:val="002E3C35"/>
    <w:rsid w:val="002F11EA"/>
    <w:rsid w:val="002F235A"/>
    <w:rsid w:val="002F5298"/>
    <w:rsid w:val="00322E33"/>
    <w:rsid w:val="00324BFC"/>
    <w:rsid w:val="00326AE0"/>
    <w:rsid w:val="00337E4F"/>
    <w:rsid w:val="00340C36"/>
    <w:rsid w:val="003415C0"/>
    <w:rsid w:val="00346A9D"/>
    <w:rsid w:val="00351B99"/>
    <w:rsid w:val="00355306"/>
    <w:rsid w:val="0035533F"/>
    <w:rsid w:val="00362392"/>
    <w:rsid w:val="00362972"/>
    <w:rsid w:val="003830C2"/>
    <w:rsid w:val="003848CA"/>
    <w:rsid w:val="00385456"/>
    <w:rsid w:val="00385CC8"/>
    <w:rsid w:val="003876DD"/>
    <w:rsid w:val="00391DF0"/>
    <w:rsid w:val="0039376F"/>
    <w:rsid w:val="003A287B"/>
    <w:rsid w:val="003A5C85"/>
    <w:rsid w:val="003A61B1"/>
    <w:rsid w:val="003B0050"/>
    <w:rsid w:val="003C2E00"/>
    <w:rsid w:val="003C63DA"/>
    <w:rsid w:val="003D04B0"/>
    <w:rsid w:val="003D57E4"/>
    <w:rsid w:val="003D6312"/>
    <w:rsid w:val="003E7C74"/>
    <w:rsid w:val="003F31C6"/>
    <w:rsid w:val="0040225B"/>
    <w:rsid w:val="00402DA2"/>
    <w:rsid w:val="00417B56"/>
    <w:rsid w:val="00423F1D"/>
    <w:rsid w:val="00425AC2"/>
    <w:rsid w:val="00426715"/>
    <w:rsid w:val="00433CCD"/>
    <w:rsid w:val="0044771F"/>
    <w:rsid w:val="00472FD0"/>
    <w:rsid w:val="00484065"/>
    <w:rsid w:val="004963CC"/>
    <w:rsid w:val="004A2378"/>
    <w:rsid w:val="004A348C"/>
    <w:rsid w:val="004A7567"/>
    <w:rsid w:val="004B151D"/>
    <w:rsid w:val="004C7243"/>
    <w:rsid w:val="004D5CFD"/>
    <w:rsid w:val="004E21DE"/>
    <w:rsid w:val="004E3C57"/>
    <w:rsid w:val="004E3CB2"/>
    <w:rsid w:val="004E4852"/>
    <w:rsid w:val="004E4C56"/>
    <w:rsid w:val="004F1A0F"/>
    <w:rsid w:val="004F3349"/>
    <w:rsid w:val="005123FE"/>
    <w:rsid w:val="00525813"/>
    <w:rsid w:val="00534029"/>
    <w:rsid w:val="0053513F"/>
    <w:rsid w:val="00540AAD"/>
    <w:rsid w:val="00543E83"/>
    <w:rsid w:val="0054483F"/>
    <w:rsid w:val="00574405"/>
    <w:rsid w:val="005854B0"/>
    <w:rsid w:val="005878F0"/>
    <w:rsid w:val="005A0E21"/>
    <w:rsid w:val="005B3A34"/>
    <w:rsid w:val="005C3B88"/>
    <w:rsid w:val="005D0CFB"/>
    <w:rsid w:val="005D49AF"/>
    <w:rsid w:val="005D5378"/>
    <w:rsid w:val="005E415C"/>
    <w:rsid w:val="005E71ED"/>
    <w:rsid w:val="005E7946"/>
    <w:rsid w:val="005F7475"/>
    <w:rsid w:val="00602D87"/>
    <w:rsid w:val="00611299"/>
    <w:rsid w:val="00613B4D"/>
    <w:rsid w:val="00616365"/>
    <w:rsid w:val="00616F3B"/>
    <w:rsid w:val="006249A7"/>
    <w:rsid w:val="0064225B"/>
    <w:rsid w:val="00653728"/>
    <w:rsid w:val="00667619"/>
    <w:rsid w:val="006763F9"/>
    <w:rsid w:val="00676722"/>
    <w:rsid w:val="006949BC"/>
    <w:rsid w:val="006A22DD"/>
    <w:rsid w:val="006A659C"/>
    <w:rsid w:val="006B4A24"/>
    <w:rsid w:val="006B760F"/>
    <w:rsid w:val="006C4204"/>
    <w:rsid w:val="006D1229"/>
    <w:rsid w:val="006D372F"/>
    <w:rsid w:val="006D7A18"/>
    <w:rsid w:val="006E4474"/>
    <w:rsid w:val="00701388"/>
    <w:rsid w:val="0071589C"/>
    <w:rsid w:val="00723B7F"/>
    <w:rsid w:val="00725861"/>
    <w:rsid w:val="0073393A"/>
    <w:rsid w:val="0073539D"/>
    <w:rsid w:val="0075033B"/>
    <w:rsid w:val="00752879"/>
    <w:rsid w:val="0075673B"/>
    <w:rsid w:val="00767B8A"/>
    <w:rsid w:val="00775481"/>
    <w:rsid w:val="007776E6"/>
    <w:rsid w:val="007861AB"/>
    <w:rsid w:val="007A233B"/>
    <w:rsid w:val="007B415A"/>
    <w:rsid w:val="007B42AA"/>
    <w:rsid w:val="007B4863"/>
    <w:rsid w:val="007C0391"/>
    <w:rsid w:val="007C65E6"/>
    <w:rsid w:val="007D406B"/>
    <w:rsid w:val="007D4407"/>
    <w:rsid w:val="007D533E"/>
    <w:rsid w:val="007E1CA3"/>
    <w:rsid w:val="007F30B3"/>
    <w:rsid w:val="00812D62"/>
    <w:rsid w:val="00812F29"/>
    <w:rsid w:val="0081422F"/>
    <w:rsid w:val="0081659B"/>
    <w:rsid w:val="00821713"/>
    <w:rsid w:val="00827050"/>
    <w:rsid w:val="0082719D"/>
    <w:rsid w:val="0083278B"/>
    <w:rsid w:val="00833395"/>
    <w:rsid w:val="00834538"/>
    <w:rsid w:val="00840B46"/>
    <w:rsid w:val="00850E89"/>
    <w:rsid w:val="00886294"/>
    <w:rsid w:val="008930E4"/>
    <w:rsid w:val="00893821"/>
    <w:rsid w:val="008A7B9C"/>
    <w:rsid w:val="008B39FA"/>
    <w:rsid w:val="008B4754"/>
    <w:rsid w:val="008B7B93"/>
    <w:rsid w:val="008C5B7F"/>
    <w:rsid w:val="008D2254"/>
    <w:rsid w:val="008D2FD8"/>
    <w:rsid w:val="008E6A7A"/>
    <w:rsid w:val="008F1038"/>
    <w:rsid w:val="008F4CFF"/>
    <w:rsid w:val="008F7046"/>
    <w:rsid w:val="009005FC"/>
    <w:rsid w:val="00911F11"/>
    <w:rsid w:val="00914E95"/>
    <w:rsid w:val="00922E5A"/>
    <w:rsid w:val="0094203D"/>
    <w:rsid w:val="00943315"/>
    <w:rsid w:val="00946C27"/>
    <w:rsid w:val="0095066B"/>
    <w:rsid w:val="009514B7"/>
    <w:rsid w:val="00964360"/>
    <w:rsid w:val="00966383"/>
    <w:rsid w:val="00972D0F"/>
    <w:rsid w:val="0097538A"/>
    <w:rsid w:val="009A0F67"/>
    <w:rsid w:val="009A4F3D"/>
    <w:rsid w:val="009B696B"/>
    <w:rsid w:val="009B6EC3"/>
    <w:rsid w:val="009B7671"/>
    <w:rsid w:val="009C49DF"/>
    <w:rsid w:val="009D7816"/>
    <w:rsid w:val="009E3044"/>
    <w:rsid w:val="009E36E8"/>
    <w:rsid w:val="009E5BA1"/>
    <w:rsid w:val="009F056E"/>
    <w:rsid w:val="00A03D3A"/>
    <w:rsid w:val="00A04F32"/>
    <w:rsid w:val="00A24F3D"/>
    <w:rsid w:val="00A26DCD"/>
    <w:rsid w:val="00A304AA"/>
    <w:rsid w:val="00A314BB"/>
    <w:rsid w:val="00A32B7D"/>
    <w:rsid w:val="00A35C51"/>
    <w:rsid w:val="00A4034C"/>
    <w:rsid w:val="00A5596B"/>
    <w:rsid w:val="00A646B3"/>
    <w:rsid w:val="00A6739B"/>
    <w:rsid w:val="00A825FB"/>
    <w:rsid w:val="00A90413"/>
    <w:rsid w:val="00AA3D5D"/>
    <w:rsid w:val="00AA3EBA"/>
    <w:rsid w:val="00AA728C"/>
    <w:rsid w:val="00AB0A9C"/>
    <w:rsid w:val="00AB3242"/>
    <w:rsid w:val="00AB7119"/>
    <w:rsid w:val="00AD4237"/>
    <w:rsid w:val="00AD5855"/>
    <w:rsid w:val="00AE7500"/>
    <w:rsid w:val="00AE7F87"/>
    <w:rsid w:val="00AF3542"/>
    <w:rsid w:val="00AF5ABE"/>
    <w:rsid w:val="00B00415"/>
    <w:rsid w:val="00B03C2A"/>
    <w:rsid w:val="00B0649E"/>
    <w:rsid w:val="00B1000D"/>
    <w:rsid w:val="00B10134"/>
    <w:rsid w:val="00B11E34"/>
    <w:rsid w:val="00B16BFE"/>
    <w:rsid w:val="00B266B6"/>
    <w:rsid w:val="00B500E5"/>
    <w:rsid w:val="00B634DD"/>
    <w:rsid w:val="00B770A4"/>
    <w:rsid w:val="00B853A4"/>
    <w:rsid w:val="00BA1056"/>
    <w:rsid w:val="00BA39BB"/>
    <w:rsid w:val="00BA3B3D"/>
    <w:rsid w:val="00BB5F4B"/>
    <w:rsid w:val="00BB7EEA"/>
    <w:rsid w:val="00BC0FE8"/>
    <w:rsid w:val="00BC4F5A"/>
    <w:rsid w:val="00BD1909"/>
    <w:rsid w:val="00BD21AF"/>
    <w:rsid w:val="00BD2D80"/>
    <w:rsid w:val="00BE5E16"/>
    <w:rsid w:val="00BE5FD1"/>
    <w:rsid w:val="00BF06BC"/>
    <w:rsid w:val="00BF5327"/>
    <w:rsid w:val="00C061EE"/>
    <w:rsid w:val="00C06E05"/>
    <w:rsid w:val="00C14B14"/>
    <w:rsid w:val="00C17370"/>
    <w:rsid w:val="00C2054D"/>
    <w:rsid w:val="00C252EB"/>
    <w:rsid w:val="00C26EC0"/>
    <w:rsid w:val="00C56C77"/>
    <w:rsid w:val="00C732B6"/>
    <w:rsid w:val="00C84923"/>
    <w:rsid w:val="00CA2E9D"/>
    <w:rsid w:val="00CB7B3E"/>
    <w:rsid w:val="00CC2980"/>
    <w:rsid w:val="00CC739D"/>
    <w:rsid w:val="00CE5E2A"/>
    <w:rsid w:val="00D015D4"/>
    <w:rsid w:val="00D04468"/>
    <w:rsid w:val="00D10281"/>
    <w:rsid w:val="00D11029"/>
    <w:rsid w:val="00D24868"/>
    <w:rsid w:val="00D36257"/>
    <w:rsid w:val="00D4687E"/>
    <w:rsid w:val="00D53A12"/>
    <w:rsid w:val="00D56CA3"/>
    <w:rsid w:val="00D846D2"/>
    <w:rsid w:val="00D87E2A"/>
    <w:rsid w:val="00D93071"/>
    <w:rsid w:val="00DA2061"/>
    <w:rsid w:val="00DB069E"/>
    <w:rsid w:val="00DB0C43"/>
    <w:rsid w:val="00DB1B80"/>
    <w:rsid w:val="00DC4FA7"/>
    <w:rsid w:val="00DE3354"/>
    <w:rsid w:val="00DF7DCD"/>
    <w:rsid w:val="00E1589A"/>
    <w:rsid w:val="00E50B7D"/>
    <w:rsid w:val="00E65ED5"/>
    <w:rsid w:val="00E77647"/>
    <w:rsid w:val="00E81EE9"/>
    <w:rsid w:val="00E84BBD"/>
    <w:rsid w:val="00E904A1"/>
    <w:rsid w:val="00E9309C"/>
    <w:rsid w:val="00EB1A04"/>
    <w:rsid w:val="00EB7D28"/>
    <w:rsid w:val="00EC0D0C"/>
    <w:rsid w:val="00ED4A2C"/>
    <w:rsid w:val="00EE5FB9"/>
    <w:rsid w:val="00EF6940"/>
    <w:rsid w:val="00F2044A"/>
    <w:rsid w:val="00F20BFC"/>
    <w:rsid w:val="00F24D5F"/>
    <w:rsid w:val="00F33CBC"/>
    <w:rsid w:val="00F56280"/>
    <w:rsid w:val="00F57EE8"/>
    <w:rsid w:val="00F60DAA"/>
    <w:rsid w:val="00F726C3"/>
    <w:rsid w:val="00F820CA"/>
    <w:rsid w:val="00F84B41"/>
    <w:rsid w:val="00F8554C"/>
    <w:rsid w:val="00F95F82"/>
    <w:rsid w:val="00F97A90"/>
    <w:rsid w:val="00FC2F35"/>
    <w:rsid w:val="00FC3FD7"/>
    <w:rsid w:val="00FD1FC6"/>
    <w:rsid w:val="00FD58E3"/>
    <w:rsid w:val="00FD7EDF"/>
    <w:rsid w:val="00FE5869"/>
    <w:rsid w:val="00FF5332"/>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B6EC3"/>
    <w:rPr>
      <w:sz w:val="24"/>
      <w:lang w:val="en-US" w:eastAsia="en-US"/>
    </w:rPr>
  </w:style>
  <w:style w:type="paragraph" w:styleId="Heading1">
    <w:name w:val="heading 1"/>
    <w:aliases w:val="BAB"/>
    <w:basedOn w:val="Normal"/>
    <w:next w:val="Paragraph"/>
    <w:link w:val="Heading1Char"/>
    <w:uiPriority w:val="9"/>
    <w:qFormat/>
    <w:pPr>
      <w:keepNext/>
      <w:spacing w:before="240" w:after="240"/>
      <w:jc w:val="center"/>
      <w:outlineLvl w:val="0"/>
    </w:pPr>
    <w:rPr>
      <w:b/>
      <w:caps/>
    </w:rPr>
  </w:style>
  <w:style w:type="paragraph" w:styleId="Heading2">
    <w:name w:val="heading 2"/>
    <w:aliases w:val="Sub Bab"/>
    <w:basedOn w:val="Normal"/>
    <w:next w:val="Paragraph"/>
    <w:link w:val="Heading2Char"/>
    <w:uiPriority w:val="9"/>
    <w:qFormat/>
    <w:pPr>
      <w:keepNext/>
      <w:spacing w:before="240" w:after="240"/>
      <w:jc w:val="center"/>
      <w:outlineLvl w:val="1"/>
    </w:pPr>
    <w:rPr>
      <w:b/>
    </w:rPr>
  </w:style>
  <w:style w:type="paragraph" w:styleId="Heading3">
    <w:name w:val="heading 3"/>
    <w:basedOn w:val="Normal"/>
    <w:next w:val="Normal"/>
    <w:link w:val="Heading3Char"/>
    <w:uiPriority w:val="9"/>
    <w:qFormat/>
    <w:rsid w:val="005854B0"/>
    <w:pPr>
      <w:keepNext/>
      <w:spacing w:before="240" w:after="240"/>
      <w:jc w:val="center"/>
      <w:outlineLvl w:val="2"/>
    </w:pPr>
    <w:rPr>
      <w:i/>
      <w:iCs/>
      <w:sz w:val="20"/>
      <w:lang w:val="en-GB" w:eastAsia="en-GB"/>
    </w:rPr>
  </w:style>
  <w:style w:type="paragraph" w:styleId="Heading4">
    <w:name w:val="heading 4"/>
    <w:basedOn w:val="Normal"/>
    <w:next w:val="Normal"/>
    <w:link w:val="Heading4Char"/>
    <w:uiPriority w:val="9"/>
    <w:unhideWhenUsed/>
    <w:qFormat/>
    <w:rsid w:val="00272571"/>
    <w:pPr>
      <w:keepNext/>
      <w:keepLines/>
      <w:spacing w:before="40" w:line="360" w:lineRule="auto"/>
      <w:jc w:val="both"/>
      <w:outlineLvl w:val="3"/>
    </w:pPr>
    <w:rPr>
      <w:rFonts w:asciiTheme="majorHAnsi" w:eastAsiaTheme="majorEastAsia" w:hAnsiTheme="majorHAnsi" w:cstheme="majorBidi"/>
      <w:i/>
      <w:iCs/>
      <w:color w:val="365F91" w:themeColor="accent1" w:themeShade="BF"/>
      <w:szCs w:val="22"/>
    </w:rPr>
  </w:style>
  <w:style w:type="paragraph" w:styleId="Heading5">
    <w:name w:val="heading 5"/>
    <w:basedOn w:val="Normal"/>
    <w:next w:val="Normal"/>
    <w:link w:val="Heading5Char"/>
    <w:unhideWhenUsed/>
    <w:qFormat/>
    <w:rsid w:val="007776E6"/>
    <w:pPr>
      <w:keepNext/>
      <w:keepLines/>
      <w:spacing w:before="200" w:line="276" w:lineRule="auto"/>
      <w:ind w:left="1008" w:hanging="1008"/>
      <w:outlineLvl w:val="4"/>
    </w:pPr>
    <w:rPr>
      <w:rFonts w:ascii="Cambria" w:hAnsi="Cambria"/>
      <w:color w:val="243F60"/>
      <w:sz w:val="20"/>
    </w:rPr>
  </w:style>
  <w:style w:type="paragraph" w:styleId="Heading6">
    <w:name w:val="heading 6"/>
    <w:basedOn w:val="Normal"/>
    <w:next w:val="Normal"/>
    <w:link w:val="Heading6Char"/>
    <w:unhideWhenUsed/>
    <w:qFormat/>
    <w:rsid w:val="007776E6"/>
    <w:pPr>
      <w:keepNext/>
      <w:keepLines/>
      <w:spacing w:before="200" w:line="276" w:lineRule="auto"/>
      <w:ind w:left="1152" w:hanging="1152"/>
      <w:outlineLvl w:val="5"/>
    </w:pPr>
    <w:rPr>
      <w:rFonts w:ascii="Cambria" w:hAnsi="Cambria"/>
      <w:i/>
      <w:iCs/>
      <w:color w:val="243F60"/>
      <w:sz w:val="20"/>
    </w:rPr>
  </w:style>
  <w:style w:type="paragraph" w:styleId="Heading7">
    <w:name w:val="heading 7"/>
    <w:basedOn w:val="Normal"/>
    <w:next w:val="Normal"/>
    <w:link w:val="Heading7Char"/>
    <w:unhideWhenUsed/>
    <w:qFormat/>
    <w:rsid w:val="007776E6"/>
    <w:pPr>
      <w:keepNext/>
      <w:keepLines/>
      <w:spacing w:before="200" w:line="276" w:lineRule="auto"/>
      <w:ind w:left="1296" w:hanging="1296"/>
      <w:outlineLvl w:val="6"/>
    </w:pPr>
    <w:rPr>
      <w:rFonts w:ascii="Cambria" w:hAnsi="Cambria"/>
      <w:i/>
      <w:iCs/>
      <w:color w:val="404040"/>
      <w:sz w:val="20"/>
    </w:rPr>
  </w:style>
  <w:style w:type="paragraph" w:styleId="Heading8">
    <w:name w:val="heading 8"/>
    <w:basedOn w:val="Normal"/>
    <w:next w:val="Normal"/>
    <w:link w:val="Heading8Char"/>
    <w:unhideWhenUsed/>
    <w:qFormat/>
    <w:rsid w:val="007776E6"/>
    <w:pPr>
      <w:keepNext/>
      <w:keepLines/>
      <w:spacing w:before="200" w:line="276" w:lineRule="auto"/>
      <w:ind w:left="1440" w:hanging="1440"/>
      <w:outlineLvl w:val="7"/>
    </w:pPr>
    <w:rPr>
      <w:rFonts w:ascii="Cambria" w:hAnsi="Cambria"/>
      <w:color w:val="404040"/>
      <w:sz w:val="20"/>
    </w:rPr>
  </w:style>
  <w:style w:type="paragraph" w:styleId="Heading9">
    <w:name w:val="heading 9"/>
    <w:basedOn w:val="Normal"/>
    <w:next w:val="Normal"/>
    <w:link w:val="Heading9Char"/>
    <w:unhideWhenUsed/>
    <w:qFormat/>
    <w:rsid w:val="007776E6"/>
    <w:pPr>
      <w:keepNext/>
      <w:keepLines/>
      <w:spacing w:before="200" w:line="276" w:lineRule="auto"/>
      <w:ind w:left="1584" w:hanging="1584"/>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uiPriority w:val="99"/>
    <w:rsid w:val="00114AB1"/>
    <w:rPr>
      <w:rFonts w:ascii="Tahoma" w:hAnsi="Tahoma" w:cs="Tahoma"/>
      <w:sz w:val="16"/>
      <w:szCs w:val="16"/>
    </w:rPr>
  </w:style>
  <w:style w:type="character" w:customStyle="1" w:styleId="BalloonTextChar">
    <w:name w:val="Balloon Text Char"/>
    <w:basedOn w:val="DefaultParagraphFont"/>
    <w:link w:val="BalloonText"/>
    <w:uiPriority w:val="99"/>
    <w:rsid w:val="00114AB1"/>
    <w:rPr>
      <w:rFonts w:ascii="Tahoma" w:hAnsi="Tahoma" w:cs="Tahoma"/>
      <w:sz w:val="16"/>
      <w:szCs w:val="16"/>
      <w:lang w:val="en-US" w:eastAsia="en-US"/>
    </w:rPr>
  </w:style>
  <w:style w:type="character" w:styleId="Hyperlink">
    <w:name w:val="Hyperlink"/>
    <w:uiPriority w:val="99"/>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aliases w:val="ANNEX,List Paragraph1,List Paragraph2,awal"/>
    <w:basedOn w:val="Normal"/>
    <w:link w:val="ListParagraphChar"/>
    <w:uiPriority w:val="34"/>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customStyle="1" w:styleId="Default">
    <w:name w:val="Default"/>
    <w:qFormat/>
    <w:rsid w:val="00D56CA3"/>
    <w:pPr>
      <w:autoSpaceDE w:val="0"/>
      <w:autoSpaceDN w:val="0"/>
      <w:adjustRightInd w:val="0"/>
    </w:pPr>
    <w:rPr>
      <w:rFonts w:eastAsia="Calibri"/>
      <w:color w:val="000000"/>
      <w:sz w:val="24"/>
      <w:szCs w:val="24"/>
      <w:lang w:val="id-ID" w:eastAsia="en-US"/>
    </w:rPr>
  </w:style>
  <w:style w:type="paragraph" w:styleId="Caption">
    <w:name w:val="caption"/>
    <w:aliases w:val="Gambar"/>
    <w:basedOn w:val="Normal"/>
    <w:next w:val="Normal"/>
    <w:link w:val="CaptionChar"/>
    <w:uiPriority w:val="35"/>
    <w:unhideWhenUsed/>
    <w:qFormat/>
    <w:rsid w:val="00D56CA3"/>
    <w:pPr>
      <w:spacing w:line="360" w:lineRule="auto"/>
    </w:pPr>
    <w:rPr>
      <w:bCs/>
      <w:szCs w:val="18"/>
    </w:rPr>
  </w:style>
  <w:style w:type="character" w:customStyle="1" w:styleId="CaptionChar">
    <w:name w:val="Caption Char"/>
    <w:aliases w:val="Gambar Char"/>
    <w:link w:val="Caption"/>
    <w:uiPriority w:val="35"/>
    <w:rsid w:val="00D56CA3"/>
    <w:rPr>
      <w:bCs/>
      <w:sz w:val="24"/>
      <w:szCs w:val="18"/>
      <w:lang w:val="en-US" w:eastAsia="en-US"/>
    </w:rPr>
  </w:style>
  <w:style w:type="character" w:customStyle="1" w:styleId="ListParagraphChar">
    <w:name w:val="List Paragraph Char"/>
    <w:aliases w:val="ANNEX Char,List Paragraph1 Char,List Paragraph2 Char,awal Char"/>
    <w:link w:val="ListParagraph"/>
    <w:uiPriority w:val="34"/>
    <w:rsid w:val="00D56CA3"/>
    <w:rPr>
      <w:sz w:val="24"/>
      <w:lang w:val="en-US" w:eastAsia="en-US"/>
    </w:rPr>
  </w:style>
  <w:style w:type="character" w:customStyle="1" w:styleId="apple-converted-space">
    <w:name w:val="apple-converted-space"/>
    <w:basedOn w:val="DefaultParagraphFont"/>
    <w:rsid w:val="0075673B"/>
  </w:style>
  <w:style w:type="paragraph" w:styleId="Header">
    <w:name w:val="header"/>
    <w:basedOn w:val="Normal"/>
    <w:link w:val="HeaderChar"/>
    <w:uiPriority w:val="99"/>
    <w:unhideWhenUsed/>
    <w:rsid w:val="00A03D3A"/>
    <w:pPr>
      <w:tabs>
        <w:tab w:val="center" w:pos="4680"/>
        <w:tab w:val="right" w:pos="9360"/>
      </w:tabs>
    </w:pPr>
  </w:style>
  <w:style w:type="character" w:customStyle="1" w:styleId="HeaderChar">
    <w:name w:val="Header Char"/>
    <w:basedOn w:val="DefaultParagraphFont"/>
    <w:link w:val="Header"/>
    <w:uiPriority w:val="99"/>
    <w:rsid w:val="00A03D3A"/>
    <w:rPr>
      <w:sz w:val="24"/>
      <w:lang w:val="en-US" w:eastAsia="en-US"/>
    </w:rPr>
  </w:style>
  <w:style w:type="paragraph" w:styleId="Footer">
    <w:name w:val="footer"/>
    <w:basedOn w:val="Normal"/>
    <w:link w:val="FooterChar"/>
    <w:uiPriority w:val="99"/>
    <w:unhideWhenUsed/>
    <w:rsid w:val="00A03D3A"/>
    <w:pPr>
      <w:tabs>
        <w:tab w:val="center" w:pos="4680"/>
        <w:tab w:val="right" w:pos="9360"/>
      </w:tabs>
    </w:pPr>
  </w:style>
  <w:style w:type="character" w:customStyle="1" w:styleId="FooterChar">
    <w:name w:val="Footer Char"/>
    <w:basedOn w:val="DefaultParagraphFont"/>
    <w:link w:val="Footer"/>
    <w:uiPriority w:val="99"/>
    <w:rsid w:val="00A03D3A"/>
    <w:rPr>
      <w:sz w:val="24"/>
      <w:lang w:val="en-US" w:eastAsia="en-US"/>
    </w:rPr>
  </w:style>
  <w:style w:type="character" w:customStyle="1" w:styleId="Heading1Char">
    <w:name w:val="Heading 1 Char"/>
    <w:aliases w:val="BAB Char"/>
    <w:basedOn w:val="DefaultParagraphFont"/>
    <w:link w:val="Heading1"/>
    <w:uiPriority w:val="9"/>
    <w:rsid w:val="00E1589A"/>
    <w:rPr>
      <w:b/>
      <w:caps/>
      <w:sz w:val="24"/>
      <w:lang w:val="en-US" w:eastAsia="en-US"/>
    </w:rPr>
  </w:style>
  <w:style w:type="paragraph" w:styleId="BodyText">
    <w:name w:val="Body Text"/>
    <w:basedOn w:val="Normal"/>
    <w:link w:val="BodyTextChar"/>
    <w:uiPriority w:val="1"/>
    <w:qFormat/>
    <w:rsid w:val="00840B46"/>
    <w:pPr>
      <w:widowControl w:val="0"/>
      <w:autoSpaceDE w:val="0"/>
      <w:autoSpaceDN w:val="0"/>
    </w:pPr>
    <w:rPr>
      <w:sz w:val="20"/>
    </w:rPr>
  </w:style>
  <w:style w:type="character" w:customStyle="1" w:styleId="BodyTextChar">
    <w:name w:val="Body Text Char"/>
    <w:basedOn w:val="DefaultParagraphFont"/>
    <w:link w:val="BodyText"/>
    <w:uiPriority w:val="1"/>
    <w:rsid w:val="00840B46"/>
    <w:rPr>
      <w:lang w:val="en-US" w:eastAsia="en-US"/>
    </w:rPr>
  </w:style>
  <w:style w:type="character" w:customStyle="1" w:styleId="Heading4Char">
    <w:name w:val="Heading 4 Char"/>
    <w:basedOn w:val="DefaultParagraphFont"/>
    <w:link w:val="Heading4"/>
    <w:uiPriority w:val="9"/>
    <w:rsid w:val="00272571"/>
    <w:rPr>
      <w:rFonts w:asciiTheme="majorHAnsi" w:eastAsiaTheme="majorEastAsia" w:hAnsiTheme="majorHAnsi" w:cstheme="majorBidi"/>
      <w:i/>
      <w:iCs/>
      <w:color w:val="365F91" w:themeColor="accent1" w:themeShade="BF"/>
      <w:sz w:val="24"/>
      <w:szCs w:val="22"/>
      <w:lang w:val="en-US" w:eastAsia="en-US"/>
    </w:rPr>
  </w:style>
  <w:style w:type="character" w:customStyle="1" w:styleId="Heading2Char">
    <w:name w:val="Heading 2 Char"/>
    <w:aliases w:val="Sub Bab Char"/>
    <w:basedOn w:val="DefaultParagraphFont"/>
    <w:link w:val="Heading2"/>
    <w:uiPriority w:val="9"/>
    <w:rsid w:val="00272571"/>
    <w:rPr>
      <w:b/>
      <w:sz w:val="24"/>
      <w:lang w:val="en-US" w:eastAsia="en-US"/>
    </w:rPr>
  </w:style>
  <w:style w:type="character" w:customStyle="1" w:styleId="Heading3Char">
    <w:name w:val="Heading 3 Char"/>
    <w:basedOn w:val="DefaultParagraphFont"/>
    <w:link w:val="Heading3"/>
    <w:uiPriority w:val="9"/>
    <w:rsid w:val="00272571"/>
    <w:rPr>
      <w:i/>
      <w:iCs/>
    </w:rPr>
  </w:style>
  <w:style w:type="paragraph" w:styleId="TableofFigures">
    <w:name w:val="table of figures"/>
    <w:basedOn w:val="Normal"/>
    <w:next w:val="Normal"/>
    <w:uiPriority w:val="99"/>
    <w:unhideWhenUsed/>
    <w:rsid w:val="00272571"/>
    <w:pPr>
      <w:spacing w:line="360" w:lineRule="auto"/>
      <w:jc w:val="both"/>
    </w:pPr>
    <w:rPr>
      <w:rFonts w:eastAsiaTheme="minorHAnsi" w:cstheme="minorBidi"/>
      <w:szCs w:val="22"/>
    </w:rPr>
  </w:style>
  <w:style w:type="paragraph" w:styleId="TOCHeading">
    <w:name w:val="TOC Heading"/>
    <w:basedOn w:val="Heading1"/>
    <w:next w:val="Normal"/>
    <w:uiPriority w:val="39"/>
    <w:unhideWhenUsed/>
    <w:qFormat/>
    <w:rsid w:val="00272571"/>
    <w:pPr>
      <w:keepLines/>
      <w:spacing w:after="0" w:line="259" w:lineRule="auto"/>
      <w:jc w:val="left"/>
      <w:outlineLvl w:val="9"/>
    </w:pPr>
    <w:rPr>
      <w:rFonts w:asciiTheme="majorHAnsi" w:eastAsiaTheme="majorEastAsia" w:hAnsiTheme="majorHAnsi" w:cstheme="majorBidi"/>
      <w:b w:val="0"/>
      <w:caps w:val="0"/>
      <w:color w:val="365F91" w:themeColor="accent1" w:themeShade="BF"/>
      <w:sz w:val="32"/>
      <w:szCs w:val="32"/>
    </w:rPr>
  </w:style>
  <w:style w:type="paragraph" w:styleId="TOC1">
    <w:name w:val="toc 1"/>
    <w:basedOn w:val="Normal"/>
    <w:next w:val="Normal"/>
    <w:autoRedefine/>
    <w:uiPriority w:val="39"/>
    <w:unhideWhenUsed/>
    <w:rsid w:val="00272571"/>
    <w:pPr>
      <w:spacing w:after="100" w:line="360" w:lineRule="auto"/>
      <w:jc w:val="both"/>
    </w:pPr>
    <w:rPr>
      <w:rFonts w:eastAsiaTheme="minorHAnsi" w:cstheme="minorBidi"/>
      <w:szCs w:val="22"/>
    </w:rPr>
  </w:style>
  <w:style w:type="paragraph" w:styleId="TOC2">
    <w:name w:val="toc 2"/>
    <w:basedOn w:val="Normal"/>
    <w:next w:val="Normal"/>
    <w:autoRedefine/>
    <w:uiPriority w:val="39"/>
    <w:unhideWhenUsed/>
    <w:rsid w:val="00272571"/>
    <w:pPr>
      <w:spacing w:after="100" w:line="360" w:lineRule="auto"/>
      <w:ind w:left="240"/>
      <w:jc w:val="both"/>
    </w:pPr>
    <w:rPr>
      <w:rFonts w:eastAsiaTheme="minorHAnsi" w:cstheme="minorBidi"/>
      <w:szCs w:val="22"/>
    </w:rPr>
  </w:style>
  <w:style w:type="paragraph" w:customStyle="1" w:styleId="msonormal0">
    <w:name w:val="msonormal"/>
    <w:basedOn w:val="Normal"/>
    <w:rsid w:val="00272571"/>
    <w:pPr>
      <w:spacing w:before="100" w:beforeAutospacing="1" w:after="100" w:afterAutospacing="1"/>
    </w:pPr>
    <w:rPr>
      <w:szCs w:val="24"/>
      <w:lang w:val="en-ID" w:eastAsia="en-ID"/>
    </w:rPr>
  </w:style>
  <w:style w:type="paragraph" w:customStyle="1" w:styleId="xl63">
    <w:name w:val="xl63"/>
    <w:basedOn w:val="Normal"/>
    <w:rsid w:val="002725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n-ID" w:eastAsia="en-ID"/>
    </w:rPr>
  </w:style>
  <w:style w:type="paragraph" w:customStyle="1" w:styleId="xl64">
    <w:name w:val="xl64"/>
    <w:basedOn w:val="Normal"/>
    <w:rsid w:val="002725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en-ID" w:eastAsia="en-ID"/>
    </w:rPr>
  </w:style>
  <w:style w:type="paragraph" w:customStyle="1" w:styleId="xl65">
    <w:name w:val="xl65"/>
    <w:basedOn w:val="Normal"/>
    <w:rsid w:val="002725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en-ID" w:eastAsia="en-ID"/>
    </w:rPr>
  </w:style>
  <w:style w:type="paragraph" w:customStyle="1" w:styleId="xl66">
    <w:name w:val="xl66"/>
    <w:basedOn w:val="Normal"/>
    <w:rsid w:val="00272571"/>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lang w:val="en-ID" w:eastAsia="en-ID"/>
    </w:rPr>
  </w:style>
  <w:style w:type="paragraph" w:customStyle="1" w:styleId="xl67">
    <w:name w:val="xl67"/>
    <w:basedOn w:val="Normal"/>
    <w:rsid w:val="00272571"/>
    <w:pPr>
      <w:pBdr>
        <w:top w:val="single" w:sz="4" w:space="0" w:color="auto"/>
        <w:bottom w:val="single" w:sz="4" w:space="0" w:color="auto"/>
      </w:pBdr>
      <w:spacing w:before="100" w:beforeAutospacing="1" w:after="100" w:afterAutospacing="1"/>
      <w:jc w:val="center"/>
      <w:textAlignment w:val="center"/>
    </w:pPr>
    <w:rPr>
      <w:b/>
      <w:bCs/>
      <w:szCs w:val="24"/>
      <w:lang w:val="en-ID" w:eastAsia="en-ID"/>
    </w:rPr>
  </w:style>
  <w:style w:type="paragraph" w:customStyle="1" w:styleId="xl68">
    <w:name w:val="xl68"/>
    <w:basedOn w:val="Normal"/>
    <w:rsid w:val="00272571"/>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lang w:val="en-ID" w:eastAsia="en-ID"/>
    </w:rPr>
  </w:style>
  <w:style w:type="character" w:styleId="FollowedHyperlink">
    <w:name w:val="FollowedHyperlink"/>
    <w:basedOn w:val="DefaultParagraphFont"/>
    <w:uiPriority w:val="99"/>
    <w:semiHidden/>
    <w:unhideWhenUsed/>
    <w:rsid w:val="00272571"/>
    <w:rPr>
      <w:color w:val="800080" w:themeColor="followedHyperlink"/>
      <w:u w:val="single"/>
    </w:rPr>
  </w:style>
  <w:style w:type="character" w:customStyle="1" w:styleId="Heading5Char">
    <w:name w:val="Heading 5 Char"/>
    <w:basedOn w:val="DefaultParagraphFont"/>
    <w:link w:val="Heading5"/>
    <w:rsid w:val="007776E6"/>
    <w:rPr>
      <w:rFonts w:ascii="Cambria" w:hAnsi="Cambria"/>
      <w:color w:val="243F60"/>
      <w:lang w:val="en-US" w:eastAsia="en-US"/>
    </w:rPr>
  </w:style>
  <w:style w:type="character" w:customStyle="1" w:styleId="Heading6Char">
    <w:name w:val="Heading 6 Char"/>
    <w:basedOn w:val="DefaultParagraphFont"/>
    <w:link w:val="Heading6"/>
    <w:rsid w:val="007776E6"/>
    <w:rPr>
      <w:rFonts w:ascii="Cambria" w:hAnsi="Cambria"/>
      <w:i/>
      <w:iCs/>
      <w:color w:val="243F60"/>
      <w:lang w:val="en-US" w:eastAsia="en-US"/>
    </w:rPr>
  </w:style>
  <w:style w:type="character" w:customStyle="1" w:styleId="Heading7Char">
    <w:name w:val="Heading 7 Char"/>
    <w:basedOn w:val="DefaultParagraphFont"/>
    <w:link w:val="Heading7"/>
    <w:rsid w:val="007776E6"/>
    <w:rPr>
      <w:rFonts w:ascii="Cambria" w:hAnsi="Cambria"/>
      <w:i/>
      <w:iCs/>
      <w:color w:val="404040"/>
      <w:lang w:val="en-US" w:eastAsia="en-US"/>
    </w:rPr>
  </w:style>
  <w:style w:type="character" w:customStyle="1" w:styleId="Heading8Char">
    <w:name w:val="Heading 8 Char"/>
    <w:basedOn w:val="DefaultParagraphFont"/>
    <w:link w:val="Heading8"/>
    <w:rsid w:val="007776E6"/>
    <w:rPr>
      <w:rFonts w:ascii="Cambria" w:hAnsi="Cambria"/>
      <w:color w:val="404040"/>
      <w:lang w:val="en-US" w:eastAsia="en-US"/>
    </w:rPr>
  </w:style>
  <w:style w:type="character" w:customStyle="1" w:styleId="Heading9Char">
    <w:name w:val="Heading 9 Char"/>
    <w:basedOn w:val="DefaultParagraphFont"/>
    <w:link w:val="Heading9"/>
    <w:rsid w:val="007776E6"/>
    <w:rPr>
      <w:rFonts w:ascii="Cambria" w:hAnsi="Cambria"/>
      <w:i/>
      <w:iCs/>
      <w:color w:val="404040"/>
      <w:lang w:val="en-US" w:eastAsia="en-US"/>
    </w:rPr>
  </w:style>
  <w:style w:type="character" w:customStyle="1" w:styleId="st">
    <w:name w:val="st"/>
    <w:basedOn w:val="DefaultParagraphFont"/>
    <w:rsid w:val="007776E6"/>
  </w:style>
  <w:style w:type="paragraph" w:styleId="HTMLPreformatted">
    <w:name w:val="HTML Preformatted"/>
    <w:basedOn w:val="Normal"/>
    <w:link w:val="HTMLPreformattedChar"/>
    <w:uiPriority w:val="99"/>
    <w:unhideWhenUsed/>
    <w:rsid w:val="00777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7776E6"/>
    <w:rPr>
      <w:rFonts w:ascii="Courier New" w:hAnsi="Courier New" w:cs="Courier New"/>
      <w:lang w:val="en-US" w:eastAsia="en-US"/>
    </w:rPr>
  </w:style>
  <w:style w:type="character" w:customStyle="1" w:styleId="reference-text">
    <w:name w:val="reference-text"/>
    <w:basedOn w:val="DefaultParagraphFont"/>
    <w:rsid w:val="007776E6"/>
  </w:style>
  <w:style w:type="character" w:customStyle="1" w:styleId="hit">
    <w:name w:val="hit"/>
    <w:basedOn w:val="DefaultParagraphFont"/>
    <w:rsid w:val="007776E6"/>
  </w:style>
  <w:style w:type="character" w:customStyle="1" w:styleId="articletypelabel">
    <w:name w:val="articletypelabel"/>
    <w:basedOn w:val="DefaultParagraphFont"/>
    <w:rsid w:val="007776E6"/>
  </w:style>
  <w:style w:type="paragraph" w:customStyle="1" w:styleId="TAMainText">
    <w:name w:val="TA_Main_Text"/>
    <w:basedOn w:val="Normal"/>
    <w:link w:val="TAMainTextChar"/>
    <w:rsid w:val="007776E6"/>
    <w:pPr>
      <w:spacing w:line="220" w:lineRule="exact"/>
      <w:ind w:firstLine="187"/>
      <w:jc w:val="both"/>
    </w:pPr>
    <w:rPr>
      <w:rFonts w:ascii="Times" w:hAnsi="Times"/>
      <w:sz w:val="18"/>
    </w:rPr>
  </w:style>
  <w:style w:type="character" w:customStyle="1" w:styleId="TAMainTextChar">
    <w:name w:val="TA_Main_Text Char"/>
    <w:link w:val="TAMainText"/>
    <w:locked/>
    <w:rsid w:val="007776E6"/>
    <w:rPr>
      <w:rFonts w:ascii="Times" w:hAnsi="Times"/>
      <w:sz w:val="18"/>
      <w:lang w:val="en-US" w:eastAsia="en-US"/>
    </w:rPr>
  </w:style>
  <w:style w:type="character" w:styleId="PlaceholderText">
    <w:name w:val="Placeholder Text"/>
    <w:basedOn w:val="DefaultParagraphFont"/>
    <w:uiPriority w:val="99"/>
    <w:semiHidden/>
    <w:rsid w:val="007776E6"/>
    <w:rPr>
      <w:color w:val="808080"/>
    </w:rPr>
  </w:style>
  <w:style w:type="table" w:styleId="LightShading">
    <w:name w:val="Light Shading"/>
    <w:basedOn w:val="TableNormal"/>
    <w:uiPriority w:val="60"/>
    <w:rsid w:val="007776E6"/>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61">
    <w:name w:val="Light Shading - Accent 61"/>
    <w:basedOn w:val="TableNormal"/>
    <w:next w:val="LightShading-Accent6"/>
    <w:uiPriority w:val="60"/>
    <w:rsid w:val="007776E6"/>
    <w:rPr>
      <w:rFonts w:asciiTheme="minorHAnsi" w:eastAsia="Calibri" w:hAnsiTheme="minorHAnsi" w:cstheme="minorBidi"/>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6">
    <w:name w:val="Light Shading Accent 6"/>
    <w:basedOn w:val="TableNormal"/>
    <w:uiPriority w:val="60"/>
    <w:semiHidden/>
    <w:unhideWhenUsed/>
    <w:rsid w:val="007776E6"/>
    <w:rPr>
      <w:rFonts w:asciiTheme="minorHAnsi" w:eastAsiaTheme="minorEastAsia" w:hAnsiTheme="minorHAnsi" w:cstheme="minorBidi"/>
      <w:color w:val="E36C0A" w:themeColor="accent6" w:themeShade="BF"/>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Bibliography">
    <w:name w:val="Bibliography"/>
    <w:basedOn w:val="Normal"/>
    <w:next w:val="Normal"/>
    <w:uiPriority w:val="37"/>
    <w:semiHidden/>
    <w:unhideWhenUsed/>
    <w:rsid w:val="007776E6"/>
    <w:pPr>
      <w:spacing w:after="200" w:line="276" w:lineRule="auto"/>
    </w:pPr>
    <w:rPr>
      <w:rFonts w:asciiTheme="minorHAnsi" w:eastAsiaTheme="minorEastAsia" w:hAnsiTheme="minorHAnsi" w:cstheme="minorBidi"/>
      <w:sz w:val="22"/>
      <w:szCs w:val="22"/>
    </w:rPr>
  </w:style>
  <w:style w:type="table" w:customStyle="1" w:styleId="TableGrid1">
    <w:name w:val="Table Grid1"/>
    <w:basedOn w:val="TableNormal"/>
    <w:next w:val="TableGrid"/>
    <w:uiPriority w:val="39"/>
    <w:rsid w:val="007776E6"/>
    <w:rPr>
      <w:rFonts w:asciiTheme="minorHAnsi" w:eastAsiaTheme="minorEastAsia" w:hAnsiTheme="minorHAnsi" w:cstheme="minorBid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776E6"/>
    <w:rPr>
      <w:rFonts w:asciiTheme="minorHAnsi" w:eastAsiaTheme="minorEastAsia" w:hAnsiTheme="minorHAnsi" w:cstheme="minorBid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776E6"/>
    <w:rPr>
      <w:rFonts w:asciiTheme="minorHAnsi" w:eastAsiaTheme="minorEastAsia" w:hAnsiTheme="minorHAnsi" w:cstheme="minorBid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776E6"/>
    <w:rPr>
      <w:rFonts w:asciiTheme="minorHAnsi" w:eastAsiaTheme="minorEastAsia" w:hAnsiTheme="minorHAnsi" w:cstheme="minorBid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776E6"/>
    <w:rPr>
      <w:rFonts w:asciiTheme="minorHAnsi" w:eastAsiaTheme="minorEastAsia" w:hAnsiTheme="minorHAnsi" w:cstheme="minorBid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776E6"/>
    <w:rPr>
      <w:rFonts w:asciiTheme="minorHAnsi" w:eastAsiaTheme="minorEastAsia" w:hAnsiTheme="minorHAnsi" w:cstheme="minorBid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7776E6"/>
    <w:pPr>
      <w:widowControl w:val="0"/>
      <w:autoSpaceDE w:val="0"/>
      <w:autoSpaceDN w:val="0"/>
      <w:spacing w:line="252" w:lineRule="auto"/>
      <w:ind w:firstLine="202"/>
      <w:jc w:val="both"/>
    </w:pPr>
    <w:rPr>
      <w:rFonts w:eastAsia="PMingLiU"/>
      <w:sz w:val="20"/>
    </w:rPr>
  </w:style>
  <w:style w:type="character" w:customStyle="1" w:styleId="shorttext">
    <w:name w:val="short_text"/>
    <w:basedOn w:val="DefaultParagraphFont"/>
    <w:rsid w:val="007776E6"/>
  </w:style>
  <w:style w:type="paragraph" w:styleId="Title">
    <w:name w:val="Title"/>
    <w:basedOn w:val="Normal"/>
    <w:next w:val="Normal"/>
    <w:link w:val="TitleChar"/>
    <w:qFormat/>
    <w:rsid w:val="007776E6"/>
    <w:pPr>
      <w:spacing w:before="1588" w:after="567"/>
    </w:pPr>
    <w:rPr>
      <w:rFonts w:ascii="Times" w:hAnsi="Times"/>
      <w:b/>
      <w:sz w:val="34"/>
      <w:szCs w:val="34"/>
      <w:lang w:val="en-GB"/>
    </w:rPr>
  </w:style>
  <w:style w:type="character" w:customStyle="1" w:styleId="TitleChar">
    <w:name w:val="Title Char"/>
    <w:basedOn w:val="DefaultParagraphFont"/>
    <w:link w:val="Title"/>
    <w:rsid w:val="007776E6"/>
    <w:rPr>
      <w:rFonts w:ascii="Times" w:hAnsi="Times"/>
      <w:b/>
      <w:sz w:val="34"/>
      <w:szCs w:val="34"/>
      <w:lang w:eastAsia="en-US"/>
    </w:rPr>
  </w:style>
  <w:style w:type="character" w:customStyle="1" w:styleId="FootnoteTextChar">
    <w:name w:val="Footnote Text Char"/>
    <w:basedOn w:val="DefaultParagraphFont"/>
    <w:link w:val="FootnoteText"/>
    <w:semiHidden/>
    <w:rsid w:val="007776E6"/>
    <w:rPr>
      <w:sz w:val="16"/>
      <w:lang w:val="en-US" w:eastAsia="en-US"/>
    </w:rPr>
  </w:style>
  <w:style w:type="paragraph" w:customStyle="1" w:styleId="TableParagraph">
    <w:name w:val="Table Paragraph"/>
    <w:basedOn w:val="Normal"/>
    <w:uiPriority w:val="1"/>
    <w:qFormat/>
    <w:rsid w:val="00D015D4"/>
    <w:pPr>
      <w:widowControl w:val="0"/>
      <w:autoSpaceDE w:val="0"/>
      <w:autoSpaceDN w:val="0"/>
    </w:pPr>
    <w:rPr>
      <w:sz w:val="22"/>
      <w:szCs w:val="22"/>
      <w:lang w:val="id"/>
    </w:rPr>
  </w:style>
  <w:style w:type="paragraph" w:customStyle="1" w:styleId="EndNoteBibliographyTitle">
    <w:name w:val="EndNote Bibliography Title"/>
    <w:basedOn w:val="Normal"/>
    <w:link w:val="EndNoteBibliographyTitleChar"/>
    <w:rsid w:val="00B266B6"/>
    <w:pPr>
      <w:jc w:val="center"/>
    </w:pPr>
    <w:rPr>
      <w:noProof/>
      <w:sz w:val="20"/>
    </w:rPr>
  </w:style>
  <w:style w:type="character" w:customStyle="1" w:styleId="EndNoteBibliographyTitleChar">
    <w:name w:val="EndNote Bibliography Title Char"/>
    <w:basedOn w:val="Heading1Char"/>
    <w:link w:val="EndNoteBibliographyTitle"/>
    <w:rsid w:val="00B266B6"/>
    <w:rPr>
      <w:b w:val="0"/>
      <w:caps w:val="0"/>
      <w:noProof/>
      <w:sz w:val="24"/>
      <w:lang w:val="en-US" w:eastAsia="en-US"/>
    </w:rPr>
  </w:style>
  <w:style w:type="paragraph" w:customStyle="1" w:styleId="EndNoteBibliography">
    <w:name w:val="EndNote Bibliography"/>
    <w:basedOn w:val="Normal"/>
    <w:link w:val="EndNoteBibliographyChar"/>
    <w:rsid w:val="00B266B6"/>
    <w:pPr>
      <w:jc w:val="both"/>
    </w:pPr>
    <w:rPr>
      <w:noProof/>
      <w:sz w:val="20"/>
    </w:rPr>
  </w:style>
  <w:style w:type="character" w:customStyle="1" w:styleId="EndNoteBibliographyChar">
    <w:name w:val="EndNote Bibliography Char"/>
    <w:basedOn w:val="Heading1Char"/>
    <w:link w:val="EndNoteBibliography"/>
    <w:rsid w:val="00B266B6"/>
    <w:rPr>
      <w:b w:val="0"/>
      <w:caps w:val="0"/>
      <w:noProof/>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502</TotalTime>
  <Pages>8</Pages>
  <Words>4218</Words>
  <Characters>24047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Andinusa</cp:lastModifiedBy>
  <cp:revision>31</cp:revision>
  <cp:lastPrinted>2011-03-03T08:29:00Z</cp:lastPrinted>
  <dcterms:created xsi:type="dcterms:W3CDTF">2023-07-02T10:51:00Z</dcterms:created>
  <dcterms:modified xsi:type="dcterms:W3CDTF">2024-11-09T05:05:00Z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821b13fa6c7185a109ffb670ce60ba32241b759480a7f527b15b64dc7b4f1669</vt:lpwstr>
  </property>
</Properties>
</file>