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10133" w14:textId="3FEFE21A" w:rsidR="00EA50A7" w:rsidRPr="001462B5" w:rsidRDefault="00C60544" w:rsidP="00784F94">
      <w:pPr>
        <w:pStyle w:val="PaperTitle"/>
        <w:rPr>
          <w:szCs w:val="36"/>
        </w:rPr>
      </w:pPr>
      <w:r w:rsidRPr="001462B5">
        <w:rPr>
          <w:szCs w:val="36"/>
        </w:rPr>
        <w:t>Reservoir Area Arrangement to Reduce Land Erosion with Green Belt Implementation (Case Study: Kesi Dam, NTB)</w:t>
      </w:r>
    </w:p>
    <w:p w14:paraId="50BF688B" w14:textId="781B3707" w:rsidR="00EA50A7" w:rsidRPr="001462B5" w:rsidRDefault="004B42D9" w:rsidP="00784F94">
      <w:pPr>
        <w:pStyle w:val="AuthorName"/>
        <w:rPr>
          <w:b/>
          <w:szCs w:val="28"/>
        </w:rPr>
      </w:pPr>
      <w:r w:rsidRPr="001462B5">
        <w:rPr>
          <w:szCs w:val="28"/>
        </w:rPr>
        <w:t>D</w:t>
      </w:r>
      <w:r w:rsidRPr="001462B5">
        <w:rPr>
          <w:szCs w:val="28"/>
          <w:lang w:val="id-ID"/>
        </w:rPr>
        <w:t>andy Achmad Yani</w:t>
      </w:r>
      <w:r w:rsidR="00B6146E" w:rsidRPr="001462B5">
        <w:rPr>
          <w:szCs w:val="28"/>
          <w:vertAlign w:val="superscript"/>
        </w:rPr>
        <w:t>1,a</w:t>
      </w:r>
      <w:r w:rsidR="00EA50A7" w:rsidRPr="001462B5">
        <w:rPr>
          <w:szCs w:val="28"/>
          <w:vertAlign w:val="superscript"/>
        </w:rPr>
        <w:t>)</w:t>
      </w:r>
      <w:r w:rsidR="00EA50A7" w:rsidRPr="001462B5">
        <w:rPr>
          <w:szCs w:val="28"/>
        </w:rPr>
        <w:t>, Suwignyo</w:t>
      </w:r>
      <w:r w:rsidR="00231907">
        <w:rPr>
          <w:szCs w:val="28"/>
          <w:vertAlign w:val="superscript"/>
          <w:lang w:val="en-US"/>
        </w:rPr>
        <w:t>1</w:t>
      </w:r>
      <w:r w:rsidR="00B6146E" w:rsidRPr="001462B5">
        <w:rPr>
          <w:szCs w:val="28"/>
          <w:vertAlign w:val="superscript"/>
        </w:rPr>
        <w:t>,b)</w:t>
      </w:r>
      <w:r w:rsidR="00EA50A7" w:rsidRPr="001462B5">
        <w:rPr>
          <w:szCs w:val="28"/>
        </w:rPr>
        <w:t>, Azhar Adi Darmawan</w:t>
      </w:r>
      <w:r w:rsidR="00231907">
        <w:rPr>
          <w:szCs w:val="28"/>
          <w:vertAlign w:val="superscript"/>
          <w:lang w:val="en-US"/>
        </w:rPr>
        <w:t>1</w:t>
      </w:r>
      <w:r w:rsidR="00B6146E" w:rsidRPr="001462B5">
        <w:rPr>
          <w:szCs w:val="28"/>
          <w:vertAlign w:val="superscript"/>
        </w:rPr>
        <w:t>,c)</w:t>
      </w:r>
      <w:r w:rsidRPr="001462B5">
        <w:rPr>
          <w:szCs w:val="28"/>
        </w:rPr>
        <w:t>,</w:t>
      </w:r>
      <w:r w:rsidR="00B301D7" w:rsidRPr="001462B5">
        <w:rPr>
          <w:szCs w:val="28"/>
        </w:rPr>
        <w:t xml:space="preserve"> </w:t>
      </w:r>
      <w:r w:rsidR="00B301D7" w:rsidRPr="001462B5">
        <w:rPr>
          <w:szCs w:val="28"/>
          <w:lang w:val="en-US"/>
        </w:rPr>
        <w:t>Sulianto</w:t>
      </w:r>
      <w:r w:rsidR="00231907">
        <w:rPr>
          <w:szCs w:val="28"/>
          <w:vertAlign w:val="superscript"/>
          <w:lang w:val="en-US"/>
        </w:rPr>
        <w:t>1</w:t>
      </w:r>
      <w:r w:rsidR="00B301D7" w:rsidRPr="001462B5">
        <w:rPr>
          <w:szCs w:val="28"/>
          <w:vertAlign w:val="superscript"/>
        </w:rPr>
        <w:t>,d)</w:t>
      </w:r>
      <w:r w:rsidR="00B301D7" w:rsidRPr="001462B5">
        <w:rPr>
          <w:szCs w:val="28"/>
          <w:lang w:val="en-US"/>
        </w:rPr>
        <w:t>,</w:t>
      </w:r>
      <w:r w:rsidR="00CA46F9">
        <w:rPr>
          <w:szCs w:val="28"/>
          <w:lang w:val="en-US"/>
        </w:rPr>
        <w:t xml:space="preserve"> </w:t>
      </w:r>
      <w:proofErr w:type="spellStart"/>
      <w:r w:rsidR="00CA46F9">
        <w:rPr>
          <w:szCs w:val="28"/>
          <w:lang w:val="en-US"/>
        </w:rPr>
        <w:t>Ernawan</w:t>
      </w:r>
      <w:proofErr w:type="spellEnd"/>
      <w:r w:rsidR="00CA46F9">
        <w:rPr>
          <w:szCs w:val="28"/>
          <w:lang w:val="en-US"/>
        </w:rPr>
        <w:t xml:space="preserve"> Setiyono</w:t>
      </w:r>
      <w:r w:rsidR="00231907">
        <w:rPr>
          <w:szCs w:val="28"/>
          <w:vertAlign w:val="superscript"/>
          <w:lang w:val="en-US"/>
        </w:rPr>
        <w:t>1</w:t>
      </w:r>
      <w:r w:rsidR="00CA46F9" w:rsidRPr="001462B5">
        <w:rPr>
          <w:szCs w:val="28"/>
          <w:vertAlign w:val="superscript"/>
        </w:rPr>
        <w:t>,</w:t>
      </w:r>
      <w:r w:rsidR="00CA46F9" w:rsidRPr="001462B5">
        <w:rPr>
          <w:szCs w:val="28"/>
          <w:vertAlign w:val="superscript"/>
          <w:lang w:val="en-US"/>
        </w:rPr>
        <w:t>e</w:t>
      </w:r>
      <w:r w:rsidR="00CA46F9" w:rsidRPr="001462B5">
        <w:rPr>
          <w:szCs w:val="28"/>
          <w:vertAlign w:val="superscript"/>
        </w:rPr>
        <w:t>)</w:t>
      </w:r>
      <w:r w:rsidR="00CA46F9">
        <w:rPr>
          <w:szCs w:val="28"/>
          <w:lang w:val="en-US"/>
        </w:rPr>
        <w:t>,</w:t>
      </w:r>
      <w:r w:rsidR="00B301D7" w:rsidRPr="001462B5">
        <w:rPr>
          <w:szCs w:val="28"/>
          <w:lang w:val="en-US"/>
        </w:rPr>
        <w:t xml:space="preserve"> </w:t>
      </w:r>
      <w:r w:rsidR="00420C65">
        <w:rPr>
          <w:szCs w:val="28"/>
          <w:lang w:val="en-US"/>
        </w:rPr>
        <w:t xml:space="preserve">and </w:t>
      </w:r>
      <w:r w:rsidRPr="001462B5">
        <w:rPr>
          <w:szCs w:val="28"/>
          <w:lang w:val="id-ID"/>
        </w:rPr>
        <w:t>Khoirin Nissa</w:t>
      </w:r>
      <w:r w:rsidR="00231907">
        <w:rPr>
          <w:szCs w:val="28"/>
          <w:vertAlign w:val="superscript"/>
          <w:lang w:val="en-US"/>
        </w:rPr>
        <w:t>2</w:t>
      </w:r>
      <w:r w:rsidRPr="001462B5">
        <w:rPr>
          <w:szCs w:val="28"/>
          <w:vertAlign w:val="superscript"/>
        </w:rPr>
        <w:t>,</w:t>
      </w:r>
      <w:r w:rsidR="00CA46F9">
        <w:rPr>
          <w:szCs w:val="28"/>
          <w:vertAlign w:val="superscript"/>
          <w:lang w:val="en-US"/>
        </w:rPr>
        <w:t>f</w:t>
      </w:r>
      <w:r w:rsidRPr="001462B5">
        <w:rPr>
          <w:szCs w:val="28"/>
          <w:vertAlign w:val="superscript"/>
        </w:rPr>
        <w:t>)</w:t>
      </w:r>
    </w:p>
    <w:p w14:paraId="1CADDC59" w14:textId="4CA332D7" w:rsidR="009F40CD" w:rsidRPr="0043417A" w:rsidRDefault="00B6146E" w:rsidP="005649A6">
      <w:pPr>
        <w:pStyle w:val="AuthorAffiliation"/>
      </w:pPr>
      <w:r w:rsidRPr="0043417A">
        <w:rPr>
          <w:vertAlign w:val="superscript"/>
        </w:rPr>
        <w:t>1</w:t>
      </w:r>
      <w:r w:rsidR="004B42D9" w:rsidRPr="0043417A">
        <w:rPr>
          <w:lang w:val="id-ID"/>
        </w:rPr>
        <w:t>Civil Engineering Department</w:t>
      </w:r>
      <w:r w:rsidR="00231907">
        <w:rPr>
          <w:lang w:val="en-US"/>
        </w:rPr>
        <w:t>,</w:t>
      </w:r>
      <w:r w:rsidR="004B42D9" w:rsidRPr="0043417A">
        <w:rPr>
          <w:lang w:val="id-ID"/>
        </w:rPr>
        <w:t xml:space="preserve"> University of Muhammadiyah Malang, </w:t>
      </w:r>
      <w:r w:rsidR="00231907">
        <w:rPr>
          <w:lang w:val="en-US"/>
        </w:rPr>
        <w:t>Malang</w:t>
      </w:r>
      <w:r w:rsidR="004B42D9" w:rsidRPr="0043417A">
        <w:t>, Indonesia</w:t>
      </w:r>
    </w:p>
    <w:p w14:paraId="5801140C" w14:textId="616D1151" w:rsidR="009F40CD" w:rsidRPr="0043417A" w:rsidRDefault="00231907" w:rsidP="009F40CD">
      <w:pPr>
        <w:pStyle w:val="AuthorAffiliation"/>
        <w:rPr>
          <w:lang w:val="id-ID"/>
        </w:rPr>
      </w:pPr>
      <w:r>
        <w:rPr>
          <w:i w:val="0"/>
          <w:iCs/>
          <w:vertAlign w:val="superscript"/>
          <w:lang w:val="en-US"/>
        </w:rPr>
        <w:t>2</w:t>
      </w:r>
      <w:r w:rsidR="00657FB1">
        <w:rPr>
          <w:lang w:val="id-ID"/>
        </w:rPr>
        <w:t>Magister Student of W</w:t>
      </w:r>
      <w:r w:rsidR="009F40CD" w:rsidRPr="0043417A">
        <w:rPr>
          <w:lang w:val="id-ID"/>
        </w:rPr>
        <w:t>ater Resources Engineering Department</w:t>
      </w:r>
      <w:r>
        <w:rPr>
          <w:lang w:val="en-US"/>
        </w:rPr>
        <w:t>,</w:t>
      </w:r>
      <w:r w:rsidR="009F40CD" w:rsidRPr="0043417A">
        <w:rPr>
          <w:lang w:val="id-ID"/>
        </w:rPr>
        <w:t xml:space="preserve"> Brawijaya University, </w:t>
      </w:r>
      <w:r>
        <w:rPr>
          <w:lang w:val="en-US"/>
        </w:rPr>
        <w:t>Malang,</w:t>
      </w:r>
      <w:r w:rsidR="009F40CD" w:rsidRPr="0043417A">
        <w:rPr>
          <w:lang w:val="id-ID"/>
        </w:rPr>
        <w:t xml:space="preserve"> Indonesia</w:t>
      </w:r>
    </w:p>
    <w:p w14:paraId="2F3BAB1C" w14:textId="77777777" w:rsidR="005649A6" w:rsidRPr="0043417A" w:rsidRDefault="005649A6" w:rsidP="005649A6">
      <w:pPr>
        <w:pStyle w:val="AuthorAffiliation"/>
      </w:pPr>
    </w:p>
    <w:p w14:paraId="0DDE5172" w14:textId="471AFFBA" w:rsidR="00C94977" w:rsidRDefault="00231907" w:rsidP="00C94977">
      <w:pPr>
        <w:pStyle w:val="AuthorEmail"/>
        <w:ind w:left="360"/>
      </w:pPr>
      <w:r>
        <w:rPr>
          <w:shd w:val="clear" w:color="auto" w:fill="FFFFFF"/>
          <w:vertAlign w:val="superscript"/>
          <w:lang w:val="en-US"/>
        </w:rPr>
        <w:t>a</w:t>
      </w:r>
      <w:r w:rsidR="00C94977" w:rsidRPr="00C94977">
        <w:rPr>
          <w:shd w:val="clear" w:color="auto" w:fill="FFFFFF"/>
          <w:vertAlign w:val="superscript"/>
          <w:lang w:val="en-US"/>
        </w:rPr>
        <w:t>)</w:t>
      </w:r>
      <w:r w:rsidR="00420C65">
        <w:rPr>
          <w:shd w:val="clear" w:color="auto" w:fill="FFFFFF"/>
          <w:vertAlign w:val="superscript"/>
          <w:lang w:val="en-US"/>
        </w:rPr>
        <w:t xml:space="preserve"> </w:t>
      </w:r>
      <w:r w:rsidR="00B92E32" w:rsidRPr="00B92E32">
        <w:rPr>
          <w:shd w:val="clear" w:color="auto" w:fill="FFFFFF"/>
        </w:rPr>
        <w:t>Corresponding author</w:t>
      </w:r>
      <w:r w:rsidR="00EA50A7" w:rsidRPr="0043417A">
        <w:rPr>
          <w:shd w:val="clear" w:color="auto" w:fill="FFFFFF"/>
          <w:lang w:val="id-ID"/>
        </w:rPr>
        <w:t xml:space="preserve">: </w:t>
      </w:r>
      <w:hyperlink r:id="rId6" w:history="1">
        <w:r w:rsidR="00C94977" w:rsidRPr="00231907">
          <w:t>dandyachmad@umm.ac.id</w:t>
        </w:r>
      </w:hyperlink>
    </w:p>
    <w:p w14:paraId="499CE36C" w14:textId="6F876AA8" w:rsidR="00C94977" w:rsidRDefault="00C94977" w:rsidP="00C94977">
      <w:pPr>
        <w:pStyle w:val="AuthorEmail"/>
        <w:ind w:left="360"/>
      </w:pPr>
      <w:r w:rsidRPr="00C94977">
        <w:rPr>
          <w:vertAlign w:val="superscript"/>
          <w:lang w:val="en-US"/>
        </w:rPr>
        <w:t>b)</w:t>
      </w:r>
      <w:r w:rsidR="00231907">
        <w:rPr>
          <w:vertAlign w:val="superscript"/>
          <w:lang w:val="en-US"/>
        </w:rPr>
        <w:t xml:space="preserve"> </w:t>
      </w:r>
      <w:hyperlink r:id="rId7" w:history="1">
        <w:r w:rsidRPr="00231907">
          <w:t>suwignyo@umm.ac.id</w:t>
        </w:r>
      </w:hyperlink>
    </w:p>
    <w:p w14:paraId="6E88952D" w14:textId="39139D2D" w:rsidR="00EA50A7" w:rsidRDefault="00C94977" w:rsidP="00C94977">
      <w:pPr>
        <w:pStyle w:val="AuthorEmail"/>
        <w:ind w:left="360"/>
      </w:pPr>
      <w:r w:rsidRPr="00C94977">
        <w:rPr>
          <w:vertAlign w:val="superscript"/>
          <w:lang w:val="en-US"/>
        </w:rPr>
        <w:t>c)</w:t>
      </w:r>
      <w:r w:rsidR="00231907">
        <w:rPr>
          <w:vertAlign w:val="superscript"/>
          <w:lang w:val="en-US"/>
        </w:rPr>
        <w:t xml:space="preserve"> </w:t>
      </w:r>
      <w:hyperlink r:id="rId8" w:history="1">
        <w:r w:rsidRPr="00231907">
          <w:t>azharadidfts@umm.ac.id</w:t>
        </w:r>
      </w:hyperlink>
    </w:p>
    <w:p w14:paraId="737BDD91" w14:textId="7A6F98D8" w:rsidR="004B42D9" w:rsidRDefault="004B42D9" w:rsidP="004B42D9">
      <w:pPr>
        <w:pStyle w:val="AuthorEmail"/>
        <w:rPr>
          <w:rStyle w:val="Hyperlink"/>
        </w:rPr>
      </w:pPr>
      <w:r w:rsidRPr="0043417A">
        <w:rPr>
          <w:vertAlign w:val="superscript"/>
        </w:rPr>
        <w:t xml:space="preserve">d) </w:t>
      </w:r>
      <w:hyperlink r:id="rId9" w:history="1">
        <w:r w:rsidR="001512AC" w:rsidRPr="00231907">
          <w:t>sulianto@umm.ac.id</w:t>
        </w:r>
      </w:hyperlink>
    </w:p>
    <w:p w14:paraId="4A7608A8" w14:textId="4081A1C9" w:rsidR="00CA46F9" w:rsidRDefault="00CA46F9" w:rsidP="00CA46F9">
      <w:pPr>
        <w:pStyle w:val="AuthorEmail"/>
        <w:rPr>
          <w:lang w:val="en-US"/>
        </w:rPr>
      </w:pPr>
      <w:r>
        <w:rPr>
          <w:vertAlign w:val="superscript"/>
          <w:lang w:val="en-US"/>
        </w:rPr>
        <w:t>e</w:t>
      </w:r>
      <w:r w:rsidRPr="0043417A">
        <w:rPr>
          <w:vertAlign w:val="superscript"/>
        </w:rPr>
        <w:t>)</w:t>
      </w:r>
      <w:r w:rsidR="00231907">
        <w:rPr>
          <w:vertAlign w:val="superscript"/>
          <w:lang w:val="en-US"/>
        </w:rPr>
        <w:t xml:space="preserve"> </w:t>
      </w:r>
      <w:r w:rsidRPr="00231907">
        <w:t>ernawan_s@umm.ac.id</w:t>
      </w:r>
    </w:p>
    <w:p w14:paraId="533089D3" w14:textId="24710350" w:rsidR="00C94977" w:rsidRDefault="00CA46F9" w:rsidP="00C94977">
      <w:pPr>
        <w:pStyle w:val="AuthorEmail"/>
        <w:rPr>
          <w:lang w:val="en-US"/>
        </w:rPr>
      </w:pPr>
      <w:r>
        <w:rPr>
          <w:vertAlign w:val="superscript"/>
          <w:lang w:val="en-US"/>
        </w:rPr>
        <w:t>f</w:t>
      </w:r>
      <w:r w:rsidR="00C94977" w:rsidRPr="0043417A">
        <w:rPr>
          <w:vertAlign w:val="superscript"/>
        </w:rPr>
        <w:t>)</w:t>
      </w:r>
      <w:r w:rsidR="00231907">
        <w:rPr>
          <w:vertAlign w:val="superscript"/>
          <w:lang w:val="en-US"/>
        </w:rPr>
        <w:t xml:space="preserve"> </w:t>
      </w:r>
      <w:hyperlink r:id="rId10" w:history="1">
        <w:r w:rsidRPr="00231907">
          <w:t>khoirinnissa26@gmail.com</w:t>
        </w:r>
      </w:hyperlink>
    </w:p>
    <w:p w14:paraId="128B343A" w14:textId="12A720B4" w:rsidR="00CA3BBC" w:rsidRPr="0043417A" w:rsidRDefault="00EA50A7" w:rsidP="00CA3BBC">
      <w:pPr>
        <w:pStyle w:val="Abstract"/>
        <w:rPr>
          <w:sz w:val="20"/>
        </w:rPr>
      </w:pPr>
      <w:r w:rsidRPr="0043417A">
        <w:rPr>
          <w:b/>
          <w:sz w:val="20"/>
        </w:rPr>
        <w:t xml:space="preserve">Abstract. </w:t>
      </w:r>
      <w:r w:rsidRPr="0043417A">
        <w:rPr>
          <w:sz w:val="20"/>
        </w:rPr>
        <w:t xml:space="preserve"> </w:t>
      </w:r>
      <w:r w:rsidR="00C60544" w:rsidRPr="00C60544">
        <w:rPr>
          <w:rStyle w:val="Emphasis"/>
          <w:sz w:val="20"/>
        </w:rPr>
        <w:t>Dam area planning is needed to maintain the sustainability of the reservoir function. The problem that often occurs in the dam area is erosion on land that causes shallowing in the reservoir. The easiest technical approach to apply is improving land use cover, such as reforestation and land conservation. Reforestation or agroforestry can be implemented intensively depending on the characteristics of the land to be planted. This is because the type of plant chosen must be by the characteristics of the land, both in terms of soil type and slope. The results of this study explain that plants with deep roots, low evapotranspiration, and are already known by the community can be selected. Implementing planned area planning can reduce erosion on land by up to 75.906%.</w:t>
      </w:r>
    </w:p>
    <w:p w14:paraId="282ACB97" w14:textId="0784F0EF" w:rsidR="00EA50A7" w:rsidRPr="0043417A" w:rsidRDefault="00EA50A7" w:rsidP="00784F94">
      <w:pPr>
        <w:pStyle w:val="Abstract"/>
        <w:rPr>
          <w:sz w:val="20"/>
        </w:rPr>
      </w:pPr>
      <w:r w:rsidRPr="0043417A">
        <w:rPr>
          <w:b/>
          <w:sz w:val="20"/>
        </w:rPr>
        <w:t xml:space="preserve">Keywords: </w:t>
      </w:r>
      <w:r w:rsidR="00B92E32" w:rsidRPr="00B92E32">
        <w:rPr>
          <w:sz w:val="20"/>
        </w:rPr>
        <w:t>Green Belt, Kesi Dam, Erosion, Sedimentation</w:t>
      </w:r>
    </w:p>
    <w:p w14:paraId="0CD11642" w14:textId="11C772BC" w:rsidR="00EA50A7" w:rsidRPr="00231907" w:rsidRDefault="00EA50A7" w:rsidP="00784F94">
      <w:pPr>
        <w:pStyle w:val="Heading1"/>
        <w:rPr>
          <w:szCs w:val="24"/>
        </w:rPr>
      </w:pPr>
      <w:r w:rsidRPr="00231907">
        <w:rPr>
          <w:szCs w:val="24"/>
        </w:rPr>
        <w:t>INTRODUCTION</w:t>
      </w:r>
    </w:p>
    <w:p w14:paraId="43DAF4E4" w14:textId="4D7E84B8" w:rsidR="008B07A5" w:rsidRPr="00231907" w:rsidRDefault="00617001" w:rsidP="00A34948">
      <w:pPr>
        <w:pStyle w:val="Paragraph"/>
        <w:rPr>
          <w:rStyle w:val="Emphasis"/>
        </w:rPr>
      </w:pPr>
      <w:r w:rsidRPr="00231907">
        <w:rPr>
          <w:rStyle w:val="Emphasis"/>
        </w:rPr>
        <w:t>Watershed sustainability (DAS) plays a significant role in maintaining the balance of water quality and quantity</w:t>
      </w:r>
      <w:r w:rsidR="00E06E45">
        <w:rPr>
          <w:rStyle w:val="Emphasis"/>
        </w:rPr>
        <w:t xml:space="preserve"> </w:t>
      </w:r>
      <w:r w:rsidR="00E06E45">
        <w:rPr>
          <w:rStyle w:val="Emphasis"/>
        </w:rPr>
        <w:fldChar w:fldCharType="begin"/>
      </w:r>
      <w:r w:rsidR="00E06E45">
        <w:rPr>
          <w:rStyle w:val="Emphasis"/>
        </w:rPr>
        <w:instrText xml:space="preserve"> ADDIN EN.CITE &lt;EndNote&gt;&lt;Cite&gt;&lt;Author&gt;Narendra&lt;/Author&gt;&lt;Year&gt;2021&lt;/Year&gt;&lt;RecNum&gt;110&lt;/RecNum&gt;&lt;DisplayText&gt;[1]&lt;/DisplayText&gt;&lt;record&gt;&lt;rec-number&gt;110&lt;/rec-number&gt;&lt;foreign-keys&gt;&lt;key app="EN" db-id="frsssdwsvwep9gearx7v0d025raxfaaxzarp" timestamp="1730003115"&gt;110&lt;/key&gt;&lt;/foreign-keys&gt;&lt;ref-type name="Journal Article"&gt;17&lt;/ref-type&gt;&lt;contributors&gt;&lt;authors&gt;&lt;author&gt;Narendra, Budi Hadi&lt;/author&gt;&lt;author&gt;Siregar, Chairil Anwar&lt;/author&gt;&lt;author&gt;Dharmawan, I. Wayan Susi&lt;/author&gt;&lt;author&gt;Sukmana, Asep&lt;/author&gt;&lt;author&gt;Pratiwi,&lt;/author&gt;&lt;author&gt;Pramono, Irfan Budi&lt;/author&gt;&lt;author&gt;Basuki, Tyas Mutiara&lt;/author&gt;&lt;author&gt;Nugroho, Hunggul Yudono Setio Hadi&lt;/author&gt;&lt;author&gt;Supangat, Agung Budi&lt;/author&gt;&lt;author&gt;Purwanto,&lt;/author&gt;&lt;/authors&gt;&lt;/contributors&gt;&lt;titles&gt;&lt;title&gt;A review on sustainability of watershed management in Indonesia&lt;/title&gt;&lt;secondary-title&gt;Sustainability&lt;/secondary-title&gt;&lt;/titles&gt;&lt;periodical&gt;&lt;full-title&gt;Sustainability&lt;/full-title&gt;&lt;/periodical&gt;&lt;pages&gt;11125&lt;/pages&gt;&lt;volume&gt;13&lt;/volume&gt;&lt;number&gt;19&lt;/number&gt;&lt;dates&gt;&lt;year&gt;2021&lt;/year&gt;&lt;/dates&gt;&lt;publisher&gt;MDPI&lt;/publisher&gt;&lt;isbn&gt;2071-1050&lt;/isbn&gt;&lt;urls&gt;&lt;/urls&gt;&lt;/record&gt;&lt;/Cite&gt;&lt;/EndNote&gt;</w:instrText>
      </w:r>
      <w:r w:rsidR="00E06E45">
        <w:rPr>
          <w:rStyle w:val="Emphasis"/>
        </w:rPr>
        <w:fldChar w:fldCharType="separate"/>
      </w:r>
      <w:r w:rsidR="00E06E45">
        <w:rPr>
          <w:rStyle w:val="Emphasis"/>
          <w:noProof/>
        </w:rPr>
        <w:t>[1]</w:t>
      </w:r>
      <w:r w:rsidR="00E06E45">
        <w:rPr>
          <w:rStyle w:val="Emphasis"/>
        </w:rPr>
        <w:fldChar w:fldCharType="end"/>
      </w:r>
      <w:r w:rsidR="009435FD" w:rsidRPr="00231907">
        <w:rPr>
          <w:rStyle w:val="Emphasis"/>
        </w:rPr>
        <w:t xml:space="preserve">. </w:t>
      </w:r>
      <w:r w:rsidRPr="00231907">
        <w:rPr>
          <w:rStyle w:val="Emphasis"/>
        </w:rPr>
        <w:t>As the population increases and land conversion increases, the distribution of vegetation or plant types that can support water absorption is decreasing</w:t>
      </w:r>
      <w:r w:rsidR="00E06E45">
        <w:rPr>
          <w:rStyle w:val="Emphasis"/>
        </w:rPr>
        <w:fldChar w:fldCharType="begin"/>
      </w:r>
      <w:r w:rsidR="00E06E45">
        <w:rPr>
          <w:rStyle w:val="Emphasis"/>
        </w:rPr>
        <w:instrText xml:space="preserve"> ADDIN EN.CITE &lt;EndNote&gt;&lt;Cite&gt;&lt;Author&gt;Darmawan&lt;/Author&gt;&lt;Year&gt;2021&lt;/Year&gt;&lt;RecNum&gt;0&lt;/RecNum&gt;&lt;IDText&gt;Assessment of spatial changes of LULC dynamics, using multi temporal landsat data (case study: Lesti Sub Watershed, Malang Regency, Indonesia)&lt;/IDText&gt;&lt;DisplayText&gt;[2]&lt;/DisplayText&gt;&lt;record&gt;&lt;ref-type name="Conference Proceedings"&gt;10&lt;/ref-type&gt;&lt;contributors&gt;&lt;authors&gt;&lt;author&gt;Darmawan, Azhar Adi&lt;/author&gt;&lt;author&gt;., Suhardjono&lt;/author&gt;&lt;author&gt;Bisri, M.&lt;/author&gt;&lt;author&gt;Suhartanto, Ery&lt;/author&gt;&lt;/authors&gt;&lt;/contributors&gt;&lt;titles&gt;&lt;title&gt;Assessment of spatial changes of LULC dynamics, using multi temporal landsat data (case study: Lesti Sub Watershed, Malang Regency, Indonesia)&lt;/title&gt;&lt;secondary-title&gt;IOP Conf. Series: Earth and Environmental Science&lt;/secondary-title&gt;&lt;/titles&gt;&lt;dates&gt;&lt;year&gt;2021&lt;/year&gt;&lt;/dates&gt;&lt;pub-location&gt;Malang&lt;/pub-location&gt;&lt;/record&gt;&lt;/Cite&gt;&lt;/EndNote&gt;</w:instrText>
      </w:r>
      <w:r w:rsidR="00E06E45">
        <w:rPr>
          <w:rStyle w:val="Emphasis"/>
        </w:rPr>
        <w:fldChar w:fldCharType="separate"/>
      </w:r>
      <w:r w:rsidR="00E06E45">
        <w:rPr>
          <w:rStyle w:val="Emphasis"/>
          <w:noProof/>
        </w:rPr>
        <w:t>[2]</w:t>
      </w:r>
      <w:r w:rsidR="00E06E45">
        <w:rPr>
          <w:rStyle w:val="Emphasis"/>
        </w:rPr>
        <w:fldChar w:fldCharType="end"/>
      </w:r>
      <w:r w:rsidR="00FD3976" w:rsidRPr="00231907">
        <w:rPr>
          <w:rStyle w:val="Emphasis"/>
        </w:rPr>
        <w:t xml:space="preserve">, </w:t>
      </w:r>
      <w:r w:rsidRPr="00231907">
        <w:rPr>
          <w:rStyle w:val="Emphasis"/>
        </w:rPr>
        <w:t>so surface runoff will have an erosion impact on the land</w:t>
      </w:r>
      <w:r w:rsidR="00E06E45">
        <w:rPr>
          <w:rStyle w:val="Emphasis"/>
        </w:rPr>
        <w:fldChar w:fldCharType="begin"/>
      </w:r>
      <w:r w:rsidR="00E06E45">
        <w:rPr>
          <w:rStyle w:val="Emphasis"/>
        </w:rPr>
        <w:instrText xml:space="preserve"> ADDIN EN.CITE &lt;EndNote&gt;&lt;Cite&gt;&lt;Author&gt;Wahyuningrum&lt;/Author&gt;&lt;Year&gt;2019&lt;/Year&gt;&lt;RecNum&gt;0&lt;/RecNum&gt;&lt;IDText&gt;Analisis Lahan Terdegradasi DAS Brantas dan Upaya Penanggulangannya untuk Mendukung Rehabilitasi Lahan&lt;/IDText&gt;&lt;DisplayText&gt;[3]&lt;/DisplayText&gt;&lt;record&gt;&lt;ref-type name="Journal Article"&gt;17&lt;/ref-type&gt;&lt;contributors&gt;&lt;authors&gt;&lt;author&gt;Wahyuningrum, Nining&lt;/author&gt;&lt;author&gt;Putra, Pamungkas Buana&lt;/author&gt;&lt;/authors&gt;&lt;/contributors&gt;&lt;titles&gt;&lt;title&gt;Analisis Lahan Terdegradasi DAS Brantas dan Upaya Penanggulangannya untuk Mendukung Rehabilitasi Lahan&lt;/title&gt;&lt;secondary-title&gt;Jurnal Penelitian Kehutanan Wallacea&lt;/secondary-title&gt;&lt;/titles&gt;&lt;dates&gt;&lt;year&gt;2019&lt;/year&gt;&lt;/dates&gt;&lt;pages&gt;135-145&lt;/pages&gt;&lt;volume&gt;8(2)&lt;/volume&gt;&lt;/record&gt;&lt;/Cite&gt;&lt;/EndNote&gt;</w:instrText>
      </w:r>
      <w:r w:rsidR="00E06E45">
        <w:rPr>
          <w:rStyle w:val="Emphasis"/>
        </w:rPr>
        <w:fldChar w:fldCharType="separate"/>
      </w:r>
      <w:r w:rsidR="00E06E45">
        <w:rPr>
          <w:rStyle w:val="Emphasis"/>
          <w:noProof/>
        </w:rPr>
        <w:t>[3]</w:t>
      </w:r>
      <w:r w:rsidR="00E06E45">
        <w:rPr>
          <w:rStyle w:val="Emphasis"/>
        </w:rPr>
        <w:fldChar w:fldCharType="end"/>
      </w:r>
      <w:r w:rsidR="002A3D32" w:rsidRPr="00231907">
        <w:rPr>
          <w:rStyle w:val="Emphasis"/>
        </w:rPr>
        <w:t xml:space="preserve">. </w:t>
      </w:r>
      <w:r w:rsidRPr="00231907">
        <w:rPr>
          <w:rStyle w:val="Emphasis"/>
        </w:rPr>
        <w:t>Erosion on land can cause sedimentation in reservoirs</w:t>
      </w:r>
      <w:r w:rsidR="00E06E45">
        <w:rPr>
          <w:rStyle w:val="Emphasis"/>
        </w:rPr>
        <w:fldChar w:fldCharType="begin"/>
      </w:r>
      <w:r w:rsidR="00E06E45">
        <w:rPr>
          <w:rStyle w:val="Emphasis"/>
        </w:rPr>
        <w:instrText xml:space="preserve"> ADDIN EN.CITE &lt;EndNote&gt;&lt;Cite&gt;&lt;Author&gt;Szatten&lt;/Author&gt;&lt;Year&gt;2020&lt;/Year&gt;&lt;RecNum&gt;0&lt;/RecNum&gt;&lt;IDText&gt;Effects of Land Cover Changes on Sediment and Nutrient Balance in the Catchment with Cascade-Dammed Waters&lt;/IDText&gt;&lt;DisplayText&gt;[4]&lt;/DisplayText&gt;&lt;record&gt;&lt;ref-type name="Journal Article"&gt;17&lt;/ref-type&gt;&lt;contributors&gt;&lt;authors&gt;&lt;author&gt;Szatten, Dawid&lt;/author&gt;&lt;author&gt;Habel, Michal&lt;/author&gt;&lt;/authors&gt;&lt;/contributors&gt;&lt;titles&gt;&lt;title&gt;Effects of Land Cover Changes on Sediment and Nutrient Balance in the Catchment with Cascade-Dammed Waters&lt;/title&gt;&lt;secondary-title&gt;remote sensing&lt;/secondary-title&gt;&lt;/titles&gt;&lt;dates&gt;&lt;year&gt;2020&lt;/year&gt;&lt;/dates&gt;&lt;pages&gt;3414&lt;/pages&gt;&lt;volume&gt;12&lt;/volume&gt;&lt;/record&gt;&lt;/Cite&gt;&lt;/EndNote&gt;</w:instrText>
      </w:r>
      <w:r w:rsidR="00E06E45">
        <w:rPr>
          <w:rStyle w:val="Emphasis"/>
        </w:rPr>
        <w:fldChar w:fldCharType="separate"/>
      </w:r>
      <w:r w:rsidR="00E06E45">
        <w:rPr>
          <w:rStyle w:val="Emphasis"/>
          <w:noProof/>
        </w:rPr>
        <w:t>[4]</w:t>
      </w:r>
      <w:r w:rsidR="00E06E45">
        <w:rPr>
          <w:rStyle w:val="Emphasis"/>
        </w:rPr>
        <w:fldChar w:fldCharType="end"/>
      </w:r>
      <w:r w:rsidR="002A3D32" w:rsidRPr="00231907">
        <w:rPr>
          <w:rStyle w:val="Emphasis"/>
        </w:rPr>
        <w:t xml:space="preserve">. </w:t>
      </w:r>
      <w:r w:rsidRPr="00231907">
        <w:rPr>
          <w:rStyle w:val="Emphasis"/>
        </w:rPr>
        <w:t>The condition of sediment entering the reservoir from upstream due to changes in land cover can threaten the stability of the dam, so it is crucial to monitor the accumulation of the amount of incoming sediment</w:t>
      </w:r>
      <w:r w:rsidR="00E06E45">
        <w:rPr>
          <w:rStyle w:val="Emphasis"/>
        </w:rPr>
        <w:fldChar w:fldCharType="begin"/>
      </w:r>
      <w:r w:rsidR="00E06E45">
        <w:rPr>
          <w:rStyle w:val="Emphasis"/>
        </w:rPr>
        <w:instrText xml:space="preserve"> ADDIN EN.CITE &lt;EndNote&gt;&lt;Cite&gt;&lt;Author&gt;Daramola&lt;/Author&gt;&lt;Year&gt;2022&lt;/Year&gt;&lt;RecNum&gt;0&lt;/RecNum&gt;&lt;IDText&gt;Impacts of Land-Use Change, Associated Land-Use Area and Runoff on Watershed Sediment Yield: Implications from the Kaduna Watershed&lt;/IDText&gt;&lt;DisplayText&gt;[5]&lt;/DisplayText&gt;&lt;record&gt;&lt;ref-type name="Journal Article"&gt;17&lt;/ref-type&gt;&lt;contributors&gt;&lt;authors&gt;&lt;author&gt;Daramola, Japheth&lt;/author&gt;&lt;author&gt;Adepehin, Ekundayo J.&lt;/author&gt;&lt;author&gt;Ekhwan, Toriman M.&lt;/author&gt;&lt;author&gt;Choy, Lam K.&lt;/author&gt;&lt;author&gt;Mokhtar, Jaafar&lt;/author&gt;&lt;author&gt;Tabiti, Tabiti S.&lt;/author&gt;&lt;/authors&gt;&lt;/contributors&gt;&lt;titles&gt;&lt;title&gt;Impacts of Land-Use Change, Associated Land-Use Area and Runoff on Watershed Sediment Yield: Implications from the Kaduna Watershed&lt;/title&gt;&lt;secondary-title&gt;water&lt;/secondary-title&gt;&lt;/titles&gt;&lt;dates&gt;&lt;year&gt;2022&lt;/year&gt;&lt;/dates&gt;&lt;pages&gt;325&lt;/pages&gt;&lt;volume&gt;14&lt;/volume&gt;&lt;/record&gt;&lt;/Cite&gt;&lt;/EndNote&gt;</w:instrText>
      </w:r>
      <w:r w:rsidR="00E06E45">
        <w:rPr>
          <w:rStyle w:val="Emphasis"/>
        </w:rPr>
        <w:fldChar w:fldCharType="separate"/>
      </w:r>
      <w:r w:rsidR="00E06E45">
        <w:rPr>
          <w:rStyle w:val="Emphasis"/>
          <w:noProof/>
        </w:rPr>
        <w:t>[5]</w:t>
      </w:r>
      <w:r w:rsidR="00E06E45">
        <w:rPr>
          <w:rStyle w:val="Emphasis"/>
        </w:rPr>
        <w:fldChar w:fldCharType="end"/>
      </w:r>
      <w:r w:rsidRPr="00231907">
        <w:rPr>
          <w:rStyle w:val="Emphasis"/>
        </w:rPr>
        <w:t>.</w:t>
      </w:r>
    </w:p>
    <w:p w14:paraId="719B5A12" w14:textId="001F7F02" w:rsidR="00640BE5" w:rsidRPr="00231907" w:rsidRDefault="00617001" w:rsidP="003419E9">
      <w:pPr>
        <w:pStyle w:val="Paragraph"/>
        <w:rPr>
          <w:rStyle w:val="Emphasis"/>
        </w:rPr>
      </w:pPr>
      <w:r w:rsidRPr="00231907">
        <w:rPr>
          <w:rStyle w:val="Emphasis"/>
        </w:rPr>
        <w:t>In Indonesia, reservoir sedimentation has emerged as a prevalent issue, warranting significant attention due to its associated risks, particularly the impact on the reservoir's lifespan and functionality</w:t>
      </w:r>
      <w:r w:rsidR="00E06E45">
        <w:rPr>
          <w:rStyle w:val="Emphasis"/>
        </w:rPr>
        <w:fldChar w:fldCharType="begin"/>
      </w:r>
      <w:r w:rsidR="00E06E45">
        <w:rPr>
          <w:rStyle w:val="Emphasis"/>
        </w:rPr>
        <w:instrText xml:space="preserve"> ADDIN EN.CITE &lt;EndNote&gt;&lt;Cite&gt;&lt;Author&gt;Utomo&lt;/Author&gt;&lt;Year&gt;2021&lt;/Year&gt;&lt;RecNum&gt;0&lt;/RecNum&gt;&lt;IDText&gt;Penentuan TIngkat Akurasi Beberapa Metode Prediksi Efisiensi Tangkapan (Trap Efficiency) Sedimen di Waduk Mrica&lt;/IDText&gt;&lt;DisplayText&gt;[6]&lt;/DisplayText&gt;&lt;record&gt;&lt;ref-type name="Journal Article"&gt;17&lt;/ref-type&gt;&lt;contributors&gt;&lt;authors&gt;&lt;author&gt;Utomo, Puji&lt;/author&gt;&lt;author&gt;Febriani, Prisca&lt;/author&gt;&lt;/authors&gt;&lt;/contributors&gt;&lt;titles&gt;&lt;title&gt;Penentuan TIngkat Akurasi Beberapa Metode Prediksi Efisiensi Tangkapan (Trap Efficiency) Sedimen di Waduk Mrica&lt;/title&gt;&lt;secondary-title&gt;Jurnal Rekayasa Sipil&lt;/secondary-title&gt;&lt;/titles&gt;&lt;dates&gt;&lt;year&gt;2021&lt;/year&gt;&lt;/dates&gt;&lt;pages&gt;248-258&lt;/pages&gt;&lt;volume&gt;17&lt;/volume&gt;&lt;/record&gt;&lt;/Cite&gt;&lt;/EndNote&gt;</w:instrText>
      </w:r>
      <w:r w:rsidR="00E06E45">
        <w:rPr>
          <w:rStyle w:val="Emphasis"/>
        </w:rPr>
        <w:fldChar w:fldCharType="separate"/>
      </w:r>
      <w:r w:rsidR="00E06E45">
        <w:rPr>
          <w:rStyle w:val="Emphasis"/>
          <w:noProof/>
        </w:rPr>
        <w:t>[6]</w:t>
      </w:r>
      <w:r w:rsidR="00E06E45">
        <w:rPr>
          <w:rStyle w:val="Emphasis"/>
        </w:rPr>
        <w:fldChar w:fldCharType="end"/>
      </w:r>
      <w:r w:rsidR="009435FD" w:rsidRPr="00231907">
        <w:rPr>
          <w:rStyle w:val="Emphasis"/>
        </w:rPr>
        <w:t xml:space="preserve">. </w:t>
      </w:r>
      <w:r w:rsidRPr="00231907">
        <w:rPr>
          <w:rStyle w:val="Emphasis"/>
        </w:rPr>
        <w:t>Addressing sedimentation requires both technical and non-technical strategies, which can generally be categorized into four main activities: reducing upstream erosion, minimizing the sediment load entering the reservoir (preventive measures), minimizing sediment deposition within the reservoir, and removing accumulated sediment (corrective measures)</w:t>
      </w:r>
      <w:r w:rsidR="00E06E45">
        <w:rPr>
          <w:rStyle w:val="Emphasis"/>
        </w:rPr>
        <w:fldChar w:fldCharType="begin"/>
      </w:r>
      <w:r w:rsidR="00E06E45">
        <w:rPr>
          <w:rStyle w:val="Emphasis"/>
        </w:rPr>
        <w:instrText xml:space="preserve"> ADDIN EN.CITE &lt;EndNote&gt;&lt;Cite&gt;&lt;Author&gt;Castro&lt;/Author&gt;&lt;Year&gt;2021&lt;/Year&gt;&lt;RecNum&gt;0&lt;/RecNum&gt;&lt;IDText&gt;Implementation of Strategies for the Management of Dams with Sedimented Reservoirs&lt;/IDText&gt;&lt;DisplayText&gt;[7]&lt;/DisplayText&gt;&lt;record&gt;&lt;ref-type name="Journal Article"&gt;17&lt;/ref-type&gt;&lt;contributors&gt;&lt;authors&gt;&lt;author&gt;Castro, Pedro Wirley&lt;/author&gt;&lt;author&gt;Mantilla, Carlos Alberto&lt;/author&gt;&lt;/authors&gt;&lt;/contributors&gt;&lt;titles&gt;&lt;title&gt;Implementation of Strategies for the Management of Dams with Sedimented Reservoirs&lt;/title&gt;&lt;secondary-title&gt;Water Resources Management&lt;/secondary-title&gt;&lt;/titles&gt;&lt;dates&gt;&lt;year&gt;2021&lt;/year&gt;&lt;/dates&gt;&lt;pages&gt;4399-4413&lt;/pages&gt;&lt;volume&gt;35&lt;/volume&gt;&lt;/record&gt;&lt;/Cite&gt;&lt;/EndNote&gt;</w:instrText>
      </w:r>
      <w:r w:rsidR="00E06E45">
        <w:rPr>
          <w:rStyle w:val="Emphasis"/>
        </w:rPr>
        <w:fldChar w:fldCharType="separate"/>
      </w:r>
      <w:r w:rsidR="00E06E45">
        <w:rPr>
          <w:rStyle w:val="Emphasis"/>
          <w:noProof/>
        </w:rPr>
        <w:t>[7]</w:t>
      </w:r>
      <w:r w:rsidR="00E06E45">
        <w:rPr>
          <w:rStyle w:val="Emphasis"/>
        </w:rPr>
        <w:fldChar w:fldCharType="end"/>
      </w:r>
      <w:r w:rsidR="008B07A5" w:rsidRPr="00231907">
        <w:rPr>
          <w:rStyle w:val="Emphasis"/>
        </w:rPr>
        <w:t xml:space="preserve">. </w:t>
      </w:r>
      <w:r w:rsidR="00C02D19" w:rsidRPr="00231907">
        <w:rPr>
          <w:rStyle w:val="Emphasis"/>
        </w:rPr>
        <w:t>According to previous studies</w:t>
      </w:r>
      <w:r w:rsidRPr="00231907">
        <w:rPr>
          <w:rStyle w:val="Emphasis"/>
        </w:rPr>
        <w:t xml:space="preserve"> </w:t>
      </w:r>
      <w:r w:rsidR="00E06E45">
        <w:rPr>
          <w:rStyle w:val="Emphasis"/>
        </w:rPr>
        <w:fldChar w:fldCharType="begin"/>
      </w:r>
      <w:r w:rsidR="00E06E45">
        <w:rPr>
          <w:rStyle w:val="Emphasis"/>
        </w:rPr>
        <w:instrText xml:space="preserve"> ADDIN EN.CITE &lt;EndNote&gt;&lt;Cite&gt;&lt;Author&gt;Noegroho&lt;/Author&gt;&lt;Year&gt;2018&lt;/Year&gt;&lt;RecNum&gt;0&lt;/RecNum&gt;&lt;IDText&gt;Utilization of greenbelt zone around the dam Study case: Logung Dam, Kudus Regency, Central Java&lt;/IDText&gt;&lt;DisplayText&gt;[8]&lt;/DisplayText&gt;&lt;record&gt;&lt;ref-type name="Conference Proceedings"&gt;10&lt;/ref-type&gt;&lt;contributors&gt;&lt;authors&gt;&lt;author&gt;Noegroho, N.&lt;/author&gt;&lt;author&gt;Ardiani, Y. M.&lt;/author&gt;&lt;/authors&gt;&lt;/contributors&gt;&lt;titles&gt;&lt;title&gt;Utilization of greenbelt zone around the dam Study case: Logung Dam, Kudus Regency, Central Java&lt;/title&gt;&lt;secondary-title&gt;Study case: Logung Dam, Kudus Regency, Central Java&lt;/secondary-title&gt;&lt;/titles&gt;&lt;dates&gt;&lt;year&gt;2018&lt;/year&gt;&lt;/dates&gt;&lt;pub-location&gt;Tangerang&lt;/pub-location&gt;&lt;/record&gt;&lt;/Cite&gt;&lt;/EndNote&gt;</w:instrText>
      </w:r>
      <w:r w:rsidR="00E06E45">
        <w:rPr>
          <w:rStyle w:val="Emphasis"/>
        </w:rPr>
        <w:fldChar w:fldCharType="separate"/>
      </w:r>
      <w:r w:rsidR="00E06E45">
        <w:rPr>
          <w:rStyle w:val="Emphasis"/>
          <w:noProof/>
        </w:rPr>
        <w:t>[8]</w:t>
      </w:r>
      <w:r w:rsidR="00E06E45">
        <w:rPr>
          <w:rStyle w:val="Emphasis"/>
        </w:rPr>
        <w:fldChar w:fldCharType="end"/>
      </w:r>
      <w:r w:rsidR="00C02D19" w:rsidRPr="00231907">
        <w:rPr>
          <w:rStyle w:val="Emphasis"/>
        </w:rPr>
        <w:t xml:space="preserve"> the application of green belts can protect the upstream area and the area around the reservoir from human activities that can cause erosion. Human activities are vulnerable to land clearing, so one effort to suppress it is by implementing green belts</w:t>
      </w:r>
      <w:r w:rsidR="00E06E45">
        <w:rPr>
          <w:rStyle w:val="Emphasis"/>
        </w:rPr>
        <w:fldChar w:fldCharType="begin"/>
      </w:r>
      <w:r w:rsidR="00E06E45">
        <w:rPr>
          <w:rStyle w:val="Emphasis"/>
        </w:rPr>
        <w:instrText xml:space="preserve"> ADDIN EN.CITE &lt;EndNote&gt;&lt;Cite&gt;&lt;Author&gt;Kirby&lt;/Author&gt;&lt;Year&gt;2023&lt;/Year&gt;&lt;RecNum&gt;0&lt;/RecNum&gt;&lt;IDText&gt;Multifunctional Green Belts: A planning policy assessment of Green Belts wider functions in England&lt;/IDText&gt;&lt;DisplayText&gt;[9]&lt;/DisplayText&gt;&lt;record&gt;&lt;ref-type name="Journal Article"&gt;17&lt;/ref-type&gt;&lt;contributors&gt;&lt;authors&gt;&lt;author&gt;Kirby, Matthew G.&lt;/author&gt;&lt;author&gt;Scott, Alister J.&lt;/author&gt;&lt;/authors&gt;&lt;/contributors&gt;&lt;titles&gt;&lt;title&gt;Multifunctional Green Belts: A planning policy assessment of Green Belts wider functions in England&lt;/title&gt;&lt;secondary-title&gt;Land Use Policy&lt;/secondary-title&gt;&lt;/titles&gt;&lt;dates&gt;&lt;year&gt;2023&lt;/year&gt;&lt;/dates&gt;&lt;volume&gt;132&lt;/volume&gt;&lt;/record&gt;&lt;/Cite&gt;&lt;/EndNote&gt;</w:instrText>
      </w:r>
      <w:r w:rsidR="00E06E45">
        <w:rPr>
          <w:rStyle w:val="Emphasis"/>
        </w:rPr>
        <w:fldChar w:fldCharType="separate"/>
      </w:r>
      <w:r w:rsidR="00E06E45">
        <w:rPr>
          <w:rStyle w:val="Emphasis"/>
          <w:noProof/>
        </w:rPr>
        <w:t>[9]</w:t>
      </w:r>
      <w:r w:rsidR="00E06E45">
        <w:rPr>
          <w:rStyle w:val="Emphasis"/>
        </w:rPr>
        <w:fldChar w:fldCharType="end"/>
      </w:r>
      <w:r w:rsidR="00075C59" w:rsidRPr="00231907">
        <w:rPr>
          <w:rStyle w:val="Emphasis"/>
        </w:rPr>
        <w:t xml:space="preserve">. </w:t>
      </w:r>
    </w:p>
    <w:p w14:paraId="60CBAED3" w14:textId="2E02B5E3" w:rsidR="00CB1FE9" w:rsidRPr="00231907" w:rsidRDefault="00C02D19" w:rsidP="003419E9">
      <w:pPr>
        <w:pStyle w:val="Paragraph"/>
        <w:rPr>
          <w:rStyle w:val="Emphasis"/>
        </w:rPr>
      </w:pPr>
      <w:r w:rsidRPr="00231907">
        <w:rPr>
          <w:rStyle w:val="Emphasis"/>
        </w:rPr>
        <w:t xml:space="preserve">This study aims to analyze the problems of the dam area and design the arrangement of the area using green belts. The issues of the dam area studied will focus more on restoring protected areas upstream of the dam to prevent erosion </w:t>
      </w:r>
      <w:r w:rsidRPr="00231907">
        <w:rPr>
          <w:rStyle w:val="Emphasis"/>
        </w:rPr>
        <w:lastRenderedPageBreak/>
        <w:t>and the arrangement of the reservoir boundary area with green belts to reduce sedimentation in the reservoir</w:t>
      </w:r>
      <w:r w:rsidR="00617001" w:rsidRPr="00231907">
        <w:rPr>
          <w:rStyle w:val="Emphasis"/>
        </w:rPr>
        <w:t>. The strategy concept applied is through the rehabilitation of forest areas based on conservation</w:t>
      </w:r>
      <w:r w:rsidR="00E06E45">
        <w:rPr>
          <w:rStyle w:val="Emphasis"/>
        </w:rPr>
        <w:fldChar w:fldCharType="begin"/>
      </w:r>
      <w:r w:rsidR="00E06E45">
        <w:rPr>
          <w:rStyle w:val="Emphasis"/>
        </w:rPr>
        <w:instrText xml:space="preserve"> ADDIN EN.CITE &lt;EndNote&gt;&lt;Cite&gt;&lt;Author&gt;Wahyuningrum&lt;/Author&gt;&lt;Year&gt;2019&lt;/Year&gt;&lt;RecNum&gt;0&lt;/RecNum&gt;&lt;IDText&gt;Analisis Lahan Terdegradasi DAS Brantas dan Upaya Penanggulangannya untuk Mendukung Rehabilitasi Lahan&lt;/IDText&gt;&lt;DisplayText&gt;[3]&lt;/DisplayText&gt;&lt;record&gt;&lt;ref-type name="Journal Article"&gt;17&lt;/ref-type&gt;&lt;contributors&gt;&lt;authors&gt;&lt;author&gt;Wahyuningrum, Nining&lt;/author&gt;&lt;author&gt;Putra, Pamungkas Buana&lt;/author&gt;&lt;/authors&gt;&lt;/contributors&gt;&lt;titles&gt;&lt;title&gt;Analisis Lahan Terdegradasi DAS Brantas dan Upaya Penanggulangannya untuk Mendukung Rehabilitasi Lahan&lt;/title&gt;&lt;secondary-title&gt;Jurnal Penelitian Kehutanan Wallacea&lt;/secondary-title&gt;&lt;/titles&gt;&lt;dates&gt;&lt;year&gt;2019&lt;/year&gt;&lt;/dates&gt;&lt;pages&gt;135-145&lt;/pages&gt;&lt;volume&gt;8(2)&lt;/volume&gt;&lt;/record&gt;&lt;/Cite&gt;&lt;/EndNote&gt;</w:instrText>
      </w:r>
      <w:r w:rsidR="00E06E45">
        <w:rPr>
          <w:rStyle w:val="Emphasis"/>
        </w:rPr>
        <w:fldChar w:fldCharType="separate"/>
      </w:r>
      <w:r w:rsidR="00E06E45">
        <w:rPr>
          <w:rStyle w:val="Emphasis"/>
          <w:noProof/>
        </w:rPr>
        <w:t>[3]</w:t>
      </w:r>
      <w:r w:rsidR="00E06E45">
        <w:rPr>
          <w:rStyle w:val="Emphasis"/>
        </w:rPr>
        <w:fldChar w:fldCharType="end"/>
      </w:r>
      <w:r w:rsidR="008305C8" w:rsidRPr="00231907">
        <w:rPr>
          <w:rStyle w:val="Emphasis"/>
        </w:rPr>
        <w:t xml:space="preserve"> </w:t>
      </w:r>
      <w:r w:rsidR="00617001" w:rsidRPr="00231907">
        <w:rPr>
          <w:rStyle w:val="Emphasis"/>
        </w:rPr>
        <w:t>and anticipating environmental degradation in the reservoir border zone</w:t>
      </w:r>
      <w:r w:rsidR="00E06E45">
        <w:rPr>
          <w:rStyle w:val="Emphasis"/>
        </w:rPr>
        <w:fldChar w:fldCharType="begin"/>
      </w:r>
      <w:r w:rsidR="00E06E45">
        <w:rPr>
          <w:rStyle w:val="Emphasis"/>
        </w:rPr>
        <w:instrText xml:space="preserve"> ADDIN EN.CITE &lt;EndNote&gt;&lt;Cite&gt;&lt;Author&gt;Noegroho&lt;/Author&gt;&lt;Year&gt;2018&lt;/Year&gt;&lt;RecNum&gt;0&lt;/RecNum&gt;&lt;IDText&gt;Utilization of greenbelt zone around the dam Study case: Logung Dam, Kudus Regency, Central Java&lt;/IDText&gt;&lt;DisplayText&gt;[8]&lt;/DisplayText&gt;&lt;record&gt;&lt;ref-type name="Conference Proceedings"&gt;10&lt;/ref-type&gt;&lt;contributors&gt;&lt;authors&gt;&lt;author&gt;Noegroho, N.&lt;/author&gt;&lt;author&gt;Ardiani, Y. M.&lt;/author&gt;&lt;/authors&gt;&lt;/contributors&gt;&lt;titles&gt;&lt;title&gt;Utilization of greenbelt zone around the dam Study case: Logung Dam, Kudus Regency, Central Java&lt;/title&gt;&lt;secondary-title&gt;Study case: Logung Dam, Kudus Regency, Central Java&lt;/secondary-title&gt;&lt;/titles&gt;&lt;dates&gt;&lt;year&gt;2018&lt;/year&gt;&lt;/dates&gt;&lt;pub-location&gt;Tangerang&lt;/pub-location&gt;&lt;/record&gt;&lt;/Cite&gt;&lt;/EndNote&gt;</w:instrText>
      </w:r>
      <w:r w:rsidR="00E06E45">
        <w:rPr>
          <w:rStyle w:val="Emphasis"/>
        </w:rPr>
        <w:fldChar w:fldCharType="separate"/>
      </w:r>
      <w:r w:rsidR="00E06E45">
        <w:rPr>
          <w:rStyle w:val="Emphasis"/>
          <w:noProof/>
        </w:rPr>
        <w:t>[8]</w:t>
      </w:r>
      <w:r w:rsidR="00E06E45">
        <w:rPr>
          <w:rStyle w:val="Emphasis"/>
        </w:rPr>
        <w:fldChar w:fldCharType="end"/>
      </w:r>
      <w:r w:rsidR="007D2F20" w:rsidRPr="00231907">
        <w:rPr>
          <w:rStyle w:val="Emphasis"/>
        </w:rPr>
        <w:t>.</w:t>
      </w:r>
    </w:p>
    <w:p w14:paraId="590C3C2B" w14:textId="23324644" w:rsidR="00EA50A7" w:rsidRPr="00231907" w:rsidRDefault="00EA50A7" w:rsidP="00784F94">
      <w:pPr>
        <w:pStyle w:val="Heading1"/>
        <w:rPr>
          <w:szCs w:val="24"/>
          <w:lang w:val="en-US"/>
        </w:rPr>
      </w:pPr>
      <w:r w:rsidRPr="00231907">
        <w:rPr>
          <w:szCs w:val="24"/>
        </w:rPr>
        <w:t>MET</w:t>
      </w:r>
      <w:r w:rsidR="00231907">
        <w:rPr>
          <w:szCs w:val="24"/>
          <w:lang w:val="en-US"/>
        </w:rPr>
        <w:t>HOD</w:t>
      </w:r>
    </w:p>
    <w:p w14:paraId="03674665" w14:textId="62305C6B" w:rsidR="005D0E1B" w:rsidRDefault="00617001" w:rsidP="002A57F5">
      <w:pPr>
        <w:pStyle w:val="Paragraph"/>
        <w:rPr>
          <w:rStyle w:val="Emphasis"/>
        </w:rPr>
      </w:pPr>
      <w:r w:rsidRPr="00617001">
        <w:rPr>
          <w:rStyle w:val="Emphasis"/>
        </w:rPr>
        <w:t xml:space="preserve">Geographically, the Kesi Dam is located at 118°11'34" E and 8°31'23" S. Administratively, it is located in the </w:t>
      </w:r>
      <w:proofErr w:type="spellStart"/>
      <w:r w:rsidRPr="00617001">
        <w:rPr>
          <w:rStyle w:val="Emphasis"/>
        </w:rPr>
        <w:t>Bonto</w:t>
      </w:r>
      <w:proofErr w:type="spellEnd"/>
      <w:r w:rsidRPr="00617001">
        <w:rPr>
          <w:rStyle w:val="Emphasis"/>
        </w:rPr>
        <w:t xml:space="preserve"> watershed, specifically in </w:t>
      </w:r>
      <w:proofErr w:type="spellStart"/>
      <w:r w:rsidRPr="00617001">
        <w:rPr>
          <w:rStyle w:val="Emphasis"/>
        </w:rPr>
        <w:t>Tolokalo</w:t>
      </w:r>
      <w:proofErr w:type="spellEnd"/>
      <w:r w:rsidRPr="00617001">
        <w:rPr>
          <w:rStyle w:val="Emphasis"/>
        </w:rPr>
        <w:t xml:space="preserve"> Village, </w:t>
      </w:r>
      <w:proofErr w:type="spellStart"/>
      <w:r w:rsidRPr="00617001">
        <w:rPr>
          <w:rStyle w:val="Emphasis"/>
        </w:rPr>
        <w:t>Kempo</w:t>
      </w:r>
      <w:proofErr w:type="spellEnd"/>
      <w:r w:rsidRPr="00617001">
        <w:rPr>
          <w:rStyle w:val="Emphasis"/>
        </w:rPr>
        <w:t xml:space="preserve"> District, </w:t>
      </w:r>
      <w:proofErr w:type="spellStart"/>
      <w:r w:rsidRPr="00617001">
        <w:rPr>
          <w:rStyle w:val="Emphasis"/>
        </w:rPr>
        <w:t>Dompu</w:t>
      </w:r>
      <w:proofErr w:type="spellEnd"/>
      <w:r w:rsidRPr="00617001">
        <w:rPr>
          <w:rStyle w:val="Emphasis"/>
        </w:rPr>
        <w:t xml:space="preserve"> Regency</w:t>
      </w:r>
      <w:r w:rsidR="00DF3742" w:rsidRPr="0043417A">
        <w:rPr>
          <w:rStyle w:val="Emphasis"/>
        </w:rPr>
        <w:t xml:space="preserve">. </w:t>
      </w:r>
      <w:r w:rsidR="0094243C">
        <w:rPr>
          <w:rStyle w:val="Emphasis"/>
        </w:rPr>
        <w:t>T</w:t>
      </w:r>
      <w:r w:rsidRPr="00617001">
        <w:rPr>
          <w:rStyle w:val="Emphasis"/>
        </w:rPr>
        <w:t xml:space="preserve">he water catchment area spans 1,105 hectares, with an inundation area reaching </w:t>
      </w:r>
      <w:r>
        <w:rPr>
          <w:rStyle w:val="Emphasis"/>
        </w:rPr>
        <w:t>9.75 Ha</w:t>
      </w:r>
      <w:r w:rsidR="00FC7A24" w:rsidRPr="0043417A">
        <w:rPr>
          <w:rStyle w:val="Emphasis"/>
        </w:rPr>
        <w:t xml:space="preserve"> (</w:t>
      </w:r>
      <w:r w:rsidR="002D26A0" w:rsidRPr="002D26A0">
        <w:rPr>
          <w:rStyle w:val="Emphasis"/>
          <w:b/>
          <w:bCs/>
        </w:rPr>
        <w:t xml:space="preserve">FIGURE </w:t>
      </w:r>
      <w:r w:rsidR="00FC7A24" w:rsidRPr="002D26A0">
        <w:rPr>
          <w:rStyle w:val="Emphasis"/>
          <w:b/>
          <w:bCs/>
        </w:rPr>
        <w:t>1</w:t>
      </w:r>
      <w:r w:rsidR="00FC7A24" w:rsidRPr="0043417A">
        <w:rPr>
          <w:rStyle w:val="Emphasis"/>
        </w:rPr>
        <w:t xml:space="preserve">). </w:t>
      </w:r>
      <w:r w:rsidRPr="00617001">
        <w:rPr>
          <w:rStyle w:val="Emphasis"/>
        </w:rPr>
        <w:t xml:space="preserve">Meanwhile, </w:t>
      </w:r>
      <w:r w:rsidR="002D26A0" w:rsidRPr="002D26A0">
        <w:rPr>
          <w:rStyle w:val="Emphasis"/>
          <w:b/>
          <w:bCs/>
        </w:rPr>
        <w:t>FIGURE 2</w:t>
      </w:r>
      <w:r w:rsidR="002D26A0">
        <w:rPr>
          <w:rStyle w:val="Emphasis"/>
          <w:b/>
          <w:bCs/>
        </w:rPr>
        <w:t>a</w:t>
      </w:r>
      <w:r w:rsidR="002D26A0" w:rsidRPr="002D26A0">
        <w:rPr>
          <w:rStyle w:val="Emphasis"/>
          <w:b/>
          <w:bCs/>
        </w:rPr>
        <w:t xml:space="preserve"> </w:t>
      </w:r>
      <w:r w:rsidR="002D26A0" w:rsidRPr="002D26A0">
        <w:rPr>
          <w:rStyle w:val="Emphasis"/>
        </w:rPr>
        <w:t>and</w:t>
      </w:r>
      <w:r w:rsidR="002D26A0" w:rsidRPr="002D26A0">
        <w:rPr>
          <w:rStyle w:val="Emphasis"/>
          <w:b/>
          <w:bCs/>
        </w:rPr>
        <w:t xml:space="preserve"> FIGURE 2</w:t>
      </w:r>
      <w:r w:rsidR="002D26A0">
        <w:rPr>
          <w:rStyle w:val="Emphasis"/>
          <w:b/>
          <w:bCs/>
        </w:rPr>
        <w:t>b</w:t>
      </w:r>
      <w:r w:rsidR="002D26A0" w:rsidRPr="00617001">
        <w:rPr>
          <w:rStyle w:val="Emphasis"/>
        </w:rPr>
        <w:t xml:space="preserve"> </w:t>
      </w:r>
      <w:r w:rsidRPr="00617001">
        <w:rPr>
          <w:rStyle w:val="Emphasis"/>
        </w:rPr>
        <w:t>show changes in land use cover from 2011 to 2020 in the Kesi Dam catchment area.</w:t>
      </w:r>
    </w:p>
    <w:p w14:paraId="7B936069" w14:textId="77777777" w:rsidR="00231907" w:rsidRDefault="00231907" w:rsidP="002A57F5">
      <w:pPr>
        <w:pStyle w:val="Paragraph"/>
        <w:rPr>
          <w:rStyle w:val="Emphasis"/>
          <w:i/>
          <w:iCs/>
        </w:rPr>
      </w:pPr>
    </w:p>
    <w:p w14:paraId="255330AD" w14:textId="5410C468" w:rsidR="005D0E1B" w:rsidRPr="0043417A" w:rsidRDefault="00B422F7" w:rsidP="00B422F7">
      <w:pPr>
        <w:pStyle w:val="Paragraph"/>
        <w:ind w:firstLine="0"/>
        <w:jc w:val="center"/>
      </w:pPr>
      <w:r w:rsidRPr="0043417A">
        <w:rPr>
          <w:noProof/>
        </w:rPr>
        <w:drawing>
          <wp:inline distT="0" distB="0" distL="0" distR="0" wp14:anchorId="224BB7A1" wp14:editId="1495CF06">
            <wp:extent cx="3418604" cy="3600000"/>
            <wp:effectExtent l="19050" t="19050" r="10795" b="19685"/>
            <wp:docPr id="1072699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99511" name="Picture 10726995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8604" cy="3600000"/>
                    </a:xfrm>
                    <a:prstGeom prst="rect">
                      <a:avLst/>
                    </a:prstGeom>
                    <a:ln>
                      <a:solidFill>
                        <a:schemeClr val="tx1"/>
                      </a:solidFill>
                    </a:ln>
                  </pic:spPr>
                </pic:pic>
              </a:graphicData>
            </a:graphic>
          </wp:inline>
        </w:drawing>
      </w:r>
    </w:p>
    <w:p w14:paraId="7B9AB788" w14:textId="0724B47D" w:rsidR="005D0E1B" w:rsidRDefault="002D26A0" w:rsidP="005D0E1B">
      <w:pPr>
        <w:pStyle w:val="Paragraph"/>
        <w:jc w:val="center"/>
      </w:pPr>
      <w:r w:rsidRPr="002D26A0">
        <w:rPr>
          <w:b/>
          <w:bCs/>
        </w:rPr>
        <w:t>FIGURE</w:t>
      </w:r>
      <w:r w:rsidRPr="002D26A0">
        <w:rPr>
          <w:b/>
          <w:bCs/>
          <w:lang w:val="en-US"/>
        </w:rPr>
        <w:t xml:space="preserve"> </w:t>
      </w:r>
      <w:r w:rsidRPr="002D26A0">
        <w:rPr>
          <w:b/>
          <w:bCs/>
        </w:rPr>
        <w:t>1</w:t>
      </w:r>
      <w:r>
        <w:rPr>
          <w:b/>
          <w:bCs/>
          <w:lang w:val="en-US"/>
        </w:rPr>
        <w:t>.</w:t>
      </w:r>
      <w:r w:rsidR="00C60544" w:rsidRPr="00C60544">
        <w:t xml:space="preserve"> Kesi Dam Catchment Area</w:t>
      </w:r>
    </w:p>
    <w:p w14:paraId="6D52012F" w14:textId="77777777" w:rsidR="002D26A0" w:rsidRPr="0043417A" w:rsidRDefault="002D26A0" w:rsidP="005D0E1B">
      <w:pPr>
        <w:pStyle w:val="Paragraph"/>
        <w:jc w:val="center"/>
      </w:pPr>
    </w:p>
    <w:tbl>
      <w:tblPr>
        <w:tblStyle w:val="TableGrid"/>
        <w:tblW w:w="6169" w:type="dxa"/>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gridCol w:w="2412"/>
        <w:gridCol w:w="3191"/>
        <w:gridCol w:w="283"/>
      </w:tblGrid>
      <w:tr w:rsidR="0043417A" w:rsidRPr="0043417A" w14:paraId="5ECDA3DC" w14:textId="77777777" w:rsidTr="00C60544">
        <w:trPr>
          <w:gridAfter w:val="1"/>
          <w:wAfter w:w="283" w:type="dxa"/>
        </w:trPr>
        <w:tc>
          <w:tcPr>
            <w:tcW w:w="5886" w:type="dxa"/>
            <w:gridSpan w:val="3"/>
            <w:vAlign w:val="center"/>
          </w:tcPr>
          <w:p w14:paraId="148F76CF" w14:textId="35E4D294" w:rsidR="005D0E1B" w:rsidRPr="0043417A" w:rsidRDefault="005D0E1B" w:rsidP="00F535C5">
            <w:pPr>
              <w:pStyle w:val="Paragraph"/>
              <w:ind w:firstLine="0"/>
              <w:jc w:val="center"/>
              <w:rPr>
                <w:rStyle w:val="Emphasis"/>
                <w:i/>
                <w:iCs/>
              </w:rPr>
            </w:pPr>
            <w:r w:rsidRPr="0043417A">
              <w:rPr>
                <w:noProof/>
              </w:rPr>
              <w:drawing>
                <wp:inline distT="0" distB="0" distL="0" distR="0" wp14:anchorId="266F41CC" wp14:editId="234E498F">
                  <wp:extent cx="2220432" cy="2160000"/>
                  <wp:effectExtent l="0" t="0" r="8890" b="0"/>
                  <wp:docPr id="350767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67441" name="Picture 350767441"/>
                          <pic:cNvPicPr/>
                        </pic:nvPicPr>
                        <pic:blipFill>
                          <a:blip r:embed="rId12">
                            <a:extLst>
                              <a:ext uri="{28A0092B-C50C-407E-A947-70E740481C1C}">
                                <a14:useLocalDpi xmlns:a14="http://schemas.microsoft.com/office/drawing/2010/main" val="0"/>
                              </a:ext>
                            </a:extLst>
                          </a:blip>
                          <a:stretch>
                            <a:fillRect/>
                          </a:stretch>
                        </pic:blipFill>
                        <pic:spPr>
                          <a:xfrm>
                            <a:off x="0" y="0"/>
                            <a:ext cx="2220432" cy="2160000"/>
                          </a:xfrm>
                          <a:prstGeom prst="rect">
                            <a:avLst/>
                          </a:prstGeom>
                        </pic:spPr>
                      </pic:pic>
                    </a:graphicData>
                  </a:graphic>
                </wp:inline>
              </w:drawing>
            </w:r>
          </w:p>
        </w:tc>
      </w:tr>
      <w:tr w:rsidR="0043417A" w:rsidRPr="0043417A" w14:paraId="5EF678AA" w14:textId="07AF6048" w:rsidTr="002D26A0">
        <w:trPr>
          <w:gridBefore w:val="1"/>
          <w:wBefore w:w="283" w:type="dxa"/>
        </w:trPr>
        <w:tc>
          <w:tcPr>
            <w:tcW w:w="2412" w:type="dxa"/>
            <w:tcBorders>
              <w:right w:val="single" w:sz="4" w:space="0" w:color="auto"/>
            </w:tcBorders>
          </w:tcPr>
          <w:p w14:paraId="29F96077" w14:textId="0BA4E0CB" w:rsidR="005D0E1B" w:rsidRPr="0043417A" w:rsidRDefault="005D0E1B" w:rsidP="00216C3B">
            <w:pPr>
              <w:pStyle w:val="Paragraph"/>
              <w:ind w:firstLine="0"/>
              <w:jc w:val="center"/>
              <w:rPr>
                <w:rStyle w:val="Emphasis"/>
                <w:i/>
                <w:iCs/>
              </w:rPr>
            </w:pPr>
            <w:r w:rsidRPr="0043417A">
              <w:rPr>
                <w:rStyle w:val="Emphasis"/>
              </w:rPr>
              <w:t>(</w:t>
            </w:r>
            <w:r w:rsidR="002D26A0">
              <w:rPr>
                <w:rStyle w:val="Emphasis"/>
              </w:rPr>
              <w:t>a</w:t>
            </w:r>
            <w:r w:rsidRPr="0043417A">
              <w:rPr>
                <w:rStyle w:val="Emphasis"/>
              </w:rPr>
              <w:t>)</w:t>
            </w:r>
          </w:p>
        </w:tc>
        <w:tc>
          <w:tcPr>
            <w:tcW w:w="3474" w:type="dxa"/>
            <w:gridSpan w:val="2"/>
            <w:tcBorders>
              <w:left w:val="single" w:sz="4" w:space="0" w:color="auto"/>
            </w:tcBorders>
          </w:tcPr>
          <w:p w14:paraId="6E0D5BC2" w14:textId="47960B70" w:rsidR="005D0E1B" w:rsidRPr="0043417A" w:rsidRDefault="005D0E1B" w:rsidP="00216C3B">
            <w:pPr>
              <w:pStyle w:val="Paragraph"/>
              <w:ind w:firstLine="0"/>
              <w:jc w:val="center"/>
              <w:rPr>
                <w:rStyle w:val="Emphasis"/>
                <w:i/>
                <w:iCs/>
              </w:rPr>
            </w:pPr>
            <w:r w:rsidRPr="0043417A">
              <w:rPr>
                <w:rStyle w:val="Emphasis"/>
              </w:rPr>
              <w:t>(</w:t>
            </w:r>
            <w:r w:rsidR="002D26A0">
              <w:rPr>
                <w:rStyle w:val="Emphasis"/>
              </w:rPr>
              <w:t>b</w:t>
            </w:r>
            <w:r w:rsidRPr="0043417A">
              <w:rPr>
                <w:rStyle w:val="Emphasis"/>
              </w:rPr>
              <w:t>)</w:t>
            </w:r>
          </w:p>
        </w:tc>
      </w:tr>
    </w:tbl>
    <w:p w14:paraId="2642FDCD" w14:textId="54DEEC86" w:rsidR="00216C3B" w:rsidRPr="0043417A" w:rsidRDefault="002D26A0" w:rsidP="00216C3B">
      <w:pPr>
        <w:pStyle w:val="Paragraph"/>
        <w:jc w:val="center"/>
        <w:rPr>
          <w:rStyle w:val="Emphasis"/>
          <w:i/>
          <w:iCs/>
        </w:rPr>
      </w:pPr>
      <w:r w:rsidRPr="002D26A0">
        <w:rPr>
          <w:rStyle w:val="Emphasis"/>
          <w:b/>
          <w:bCs/>
        </w:rPr>
        <w:t>FIGURE 2</w:t>
      </w:r>
      <w:r>
        <w:rPr>
          <w:rStyle w:val="Emphasis"/>
          <w:b/>
          <w:bCs/>
        </w:rPr>
        <w:t>.</w:t>
      </w:r>
      <w:r w:rsidR="00C60544" w:rsidRPr="00C60544">
        <w:rPr>
          <w:rStyle w:val="Emphasis"/>
        </w:rPr>
        <w:t xml:space="preserve"> Land use cover conditions in 2011 (a) and 2020 (b)</w:t>
      </w:r>
    </w:p>
    <w:p w14:paraId="49D5EA42" w14:textId="77777777" w:rsidR="00216C3B" w:rsidRPr="0043417A" w:rsidRDefault="00216C3B" w:rsidP="00216C3B">
      <w:pPr>
        <w:pStyle w:val="Paragraph"/>
        <w:jc w:val="center"/>
        <w:rPr>
          <w:rStyle w:val="Emphasis"/>
          <w:i/>
          <w:iCs/>
        </w:rPr>
      </w:pPr>
    </w:p>
    <w:p w14:paraId="19DFCB85" w14:textId="3F4B6318" w:rsidR="00570CC9" w:rsidRDefault="00C60544" w:rsidP="002A57F5">
      <w:pPr>
        <w:pStyle w:val="Paragraph"/>
        <w:rPr>
          <w:rStyle w:val="Emphasis"/>
          <w:i/>
          <w:iCs/>
        </w:rPr>
      </w:pPr>
      <w:r w:rsidRPr="00C60544">
        <w:rPr>
          <w:rStyle w:val="Emphasis"/>
        </w:rPr>
        <w:lastRenderedPageBreak/>
        <w:t xml:space="preserve">The data used in this study are secondary data obtained from service provider consultants and the Nusa Tenggara I River Basin Office, consisting of: land use and reservoir area maps, water catchment area maps, site plans, and Kesi Dam sedimentation data. The steps required in this study can be seen in </w:t>
      </w:r>
      <w:r w:rsidR="002D26A0" w:rsidRPr="002D26A0">
        <w:rPr>
          <w:rStyle w:val="Emphasis"/>
          <w:b/>
          <w:bCs/>
        </w:rPr>
        <w:t>FIGURE 3</w:t>
      </w:r>
      <w:r w:rsidRPr="00C60544">
        <w:rPr>
          <w:rStyle w:val="Emphasis"/>
        </w:rPr>
        <w:t>.</w:t>
      </w:r>
    </w:p>
    <w:p w14:paraId="479DE2A2" w14:textId="77777777" w:rsidR="00C60544" w:rsidRPr="0043417A" w:rsidRDefault="00C60544" w:rsidP="002A57F5">
      <w:pPr>
        <w:pStyle w:val="Paragraph"/>
        <w:rPr>
          <w:rStyle w:val="Emphasis"/>
          <w:i/>
          <w:iCs/>
        </w:rPr>
      </w:pPr>
    </w:p>
    <w:p w14:paraId="61A68ADE" w14:textId="6DD29536" w:rsidR="00570CC9" w:rsidRPr="0043417A" w:rsidRDefault="00570CC9" w:rsidP="00570CC9">
      <w:pPr>
        <w:pStyle w:val="Paragraph"/>
        <w:jc w:val="center"/>
      </w:pPr>
      <w:r w:rsidRPr="0043417A">
        <w:rPr>
          <w:noProof/>
        </w:rPr>
        <w:drawing>
          <wp:inline distT="0" distB="0" distL="0" distR="0" wp14:anchorId="42B328C9" wp14:editId="73BAADEB">
            <wp:extent cx="5619750" cy="485775"/>
            <wp:effectExtent l="0" t="0" r="19050" b="28575"/>
            <wp:docPr id="29883476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342C953" w14:textId="16A1B665" w:rsidR="00C60544" w:rsidRDefault="002D26A0" w:rsidP="00C60544">
      <w:pPr>
        <w:pStyle w:val="AuthorEmai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26A0">
        <w:rPr>
          <w:b/>
          <w:bCs/>
        </w:rPr>
        <w:t>FIGURE</w:t>
      </w:r>
      <w:r w:rsidRPr="002D26A0">
        <w:rPr>
          <w:b/>
          <w:bCs/>
          <w:lang w:val="en-US"/>
        </w:rPr>
        <w:t xml:space="preserve"> </w:t>
      </w:r>
      <w:r w:rsidRPr="002D26A0">
        <w:rPr>
          <w:b/>
          <w:bCs/>
        </w:rPr>
        <w:t>3</w:t>
      </w:r>
      <w:r>
        <w:rPr>
          <w:b/>
          <w:bCs/>
          <w:lang w:val="en-US"/>
        </w:rPr>
        <w:t>.</w:t>
      </w:r>
      <w:r w:rsidR="00ED60F0">
        <w:t xml:space="preserve"> </w:t>
      </w:r>
      <w:r w:rsidR="00C60544" w:rsidRPr="00C60544">
        <w:t>Design Steps for Layout of Kesi Dam Area.</w:t>
      </w:r>
    </w:p>
    <w:p w14:paraId="55765C5D" w14:textId="77777777" w:rsidR="00C60544" w:rsidRDefault="00C60544" w:rsidP="007F4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rPr>
      </w:pPr>
    </w:p>
    <w:p w14:paraId="1A404F26" w14:textId="787517DA" w:rsidR="00C60544" w:rsidRDefault="00657FB1" w:rsidP="00C60544">
      <w:pPr>
        <w:pStyle w:val="Equation"/>
        <w:jc w:val="both"/>
      </w:pPr>
      <w:r>
        <w:t xml:space="preserve">In </w:t>
      </w:r>
      <w:r w:rsidR="002D26A0" w:rsidRPr="002D26A0">
        <w:rPr>
          <w:rStyle w:val="Emphasis"/>
          <w:b/>
          <w:bCs/>
        </w:rPr>
        <w:t>FIGURE 3</w:t>
      </w:r>
      <w:r w:rsidR="002D26A0">
        <w:rPr>
          <w:rStyle w:val="Emphasis"/>
          <w:b/>
          <w:bCs/>
        </w:rPr>
        <w:t xml:space="preserve"> </w:t>
      </w:r>
      <w:r w:rsidR="00C60544" w:rsidRPr="00C60544">
        <w:t>data collection activities</w:t>
      </w:r>
      <w:r>
        <w:t xml:space="preserve"> is</w:t>
      </w:r>
      <w:r w:rsidR="00C60544" w:rsidRPr="00C60544">
        <w:t xml:space="preserve"> aiming to</w:t>
      </w:r>
      <w:r>
        <w:t xml:space="preserve"> not only</w:t>
      </w:r>
      <w:r w:rsidR="00C60544" w:rsidRPr="00C60544">
        <w:t xml:space="preserve"> inventory, also conducted initial studies and evaluations related to secondary data collected. The data is analyzed to find out the problems of the area in detail in the Kesi Dam. So, the concept and strategy of the area problems can be described and compiled. The design of the area arrangement, of course, still considers the existing landscape conditions of the dam </w:t>
      </w:r>
      <w:r w:rsidR="00C60544" w:rsidRPr="003022FE">
        <w:rPr>
          <w:color w:val="0070C0"/>
        </w:rPr>
        <w:t>[8].</w:t>
      </w:r>
    </w:p>
    <w:p w14:paraId="22F15662" w14:textId="5ACD8A52" w:rsidR="00EA50A7" w:rsidRPr="0043417A" w:rsidRDefault="00511881" w:rsidP="00C60544">
      <w:pPr>
        <w:pStyle w:val="Equation"/>
        <w:jc w:val="both"/>
      </w:pPr>
      <w:r w:rsidRPr="0043417A">
        <w:rPr>
          <w:position w:val="-26"/>
        </w:rPr>
        <w:tab/>
      </w:r>
    </w:p>
    <w:p w14:paraId="384519A9" w14:textId="01ABF9DC" w:rsidR="00EA50A7" w:rsidRPr="00231907" w:rsidRDefault="00EA50A7" w:rsidP="00231907">
      <w:pPr>
        <w:pStyle w:val="Heading1"/>
        <w:rPr>
          <w:szCs w:val="24"/>
        </w:rPr>
      </w:pPr>
      <w:r w:rsidRPr="00231907">
        <w:rPr>
          <w:szCs w:val="24"/>
        </w:rPr>
        <w:t xml:space="preserve">RESULTS </w:t>
      </w:r>
    </w:p>
    <w:p w14:paraId="4DF64082" w14:textId="055C10B4" w:rsidR="00EA50A7" w:rsidRPr="00231907" w:rsidRDefault="00C60544" w:rsidP="00231907">
      <w:pPr>
        <w:pStyle w:val="Heading2"/>
        <w:rPr>
          <w:sz w:val="20"/>
        </w:rPr>
      </w:pPr>
      <w:r w:rsidRPr="00231907">
        <w:rPr>
          <w:sz w:val="20"/>
        </w:rPr>
        <w:t>REGIONAL PROBLEM ANALYSIS</w:t>
      </w:r>
    </w:p>
    <w:p w14:paraId="31429302" w14:textId="69CAEFC8" w:rsidR="008305C8" w:rsidRDefault="0046731D" w:rsidP="00CA3BBC">
      <w:pPr>
        <w:pStyle w:val="Paragraph"/>
        <w:rPr>
          <w:rStyle w:val="Emphasis"/>
        </w:rPr>
      </w:pPr>
      <w:r w:rsidRPr="0046731D">
        <w:rPr>
          <w:rStyle w:val="Emphasis"/>
        </w:rPr>
        <w:t xml:space="preserve">Kesi Dam is a multipurpose dam for irrigation, raw water, and livestock. However, over time, several problems have arisen concerning the conditions in the reservoir and the surrounding area. </w:t>
      </w:r>
      <w:r w:rsidR="002D26A0" w:rsidRPr="002D26A0">
        <w:rPr>
          <w:rStyle w:val="Emphasis"/>
          <w:b/>
          <w:bCs/>
        </w:rPr>
        <w:t>FIGURE</w:t>
      </w:r>
      <w:r w:rsidR="002D26A0">
        <w:rPr>
          <w:rStyle w:val="Emphasis"/>
          <w:b/>
          <w:bCs/>
        </w:rPr>
        <w:t xml:space="preserve"> </w:t>
      </w:r>
      <w:r w:rsidR="002D26A0" w:rsidRPr="002D26A0">
        <w:rPr>
          <w:rStyle w:val="Emphasis"/>
          <w:b/>
          <w:bCs/>
        </w:rPr>
        <w:t>4</w:t>
      </w:r>
      <w:r w:rsidR="002D26A0" w:rsidRPr="0046731D">
        <w:rPr>
          <w:rStyle w:val="Emphasis"/>
        </w:rPr>
        <w:t xml:space="preserve"> </w:t>
      </w:r>
      <w:r w:rsidRPr="0046731D">
        <w:rPr>
          <w:rStyle w:val="Emphasis"/>
        </w:rPr>
        <w:t xml:space="preserve">shows the potential and problems of the Kesi Dam area. Changes in land use such as in </w:t>
      </w:r>
      <w:r w:rsidR="002D26A0" w:rsidRPr="002D26A0">
        <w:rPr>
          <w:rStyle w:val="Emphasis"/>
          <w:b/>
          <w:bCs/>
        </w:rPr>
        <w:t xml:space="preserve">FIGURE </w:t>
      </w:r>
      <w:r w:rsidR="002D26A0">
        <w:rPr>
          <w:rStyle w:val="Emphasis"/>
          <w:b/>
          <w:bCs/>
        </w:rPr>
        <w:t>2a</w:t>
      </w:r>
      <w:r w:rsidRPr="0046731D">
        <w:rPr>
          <w:rStyle w:val="Emphasis"/>
        </w:rPr>
        <w:t>, cause erosivity in the Kesi Dam catchment area with a very heavy category (178.26 tons/ha/year), especially in open land (</w:t>
      </w:r>
      <w:r w:rsidR="002D26A0" w:rsidRPr="002D26A0">
        <w:rPr>
          <w:rStyle w:val="Emphasis"/>
          <w:b/>
          <w:bCs/>
        </w:rPr>
        <w:t>FIGURE 5</w:t>
      </w:r>
      <w:r w:rsidRPr="0046731D">
        <w:rPr>
          <w:rStyle w:val="Emphasis"/>
        </w:rPr>
        <w:t>). Currently, the reservoir is experiencing shallowing due to quite large sedimentation due to the inflow of water (</w:t>
      </w:r>
      <w:r w:rsidR="002D26A0" w:rsidRPr="002D26A0">
        <w:rPr>
          <w:rStyle w:val="Emphasis"/>
          <w:b/>
          <w:bCs/>
        </w:rPr>
        <w:t>FIGURE</w:t>
      </w:r>
      <w:r w:rsidR="002D26A0">
        <w:rPr>
          <w:rStyle w:val="Emphasis"/>
          <w:b/>
          <w:bCs/>
        </w:rPr>
        <w:t xml:space="preserve"> </w:t>
      </w:r>
      <w:r w:rsidR="002D26A0" w:rsidRPr="002D26A0">
        <w:rPr>
          <w:rStyle w:val="Emphasis"/>
          <w:b/>
          <w:bCs/>
        </w:rPr>
        <w:t>6a</w:t>
      </w:r>
      <w:r w:rsidRPr="0046731D">
        <w:rPr>
          <w:rStyle w:val="Emphasis"/>
        </w:rPr>
        <w:t xml:space="preserve">) from the upstream direction and land erosion on the reservoir boundary. The results show that sedimentation that occurs in the Kesi Dam reaches 0.54 mm/year with a concentration distribution as in </w:t>
      </w:r>
      <w:r w:rsidR="002D26A0" w:rsidRPr="002D26A0">
        <w:rPr>
          <w:rStyle w:val="Emphasis"/>
          <w:b/>
          <w:bCs/>
        </w:rPr>
        <w:t>FIGURE</w:t>
      </w:r>
      <w:r w:rsidR="002D26A0">
        <w:rPr>
          <w:rStyle w:val="Emphasis"/>
          <w:b/>
          <w:bCs/>
        </w:rPr>
        <w:t xml:space="preserve"> </w:t>
      </w:r>
      <w:r w:rsidR="002D26A0" w:rsidRPr="002D26A0">
        <w:rPr>
          <w:rStyle w:val="Emphasis"/>
          <w:b/>
          <w:bCs/>
        </w:rPr>
        <w:t>6b</w:t>
      </w:r>
      <w:r w:rsidRPr="0046731D">
        <w:rPr>
          <w:rStyle w:val="Emphasis"/>
        </w:rPr>
        <w:t xml:space="preserve"> and will continue to experience additional sediment reaching 0.41 meters for the next five years (</w:t>
      </w:r>
      <w:r w:rsidR="002D26A0" w:rsidRPr="002D26A0">
        <w:rPr>
          <w:rStyle w:val="Emphasis"/>
          <w:b/>
          <w:bCs/>
        </w:rPr>
        <w:t>FIGURE</w:t>
      </w:r>
      <w:r w:rsidR="002D26A0">
        <w:rPr>
          <w:rStyle w:val="Emphasis"/>
          <w:b/>
          <w:bCs/>
        </w:rPr>
        <w:t xml:space="preserve"> </w:t>
      </w:r>
      <w:r w:rsidR="002D26A0" w:rsidRPr="002D26A0">
        <w:rPr>
          <w:rStyle w:val="Emphasis"/>
          <w:b/>
          <w:bCs/>
        </w:rPr>
        <w:t>6c</w:t>
      </w:r>
      <w:r w:rsidRPr="0046731D">
        <w:rPr>
          <w:rStyle w:val="Emphasis"/>
        </w:rPr>
        <w:t>) and an additional 0.78 meters for the next ten years (</w:t>
      </w:r>
      <w:r w:rsidR="002D26A0" w:rsidRPr="002D26A0">
        <w:rPr>
          <w:rStyle w:val="Emphasis"/>
          <w:b/>
          <w:bCs/>
        </w:rPr>
        <w:t>FIGURE</w:t>
      </w:r>
      <w:r w:rsidR="002D26A0">
        <w:rPr>
          <w:rStyle w:val="Emphasis"/>
          <w:b/>
          <w:bCs/>
        </w:rPr>
        <w:t xml:space="preserve"> </w:t>
      </w:r>
      <w:r w:rsidR="002D26A0" w:rsidRPr="002D26A0">
        <w:rPr>
          <w:rStyle w:val="Emphasis"/>
          <w:b/>
          <w:bCs/>
        </w:rPr>
        <w:t>6d</w:t>
      </w:r>
      <w:r w:rsidRPr="0046731D">
        <w:rPr>
          <w:rStyle w:val="Emphasis"/>
        </w:rPr>
        <w:t>). This results in a decrease in the effective reservoir capacity</w:t>
      </w:r>
      <w:r w:rsidR="00E06E45">
        <w:rPr>
          <w:rStyle w:val="Emphasis"/>
        </w:rPr>
        <w:fldChar w:fldCharType="begin"/>
      </w:r>
      <w:r w:rsidR="00E06E45">
        <w:rPr>
          <w:rStyle w:val="Emphasis"/>
        </w:rPr>
        <w:instrText xml:space="preserve"> ADDIN EN.CITE &lt;EndNote&gt;&lt;Cite&gt;&lt;Author&gt;Daramola&lt;/Author&gt;&lt;Year&gt;2022&lt;/Year&gt;&lt;RecNum&gt;0&lt;/RecNum&gt;&lt;IDText&gt;Impacts of Land-Use Change, Associated Land-Use Area and Runoff on Watershed Sediment Yield: Implications from the Kaduna Watershed&lt;/IDText&gt;&lt;DisplayText&gt;[5]&lt;/DisplayText&gt;&lt;record&gt;&lt;ref-type name="Journal Article"&gt;17&lt;/ref-type&gt;&lt;contributors&gt;&lt;authors&gt;&lt;author&gt;Daramola, Japheth&lt;/author&gt;&lt;author&gt;Adepehin, Ekundayo J.&lt;/author&gt;&lt;author&gt;Ekhwan, Toriman M.&lt;/author&gt;&lt;author&gt;Choy, Lam K.&lt;/author&gt;&lt;author&gt;Mokhtar, Jaafar&lt;/author&gt;&lt;author&gt;Tabiti, Tabiti S.&lt;/author&gt;&lt;/authors&gt;&lt;/contributors&gt;&lt;titles&gt;&lt;title&gt;Impacts of Land-Use Change, Associated Land-Use Area and Runoff on Watershed Sediment Yield: Implications from the Kaduna Watershed&lt;/title&gt;&lt;secondary-title&gt;water&lt;/secondary-title&gt;&lt;/titles&gt;&lt;dates&gt;&lt;year&gt;2022&lt;/year&gt;&lt;/dates&gt;&lt;pages&gt;325&lt;/pages&gt;&lt;volume&gt;14&lt;/volume&gt;&lt;/record&gt;&lt;/Cite&gt;&lt;/EndNote&gt;</w:instrText>
      </w:r>
      <w:r w:rsidR="00E06E45">
        <w:rPr>
          <w:rStyle w:val="Emphasis"/>
        </w:rPr>
        <w:fldChar w:fldCharType="separate"/>
      </w:r>
      <w:r w:rsidR="00E06E45">
        <w:rPr>
          <w:rStyle w:val="Emphasis"/>
          <w:noProof/>
        </w:rPr>
        <w:t>[5]</w:t>
      </w:r>
      <w:r w:rsidR="00E06E45">
        <w:rPr>
          <w:rStyle w:val="Emphasis"/>
        </w:rPr>
        <w:fldChar w:fldCharType="end"/>
      </w:r>
      <w:r w:rsidR="008305C8" w:rsidRPr="0043417A">
        <w:rPr>
          <w:rStyle w:val="Emphasis"/>
        </w:rPr>
        <w:t>.</w:t>
      </w:r>
    </w:p>
    <w:p w14:paraId="0315C6BE" w14:textId="77777777" w:rsidR="002D26A0" w:rsidRPr="0043417A" w:rsidRDefault="002D26A0" w:rsidP="00CA3BBC">
      <w:pPr>
        <w:pStyle w:val="Paragraph"/>
        <w:rPr>
          <w:rStyle w:val="Emphasis"/>
          <w:i/>
          <w:iCs/>
        </w:rPr>
      </w:pPr>
    </w:p>
    <w:p w14:paraId="41A4A52F" w14:textId="1DA695B4" w:rsidR="00535BAA" w:rsidRPr="0043417A" w:rsidRDefault="00BD07AE" w:rsidP="00535BAA">
      <w:pPr>
        <w:pStyle w:val="Paragraph"/>
        <w:jc w:val="center"/>
        <w:rPr>
          <w:rStyle w:val="Emphasis"/>
          <w:i/>
          <w:iCs/>
        </w:rPr>
      </w:pPr>
      <w:r w:rsidRPr="0043417A">
        <w:rPr>
          <w:noProof/>
        </w:rPr>
        <w:drawing>
          <wp:inline distT="0" distB="0" distL="0" distR="0" wp14:anchorId="1AC9DAC2" wp14:editId="6972AD75">
            <wp:extent cx="3308817" cy="3629025"/>
            <wp:effectExtent l="19050" t="19050" r="25400" b="9525"/>
            <wp:docPr id="2016351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51243" name="Picture 20163512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4360" cy="3635104"/>
                    </a:xfrm>
                    <a:prstGeom prst="rect">
                      <a:avLst/>
                    </a:prstGeom>
                    <a:ln>
                      <a:solidFill>
                        <a:schemeClr val="tx1"/>
                      </a:solidFill>
                    </a:ln>
                  </pic:spPr>
                </pic:pic>
              </a:graphicData>
            </a:graphic>
          </wp:inline>
        </w:drawing>
      </w:r>
    </w:p>
    <w:p w14:paraId="4FAB0298" w14:textId="4CEF627A" w:rsidR="00927A2E" w:rsidRDefault="002D26A0" w:rsidP="00535BAA">
      <w:pPr>
        <w:pStyle w:val="Paragraph"/>
        <w:jc w:val="center"/>
        <w:rPr>
          <w:rStyle w:val="Emphasis"/>
          <w:i/>
          <w:iCs/>
        </w:rPr>
      </w:pPr>
      <w:r w:rsidRPr="002D26A0">
        <w:rPr>
          <w:rStyle w:val="Emphasis"/>
          <w:b/>
          <w:bCs/>
        </w:rPr>
        <w:t>FIGURE</w:t>
      </w:r>
      <w:r>
        <w:rPr>
          <w:rStyle w:val="Emphasis"/>
          <w:b/>
          <w:bCs/>
        </w:rPr>
        <w:t xml:space="preserve"> </w:t>
      </w:r>
      <w:r w:rsidRPr="002D26A0">
        <w:rPr>
          <w:rStyle w:val="Emphasis"/>
          <w:b/>
          <w:bCs/>
        </w:rPr>
        <w:t>4</w:t>
      </w:r>
      <w:r>
        <w:rPr>
          <w:rStyle w:val="Emphasis"/>
          <w:b/>
          <w:bCs/>
        </w:rPr>
        <w:t xml:space="preserve">. </w:t>
      </w:r>
      <w:r w:rsidR="00C60544" w:rsidRPr="00C60544">
        <w:rPr>
          <w:rStyle w:val="Emphasis"/>
        </w:rPr>
        <w:t>Map of Potential and Problems of the Kesi Dam Area</w:t>
      </w:r>
    </w:p>
    <w:p w14:paraId="1AA753A8" w14:textId="77777777" w:rsidR="00C60544" w:rsidRPr="0043417A" w:rsidRDefault="00C60544" w:rsidP="00535BAA">
      <w:pPr>
        <w:pStyle w:val="Paragraph"/>
        <w:jc w:val="center"/>
        <w:rPr>
          <w:rStyle w:val="Emphasis"/>
          <w:i/>
          <w:iCs/>
        </w:rPr>
      </w:pPr>
    </w:p>
    <w:p w14:paraId="05E36A31" w14:textId="1C7554D5" w:rsidR="00BD07AE" w:rsidRPr="0043417A" w:rsidRDefault="00AD4E7A" w:rsidP="00535BAA">
      <w:pPr>
        <w:pStyle w:val="Paragraph"/>
        <w:jc w:val="center"/>
        <w:rPr>
          <w:rStyle w:val="Emphasis"/>
          <w:i/>
          <w:iCs/>
        </w:rPr>
      </w:pPr>
      <w:r>
        <w:rPr>
          <w:noProof/>
        </w:rPr>
        <w:drawing>
          <wp:inline distT="0" distB="0" distL="0" distR="0" wp14:anchorId="5C441E35" wp14:editId="284FB314">
            <wp:extent cx="4565166" cy="3240000"/>
            <wp:effectExtent l="0" t="0" r="6985" b="0"/>
            <wp:docPr id="3313898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89835" name="Picture 33138983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5166" cy="3240000"/>
                    </a:xfrm>
                    <a:prstGeom prst="rect">
                      <a:avLst/>
                    </a:prstGeom>
                  </pic:spPr>
                </pic:pic>
              </a:graphicData>
            </a:graphic>
          </wp:inline>
        </w:drawing>
      </w:r>
    </w:p>
    <w:p w14:paraId="39BECFE2" w14:textId="234298DF" w:rsidR="00B422F7" w:rsidRDefault="002D26A0" w:rsidP="00535BAA">
      <w:pPr>
        <w:pStyle w:val="Paragraph"/>
        <w:jc w:val="center"/>
        <w:rPr>
          <w:rStyle w:val="Emphasis"/>
          <w:i/>
          <w:iCs/>
        </w:rPr>
      </w:pPr>
      <w:r w:rsidRPr="002D26A0">
        <w:rPr>
          <w:rStyle w:val="Emphasis"/>
          <w:b/>
          <w:bCs/>
        </w:rPr>
        <w:t>FIGURE 5</w:t>
      </w:r>
      <w:r>
        <w:rPr>
          <w:rStyle w:val="Emphasis"/>
          <w:b/>
          <w:bCs/>
        </w:rPr>
        <w:t xml:space="preserve">. </w:t>
      </w:r>
      <w:r w:rsidR="00C60544" w:rsidRPr="00C60544">
        <w:rPr>
          <w:rStyle w:val="Emphasis"/>
        </w:rPr>
        <w:t>Land Erosion Map (Land Cover 2020)</w:t>
      </w:r>
    </w:p>
    <w:p w14:paraId="606B8B8B" w14:textId="77777777" w:rsidR="00D60E70" w:rsidRPr="0043417A" w:rsidRDefault="00D60E70" w:rsidP="00535BAA">
      <w:pPr>
        <w:pStyle w:val="Paragraph"/>
        <w:jc w:val="center"/>
        <w:rPr>
          <w:rStyle w:val="Emphasis"/>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417A" w:rsidRPr="0043417A" w14:paraId="1245C56B" w14:textId="77777777" w:rsidTr="004D0EF9">
        <w:tc>
          <w:tcPr>
            <w:tcW w:w="4675" w:type="dxa"/>
          </w:tcPr>
          <w:p w14:paraId="0218A002" w14:textId="7D4DAF6C" w:rsidR="00E32E01" w:rsidRPr="0043417A" w:rsidRDefault="00D60E70" w:rsidP="004D0EF9">
            <w:pPr>
              <w:pStyle w:val="Paragraph"/>
              <w:ind w:firstLine="0"/>
              <w:jc w:val="center"/>
              <w:rPr>
                <w:rStyle w:val="Emphasis"/>
                <w:i/>
                <w:iCs/>
              </w:rPr>
            </w:pPr>
            <w:r w:rsidRPr="0043417A">
              <w:rPr>
                <w:rStyle w:val="Emphasis"/>
              </w:rPr>
              <w:t>(a)</w:t>
            </w:r>
            <w:r w:rsidR="00E32E01" w:rsidRPr="0043417A">
              <w:rPr>
                <w:noProof/>
              </w:rPr>
              <w:drawing>
                <wp:inline distT="0" distB="0" distL="0" distR="0" wp14:anchorId="71F55D6E" wp14:editId="54A4BA5E">
                  <wp:extent cx="1505312" cy="1980000"/>
                  <wp:effectExtent l="0" t="0" r="0" b="1270"/>
                  <wp:docPr id="15917623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62372" name="Picture 1591762372"/>
                          <pic:cNvPicPr/>
                        </pic:nvPicPr>
                        <pic:blipFill>
                          <a:blip r:embed="rId20">
                            <a:extLst>
                              <a:ext uri="{28A0092B-C50C-407E-A947-70E740481C1C}">
                                <a14:useLocalDpi xmlns:a14="http://schemas.microsoft.com/office/drawing/2010/main" val="0"/>
                              </a:ext>
                            </a:extLst>
                          </a:blip>
                          <a:stretch>
                            <a:fillRect/>
                          </a:stretch>
                        </pic:blipFill>
                        <pic:spPr>
                          <a:xfrm>
                            <a:off x="0" y="0"/>
                            <a:ext cx="1505312" cy="1980000"/>
                          </a:xfrm>
                          <a:prstGeom prst="rect">
                            <a:avLst/>
                          </a:prstGeom>
                        </pic:spPr>
                      </pic:pic>
                    </a:graphicData>
                  </a:graphic>
                </wp:inline>
              </w:drawing>
            </w:r>
          </w:p>
        </w:tc>
        <w:tc>
          <w:tcPr>
            <w:tcW w:w="4675" w:type="dxa"/>
          </w:tcPr>
          <w:p w14:paraId="05BF2D9E" w14:textId="6FDD106F" w:rsidR="00E32E01" w:rsidRPr="0043417A" w:rsidRDefault="004D0EF9" w:rsidP="00535BAA">
            <w:pPr>
              <w:pStyle w:val="Paragraph"/>
              <w:ind w:firstLine="0"/>
              <w:jc w:val="center"/>
              <w:rPr>
                <w:rStyle w:val="Emphasis"/>
                <w:i/>
                <w:iCs/>
              </w:rPr>
            </w:pPr>
            <w:r w:rsidRPr="0043417A">
              <w:rPr>
                <w:rStyle w:val="Emphasis"/>
              </w:rPr>
              <w:t>(b)</w:t>
            </w:r>
            <w:r w:rsidR="00E32E01" w:rsidRPr="0043417A">
              <w:rPr>
                <w:noProof/>
              </w:rPr>
              <w:drawing>
                <wp:inline distT="0" distB="0" distL="0" distR="0" wp14:anchorId="3BEEBFC2" wp14:editId="3D9360D7">
                  <wp:extent cx="1414286" cy="1980000"/>
                  <wp:effectExtent l="0" t="0" r="0" b="1270"/>
                  <wp:docPr id="18096876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7647" name="Picture 1809687647"/>
                          <pic:cNvPicPr/>
                        </pic:nvPicPr>
                        <pic:blipFill>
                          <a:blip r:embed="rId21">
                            <a:extLst>
                              <a:ext uri="{28A0092B-C50C-407E-A947-70E740481C1C}">
                                <a14:useLocalDpi xmlns:a14="http://schemas.microsoft.com/office/drawing/2010/main" val="0"/>
                              </a:ext>
                            </a:extLst>
                          </a:blip>
                          <a:stretch>
                            <a:fillRect/>
                          </a:stretch>
                        </pic:blipFill>
                        <pic:spPr>
                          <a:xfrm>
                            <a:off x="0" y="0"/>
                            <a:ext cx="1414286" cy="1980000"/>
                          </a:xfrm>
                          <a:prstGeom prst="rect">
                            <a:avLst/>
                          </a:prstGeom>
                        </pic:spPr>
                      </pic:pic>
                    </a:graphicData>
                  </a:graphic>
                </wp:inline>
              </w:drawing>
            </w:r>
          </w:p>
        </w:tc>
      </w:tr>
      <w:tr w:rsidR="0043417A" w:rsidRPr="0043417A" w14:paraId="41ED55C8" w14:textId="77777777" w:rsidTr="004D0EF9">
        <w:tc>
          <w:tcPr>
            <w:tcW w:w="4675" w:type="dxa"/>
          </w:tcPr>
          <w:p w14:paraId="73AF2EDB" w14:textId="3E2949A4" w:rsidR="00E32E01" w:rsidRPr="0043417A" w:rsidRDefault="004D0EF9" w:rsidP="00535BAA">
            <w:pPr>
              <w:pStyle w:val="Paragraph"/>
              <w:ind w:firstLine="0"/>
              <w:jc w:val="center"/>
              <w:rPr>
                <w:rStyle w:val="Emphasis"/>
                <w:i/>
                <w:iCs/>
              </w:rPr>
            </w:pPr>
            <w:r w:rsidRPr="0043417A">
              <w:rPr>
                <w:rStyle w:val="Emphasis"/>
              </w:rPr>
              <w:t>(c)</w:t>
            </w:r>
            <w:r w:rsidR="00E32E01" w:rsidRPr="0043417A">
              <w:rPr>
                <w:noProof/>
              </w:rPr>
              <w:drawing>
                <wp:inline distT="0" distB="0" distL="0" distR="0" wp14:anchorId="31010051" wp14:editId="2098AB92">
                  <wp:extent cx="1486313" cy="1980000"/>
                  <wp:effectExtent l="0" t="0" r="0" b="1270"/>
                  <wp:docPr id="5209233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23386" name="Picture 520923386"/>
                          <pic:cNvPicPr/>
                        </pic:nvPicPr>
                        <pic:blipFill>
                          <a:blip r:embed="rId22">
                            <a:extLst>
                              <a:ext uri="{28A0092B-C50C-407E-A947-70E740481C1C}">
                                <a14:useLocalDpi xmlns:a14="http://schemas.microsoft.com/office/drawing/2010/main" val="0"/>
                              </a:ext>
                            </a:extLst>
                          </a:blip>
                          <a:stretch>
                            <a:fillRect/>
                          </a:stretch>
                        </pic:blipFill>
                        <pic:spPr>
                          <a:xfrm>
                            <a:off x="0" y="0"/>
                            <a:ext cx="1486313" cy="1980000"/>
                          </a:xfrm>
                          <a:prstGeom prst="rect">
                            <a:avLst/>
                          </a:prstGeom>
                        </pic:spPr>
                      </pic:pic>
                    </a:graphicData>
                  </a:graphic>
                </wp:inline>
              </w:drawing>
            </w:r>
          </w:p>
        </w:tc>
        <w:tc>
          <w:tcPr>
            <w:tcW w:w="4675" w:type="dxa"/>
          </w:tcPr>
          <w:p w14:paraId="22A57E5C" w14:textId="3C36DF10" w:rsidR="00E32E01" w:rsidRPr="0043417A" w:rsidRDefault="004D0EF9" w:rsidP="00535BAA">
            <w:pPr>
              <w:pStyle w:val="Paragraph"/>
              <w:ind w:firstLine="0"/>
              <w:jc w:val="center"/>
              <w:rPr>
                <w:rStyle w:val="Emphasis"/>
                <w:i/>
                <w:iCs/>
              </w:rPr>
            </w:pPr>
            <w:r w:rsidRPr="0043417A">
              <w:rPr>
                <w:rStyle w:val="Emphasis"/>
              </w:rPr>
              <w:t>(d)</w:t>
            </w:r>
            <w:r w:rsidR="00E32E01" w:rsidRPr="0043417A">
              <w:rPr>
                <w:noProof/>
              </w:rPr>
              <w:drawing>
                <wp:inline distT="0" distB="0" distL="0" distR="0" wp14:anchorId="4C9F74F1" wp14:editId="1EA47CCD">
                  <wp:extent cx="1409843" cy="1980000"/>
                  <wp:effectExtent l="0" t="0" r="0" b="1270"/>
                  <wp:docPr id="1419230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3046" name="Picture 141923046"/>
                          <pic:cNvPicPr/>
                        </pic:nvPicPr>
                        <pic:blipFill>
                          <a:blip r:embed="rId23">
                            <a:extLst>
                              <a:ext uri="{28A0092B-C50C-407E-A947-70E740481C1C}">
                                <a14:useLocalDpi xmlns:a14="http://schemas.microsoft.com/office/drawing/2010/main" val="0"/>
                              </a:ext>
                            </a:extLst>
                          </a:blip>
                          <a:stretch>
                            <a:fillRect/>
                          </a:stretch>
                        </pic:blipFill>
                        <pic:spPr>
                          <a:xfrm>
                            <a:off x="0" y="0"/>
                            <a:ext cx="1409843" cy="1980000"/>
                          </a:xfrm>
                          <a:prstGeom prst="rect">
                            <a:avLst/>
                          </a:prstGeom>
                        </pic:spPr>
                      </pic:pic>
                    </a:graphicData>
                  </a:graphic>
                </wp:inline>
              </w:drawing>
            </w:r>
          </w:p>
        </w:tc>
      </w:tr>
    </w:tbl>
    <w:p w14:paraId="796EBEFE" w14:textId="78F18B65" w:rsidR="00DC5B82" w:rsidRDefault="00864C06" w:rsidP="00C60544">
      <w:pPr>
        <w:pStyle w:val="Paragraph"/>
        <w:jc w:val="center"/>
        <w:rPr>
          <w:rStyle w:val="Emphasis"/>
          <w:i/>
          <w:iCs/>
        </w:rPr>
      </w:pPr>
      <w:r w:rsidRPr="00864C06">
        <w:rPr>
          <w:rStyle w:val="Emphasis"/>
          <w:b/>
          <w:bCs/>
        </w:rPr>
        <w:t>FIGURE</w:t>
      </w:r>
      <w:r>
        <w:rPr>
          <w:rStyle w:val="Emphasis"/>
          <w:b/>
          <w:bCs/>
        </w:rPr>
        <w:t xml:space="preserve"> </w:t>
      </w:r>
      <w:r w:rsidRPr="00864C06">
        <w:rPr>
          <w:rStyle w:val="Emphasis"/>
          <w:b/>
          <w:bCs/>
        </w:rPr>
        <w:t>6</w:t>
      </w:r>
      <w:r>
        <w:rPr>
          <w:rStyle w:val="Emphasis"/>
          <w:b/>
          <w:bCs/>
        </w:rPr>
        <w:t>.</w:t>
      </w:r>
      <w:r w:rsidR="00C60544" w:rsidRPr="00C60544">
        <w:rPr>
          <w:rStyle w:val="Emphasis"/>
        </w:rPr>
        <w:t xml:space="preserve"> Sedimentation Conditions in Kesi Reservoir. Distribution of flow velocity in the last period (a), sedimentation conditions in the last period (b), projection of sedimentation conditions in 5 years (c), and projection of sedimentation conditions in 10 years (d)</w:t>
      </w:r>
    </w:p>
    <w:p w14:paraId="7FBC10B8" w14:textId="77777777" w:rsidR="00C60544" w:rsidRDefault="00C60544" w:rsidP="00C60544">
      <w:pPr>
        <w:pStyle w:val="Paragraph"/>
        <w:jc w:val="center"/>
        <w:rPr>
          <w:rStyle w:val="Emphasis"/>
          <w:i/>
          <w:iCs/>
        </w:rPr>
      </w:pPr>
    </w:p>
    <w:p w14:paraId="0430528A" w14:textId="29F25E73" w:rsidR="00A61FAE" w:rsidRPr="0043417A" w:rsidRDefault="0046731D" w:rsidP="00A61FAE">
      <w:pPr>
        <w:pStyle w:val="Paragraph"/>
        <w:rPr>
          <w:rStyle w:val="Emphasis"/>
          <w:i/>
          <w:iCs/>
        </w:rPr>
      </w:pPr>
      <w:r w:rsidRPr="0046731D">
        <w:rPr>
          <w:rStyle w:val="Emphasis"/>
        </w:rPr>
        <w:t>Meanwhile, in the problem of the existing boundaries and green belt of the Kesi Dam, the most influential factor is human activity, such as the community's understanding that does not fully understand the boundaries of the boundaries and green belt, planting the green belt area with inappropriate plants, and the use of the reservoir boundaries that are not by applicable regulations. This could be because knowledge about green belt regulations has not fully reached the general public</w:t>
      </w:r>
      <w:r w:rsidR="00E06E45">
        <w:rPr>
          <w:rStyle w:val="Emphasis"/>
        </w:rPr>
        <w:fldChar w:fldCharType="begin"/>
      </w:r>
      <w:r w:rsidR="00E06E45">
        <w:rPr>
          <w:rStyle w:val="Emphasis"/>
        </w:rPr>
        <w:instrText xml:space="preserve"> ADDIN EN.CITE &lt;EndNote&gt;&lt;Cite&gt;&lt;Author&gt;Kirby&lt;/Author&gt;&lt;Year&gt;2023&lt;/Year&gt;&lt;RecNum&gt;0&lt;/RecNum&gt;&lt;IDText&gt;Multifunctional Green Belts: A planning policy assessment of Green Belts wider functions in England&lt;/IDText&gt;&lt;DisplayText&gt;[9]&lt;/DisplayText&gt;&lt;record&gt;&lt;ref-type name="Journal Article"&gt;17&lt;/ref-type&gt;&lt;contributors&gt;&lt;authors&gt;&lt;author&gt;Kirby, Matthew G.&lt;/author&gt;&lt;author&gt;Scott, Alister J.&lt;/author&gt;&lt;/authors&gt;&lt;/contributors&gt;&lt;titles&gt;&lt;title&gt;Multifunctional Green Belts: A planning policy assessment of Green Belts wider functions in England&lt;/title&gt;&lt;secondary-title&gt;Land Use Policy&lt;/secondary-title&gt;&lt;/titles&gt;&lt;dates&gt;&lt;year&gt;2023&lt;/year&gt;&lt;/dates&gt;&lt;volume&gt;132&lt;/volume&gt;&lt;/record&gt;&lt;/Cite&gt;&lt;/EndNote&gt;</w:instrText>
      </w:r>
      <w:r w:rsidR="00E06E45">
        <w:rPr>
          <w:rStyle w:val="Emphasis"/>
        </w:rPr>
        <w:fldChar w:fldCharType="separate"/>
      </w:r>
      <w:r w:rsidR="00E06E45">
        <w:rPr>
          <w:rStyle w:val="Emphasis"/>
          <w:noProof/>
        </w:rPr>
        <w:t>[9]</w:t>
      </w:r>
      <w:r w:rsidR="00E06E45">
        <w:rPr>
          <w:rStyle w:val="Emphasis"/>
        </w:rPr>
        <w:fldChar w:fldCharType="end"/>
      </w:r>
      <w:r w:rsidR="000A5D6C" w:rsidRPr="0043417A">
        <w:rPr>
          <w:rStyle w:val="Emphasis"/>
        </w:rPr>
        <w:t>.</w:t>
      </w:r>
    </w:p>
    <w:p w14:paraId="6693271D" w14:textId="67067F76" w:rsidR="00C17081" w:rsidRPr="0043417A" w:rsidRDefault="00902634" w:rsidP="00C17081">
      <w:pPr>
        <w:pStyle w:val="Heading2"/>
        <w:rPr>
          <w:sz w:val="20"/>
        </w:rPr>
      </w:pPr>
      <w:r w:rsidRPr="00902634">
        <w:rPr>
          <w:sz w:val="20"/>
        </w:rPr>
        <w:t>AREA ARRANGEMENT STRATEGY</w:t>
      </w:r>
    </w:p>
    <w:p w14:paraId="40B122DC" w14:textId="2CF0314C" w:rsidR="00C17081" w:rsidRPr="0043417A" w:rsidRDefault="0046731D" w:rsidP="000A5D6C">
      <w:pPr>
        <w:pStyle w:val="Paragraph"/>
        <w:rPr>
          <w:rStyle w:val="Emphasis"/>
          <w:i/>
          <w:iCs/>
        </w:rPr>
      </w:pPr>
      <w:r w:rsidRPr="0046731D">
        <w:rPr>
          <w:rStyle w:val="Emphasis"/>
        </w:rPr>
        <w:t xml:space="preserve">Based on the results of the problem analysis, a matrix of regional planning strategies can be proposed in </w:t>
      </w:r>
      <w:r w:rsidR="00864C06" w:rsidRPr="00864C06">
        <w:rPr>
          <w:rStyle w:val="Emphasis"/>
          <w:b/>
          <w:bCs/>
        </w:rPr>
        <w:t>TABLE 1</w:t>
      </w:r>
      <w:r w:rsidRPr="0046731D">
        <w:rPr>
          <w:rStyle w:val="Emphasis"/>
        </w:rPr>
        <w:t xml:space="preserve"> below</w:t>
      </w:r>
      <w:r w:rsidR="000A5D6C" w:rsidRPr="0043417A">
        <w:rPr>
          <w:rStyle w:val="Emphasis"/>
        </w:rPr>
        <w:t>:</w:t>
      </w:r>
    </w:p>
    <w:p w14:paraId="1ACCCB7F" w14:textId="7319E1F6" w:rsidR="000A5D6C" w:rsidRPr="0043417A" w:rsidRDefault="00864C06" w:rsidP="008468E7">
      <w:pPr>
        <w:pStyle w:val="Paragraph"/>
        <w:jc w:val="center"/>
        <w:rPr>
          <w:rStyle w:val="Emphasis"/>
          <w:i/>
          <w:iCs/>
        </w:rPr>
      </w:pPr>
      <w:r w:rsidRPr="00864C06">
        <w:rPr>
          <w:rStyle w:val="Emphasis"/>
          <w:b/>
          <w:bCs/>
        </w:rPr>
        <w:t>TABLE 1</w:t>
      </w:r>
      <w:r>
        <w:rPr>
          <w:rStyle w:val="Emphasis"/>
        </w:rPr>
        <w:t>.</w:t>
      </w:r>
      <w:r w:rsidR="00C60544" w:rsidRPr="00C60544">
        <w:rPr>
          <w:rStyle w:val="Emphasis"/>
        </w:rPr>
        <w:t xml:space="preserve"> Matrix of Proposed Area Arrangement Strategies</w:t>
      </w:r>
    </w:p>
    <w:tbl>
      <w:tblPr>
        <w:tblStyle w:val="TableGrid"/>
        <w:tblW w:w="0" w:type="auto"/>
        <w:tblLook w:val="04A0" w:firstRow="1" w:lastRow="0" w:firstColumn="1" w:lastColumn="0" w:noHBand="0" w:noVBand="1"/>
      </w:tblPr>
      <w:tblGrid>
        <w:gridCol w:w="2337"/>
        <w:gridCol w:w="2337"/>
        <w:gridCol w:w="2338"/>
        <w:gridCol w:w="2338"/>
      </w:tblGrid>
      <w:tr w:rsidR="00777C3F" w:rsidRPr="0043417A" w14:paraId="6CFF8784" w14:textId="77777777" w:rsidTr="00777C3F">
        <w:trPr>
          <w:tblHeader/>
        </w:trPr>
        <w:tc>
          <w:tcPr>
            <w:tcW w:w="2337" w:type="dxa"/>
          </w:tcPr>
          <w:p w14:paraId="1AC17822" w14:textId="77777777" w:rsidR="00777C3F" w:rsidRPr="0043417A" w:rsidRDefault="00777C3F" w:rsidP="00805192">
            <w:pPr>
              <w:pStyle w:val="Paragraph"/>
              <w:ind w:firstLine="0"/>
              <w:jc w:val="center"/>
              <w:rPr>
                <w:b/>
                <w:bCs/>
              </w:rPr>
            </w:pPr>
            <w:r w:rsidRPr="0043417A">
              <w:rPr>
                <w:b/>
                <w:bCs/>
              </w:rPr>
              <w:t>Areas</w:t>
            </w:r>
          </w:p>
        </w:tc>
        <w:tc>
          <w:tcPr>
            <w:tcW w:w="2337" w:type="dxa"/>
          </w:tcPr>
          <w:p w14:paraId="0B2A6122" w14:textId="77777777" w:rsidR="00777C3F" w:rsidRPr="0043417A" w:rsidRDefault="00777C3F" w:rsidP="00805192">
            <w:pPr>
              <w:pStyle w:val="Paragraph"/>
              <w:ind w:firstLine="0"/>
              <w:jc w:val="center"/>
              <w:rPr>
                <w:b/>
                <w:bCs/>
              </w:rPr>
            </w:pPr>
            <w:r w:rsidRPr="0043417A">
              <w:rPr>
                <w:b/>
                <w:bCs/>
              </w:rPr>
              <w:t>Main Problem</w:t>
            </w:r>
          </w:p>
        </w:tc>
        <w:tc>
          <w:tcPr>
            <w:tcW w:w="2338" w:type="dxa"/>
          </w:tcPr>
          <w:p w14:paraId="73DD1257" w14:textId="77777777" w:rsidR="00777C3F" w:rsidRPr="0043417A" w:rsidRDefault="00777C3F" w:rsidP="00805192">
            <w:pPr>
              <w:pStyle w:val="Paragraph"/>
              <w:ind w:firstLine="0"/>
              <w:jc w:val="center"/>
              <w:rPr>
                <w:b/>
                <w:bCs/>
              </w:rPr>
            </w:pPr>
            <w:r w:rsidRPr="0043417A">
              <w:rPr>
                <w:b/>
                <w:bCs/>
              </w:rPr>
              <w:t>Strategy</w:t>
            </w:r>
          </w:p>
        </w:tc>
        <w:tc>
          <w:tcPr>
            <w:tcW w:w="2338" w:type="dxa"/>
          </w:tcPr>
          <w:p w14:paraId="03158E44" w14:textId="77777777" w:rsidR="00777C3F" w:rsidRPr="0043417A" w:rsidRDefault="00777C3F" w:rsidP="00805192">
            <w:pPr>
              <w:pStyle w:val="Paragraph"/>
              <w:ind w:firstLine="0"/>
              <w:jc w:val="center"/>
              <w:rPr>
                <w:b/>
                <w:bCs/>
              </w:rPr>
            </w:pPr>
            <w:r w:rsidRPr="0043417A">
              <w:rPr>
                <w:b/>
                <w:bCs/>
              </w:rPr>
              <w:t>Work program</w:t>
            </w:r>
          </w:p>
        </w:tc>
      </w:tr>
      <w:tr w:rsidR="00777C3F" w:rsidRPr="0043417A" w14:paraId="63D8EFF7" w14:textId="77777777" w:rsidTr="00805192">
        <w:tc>
          <w:tcPr>
            <w:tcW w:w="2337" w:type="dxa"/>
          </w:tcPr>
          <w:p w14:paraId="21FEB15E" w14:textId="77777777" w:rsidR="00777C3F" w:rsidRPr="0043417A" w:rsidRDefault="00777C3F" w:rsidP="00805192">
            <w:pPr>
              <w:pStyle w:val="Paragraph"/>
              <w:ind w:firstLine="0"/>
              <w:jc w:val="left"/>
            </w:pPr>
            <w:r w:rsidRPr="0043417A">
              <w:t>Reservoir Catchment Area</w:t>
            </w:r>
          </w:p>
        </w:tc>
        <w:tc>
          <w:tcPr>
            <w:tcW w:w="2337" w:type="dxa"/>
          </w:tcPr>
          <w:p w14:paraId="42E7289B" w14:textId="77777777" w:rsidR="00777C3F" w:rsidRDefault="00777C3F" w:rsidP="00805192">
            <w:pPr>
              <w:pStyle w:val="Paragraph"/>
              <w:numPr>
                <w:ilvl w:val="0"/>
                <w:numId w:val="9"/>
              </w:numPr>
              <w:ind w:left="238" w:hanging="238"/>
              <w:jc w:val="left"/>
            </w:pPr>
            <w:r w:rsidRPr="0043417A">
              <w:t>Conversion of forest areas and significant changes in land use.</w:t>
            </w:r>
          </w:p>
          <w:p w14:paraId="4BD01277" w14:textId="77777777" w:rsidR="00777C3F" w:rsidRDefault="00777C3F" w:rsidP="00777C3F">
            <w:pPr>
              <w:pStyle w:val="Paragraph"/>
              <w:ind w:left="238" w:firstLine="0"/>
              <w:jc w:val="left"/>
            </w:pPr>
          </w:p>
          <w:p w14:paraId="13E201F1" w14:textId="77777777" w:rsidR="00777C3F" w:rsidRPr="0043417A" w:rsidRDefault="00777C3F" w:rsidP="00777C3F">
            <w:pPr>
              <w:pStyle w:val="Paragraph"/>
              <w:ind w:left="238" w:firstLine="0"/>
              <w:jc w:val="left"/>
            </w:pPr>
          </w:p>
          <w:p w14:paraId="390DAAC2" w14:textId="77777777" w:rsidR="00777C3F" w:rsidRPr="0043417A" w:rsidRDefault="00777C3F" w:rsidP="00805192">
            <w:pPr>
              <w:pStyle w:val="Paragraph"/>
              <w:numPr>
                <w:ilvl w:val="0"/>
                <w:numId w:val="9"/>
              </w:numPr>
              <w:ind w:left="238" w:hanging="238"/>
              <w:jc w:val="left"/>
            </w:pPr>
            <w:r w:rsidRPr="0043417A">
              <w:t>Erosion that occurs on land</w:t>
            </w:r>
          </w:p>
        </w:tc>
        <w:tc>
          <w:tcPr>
            <w:tcW w:w="2338" w:type="dxa"/>
          </w:tcPr>
          <w:p w14:paraId="5C5CB642" w14:textId="77777777" w:rsidR="00777C3F" w:rsidRPr="0043417A" w:rsidRDefault="00777C3F" w:rsidP="00805192">
            <w:pPr>
              <w:pStyle w:val="Paragraph"/>
              <w:numPr>
                <w:ilvl w:val="0"/>
                <w:numId w:val="9"/>
              </w:numPr>
              <w:ind w:left="176" w:hanging="176"/>
              <w:jc w:val="left"/>
            </w:pPr>
            <w:r w:rsidRPr="0043417A">
              <w:t>Restore the function of protected forest areas and production forests.</w:t>
            </w:r>
          </w:p>
          <w:p w14:paraId="6BC8DD63" w14:textId="77777777" w:rsidR="00777C3F" w:rsidRDefault="00777C3F" w:rsidP="00805192">
            <w:pPr>
              <w:pStyle w:val="Paragraph"/>
              <w:jc w:val="left"/>
            </w:pPr>
          </w:p>
          <w:p w14:paraId="483BDC78" w14:textId="77777777" w:rsidR="00777C3F" w:rsidRPr="0043417A" w:rsidRDefault="00777C3F" w:rsidP="00805192">
            <w:pPr>
              <w:pStyle w:val="Paragraph"/>
              <w:jc w:val="left"/>
            </w:pPr>
          </w:p>
          <w:p w14:paraId="13E20FE3" w14:textId="77777777" w:rsidR="00777C3F" w:rsidRPr="0043417A" w:rsidRDefault="00777C3F" w:rsidP="00805192">
            <w:pPr>
              <w:pStyle w:val="Paragraph"/>
              <w:numPr>
                <w:ilvl w:val="0"/>
                <w:numId w:val="9"/>
              </w:numPr>
              <w:ind w:left="176" w:hanging="142"/>
              <w:jc w:val="left"/>
            </w:pPr>
            <w:r w:rsidRPr="0043417A">
              <w:t>Land conservation based on slope class</w:t>
            </w:r>
          </w:p>
        </w:tc>
        <w:tc>
          <w:tcPr>
            <w:tcW w:w="2338" w:type="dxa"/>
          </w:tcPr>
          <w:p w14:paraId="628820C0" w14:textId="77777777" w:rsidR="00777C3F" w:rsidRPr="0043417A" w:rsidRDefault="00777C3F" w:rsidP="00805192">
            <w:pPr>
              <w:pStyle w:val="Paragraph"/>
              <w:numPr>
                <w:ilvl w:val="0"/>
                <w:numId w:val="9"/>
              </w:numPr>
              <w:ind w:left="101" w:hanging="142"/>
              <w:jc w:val="left"/>
            </w:pPr>
            <w:r w:rsidRPr="0043417A">
              <w:t>Intensive reforestation pattern for protected forests and agroforestry pattern for production forests.</w:t>
            </w:r>
          </w:p>
          <w:p w14:paraId="1B5D42D0" w14:textId="77777777" w:rsidR="00777C3F" w:rsidRPr="0043417A" w:rsidRDefault="00777C3F" w:rsidP="00805192">
            <w:pPr>
              <w:pStyle w:val="Paragraph"/>
              <w:numPr>
                <w:ilvl w:val="0"/>
                <w:numId w:val="9"/>
              </w:numPr>
              <w:ind w:left="101" w:hanging="142"/>
              <w:jc w:val="left"/>
            </w:pPr>
            <w:r w:rsidRPr="0043417A">
              <w:t>Reforestation with agroforestry patterns, implementation of bench terraces, and application of credit terraces.</w:t>
            </w:r>
          </w:p>
        </w:tc>
      </w:tr>
      <w:tr w:rsidR="00777C3F" w:rsidRPr="0043417A" w14:paraId="583F6145" w14:textId="77777777" w:rsidTr="00805192">
        <w:tc>
          <w:tcPr>
            <w:tcW w:w="2337" w:type="dxa"/>
          </w:tcPr>
          <w:p w14:paraId="147ABEBC" w14:textId="77777777" w:rsidR="00777C3F" w:rsidRPr="0043417A" w:rsidRDefault="00777C3F" w:rsidP="00805192">
            <w:pPr>
              <w:pStyle w:val="Paragraph"/>
              <w:ind w:firstLine="0"/>
              <w:jc w:val="left"/>
            </w:pPr>
            <w:r w:rsidRPr="0043417A">
              <w:t>Borders and Green Belts</w:t>
            </w:r>
          </w:p>
        </w:tc>
        <w:tc>
          <w:tcPr>
            <w:tcW w:w="2337" w:type="dxa"/>
          </w:tcPr>
          <w:p w14:paraId="43F3EA45" w14:textId="77777777" w:rsidR="00777C3F" w:rsidRDefault="00777C3F" w:rsidP="00805192">
            <w:pPr>
              <w:pStyle w:val="Paragraph"/>
              <w:numPr>
                <w:ilvl w:val="0"/>
                <w:numId w:val="10"/>
              </w:numPr>
              <w:ind w:left="238" w:hanging="238"/>
              <w:jc w:val="left"/>
            </w:pPr>
            <w:r w:rsidRPr="0043417A">
              <w:t>The use of the green belt of the Kesi reservoir is not in accordance with its intended purpose, such as dry crop farming by the community.</w:t>
            </w:r>
          </w:p>
          <w:p w14:paraId="7158B034" w14:textId="77777777" w:rsidR="00777C3F" w:rsidRDefault="00777C3F" w:rsidP="00777C3F">
            <w:pPr>
              <w:pStyle w:val="Paragraph"/>
              <w:ind w:left="238" w:firstLine="0"/>
              <w:jc w:val="left"/>
            </w:pPr>
          </w:p>
          <w:p w14:paraId="7F6F26D7" w14:textId="77777777" w:rsidR="00777C3F" w:rsidRPr="0043417A" w:rsidRDefault="00777C3F" w:rsidP="00805192">
            <w:pPr>
              <w:pStyle w:val="Paragraph"/>
              <w:numPr>
                <w:ilvl w:val="0"/>
                <w:numId w:val="10"/>
              </w:numPr>
              <w:ind w:left="238" w:hanging="238"/>
              <w:jc w:val="left"/>
            </w:pPr>
            <w:r w:rsidRPr="0043417A">
              <w:t>Border use does not comply with applicable regulations</w:t>
            </w:r>
          </w:p>
        </w:tc>
        <w:tc>
          <w:tcPr>
            <w:tcW w:w="2338" w:type="dxa"/>
          </w:tcPr>
          <w:p w14:paraId="6631F4C6" w14:textId="77777777" w:rsidR="00777C3F" w:rsidRPr="0043417A" w:rsidRDefault="00777C3F" w:rsidP="00805192">
            <w:pPr>
              <w:pStyle w:val="Paragraph"/>
              <w:numPr>
                <w:ilvl w:val="0"/>
                <w:numId w:val="10"/>
              </w:numPr>
              <w:ind w:left="176" w:hanging="142"/>
              <w:jc w:val="left"/>
            </w:pPr>
            <w:r w:rsidRPr="0043417A">
              <w:t>Restore the function of the green belt with recommended plants</w:t>
            </w:r>
          </w:p>
          <w:p w14:paraId="258834B6" w14:textId="77777777" w:rsidR="00777C3F" w:rsidRDefault="00777C3F" w:rsidP="00805192">
            <w:pPr>
              <w:pStyle w:val="Paragraph"/>
              <w:numPr>
                <w:ilvl w:val="0"/>
                <w:numId w:val="10"/>
              </w:numPr>
              <w:ind w:left="176" w:hanging="142"/>
              <w:jc w:val="left"/>
            </w:pPr>
            <w:r w:rsidRPr="0043417A">
              <w:t>Protect the green belt area with appeals.</w:t>
            </w:r>
          </w:p>
          <w:p w14:paraId="6D1F5DCC" w14:textId="77777777" w:rsidR="00777C3F" w:rsidRDefault="00777C3F" w:rsidP="00777C3F">
            <w:pPr>
              <w:pStyle w:val="Paragraph"/>
              <w:jc w:val="left"/>
            </w:pPr>
          </w:p>
          <w:p w14:paraId="2746FBD1" w14:textId="77777777" w:rsidR="00777C3F" w:rsidRDefault="00777C3F" w:rsidP="00777C3F">
            <w:pPr>
              <w:pStyle w:val="Paragraph"/>
              <w:jc w:val="left"/>
            </w:pPr>
          </w:p>
          <w:p w14:paraId="06693F04" w14:textId="77777777" w:rsidR="00777C3F" w:rsidRPr="0043417A" w:rsidRDefault="00777C3F" w:rsidP="00777C3F">
            <w:pPr>
              <w:pStyle w:val="Paragraph"/>
              <w:jc w:val="left"/>
            </w:pPr>
          </w:p>
          <w:p w14:paraId="755AE95B" w14:textId="77777777" w:rsidR="00777C3F" w:rsidRDefault="00777C3F" w:rsidP="00805192">
            <w:pPr>
              <w:pStyle w:val="Paragraph"/>
              <w:numPr>
                <w:ilvl w:val="0"/>
                <w:numId w:val="10"/>
              </w:numPr>
              <w:ind w:left="176" w:hanging="142"/>
              <w:jc w:val="left"/>
            </w:pPr>
            <w:r w:rsidRPr="0043417A">
              <w:t>Control agricultural activities in border areas.</w:t>
            </w:r>
          </w:p>
          <w:p w14:paraId="4E5B5006" w14:textId="77777777" w:rsidR="00777C3F" w:rsidRDefault="00777C3F" w:rsidP="00777C3F">
            <w:pPr>
              <w:pStyle w:val="Paragraph"/>
              <w:ind w:left="176" w:firstLine="0"/>
              <w:jc w:val="left"/>
            </w:pPr>
          </w:p>
          <w:p w14:paraId="5FBB64F6" w14:textId="77777777" w:rsidR="00777C3F" w:rsidRPr="0043417A" w:rsidRDefault="00777C3F" w:rsidP="00777C3F">
            <w:pPr>
              <w:pStyle w:val="Paragraph"/>
              <w:ind w:left="176" w:firstLine="0"/>
              <w:jc w:val="left"/>
            </w:pPr>
          </w:p>
          <w:p w14:paraId="7D5CB220" w14:textId="77777777" w:rsidR="00777C3F" w:rsidRPr="0043417A" w:rsidRDefault="00777C3F" w:rsidP="00805192">
            <w:pPr>
              <w:pStyle w:val="Paragraph"/>
              <w:numPr>
                <w:ilvl w:val="0"/>
                <w:numId w:val="10"/>
              </w:numPr>
              <w:ind w:left="176" w:hanging="142"/>
              <w:jc w:val="left"/>
            </w:pPr>
            <w:r w:rsidRPr="0043417A">
              <w:t>Management of agricultural land by applying conservation techniques.</w:t>
            </w:r>
          </w:p>
        </w:tc>
        <w:tc>
          <w:tcPr>
            <w:tcW w:w="2338" w:type="dxa"/>
          </w:tcPr>
          <w:p w14:paraId="682A5F46" w14:textId="77777777" w:rsidR="00777C3F" w:rsidRPr="0043417A" w:rsidRDefault="00777C3F" w:rsidP="00805192">
            <w:pPr>
              <w:pStyle w:val="Paragraph"/>
              <w:numPr>
                <w:ilvl w:val="0"/>
                <w:numId w:val="10"/>
              </w:numPr>
              <w:ind w:left="101" w:hanging="142"/>
              <w:jc w:val="left"/>
            </w:pPr>
            <w:r w:rsidRPr="0043417A">
              <w:t>Intensive pattern reforestation in the green belt area.</w:t>
            </w:r>
          </w:p>
          <w:p w14:paraId="149DAF7E" w14:textId="77777777" w:rsidR="00777C3F" w:rsidRDefault="00777C3F" w:rsidP="00805192">
            <w:pPr>
              <w:pStyle w:val="Paragraph"/>
              <w:numPr>
                <w:ilvl w:val="0"/>
                <w:numId w:val="10"/>
              </w:numPr>
              <w:ind w:left="101" w:hanging="142"/>
              <w:jc w:val="left"/>
            </w:pPr>
            <w:r w:rsidRPr="0043417A">
              <w:t>Installation of asset limit boards and information/admonition boards.</w:t>
            </w:r>
          </w:p>
          <w:p w14:paraId="25197325" w14:textId="77777777" w:rsidR="00777C3F" w:rsidRPr="0043417A" w:rsidRDefault="00777C3F" w:rsidP="00777C3F">
            <w:pPr>
              <w:pStyle w:val="Paragraph"/>
              <w:ind w:left="101" w:firstLine="0"/>
              <w:jc w:val="left"/>
            </w:pPr>
          </w:p>
          <w:p w14:paraId="0062331E" w14:textId="77777777" w:rsidR="00777C3F" w:rsidRPr="0043417A" w:rsidRDefault="00777C3F" w:rsidP="00805192">
            <w:pPr>
              <w:pStyle w:val="Paragraph"/>
              <w:numPr>
                <w:ilvl w:val="0"/>
                <w:numId w:val="10"/>
              </w:numPr>
              <w:ind w:left="101" w:hanging="142"/>
              <w:jc w:val="left"/>
            </w:pPr>
            <w:r w:rsidRPr="0043417A">
              <w:t>Reforestation of agroforestry patterns and installation of information/admonition boards.</w:t>
            </w:r>
          </w:p>
          <w:p w14:paraId="524FBE2B" w14:textId="77777777" w:rsidR="00777C3F" w:rsidRPr="0043417A" w:rsidRDefault="00777C3F" w:rsidP="00805192">
            <w:pPr>
              <w:pStyle w:val="Paragraph"/>
              <w:numPr>
                <w:ilvl w:val="0"/>
                <w:numId w:val="10"/>
              </w:numPr>
              <w:ind w:left="101" w:hanging="142"/>
              <w:jc w:val="left"/>
            </w:pPr>
            <w:r w:rsidRPr="0043417A">
              <w:t>Formation of community groups and holding reservoir communication forums</w:t>
            </w:r>
          </w:p>
        </w:tc>
      </w:tr>
    </w:tbl>
    <w:p w14:paraId="38126D68" w14:textId="77777777" w:rsidR="000A5D6C" w:rsidRDefault="000A5D6C" w:rsidP="000A5D6C">
      <w:pPr>
        <w:pStyle w:val="Paragraph"/>
        <w:jc w:val="center"/>
      </w:pPr>
    </w:p>
    <w:p w14:paraId="7D3119EA" w14:textId="0D884E30" w:rsidR="004D0EF9" w:rsidRDefault="00D60E70" w:rsidP="00D60E70">
      <w:pPr>
        <w:pStyle w:val="Paragraph"/>
        <w:rPr>
          <w:rStyle w:val="Emphasis"/>
          <w:i/>
          <w:iCs/>
        </w:rPr>
      </w:pPr>
      <w:r w:rsidRPr="0046731D">
        <w:rPr>
          <w:rStyle w:val="Emphasis"/>
        </w:rPr>
        <w:t>Reforestation should be carried out according to the characteristics of the land</w:t>
      </w:r>
      <w:r w:rsidR="00E06E45">
        <w:rPr>
          <w:rStyle w:val="Emphasis"/>
        </w:rPr>
        <w:fldChar w:fldCharType="begin"/>
      </w:r>
      <w:r w:rsidR="00E06E45">
        <w:rPr>
          <w:rStyle w:val="Emphasis"/>
        </w:rPr>
        <w:instrText xml:space="preserve"> ADDIN EN.CITE &lt;EndNote&gt;&lt;Cite&gt;&lt;Author&gt;Wahyuningrum&lt;/Author&gt;&lt;Year&gt;2019&lt;/Year&gt;&lt;RecNum&gt;0&lt;/RecNum&gt;&lt;IDText&gt;Analisis Lahan Terdegradasi DAS Brantas dan Upaya Penanggulangannya untuk Mendukung Rehabilitasi Lahan&lt;/IDText&gt;&lt;DisplayText&gt;[3]&lt;/DisplayText&gt;&lt;record&gt;&lt;ref-type name="Journal Article"&gt;17&lt;/ref-type&gt;&lt;contributors&gt;&lt;authors&gt;&lt;author&gt;Wahyuningrum, Nining&lt;/author&gt;&lt;author&gt;Putra, Pamungkas Buana&lt;/author&gt;&lt;/authors&gt;&lt;/contributors&gt;&lt;titles&gt;&lt;title&gt;Analisis Lahan Terdegradasi DAS Brantas dan Upaya Penanggulangannya untuk Mendukung Rehabilitasi Lahan&lt;/title&gt;&lt;secondary-title&gt;Jurnal Penelitian Kehutanan Wallacea&lt;/secondary-title&gt;&lt;/titles&gt;&lt;dates&gt;&lt;year&gt;2019&lt;/year&gt;&lt;/dates&gt;&lt;pages&gt;135-145&lt;/pages&gt;&lt;volume&gt;8(2)&lt;/volume&gt;&lt;/record&gt;&lt;/Cite&gt;&lt;/EndNote&gt;</w:instrText>
      </w:r>
      <w:r w:rsidR="00E06E45">
        <w:rPr>
          <w:rStyle w:val="Emphasis"/>
        </w:rPr>
        <w:fldChar w:fldCharType="separate"/>
      </w:r>
      <w:r w:rsidR="00E06E45">
        <w:rPr>
          <w:rStyle w:val="Emphasis"/>
          <w:noProof/>
        </w:rPr>
        <w:t>[3]</w:t>
      </w:r>
      <w:r w:rsidR="00E06E45">
        <w:rPr>
          <w:rStyle w:val="Emphasis"/>
        </w:rPr>
        <w:fldChar w:fldCharType="end"/>
      </w:r>
      <w:r>
        <w:rPr>
          <w:rStyle w:val="Emphasis"/>
        </w:rPr>
        <w:t xml:space="preserve">. </w:t>
      </w:r>
      <w:r w:rsidRPr="0046731D">
        <w:rPr>
          <w:rStyle w:val="Emphasis"/>
        </w:rPr>
        <w:t>Regulations on the types of plants and the number of trees planted are regulated in the "Regulation of the Minister of Environment and Forestry Number 23 of 2021 concerning the Implementation of Forest and Land Rehabilitation"</w:t>
      </w:r>
      <w:r>
        <w:rPr>
          <w:rStyle w:val="Emphasis"/>
        </w:rPr>
        <w:t xml:space="preserve">. </w:t>
      </w:r>
      <w:r w:rsidRPr="0046731D">
        <w:rPr>
          <w:rStyle w:val="Emphasis"/>
        </w:rPr>
        <w:t xml:space="preserve">The types of trees and the number of plantings for each reforestation pattern for protected forests, production forests, border areas green belts, and other use areas vary as explained in </w:t>
      </w:r>
      <w:r w:rsidR="00864C06" w:rsidRPr="00864C06">
        <w:rPr>
          <w:rStyle w:val="Emphasis"/>
          <w:b/>
          <w:bCs/>
        </w:rPr>
        <w:t>TABLE 2</w:t>
      </w:r>
      <w:r w:rsidRPr="0046731D">
        <w:rPr>
          <w:rStyle w:val="Emphasis"/>
        </w:rPr>
        <w:t>.</w:t>
      </w:r>
    </w:p>
    <w:p w14:paraId="13F01232" w14:textId="77777777" w:rsidR="004D0EF9" w:rsidRDefault="004D0EF9">
      <w:pPr>
        <w:spacing w:after="160" w:line="259" w:lineRule="auto"/>
        <w:rPr>
          <w:rStyle w:val="Emphasis"/>
          <w:i/>
          <w:iCs/>
          <w:sz w:val="20"/>
        </w:rPr>
      </w:pPr>
      <w:r>
        <w:rPr>
          <w:rStyle w:val="Emphasis"/>
        </w:rPr>
        <w:br w:type="page"/>
      </w:r>
    </w:p>
    <w:p w14:paraId="23ED6E4F" w14:textId="4422001C" w:rsidR="008468E7" w:rsidRDefault="00C60544" w:rsidP="008468E7">
      <w:pPr>
        <w:pStyle w:val="Paragraph"/>
        <w:jc w:val="center"/>
        <w:rPr>
          <w:rStyle w:val="Emphasis"/>
          <w:i/>
          <w:iCs/>
        </w:rPr>
      </w:pPr>
      <w:r w:rsidRPr="00864C06">
        <w:rPr>
          <w:rStyle w:val="Emphasis"/>
          <w:b/>
          <w:bCs/>
        </w:rPr>
        <w:lastRenderedPageBreak/>
        <w:t>Table 2</w:t>
      </w:r>
      <w:r w:rsidR="00864C06">
        <w:rPr>
          <w:rStyle w:val="Emphasis"/>
        </w:rPr>
        <w:t>.</w:t>
      </w:r>
      <w:r w:rsidRPr="00C60544">
        <w:rPr>
          <w:rStyle w:val="Emphasis"/>
        </w:rPr>
        <w:t xml:space="preserve"> Types of Trees and Number of Trees that Need to be Planted Based on Reforestation Patterns</w:t>
      </w:r>
    </w:p>
    <w:tbl>
      <w:tblPr>
        <w:tblStyle w:val="TableGrid"/>
        <w:tblW w:w="9403" w:type="dxa"/>
        <w:tblLook w:val="04A0" w:firstRow="1" w:lastRow="0" w:firstColumn="1" w:lastColumn="0" w:noHBand="0" w:noVBand="1"/>
      </w:tblPr>
      <w:tblGrid>
        <w:gridCol w:w="1107"/>
        <w:gridCol w:w="1536"/>
        <w:gridCol w:w="1256"/>
        <w:gridCol w:w="1893"/>
        <w:gridCol w:w="1196"/>
        <w:gridCol w:w="1298"/>
        <w:gridCol w:w="1117"/>
      </w:tblGrid>
      <w:tr w:rsidR="00BC140F" w:rsidRPr="00EC0A49" w14:paraId="7BA5E5FA" w14:textId="77777777" w:rsidTr="00805192">
        <w:trPr>
          <w:tblHeader/>
        </w:trPr>
        <w:tc>
          <w:tcPr>
            <w:tcW w:w="1129" w:type="dxa"/>
          </w:tcPr>
          <w:p w14:paraId="4EF1EA57" w14:textId="77777777" w:rsidR="00BC140F" w:rsidRPr="00EC0A49" w:rsidRDefault="00BC140F" w:rsidP="00805192">
            <w:pPr>
              <w:pStyle w:val="Paragraph"/>
              <w:ind w:firstLine="0"/>
              <w:jc w:val="center"/>
              <w:rPr>
                <w:rStyle w:val="Emphasis"/>
                <w:b/>
                <w:bCs/>
                <w:i/>
                <w:iCs/>
                <w:sz w:val="18"/>
                <w:szCs w:val="18"/>
              </w:rPr>
            </w:pPr>
            <w:r w:rsidRPr="00EC0A49">
              <w:rPr>
                <w:rStyle w:val="Emphasis"/>
                <w:b/>
                <w:bCs/>
                <w:sz w:val="18"/>
                <w:szCs w:val="18"/>
              </w:rPr>
              <w:t>Areas</w:t>
            </w:r>
          </w:p>
        </w:tc>
        <w:tc>
          <w:tcPr>
            <w:tcW w:w="1592" w:type="dxa"/>
          </w:tcPr>
          <w:p w14:paraId="31B7FAA7" w14:textId="77777777" w:rsidR="00BC140F" w:rsidRPr="00EC0A49" w:rsidRDefault="00BC140F" w:rsidP="00805192">
            <w:pPr>
              <w:pStyle w:val="Paragraph"/>
              <w:ind w:firstLine="0"/>
              <w:jc w:val="center"/>
              <w:rPr>
                <w:rStyle w:val="Emphasis"/>
                <w:b/>
                <w:bCs/>
                <w:i/>
                <w:iCs/>
                <w:sz w:val="18"/>
                <w:szCs w:val="18"/>
              </w:rPr>
            </w:pPr>
            <w:r w:rsidRPr="00EC0A49">
              <w:rPr>
                <w:rStyle w:val="Emphasis"/>
                <w:b/>
                <w:bCs/>
                <w:sz w:val="18"/>
                <w:szCs w:val="18"/>
              </w:rPr>
              <w:t>Region</w:t>
            </w:r>
          </w:p>
        </w:tc>
        <w:tc>
          <w:tcPr>
            <w:tcW w:w="1037" w:type="dxa"/>
          </w:tcPr>
          <w:p w14:paraId="7A17937C" w14:textId="77777777" w:rsidR="00BC140F" w:rsidRPr="00EC0A49" w:rsidRDefault="00BC140F" w:rsidP="00805192">
            <w:pPr>
              <w:pStyle w:val="Paragraph"/>
              <w:ind w:firstLine="0"/>
              <w:jc w:val="center"/>
              <w:rPr>
                <w:rStyle w:val="Emphasis"/>
                <w:b/>
                <w:bCs/>
                <w:i/>
                <w:iCs/>
                <w:sz w:val="18"/>
                <w:szCs w:val="18"/>
              </w:rPr>
            </w:pPr>
            <w:r w:rsidRPr="00EC0A49">
              <w:rPr>
                <w:rStyle w:val="Emphasis"/>
                <w:b/>
                <w:bCs/>
                <w:sz w:val="18"/>
                <w:szCs w:val="18"/>
              </w:rPr>
              <w:t>Reforestation Patterns</w:t>
            </w:r>
          </w:p>
        </w:tc>
        <w:tc>
          <w:tcPr>
            <w:tcW w:w="2029" w:type="dxa"/>
          </w:tcPr>
          <w:p w14:paraId="7581EC70" w14:textId="77777777" w:rsidR="00BC140F" w:rsidRPr="00EC0A49" w:rsidRDefault="00BC140F" w:rsidP="00805192">
            <w:pPr>
              <w:pStyle w:val="Paragraph"/>
              <w:ind w:firstLine="0"/>
              <w:jc w:val="center"/>
              <w:rPr>
                <w:rStyle w:val="Emphasis"/>
                <w:b/>
                <w:bCs/>
                <w:i/>
                <w:iCs/>
                <w:sz w:val="18"/>
                <w:szCs w:val="18"/>
              </w:rPr>
            </w:pPr>
            <w:r w:rsidRPr="00EC0A49">
              <w:rPr>
                <w:rStyle w:val="Emphasis"/>
                <w:b/>
                <w:bCs/>
                <w:sz w:val="18"/>
                <w:szCs w:val="18"/>
              </w:rPr>
              <w:t>Plant Type</w:t>
            </w:r>
          </w:p>
        </w:tc>
        <w:tc>
          <w:tcPr>
            <w:tcW w:w="1196" w:type="dxa"/>
          </w:tcPr>
          <w:p w14:paraId="14587036" w14:textId="77777777" w:rsidR="00BC140F" w:rsidRPr="00EC0A49" w:rsidRDefault="00BC140F" w:rsidP="00805192">
            <w:pPr>
              <w:pStyle w:val="Paragraph"/>
              <w:ind w:firstLine="0"/>
              <w:jc w:val="center"/>
              <w:rPr>
                <w:rStyle w:val="Emphasis"/>
                <w:b/>
                <w:bCs/>
                <w:i/>
                <w:iCs/>
                <w:sz w:val="18"/>
                <w:szCs w:val="18"/>
              </w:rPr>
            </w:pPr>
            <w:r w:rsidRPr="00EC0A49">
              <w:rPr>
                <w:rStyle w:val="Emphasis"/>
                <w:b/>
                <w:bCs/>
                <w:sz w:val="18"/>
                <w:szCs w:val="18"/>
              </w:rPr>
              <w:t>Amount</w:t>
            </w:r>
          </w:p>
        </w:tc>
        <w:tc>
          <w:tcPr>
            <w:tcW w:w="1374" w:type="dxa"/>
          </w:tcPr>
          <w:p w14:paraId="1FD59445" w14:textId="77777777" w:rsidR="00BC140F" w:rsidRPr="00EC0A49" w:rsidRDefault="00BC140F" w:rsidP="00805192">
            <w:pPr>
              <w:pStyle w:val="Paragraph"/>
              <w:ind w:firstLine="0"/>
              <w:jc w:val="center"/>
              <w:rPr>
                <w:rStyle w:val="Emphasis"/>
                <w:b/>
                <w:bCs/>
                <w:i/>
                <w:iCs/>
                <w:sz w:val="18"/>
                <w:szCs w:val="18"/>
              </w:rPr>
            </w:pPr>
            <w:r w:rsidRPr="00EC0A49">
              <w:rPr>
                <w:rStyle w:val="Emphasis"/>
                <w:b/>
                <w:bCs/>
                <w:sz w:val="18"/>
                <w:szCs w:val="18"/>
              </w:rPr>
              <w:t>Planting Distance</w:t>
            </w:r>
          </w:p>
        </w:tc>
        <w:tc>
          <w:tcPr>
            <w:tcW w:w="1046" w:type="dxa"/>
          </w:tcPr>
          <w:p w14:paraId="5FA5EDEF" w14:textId="77777777" w:rsidR="00BC140F" w:rsidRPr="00EC0A49" w:rsidRDefault="00BC140F" w:rsidP="00805192">
            <w:pPr>
              <w:pStyle w:val="Paragraph"/>
              <w:ind w:firstLine="0"/>
              <w:jc w:val="center"/>
              <w:rPr>
                <w:rStyle w:val="Emphasis"/>
                <w:b/>
                <w:bCs/>
                <w:i/>
                <w:iCs/>
                <w:sz w:val="18"/>
                <w:szCs w:val="18"/>
              </w:rPr>
            </w:pPr>
            <w:r>
              <w:rPr>
                <w:rStyle w:val="Emphasis"/>
                <w:b/>
                <w:bCs/>
                <w:sz w:val="18"/>
                <w:szCs w:val="18"/>
              </w:rPr>
              <w:t>Wide Application</w:t>
            </w:r>
          </w:p>
        </w:tc>
      </w:tr>
      <w:tr w:rsidR="00BC140F" w14:paraId="2DFFE71A" w14:textId="77777777" w:rsidTr="00805192">
        <w:tc>
          <w:tcPr>
            <w:tcW w:w="1129" w:type="dxa"/>
          </w:tcPr>
          <w:p w14:paraId="2674A733" w14:textId="77777777" w:rsidR="00BC140F" w:rsidRPr="00EC0A49" w:rsidRDefault="00BC140F" w:rsidP="00805192">
            <w:pPr>
              <w:pStyle w:val="Paragraph"/>
              <w:ind w:firstLine="0"/>
              <w:jc w:val="left"/>
              <w:rPr>
                <w:rStyle w:val="Emphasis"/>
                <w:i/>
                <w:iCs/>
                <w:sz w:val="18"/>
                <w:szCs w:val="18"/>
              </w:rPr>
            </w:pPr>
            <w:r w:rsidRPr="00EC0A49">
              <w:rPr>
                <w:rStyle w:val="Emphasis"/>
                <w:sz w:val="18"/>
                <w:szCs w:val="18"/>
              </w:rPr>
              <w:t>Water Catchment Area</w:t>
            </w:r>
          </w:p>
        </w:tc>
        <w:tc>
          <w:tcPr>
            <w:tcW w:w="1592" w:type="dxa"/>
          </w:tcPr>
          <w:p w14:paraId="643F2146" w14:textId="77777777" w:rsidR="00BC140F" w:rsidRPr="00EC0A49" w:rsidRDefault="00BC140F" w:rsidP="00805192">
            <w:pPr>
              <w:pStyle w:val="Paragraph"/>
              <w:numPr>
                <w:ilvl w:val="0"/>
                <w:numId w:val="10"/>
              </w:numPr>
              <w:ind w:left="176" w:hanging="176"/>
              <w:jc w:val="left"/>
              <w:rPr>
                <w:rStyle w:val="Emphasis"/>
                <w:i/>
                <w:iCs/>
                <w:sz w:val="18"/>
                <w:szCs w:val="18"/>
              </w:rPr>
            </w:pPr>
            <w:r w:rsidRPr="00EC0A49">
              <w:rPr>
                <w:rStyle w:val="Emphasis"/>
                <w:sz w:val="18"/>
                <w:szCs w:val="18"/>
              </w:rPr>
              <w:t>Protected forest</w:t>
            </w:r>
          </w:p>
          <w:p w14:paraId="64EC5AC9" w14:textId="77777777" w:rsidR="00BC140F" w:rsidRPr="00EC0A49" w:rsidRDefault="00BC140F" w:rsidP="00805192">
            <w:pPr>
              <w:pStyle w:val="Paragraph"/>
              <w:jc w:val="left"/>
              <w:rPr>
                <w:rStyle w:val="Emphasis"/>
                <w:i/>
                <w:iCs/>
                <w:sz w:val="18"/>
                <w:szCs w:val="18"/>
              </w:rPr>
            </w:pPr>
          </w:p>
          <w:p w14:paraId="5A63C17C" w14:textId="77777777" w:rsidR="00BC140F" w:rsidRPr="00EC0A49" w:rsidRDefault="00BC140F" w:rsidP="00805192">
            <w:pPr>
              <w:pStyle w:val="Paragraph"/>
              <w:jc w:val="left"/>
              <w:rPr>
                <w:rStyle w:val="Emphasis"/>
                <w:i/>
                <w:iCs/>
                <w:sz w:val="18"/>
                <w:szCs w:val="18"/>
              </w:rPr>
            </w:pPr>
          </w:p>
          <w:p w14:paraId="4002A48A" w14:textId="77777777" w:rsidR="00BC140F" w:rsidRDefault="00BC140F" w:rsidP="00805192">
            <w:pPr>
              <w:pStyle w:val="Paragraph"/>
              <w:jc w:val="left"/>
              <w:rPr>
                <w:rStyle w:val="Emphasis"/>
                <w:i/>
                <w:iCs/>
                <w:sz w:val="18"/>
                <w:szCs w:val="18"/>
              </w:rPr>
            </w:pPr>
          </w:p>
          <w:p w14:paraId="40DC5D6A" w14:textId="77777777" w:rsidR="00BC140F" w:rsidRDefault="00BC140F" w:rsidP="00805192">
            <w:pPr>
              <w:pStyle w:val="Paragraph"/>
              <w:jc w:val="left"/>
              <w:rPr>
                <w:rStyle w:val="Emphasis"/>
                <w:i/>
                <w:iCs/>
                <w:sz w:val="18"/>
                <w:szCs w:val="18"/>
              </w:rPr>
            </w:pPr>
          </w:p>
          <w:p w14:paraId="385A21EE" w14:textId="77777777" w:rsidR="00BC140F" w:rsidRDefault="00BC140F" w:rsidP="00805192">
            <w:pPr>
              <w:pStyle w:val="Paragraph"/>
              <w:jc w:val="left"/>
              <w:rPr>
                <w:rStyle w:val="Emphasis"/>
                <w:i/>
                <w:iCs/>
                <w:sz w:val="18"/>
                <w:szCs w:val="18"/>
              </w:rPr>
            </w:pPr>
          </w:p>
          <w:p w14:paraId="406F0A97" w14:textId="77777777" w:rsidR="00BC140F" w:rsidRPr="00EC0A49" w:rsidRDefault="00BC140F" w:rsidP="00805192">
            <w:pPr>
              <w:pStyle w:val="Paragraph"/>
              <w:numPr>
                <w:ilvl w:val="0"/>
                <w:numId w:val="10"/>
              </w:numPr>
              <w:ind w:left="176" w:hanging="176"/>
              <w:jc w:val="left"/>
              <w:rPr>
                <w:rStyle w:val="Emphasis"/>
                <w:i/>
                <w:iCs/>
                <w:sz w:val="18"/>
                <w:szCs w:val="18"/>
              </w:rPr>
            </w:pPr>
            <w:r w:rsidRPr="00EC0A49">
              <w:rPr>
                <w:rStyle w:val="Emphasis"/>
                <w:sz w:val="18"/>
                <w:szCs w:val="18"/>
              </w:rPr>
              <w:t>Production Forest</w:t>
            </w:r>
          </w:p>
          <w:p w14:paraId="7EF60F21" w14:textId="77777777" w:rsidR="00BC140F" w:rsidRPr="00EC0A49" w:rsidRDefault="00BC140F" w:rsidP="00805192">
            <w:pPr>
              <w:pStyle w:val="Paragraph"/>
              <w:jc w:val="left"/>
              <w:rPr>
                <w:rStyle w:val="Emphasis"/>
                <w:i/>
                <w:iCs/>
                <w:sz w:val="18"/>
                <w:szCs w:val="18"/>
              </w:rPr>
            </w:pPr>
          </w:p>
          <w:p w14:paraId="40AF61BF" w14:textId="77777777" w:rsidR="00BC140F" w:rsidRDefault="00BC140F" w:rsidP="00805192">
            <w:pPr>
              <w:pStyle w:val="Paragraph"/>
              <w:jc w:val="left"/>
              <w:rPr>
                <w:rStyle w:val="Emphasis"/>
                <w:i/>
                <w:iCs/>
                <w:sz w:val="18"/>
                <w:szCs w:val="18"/>
              </w:rPr>
            </w:pPr>
          </w:p>
          <w:p w14:paraId="350C4937" w14:textId="77777777" w:rsidR="00BC140F" w:rsidRDefault="00BC140F" w:rsidP="00805192">
            <w:pPr>
              <w:pStyle w:val="Paragraph"/>
              <w:jc w:val="left"/>
              <w:rPr>
                <w:rStyle w:val="Emphasis"/>
                <w:i/>
                <w:iCs/>
                <w:sz w:val="18"/>
                <w:szCs w:val="18"/>
              </w:rPr>
            </w:pPr>
          </w:p>
          <w:p w14:paraId="2345A080" w14:textId="77777777" w:rsidR="00BC140F" w:rsidRDefault="00BC140F" w:rsidP="00805192">
            <w:pPr>
              <w:pStyle w:val="Paragraph"/>
              <w:jc w:val="left"/>
              <w:rPr>
                <w:rStyle w:val="Emphasis"/>
                <w:i/>
                <w:iCs/>
                <w:sz w:val="18"/>
                <w:szCs w:val="18"/>
              </w:rPr>
            </w:pPr>
          </w:p>
          <w:p w14:paraId="412B063F" w14:textId="77777777" w:rsidR="00BC140F" w:rsidRDefault="00BC140F" w:rsidP="00805192">
            <w:pPr>
              <w:pStyle w:val="Paragraph"/>
              <w:numPr>
                <w:ilvl w:val="0"/>
                <w:numId w:val="10"/>
              </w:numPr>
              <w:ind w:left="176" w:hanging="176"/>
              <w:jc w:val="left"/>
              <w:rPr>
                <w:rStyle w:val="Emphasis"/>
                <w:i/>
                <w:iCs/>
                <w:sz w:val="18"/>
                <w:szCs w:val="18"/>
              </w:rPr>
            </w:pPr>
            <w:r w:rsidRPr="00EC0A49">
              <w:rPr>
                <w:rStyle w:val="Emphasis"/>
                <w:sz w:val="18"/>
                <w:szCs w:val="18"/>
              </w:rPr>
              <w:t>Community Forest (</w:t>
            </w:r>
            <w:proofErr w:type="spellStart"/>
            <w:r w:rsidRPr="00EC0A49">
              <w:rPr>
                <w:rStyle w:val="Emphasis"/>
                <w:sz w:val="18"/>
                <w:szCs w:val="18"/>
              </w:rPr>
              <w:t>HKm</w:t>
            </w:r>
            <w:proofErr w:type="spellEnd"/>
            <w:r w:rsidRPr="00EC0A49">
              <w:rPr>
                <w:rStyle w:val="Emphasis"/>
                <w:sz w:val="18"/>
                <w:szCs w:val="18"/>
              </w:rPr>
              <w:t>)</w:t>
            </w:r>
          </w:p>
          <w:p w14:paraId="2A9B7E1F" w14:textId="77777777" w:rsidR="00BC140F" w:rsidRDefault="00BC140F" w:rsidP="00805192">
            <w:pPr>
              <w:pStyle w:val="Paragraph"/>
              <w:jc w:val="left"/>
              <w:rPr>
                <w:rStyle w:val="Emphasis"/>
                <w:i/>
                <w:iCs/>
                <w:sz w:val="18"/>
                <w:szCs w:val="18"/>
              </w:rPr>
            </w:pPr>
          </w:p>
          <w:p w14:paraId="5E2FA63E" w14:textId="77777777" w:rsidR="00BC140F" w:rsidRDefault="00BC140F" w:rsidP="00805192">
            <w:pPr>
              <w:pStyle w:val="Paragraph"/>
              <w:jc w:val="left"/>
              <w:rPr>
                <w:rStyle w:val="Emphasis"/>
                <w:i/>
                <w:iCs/>
                <w:sz w:val="18"/>
                <w:szCs w:val="18"/>
              </w:rPr>
            </w:pPr>
          </w:p>
          <w:p w14:paraId="3B65F28E" w14:textId="77777777" w:rsidR="00BC140F" w:rsidRDefault="00BC140F" w:rsidP="00805192">
            <w:pPr>
              <w:pStyle w:val="Paragraph"/>
              <w:jc w:val="left"/>
              <w:rPr>
                <w:rStyle w:val="Emphasis"/>
                <w:i/>
                <w:iCs/>
                <w:sz w:val="18"/>
                <w:szCs w:val="18"/>
              </w:rPr>
            </w:pPr>
          </w:p>
          <w:p w14:paraId="2A423FEF" w14:textId="77777777" w:rsidR="00BC140F" w:rsidRDefault="00BC140F" w:rsidP="00805192">
            <w:pPr>
              <w:pStyle w:val="Paragraph"/>
              <w:jc w:val="left"/>
              <w:rPr>
                <w:rStyle w:val="Emphasis"/>
                <w:i/>
                <w:iCs/>
                <w:sz w:val="18"/>
                <w:szCs w:val="18"/>
              </w:rPr>
            </w:pPr>
          </w:p>
          <w:p w14:paraId="4A9B710A" w14:textId="77777777" w:rsidR="00BC140F" w:rsidRPr="00EC0A49" w:rsidRDefault="00BC140F" w:rsidP="00805192">
            <w:pPr>
              <w:pStyle w:val="Paragraph"/>
              <w:numPr>
                <w:ilvl w:val="0"/>
                <w:numId w:val="10"/>
              </w:numPr>
              <w:ind w:left="176" w:hanging="176"/>
              <w:jc w:val="left"/>
              <w:rPr>
                <w:rStyle w:val="Emphasis"/>
                <w:i/>
                <w:iCs/>
                <w:sz w:val="18"/>
                <w:szCs w:val="18"/>
              </w:rPr>
            </w:pPr>
            <w:r w:rsidRPr="00EC0A49">
              <w:rPr>
                <w:rStyle w:val="Emphasis"/>
                <w:sz w:val="18"/>
                <w:szCs w:val="18"/>
              </w:rPr>
              <w:t>Other Use Areas</w:t>
            </w:r>
          </w:p>
        </w:tc>
        <w:tc>
          <w:tcPr>
            <w:tcW w:w="1037" w:type="dxa"/>
          </w:tcPr>
          <w:p w14:paraId="484C75D5" w14:textId="77777777" w:rsidR="00BC140F" w:rsidRPr="00EC0A49" w:rsidRDefault="00BC140F" w:rsidP="00805192">
            <w:pPr>
              <w:pStyle w:val="Paragraph"/>
              <w:ind w:firstLine="0"/>
              <w:jc w:val="center"/>
              <w:rPr>
                <w:rStyle w:val="Emphasis"/>
                <w:sz w:val="18"/>
                <w:szCs w:val="18"/>
              </w:rPr>
            </w:pPr>
            <w:r w:rsidRPr="00EC0A49">
              <w:rPr>
                <w:rStyle w:val="Emphasis"/>
                <w:sz w:val="18"/>
                <w:szCs w:val="18"/>
              </w:rPr>
              <w:t>Intensive</w:t>
            </w:r>
          </w:p>
          <w:p w14:paraId="3851471E" w14:textId="77777777" w:rsidR="00BC140F" w:rsidRPr="00EC0A49" w:rsidRDefault="00BC140F" w:rsidP="00805192">
            <w:pPr>
              <w:pStyle w:val="Paragraph"/>
              <w:ind w:firstLine="0"/>
              <w:jc w:val="center"/>
              <w:rPr>
                <w:rStyle w:val="Emphasis"/>
                <w:sz w:val="18"/>
                <w:szCs w:val="18"/>
              </w:rPr>
            </w:pPr>
          </w:p>
          <w:p w14:paraId="21222277" w14:textId="77777777" w:rsidR="00BC140F" w:rsidRPr="00EC0A49" w:rsidRDefault="00BC140F" w:rsidP="00805192">
            <w:pPr>
              <w:pStyle w:val="Paragraph"/>
              <w:ind w:firstLine="0"/>
              <w:jc w:val="center"/>
              <w:rPr>
                <w:rStyle w:val="Emphasis"/>
                <w:sz w:val="18"/>
                <w:szCs w:val="18"/>
              </w:rPr>
            </w:pPr>
          </w:p>
          <w:p w14:paraId="3590FD88" w14:textId="77777777" w:rsidR="00BC140F" w:rsidRDefault="00BC140F" w:rsidP="00805192">
            <w:pPr>
              <w:pStyle w:val="Paragraph"/>
              <w:ind w:firstLine="0"/>
              <w:jc w:val="center"/>
              <w:rPr>
                <w:rStyle w:val="Emphasis"/>
                <w:sz w:val="18"/>
                <w:szCs w:val="18"/>
              </w:rPr>
            </w:pPr>
          </w:p>
          <w:p w14:paraId="5412786C" w14:textId="77777777" w:rsidR="00BC140F" w:rsidRDefault="00BC140F" w:rsidP="00805192">
            <w:pPr>
              <w:pStyle w:val="Paragraph"/>
              <w:ind w:firstLine="0"/>
              <w:jc w:val="center"/>
              <w:rPr>
                <w:rStyle w:val="Emphasis"/>
                <w:sz w:val="18"/>
                <w:szCs w:val="18"/>
              </w:rPr>
            </w:pPr>
          </w:p>
          <w:p w14:paraId="70664EF1" w14:textId="77777777" w:rsidR="00BC140F" w:rsidRDefault="00BC140F" w:rsidP="00805192">
            <w:pPr>
              <w:pStyle w:val="Paragraph"/>
              <w:ind w:firstLine="0"/>
              <w:jc w:val="center"/>
              <w:rPr>
                <w:rStyle w:val="Emphasis"/>
                <w:sz w:val="18"/>
                <w:szCs w:val="18"/>
              </w:rPr>
            </w:pPr>
          </w:p>
          <w:p w14:paraId="165B1D21" w14:textId="77777777" w:rsidR="00BC140F" w:rsidRDefault="00BC140F" w:rsidP="00805192">
            <w:pPr>
              <w:pStyle w:val="Paragraph"/>
              <w:ind w:firstLine="0"/>
              <w:jc w:val="center"/>
              <w:rPr>
                <w:rStyle w:val="Emphasis"/>
                <w:sz w:val="18"/>
                <w:szCs w:val="18"/>
              </w:rPr>
            </w:pPr>
            <w:r w:rsidRPr="00EC0A49">
              <w:rPr>
                <w:rStyle w:val="Emphasis"/>
                <w:sz w:val="18"/>
                <w:szCs w:val="18"/>
              </w:rPr>
              <w:t>Intensive</w:t>
            </w:r>
          </w:p>
          <w:p w14:paraId="407942D8" w14:textId="77777777" w:rsidR="00BC140F" w:rsidRDefault="00BC140F" w:rsidP="00805192">
            <w:pPr>
              <w:pStyle w:val="Paragraph"/>
              <w:ind w:firstLine="0"/>
              <w:jc w:val="center"/>
              <w:rPr>
                <w:rStyle w:val="Emphasis"/>
                <w:sz w:val="18"/>
                <w:szCs w:val="18"/>
              </w:rPr>
            </w:pPr>
          </w:p>
          <w:p w14:paraId="070639BB" w14:textId="77777777" w:rsidR="00BC140F" w:rsidRDefault="00BC140F" w:rsidP="00805192">
            <w:pPr>
              <w:pStyle w:val="Paragraph"/>
              <w:ind w:firstLine="0"/>
              <w:jc w:val="center"/>
              <w:rPr>
                <w:rStyle w:val="Emphasis"/>
                <w:sz w:val="18"/>
                <w:szCs w:val="18"/>
              </w:rPr>
            </w:pPr>
          </w:p>
          <w:p w14:paraId="14E16592" w14:textId="77777777" w:rsidR="00BC140F" w:rsidRDefault="00BC140F" w:rsidP="00805192">
            <w:pPr>
              <w:pStyle w:val="Paragraph"/>
              <w:ind w:firstLine="0"/>
              <w:jc w:val="center"/>
              <w:rPr>
                <w:rStyle w:val="Emphasis"/>
                <w:sz w:val="18"/>
                <w:szCs w:val="18"/>
              </w:rPr>
            </w:pPr>
          </w:p>
          <w:p w14:paraId="13FEC05A" w14:textId="77777777" w:rsidR="00BC140F" w:rsidRDefault="00BC140F" w:rsidP="00805192">
            <w:pPr>
              <w:pStyle w:val="Paragraph"/>
              <w:ind w:firstLine="0"/>
              <w:jc w:val="center"/>
              <w:rPr>
                <w:rStyle w:val="Emphasis"/>
                <w:sz w:val="18"/>
                <w:szCs w:val="18"/>
              </w:rPr>
            </w:pPr>
          </w:p>
          <w:p w14:paraId="5D4D9BB9" w14:textId="77777777" w:rsidR="00BC140F" w:rsidRDefault="00BC140F" w:rsidP="00805192">
            <w:pPr>
              <w:pStyle w:val="Paragraph"/>
              <w:ind w:firstLine="0"/>
              <w:jc w:val="center"/>
              <w:rPr>
                <w:rStyle w:val="Emphasis"/>
                <w:sz w:val="18"/>
                <w:szCs w:val="18"/>
              </w:rPr>
            </w:pPr>
          </w:p>
          <w:p w14:paraId="26025314" w14:textId="77777777" w:rsidR="00BC140F" w:rsidRPr="00EC0A49" w:rsidRDefault="00BC140F" w:rsidP="00805192">
            <w:pPr>
              <w:pStyle w:val="Paragraph"/>
              <w:ind w:firstLine="0"/>
              <w:jc w:val="center"/>
              <w:rPr>
                <w:rStyle w:val="Emphasis"/>
                <w:sz w:val="18"/>
                <w:szCs w:val="18"/>
              </w:rPr>
            </w:pPr>
            <w:r w:rsidRPr="00EC0A49">
              <w:rPr>
                <w:rStyle w:val="Emphasis"/>
                <w:sz w:val="18"/>
                <w:szCs w:val="18"/>
              </w:rPr>
              <w:t>Agroforestry</w:t>
            </w:r>
          </w:p>
          <w:p w14:paraId="4239F338" w14:textId="77777777" w:rsidR="00BC140F" w:rsidRDefault="00BC140F" w:rsidP="00805192">
            <w:pPr>
              <w:pStyle w:val="Paragraph"/>
              <w:ind w:firstLine="0"/>
              <w:jc w:val="center"/>
              <w:rPr>
                <w:rStyle w:val="Emphasis"/>
                <w:sz w:val="18"/>
                <w:szCs w:val="18"/>
              </w:rPr>
            </w:pPr>
          </w:p>
          <w:p w14:paraId="443473B9" w14:textId="77777777" w:rsidR="00BC140F" w:rsidRDefault="00BC140F" w:rsidP="00805192">
            <w:pPr>
              <w:pStyle w:val="Paragraph"/>
              <w:ind w:firstLine="0"/>
              <w:jc w:val="center"/>
              <w:rPr>
                <w:rStyle w:val="Emphasis"/>
                <w:sz w:val="18"/>
                <w:szCs w:val="18"/>
              </w:rPr>
            </w:pPr>
          </w:p>
          <w:p w14:paraId="2B486BE1" w14:textId="77777777" w:rsidR="00BC140F" w:rsidRDefault="00BC140F" w:rsidP="00805192">
            <w:pPr>
              <w:pStyle w:val="Paragraph"/>
              <w:ind w:firstLine="0"/>
              <w:jc w:val="center"/>
              <w:rPr>
                <w:rStyle w:val="Emphasis"/>
                <w:sz w:val="18"/>
                <w:szCs w:val="18"/>
              </w:rPr>
            </w:pPr>
          </w:p>
          <w:p w14:paraId="145F7141" w14:textId="77777777" w:rsidR="00BC140F" w:rsidRDefault="00BC140F" w:rsidP="00805192">
            <w:pPr>
              <w:pStyle w:val="Paragraph"/>
              <w:ind w:firstLine="0"/>
              <w:jc w:val="center"/>
              <w:rPr>
                <w:rStyle w:val="Emphasis"/>
                <w:sz w:val="18"/>
                <w:szCs w:val="18"/>
              </w:rPr>
            </w:pPr>
          </w:p>
          <w:p w14:paraId="435F6F3C" w14:textId="77777777" w:rsidR="00BC140F" w:rsidRDefault="00BC140F" w:rsidP="00805192">
            <w:pPr>
              <w:pStyle w:val="Paragraph"/>
              <w:ind w:firstLine="0"/>
              <w:jc w:val="center"/>
              <w:rPr>
                <w:rStyle w:val="Emphasis"/>
                <w:sz w:val="18"/>
                <w:szCs w:val="18"/>
              </w:rPr>
            </w:pPr>
          </w:p>
          <w:p w14:paraId="2C888E46" w14:textId="77777777" w:rsidR="00BC140F" w:rsidRPr="00EC0A49" w:rsidRDefault="00BC140F" w:rsidP="00805192">
            <w:pPr>
              <w:pStyle w:val="Paragraph"/>
              <w:ind w:firstLine="0"/>
              <w:jc w:val="center"/>
              <w:rPr>
                <w:rStyle w:val="Emphasis"/>
                <w:i/>
                <w:iCs/>
                <w:sz w:val="18"/>
                <w:szCs w:val="18"/>
              </w:rPr>
            </w:pPr>
            <w:r w:rsidRPr="00EC0A49">
              <w:rPr>
                <w:rStyle w:val="Emphasis"/>
                <w:sz w:val="18"/>
                <w:szCs w:val="18"/>
              </w:rPr>
              <w:t>Agroforestry</w:t>
            </w:r>
          </w:p>
        </w:tc>
        <w:tc>
          <w:tcPr>
            <w:tcW w:w="2029" w:type="dxa"/>
          </w:tcPr>
          <w:p w14:paraId="0DC6EE19" w14:textId="77777777" w:rsidR="00BC140F" w:rsidRDefault="00BC140F" w:rsidP="00805192">
            <w:pPr>
              <w:pStyle w:val="Paragraph"/>
              <w:ind w:firstLine="0"/>
              <w:jc w:val="center"/>
              <w:rPr>
                <w:rStyle w:val="Emphasis"/>
                <w:sz w:val="18"/>
                <w:szCs w:val="18"/>
              </w:rPr>
            </w:pPr>
            <w:r>
              <w:rPr>
                <w:rStyle w:val="Emphasis"/>
                <w:sz w:val="18"/>
                <w:szCs w:val="18"/>
              </w:rPr>
              <w:t>(</w:t>
            </w:r>
            <w:proofErr w:type="spellStart"/>
            <w:r>
              <w:rPr>
                <w:rStyle w:val="Emphasis"/>
                <w:sz w:val="18"/>
                <w:szCs w:val="18"/>
              </w:rPr>
              <w:t>Tetramales</w:t>
            </w:r>
            <w:proofErr w:type="spellEnd"/>
            <w:r>
              <w:rPr>
                <w:rStyle w:val="Emphasis"/>
                <w:sz w:val="18"/>
                <w:szCs w:val="18"/>
              </w:rPr>
              <w:t xml:space="preserve"> </w:t>
            </w:r>
            <w:proofErr w:type="spellStart"/>
            <w:r>
              <w:rPr>
                <w:rStyle w:val="Emphasis"/>
                <w:sz w:val="18"/>
                <w:szCs w:val="18"/>
              </w:rPr>
              <w:t>nudiflora</w:t>
            </w:r>
            <w:proofErr w:type="spellEnd"/>
            <w:r>
              <w:rPr>
                <w:rStyle w:val="Emphasis"/>
                <w:sz w:val="18"/>
                <w:szCs w:val="18"/>
              </w:rPr>
              <w:t>), (</w:t>
            </w:r>
            <w:proofErr w:type="spellStart"/>
            <w:r>
              <w:rPr>
                <w:rStyle w:val="Emphasis"/>
                <w:sz w:val="18"/>
                <w:szCs w:val="18"/>
              </w:rPr>
              <w:t>Duabanga</w:t>
            </w:r>
            <w:proofErr w:type="spellEnd"/>
            <w:r>
              <w:rPr>
                <w:rStyle w:val="Emphasis"/>
                <w:sz w:val="18"/>
                <w:szCs w:val="18"/>
              </w:rPr>
              <w:t xml:space="preserve"> </w:t>
            </w:r>
            <w:proofErr w:type="spellStart"/>
            <w:r>
              <w:rPr>
                <w:rStyle w:val="Emphasis"/>
                <w:sz w:val="18"/>
                <w:szCs w:val="18"/>
              </w:rPr>
              <w:t>moluccana</w:t>
            </w:r>
            <w:proofErr w:type="spellEnd"/>
            <w:r>
              <w:rPr>
                <w:rStyle w:val="Emphasis"/>
                <w:sz w:val="18"/>
                <w:szCs w:val="18"/>
              </w:rPr>
              <w:t xml:space="preserve">), (Toona </w:t>
            </w:r>
            <w:proofErr w:type="spellStart"/>
            <w:r>
              <w:rPr>
                <w:rStyle w:val="Emphasis"/>
                <w:sz w:val="18"/>
                <w:szCs w:val="18"/>
              </w:rPr>
              <w:t>sureni</w:t>
            </w:r>
            <w:proofErr w:type="spellEnd"/>
            <w:r>
              <w:rPr>
                <w:rStyle w:val="Emphasis"/>
                <w:sz w:val="18"/>
                <w:szCs w:val="18"/>
              </w:rPr>
              <w:t xml:space="preserve">), (Aleurites </w:t>
            </w:r>
            <w:proofErr w:type="spellStart"/>
            <w:r>
              <w:rPr>
                <w:rStyle w:val="Emphasis"/>
                <w:sz w:val="18"/>
                <w:szCs w:val="18"/>
              </w:rPr>
              <w:t>moluccana</w:t>
            </w:r>
            <w:proofErr w:type="spellEnd"/>
            <w:r>
              <w:rPr>
                <w:rStyle w:val="Emphasis"/>
                <w:sz w:val="18"/>
                <w:szCs w:val="18"/>
              </w:rPr>
              <w:t>)</w:t>
            </w:r>
          </w:p>
          <w:p w14:paraId="2331530A" w14:textId="77777777" w:rsidR="00BC140F" w:rsidRDefault="00BC140F" w:rsidP="00805192">
            <w:pPr>
              <w:pStyle w:val="Paragraph"/>
              <w:ind w:firstLine="0"/>
              <w:jc w:val="center"/>
              <w:rPr>
                <w:rStyle w:val="Emphasis"/>
                <w:i/>
                <w:iCs/>
                <w:sz w:val="18"/>
                <w:szCs w:val="18"/>
              </w:rPr>
            </w:pPr>
          </w:p>
          <w:p w14:paraId="23A8E051" w14:textId="77777777" w:rsidR="00BC140F" w:rsidRDefault="00BC140F" w:rsidP="00805192">
            <w:pPr>
              <w:pStyle w:val="Paragraph"/>
              <w:ind w:firstLine="0"/>
              <w:jc w:val="center"/>
              <w:rPr>
                <w:rStyle w:val="Emphasis"/>
                <w:i/>
                <w:iCs/>
                <w:sz w:val="18"/>
                <w:szCs w:val="18"/>
              </w:rPr>
            </w:pPr>
            <w:r w:rsidRPr="00EC0A49">
              <w:rPr>
                <w:rStyle w:val="Emphasis"/>
                <w:sz w:val="18"/>
                <w:szCs w:val="18"/>
              </w:rPr>
              <w:t>(</w:t>
            </w:r>
            <w:proofErr w:type="spellStart"/>
            <w:r w:rsidRPr="00EC0A49">
              <w:rPr>
                <w:rStyle w:val="Emphasis"/>
                <w:sz w:val="18"/>
                <w:szCs w:val="18"/>
              </w:rPr>
              <w:t>Duabanga</w:t>
            </w:r>
            <w:proofErr w:type="spellEnd"/>
            <w:r w:rsidRPr="00EC0A49">
              <w:rPr>
                <w:rStyle w:val="Emphasis"/>
                <w:sz w:val="18"/>
                <w:szCs w:val="18"/>
              </w:rPr>
              <w:t xml:space="preserve"> </w:t>
            </w:r>
            <w:proofErr w:type="spellStart"/>
            <w:r w:rsidRPr="00EC0A49">
              <w:rPr>
                <w:rStyle w:val="Emphasis"/>
                <w:sz w:val="18"/>
                <w:szCs w:val="18"/>
              </w:rPr>
              <w:t>moluccana</w:t>
            </w:r>
            <w:proofErr w:type="spellEnd"/>
            <w:r w:rsidRPr="00EC0A49">
              <w:rPr>
                <w:rStyle w:val="Emphasis"/>
                <w:sz w:val="18"/>
                <w:szCs w:val="18"/>
              </w:rPr>
              <w:t xml:space="preserve">), </w:t>
            </w:r>
            <w:proofErr w:type="gramStart"/>
            <w:r w:rsidRPr="00EC0A49">
              <w:rPr>
                <w:rStyle w:val="Emphasis"/>
                <w:sz w:val="18"/>
                <w:szCs w:val="18"/>
              </w:rPr>
              <w:t>( Tectona</w:t>
            </w:r>
            <w:proofErr w:type="gramEnd"/>
            <w:r w:rsidRPr="00EC0A49">
              <w:rPr>
                <w:rStyle w:val="Emphasis"/>
                <w:sz w:val="18"/>
                <w:szCs w:val="18"/>
              </w:rPr>
              <w:t xml:space="preserve"> grandis ), ( Dalbergia latifolia ), ( Swietenia macrophylla )</w:t>
            </w:r>
          </w:p>
          <w:p w14:paraId="090559B6" w14:textId="77777777" w:rsidR="00BC140F" w:rsidRDefault="00BC140F" w:rsidP="00805192">
            <w:pPr>
              <w:pStyle w:val="Paragraph"/>
              <w:ind w:firstLine="0"/>
              <w:jc w:val="center"/>
              <w:rPr>
                <w:rStyle w:val="Emphasis"/>
                <w:i/>
                <w:iCs/>
                <w:sz w:val="18"/>
                <w:szCs w:val="18"/>
              </w:rPr>
            </w:pPr>
          </w:p>
          <w:p w14:paraId="20B255D9" w14:textId="77777777" w:rsidR="00BC140F" w:rsidRDefault="00BC140F" w:rsidP="00805192">
            <w:pPr>
              <w:pStyle w:val="Paragraph"/>
              <w:ind w:firstLine="0"/>
              <w:jc w:val="center"/>
              <w:rPr>
                <w:rStyle w:val="Emphasis"/>
                <w:sz w:val="18"/>
                <w:szCs w:val="18"/>
              </w:rPr>
            </w:pPr>
            <w:r w:rsidRPr="007F0834">
              <w:rPr>
                <w:rStyle w:val="Emphasis"/>
                <w:sz w:val="18"/>
                <w:szCs w:val="18"/>
              </w:rPr>
              <w:t xml:space="preserve">(Ceiba </w:t>
            </w:r>
            <w:proofErr w:type="spellStart"/>
            <w:r w:rsidRPr="007F0834">
              <w:rPr>
                <w:rStyle w:val="Emphasis"/>
                <w:sz w:val="18"/>
                <w:szCs w:val="18"/>
              </w:rPr>
              <w:t>pentandra</w:t>
            </w:r>
            <w:proofErr w:type="spellEnd"/>
            <w:r w:rsidRPr="007F0834">
              <w:rPr>
                <w:rStyle w:val="Emphasis"/>
                <w:sz w:val="18"/>
                <w:szCs w:val="18"/>
              </w:rPr>
              <w:t>), (Anacardium occidentale), (Moringa oleifera), (Mangifera indica)</w:t>
            </w:r>
          </w:p>
          <w:p w14:paraId="56BD8C6F" w14:textId="77777777" w:rsidR="00BC140F" w:rsidRDefault="00BC140F" w:rsidP="00805192">
            <w:pPr>
              <w:pStyle w:val="Paragraph"/>
              <w:ind w:firstLine="0"/>
              <w:jc w:val="center"/>
              <w:rPr>
                <w:rStyle w:val="Emphasis"/>
                <w:sz w:val="18"/>
                <w:szCs w:val="18"/>
              </w:rPr>
            </w:pPr>
          </w:p>
          <w:p w14:paraId="7494382D" w14:textId="77777777" w:rsidR="00BC140F" w:rsidRPr="007F0834" w:rsidRDefault="00BC140F" w:rsidP="00805192">
            <w:pPr>
              <w:pStyle w:val="Paragraph"/>
              <w:ind w:firstLine="0"/>
              <w:jc w:val="center"/>
              <w:rPr>
                <w:rStyle w:val="Emphasis"/>
                <w:sz w:val="18"/>
                <w:szCs w:val="18"/>
              </w:rPr>
            </w:pPr>
            <w:r w:rsidRPr="004837EB">
              <w:rPr>
                <w:rStyle w:val="Emphasis"/>
                <w:sz w:val="18"/>
                <w:szCs w:val="18"/>
              </w:rPr>
              <w:t xml:space="preserve">(Ceiba </w:t>
            </w:r>
            <w:proofErr w:type="spellStart"/>
            <w:r w:rsidRPr="004837EB">
              <w:rPr>
                <w:rStyle w:val="Emphasis"/>
                <w:sz w:val="18"/>
                <w:szCs w:val="18"/>
              </w:rPr>
              <w:t>pentandra</w:t>
            </w:r>
            <w:proofErr w:type="spellEnd"/>
            <w:r w:rsidRPr="004837EB">
              <w:rPr>
                <w:rStyle w:val="Emphasis"/>
                <w:sz w:val="18"/>
                <w:szCs w:val="18"/>
              </w:rPr>
              <w:t>), (Anacardium occidentale), (Moringa oleifera), (Mangifera indica)</w:t>
            </w:r>
          </w:p>
        </w:tc>
        <w:tc>
          <w:tcPr>
            <w:tcW w:w="1196" w:type="dxa"/>
          </w:tcPr>
          <w:p w14:paraId="753C0816" w14:textId="77777777" w:rsidR="00BC140F" w:rsidRDefault="00BC140F" w:rsidP="00805192">
            <w:pPr>
              <w:pStyle w:val="Paragraph"/>
              <w:ind w:firstLine="0"/>
              <w:jc w:val="center"/>
              <w:rPr>
                <w:rStyle w:val="Emphasis"/>
                <w:i/>
                <w:iCs/>
                <w:sz w:val="18"/>
                <w:szCs w:val="18"/>
              </w:rPr>
            </w:pPr>
            <w:r>
              <w:rPr>
                <w:rStyle w:val="Emphasis"/>
                <w:sz w:val="18"/>
                <w:szCs w:val="18"/>
              </w:rPr>
              <w:t>625 – 1,100 stems/hectare</w:t>
            </w:r>
          </w:p>
          <w:p w14:paraId="1B0F2A02" w14:textId="77777777" w:rsidR="00BC140F" w:rsidRDefault="00BC140F" w:rsidP="00805192">
            <w:pPr>
              <w:pStyle w:val="Paragraph"/>
              <w:ind w:firstLine="0"/>
              <w:jc w:val="center"/>
              <w:rPr>
                <w:rStyle w:val="Emphasis"/>
                <w:i/>
                <w:iCs/>
                <w:sz w:val="18"/>
                <w:szCs w:val="18"/>
              </w:rPr>
            </w:pPr>
          </w:p>
          <w:p w14:paraId="2FCB4580" w14:textId="77777777" w:rsidR="00BC140F" w:rsidRDefault="00BC140F" w:rsidP="00805192">
            <w:pPr>
              <w:pStyle w:val="Paragraph"/>
              <w:ind w:firstLine="0"/>
              <w:jc w:val="center"/>
              <w:rPr>
                <w:rStyle w:val="Emphasis"/>
                <w:i/>
                <w:iCs/>
                <w:sz w:val="18"/>
                <w:szCs w:val="18"/>
              </w:rPr>
            </w:pPr>
          </w:p>
          <w:p w14:paraId="7A85F8A1" w14:textId="77777777" w:rsidR="00BC140F" w:rsidRDefault="00BC140F" w:rsidP="00805192">
            <w:pPr>
              <w:pStyle w:val="Paragraph"/>
              <w:ind w:firstLine="0"/>
              <w:jc w:val="center"/>
              <w:rPr>
                <w:rStyle w:val="Emphasis"/>
                <w:i/>
                <w:iCs/>
                <w:sz w:val="18"/>
                <w:szCs w:val="18"/>
              </w:rPr>
            </w:pPr>
          </w:p>
          <w:p w14:paraId="1F102003" w14:textId="77777777" w:rsidR="00BC140F" w:rsidRDefault="00BC140F" w:rsidP="00805192">
            <w:pPr>
              <w:pStyle w:val="Paragraph"/>
              <w:ind w:firstLine="0"/>
              <w:jc w:val="center"/>
              <w:rPr>
                <w:rStyle w:val="Emphasis"/>
                <w:i/>
                <w:iCs/>
                <w:sz w:val="18"/>
                <w:szCs w:val="18"/>
              </w:rPr>
            </w:pPr>
          </w:p>
          <w:p w14:paraId="243610E0" w14:textId="77777777" w:rsidR="00BC140F" w:rsidRDefault="00BC140F" w:rsidP="00805192">
            <w:pPr>
              <w:pStyle w:val="Paragraph"/>
              <w:ind w:firstLine="0"/>
              <w:jc w:val="center"/>
              <w:rPr>
                <w:rStyle w:val="Emphasis"/>
                <w:i/>
                <w:iCs/>
                <w:sz w:val="18"/>
                <w:szCs w:val="18"/>
              </w:rPr>
            </w:pPr>
            <w:r>
              <w:rPr>
                <w:rStyle w:val="Emphasis"/>
                <w:sz w:val="18"/>
                <w:szCs w:val="18"/>
              </w:rPr>
              <w:t>625 – 1,100 stems/hectare</w:t>
            </w:r>
          </w:p>
          <w:p w14:paraId="49321EE4" w14:textId="77777777" w:rsidR="00BC140F" w:rsidRDefault="00BC140F" w:rsidP="00805192">
            <w:pPr>
              <w:pStyle w:val="Paragraph"/>
              <w:ind w:firstLine="0"/>
              <w:jc w:val="center"/>
              <w:rPr>
                <w:rStyle w:val="Emphasis"/>
                <w:i/>
                <w:iCs/>
                <w:sz w:val="18"/>
                <w:szCs w:val="18"/>
              </w:rPr>
            </w:pPr>
          </w:p>
          <w:p w14:paraId="22D7EF8A" w14:textId="77777777" w:rsidR="00BC140F" w:rsidRDefault="00BC140F" w:rsidP="00805192">
            <w:pPr>
              <w:pStyle w:val="Paragraph"/>
              <w:ind w:firstLine="0"/>
              <w:jc w:val="center"/>
              <w:rPr>
                <w:rStyle w:val="Emphasis"/>
                <w:i/>
                <w:iCs/>
                <w:sz w:val="18"/>
                <w:szCs w:val="18"/>
              </w:rPr>
            </w:pPr>
          </w:p>
          <w:p w14:paraId="12B8ED98" w14:textId="77777777" w:rsidR="00BC140F" w:rsidRDefault="00BC140F" w:rsidP="00805192">
            <w:pPr>
              <w:pStyle w:val="Paragraph"/>
              <w:ind w:firstLine="0"/>
              <w:jc w:val="center"/>
              <w:rPr>
                <w:rStyle w:val="Emphasis"/>
                <w:i/>
                <w:iCs/>
                <w:sz w:val="18"/>
                <w:szCs w:val="18"/>
              </w:rPr>
            </w:pPr>
          </w:p>
          <w:p w14:paraId="4C039ACA" w14:textId="77777777" w:rsidR="00BC140F" w:rsidRDefault="00BC140F" w:rsidP="00805192">
            <w:pPr>
              <w:pStyle w:val="Paragraph"/>
              <w:ind w:firstLine="0"/>
              <w:jc w:val="center"/>
              <w:rPr>
                <w:rStyle w:val="Emphasis"/>
                <w:i/>
                <w:iCs/>
                <w:sz w:val="18"/>
                <w:szCs w:val="18"/>
              </w:rPr>
            </w:pPr>
          </w:p>
          <w:p w14:paraId="510D4B63" w14:textId="77777777" w:rsidR="00BC140F" w:rsidRDefault="00BC140F" w:rsidP="00805192">
            <w:pPr>
              <w:pStyle w:val="Paragraph"/>
              <w:ind w:firstLine="0"/>
              <w:jc w:val="center"/>
              <w:rPr>
                <w:rStyle w:val="Emphasis"/>
                <w:i/>
                <w:iCs/>
                <w:sz w:val="18"/>
                <w:szCs w:val="18"/>
              </w:rPr>
            </w:pPr>
            <w:r>
              <w:rPr>
                <w:rStyle w:val="Emphasis"/>
                <w:sz w:val="18"/>
                <w:szCs w:val="18"/>
              </w:rPr>
              <w:t>200 – 400 stems/hectare</w:t>
            </w:r>
          </w:p>
          <w:p w14:paraId="0611EF08" w14:textId="77777777" w:rsidR="00BC140F" w:rsidRDefault="00BC140F" w:rsidP="00805192">
            <w:pPr>
              <w:pStyle w:val="Paragraph"/>
              <w:ind w:firstLine="0"/>
              <w:jc w:val="center"/>
              <w:rPr>
                <w:rStyle w:val="Emphasis"/>
                <w:i/>
                <w:iCs/>
                <w:sz w:val="18"/>
                <w:szCs w:val="18"/>
              </w:rPr>
            </w:pPr>
          </w:p>
          <w:p w14:paraId="790BC61E" w14:textId="77777777" w:rsidR="00BC140F" w:rsidRDefault="00BC140F" w:rsidP="00805192">
            <w:pPr>
              <w:pStyle w:val="Paragraph"/>
              <w:ind w:firstLine="0"/>
              <w:jc w:val="center"/>
              <w:rPr>
                <w:rStyle w:val="Emphasis"/>
                <w:i/>
                <w:iCs/>
                <w:sz w:val="18"/>
                <w:szCs w:val="18"/>
              </w:rPr>
            </w:pPr>
          </w:p>
          <w:p w14:paraId="53BC604A" w14:textId="77777777" w:rsidR="00BC140F" w:rsidRDefault="00BC140F" w:rsidP="00805192">
            <w:pPr>
              <w:pStyle w:val="Paragraph"/>
              <w:ind w:firstLine="0"/>
              <w:jc w:val="center"/>
              <w:rPr>
                <w:rStyle w:val="Emphasis"/>
                <w:i/>
                <w:iCs/>
                <w:sz w:val="18"/>
                <w:szCs w:val="18"/>
              </w:rPr>
            </w:pPr>
          </w:p>
          <w:p w14:paraId="1BD740CA" w14:textId="77777777" w:rsidR="00BC140F" w:rsidRDefault="00BC140F" w:rsidP="00805192">
            <w:pPr>
              <w:pStyle w:val="Paragraph"/>
              <w:ind w:firstLine="0"/>
              <w:jc w:val="center"/>
              <w:rPr>
                <w:rStyle w:val="Emphasis"/>
                <w:i/>
                <w:iCs/>
                <w:sz w:val="18"/>
                <w:szCs w:val="18"/>
              </w:rPr>
            </w:pPr>
          </w:p>
          <w:p w14:paraId="7CC6C63A" w14:textId="77777777" w:rsidR="00BC140F" w:rsidRPr="00EC0A49" w:rsidRDefault="00BC140F" w:rsidP="00805192">
            <w:pPr>
              <w:pStyle w:val="Paragraph"/>
              <w:ind w:firstLine="0"/>
              <w:jc w:val="center"/>
              <w:rPr>
                <w:rStyle w:val="Emphasis"/>
                <w:i/>
                <w:iCs/>
                <w:sz w:val="18"/>
                <w:szCs w:val="18"/>
              </w:rPr>
            </w:pPr>
            <w:r>
              <w:rPr>
                <w:rStyle w:val="Emphasis"/>
                <w:sz w:val="18"/>
                <w:szCs w:val="18"/>
              </w:rPr>
              <w:t>In green open areas and public facilities</w:t>
            </w:r>
          </w:p>
        </w:tc>
        <w:tc>
          <w:tcPr>
            <w:tcW w:w="1374" w:type="dxa"/>
          </w:tcPr>
          <w:p w14:paraId="70AFACFB" w14:textId="77777777" w:rsidR="00BC140F" w:rsidRDefault="00BC140F" w:rsidP="00805192">
            <w:pPr>
              <w:pStyle w:val="Paragraph"/>
              <w:ind w:firstLine="0"/>
              <w:jc w:val="center"/>
              <w:rPr>
                <w:rStyle w:val="Emphasis"/>
                <w:i/>
                <w:iCs/>
                <w:sz w:val="18"/>
                <w:szCs w:val="18"/>
              </w:rPr>
            </w:pPr>
            <w:r>
              <w:rPr>
                <w:rStyle w:val="Emphasis"/>
                <w:sz w:val="18"/>
                <w:szCs w:val="18"/>
              </w:rPr>
              <w:t>3 x 3 meters, minimum seedling height 0.7 – 1.0 meters</w:t>
            </w:r>
          </w:p>
          <w:p w14:paraId="63566503" w14:textId="77777777" w:rsidR="00BC140F" w:rsidRDefault="00BC140F" w:rsidP="00805192">
            <w:pPr>
              <w:pStyle w:val="Paragraph"/>
              <w:ind w:firstLine="0"/>
              <w:jc w:val="center"/>
              <w:rPr>
                <w:rStyle w:val="Emphasis"/>
                <w:i/>
                <w:iCs/>
                <w:sz w:val="18"/>
                <w:szCs w:val="18"/>
              </w:rPr>
            </w:pPr>
          </w:p>
          <w:p w14:paraId="1E8C1A96" w14:textId="2BDD496B" w:rsidR="00BC140F" w:rsidRDefault="00BC140F" w:rsidP="00805192">
            <w:pPr>
              <w:pStyle w:val="Paragraph"/>
              <w:ind w:firstLine="0"/>
              <w:jc w:val="center"/>
              <w:rPr>
                <w:rStyle w:val="Emphasis"/>
                <w:i/>
                <w:iCs/>
                <w:sz w:val="18"/>
                <w:szCs w:val="18"/>
              </w:rPr>
            </w:pPr>
            <w:r>
              <w:rPr>
                <w:rStyle w:val="Emphasis"/>
                <w:sz w:val="18"/>
                <w:szCs w:val="18"/>
              </w:rPr>
              <w:t>4 x 4 meters, minimum seed height 0.7 – 1.0 meters</w:t>
            </w:r>
          </w:p>
          <w:p w14:paraId="0C2074B6" w14:textId="77777777" w:rsidR="00BC140F" w:rsidRDefault="00BC140F" w:rsidP="00805192">
            <w:pPr>
              <w:pStyle w:val="Paragraph"/>
              <w:ind w:firstLine="0"/>
              <w:jc w:val="center"/>
              <w:rPr>
                <w:rStyle w:val="Emphasis"/>
                <w:i/>
                <w:iCs/>
                <w:sz w:val="18"/>
                <w:szCs w:val="18"/>
              </w:rPr>
            </w:pPr>
          </w:p>
          <w:p w14:paraId="70BAEAFF" w14:textId="77777777" w:rsidR="00BC140F" w:rsidRDefault="00BC140F" w:rsidP="00805192">
            <w:pPr>
              <w:pStyle w:val="Paragraph"/>
              <w:ind w:firstLine="0"/>
              <w:jc w:val="center"/>
              <w:rPr>
                <w:rStyle w:val="Emphasis"/>
                <w:i/>
                <w:iCs/>
                <w:sz w:val="18"/>
                <w:szCs w:val="18"/>
              </w:rPr>
            </w:pPr>
          </w:p>
          <w:p w14:paraId="7FE4BAA4" w14:textId="542A2ADB" w:rsidR="00BC140F" w:rsidRDefault="00BC140F" w:rsidP="00805192">
            <w:pPr>
              <w:pStyle w:val="Paragraph"/>
              <w:ind w:firstLine="0"/>
              <w:jc w:val="center"/>
              <w:rPr>
                <w:rStyle w:val="Emphasis"/>
                <w:i/>
                <w:iCs/>
                <w:sz w:val="18"/>
                <w:szCs w:val="18"/>
              </w:rPr>
            </w:pPr>
            <w:r>
              <w:rPr>
                <w:rStyle w:val="Emphasis"/>
                <w:sz w:val="18"/>
                <w:szCs w:val="18"/>
              </w:rPr>
              <w:t>5 x 5 meters, minimum seed height 0.7 – 1.0 meters</w:t>
            </w:r>
          </w:p>
          <w:p w14:paraId="04D910BB" w14:textId="77777777" w:rsidR="00BC140F" w:rsidRDefault="00BC140F" w:rsidP="00805192">
            <w:pPr>
              <w:pStyle w:val="Paragraph"/>
              <w:ind w:firstLine="0"/>
              <w:jc w:val="center"/>
              <w:rPr>
                <w:rStyle w:val="Emphasis"/>
                <w:i/>
                <w:iCs/>
                <w:sz w:val="18"/>
                <w:szCs w:val="18"/>
              </w:rPr>
            </w:pPr>
          </w:p>
          <w:p w14:paraId="2E2A039C" w14:textId="77777777" w:rsidR="00BC140F" w:rsidRDefault="00BC140F" w:rsidP="00805192">
            <w:pPr>
              <w:pStyle w:val="Paragraph"/>
              <w:ind w:firstLine="0"/>
              <w:jc w:val="center"/>
              <w:rPr>
                <w:rStyle w:val="Emphasis"/>
                <w:i/>
                <w:iCs/>
                <w:sz w:val="18"/>
                <w:szCs w:val="18"/>
              </w:rPr>
            </w:pPr>
          </w:p>
          <w:p w14:paraId="16637FD2" w14:textId="4DD637DD" w:rsidR="00BC140F" w:rsidRPr="00EC0A49" w:rsidRDefault="00BC140F" w:rsidP="00805192">
            <w:pPr>
              <w:pStyle w:val="Paragraph"/>
              <w:ind w:firstLine="0"/>
              <w:jc w:val="center"/>
              <w:rPr>
                <w:rStyle w:val="Emphasis"/>
                <w:i/>
                <w:iCs/>
                <w:sz w:val="18"/>
                <w:szCs w:val="18"/>
              </w:rPr>
            </w:pPr>
            <w:r>
              <w:rPr>
                <w:rStyle w:val="Emphasis"/>
                <w:sz w:val="18"/>
                <w:szCs w:val="18"/>
              </w:rPr>
              <w:t>6 x 6 meters, minimum seed height 0.7 – 1.0 meters</w:t>
            </w:r>
          </w:p>
        </w:tc>
        <w:tc>
          <w:tcPr>
            <w:tcW w:w="1046" w:type="dxa"/>
          </w:tcPr>
          <w:p w14:paraId="022B6360" w14:textId="77777777" w:rsidR="00BC140F" w:rsidRDefault="00BC140F" w:rsidP="00805192">
            <w:pPr>
              <w:pStyle w:val="Paragraph"/>
              <w:ind w:firstLine="0"/>
              <w:jc w:val="center"/>
              <w:rPr>
                <w:rStyle w:val="Emphasis"/>
                <w:i/>
                <w:iCs/>
                <w:sz w:val="18"/>
                <w:szCs w:val="18"/>
              </w:rPr>
            </w:pPr>
            <w:r>
              <w:rPr>
                <w:rStyle w:val="Emphasis"/>
                <w:sz w:val="18"/>
                <w:szCs w:val="18"/>
              </w:rPr>
              <w:t>0.51 Hectare</w:t>
            </w:r>
          </w:p>
          <w:p w14:paraId="5590034F" w14:textId="77777777" w:rsidR="00BC140F" w:rsidRDefault="00BC140F" w:rsidP="00805192">
            <w:pPr>
              <w:pStyle w:val="Paragraph"/>
              <w:ind w:firstLine="0"/>
              <w:jc w:val="center"/>
              <w:rPr>
                <w:rStyle w:val="Emphasis"/>
                <w:i/>
                <w:iCs/>
                <w:sz w:val="18"/>
                <w:szCs w:val="18"/>
              </w:rPr>
            </w:pPr>
          </w:p>
          <w:p w14:paraId="10DBD8B4" w14:textId="77777777" w:rsidR="00BC140F" w:rsidRDefault="00BC140F" w:rsidP="00805192">
            <w:pPr>
              <w:pStyle w:val="Paragraph"/>
              <w:ind w:firstLine="0"/>
              <w:jc w:val="center"/>
              <w:rPr>
                <w:rStyle w:val="Emphasis"/>
                <w:i/>
                <w:iCs/>
                <w:sz w:val="18"/>
                <w:szCs w:val="18"/>
              </w:rPr>
            </w:pPr>
          </w:p>
          <w:p w14:paraId="56A610F2" w14:textId="77777777" w:rsidR="00BC140F" w:rsidRDefault="00BC140F" w:rsidP="00805192">
            <w:pPr>
              <w:pStyle w:val="Paragraph"/>
              <w:ind w:firstLine="0"/>
              <w:jc w:val="center"/>
              <w:rPr>
                <w:rStyle w:val="Emphasis"/>
                <w:i/>
                <w:iCs/>
                <w:sz w:val="18"/>
                <w:szCs w:val="18"/>
              </w:rPr>
            </w:pPr>
          </w:p>
          <w:p w14:paraId="579EC100" w14:textId="77777777" w:rsidR="00BC140F" w:rsidRDefault="00BC140F" w:rsidP="00805192">
            <w:pPr>
              <w:pStyle w:val="Paragraph"/>
              <w:ind w:firstLine="0"/>
              <w:jc w:val="center"/>
              <w:rPr>
                <w:rStyle w:val="Emphasis"/>
                <w:i/>
                <w:iCs/>
                <w:sz w:val="18"/>
                <w:szCs w:val="18"/>
              </w:rPr>
            </w:pPr>
          </w:p>
          <w:p w14:paraId="5D152431" w14:textId="3BE4E7D6" w:rsidR="00BC140F" w:rsidRDefault="00BC140F" w:rsidP="00805192">
            <w:pPr>
              <w:pStyle w:val="Paragraph"/>
              <w:ind w:firstLine="0"/>
              <w:jc w:val="center"/>
              <w:rPr>
                <w:rStyle w:val="Emphasis"/>
                <w:i/>
                <w:iCs/>
                <w:sz w:val="18"/>
                <w:szCs w:val="18"/>
              </w:rPr>
            </w:pPr>
            <w:r>
              <w:rPr>
                <w:rStyle w:val="Emphasis"/>
                <w:sz w:val="18"/>
                <w:szCs w:val="18"/>
              </w:rPr>
              <w:t>397.15 Hectares</w:t>
            </w:r>
          </w:p>
          <w:p w14:paraId="0F1A4B7D" w14:textId="77777777" w:rsidR="00BC140F" w:rsidRDefault="00BC140F" w:rsidP="00805192">
            <w:pPr>
              <w:pStyle w:val="Paragraph"/>
              <w:ind w:firstLine="0"/>
              <w:jc w:val="center"/>
              <w:rPr>
                <w:rStyle w:val="Emphasis"/>
                <w:i/>
                <w:iCs/>
                <w:sz w:val="18"/>
                <w:szCs w:val="18"/>
              </w:rPr>
            </w:pPr>
          </w:p>
          <w:p w14:paraId="7ECEAC29" w14:textId="77777777" w:rsidR="00BC140F" w:rsidRDefault="00BC140F" w:rsidP="00805192">
            <w:pPr>
              <w:pStyle w:val="Paragraph"/>
              <w:ind w:firstLine="0"/>
              <w:jc w:val="center"/>
              <w:rPr>
                <w:rStyle w:val="Emphasis"/>
                <w:i/>
                <w:iCs/>
                <w:sz w:val="18"/>
                <w:szCs w:val="18"/>
              </w:rPr>
            </w:pPr>
          </w:p>
          <w:p w14:paraId="58EAE85A" w14:textId="77777777" w:rsidR="00BC140F" w:rsidRDefault="00BC140F" w:rsidP="00805192">
            <w:pPr>
              <w:pStyle w:val="Paragraph"/>
              <w:ind w:firstLine="0"/>
              <w:jc w:val="center"/>
              <w:rPr>
                <w:rStyle w:val="Emphasis"/>
                <w:i/>
                <w:iCs/>
                <w:sz w:val="18"/>
                <w:szCs w:val="18"/>
              </w:rPr>
            </w:pPr>
          </w:p>
          <w:p w14:paraId="31853576" w14:textId="77777777" w:rsidR="00BC140F" w:rsidRDefault="00BC140F" w:rsidP="00805192">
            <w:pPr>
              <w:pStyle w:val="Paragraph"/>
              <w:ind w:firstLine="0"/>
              <w:jc w:val="center"/>
              <w:rPr>
                <w:rStyle w:val="Emphasis"/>
                <w:i/>
                <w:iCs/>
                <w:sz w:val="18"/>
                <w:szCs w:val="18"/>
              </w:rPr>
            </w:pPr>
          </w:p>
          <w:p w14:paraId="59AF921C" w14:textId="46E09A1D" w:rsidR="00BC140F" w:rsidRDefault="00BC140F" w:rsidP="00805192">
            <w:pPr>
              <w:pStyle w:val="Paragraph"/>
              <w:ind w:firstLine="0"/>
              <w:jc w:val="center"/>
              <w:rPr>
                <w:rStyle w:val="Emphasis"/>
                <w:i/>
                <w:iCs/>
                <w:sz w:val="18"/>
                <w:szCs w:val="18"/>
              </w:rPr>
            </w:pPr>
            <w:r>
              <w:rPr>
                <w:rStyle w:val="Emphasis"/>
                <w:sz w:val="18"/>
                <w:szCs w:val="18"/>
              </w:rPr>
              <w:t>62.89 Hectares</w:t>
            </w:r>
          </w:p>
          <w:p w14:paraId="3F8527B2" w14:textId="77777777" w:rsidR="00BC140F" w:rsidRDefault="00BC140F" w:rsidP="00805192">
            <w:pPr>
              <w:pStyle w:val="Paragraph"/>
              <w:ind w:firstLine="0"/>
              <w:jc w:val="center"/>
              <w:rPr>
                <w:rStyle w:val="Emphasis"/>
                <w:i/>
                <w:iCs/>
                <w:sz w:val="18"/>
                <w:szCs w:val="18"/>
              </w:rPr>
            </w:pPr>
          </w:p>
          <w:p w14:paraId="7250A43D" w14:textId="77777777" w:rsidR="00BC140F" w:rsidRDefault="00BC140F" w:rsidP="00805192">
            <w:pPr>
              <w:pStyle w:val="Paragraph"/>
              <w:ind w:firstLine="0"/>
              <w:jc w:val="center"/>
              <w:rPr>
                <w:rStyle w:val="Emphasis"/>
                <w:i/>
                <w:iCs/>
                <w:sz w:val="18"/>
                <w:szCs w:val="18"/>
              </w:rPr>
            </w:pPr>
          </w:p>
          <w:p w14:paraId="1AB9AA6E" w14:textId="77777777" w:rsidR="00BC140F" w:rsidRDefault="00BC140F" w:rsidP="00805192">
            <w:pPr>
              <w:pStyle w:val="Paragraph"/>
              <w:ind w:firstLine="0"/>
              <w:jc w:val="center"/>
              <w:rPr>
                <w:rStyle w:val="Emphasis"/>
                <w:i/>
                <w:iCs/>
                <w:sz w:val="18"/>
                <w:szCs w:val="18"/>
              </w:rPr>
            </w:pPr>
          </w:p>
          <w:p w14:paraId="3D8F4B52" w14:textId="77777777" w:rsidR="00BC140F" w:rsidRDefault="00BC140F" w:rsidP="00805192">
            <w:pPr>
              <w:pStyle w:val="Paragraph"/>
              <w:ind w:firstLine="0"/>
              <w:jc w:val="center"/>
              <w:rPr>
                <w:rStyle w:val="Emphasis"/>
                <w:i/>
                <w:iCs/>
                <w:sz w:val="18"/>
                <w:szCs w:val="18"/>
              </w:rPr>
            </w:pPr>
          </w:p>
          <w:p w14:paraId="5FCBF196" w14:textId="5E60AB0F" w:rsidR="00BC140F" w:rsidRDefault="00BC140F" w:rsidP="00805192">
            <w:pPr>
              <w:pStyle w:val="Paragraph"/>
              <w:ind w:firstLine="0"/>
              <w:jc w:val="center"/>
              <w:rPr>
                <w:rStyle w:val="Emphasis"/>
                <w:i/>
                <w:iCs/>
                <w:sz w:val="18"/>
                <w:szCs w:val="18"/>
              </w:rPr>
            </w:pPr>
            <w:r>
              <w:rPr>
                <w:rStyle w:val="Emphasis"/>
                <w:sz w:val="18"/>
                <w:szCs w:val="18"/>
              </w:rPr>
              <w:t>9.56 Hectares</w:t>
            </w:r>
          </w:p>
        </w:tc>
      </w:tr>
      <w:tr w:rsidR="00BC140F" w14:paraId="632C1827" w14:textId="77777777" w:rsidTr="00805192">
        <w:tc>
          <w:tcPr>
            <w:tcW w:w="1129" w:type="dxa"/>
          </w:tcPr>
          <w:p w14:paraId="4D51A198" w14:textId="77777777" w:rsidR="00BC140F" w:rsidRPr="00EC0A49" w:rsidRDefault="00BC140F" w:rsidP="00805192">
            <w:pPr>
              <w:pStyle w:val="Paragraph"/>
              <w:ind w:firstLine="0"/>
              <w:jc w:val="left"/>
              <w:rPr>
                <w:rStyle w:val="Emphasis"/>
                <w:i/>
                <w:iCs/>
                <w:sz w:val="18"/>
                <w:szCs w:val="18"/>
              </w:rPr>
            </w:pPr>
            <w:r w:rsidRPr="00EC0A49">
              <w:rPr>
                <w:rStyle w:val="Emphasis"/>
                <w:sz w:val="18"/>
                <w:szCs w:val="18"/>
              </w:rPr>
              <w:t>Borders and Green Belts</w:t>
            </w:r>
          </w:p>
        </w:tc>
        <w:tc>
          <w:tcPr>
            <w:tcW w:w="1592" w:type="dxa"/>
          </w:tcPr>
          <w:p w14:paraId="4FB11331" w14:textId="77777777" w:rsidR="00BC140F" w:rsidRDefault="00BC140F" w:rsidP="00805192">
            <w:pPr>
              <w:pStyle w:val="Paragraph"/>
              <w:numPr>
                <w:ilvl w:val="0"/>
                <w:numId w:val="10"/>
              </w:numPr>
              <w:ind w:left="190" w:hanging="190"/>
              <w:jc w:val="left"/>
              <w:rPr>
                <w:rStyle w:val="Emphasis"/>
                <w:i/>
                <w:iCs/>
                <w:sz w:val="18"/>
                <w:szCs w:val="18"/>
              </w:rPr>
            </w:pPr>
            <w:r>
              <w:rPr>
                <w:rStyle w:val="Emphasis"/>
                <w:sz w:val="18"/>
                <w:szCs w:val="18"/>
              </w:rPr>
              <w:t>Green Belt</w:t>
            </w:r>
          </w:p>
          <w:p w14:paraId="573A29DF" w14:textId="77777777" w:rsidR="00BC140F" w:rsidRDefault="00BC140F" w:rsidP="00805192">
            <w:pPr>
              <w:pStyle w:val="Paragraph"/>
              <w:jc w:val="left"/>
              <w:rPr>
                <w:rStyle w:val="Emphasis"/>
                <w:i/>
                <w:iCs/>
                <w:sz w:val="18"/>
                <w:szCs w:val="18"/>
              </w:rPr>
            </w:pPr>
          </w:p>
          <w:p w14:paraId="6D653F81" w14:textId="77777777" w:rsidR="00BC140F" w:rsidRDefault="00BC140F" w:rsidP="00805192">
            <w:pPr>
              <w:pStyle w:val="Paragraph"/>
              <w:jc w:val="left"/>
              <w:rPr>
                <w:rStyle w:val="Emphasis"/>
                <w:i/>
                <w:iCs/>
                <w:sz w:val="18"/>
                <w:szCs w:val="18"/>
              </w:rPr>
            </w:pPr>
          </w:p>
          <w:p w14:paraId="60421C7E" w14:textId="77777777" w:rsidR="00BC140F" w:rsidRDefault="00BC140F" w:rsidP="00805192">
            <w:pPr>
              <w:pStyle w:val="Paragraph"/>
              <w:jc w:val="left"/>
              <w:rPr>
                <w:rStyle w:val="Emphasis"/>
                <w:i/>
                <w:iCs/>
                <w:sz w:val="18"/>
                <w:szCs w:val="18"/>
              </w:rPr>
            </w:pPr>
          </w:p>
          <w:p w14:paraId="634BE583" w14:textId="77777777" w:rsidR="00BC140F" w:rsidRDefault="00BC140F" w:rsidP="00805192">
            <w:pPr>
              <w:pStyle w:val="Paragraph"/>
              <w:jc w:val="left"/>
              <w:rPr>
                <w:rStyle w:val="Emphasis"/>
                <w:i/>
                <w:iCs/>
                <w:sz w:val="18"/>
                <w:szCs w:val="18"/>
              </w:rPr>
            </w:pPr>
          </w:p>
          <w:p w14:paraId="24CFF974" w14:textId="77777777" w:rsidR="00BC140F" w:rsidRDefault="00BC140F" w:rsidP="00805192">
            <w:pPr>
              <w:pStyle w:val="Paragraph"/>
              <w:jc w:val="left"/>
              <w:rPr>
                <w:rStyle w:val="Emphasis"/>
                <w:i/>
                <w:iCs/>
                <w:sz w:val="18"/>
                <w:szCs w:val="18"/>
              </w:rPr>
            </w:pPr>
          </w:p>
          <w:p w14:paraId="71B0C753" w14:textId="77777777" w:rsidR="00BC140F" w:rsidRPr="00EC0A49" w:rsidRDefault="00BC140F" w:rsidP="00805192">
            <w:pPr>
              <w:pStyle w:val="Paragraph"/>
              <w:numPr>
                <w:ilvl w:val="0"/>
                <w:numId w:val="10"/>
              </w:numPr>
              <w:ind w:left="190" w:hanging="190"/>
              <w:jc w:val="left"/>
              <w:rPr>
                <w:rStyle w:val="Emphasis"/>
                <w:i/>
                <w:iCs/>
                <w:sz w:val="18"/>
                <w:szCs w:val="18"/>
              </w:rPr>
            </w:pPr>
            <w:r>
              <w:rPr>
                <w:rStyle w:val="Emphasis"/>
                <w:sz w:val="18"/>
                <w:szCs w:val="18"/>
              </w:rPr>
              <w:t>Border</w:t>
            </w:r>
          </w:p>
        </w:tc>
        <w:tc>
          <w:tcPr>
            <w:tcW w:w="1037" w:type="dxa"/>
          </w:tcPr>
          <w:p w14:paraId="25DBBB35" w14:textId="77777777" w:rsidR="00BC140F" w:rsidRDefault="00BC140F" w:rsidP="00805192">
            <w:pPr>
              <w:pStyle w:val="Paragraph"/>
              <w:ind w:firstLine="0"/>
              <w:jc w:val="center"/>
              <w:rPr>
                <w:rStyle w:val="Emphasis"/>
                <w:sz w:val="18"/>
                <w:szCs w:val="18"/>
              </w:rPr>
            </w:pPr>
            <w:r>
              <w:rPr>
                <w:rStyle w:val="Emphasis"/>
                <w:sz w:val="18"/>
                <w:szCs w:val="18"/>
              </w:rPr>
              <w:t>Intensive</w:t>
            </w:r>
          </w:p>
          <w:p w14:paraId="79A9A410" w14:textId="77777777" w:rsidR="00BC140F" w:rsidRDefault="00BC140F" w:rsidP="00805192">
            <w:pPr>
              <w:pStyle w:val="Paragraph"/>
              <w:ind w:firstLine="0"/>
              <w:jc w:val="center"/>
              <w:rPr>
                <w:rStyle w:val="Emphasis"/>
                <w:sz w:val="18"/>
                <w:szCs w:val="18"/>
              </w:rPr>
            </w:pPr>
          </w:p>
          <w:p w14:paraId="7C07E269" w14:textId="77777777" w:rsidR="00BC140F" w:rsidRDefault="00BC140F" w:rsidP="00805192">
            <w:pPr>
              <w:pStyle w:val="Paragraph"/>
              <w:ind w:firstLine="0"/>
              <w:jc w:val="center"/>
              <w:rPr>
                <w:rStyle w:val="Emphasis"/>
                <w:sz w:val="18"/>
                <w:szCs w:val="18"/>
              </w:rPr>
            </w:pPr>
          </w:p>
          <w:p w14:paraId="5585C5DD" w14:textId="77777777" w:rsidR="00BC140F" w:rsidRDefault="00BC140F" w:rsidP="00805192">
            <w:pPr>
              <w:pStyle w:val="Paragraph"/>
              <w:ind w:firstLine="0"/>
              <w:jc w:val="center"/>
              <w:rPr>
                <w:rStyle w:val="Emphasis"/>
                <w:sz w:val="18"/>
                <w:szCs w:val="18"/>
              </w:rPr>
            </w:pPr>
          </w:p>
          <w:p w14:paraId="08048289" w14:textId="77777777" w:rsidR="00BC140F" w:rsidRDefault="00BC140F" w:rsidP="00805192">
            <w:pPr>
              <w:pStyle w:val="Paragraph"/>
              <w:ind w:firstLine="0"/>
              <w:jc w:val="center"/>
              <w:rPr>
                <w:rStyle w:val="Emphasis"/>
                <w:sz w:val="18"/>
                <w:szCs w:val="18"/>
              </w:rPr>
            </w:pPr>
          </w:p>
          <w:p w14:paraId="4B71B41E" w14:textId="77777777" w:rsidR="00BC140F" w:rsidRDefault="00BC140F" w:rsidP="00805192">
            <w:pPr>
              <w:pStyle w:val="Paragraph"/>
              <w:ind w:firstLine="0"/>
              <w:jc w:val="center"/>
              <w:rPr>
                <w:rStyle w:val="Emphasis"/>
                <w:sz w:val="18"/>
                <w:szCs w:val="18"/>
              </w:rPr>
            </w:pPr>
          </w:p>
          <w:p w14:paraId="30106DAE" w14:textId="77777777" w:rsidR="00BC140F" w:rsidRPr="004837EB" w:rsidRDefault="00BC140F" w:rsidP="00805192">
            <w:pPr>
              <w:pStyle w:val="Paragraph"/>
              <w:ind w:firstLine="0"/>
              <w:jc w:val="center"/>
              <w:rPr>
                <w:rStyle w:val="Emphasis"/>
                <w:sz w:val="18"/>
                <w:szCs w:val="18"/>
              </w:rPr>
            </w:pPr>
            <w:r>
              <w:rPr>
                <w:rStyle w:val="Emphasis"/>
                <w:sz w:val="18"/>
                <w:szCs w:val="18"/>
              </w:rPr>
              <w:t>Agroforestry</w:t>
            </w:r>
          </w:p>
        </w:tc>
        <w:tc>
          <w:tcPr>
            <w:tcW w:w="2029" w:type="dxa"/>
          </w:tcPr>
          <w:p w14:paraId="014C70A0" w14:textId="77777777" w:rsidR="00BC140F" w:rsidRDefault="00BC140F" w:rsidP="00805192">
            <w:pPr>
              <w:pStyle w:val="Paragraph"/>
              <w:ind w:firstLine="0"/>
              <w:jc w:val="center"/>
              <w:rPr>
                <w:rStyle w:val="Emphasis"/>
                <w:sz w:val="18"/>
                <w:szCs w:val="18"/>
              </w:rPr>
            </w:pPr>
            <w:r w:rsidRPr="004837EB">
              <w:rPr>
                <w:rStyle w:val="Emphasis"/>
                <w:sz w:val="18"/>
                <w:szCs w:val="18"/>
              </w:rPr>
              <w:t xml:space="preserve">(Cassia fistula), (Casuarina </w:t>
            </w:r>
            <w:proofErr w:type="spellStart"/>
            <w:r w:rsidRPr="004837EB">
              <w:rPr>
                <w:rStyle w:val="Emphasis"/>
                <w:sz w:val="18"/>
                <w:szCs w:val="18"/>
              </w:rPr>
              <w:t>equisetifolia</w:t>
            </w:r>
            <w:proofErr w:type="spellEnd"/>
            <w:r w:rsidRPr="004837EB">
              <w:rPr>
                <w:rStyle w:val="Emphasis"/>
                <w:sz w:val="18"/>
                <w:szCs w:val="18"/>
              </w:rPr>
              <w:t xml:space="preserve">), (Pterocarpus </w:t>
            </w:r>
            <w:proofErr w:type="spellStart"/>
            <w:r w:rsidRPr="004837EB">
              <w:rPr>
                <w:rStyle w:val="Emphasis"/>
                <w:sz w:val="18"/>
                <w:szCs w:val="18"/>
              </w:rPr>
              <w:t>indicius</w:t>
            </w:r>
            <w:proofErr w:type="spellEnd"/>
            <w:r w:rsidRPr="004837EB">
              <w:rPr>
                <w:rStyle w:val="Emphasis"/>
                <w:sz w:val="18"/>
                <w:szCs w:val="18"/>
              </w:rPr>
              <w:t>), (</w:t>
            </w:r>
            <w:proofErr w:type="spellStart"/>
            <w:r w:rsidRPr="004837EB">
              <w:rPr>
                <w:rStyle w:val="Emphasis"/>
                <w:sz w:val="18"/>
                <w:szCs w:val="18"/>
              </w:rPr>
              <w:t>Vetiveria</w:t>
            </w:r>
            <w:proofErr w:type="spellEnd"/>
            <w:r w:rsidRPr="004837EB">
              <w:rPr>
                <w:rStyle w:val="Emphasis"/>
                <w:sz w:val="18"/>
                <w:szCs w:val="18"/>
              </w:rPr>
              <w:t xml:space="preserve"> </w:t>
            </w:r>
            <w:proofErr w:type="spellStart"/>
            <w:r w:rsidRPr="004837EB">
              <w:rPr>
                <w:rStyle w:val="Emphasis"/>
                <w:sz w:val="18"/>
                <w:szCs w:val="18"/>
              </w:rPr>
              <w:t>zizanioides</w:t>
            </w:r>
            <w:proofErr w:type="spellEnd"/>
            <w:r w:rsidRPr="004837EB">
              <w:rPr>
                <w:rStyle w:val="Emphasis"/>
                <w:sz w:val="18"/>
                <w:szCs w:val="18"/>
              </w:rPr>
              <w:t>)</w:t>
            </w:r>
          </w:p>
          <w:p w14:paraId="61944EB4" w14:textId="77777777" w:rsidR="00BC140F" w:rsidRDefault="00BC140F" w:rsidP="00805192">
            <w:pPr>
              <w:pStyle w:val="Paragraph"/>
              <w:ind w:firstLine="0"/>
              <w:jc w:val="center"/>
              <w:rPr>
                <w:rStyle w:val="Emphasis"/>
                <w:sz w:val="18"/>
                <w:szCs w:val="18"/>
              </w:rPr>
            </w:pPr>
          </w:p>
          <w:p w14:paraId="6C895761" w14:textId="77777777" w:rsidR="00BC140F" w:rsidRPr="004837EB" w:rsidRDefault="00BC140F" w:rsidP="00805192">
            <w:pPr>
              <w:pStyle w:val="Paragraph"/>
              <w:ind w:firstLine="0"/>
              <w:jc w:val="center"/>
              <w:rPr>
                <w:rStyle w:val="Emphasis"/>
                <w:sz w:val="18"/>
                <w:szCs w:val="18"/>
              </w:rPr>
            </w:pPr>
            <w:r w:rsidRPr="004837EB">
              <w:rPr>
                <w:rStyle w:val="Emphasis"/>
                <w:sz w:val="18"/>
                <w:szCs w:val="18"/>
              </w:rPr>
              <w:t xml:space="preserve">(Ceiba </w:t>
            </w:r>
            <w:proofErr w:type="spellStart"/>
            <w:r w:rsidRPr="004837EB">
              <w:rPr>
                <w:rStyle w:val="Emphasis"/>
                <w:sz w:val="18"/>
                <w:szCs w:val="18"/>
              </w:rPr>
              <w:t>pentandra</w:t>
            </w:r>
            <w:proofErr w:type="spellEnd"/>
            <w:r w:rsidRPr="004837EB">
              <w:rPr>
                <w:rStyle w:val="Emphasis"/>
                <w:sz w:val="18"/>
                <w:szCs w:val="18"/>
              </w:rPr>
              <w:t>), (Anacardium occidentale), (Moringa oleifera), (Mangifera indica)</w:t>
            </w:r>
          </w:p>
        </w:tc>
        <w:tc>
          <w:tcPr>
            <w:tcW w:w="1196" w:type="dxa"/>
          </w:tcPr>
          <w:p w14:paraId="6BEA195A" w14:textId="77777777" w:rsidR="00BC140F" w:rsidRDefault="00BC140F" w:rsidP="00805192">
            <w:pPr>
              <w:pStyle w:val="Paragraph"/>
              <w:ind w:firstLine="0"/>
              <w:jc w:val="center"/>
              <w:rPr>
                <w:rStyle w:val="Emphasis"/>
                <w:i/>
                <w:iCs/>
                <w:sz w:val="18"/>
                <w:szCs w:val="18"/>
              </w:rPr>
            </w:pPr>
            <w:r>
              <w:rPr>
                <w:rStyle w:val="Emphasis"/>
                <w:sz w:val="18"/>
                <w:szCs w:val="18"/>
              </w:rPr>
              <w:t>Unlimited, all green belt areas</w:t>
            </w:r>
          </w:p>
          <w:p w14:paraId="25A8BD10" w14:textId="77777777" w:rsidR="00BC140F" w:rsidRDefault="00BC140F" w:rsidP="00805192">
            <w:pPr>
              <w:pStyle w:val="Paragraph"/>
              <w:ind w:firstLine="0"/>
              <w:jc w:val="center"/>
              <w:rPr>
                <w:rStyle w:val="Emphasis"/>
                <w:i/>
                <w:iCs/>
                <w:sz w:val="18"/>
                <w:szCs w:val="18"/>
              </w:rPr>
            </w:pPr>
          </w:p>
          <w:p w14:paraId="591816F8" w14:textId="77777777" w:rsidR="00BC140F" w:rsidRDefault="00BC140F" w:rsidP="00805192">
            <w:pPr>
              <w:pStyle w:val="Paragraph"/>
              <w:ind w:firstLine="0"/>
              <w:jc w:val="center"/>
              <w:rPr>
                <w:rStyle w:val="Emphasis"/>
                <w:i/>
                <w:iCs/>
                <w:sz w:val="18"/>
                <w:szCs w:val="18"/>
              </w:rPr>
            </w:pPr>
          </w:p>
          <w:p w14:paraId="137B6B61" w14:textId="77777777" w:rsidR="00BC140F" w:rsidRDefault="00BC140F" w:rsidP="00805192">
            <w:pPr>
              <w:pStyle w:val="Paragraph"/>
              <w:ind w:firstLine="0"/>
              <w:jc w:val="center"/>
              <w:rPr>
                <w:rStyle w:val="Emphasis"/>
                <w:i/>
                <w:iCs/>
                <w:sz w:val="18"/>
                <w:szCs w:val="18"/>
              </w:rPr>
            </w:pPr>
          </w:p>
          <w:p w14:paraId="0EDB737B" w14:textId="0C362022" w:rsidR="00BC140F" w:rsidRDefault="00BC140F" w:rsidP="00805192">
            <w:pPr>
              <w:pStyle w:val="Paragraph"/>
              <w:ind w:firstLine="0"/>
              <w:jc w:val="center"/>
              <w:rPr>
                <w:rStyle w:val="Emphasis"/>
                <w:i/>
                <w:iCs/>
                <w:sz w:val="18"/>
                <w:szCs w:val="18"/>
              </w:rPr>
            </w:pPr>
            <w:r>
              <w:rPr>
                <w:rStyle w:val="Emphasis"/>
                <w:sz w:val="18"/>
                <w:szCs w:val="18"/>
              </w:rPr>
              <w:t>200 – 400 stems/hectare</w:t>
            </w:r>
          </w:p>
          <w:p w14:paraId="13E9EAD0" w14:textId="77777777" w:rsidR="00BC140F" w:rsidRPr="00EC0A49" w:rsidRDefault="00BC140F" w:rsidP="00805192">
            <w:pPr>
              <w:pStyle w:val="Paragraph"/>
              <w:ind w:firstLine="0"/>
              <w:jc w:val="center"/>
              <w:rPr>
                <w:rStyle w:val="Emphasis"/>
                <w:i/>
                <w:iCs/>
                <w:sz w:val="18"/>
                <w:szCs w:val="18"/>
              </w:rPr>
            </w:pPr>
          </w:p>
        </w:tc>
        <w:tc>
          <w:tcPr>
            <w:tcW w:w="1374" w:type="dxa"/>
          </w:tcPr>
          <w:p w14:paraId="0FE1D8B9" w14:textId="77777777" w:rsidR="00BC140F" w:rsidRDefault="00BC140F" w:rsidP="00805192">
            <w:pPr>
              <w:pStyle w:val="Paragraph"/>
              <w:ind w:firstLine="0"/>
              <w:jc w:val="center"/>
              <w:rPr>
                <w:rStyle w:val="Emphasis"/>
                <w:i/>
                <w:iCs/>
                <w:sz w:val="18"/>
                <w:szCs w:val="18"/>
              </w:rPr>
            </w:pPr>
            <w:r>
              <w:rPr>
                <w:rStyle w:val="Emphasis"/>
                <w:sz w:val="18"/>
                <w:szCs w:val="18"/>
              </w:rPr>
              <w:t>3 x 3 meters, minimum seedling height 0.7 – 1.0 meters</w:t>
            </w:r>
          </w:p>
          <w:p w14:paraId="6643FCA8" w14:textId="77777777" w:rsidR="00BC140F" w:rsidRDefault="00BC140F" w:rsidP="00805192">
            <w:pPr>
              <w:pStyle w:val="Paragraph"/>
              <w:ind w:firstLine="0"/>
              <w:jc w:val="center"/>
              <w:rPr>
                <w:rStyle w:val="Emphasis"/>
                <w:i/>
                <w:iCs/>
                <w:sz w:val="18"/>
                <w:szCs w:val="18"/>
              </w:rPr>
            </w:pPr>
          </w:p>
          <w:p w14:paraId="5940B5DC" w14:textId="77777777" w:rsidR="00BC140F" w:rsidRPr="00EC0A49" w:rsidRDefault="00BC140F" w:rsidP="00805192">
            <w:pPr>
              <w:pStyle w:val="Paragraph"/>
              <w:ind w:firstLine="0"/>
              <w:jc w:val="center"/>
              <w:rPr>
                <w:rStyle w:val="Emphasis"/>
                <w:i/>
                <w:iCs/>
                <w:sz w:val="18"/>
                <w:szCs w:val="18"/>
              </w:rPr>
            </w:pPr>
            <w:r>
              <w:rPr>
                <w:rStyle w:val="Emphasis"/>
                <w:sz w:val="18"/>
                <w:szCs w:val="18"/>
              </w:rPr>
              <w:t>6 x 6 meters, minimum seed height 0.7 – 1.0 meters</w:t>
            </w:r>
          </w:p>
        </w:tc>
        <w:tc>
          <w:tcPr>
            <w:tcW w:w="1046" w:type="dxa"/>
          </w:tcPr>
          <w:p w14:paraId="228DAA4A" w14:textId="77777777" w:rsidR="00BC140F" w:rsidRDefault="00BC140F" w:rsidP="00805192">
            <w:pPr>
              <w:pStyle w:val="Paragraph"/>
              <w:ind w:firstLine="0"/>
              <w:jc w:val="center"/>
              <w:rPr>
                <w:rStyle w:val="Emphasis"/>
                <w:i/>
                <w:iCs/>
                <w:sz w:val="18"/>
                <w:szCs w:val="18"/>
              </w:rPr>
            </w:pPr>
            <w:r>
              <w:rPr>
                <w:rStyle w:val="Emphasis"/>
                <w:sz w:val="18"/>
                <w:szCs w:val="18"/>
              </w:rPr>
              <w:t>1.72 Hectares</w:t>
            </w:r>
          </w:p>
          <w:p w14:paraId="2FCAABE8" w14:textId="77777777" w:rsidR="00BC140F" w:rsidRDefault="00BC140F" w:rsidP="00805192">
            <w:pPr>
              <w:pStyle w:val="Paragraph"/>
              <w:ind w:firstLine="0"/>
              <w:jc w:val="center"/>
              <w:rPr>
                <w:rStyle w:val="Emphasis"/>
                <w:i/>
                <w:iCs/>
                <w:sz w:val="18"/>
                <w:szCs w:val="18"/>
              </w:rPr>
            </w:pPr>
          </w:p>
          <w:p w14:paraId="0D31A0A7" w14:textId="77777777" w:rsidR="00BC140F" w:rsidRDefault="00BC140F" w:rsidP="00805192">
            <w:pPr>
              <w:pStyle w:val="Paragraph"/>
              <w:ind w:firstLine="0"/>
              <w:jc w:val="center"/>
              <w:rPr>
                <w:rStyle w:val="Emphasis"/>
                <w:i/>
                <w:iCs/>
                <w:sz w:val="18"/>
                <w:szCs w:val="18"/>
              </w:rPr>
            </w:pPr>
          </w:p>
          <w:p w14:paraId="43ECD114" w14:textId="77777777" w:rsidR="00BC140F" w:rsidRDefault="00BC140F" w:rsidP="00805192">
            <w:pPr>
              <w:pStyle w:val="Paragraph"/>
              <w:ind w:firstLine="0"/>
              <w:jc w:val="center"/>
              <w:rPr>
                <w:rStyle w:val="Emphasis"/>
                <w:i/>
                <w:iCs/>
                <w:sz w:val="18"/>
                <w:szCs w:val="18"/>
              </w:rPr>
            </w:pPr>
          </w:p>
          <w:p w14:paraId="41DD3EFC" w14:textId="77777777" w:rsidR="00BC140F" w:rsidRDefault="00BC140F" w:rsidP="00805192">
            <w:pPr>
              <w:pStyle w:val="Paragraph"/>
              <w:ind w:firstLine="0"/>
              <w:jc w:val="center"/>
              <w:rPr>
                <w:rStyle w:val="Emphasis"/>
                <w:i/>
                <w:iCs/>
                <w:sz w:val="18"/>
                <w:szCs w:val="18"/>
              </w:rPr>
            </w:pPr>
          </w:p>
          <w:p w14:paraId="6F1DBEC2" w14:textId="00D33678" w:rsidR="00BC140F" w:rsidRPr="00EC0A49" w:rsidRDefault="00BC140F" w:rsidP="00805192">
            <w:pPr>
              <w:pStyle w:val="Paragraph"/>
              <w:ind w:firstLine="0"/>
              <w:jc w:val="center"/>
              <w:rPr>
                <w:rStyle w:val="Emphasis"/>
                <w:i/>
                <w:iCs/>
                <w:sz w:val="18"/>
                <w:szCs w:val="18"/>
              </w:rPr>
            </w:pPr>
            <w:r>
              <w:rPr>
                <w:rStyle w:val="Emphasis"/>
                <w:sz w:val="18"/>
                <w:szCs w:val="18"/>
              </w:rPr>
              <w:t>8.55 Hectares</w:t>
            </w:r>
          </w:p>
        </w:tc>
      </w:tr>
    </w:tbl>
    <w:p w14:paraId="62F93557" w14:textId="77777777" w:rsidR="008468E7" w:rsidRDefault="008468E7" w:rsidP="008468E7">
      <w:pPr>
        <w:pStyle w:val="Paragraph"/>
        <w:jc w:val="center"/>
        <w:rPr>
          <w:rStyle w:val="Emphasis"/>
          <w:i/>
          <w:iCs/>
        </w:rPr>
      </w:pPr>
    </w:p>
    <w:p w14:paraId="594F65AB" w14:textId="53BF3119" w:rsidR="00DC5B82" w:rsidRPr="0039232A" w:rsidRDefault="0046731D" w:rsidP="00DC5B82">
      <w:pPr>
        <w:pStyle w:val="Paragraph"/>
      </w:pPr>
      <w:r w:rsidRPr="0046731D">
        <w:rPr>
          <w:rStyle w:val="Emphasis"/>
        </w:rPr>
        <w:t xml:space="preserve">Intensive reforestation for protected forests has the characteristics of deep-rooted trees, low evapotranspiration, and plants that produce fruit/sap/wood. Meanwhile, for production forests, those that have high commercial value characteristics are selected, silviculture techniques have been mastered, easy to procure quality seeds and seedlings, and are by the </w:t>
      </w:r>
      <w:proofErr w:type="spellStart"/>
      <w:r w:rsidRPr="0046731D">
        <w:rPr>
          <w:rStyle w:val="Emphasis"/>
        </w:rPr>
        <w:t>agro</w:t>
      </w:r>
      <w:proofErr w:type="spellEnd"/>
      <w:r w:rsidRPr="0046731D">
        <w:rPr>
          <w:rStyle w:val="Emphasis"/>
        </w:rPr>
        <w:t>-climate. For community forests, other use areas, and border areas, characteristics are selected that are almost the same as productive forests, the difference is in the selection of types of plants that have economic productive value and adjust to market needs. Meanwhile, for green belt areas, the selected plants are required to meet the conditions by the provisions of the "Regulation of the Minister of Public Works and Public Housing Number 09/PRT/M/2015 of 2015 concerning the Use of Water Resources"</w:t>
      </w:r>
      <w:r w:rsidR="00DC5B82">
        <w:t xml:space="preserve">. </w:t>
      </w:r>
    </w:p>
    <w:p w14:paraId="55FC43FD" w14:textId="7318604F" w:rsidR="00DC5B82" w:rsidRDefault="0046731D" w:rsidP="00DC5B82">
      <w:pPr>
        <w:pStyle w:val="Paragraph"/>
        <w:rPr>
          <w:rStyle w:val="Emphasis"/>
          <w:i/>
          <w:iCs/>
        </w:rPr>
      </w:pPr>
      <w:r w:rsidRPr="0046731D">
        <w:rPr>
          <w:rStyle w:val="Emphasis"/>
        </w:rPr>
        <w:t>The area arrangement integrated with the local spatial aims to limit urban expansion. The green belt areas can also have a tourism function but need to inform the public that they are in a conservation area so that development in the area can be reduced</w:t>
      </w:r>
      <w:r w:rsidR="00E06E45">
        <w:rPr>
          <w:rStyle w:val="Emphasis"/>
        </w:rPr>
        <w:fldChar w:fldCharType="begin"/>
      </w:r>
      <w:r w:rsidR="00E06E45">
        <w:rPr>
          <w:rStyle w:val="Emphasis"/>
        </w:rPr>
        <w:instrText xml:space="preserve"> ADDIN EN.CITE &lt;EndNote&gt;&lt;Cite&gt;&lt;Author&gt;Zhou&lt;/Author&gt;&lt;Year&gt;2024&lt;/Year&gt;&lt;RecNum&gt;0&lt;/RecNum&gt;&lt;IDText&gt;A critical role of the capital green belt in constraining urban sprawl and it fragmentation measurement&lt;/IDText&gt;&lt;DisplayText&gt;[10]&lt;/DisplayText&gt;&lt;record&gt;&lt;ref-type name="Journal Article"&gt;17&lt;/ref-type&gt;&lt;contributors&gt;&lt;authors&gt;&lt;author&gt;Zhou, Liang&lt;/author&gt;&lt;author&gt;Gong, Yangchun&lt;/author&gt;&lt;author&gt;Carr, David Lopez&lt;/author&gt;&lt;author&gt;Huang, Chunling&lt;/author&gt;&lt;/authors&gt;&lt;/contributors&gt;&lt;titles&gt;&lt;title&gt;A critical role of the capital green belt in constraining urban sprawl and it fragmentation measurement&lt;/title&gt;&lt;secondary-title&gt;Land Use Policy&lt;/secondary-title&gt;&lt;/titles&gt;&lt;dates&gt;&lt;year&gt;2024&lt;/year&gt;&lt;/dates&gt;&lt;volume&gt;141&lt;/volume&gt;&lt;/record&gt;&lt;/Cite&gt;&lt;/EndNote&gt;</w:instrText>
      </w:r>
      <w:r w:rsidR="00E06E45">
        <w:rPr>
          <w:rStyle w:val="Emphasis"/>
        </w:rPr>
        <w:fldChar w:fldCharType="separate"/>
      </w:r>
      <w:r w:rsidR="00E06E45">
        <w:rPr>
          <w:rStyle w:val="Emphasis"/>
          <w:noProof/>
        </w:rPr>
        <w:t>[10]</w:t>
      </w:r>
      <w:r w:rsidR="00E06E45">
        <w:rPr>
          <w:rStyle w:val="Emphasis"/>
        </w:rPr>
        <w:fldChar w:fldCharType="end"/>
      </w:r>
      <w:r w:rsidR="00DC5B82">
        <w:rPr>
          <w:rStyle w:val="Emphasis"/>
        </w:rPr>
        <w:t xml:space="preserve">.  </w:t>
      </w:r>
      <w:r w:rsidRPr="0046731D">
        <w:rPr>
          <w:rStyle w:val="Emphasis"/>
        </w:rPr>
        <w:t xml:space="preserve">For this reason, the boundaries and information/appeal boards must be installed. The installation design of boards can make up to 5 units total, while the asset boundary markers up to 56 units. The distribution of reforestation locations and the installation of information boards and asset markers can be seen in </w:t>
      </w:r>
      <w:r w:rsidR="00864C06" w:rsidRPr="00864C06">
        <w:rPr>
          <w:rStyle w:val="Emphasis"/>
          <w:b/>
          <w:bCs/>
        </w:rPr>
        <w:t>FIGURE 7</w:t>
      </w:r>
      <w:r w:rsidRPr="0046731D">
        <w:rPr>
          <w:rStyle w:val="Emphasis"/>
        </w:rPr>
        <w:t xml:space="preserve"> and </w:t>
      </w:r>
      <w:r w:rsidR="00864C06" w:rsidRPr="00864C06">
        <w:rPr>
          <w:rStyle w:val="Emphasis"/>
          <w:b/>
          <w:bCs/>
        </w:rPr>
        <w:t>FIGURE 8</w:t>
      </w:r>
      <w:r w:rsidRPr="0046731D">
        <w:rPr>
          <w:rStyle w:val="Emphasis"/>
        </w:rPr>
        <w:t>.</w:t>
      </w:r>
    </w:p>
    <w:p w14:paraId="034DC371" w14:textId="77777777" w:rsidR="00DC5B82" w:rsidRDefault="00DC5B82" w:rsidP="008468E7">
      <w:pPr>
        <w:pStyle w:val="Paragraph"/>
        <w:jc w:val="center"/>
        <w:rPr>
          <w:rStyle w:val="Emphasis"/>
          <w:i/>
          <w:iCs/>
        </w:rPr>
      </w:pPr>
    </w:p>
    <w:p w14:paraId="36FC4C86" w14:textId="05C19393" w:rsidR="00131920" w:rsidRDefault="00FE4F33" w:rsidP="00AD4E7A">
      <w:pPr>
        <w:pStyle w:val="Paragraph"/>
        <w:jc w:val="center"/>
        <w:rPr>
          <w:rStyle w:val="Emphasis"/>
          <w:i/>
          <w:iCs/>
        </w:rPr>
      </w:pPr>
      <w:r>
        <w:rPr>
          <w:noProof/>
        </w:rPr>
        <w:lastRenderedPageBreak/>
        <w:drawing>
          <wp:inline distT="0" distB="0" distL="0" distR="0" wp14:anchorId="6E471417" wp14:editId="7557A7FE">
            <wp:extent cx="3960000" cy="2813038"/>
            <wp:effectExtent l="0" t="0" r="2540" b="6985"/>
            <wp:docPr id="557246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46465" name="Picture 55724646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0000" cy="2813038"/>
                    </a:xfrm>
                    <a:prstGeom prst="rect">
                      <a:avLst/>
                    </a:prstGeom>
                  </pic:spPr>
                </pic:pic>
              </a:graphicData>
            </a:graphic>
          </wp:inline>
        </w:drawing>
      </w:r>
    </w:p>
    <w:p w14:paraId="6B216898" w14:textId="313F7820" w:rsidR="00131920" w:rsidRDefault="00864C06" w:rsidP="00AD4E7A">
      <w:pPr>
        <w:pStyle w:val="Paragraph"/>
        <w:jc w:val="center"/>
        <w:rPr>
          <w:rStyle w:val="Emphasis"/>
          <w:i/>
          <w:iCs/>
        </w:rPr>
      </w:pPr>
      <w:r w:rsidRPr="00864C06">
        <w:rPr>
          <w:rStyle w:val="Emphasis"/>
          <w:b/>
          <w:bCs/>
        </w:rPr>
        <w:t>FIGURE 7.</w:t>
      </w:r>
      <w:r w:rsidRPr="00ED60F0">
        <w:rPr>
          <w:rStyle w:val="Emphasis"/>
        </w:rPr>
        <w:t xml:space="preserve"> </w:t>
      </w:r>
      <w:r w:rsidR="00ED60F0" w:rsidRPr="00ED60F0">
        <w:rPr>
          <w:rStyle w:val="Emphasis"/>
        </w:rPr>
        <w:t>Map of Water Catchment Area Planning</w:t>
      </w:r>
    </w:p>
    <w:p w14:paraId="51F07C1C" w14:textId="77777777" w:rsidR="00FE4F33" w:rsidRDefault="00FE4F33" w:rsidP="00AD4E7A">
      <w:pPr>
        <w:pStyle w:val="Paragraph"/>
        <w:jc w:val="center"/>
        <w:rPr>
          <w:rStyle w:val="Emphasis"/>
          <w:i/>
          <w:iCs/>
        </w:rPr>
      </w:pPr>
    </w:p>
    <w:p w14:paraId="6EB4152E" w14:textId="439709B3" w:rsidR="00ED60F0" w:rsidRDefault="00FE4F33" w:rsidP="00AD4E7A">
      <w:pPr>
        <w:pStyle w:val="Paragraph"/>
        <w:jc w:val="center"/>
        <w:rPr>
          <w:rStyle w:val="Emphasis"/>
          <w:i/>
          <w:iCs/>
        </w:rPr>
      </w:pPr>
      <w:r>
        <w:rPr>
          <w:noProof/>
        </w:rPr>
        <w:drawing>
          <wp:inline distT="0" distB="0" distL="0" distR="0" wp14:anchorId="145BF2FE" wp14:editId="7812691E">
            <wp:extent cx="3960000" cy="2813038"/>
            <wp:effectExtent l="0" t="0" r="2540" b="6985"/>
            <wp:docPr id="142795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1464" name="Picture 142795146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0000" cy="2813038"/>
                    </a:xfrm>
                    <a:prstGeom prst="rect">
                      <a:avLst/>
                    </a:prstGeom>
                  </pic:spPr>
                </pic:pic>
              </a:graphicData>
            </a:graphic>
          </wp:inline>
        </w:drawing>
      </w:r>
    </w:p>
    <w:p w14:paraId="55B392DA" w14:textId="118324CA" w:rsidR="008F2A96" w:rsidRDefault="00864C06" w:rsidP="00ED60F0">
      <w:pPr>
        <w:pStyle w:val="Paragraph"/>
        <w:jc w:val="center"/>
        <w:rPr>
          <w:rStyle w:val="Emphasis"/>
          <w:i/>
          <w:iCs/>
        </w:rPr>
      </w:pPr>
      <w:r w:rsidRPr="00864C06">
        <w:rPr>
          <w:rStyle w:val="Emphasis"/>
          <w:b/>
          <w:bCs/>
        </w:rPr>
        <w:t>FIGURE</w:t>
      </w:r>
      <w:r>
        <w:rPr>
          <w:rStyle w:val="Emphasis"/>
          <w:b/>
          <w:bCs/>
        </w:rPr>
        <w:t xml:space="preserve"> </w:t>
      </w:r>
      <w:r w:rsidRPr="00864C06">
        <w:rPr>
          <w:rStyle w:val="Emphasis"/>
          <w:b/>
          <w:bCs/>
        </w:rPr>
        <w:t>8</w:t>
      </w:r>
      <w:r>
        <w:rPr>
          <w:rStyle w:val="Emphasis"/>
        </w:rPr>
        <w:t>.</w:t>
      </w:r>
      <w:r w:rsidRPr="00ED60F0">
        <w:rPr>
          <w:rStyle w:val="Emphasis"/>
        </w:rPr>
        <w:t xml:space="preserve"> </w:t>
      </w:r>
      <w:r w:rsidR="00ED60F0" w:rsidRPr="00ED60F0">
        <w:rPr>
          <w:rStyle w:val="Emphasis"/>
        </w:rPr>
        <w:t>Border Area and Green Belt Layout Planning Map</w:t>
      </w:r>
    </w:p>
    <w:p w14:paraId="31B2E34C" w14:textId="77777777" w:rsidR="00ED60F0" w:rsidRDefault="00ED60F0" w:rsidP="008F2A96">
      <w:pPr>
        <w:pStyle w:val="Paragraph"/>
      </w:pPr>
    </w:p>
    <w:p w14:paraId="66105444" w14:textId="5B5D222B" w:rsidR="008F2A96" w:rsidRDefault="00650FCA" w:rsidP="008F2A96">
      <w:pPr>
        <w:pStyle w:val="Paragraph"/>
      </w:pPr>
      <w:r w:rsidRPr="00650FCA">
        <w:t>If the target of the arrangement is achieved, the land in the Kesi Dam catchment area will experience a positive change in land cover that can reduce erosion on the land (</w:t>
      </w:r>
      <w:r w:rsidR="00864C06" w:rsidRPr="00864C06">
        <w:rPr>
          <w:b/>
          <w:bCs/>
        </w:rPr>
        <w:t>FIGURE</w:t>
      </w:r>
      <w:r w:rsidR="00864C06" w:rsidRPr="00864C06">
        <w:rPr>
          <w:b/>
          <w:bCs/>
          <w:lang w:val="en-US"/>
        </w:rPr>
        <w:t xml:space="preserve"> </w:t>
      </w:r>
      <w:r w:rsidR="00864C06" w:rsidRPr="00864C06">
        <w:rPr>
          <w:b/>
          <w:bCs/>
        </w:rPr>
        <w:t>9</w:t>
      </w:r>
      <w:r w:rsidRPr="00650FCA">
        <w:t>). The results of the analysis of the potential for land erosion that occurred in the Kesi Dam catchment area decreased from 178.26 tons/ha/year (</w:t>
      </w:r>
      <w:r w:rsidR="00864C06" w:rsidRPr="00864C06">
        <w:rPr>
          <w:b/>
          <w:bCs/>
        </w:rPr>
        <w:t>FIGURE</w:t>
      </w:r>
      <w:r w:rsidR="00864C06" w:rsidRPr="00864C06">
        <w:rPr>
          <w:b/>
          <w:bCs/>
          <w:lang w:val="en-US"/>
        </w:rPr>
        <w:t xml:space="preserve"> </w:t>
      </w:r>
      <w:r w:rsidR="00864C06" w:rsidRPr="00864C06">
        <w:rPr>
          <w:b/>
          <w:bCs/>
        </w:rPr>
        <w:t>3</w:t>
      </w:r>
      <w:r w:rsidRPr="00650FCA">
        <w:t>) to 42.95 tons/ha/year (</w:t>
      </w:r>
      <w:r w:rsidR="00864C06" w:rsidRPr="00864C06">
        <w:rPr>
          <w:b/>
          <w:bCs/>
        </w:rPr>
        <w:t>FIGURE</w:t>
      </w:r>
      <w:r w:rsidR="00864C06" w:rsidRPr="00864C06">
        <w:rPr>
          <w:b/>
          <w:bCs/>
          <w:lang w:val="en-US"/>
        </w:rPr>
        <w:t xml:space="preserve"> </w:t>
      </w:r>
      <w:r w:rsidR="00864C06" w:rsidRPr="00864C06">
        <w:rPr>
          <w:b/>
          <w:bCs/>
        </w:rPr>
        <w:t>10</w:t>
      </w:r>
      <w:r w:rsidRPr="00650FCA">
        <w:t>), which is 75.906%. However, in addition to regular monitoring, stakeholder involvement, and collaboration with environmental experts, and other experts need to be carried out to ensure the sustainability of this area arrangement strategy</w:t>
      </w:r>
      <w:r w:rsidR="00E06E45">
        <w:fldChar w:fldCharType="begin"/>
      </w:r>
      <w:r w:rsidR="00E06E45">
        <w:instrText xml:space="preserve"> ADDIN EN.CITE &lt;EndNote&gt;&lt;Cite&gt;&lt;Author&gt;Kirby&lt;/Author&gt;&lt;Year&gt;2023&lt;/Year&gt;&lt;RecNum&gt;0&lt;/RecNum&gt;&lt;IDText&gt;Multifunctional Green Belts: A planning policy assessment of Green Belts wider functions in England&lt;/IDText&gt;&lt;DisplayText&gt;[9]&lt;/DisplayText&gt;&lt;record&gt;&lt;ref-type name="Journal Article"&gt;17&lt;/ref-type&gt;&lt;contributors&gt;&lt;authors&gt;&lt;author&gt;Kirby, Matthew G.&lt;/author&gt;&lt;author&gt;Scott, Alister J.&lt;/author&gt;&lt;/authors&gt;&lt;/contributors&gt;&lt;titles&gt;&lt;title&gt;Multifunctional Green Belts: A planning policy assessment of Green Belts wider functions in England&lt;/title&gt;&lt;secondary-title&gt;Land Use Policy&lt;/secondary-title&gt;&lt;/titles&gt;&lt;dates&gt;&lt;year&gt;2023&lt;/year&gt;&lt;/dates&gt;&lt;volume&gt;132&lt;/volume&gt;&lt;/record&gt;&lt;/Cite&gt;&lt;/EndNote&gt;</w:instrText>
      </w:r>
      <w:r w:rsidR="00E06E45">
        <w:fldChar w:fldCharType="separate"/>
      </w:r>
      <w:r w:rsidR="00E06E45">
        <w:rPr>
          <w:noProof/>
        </w:rPr>
        <w:t>[9]</w:t>
      </w:r>
      <w:r w:rsidR="00E06E45">
        <w:fldChar w:fldCharType="end"/>
      </w:r>
      <w:r w:rsidR="00AE5116" w:rsidRPr="00AE5116">
        <w:t xml:space="preserve">. </w:t>
      </w:r>
      <w:r w:rsidRPr="00650FCA">
        <w:t>This is because local government policies can combine various interests and encourage green belt planning</w:t>
      </w:r>
      <w:r w:rsidR="00E06E45">
        <w:fldChar w:fldCharType="begin"/>
      </w:r>
      <w:r w:rsidR="00E06E45">
        <w:instrText xml:space="preserve"> ADDIN EN.CITE &lt;EndNote&gt;&lt;Cite&gt;&lt;Author&gt;Kirby&lt;/Author&gt;&lt;Year&gt;2024&lt;/Year&gt;&lt;RecNum&gt;0&lt;/RecNum&gt;&lt;IDText&gt;Ecosystem service multifunctionality and trade-offs in English Green Belt peri-urban planning&lt;/IDText&gt;&lt;DisplayText&gt;[11]&lt;/DisplayText&gt;&lt;record&gt;&lt;ref-type name="Journal Article"&gt;17&lt;/ref-type&gt;&lt;contributors&gt;&lt;authors&gt;&lt;author&gt;Kirby, Matthew G.&lt;/author&gt;&lt;author&gt;Zawadzka, Joanna&lt;/author&gt;&lt;author&gt;Scott, Alister J.&lt;/author&gt;&lt;/authors&gt;&lt;/contributors&gt;&lt;titles&gt;&lt;title&gt;Ecosystem service multifunctionality and trade-offs in English Green Belt peri-urban planning&lt;/title&gt;&lt;secondary-title&gt;ECosystem Services&lt;/secondary-title&gt;&lt;/titles&gt;&lt;dates&gt;&lt;year&gt;2024&lt;/year&gt;&lt;/dates&gt;&lt;volume&gt;67&lt;/volume&gt;&lt;/record&gt;&lt;/Cite&gt;&lt;/EndNote&gt;</w:instrText>
      </w:r>
      <w:r w:rsidR="00E06E45">
        <w:fldChar w:fldCharType="separate"/>
      </w:r>
      <w:r w:rsidR="00E06E45">
        <w:rPr>
          <w:noProof/>
        </w:rPr>
        <w:t>[11]</w:t>
      </w:r>
      <w:r w:rsidR="00E06E45">
        <w:fldChar w:fldCharType="end"/>
      </w:r>
      <w:r w:rsidR="00174C36">
        <w:t xml:space="preserve">. </w:t>
      </w:r>
      <w:r w:rsidRPr="00650FCA">
        <w:t>Overall, this approach can provide positive results and become a solid foundation for sustainable management of sedimentation aspects in the Kesi Dam</w:t>
      </w:r>
      <w:r w:rsidR="00AE5116" w:rsidRPr="00AE5116">
        <w:t xml:space="preserve">. </w:t>
      </w:r>
    </w:p>
    <w:p w14:paraId="7CFADCC5" w14:textId="77777777" w:rsidR="00FE4F33" w:rsidRPr="008F2A96" w:rsidRDefault="00FE4F33" w:rsidP="008F2A96">
      <w:pPr>
        <w:pStyle w:val="Paragraph"/>
      </w:pPr>
    </w:p>
    <w:p w14:paraId="62413DA1" w14:textId="06A9F48E" w:rsidR="00AD4E7A" w:rsidRDefault="00FE4F33" w:rsidP="00AD4E7A">
      <w:pPr>
        <w:pStyle w:val="Paragraph"/>
        <w:jc w:val="center"/>
        <w:rPr>
          <w:rStyle w:val="Emphasis"/>
          <w:i/>
          <w:iCs/>
        </w:rPr>
      </w:pPr>
      <w:r>
        <w:rPr>
          <w:noProof/>
        </w:rPr>
        <w:lastRenderedPageBreak/>
        <w:drawing>
          <wp:inline distT="0" distB="0" distL="0" distR="0" wp14:anchorId="41178D27" wp14:editId="7057EC55">
            <wp:extent cx="3960000" cy="2812615"/>
            <wp:effectExtent l="0" t="0" r="2540" b="6985"/>
            <wp:docPr id="1265895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95605" name="Picture 126589560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0000" cy="2812615"/>
                    </a:xfrm>
                    <a:prstGeom prst="rect">
                      <a:avLst/>
                    </a:prstGeom>
                  </pic:spPr>
                </pic:pic>
              </a:graphicData>
            </a:graphic>
          </wp:inline>
        </w:drawing>
      </w:r>
    </w:p>
    <w:p w14:paraId="34F5827F" w14:textId="483817AB" w:rsidR="00ED60F0" w:rsidRDefault="00ED60F0" w:rsidP="00AD4E7A">
      <w:pPr>
        <w:pStyle w:val="Paragraph"/>
        <w:jc w:val="center"/>
        <w:rPr>
          <w:rStyle w:val="Emphasis"/>
          <w:i/>
          <w:iCs/>
        </w:rPr>
      </w:pPr>
      <w:r w:rsidRPr="00864C06">
        <w:rPr>
          <w:rStyle w:val="Emphasis"/>
          <w:b/>
          <w:bCs/>
        </w:rPr>
        <w:t>Figure 9</w:t>
      </w:r>
      <w:r w:rsidR="00864C06">
        <w:rPr>
          <w:rStyle w:val="Emphasis"/>
        </w:rPr>
        <w:t>.</w:t>
      </w:r>
      <w:r w:rsidRPr="00ED60F0">
        <w:rPr>
          <w:rStyle w:val="Emphasis"/>
        </w:rPr>
        <w:t xml:space="preserve"> Land Cover Map After Area Arrangement</w:t>
      </w:r>
    </w:p>
    <w:p w14:paraId="2132A73A" w14:textId="77777777" w:rsidR="00ED60F0" w:rsidRDefault="00ED60F0" w:rsidP="00AD4E7A">
      <w:pPr>
        <w:pStyle w:val="Paragraph"/>
        <w:jc w:val="center"/>
        <w:rPr>
          <w:rStyle w:val="Emphasis"/>
          <w:i/>
          <w:iCs/>
        </w:rPr>
      </w:pPr>
    </w:p>
    <w:p w14:paraId="5B023477" w14:textId="24D67137" w:rsidR="00131920" w:rsidRDefault="00FE4F33" w:rsidP="00AD4E7A">
      <w:pPr>
        <w:pStyle w:val="Paragraph"/>
        <w:jc w:val="center"/>
        <w:rPr>
          <w:rStyle w:val="Emphasis"/>
          <w:i/>
          <w:iCs/>
        </w:rPr>
      </w:pPr>
      <w:r>
        <w:rPr>
          <w:noProof/>
        </w:rPr>
        <w:drawing>
          <wp:inline distT="0" distB="0" distL="0" distR="0" wp14:anchorId="51C20739" wp14:editId="15657576">
            <wp:extent cx="3960000" cy="2811769"/>
            <wp:effectExtent l="0" t="0" r="2540" b="8255"/>
            <wp:docPr id="1504134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34414" name="Picture 15041344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2811769"/>
                    </a:xfrm>
                    <a:prstGeom prst="rect">
                      <a:avLst/>
                    </a:prstGeom>
                  </pic:spPr>
                </pic:pic>
              </a:graphicData>
            </a:graphic>
          </wp:inline>
        </w:drawing>
      </w:r>
    </w:p>
    <w:p w14:paraId="528CFE04" w14:textId="56E1FF87" w:rsidR="00131920" w:rsidRDefault="00864C06" w:rsidP="00131920">
      <w:pPr>
        <w:pStyle w:val="Paragraph"/>
        <w:jc w:val="center"/>
        <w:rPr>
          <w:rStyle w:val="Emphasis"/>
          <w:i/>
          <w:iCs/>
        </w:rPr>
      </w:pPr>
      <w:r w:rsidRPr="00864C06">
        <w:rPr>
          <w:b/>
          <w:bCs/>
        </w:rPr>
        <w:t>FIGURE</w:t>
      </w:r>
      <w:r w:rsidRPr="00864C06">
        <w:rPr>
          <w:b/>
          <w:bCs/>
          <w:lang w:val="en-US"/>
        </w:rPr>
        <w:t xml:space="preserve"> </w:t>
      </w:r>
      <w:r>
        <w:rPr>
          <w:b/>
          <w:bCs/>
          <w:lang w:val="en-US"/>
        </w:rPr>
        <w:t xml:space="preserve">10. </w:t>
      </w:r>
      <w:r w:rsidR="00ED60F0" w:rsidRPr="00ED60F0">
        <w:rPr>
          <w:rStyle w:val="Emphasis"/>
        </w:rPr>
        <w:t>Land Erosion Map After Area Arrangement</w:t>
      </w:r>
    </w:p>
    <w:p w14:paraId="488462FA" w14:textId="0E1A7B8B" w:rsidR="00EA50A7" w:rsidRPr="00231907" w:rsidRDefault="00EA50A7" w:rsidP="009A7BC2">
      <w:pPr>
        <w:pStyle w:val="Heading1"/>
        <w:rPr>
          <w:szCs w:val="24"/>
        </w:rPr>
      </w:pPr>
      <w:r w:rsidRPr="00231907">
        <w:rPr>
          <w:szCs w:val="24"/>
        </w:rPr>
        <w:t>CONCLUSIONS</w:t>
      </w:r>
    </w:p>
    <w:p w14:paraId="69A8AAB9" w14:textId="388ADA83" w:rsidR="00EA50A7" w:rsidRPr="0043417A" w:rsidRDefault="00734203" w:rsidP="00734203">
      <w:pPr>
        <w:pStyle w:val="Paragraphnumbered"/>
        <w:numPr>
          <w:ilvl w:val="0"/>
          <w:numId w:val="0"/>
        </w:numPr>
      </w:pPr>
      <w:r>
        <w:rPr>
          <w:rStyle w:val="Emphasis"/>
        </w:rPr>
        <w:tab/>
      </w:r>
      <w:r w:rsidR="00650FCA" w:rsidRPr="00650FCA">
        <w:rPr>
          <w:rStyle w:val="Emphasis"/>
        </w:rPr>
        <w:t>This study analyzes the problems and examines strategies for the Kesi Dam arrangement area to reduce land erosion by implementing green belts. The results of the study concluded that the arrangement of the area requires systematic steps in restoring the function of protected forests, production forests, land conservation, and selecting appropriate plant types to reduce land erosion. The types of plants that are appropriate to the characteristics of the land in the Kesi Dam catchment area are deep-rooted, have low evapotranspiration, and are already known by the community. For the successful implementation of border areas and green belts, the installation of information boards and asset markers can be implemented. As a result, the change in erosion potential can reach 75.906%</w:t>
      </w:r>
      <w:r w:rsidR="00FF1381" w:rsidRPr="00FF1381">
        <w:rPr>
          <w:rStyle w:val="Emphasis"/>
        </w:rPr>
        <w:t>.</w:t>
      </w:r>
    </w:p>
    <w:p w14:paraId="48D51471" w14:textId="6CF66575" w:rsidR="00CB1FE9" w:rsidRPr="00231907" w:rsidRDefault="00CC7E86" w:rsidP="00CB1FE9">
      <w:pPr>
        <w:pStyle w:val="Heading1"/>
        <w:rPr>
          <w:szCs w:val="24"/>
        </w:rPr>
      </w:pPr>
      <w:r w:rsidRPr="00231907">
        <w:rPr>
          <w:szCs w:val="24"/>
        </w:rPr>
        <w:lastRenderedPageBreak/>
        <w:t>ACKNOWLEDGEMENT</w:t>
      </w:r>
    </w:p>
    <w:p w14:paraId="04A6C2F9" w14:textId="0F525FF4" w:rsidR="00CC7E86" w:rsidRPr="00231907" w:rsidRDefault="00CC7E86" w:rsidP="00231907">
      <w:pPr>
        <w:pStyle w:val="Paragraph"/>
        <w:rPr>
          <w:rStyle w:val="Emphasis"/>
        </w:rPr>
      </w:pPr>
      <w:r w:rsidRPr="00231907">
        <w:rPr>
          <w:rStyle w:val="Emphasis"/>
        </w:rPr>
        <w:t xml:space="preserve">All data of this research are supported by the government of BWS Nusa Tenggara I (Nusa Tenggara I River </w:t>
      </w:r>
      <w:r w:rsidR="00606BE6" w:rsidRPr="00231907">
        <w:rPr>
          <w:rStyle w:val="Emphasis"/>
        </w:rPr>
        <w:t xml:space="preserve">Basin </w:t>
      </w:r>
      <w:r w:rsidRPr="00231907">
        <w:rPr>
          <w:rStyle w:val="Emphasis"/>
        </w:rPr>
        <w:t xml:space="preserve">Center) and PT. Aria Jasa </w:t>
      </w:r>
      <w:proofErr w:type="spellStart"/>
      <w:r w:rsidRPr="00231907">
        <w:rPr>
          <w:rStyle w:val="Emphasis"/>
        </w:rPr>
        <w:t>Konsultant</w:t>
      </w:r>
      <w:proofErr w:type="spellEnd"/>
      <w:r w:rsidRPr="00231907">
        <w:rPr>
          <w:rStyle w:val="Emphasis"/>
        </w:rPr>
        <w:t xml:space="preserve"> as a consultant providing services for the Kesi Dam project in 2022.</w:t>
      </w:r>
    </w:p>
    <w:p w14:paraId="6637CC82" w14:textId="77777777" w:rsidR="00231907" w:rsidRPr="00231907" w:rsidRDefault="00231907" w:rsidP="00231907">
      <w:pPr>
        <w:pStyle w:val="Paragraph"/>
        <w:rPr>
          <w:rStyle w:val="Emphasis"/>
          <w:i/>
          <w:iCs/>
        </w:rPr>
      </w:pPr>
    </w:p>
    <w:p w14:paraId="058CF95A" w14:textId="01D69C88" w:rsidR="00E06E45" w:rsidRDefault="00F801A0" w:rsidP="006318DE">
      <w:pPr>
        <w:pStyle w:val="Heading1"/>
      </w:pPr>
      <w:r w:rsidRPr="00231907">
        <w:t>REFERENCES</w:t>
      </w:r>
    </w:p>
    <w:p w14:paraId="2625921F" w14:textId="77777777" w:rsidR="006318DE" w:rsidRPr="006318DE" w:rsidRDefault="00E06E45" w:rsidP="006318DE">
      <w:pPr>
        <w:pStyle w:val="EndNoteBibliography"/>
        <w:ind w:left="714" w:hanging="357"/>
      </w:pPr>
      <w:r>
        <w:fldChar w:fldCharType="begin"/>
      </w:r>
      <w:r>
        <w:instrText xml:space="preserve"> ADDIN EN.REFLIST </w:instrText>
      </w:r>
      <w:r>
        <w:fldChar w:fldCharType="separate"/>
      </w:r>
      <w:r w:rsidR="006318DE" w:rsidRPr="006318DE">
        <w:t>1.</w:t>
      </w:r>
      <w:r w:rsidR="006318DE" w:rsidRPr="006318DE">
        <w:tab/>
        <w:t xml:space="preserve">Narendra, B.H., et al., </w:t>
      </w:r>
      <w:r w:rsidR="006318DE" w:rsidRPr="006318DE">
        <w:rPr>
          <w:i/>
        </w:rPr>
        <w:t>A review on sustainability of watershed management in Indonesia.</w:t>
      </w:r>
      <w:r w:rsidR="006318DE" w:rsidRPr="006318DE">
        <w:t xml:space="preserve"> Sustainability, 2021. </w:t>
      </w:r>
      <w:r w:rsidR="006318DE" w:rsidRPr="006318DE">
        <w:rPr>
          <w:b/>
        </w:rPr>
        <w:t>13</w:t>
      </w:r>
      <w:r w:rsidR="006318DE" w:rsidRPr="006318DE">
        <w:t>(19): p. 11125.</w:t>
      </w:r>
    </w:p>
    <w:p w14:paraId="74A70AC9" w14:textId="77777777" w:rsidR="006318DE" w:rsidRPr="006318DE" w:rsidRDefault="006318DE" w:rsidP="006318DE">
      <w:pPr>
        <w:pStyle w:val="EndNoteBibliography"/>
        <w:ind w:left="714" w:hanging="357"/>
      </w:pPr>
      <w:r w:rsidRPr="006318DE">
        <w:t>2.</w:t>
      </w:r>
      <w:r w:rsidRPr="006318DE">
        <w:tab/>
        <w:t xml:space="preserve">Darmawan, A.A., et al. </w:t>
      </w:r>
      <w:r w:rsidRPr="006318DE">
        <w:rPr>
          <w:i/>
        </w:rPr>
        <w:t>Assessment of spatial changes of LULC dynamics, using multi temporal landsat data (case study: Lesti Sub Watershed, Malang Regency, Indonesia)</w:t>
      </w:r>
      <w:r w:rsidRPr="006318DE">
        <w:t xml:space="preserve">. in </w:t>
      </w:r>
      <w:r w:rsidRPr="006318DE">
        <w:rPr>
          <w:i/>
        </w:rPr>
        <w:t>IOP Conf. Series: Earth and Environmental Science</w:t>
      </w:r>
      <w:r w:rsidRPr="006318DE">
        <w:t>. 2021. Malang.</w:t>
      </w:r>
    </w:p>
    <w:p w14:paraId="434B7B06" w14:textId="77777777" w:rsidR="006318DE" w:rsidRPr="006318DE" w:rsidRDefault="006318DE" w:rsidP="006318DE">
      <w:pPr>
        <w:pStyle w:val="EndNoteBibliography"/>
        <w:ind w:left="714" w:hanging="357"/>
      </w:pPr>
      <w:r w:rsidRPr="006318DE">
        <w:t>3.</w:t>
      </w:r>
      <w:r w:rsidRPr="006318DE">
        <w:tab/>
        <w:t xml:space="preserve">Wahyuningrum, N. and P.B. Putra, </w:t>
      </w:r>
      <w:r w:rsidRPr="006318DE">
        <w:rPr>
          <w:i/>
        </w:rPr>
        <w:t>Analisis Lahan Terdegradasi DAS Brantas dan Upaya Penanggulangannya untuk Mendukung Rehabilitasi Lahan.</w:t>
      </w:r>
      <w:r w:rsidRPr="006318DE">
        <w:t xml:space="preserve"> Jurnal Penelitian Kehutanan Wallacea, 2019. </w:t>
      </w:r>
      <w:r w:rsidRPr="006318DE">
        <w:rPr>
          <w:b/>
        </w:rPr>
        <w:t>8(2)</w:t>
      </w:r>
      <w:r w:rsidRPr="006318DE">
        <w:t>: p. 135-145.</w:t>
      </w:r>
    </w:p>
    <w:p w14:paraId="4FC9D70A" w14:textId="77777777" w:rsidR="006318DE" w:rsidRPr="006318DE" w:rsidRDefault="006318DE" w:rsidP="006318DE">
      <w:pPr>
        <w:pStyle w:val="EndNoteBibliography"/>
        <w:ind w:left="714" w:hanging="357"/>
      </w:pPr>
      <w:r w:rsidRPr="006318DE">
        <w:t>4.</w:t>
      </w:r>
      <w:r w:rsidRPr="006318DE">
        <w:tab/>
        <w:t xml:space="preserve">Szatten, D. and M. Habel, </w:t>
      </w:r>
      <w:r w:rsidRPr="006318DE">
        <w:rPr>
          <w:i/>
        </w:rPr>
        <w:t>Effects of Land Cover Changes on Sediment and Nutrient Balance in the Catchment with Cascade-Dammed Waters.</w:t>
      </w:r>
      <w:r w:rsidRPr="006318DE">
        <w:t xml:space="preserve"> remote sensing, 2020. </w:t>
      </w:r>
      <w:r w:rsidRPr="006318DE">
        <w:rPr>
          <w:b/>
        </w:rPr>
        <w:t>12</w:t>
      </w:r>
      <w:r w:rsidRPr="006318DE">
        <w:t>: p. 3414.</w:t>
      </w:r>
    </w:p>
    <w:p w14:paraId="407C7328" w14:textId="77777777" w:rsidR="006318DE" w:rsidRPr="006318DE" w:rsidRDefault="006318DE" w:rsidP="006318DE">
      <w:pPr>
        <w:pStyle w:val="EndNoteBibliography"/>
        <w:ind w:left="714" w:hanging="357"/>
      </w:pPr>
      <w:r w:rsidRPr="006318DE">
        <w:t>5.</w:t>
      </w:r>
      <w:r w:rsidRPr="006318DE">
        <w:tab/>
        <w:t xml:space="preserve">Daramola, J., et al., </w:t>
      </w:r>
      <w:r w:rsidRPr="006318DE">
        <w:rPr>
          <w:i/>
        </w:rPr>
        <w:t>Impacts of Land-Use Change, Associated Land-Use Area and Runoff on Watershed Sediment Yield: Implications from the Kaduna Watershed.</w:t>
      </w:r>
      <w:r w:rsidRPr="006318DE">
        <w:t xml:space="preserve"> water, 2022. </w:t>
      </w:r>
      <w:r w:rsidRPr="006318DE">
        <w:rPr>
          <w:b/>
        </w:rPr>
        <w:t>14</w:t>
      </w:r>
      <w:r w:rsidRPr="006318DE">
        <w:t>: p. 325.</w:t>
      </w:r>
    </w:p>
    <w:p w14:paraId="637113D1" w14:textId="77777777" w:rsidR="006318DE" w:rsidRPr="006318DE" w:rsidRDefault="006318DE" w:rsidP="006318DE">
      <w:pPr>
        <w:pStyle w:val="EndNoteBibliography"/>
        <w:ind w:left="714" w:hanging="357"/>
      </w:pPr>
      <w:r w:rsidRPr="006318DE">
        <w:t>6.</w:t>
      </w:r>
      <w:r w:rsidRPr="006318DE">
        <w:tab/>
        <w:t xml:space="preserve">Utomo, P. and P. Febriani, </w:t>
      </w:r>
      <w:r w:rsidRPr="006318DE">
        <w:rPr>
          <w:i/>
        </w:rPr>
        <w:t>Penentuan TIngkat Akurasi Beberapa Metode Prediksi Efisiensi Tangkapan (Trap Efficiency) Sedimen di Waduk Mrica.</w:t>
      </w:r>
      <w:r w:rsidRPr="006318DE">
        <w:t xml:space="preserve"> Jurnal Rekayasa Sipil, 2021. </w:t>
      </w:r>
      <w:r w:rsidRPr="006318DE">
        <w:rPr>
          <w:b/>
        </w:rPr>
        <w:t>17</w:t>
      </w:r>
      <w:r w:rsidRPr="006318DE">
        <w:t>: p. 248-258.</w:t>
      </w:r>
    </w:p>
    <w:p w14:paraId="46F3A9AE" w14:textId="77777777" w:rsidR="006318DE" w:rsidRPr="006318DE" w:rsidRDefault="006318DE" w:rsidP="006318DE">
      <w:pPr>
        <w:pStyle w:val="EndNoteBibliography"/>
        <w:ind w:left="714" w:hanging="357"/>
      </w:pPr>
      <w:r w:rsidRPr="006318DE">
        <w:t>7.</w:t>
      </w:r>
      <w:r w:rsidRPr="006318DE">
        <w:tab/>
        <w:t xml:space="preserve">Castro, P.W. and C.A. Mantilla, </w:t>
      </w:r>
      <w:r w:rsidRPr="006318DE">
        <w:rPr>
          <w:i/>
        </w:rPr>
        <w:t>Implementation of Strategies for the Management of Dams with Sedimented Reservoirs.</w:t>
      </w:r>
      <w:r w:rsidRPr="006318DE">
        <w:t xml:space="preserve"> Water Resources Management, 2021. </w:t>
      </w:r>
      <w:r w:rsidRPr="006318DE">
        <w:rPr>
          <w:b/>
        </w:rPr>
        <w:t>35</w:t>
      </w:r>
      <w:r w:rsidRPr="006318DE">
        <w:t>: p. 4399-4413.</w:t>
      </w:r>
    </w:p>
    <w:p w14:paraId="6D398821" w14:textId="77777777" w:rsidR="006318DE" w:rsidRPr="006318DE" w:rsidRDefault="006318DE" w:rsidP="006318DE">
      <w:pPr>
        <w:pStyle w:val="EndNoteBibliography"/>
        <w:ind w:left="714" w:hanging="357"/>
      </w:pPr>
      <w:r w:rsidRPr="006318DE">
        <w:t>8.</w:t>
      </w:r>
      <w:r w:rsidRPr="006318DE">
        <w:tab/>
        <w:t xml:space="preserve">Noegroho, N. and Y.M. Ardiani. </w:t>
      </w:r>
      <w:r w:rsidRPr="006318DE">
        <w:rPr>
          <w:i/>
        </w:rPr>
        <w:t>Utilization of greenbelt zone around the dam Study case: Logung Dam, Kudus Regency, Central Java</w:t>
      </w:r>
      <w:r w:rsidRPr="006318DE">
        <w:t xml:space="preserve">. in </w:t>
      </w:r>
      <w:r w:rsidRPr="006318DE">
        <w:rPr>
          <w:i/>
        </w:rPr>
        <w:t>Study case: Logung Dam, Kudus Regency, Central Java</w:t>
      </w:r>
      <w:r w:rsidRPr="006318DE">
        <w:t>. 2018. Tangerang.</w:t>
      </w:r>
    </w:p>
    <w:p w14:paraId="2B49DBA0" w14:textId="77777777" w:rsidR="006318DE" w:rsidRPr="006318DE" w:rsidRDefault="006318DE" w:rsidP="006318DE">
      <w:pPr>
        <w:pStyle w:val="EndNoteBibliography"/>
        <w:ind w:left="714" w:hanging="357"/>
      </w:pPr>
      <w:r w:rsidRPr="006318DE">
        <w:t>9.</w:t>
      </w:r>
      <w:r w:rsidRPr="006318DE">
        <w:tab/>
        <w:t xml:space="preserve">Kirby, M.G. and A.J. Scott, </w:t>
      </w:r>
      <w:r w:rsidRPr="006318DE">
        <w:rPr>
          <w:i/>
        </w:rPr>
        <w:t>Multifunctional Green Belts: A planning policy assessment of Green Belts wider functions in England.</w:t>
      </w:r>
      <w:r w:rsidRPr="006318DE">
        <w:t xml:space="preserve"> Land Use Policy, 2023. </w:t>
      </w:r>
      <w:r w:rsidRPr="006318DE">
        <w:rPr>
          <w:b/>
        </w:rPr>
        <w:t>132</w:t>
      </w:r>
      <w:r w:rsidRPr="006318DE">
        <w:t>.</w:t>
      </w:r>
    </w:p>
    <w:p w14:paraId="5DB02E83" w14:textId="77777777" w:rsidR="006318DE" w:rsidRPr="006318DE" w:rsidRDefault="006318DE" w:rsidP="006318DE">
      <w:pPr>
        <w:pStyle w:val="EndNoteBibliography"/>
        <w:ind w:left="714" w:hanging="357"/>
      </w:pPr>
      <w:r w:rsidRPr="006318DE">
        <w:t>10.</w:t>
      </w:r>
      <w:r w:rsidRPr="006318DE">
        <w:tab/>
        <w:t xml:space="preserve">Zhou, L., et al., </w:t>
      </w:r>
      <w:r w:rsidRPr="006318DE">
        <w:rPr>
          <w:i/>
        </w:rPr>
        <w:t>A critical role of the capital green belt in constraining urban sprawl and it fragmentation measurement.</w:t>
      </w:r>
      <w:r w:rsidRPr="006318DE">
        <w:t xml:space="preserve"> Land Use Policy, 2024. </w:t>
      </w:r>
      <w:r w:rsidRPr="006318DE">
        <w:rPr>
          <w:b/>
        </w:rPr>
        <w:t>141</w:t>
      </w:r>
      <w:r w:rsidRPr="006318DE">
        <w:t>.</w:t>
      </w:r>
    </w:p>
    <w:p w14:paraId="3CD7AABA" w14:textId="77777777" w:rsidR="006318DE" w:rsidRPr="006318DE" w:rsidRDefault="006318DE" w:rsidP="006318DE">
      <w:pPr>
        <w:pStyle w:val="EndNoteBibliography"/>
        <w:ind w:left="714" w:hanging="357"/>
      </w:pPr>
      <w:r w:rsidRPr="006318DE">
        <w:t>11.</w:t>
      </w:r>
      <w:r w:rsidRPr="006318DE">
        <w:tab/>
        <w:t xml:space="preserve">Kirby, M.G., J. Zawadzka, and A.J. Scott, </w:t>
      </w:r>
      <w:r w:rsidRPr="006318DE">
        <w:rPr>
          <w:i/>
        </w:rPr>
        <w:t>Ecosystem service multifunctionality and trade-offs in English Green Belt peri-urban planning.</w:t>
      </w:r>
      <w:r w:rsidRPr="006318DE">
        <w:t xml:space="preserve"> ECosystem Services, 2024. </w:t>
      </w:r>
      <w:r w:rsidRPr="006318DE">
        <w:rPr>
          <w:b/>
        </w:rPr>
        <w:t>67</w:t>
      </w:r>
      <w:r w:rsidRPr="006318DE">
        <w:t>.</w:t>
      </w:r>
    </w:p>
    <w:p w14:paraId="15864C3E" w14:textId="4AF53AA5" w:rsidR="00F801A0" w:rsidRPr="00F801A0" w:rsidRDefault="00E06E45" w:rsidP="006318DE">
      <w:pPr>
        <w:pStyle w:val="Paragraph"/>
        <w:ind w:left="714" w:hanging="357"/>
      </w:pPr>
      <w:r>
        <w:fldChar w:fldCharType="end"/>
      </w:r>
    </w:p>
    <w:sectPr w:rsidR="00F801A0" w:rsidRPr="00F801A0" w:rsidSect="00A10F6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98D21F3"/>
    <w:multiLevelType w:val="hybridMultilevel"/>
    <w:tmpl w:val="FA6ED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F80979"/>
    <w:multiLevelType w:val="hybridMultilevel"/>
    <w:tmpl w:val="5B66C98A"/>
    <w:lvl w:ilvl="0" w:tplc="6B2E41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B53528"/>
    <w:multiLevelType w:val="hybridMultilevel"/>
    <w:tmpl w:val="DF767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357116"/>
    <w:multiLevelType w:val="hybridMultilevel"/>
    <w:tmpl w:val="04903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73DD31DC"/>
    <w:multiLevelType w:val="hybridMultilevel"/>
    <w:tmpl w:val="A2062A68"/>
    <w:lvl w:ilvl="0" w:tplc="6B2E41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1" w15:restartNumberingAfterBreak="0">
    <w:nsid w:val="763C2F3A"/>
    <w:multiLevelType w:val="hybridMultilevel"/>
    <w:tmpl w:val="93129628"/>
    <w:lvl w:ilvl="0" w:tplc="F0A8E09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 w:numId="3">
    <w:abstractNumId w:val="2"/>
  </w:num>
  <w:num w:numId="4">
    <w:abstractNumId w:val="10"/>
  </w:num>
  <w:num w:numId="5">
    <w:abstractNumId w:val="4"/>
  </w:num>
  <w:num w:numId="6">
    <w:abstractNumId w:val="8"/>
  </w:num>
  <w:num w:numId="7">
    <w:abstractNumId w:val="3"/>
  </w:num>
  <w:num w:numId="8">
    <w:abstractNumId w:val="11"/>
  </w:num>
  <w:num w:numId="9">
    <w:abstractNumId w:val="9"/>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05AF2"/>
    <w:rsid w:val="0001007B"/>
    <w:rsid w:val="00027DD8"/>
    <w:rsid w:val="000442BF"/>
    <w:rsid w:val="00052AE0"/>
    <w:rsid w:val="00053169"/>
    <w:rsid w:val="00053198"/>
    <w:rsid w:val="00075A9B"/>
    <w:rsid w:val="00075C59"/>
    <w:rsid w:val="000A0FCB"/>
    <w:rsid w:val="000A5D6C"/>
    <w:rsid w:val="000C4C41"/>
    <w:rsid w:val="000F1554"/>
    <w:rsid w:val="000F1D3A"/>
    <w:rsid w:val="000F4559"/>
    <w:rsid w:val="000F6769"/>
    <w:rsid w:val="00104EAA"/>
    <w:rsid w:val="00131920"/>
    <w:rsid w:val="001403BE"/>
    <w:rsid w:val="001462B5"/>
    <w:rsid w:val="0015122C"/>
    <w:rsid w:val="001512AC"/>
    <w:rsid w:val="001656F5"/>
    <w:rsid w:val="0017487D"/>
    <w:rsid w:val="00174C36"/>
    <w:rsid w:val="0018059D"/>
    <w:rsid w:val="001843CA"/>
    <w:rsid w:val="001B1CF1"/>
    <w:rsid w:val="001B4656"/>
    <w:rsid w:val="001B50EC"/>
    <w:rsid w:val="001E7A57"/>
    <w:rsid w:val="00216002"/>
    <w:rsid w:val="00216C3B"/>
    <w:rsid w:val="00225E58"/>
    <w:rsid w:val="00231907"/>
    <w:rsid w:val="002424DD"/>
    <w:rsid w:val="002756E7"/>
    <w:rsid w:val="00294220"/>
    <w:rsid w:val="002A158A"/>
    <w:rsid w:val="002A3C3E"/>
    <w:rsid w:val="002A3D32"/>
    <w:rsid w:val="002A57F5"/>
    <w:rsid w:val="002B7DA8"/>
    <w:rsid w:val="002D26A0"/>
    <w:rsid w:val="00300407"/>
    <w:rsid w:val="003022FE"/>
    <w:rsid w:val="00323753"/>
    <w:rsid w:val="003419E9"/>
    <w:rsid w:val="00345A86"/>
    <w:rsid w:val="00346886"/>
    <w:rsid w:val="00352007"/>
    <w:rsid w:val="0035209A"/>
    <w:rsid w:val="00360E5D"/>
    <w:rsid w:val="00362F43"/>
    <w:rsid w:val="00366DB0"/>
    <w:rsid w:val="0039232A"/>
    <w:rsid w:val="003E0ED5"/>
    <w:rsid w:val="00420C65"/>
    <w:rsid w:val="00427C79"/>
    <w:rsid w:val="0043417A"/>
    <w:rsid w:val="00465162"/>
    <w:rsid w:val="0046731D"/>
    <w:rsid w:val="004837EB"/>
    <w:rsid w:val="00483823"/>
    <w:rsid w:val="004B42D9"/>
    <w:rsid w:val="004D0EF9"/>
    <w:rsid w:val="004D1B67"/>
    <w:rsid w:val="004F0FE1"/>
    <w:rsid w:val="004F659E"/>
    <w:rsid w:val="005079FC"/>
    <w:rsid w:val="00511881"/>
    <w:rsid w:val="00517755"/>
    <w:rsid w:val="00523BA3"/>
    <w:rsid w:val="00525C15"/>
    <w:rsid w:val="00535BAA"/>
    <w:rsid w:val="005649A6"/>
    <w:rsid w:val="00570CC9"/>
    <w:rsid w:val="005762E7"/>
    <w:rsid w:val="005A240E"/>
    <w:rsid w:val="005C2B16"/>
    <w:rsid w:val="005D0E1B"/>
    <w:rsid w:val="005D571B"/>
    <w:rsid w:val="005E0C4C"/>
    <w:rsid w:val="005F159C"/>
    <w:rsid w:val="00606BE6"/>
    <w:rsid w:val="00617001"/>
    <w:rsid w:val="006318DE"/>
    <w:rsid w:val="00634F1D"/>
    <w:rsid w:val="00640BE5"/>
    <w:rsid w:val="00650FCA"/>
    <w:rsid w:val="00657FB1"/>
    <w:rsid w:val="00687CC5"/>
    <w:rsid w:val="006C4020"/>
    <w:rsid w:val="006F6357"/>
    <w:rsid w:val="0071718A"/>
    <w:rsid w:val="007279A9"/>
    <w:rsid w:val="00734203"/>
    <w:rsid w:val="00734C18"/>
    <w:rsid w:val="00777C3F"/>
    <w:rsid w:val="00784F94"/>
    <w:rsid w:val="007B0D2E"/>
    <w:rsid w:val="007B730D"/>
    <w:rsid w:val="007B7914"/>
    <w:rsid w:val="007C0FCE"/>
    <w:rsid w:val="007D2F20"/>
    <w:rsid w:val="007F0834"/>
    <w:rsid w:val="007F4EAF"/>
    <w:rsid w:val="007F7C0D"/>
    <w:rsid w:val="00820C13"/>
    <w:rsid w:val="008305C8"/>
    <w:rsid w:val="008468E7"/>
    <w:rsid w:val="00852515"/>
    <w:rsid w:val="00864C06"/>
    <w:rsid w:val="008736AE"/>
    <w:rsid w:val="008907D1"/>
    <w:rsid w:val="008B07A5"/>
    <w:rsid w:val="008B1275"/>
    <w:rsid w:val="008C3B35"/>
    <w:rsid w:val="008C53E3"/>
    <w:rsid w:val="008D6ED3"/>
    <w:rsid w:val="008F2410"/>
    <w:rsid w:val="008F2A96"/>
    <w:rsid w:val="009008AB"/>
    <w:rsid w:val="00902634"/>
    <w:rsid w:val="00927A2E"/>
    <w:rsid w:val="0094243C"/>
    <w:rsid w:val="009435FD"/>
    <w:rsid w:val="0095030D"/>
    <w:rsid w:val="00971E8B"/>
    <w:rsid w:val="00991411"/>
    <w:rsid w:val="009A7BC2"/>
    <w:rsid w:val="009D70DF"/>
    <w:rsid w:val="009F40CD"/>
    <w:rsid w:val="00A10F65"/>
    <w:rsid w:val="00A34948"/>
    <w:rsid w:val="00A5576E"/>
    <w:rsid w:val="00A61FAE"/>
    <w:rsid w:val="00A722AD"/>
    <w:rsid w:val="00AA3156"/>
    <w:rsid w:val="00AC5C22"/>
    <w:rsid w:val="00AD0697"/>
    <w:rsid w:val="00AD4E7A"/>
    <w:rsid w:val="00AE5116"/>
    <w:rsid w:val="00B10665"/>
    <w:rsid w:val="00B11341"/>
    <w:rsid w:val="00B234E6"/>
    <w:rsid w:val="00B301D7"/>
    <w:rsid w:val="00B422F7"/>
    <w:rsid w:val="00B45A8C"/>
    <w:rsid w:val="00B56FCD"/>
    <w:rsid w:val="00B6146E"/>
    <w:rsid w:val="00B6226A"/>
    <w:rsid w:val="00B92E32"/>
    <w:rsid w:val="00BA2FB1"/>
    <w:rsid w:val="00BC140F"/>
    <w:rsid w:val="00BD07AE"/>
    <w:rsid w:val="00BD29E2"/>
    <w:rsid w:val="00BF6F61"/>
    <w:rsid w:val="00C02D19"/>
    <w:rsid w:val="00C15386"/>
    <w:rsid w:val="00C17081"/>
    <w:rsid w:val="00C60544"/>
    <w:rsid w:val="00C90568"/>
    <w:rsid w:val="00C94977"/>
    <w:rsid w:val="00CA3BBC"/>
    <w:rsid w:val="00CA46F9"/>
    <w:rsid w:val="00CB1CD0"/>
    <w:rsid w:val="00CB1FE9"/>
    <w:rsid w:val="00CC60DF"/>
    <w:rsid w:val="00CC7E86"/>
    <w:rsid w:val="00CE3130"/>
    <w:rsid w:val="00CF24FA"/>
    <w:rsid w:val="00D2214F"/>
    <w:rsid w:val="00D2657D"/>
    <w:rsid w:val="00D60E70"/>
    <w:rsid w:val="00D67413"/>
    <w:rsid w:val="00DA6D7D"/>
    <w:rsid w:val="00DC5B82"/>
    <w:rsid w:val="00DF3742"/>
    <w:rsid w:val="00DF7FEA"/>
    <w:rsid w:val="00E06E45"/>
    <w:rsid w:val="00E32E01"/>
    <w:rsid w:val="00E637A5"/>
    <w:rsid w:val="00E87E16"/>
    <w:rsid w:val="00EA50A7"/>
    <w:rsid w:val="00EC02EB"/>
    <w:rsid w:val="00EC0A49"/>
    <w:rsid w:val="00ED0661"/>
    <w:rsid w:val="00ED60F0"/>
    <w:rsid w:val="00F0084A"/>
    <w:rsid w:val="00F05A2C"/>
    <w:rsid w:val="00F162DE"/>
    <w:rsid w:val="00F421C5"/>
    <w:rsid w:val="00F42960"/>
    <w:rsid w:val="00F535C5"/>
    <w:rsid w:val="00F801A0"/>
    <w:rsid w:val="00F8468D"/>
    <w:rsid w:val="00FC11B4"/>
    <w:rsid w:val="00FC3BC2"/>
    <w:rsid w:val="00FC7A24"/>
    <w:rsid w:val="00FD3976"/>
    <w:rsid w:val="00FD7F6E"/>
    <w:rsid w:val="00FE4F33"/>
    <w:rsid w:val="00FF1381"/>
    <w:rsid w:val="00FF5E62"/>
    <w:rsid w:val="00FF6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A451"/>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uiPriority w:val="9"/>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231907"/>
    <w:rPr>
      <w:color w:val="333333"/>
      <w:lang w:val="en-US"/>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paragraph" w:styleId="Bibliography">
    <w:name w:val="Bibliography"/>
    <w:basedOn w:val="Normal"/>
    <w:next w:val="Normal"/>
    <w:uiPriority w:val="37"/>
    <w:unhideWhenUsed/>
    <w:rsid w:val="008B07A5"/>
  </w:style>
  <w:style w:type="paragraph" w:styleId="ListParagraph">
    <w:name w:val="List Paragraph"/>
    <w:basedOn w:val="Normal"/>
    <w:uiPriority w:val="34"/>
    <w:qFormat/>
    <w:rsid w:val="007F4EAF"/>
    <w:pPr>
      <w:ind w:left="720"/>
      <w:contextualSpacing/>
    </w:pPr>
  </w:style>
  <w:style w:type="paragraph" w:customStyle="1" w:styleId="EndNoteBibliographyTitle">
    <w:name w:val="EndNote Bibliography Title"/>
    <w:basedOn w:val="Normal"/>
    <w:link w:val="EndNoteBibliographyTitleChar"/>
    <w:rsid w:val="00E06E45"/>
    <w:pPr>
      <w:jc w:val="center"/>
    </w:pPr>
    <w:rPr>
      <w:noProof/>
      <w:sz w:val="20"/>
      <w:lang w:val="en-US"/>
    </w:rPr>
  </w:style>
  <w:style w:type="character" w:customStyle="1" w:styleId="ParagraphChar">
    <w:name w:val="Paragraph Char"/>
    <w:basedOn w:val="DefaultParagraphFont"/>
    <w:link w:val="Paragraph"/>
    <w:rsid w:val="00E06E45"/>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E06E45"/>
    <w:rPr>
      <w:rFonts w:ascii="Times New Roman" w:eastAsia="Times New Roman" w:hAnsi="Times New Roman" w:cs="Times New Roman"/>
      <w:noProof/>
      <w:sz w:val="20"/>
      <w:szCs w:val="20"/>
      <w:lang w:val="en-US"/>
    </w:rPr>
  </w:style>
  <w:style w:type="paragraph" w:customStyle="1" w:styleId="EndNoteBibliography">
    <w:name w:val="EndNote Bibliography"/>
    <w:basedOn w:val="Normal"/>
    <w:link w:val="EndNoteBibliographyChar"/>
    <w:rsid w:val="00E06E45"/>
    <w:pPr>
      <w:jc w:val="both"/>
    </w:pPr>
    <w:rPr>
      <w:noProof/>
      <w:sz w:val="20"/>
      <w:lang w:val="en-US"/>
    </w:rPr>
  </w:style>
  <w:style w:type="character" w:customStyle="1" w:styleId="EndNoteBibliographyChar">
    <w:name w:val="EndNote Bibliography Char"/>
    <w:basedOn w:val="ParagraphChar"/>
    <w:link w:val="EndNoteBibliography"/>
    <w:rsid w:val="00E06E45"/>
    <w:rPr>
      <w:rFonts w:ascii="Times New Roman" w:eastAsia="Times New Roman" w:hAnsi="Times New Roman" w:cs="Times New Roman"/>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327">
      <w:bodyDiv w:val="1"/>
      <w:marLeft w:val="0"/>
      <w:marRight w:val="0"/>
      <w:marTop w:val="0"/>
      <w:marBottom w:val="0"/>
      <w:divBdr>
        <w:top w:val="none" w:sz="0" w:space="0" w:color="auto"/>
        <w:left w:val="none" w:sz="0" w:space="0" w:color="auto"/>
        <w:bottom w:val="none" w:sz="0" w:space="0" w:color="auto"/>
        <w:right w:val="none" w:sz="0" w:space="0" w:color="auto"/>
      </w:divBdr>
    </w:div>
    <w:div w:id="7681071">
      <w:bodyDiv w:val="1"/>
      <w:marLeft w:val="0"/>
      <w:marRight w:val="0"/>
      <w:marTop w:val="0"/>
      <w:marBottom w:val="0"/>
      <w:divBdr>
        <w:top w:val="none" w:sz="0" w:space="0" w:color="auto"/>
        <w:left w:val="none" w:sz="0" w:space="0" w:color="auto"/>
        <w:bottom w:val="none" w:sz="0" w:space="0" w:color="auto"/>
        <w:right w:val="none" w:sz="0" w:space="0" w:color="auto"/>
      </w:divBdr>
    </w:div>
    <w:div w:id="10646168">
      <w:bodyDiv w:val="1"/>
      <w:marLeft w:val="0"/>
      <w:marRight w:val="0"/>
      <w:marTop w:val="0"/>
      <w:marBottom w:val="0"/>
      <w:divBdr>
        <w:top w:val="none" w:sz="0" w:space="0" w:color="auto"/>
        <w:left w:val="none" w:sz="0" w:space="0" w:color="auto"/>
        <w:bottom w:val="none" w:sz="0" w:space="0" w:color="auto"/>
        <w:right w:val="none" w:sz="0" w:space="0" w:color="auto"/>
      </w:divBdr>
    </w:div>
    <w:div w:id="17894412">
      <w:bodyDiv w:val="1"/>
      <w:marLeft w:val="0"/>
      <w:marRight w:val="0"/>
      <w:marTop w:val="0"/>
      <w:marBottom w:val="0"/>
      <w:divBdr>
        <w:top w:val="none" w:sz="0" w:space="0" w:color="auto"/>
        <w:left w:val="none" w:sz="0" w:space="0" w:color="auto"/>
        <w:bottom w:val="none" w:sz="0" w:space="0" w:color="auto"/>
        <w:right w:val="none" w:sz="0" w:space="0" w:color="auto"/>
      </w:divBdr>
    </w:div>
    <w:div w:id="28263261">
      <w:bodyDiv w:val="1"/>
      <w:marLeft w:val="0"/>
      <w:marRight w:val="0"/>
      <w:marTop w:val="0"/>
      <w:marBottom w:val="0"/>
      <w:divBdr>
        <w:top w:val="none" w:sz="0" w:space="0" w:color="auto"/>
        <w:left w:val="none" w:sz="0" w:space="0" w:color="auto"/>
        <w:bottom w:val="none" w:sz="0" w:space="0" w:color="auto"/>
        <w:right w:val="none" w:sz="0" w:space="0" w:color="auto"/>
      </w:divBdr>
    </w:div>
    <w:div w:id="37973988">
      <w:bodyDiv w:val="1"/>
      <w:marLeft w:val="0"/>
      <w:marRight w:val="0"/>
      <w:marTop w:val="0"/>
      <w:marBottom w:val="0"/>
      <w:divBdr>
        <w:top w:val="none" w:sz="0" w:space="0" w:color="auto"/>
        <w:left w:val="none" w:sz="0" w:space="0" w:color="auto"/>
        <w:bottom w:val="none" w:sz="0" w:space="0" w:color="auto"/>
        <w:right w:val="none" w:sz="0" w:space="0" w:color="auto"/>
      </w:divBdr>
    </w:div>
    <w:div w:id="50468950">
      <w:bodyDiv w:val="1"/>
      <w:marLeft w:val="0"/>
      <w:marRight w:val="0"/>
      <w:marTop w:val="0"/>
      <w:marBottom w:val="0"/>
      <w:divBdr>
        <w:top w:val="none" w:sz="0" w:space="0" w:color="auto"/>
        <w:left w:val="none" w:sz="0" w:space="0" w:color="auto"/>
        <w:bottom w:val="none" w:sz="0" w:space="0" w:color="auto"/>
        <w:right w:val="none" w:sz="0" w:space="0" w:color="auto"/>
      </w:divBdr>
    </w:div>
    <w:div w:id="57288199">
      <w:bodyDiv w:val="1"/>
      <w:marLeft w:val="0"/>
      <w:marRight w:val="0"/>
      <w:marTop w:val="0"/>
      <w:marBottom w:val="0"/>
      <w:divBdr>
        <w:top w:val="none" w:sz="0" w:space="0" w:color="auto"/>
        <w:left w:val="none" w:sz="0" w:space="0" w:color="auto"/>
        <w:bottom w:val="none" w:sz="0" w:space="0" w:color="auto"/>
        <w:right w:val="none" w:sz="0" w:space="0" w:color="auto"/>
      </w:divBdr>
    </w:div>
    <w:div w:id="57482474">
      <w:bodyDiv w:val="1"/>
      <w:marLeft w:val="0"/>
      <w:marRight w:val="0"/>
      <w:marTop w:val="0"/>
      <w:marBottom w:val="0"/>
      <w:divBdr>
        <w:top w:val="none" w:sz="0" w:space="0" w:color="auto"/>
        <w:left w:val="none" w:sz="0" w:space="0" w:color="auto"/>
        <w:bottom w:val="none" w:sz="0" w:space="0" w:color="auto"/>
        <w:right w:val="none" w:sz="0" w:space="0" w:color="auto"/>
      </w:divBdr>
    </w:div>
    <w:div w:id="57822873">
      <w:bodyDiv w:val="1"/>
      <w:marLeft w:val="0"/>
      <w:marRight w:val="0"/>
      <w:marTop w:val="0"/>
      <w:marBottom w:val="0"/>
      <w:divBdr>
        <w:top w:val="none" w:sz="0" w:space="0" w:color="auto"/>
        <w:left w:val="none" w:sz="0" w:space="0" w:color="auto"/>
        <w:bottom w:val="none" w:sz="0" w:space="0" w:color="auto"/>
        <w:right w:val="none" w:sz="0" w:space="0" w:color="auto"/>
      </w:divBdr>
    </w:div>
    <w:div w:id="65151092">
      <w:bodyDiv w:val="1"/>
      <w:marLeft w:val="0"/>
      <w:marRight w:val="0"/>
      <w:marTop w:val="0"/>
      <w:marBottom w:val="0"/>
      <w:divBdr>
        <w:top w:val="none" w:sz="0" w:space="0" w:color="auto"/>
        <w:left w:val="none" w:sz="0" w:space="0" w:color="auto"/>
        <w:bottom w:val="none" w:sz="0" w:space="0" w:color="auto"/>
        <w:right w:val="none" w:sz="0" w:space="0" w:color="auto"/>
      </w:divBdr>
    </w:div>
    <w:div w:id="82802843">
      <w:bodyDiv w:val="1"/>
      <w:marLeft w:val="0"/>
      <w:marRight w:val="0"/>
      <w:marTop w:val="0"/>
      <w:marBottom w:val="0"/>
      <w:divBdr>
        <w:top w:val="none" w:sz="0" w:space="0" w:color="auto"/>
        <w:left w:val="none" w:sz="0" w:space="0" w:color="auto"/>
        <w:bottom w:val="none" w:sz="0" w:space="0" w:color="auto"/>
        <w:right w:val="none" w:sz="0" w:space="0" w:color="auto"/>
      </w:divBdr>
    </w:div>
    <w:div w:id="90317822">
      <w:bodyDiv w:val="1"/>
      <w:marLeft w:val="0"/>
      <w:marRight w:val="0"/>
      <w:marTop w:val="0"/>
      <w:marBottom w:val="0"/>
      <w:divBdr>
        <w:top w:val="none" w:sz="0" w:space="0" w:color="auto"/>
        <w:left w:val="none" w:sz="0" w:space="0" w:color="auto"/>
        <w:bottom w:val="none" w:sz="0" w:space="0" w:color="auto"/>
        <w:right w:val="none" w:sz="0" w:space="0" w:color="auto"/>
      </w:divBdr>
    </w:div>
    <w:div w:id="107167756">
      <w:bodyDiv w:val="1"/>
      <w:marLeft w:val="0"/>
      <w:marRight w:val="0"/>
      <w:marTop w:val="0"/>
      <w:marBottom w:val="0"/>
      <w:divBdr>
        <w:top w:val="none" w:sz="0" w:space="0" w:color="auto"/>
        <w:left w:val="none" w:sz="0" w:space="0" w:color="auto"/>
        <w:bottom w:val="none" w:sz="0" w:space="0" w:color="auto"/>
        <w:right w:val="none" w:sz="0" w:space="0" w:color="auto"/>
      </w:divBdr>
    </w:div>
    <w:div w:id="114450045">
      <w:bodyDiv w:val="1"/>
      <w:marLeft w:val="0"/>
      <w:marRight w:val="0"/>
      <w:marTop w:val="0"/>
      <w:marBottom w:val="0"/>
      <w:divBdr>
        <w:top w:val="none" w:sz="0" w:space="0" w:color="auto"/>
        <w:left w:val="none" w:sz="0" w:space="0" w:color="auto"/>
        <w:bottom w:val="none" w:sz="0" w:space="0" w:color="auto"/>
        <w:right w:val="none" w:sz="0" w:space="0" w:color="auto"/>
      </w:divBdr>
    </w:div>
    <w:div w:id="122700880">
      <w:bodyDiv w:val="1"/>
      <w:marLeft w:val="0"/>
      <w:marRight w:val="0"/>
      <w:marTop w:val="0"/>
      <w:marBottom w:val="0"/>
      <w:divBdr>
        <w:top w:val="none" w:sz="0" w:space="0" w:color="auto"/>
        <w:left w:val="none" w:sz="0" w:space="0" w:color="auto"/>
        <w:bottom w:val="none" w:sz="0" w:space="0" w:color="auto"/>
        <w:right w:val="none" w:sz="0" w:space="0" w:color="auto"/>
      </w:divBdr>
    </w:div>
    <w:div w:id="124661877">
      <w:bodyDiv w:val="1"/>
      <w:marLeft w:val="0"/>
      <w:marRight w:val="0"/>
      <w:marTop w:val="0"/>
      <w:marBottom w:val="0"/>
      <w:divBdr>
        <w:top w:val="none" w:sz="0" w:space="0" w:color="auto"/>
        <w:left w:val="none" w:sz="0" w:space="0" w:color="auto"/>
        <w:bottom w:val="none" w:sz="0" w:space="0" w:color="auto"/>
        <w:right w:val="none" w:sz="0" w:space="0" w:color="auto"/>
      </w:divBdr>
    </w:div>
    <w:div w:id="133762217">
      <w:bodyDiv w:val="1"/>
      <w:marLeft w:val="0"/>
      <w:marRight w:val="0"/>
      <w:marTop w:val="0"/>
      <w:marBottom w:val="0"/>
      <w:divBdr>
        <w:top w:val="none" w:sz="0" w:space="0" w:color="auto"/>
        <w:left w:val="none" w:sz="0" w:space="0" w:color="auto"/>
        <w:bottom w:val="none" w:sz="0" w:space="0" w:color="auto"/>
        <w:right w:val="none" w:sz="0" w:space="0" w:color="auto"/>
      </w:divBdr>
    </w:div>
    <w:div w:id="150952176">
      <w:bodyDiv w:val="1"/>
      <w:marLeft w:val="0"/>
      <w:marRight w:val="0"/>
      <w:marTop w:val="0"/>
      <w:marBottom w:val="0"/>
      <w:divBdr>
        <w:top w:val="none" w:sz="0" w:space="0" w:color="auto"/>
        <w:left w:val="none" w:sz="0" w:space="0" w:color="auto"/>
        <w:bottom w:val="none" w:sz="0" w:space="0" w:color="auto"/>
        <w:right w:val="none" w:sz="0" w:space="0" w:color="auto"/>
      </w:divBdr>
    </w:div>
    <w:div w:id="157383755">
      <w:bodyDiv w:val="1"/>
      <w:marLeft w:val="0"/>
      <w:marRight w:val="0"/>
      <w:marTop w:val="0"/>
      <w:marBottom w:val="0"/>
      <w:divBdr>
        <w:top w:val="none" w:sz="0" w:space="0" w:color="auto"/>
        <w:left w:val="none" w:sz="0" w:space="0" w:color="auto"/>
        <w:bottom w:val="none" w:sz="0" w:space="0" w:color="auto"/>
        <w:right w:val="none" w:sz="0" w:space="0" w:color="auto"/>
      </w:divBdr>
    </w:div>
    <w:div w:id="165288921">
      <w:bodyDiv w:val="1"/>
      <w:marLeft w:val="0"/>
      <w:marRight w:val="0"/>
      <w:marTop w:val="0"/>
      <w:marBottom w:val="0"/>
      <w:divBdr>
        <w:top w:val="none" w:sz="0" w:space="0" w:color="auto"/>
        <w:left w:val="none" w:sz="0" w:space="0" w:color="auto"/>
        <w:bottom w:val="none" w:sz="0" w:space="0" w:color="auto"/>
        <w:right w:val="none" w:sz="0" w:space="0" w:color="auto"/>
      </w:divBdr>
    </w:div>
    <w:div w:id="169372505">
      <w:bodyDiv w:val="1"/>
      <w:marLeft w:val="0"/>
      <w:marRight w:val="0"/>
      <w:marTop w:val="0"/>
      <w:marBottom w:val="0"/>
      <w:divBdr>
        <w:top w:val="none" w:sz="0" w:space="0" w:color="auto"/>
        <w:left w:val="none" w:sz="0" w:space="0" w:color="auto"/>
        <w:bottom w:val="none" w:sz="0" w:space="0" w:color="auto"/>
        <w:right w:val="none" w:sz="0" w:space="0" w:color="auto"/>
      </w:divBdr>
    </w:div>
    <w:div w:id="170803850">
      <w:bodyDiv w:val="1"/>
      <w:marLeft w:val="0"/>
      <w:marRight w:val="0"/>
      <w:marTop w:val="0"/>
      <w:marBottom w:val="0"/>
      <w:divBdr>
        <w:top w:val="none" w:sz="0" w:space="0" w:color="auto"/>
        <w:left w:val="none" w:sz="0" w:space="0" w:color="auto"/>
        <w:bottom w:val="none" w:sz="0" w:space="0" w:color="auto"/>
        <w:right w:val="none" w:sz="0" w:space="0" w:color="auto"/>
      </w:divBdr>
    </w:div>
    <w:div w:id="177740793">
      <w:bodyDiv w:val="1"/>
      <w:marLeft w:val="0"/>
      <w:marRight w:val="0"/>
      <w:marTop w:val="0"/>
      <w:marBottom w:val="0"/>
      <w:divBdr>
        <w:top w:val="none" w:sz="0" w:space="0" w:color="auto"/>
        <w:left w:val="none" w:sz="0" w:space="0" w:color="auto"/>
        <w:bottom w:val="none" w:sz="0" w:space="0" w:color="auto"/>
        <w:right w:val="none" w:sz="0" w:space="0" w:color="auto"/>
      </w:divBdr>
    </w:div>
    <w:div w:id="190807226">
      <w:bodyDiv w:val="1"/>
      <w:marLeft w:val="0"/>
      <w:marRight w:val="0"/>
      <w:marTop w:val="0"/>
      <w:marBottom w:val="0"/>
      <w:divBdr>
        <w:top w:val="none" w:sz="0" w:space="0" w:color="auto"/>
        <w:left w:val="none" w:sz="0" w:space="0" w:color="auto"/>
        <w:bottom w:val="none" w:sz="0" w:space="0" w:color="auto"/>
        <w:right w:val="none" w:sz="0" w:space="0" w:color="auto"/>
      </w:divBdr>
    </w:div>
    <w:div w:id="191961851">
      <w:bodyDiv w:val="1"/>
      <w:marLeft w:val="0"/>
      <w:marRight w:val="0"/>
      <w:marTop w:val="0"/>
      <w:marBottom w:val="0"/>
      <w:divBdr>
        <w:top w:val="none" w:sz="0" w:space="0" w:color="auto"/>
        <w:left w:val="none" w:sz="0" w:space="0" w:color="auto"/>
        <w:bottom w:val="none" w:sz="0" w:space="0" w:color="auto"/>
        <w:right w:val="none" w:sz="0" w:space="0" w:color="auto"/>
      </w:divBdr>
    </w:div>
    <w:div w:id="197477259">
      <w:bodyDiv w:val="1"/>
      <w:marLeft w:val="0"/>
      <w:marRight w:val="0"/>
      <w:marTop w:val="0"/>
      <w:marBottom w:val="0"/>
      <w:divBdr>
        <w:top w:val="none" w:sz="0" w:space="0" w:color="auto"/>
        <w:left w:val="none" w:sz="0" w:space="0" w:color="auto"/>
        <w:bottom w:val="none" w:sz="0" w:space="0" w:color="auto"/>
        <w:right w:val="none" w:sz="0" w:space="0" w:color="auto"/>
      </w:divBdr>
    </w:div>
    <w:div w:id="200097054">
      <w:bodyDiv w:val="1"/>
      <w:marLeft w:val="0"/>
      <w:marRight w:val="0"/>
      <w:marTop w:val="0"/>
      <w:marBottom w:val="0"/>
      <w:divBdr>
        <w:top w:val="none" w:sz="0" w:space="0" w:color="auto"/>
        <w:left w:val="none" w:sz="0" w:space="0" w:color="auto"/>
        <w:bottom w:val="none" w:sz="0" w:space="0" w:color="auto"/>
        <w:right w:val="none" w:sz="0" w:space="0" w:color="auto"/>
      </w:divBdr>
    </w:div>
    <w:div w:id="200896526">
      <w:bodyDiv w:val="1"/>
      <w:marLeft w:val="0"/>
      <w:marRight w:val="0"/>
      <w:marTop w:val="0"/>
      <w:marBottom w:val="0"/>
      <w:divBdr>
        <w:top w:val="none" w:sz="0" w:space="0" w:color="auto"/>
        <w:left w:val="none" w:sz="0" w:space="0" w:color="auto"/>
        <w:bottom w:val="none" w:sz="0" w:space="0" w:color="auto"/>
        <w:right w:val="none" w:sz="0" w:space="0" w:color="auto"/>
      </w:divBdr>
    </w:div>
    <w:div w:id="205266544">
      <w:bodyDiv w:val="1"/>
      <w:marLeft w:val="0"/>
      <w:marRight w:val="0"/>
      <w:marTop w:val="0"/>
      <w:marBottom w:val="0"/>
      <w:divBdr>
        <w:top w:val="none" w:sz="0" w:space="0" w:color="auto"/>
        <w:left w:val="none" w:sz="0" w:space="0" w:color="auto"/>
        <w:bottom w:val="none" w:sz="0" w:space="0" w:color="auto"/>
        <w:right w:val="none" w:sz="0" w:space="0" w:color="auto"/>
      </w:divBdr>
    </w:div>
    <w:div w:id="209460017">
      <w:bodyDiv w:val="1"/>
      <w:marLeft w:val="0"/>
      <w:marRight w:val="0"/>
      <w:marTop w:val="0"/>
      <w:marBottom w:val="0"/>
      <w:divBdr>
        <w:top w:val="none" w:sz="0" w:space="0" w:color="auto"/>
        <w:left w:val="none" w:sz="0" w:space="0" w:color="auto"/>
        <w:bottom w:val="none" w:sz="0" w:space="0" w:color="auto"/>
        <w:right w:val="none" w:sz="0" w:space="0" w:color="auto"/>
      </w:divBdr>
    </w:div>
    <w:div w:id="214001437">
      <w:bodyDiv w:val="1"/>
      <w:marLeft w:val="0"/>
      <w:marRight w:val="0"/>
      <w:marTop w:val="0"/>
      <w:marBottom w:val="0"/>
      <w:divBdr>
        <w:top w:val="none" w:sz="0" w:space="0" w:color="auto"/>
        <w:left w:val="none" w:sz="0" w:space="0" w:color="auto"/>
        <w:bottom w:val="none" w:sz="0" w:space="0" w:color="auto"/>
        <w:right w:val="none" w:sz="0" w:space="0" w:color="auto"/>
      </w:divBdr>
    </w:div>
    <w:div w:id="224611722">
      <w:bodyDiv w:val="1"/>
      <w:marLeft w:val="0"/>
      <w:marRight w:val="0"/>
      <w:marTop w:val="0"/>
      <w:marBottom w:val="0"/>
      <w:divBdr>
        <w:top w:val="none" w:sz="0" w:space="0" w:color="auto"/>
        <w:left w:val="none" w:sz="0" w:space="0" w:color="auto"/>
        <w:bottom w:val="none" w:sz="0" w:space="0" w:color="auto"/>
        <w:right w:val="none" w:sz="0" w:space="0" w:color="auto"/>
      </w:divBdr>
    </w:div>
    <w:div w:id="225799370">
      <w:bodyDiv w:val="1"/>
      <w:marLeft w:val="0"/>
      <w:marRight w:val="0"/>
      <w:marTop w:val="0"/>
      <w:marBottom w:val="0"/>
      <w:divBdr>
        <w:top w:val="none" w:sz="0" w:space="0" w:color="auto"/>
        <w:left w:val="none" w:sz="0" w:space="0" w:color="auto"/>
        <w:bottom w:val="none" w:sz="0" w:space="0" w:color="auto"/>
        <w:right w:val="none" w:sz="0" w:space="0" w:color="auto"/>
      </w:divBdr>
    </w:div>
    <w:div w:id="230114549">
      <w:bodyDiv w:val="1"/>
      <w:marLeft w:val="0"/>
      <w:marRight w:val="0"/>
      <w:marTop w:val="0"/>
      <w:marBottom w:val="0"/>
      <w:divBdr>
        <w:top w:val="none" w:sz="0" w:space="0" w:color="auto"/>
        <w:left w:val="none" w:sz="0" w:space="0" w:color="auto"/>
        <w:bottom w:val="none" w:sz="0" w:space="0" w:color="auto"/>
        <w:right w:val="none" w:sz="0" w:space="0" w:color="auto"/>
      </w:divBdr>
    </w:div>
    <w:div w:id="231963915">
      <w:bodyDiv w:val="1"/>
      <w:marLeft w:val="0"/>
      <w:marRight w:val="0"/>
      <w:marTop w:val="0"/>
      <w:marBottom w:val="0"/>
      <w:divBdr>
        <w:top w:val="none" w:sz="0" w:space="0" w:color="auto"/>
        <w:left w:val="none" w:sz="0" w:space="0" w:color="auto"/>
        <w:bottom w:val="none" w:sz="0" w:space="0" w:color="auto"/>
        <w:right w:val="none" w:sz="0" w:space="0" w:color="auto"/>
      </w:divBdr>
    </w:div>
    <w:div w:id="243035856">
      <w:bodyDiv w:val="1"/>
      <w:marLeft w:val="0"/>
      <w:marRight w:val="0"/>
      <w:marTop w:val="0"/>
      <w:marBottom w:val="0"/>
      <w:divBdr>
        <w:top w:val="none" w:sz="0" w:space="0" w:color="auto"/>
        <w:left w:val="none" w:sz="0" w:space="0" w:color="auto"/>
        <w:bottom w:val="none" w:sz="0" w:space="0" w:color="auto"/>
        <w:right w:val="none" w:sz="0" w:space="0" w:color="auto"/>
      </w:divBdr>
    </w:div>
    <w:div w:id="246354227">
      <w:bodyDiv w:val="1"/>
      <w:marLeft w:val="0"/>
      <w:marRight w:val="0"/>
      <w:marTop w:val="0"/>
      <w:marBottom w:val="0"/>
      <w:divBdr>
        <w:top w:val="none" w:sz="0" w:space="0" w:color="auto"/>
        <w:left w:val="none" w:sz="0" w:space="0" w:color="auto"/>
        <w:bottom w:val="none" w:sz="0" w:space="0" w:color="auto"/>
        <w:right w:val="none" w:sz="0" w:space="0" w:color="auto"/>
      </w:divBdr>
    </w:div>
    <w:div w:id="261112079">
      <w:bodyDiv w:val="1"/>
      <w:marLeft w:val="0"/>
      <w:marRight w:val="0"/>
      <w:marTop w:val="0"/>
      <w:marBottom w:val="0"/>
      <w:divBdr>
        <w:top w:val="none" w:sz="0" w:space="0" w:color="auto"/>
        <w:left w:val="none" w:sz="0" w:space="0" w:color="auto"/>
        <w:bottom w:val="none" w:sz="0" w:space="0" w:color="auto"/>
        <w:right w:val="none" w:sz="0" w:space="0" w:color="auto"/>
      </w:divBdr>
    </w:div>
    <w:div w:id="267589957">
      <w:bodyDiv w:val="1"/>
      <w:marLeft w:val="0"/>
      <w:marRight w:val="0"/>
      <w:marTop w:val="0"/>
      <w:marBottom w:val="0"/>
      <w:divBdr>
        <w:top w:val="none" w:sz="0" w:space="0" w:color="auto"/>
        <w:left w:val="none" w:sz="0" w:space="0" w:color="auto"/>
        <w:bottom w:val="none" w:sz="0" w:space="0" w:color="auto"/>
        <w:right w:val="none" w:sz="0" w:space="0" w:color="auto"/>
      </w:divBdr>
    </w:div>
    <w:div w:id="267591423">
      <w:bodyDiv w:val="1"/>
      <w:marLeft w:val="0"/>
      <w:marRight w:val="0"/>
      <w:marTop w:val="0"/>
      <w:marBottom w:val="0"/>
      <w:divBdr>
        <w:top w:val="none" w:sz="0" w:space="0" w:color="auto"/>
        <w:left w:val="none" w:sz="0" w:space="0" w:color="auto"/>
        <w:bottom w:val="none" w:sz="0" w:space="0" w:color="auto"/>
        <w:right w:val="none" w:sz="0" w:space="0" w:color="auto"/>
      </w:divBdr>
    </w:div>
    <w:div w:id="270548983">
      <w:bodyDiv w:val="1"/>
      <w:marLeft w:val="0"/>
      <w:marRight w:val="0"/>
      <w:marTop w:val="0"/>
      <w:marBottom w:val="0"/>
      <w:divBdr>
        <w:top w:val="none" w:sz="0" w:space="0" w:color="auto"/>
        <w:left w:val="none" w:sz="0" w:space="0" w:color="auto"/>
        <w:bottom w:val="none" w:sz="0" w:space="0" w:color="auto"/>
        <w:right w:val="none" w:sz="0" w:space="0" w:color="auto"/>
      </w:divBdr>
    </w:div>
    <w:div w:id="273824313">
      <w:bodyDiv w:val="1"/>
      <w:marLeft w:val="0"/>
      <w:marRight w:val="0"/>
      <w:marTop w:val="0"/>
      <w:marBottom w:val="0"/>
      <w:divBdr>
        <w:top w:val="none" w:sz="0" w:space="0" w:color="auto"/>
        <w:left w:val="none" w:sz="0" w:space="0" w:color="auto"/>
        <w:bottom w:val="none" w:sz="0" w:space="0" w:color="auto"/>
        <w:right w:val="none" w:sz="0" w:space="0" w:color="auto"/>
      </w:divBdr>
    </w:div>
    <w:div w:id="276179663">
      <w:bodyDiv w:val="1"/>
      <w:marLeft w:val="0"/>
      <w:marRight w:val="0"/>
      <w:marTop w:val="0"/>
      <w:marBottom w:val="0"/>
      <w:divBdr>
        <w:top w:val="none" w:sz="0" w:space="0" w:color="auto"/>
        <w:left w:val="none" w:sz="0" w:space="0" w:color="auto"/>
        <w:bottom w:val="none" w:sz="0" w:space="0" w:color="auto"/>
        <w:right w:val="none" w:sz="0" w:space="0" w:color="auto"/>
      </w:divBdr>
    </w:div>
    <w:div w:id="279075449">
      <w:bodyDiv w:val="1"/>
      <w:marLeft w:val="0"/>
      <w:marRight w:val="0"/>
      <w:marTop w:val="0"/>
      <w:marBottom w:val="0"/>
      <w:divBdr>
        <w:top w:val="none" w:sz="0" w:space="0" w:color="auto"/>
        <w:left w:val="none" w:sz="0" w:space="0" w:color="auto"/>
        <w:bottom w:val="none" w:sz="0" w:space="0" w:color="auto"/>
        <w:right w:val="none" w:sz="0" w:space="0" w:color="auto"/>
      </w:divBdr>
    </w:div>
    <w:div w:id="292634976">
      <w:bodyDiv w:val="1"/>
      <w:marLeft w:val="0"/>
      <w:marRight w:val="0"/>
      <w:marTop w:val="0"/>
      <w:marBottom w:val="0"/>
      <w:divBdr>
        <w:top w:val="none" w:sz="0" w:space="0" w:color="auto"/>
        <w:left w:val="none" w:sz="0" w:space="0" w:color="auto"/>
        <w:bottom w:val="none" w:sz="0" w:space="0" w:color="auto"/>
        <w:right w:val="none" w:sz="0" w:space="0" w:color="auto"/>
      </w:divBdr>
    </w:div>
    <w:div w:id="295331155">
      <w:bodyDiv w:val="1"/>
      <w:marLeft w:val="0"/>
      <w:marRight w:val="0"/>
      <w:marTop w:val="0"/>
      <w:marBottom w:val="0"/>
      <w:divBdr>
        <w:top w:val="none" w:sz="0" w:space="0" w:color="auto"/>
        <w:left w:val="none" w:sz="0" w:space="0" w:color="auto"/>
        <w:bottom w:val="none" w:sz="0" w:space="0" w:color="auto"/>
        <w:right w:val="none" w:sz="0" w:space="0" w:color="auto"/>
      </w:divBdr>
    </w:div>
    <w:div w:id="302270871">
      <w:bodyDiv w:val="1"/>
      <w:marLeft w:val="0"/>
      <w:marRight w:val="0"/>
      <w:marTop w:val="0"/>
      <w:marBottom w:val="0"/>
      <w:divBdr>
        <w:top w:val="none" w:sz="0" w:space="0" w:color="auto"/>
        <w:left w:val="none" w:sz="0" w:space="0" w:color="auto"/>
        <w:bottom w:val="none" w:sz="0" w:space="0" w:color="auto"/>
        <w:right w:val="none" w:sz="0" w:space="0" w:color="auto"/>
      </w:divBdr>
    </w:div>
    <w:div w:id="303975731">
      <w:bodyDiv w:val="1"/>
      <w:marLeft w:val="0"/>
      <w:marRight w:val="0"/>
      <w:marTop w:val="0"/>
      <w:marBottom w:val="0"/>
      <w:divBdr>
        <w:top w:val="none" w:sz="0" w:space="0" w:color="auto"/>
        <w:left w:val="none" w:sz="0" w:space="0" w:color="auto"/>
        <w:bottom w:val="none" w:sz="0" w:space="0" w:color="auto"/>
        <w:right w:val="none" w:sz="0" w:space="0" w:color="auto"/>
      </w:divBdr>
    </w:div>
    <w:div w:id="311326097">
      <w:bodyDiv w:val="1"/>
      <w:marLeft w:val="0"/>
      <w:marRight w:val="0"/>
      <w:marTop w:val="0"/>
      <w:marBottom w:val="0"/>
      <w:divBdr>
        <w:top w:val="none" w:sz="0" w:space="0" w:color="auto"/>
        <w:left w:val="none" w:sz="0" w:space="0" w:color="auto"/>
        <w:bottom w:val="none" w:sz="0" w:space="0" w:color="auto"/>
        <w:right w:val="none" w:sz="0" w:space="0" w:color="auto"/>
      </w:divBdr>
    </w:div>
    <w:div w:id="314144951">
      <w:bodyDiv w:val="1"/>
      <w:marLeft w:val="0"/>
      <w:marRight w:val="0"/>
      <w:marTop w:val="0"/>
      <w:marBottom w:val="0"/>
      <w:divBdr>
        <w:top w:val="none" w:sz="0" w:space="0" w:color="auto"/>
        <w:left w:val="none" w:sz="0" w:space="0" w:color="auto"/>
        <w:bottom w:val="none" w:sz="0" w:space="0" w:color="auto"/>
        <w:right w:val="none" w:sz="0" w:space="0" w:color="auto"/>
      </w:divBdr>
    </w:div>
    <w:div w:id="315838905">
      <w:bodyDiv w:val="1"/>
      <w:marLeft w:val="0"/>
      <w:marRight w:val="0"/>
      <w:marTop w:val="0"/>
      <w:marBottom w:val="0"/>
      <w:divBdr>
        <w:top w:val="none" w:sz="0" w:space="0" w:color="auto"/>
        <w:left w:val="none" w:sz="0" w:space="0" w:color="auto"/>
        <w:bottom w:val="none" w:sz="0" w:space="0" w:color="auto"/>
        <w:right w:val="none" w:sz="0" w:space="0" w:color="auto"/>
      </w:divBdr>
    </w:div>
    <w:div w:id="322468945">
      <w:bodyDiv w:val="1"/>
      <w:marLeft w:val="0"/>
      <w:marRight w:val="0"/>
      <w:marTop w:val="0"/>
      <w:marBottom w:val="0"/>
      <w:divBdr>
        <w:top w:val="none" w:sz="0" w:space="0" w:color="auto"/>
        <w:left w:val="none" w:sz="0" w:space="0" w:color="auto"/>
        <w:bottom w:val="none" w:sz="0" w:space="0" w:color="auto"/>
        <w:right w:val="none" w:sz="0" w:space="0" w:color="auto"/>
      </w:divBdr>
    </w:div>
    <w:div w:id="322707927">
      <w:bodyDiv w:val="1"/>
      <w:marLeft w:val="0"/>
      <w:marRight w:val="0"/>
      <w:marTop w:val="0"/>
      <w:marBottom w:val="0"/>
      <w:divBdr>
        <w:top w:val="none" w:sz="0" w:space="0" w:color="auto"/>
        <w:left w:val="none" w:sz="0" w:space="0" w:color="auto"/>
        <w:bottom w:val="none" w:sz="0" w:space="0" w:color="auto"/>
        <w:right w:val="none" w:sz="0" w:space="0" w:color="auto"/>
      </w:divBdr>
    </w:div>
    <w:div w:id="340788068">
      <w:bodyDiv w:val="1"/>
      <w:marLeft w:val="0"/>
      <w:marRight w:val="0"/>
      <w:marTop w:val="0"/>
      <w:marBottom w:val="0"/>
      <w:divBdr>
        <w:top w:val="none" w:sz="0" w:space="0" w:color="auto"/>
        <w:left w:val="none" w:sz="0" w:space="0" w:color="auto"/>
        <w:bottom w:val="none" w:sz="0" w:space="0" w:color="auto"/>
        <w:right w:val="none" w:sz="0" w:space="0" w:color="auto"/>
      </w:divBdr>
    </w:div>
    <w:div w:id="348799202">
      <w:bodyDiv w:val="1"/>
      <w:marLeft w:val="0"/>
      <w:marRight w:val="0"/>
      <w:marTop w:val="0"/>
      <w:marBottom w:val="0"/>
      <w:divBdr>
        <w:top w:val="none" w:sz="0" w:space="0" w:color="auto"/>
        <w:left w:val="none" w:sz="0" w:space="0" w:color="auto"/>
        <w:bottom w:val="none" w:sz="0" w:space="0" w:color="auto"/>
        <w:right w:val="none" w:sz="0" w:space="0" w:color="auto"/>
      </w:divBdr>
    </w:div>
    <w:div w:id="353384322">
      <w:bodyDiv w:val="1"/>
      <w:marLeft w:val="0"/>
      <w:marRight w:val="0"/>
      <w:marTop w:val="0"/>
      <w:marBottom w:val="0"/>
      <w:divBdr>
        <w:top w:val="none" w:sz="0" w:space="0" w:color="auto"/>
        <w:left w:val="none" w:sz="0" w:space="0" w:color="auto"/>
        <w:bottom w:val="none" w:sz="0" w:space="0" w:color="auto"/>
        <w:right w:val="none" w:sz="0" w:space="0" w:color="auto"/>
      </w:divBdr>
    </w:div>
    <w:div w:id="359628339">
      <w:bodyDiv w:val="1"/>
      <w:marLeft w:val="0"/>
      <w:marRight w:val="0"/>
      <w:marTop w:val="0"/>
      <w:marBottom w:val="0"/>
      <w:divBdr>
        <w:top w:val="none" w:sz="0" w:space="0" w:color="auto"/>
        <w:left w:val="none" w:sz="0" w:space="0" w:color="auto"/>
        <w:bottom w:val="none" w:sz="0" w:space="0" w:color="auto"/>
        <w:right w:val="none" w:sz="0" w:space="0" w:color="auto"/>
      </w:divBdr>
    </w:div>
    <w:div w:id="360252306">
      <w:bodyDiv w:val="1"/>
      <w:marLeft w:val="0"/>
      <w:marRight w:val="0"/>
      <w:marTop w:val="0"/>
      <w:marBottom w:val="0"/>
      <w:divBdr>
        <w:top w:val="none" w:sz="0" w:space="0" w:color="auto"/>
        <w:left w:val="none" w:sz="0" w:space="0" w:color="auto"/>
        <w:bottom w:val="none" w:sz="0" w:space="0" w:color="auto"/>
        <w:right w:val="none" w:sz="0" w:space="0" w:color="auto"/>
      </w:divBdr>
    </w:div>
    <w:div w:id="361513730">
      <w:bodyDiv w:val="1"/>
      <w:marLeft w:val="0"/>
      <w:marRight w:val="0"/>
      <w:marTop w:val="0"/>
      <w:marBottom w:val="0"/>
      <w:divBdr>
        <w:top w:val="none" w:sz="0" w:space="0" w:color="auto"/>
        <w:left w:val="none" w:sz="0" w:space="0" w:color="auto"/>
        <w:bottom w:val="none" w:sz="0" w:space="0" w:color="auto"/>
        <w:right w:val="none" w:sz="0" w:space="0" w:color="auto"/>
      </w:divBdr>
    </w:div>
    <w:div w:id="370494791">
      <w:bodyDiv w:val="1"/>
      <w:marLeft w:val="0"/>
      <w:marRight w:val="0"/>
      <w:marTop w:val="0"/>
      <w:marBottom w:val="0"/>
      <w:divBdr>
        <w:top w:val="none" w:sz="0" w:space="0" w:color="auto"/>
        <w:left w:val="none" w:sz="0" w:space="0" w:color="auto"/>
        <w:bottom w:val="none" w:sz="0" w:space="0" w:color="auto"/>
        <w:right w:val="none" w:sz="0" w:space="0" w:color="auto"/>
      </w:divBdr>
    </w:div>
    <w:div w:id="371225866">
      <w:bodyDiv w:val="1"/>
      <w:marLeft w:val="0"/>
      <w:marRight w:val="0"/>
      <w:marTop w:val="0"/>
      <w:marBottom w:val="0"/>
      <w:divBdr>
        <w:top w:val="none" w:sz="0" w:space="0" w:color="auto"/>
        <w:left w:val="none" w:sz="0" w:space="0" w:color="auto"/>
        <w:bottom w:val="none" w:sz="0" w:space="0" w:color="auto"/>
        <w:right w:val="none" w:sz="0" w:space="0" w:color="auto"/>
      </w:divBdr>
    </w:div>
    <w:div w:id="375812731">
      <w:bodyDiv w:val="1"/>
      <w:marLeft w:val="0"/>
      <w:marRight w:val="0"/>
      <w:marTop w:val="0"/>
      <w:marBottom w:val="0"/>
      <w:divBdr>
        <w:top w:val="none" w:sz="0" w:space="0" w:color="auto"/>
        <w:left w:val="none" w:sz="0" w:space="0" w:color="auto"/>
        <w:bottom w:val="none" w:sz="0" w:space="0" w:color="auto"/>
        <w:right w:val="none" w:sz="0" w:space="0" w:color="auto"/>
      </w:divBdr>
    </w:div>
    <w:div w:id="377438167">
      <w:bodyDiv w:val="1"/>
      <w:marLeft w:val="0"/>
      <w:marRight w:val="0"/>
      <w:marTop w:val="0"/>
      <w:marBottom w:val="0"/>
      <w:divBdr>
        <w:top w:val="none" w:sz="0" w:space="0" w:color="auto"/>
        <w:left w:val="none" w:sz="0" w:space="0" w:color="auto"/>
        <w:bottom w:val="none" w:sz="0" w:space="0" w:color="auto"/>
        <w:right w:val="none" w:sz="0" w:space="0" w:color="auto"/>
      </w:divBdr>
    </w:div>
    <w:div w:id="379521119">
      <w:bodyDiv w:val="1"/>
      <w:marLeft w:val="0"/>
      <w:marRight w:val="0"/>
      <w:marTop w:val="0"/>
      <w:marBottom w:val="0"/>
      <w:divBdr>
        <w:top w:val="none" w:sz="0" w:space="0" w:color="auto"/>
        <w:left w:val="none" w:sz="0" w:space="0" w:color="auto"/>
        <w:bottom w:val="none" w:sz="0" w:space="0" w:color="auto"/>
        <w:right w:val="none" w:sz="0" w:space="0" w:color="auto"/>
      </w:divBdr>
    </w:div>
    <w:div w:id="382486693">
      <w:bodyDiv w:val="1"/>
      <w:marLeft w:val="0"/>
      <w:marRight w:val="0"/>
      <w:marTop w:val="0"/>
      <w:marBottom w:val="0"/>
      <w:divBdr>
        <w:top w:val="none" w:sz="0" w:space="0" w:color="auto"/>
        <w:left w:val="none" w:sz="0" w:space="0" w:color="auto"/>
        <w:bottom w:val="none" w:sz="0" w:space="0" w:color="auto"/>
        <w:right w:val="none" w:sz="0" w:space="0" w:color="auto"/>
      </w:divBdr>
    </w:div>
    <w:div w:id="393240068">
      <w:bodyDiv w:val="1"/>
      <w:marLeft w:val="0"/>
      <w:marRight w:val="0"/>
      <w:marTop w:val="0"/>
      <w:marBottom w:val="0"/>
      <w:divBdr>
        <w:top w:val="none" w:sz="0" w:space="0" w:color="auto"/>
        <w:left w:val="none" w:sz="0" w:space="0" w:color="auto"/>
        <w:bottom w:val="none" w:sz="0" w:space="0" w:color="auto"/>
        <w:right w:val="none" w:sz="0" w:space="0" w:color="auto"/>
      </w:divBdr>
    </w:div>
    <w:div w:id="396100195">
      <w:bodyDiv w:val="1"/>
      <w:marLeft w:val="0"/>
      <w:marRight w:val="0"/>
      <w:marTop w:val="0"/>
      <w:marBottom w:val="0"/>
      <w:divBdr>
        <w:top w:val="none" w:sz="0" w:space="0" w:color="auto"/>
        <w:left w:val="none" w:sz="0" w:space="0" w:color="auto"/>
        <w:bottom w:val="none" w:sz="0" w:space="0" w:color="auto"/>
        <w:right w:val="none" w:sz="0" w:space="0" w:color="auto"/>
      </w:divBdr>
    </w:div>
    <w:div w:id="398286354">
      <w:bodyDiv w:val="1"/>
      <w:marLeft w:val="0"/>
      <w:marRight w:val="0"/>
      <w:marTop w:val="0"/>
      <w:marBottom w:val="0"/>
      <w:divBdr>
        <w:top w:val="none" w:sz="0" w:space="0" w:color="auto"/>
        <w:left w:val="none" w:sz="0" w:space="0" w:color="auto"/>
        <w:bottom w:val="none" w:sz="0" w:space="0" w:color="auto"/>
        <w:right w:val="none" w:sz="0" w:space="0" w:color="auto"/>
      </w:divBdr>
    </w:div>
    <w:div w:id="400106903">
      <w:bodyDiv w:val="1"/>
      <w:marLeft w:val="0"/>
      <w:marRight w:val="0"/>
      <w:marTop w:val="0"/>
      <w:marBottom w:val="0"/>
      <w:divBdr>
        <w:top w:val="none" w:sz="0" w:space="0" w:color="auto"/>
        <w:left w:val="none" w:sz="0" w:space="0" w:color="auto"/>
        <w:bottom w:val="none" w:sz="0" w:space="0" w:color="auto"/>
        <w:right w:val="none" w:sz="0" w:space="0" w:color="auto"/>
      </w:divBdr>
    </w:div>
    <w:div w:id="407921318">
      <w:bodyDiv w:val="1"/>
      <w:marLeft w:val="0"/>
      <w:marRight w:val="0"/>
      <w:marTop w:val="0"/>
      <w:marBottom w:val="0"/>
      <w:divBdr>
        <w:top w:val="none" w:sz="0" w:space="0" w:color="auto"/>
        <w:left w:val="none" w:sz="0" w:space="0" w:color="auto"/>
        <w:bottom w:val="none" w:sz="0" w:space="0" w:color="auto"/>
        <w:right w:val="none" w:sz="0" w:space="0" w:color="auto"/>
      </w:divBdr>
    </w:div>
    <w:div w:id="414203530">
      <w:bodyDiv w:val="1"/>
      <w:marLeft w:val="0"/>
      <w:marRight w:val="0"/>
      <w:marTop w:val="0"/>
      <w:marBottom w:val="0"/>
      <w:divBdr>
        <w:top w:val="none" w:sz="0" w:space="0" w:color="auto"/>
        <w:left w:val="none" w:sz="0" w:space="0" w:color="auto"/>
        <w:bottom w:val="none" w:sz="0" w:space="0" w:color="auto"/>
        <w:right w:val="none" w:sz="0" w:space="0" w:color="auto"/>
      </w:divBdr>
    </w:div>
    <w:div w:id="419177321">
      <w:bodyDiv w:val="1"/>
      <w:marLeft w:val="0"/>
      <w:marRight w:val="0"/>
      <w:marTop w:val="0"/>
      <w:marBottom w:val="0"/>
      <w:divBdr>
        <w:top w:val="none" w:sz="0" w:space="0" w:color="auto"/>
        <w:left w:val="none" w:sz="0" w:space="0" w:color="auto"/>
        <w:bottom w:val="none" w:sz="0" w:space="0" w:color="auto"/>
        <w:right w:val="none" w:sz="0" w:space="0" w:color="auto"/>
      </w:divBdr>
    </w:div>
    <w:div w:id="420759246">
      <w:bodyDiv w:val="1"/>
      <w:marLeft w:val="0"/>
      <w:marRight w:val="0"/>
      <w:marTop w:val="0"/>
      <w:marBottom w:val="0"/>
      <w:divBdr>
        <w:top w:val="none" w:sz="0" w:space="0" w:color="auto"/>
        <w:left w:val="none" w:sz="0" w:space="0" w:color="auto"/>
        <w:bottom w:val="none" w:sz="0" w:space="0" w:color="auto"/>
        <w:right w:val="none" w:sz="0" w:space="0" w:color="auto"/>
      </w:divBdr>
    </w:div>
    <w:div w:id="426312628">
      <w:bodyDiv w:val="1"/>
      <w:marLeft w:val="0"/>
      <w:marRight w:val="0"/>
      <w:marTop w:val="0"/>
      <w:marBottom w:val="0"/>
      <w:divBdr>
        <w:top w:val="none" w:sz="0" w:space="0" w:color="auto"/>
        <w:left w:val="none" w:sz="0" w:space="0" w:color="auto"/>
        <w:bottom w:val="none" w:sz="0" w:space="0" w:color="auto"/>
        <w:right w:val="none" w:sz="0" w:space="0" w:color="auto"/>
      </w:divBdr>
    </w:div>
    <w:div w:id="426585541">
      <w:bodyDiv w:val="1"/>
      <w:marLeft w:val="0"/>
      <w:marRight w:val="0"/>
      <w:marTop w:val="0"/>
      <w:marBottom w:val="0"/>
      <w:divBdr>
        <w:top w:val="none" w:sz="0" w:space="0" w:color="auto"/>
        <w:left w:val="none" w:sz="0" w:space="0" w:color="auto"/>
        <w:bottom w:val="none" w:sz="0" w:space="0" w:color="auto"/>
        <w:right w:val="none" w:sz="0" w:space="0" w:color="auto"/>
      </w:divBdr>
    </w:div>
    <w:div w:id="436143980">
      <w:bodyDiv w:val="1"/>
      <w:marLeft w:val="0"/>
      <w:marRight w:val="0"/>
      <w:marTop w:val="0"/>
      <w:marBottom w:val="0"/>
      <w:divBdr>
        <w:top w:val="none" w:sz="0" w:space="0" w:color="auto"/>
        <w:left w:val="none" w:sz="0" w:space="0" w:color="auto"/>
        <w:bottom w:val="none" w:sz="0" w:space="0" w:color="auto"/>
        <w:right w:val="none" w:sz="0" w:space="0" w:color="auto"/>
      </w:divBdr>
    </w:div>
    <w:div w:id="436600920">
      <w:bodyDiv w:val="1"/>
      <w:marLeft w:val="0"/>
      <w:marRight w:val="0"/>
      <w:marTop w:val="0"/>
      <w:marBottom w:val="0"/>
      <w:divBdr>
        <w:top w:val="none" w:sz="0" w:space="0" w:color="auto"/>
        <w:left w:val="none" w:sz="0" w:space="0" w:color="auto"/>
        <w:bottom w:val="none" w:sz="0" w:space="0" w:color="auto"/>
        <w:right w:val="none" w:sz="0" w:space="0" w:color="auto"/>
      </w:divBdr>
    </w:div>
    <w:div w:id="437025834">
      <w:bodyDiv w:val="1"/>
      <w:marLeft w:val="0"/>
      <w:marRight w:val="0"/>
      <w:marTop w:val="0"/>
      <w:marBottom w:val="0"/>
      <w:divBdr>
        <w:top w:val="none" w:sz="0" w:space="0" w:color="auto"/>
        <w:left w:val="none" w:sz="0" w:space="0" w:color="auto"/>
        <w:bottom w:val="none" w:sz="0" w:space="0" w:color="auto"/>
        <w:right w:val="none" w:sz="0" w:space="0" w:color="auto"/>
      </w:divBdr>
    </w:div>
    <w:div w:id="441191461">
      <w:bodyDiv w:val="1"/>
      <w:marLeft w:val="0"/>
      <w:marRight w:val="0"/>
      <w:marTop w:val="0"/>
      <w:marBottom w:val="0"/>
      <w:divBdr>
        <w:top w:val="none" w:sz="0" w:space="0" w:color="auto"/>
        <w:left w:val="none" w:sz="0" w:space="0" w:color="auto"/>
        <w:bottom w:val="none" w:sz="0" w:space="0" w:color="auto"/>
        <w:right w:val="none" w:sz="0" w:space="0" w:color="auto"/>
      </w:divBdr>
    </w:div>
    <w:div w:id="464736058">
      <w:bodyDiv w:val="1"/>
      <w:marLeft w:val="0"/>
      <w:marRight w:val="0"/>
      <w:marTop w:val="0"/>
      <w:marBottom w:val="0"/>
      <w:divBdr>
        <w:top w:val="none" w:sz="0" w:space="0" w:color="auto"/>
        <w:left w:val="none" w:sz="0" w:space="0" w:color="auto"/>
        <w:bottom w:val="none" w:sz="0" w:space="0" w:color="auto"/>
        <w:right w:val="none" w:sz="0" w:space="0" w:color="auto"/>
      </w:divBdr>
    </w:div>
    <w:div w:id="477721179">
      <w:bodyDiv w:val="1"/>
      <w:marLeft w:val="0"/>
      <w:marRight w:val="0"/>
      <w:marTop w:val="0"/>
      <w:marBottom w:val="0"/>
      <w:divBdr>
        <w:top w:val="none" w:sz="0" w:space="0" w:color="auto"/>
        <w:left w:val="none" w:sz="0" w:space="0" w:color="auto"/>
        <w:bottom w:val="none" w:sz="0" w:space="0" w:color="auto"/>
        <w:right w:val="none" w:sz="0" w:space="0" w:color="auto"/>
      </w:divBdr>
    </w:div>
    <w:div w:id="484855102">
      <w:bodyDiv w:val="1"/>
      <w:marLeft w:val="0"/>
      <w:marRight w:val="0"/>
      <w:marTop w:val="0"/>
      <w:marBottom w:val="0"/>
      <w:divBdr>
        <w:top w:val="none" w:sz="0" w:space="0" w:color="auto"/>
        <w:left w:val="none" w:sz="0" w:space="0" w:color="auto"/>
        <w:bottom w:val="none" w:sz="0" w:space="0" w:color="auto"/>
        <w:right w:val="none" w:sz="0" w:space="0" w:color="auto"/>
      </w:divBdr>
    </w:div>
    <w:div w:id="491991542">
      <w:bodyDiv w:val="1"/>
      <w:marLeft w:val="0"/>
      <w:marRight w:val="0"/>
      <w:marTop w:val="0"/>
      <w:marBottom w:val="0"/>
      <w:divBdr>
        <w:top w:val="none" w:sz="0" w:space="0" w:color="auto"/>
        <w:left w:val="none" w:sz="0" w:space="0" w:color="auto"/>
        <w:bottom w:val="none" w:sz="0" w:space="0" w:color="auto"/>
        <w:right w:val="none" w:sz="0" w:space="0" w:color="auto"/>
      </w:divBdr>
    </w:div>
    <w:div w:id="504631530">
      <w:bodyDiv w:val="1"/>
      <w:marLeft w:val="0"/>
      <w:marRight w:val="0"/>
      <w:marTop w:val="0"/>
      <w:marBottom w:val="0"/>
      <w:divBdr>
        <w:top w:val="none" w:sz="0" w:space="0" w:color="auto"/>
        <w:left w:val="none" w:sz="0" w:space="0" w:color="auto"/>
        <w:bottom w:val="none" w:sz="0" w:space="0" w:color="auto"/>
        <w:right w:val="none" w:sz="0" w:space="0" w:color="auto"/>
      </w:divBdr>
    </w:div>
    <w:div w:id="515506796">
      <w:bodyDiv w:val="1"/>
      <w:marLeft w:val="0"/>
      <w:marRight w:val="0"/>
      <w:marTop w:val="0"/>
      <w:marBottom w:val="0"/>
      <w:divBdr>
        <w:top w:val="none" w:sz="0" w:space="0" w:color="auto"/>
        <w:left w:val="none" w:sz="0" w:space="0" w:color="auto"/>
        <w:bottom w:val="none" w:sz="0" w:space="0" w:color="auto"/>
        <w:right w:val="none" w:sz="0" w:space="0" w:color="auto"/>
      </w:divBdr>
    </w:div>
    <w:div w:id="515925625">
      <w:bodyDiv w:val="1"/>
      <w:marLeft w:val="0"/>
      <w:marRight w:val="0"/>
      <w:marTop w:val="0"/>
      <w:marBottom w:val="0"/>
      <w:divBdr>
        <w:top w:val="none" w:sz="0" w:space="0" w:color="auto"/>
        <w:left w:val="none" w:sz="0" w:space="0" w:color="auto"/>
        <w:bottom w:val="none" w:sz="0" w:space="0" w:color="auto"/>
        <w:right w:val="none" w:sz="0" w:space="0" w:color="auto"/>
      </w:divBdr>
    </w:div>
    <w:div w:id="517499970">
      <w:bodyDiv w:val="1"/>
      <w:marLeft w:val="0"/>
      <w:marRight w:val="0"/>
      <w:marTop w:val="0"/>
      <w:marBottom w:val="0"/>
      <w:divBdr>
        <w:top w:val="none" w:sz="0" w:space="0" w:color="auto"/>
        <w:left w:val="none" w:sz="0" w:space="0" w:color="auto"/>
        <w:bottom w:val="none" w:sz="0" w:space="0" w:color="auto"/>
        <w:right w:val="none" w:sz="0" w:space="0" w:color="auto"/>
      </w:divBdr>
    </w:div>
    <w:div w:id="532573861">
      <w:bodyDiv w:val="1"/>
      <w:marLeft w:val="0"/>
      <w:marRight w:val="0"/>
      <w:marTop w:val="0"/>
      <w:marBottom w:val="0"/>
      <w:divBdr>
        <w:top w:val="none" w:sz="0" w:space="0" w:color="auto"/>
        <w:left w:val="none" w:sz="0" w:space="0" w:color="auto"/>
        <w:bottom w:val="none" w:sz="0" w:space="0" w:color="auto"/>
        <w:right w:val="none" w:sz="0" w:space="0" w:color="auto"/>
      </w:divBdr>
    </w:div>
    <w:div w:id="534581154">
      <w:bodyDiv w:val="1"/>
      <w:marLeft w:val="0"/>
      <w:marRight w:val="0"/>
      <w:marTop w:val="0"/>
      <w:marBottom w:val="0"/>
      <w:divBdr>
        <w:top w:val="none" w:sz="0" w:space="0" w:color="auto"/>
        <w:left w:val="none" w:sz="0" w:space="0" w:color="auto"/>
        <w:bottom w:val="none" w:sz="0" w:space="0" w:color="auto"/>
        <w:right w:val="none" w:sz="0" w:space="0" w:color="auto"/>
      </w:divBdr>
    </w:div>
    <w:div w:id="545456247">
      <w:bodyDiv w:val="1"/>
      <w:marLeft w:val="0"/>
      <w:marRight w:val="0"/>
      <w:marTop w:val="0"/>
      <w:marBottom w:val="0"/>
      <w:divBdr>
        <w:top w:val="none" w:sz="0" w:space="0" w:color="auto"/>
        <w:left w:val="none" w:sz="0" w:space="0" w:color="auto"/>
        <w:bottom w:val="none" w:sz="0" w:space="0" w:color="auto"/>
        <w:right w:val="none" w:sz="0" w:space="0" w:color="auto"/>
      </w:divBdr>
    </w:div>
    <w:div w:id="549149492">
      <w:bodyDiv w:val="1"/>
      <w:marLeft w:val="0"/>
      <w:marRight w:val="0"/>
      <w:marTop w:val="0"/>
      <w:marBottom w:val="0"/>
      <w:divBdr>
        <w:top w:val="none" w:sz="0" w:space="0" w:color="auto"/>
        <w:left w:val="none" w:sz="0" w:space="0" w:color="auto"/>
        <w:bottom w:val="none" w:sz="0" w:space="0" w:color="auto"/>
        <w:right w:val="none" w:sz="0" w:space="0" w:color="auto"/>
      </w:divBdr>
    </w:div>
    <w:div w:id="553732554">
      <w:bodyDiv w:val="1"/>
      <w:marLeft w:val="0"/>
      <w:marRight w:val="0"/>
      <w:marTop w:val="0"/>
      <w:marBottom w:val="0"/>
      <w:divBdr>
        <w:top w:val="none" w:sz="0" w:space="0" w:color="auto"/>
        <w:left w:val="none" w:sz="0" w:space="0" w:color="auto"/>
        <w:bottom w:val="none" w:sz="0" w:space="0" w:color="auto"/>
        <w:right w:val="none" w:sz="0" w:space="0" w:color="auto"/>
      </w:divBdr>
    </w:div>
    <w:div w:id="554972501">
      <w:bodyDiv w:val="1"/>
      <w:marLeft w:val="0"/>
      <w:marRight w:val="0"/>
      <w:marTop w:val="0"/>
      <w:marBottom w:val="0"/>
      <w:divBdr>
        <w:top w:val="none" w:sz="0" w:space="0" w:color="auto"/>
        <w:left w:val="none" w:sz="0" w:space="0" w:color="auto"/>
        <w:bottom w:val="none" w:sz="0" w:space="0" w:color="auto"/>
        <w:right w:val="none" w:sz="0" w:space="0" w:color="auto"/>
      </w:divBdr>
    </w:div>
    <w:div w:id="557323471">
      <w:bodyDiv w:val="1"/>
      <w:marLeft w:val="0"/>
      <w:marRight w:val="0"/>
      <w:marTop w:val="0"/>
      <w:marBottom w:val="0"/>
      <w:divBdr>
        <w:top w:val="none" w:sz="0" w:space="0" w:color="auto"/>
        <w:left w:val="none" w:sz="0" w:space="0" w:color="auto"/>
        <w:bottom w:val="none" w:sz="0" w:space="0" w:color="auto"/>
        <w:right w:val="none" w:sz="0" w:space="0" w:color="auto"/>
      </w:divBdr>
    </w:div>
    <w:div w:id="557517982">
      <w:bodyDiv w:val="1"/>
      <w:marLeft w:val="0"/>
      <w:marRight w:val="0"/>
      <w:marTop w:val="0"/>
      <w:marBottom w:val="0"/>
      <w:divBdr>
        <w:top w:val="none" w:sz="0" w:space="0" w:color="auto"/>
        <w:left w:val="none" w:sz="0" w:space="0" w:color="auto"/>
        <w:bottom w:val="none" w:sz="0" w:space="0" w:color="auto"/>
        <w:right w:val="none" w:sz="0" w:space="0" w:color="auto"/>
      </w:divBdr>
    </w:div>
    <w:div w:id="559219370">
      <w:bodyDiv w:val="1"/>
      <w:marLeft w:val="0"/>
      <w:marRight w:val="0"/>
      <w:marTop w:val="0"/>
      <w:marBottom w:val="0"/>
      <w:divBdr>
        <w:top w:val="none" w:sz="0" w:space="0" w:color="auto"/>
        <w:left w:val="none" w:sz="0" w:space="0" w:color="auto"/>
        <w:bottom w:val="none" w:sz="0" w:space="0" w:color="auto"/>
        <w:right w:val="none" w:sz="0" w:space="0" w:color="auto"/>
      </w:divBdr>
    </w:div>
    <w:div w:id="566111461">
      <w:bodyDiv w:val="1"/>
      <w:marLeft w:val="0"/>
      <w:marRight w:val="0"/>
      <w:marTop w:val="0"/>
      <w:marBottom w:val="0"/>
      <w:divBdr>
        <w:top w:val="none" w:sz="0" w:space="0" w:color="auto"/>
        <w:left w:val="none" w:sz="0" w:space="0" w:color="auto"/>
        <w:bottom w:val="none" w:sz="0" w:space="0" w:color="auto"/>
        <w:right w:val="none" w:sz="0" w:space="0" w:color="auto"/>
      </w:divBdr>
    </w:div>
    <w:div w:id="566768545">
      <w:bodyDiv w:val="1"/>
      <w:marLeft w:val="0"/>
      <w:marRight w:val="0"/>
      <w:marTop w:val="0"/>
      <w:marBottom w:val="0"/>
      <w:divBdr>
        <w:top w:val="none" w:sz="0" w:space="0" w:color="auto"/>
        <w:left w:val="none" w:sz="0" w:space="0" w:color="auto"/>
        <w:bottom w:val="none" w:sz="0" w:space="0" w:color="auto"/>
        <w:right w:val="none" w:sz="0" w:space="0" w:color="auto"/>
      </w:divBdr>
    </w:div>
    <w:div w:id="571353704">
      <w:bodyDiv w:val="1"/>
      <w:marLeft w:val="0"/>
      <w:marRight w:val="0"/>
      <w:marTop w:val="0"/>
      <w:marBottom w:val="0"/>
      <w:divBdr>
        <w:top w:val="none" w:sz="0" w:space="0" w:color="auto"/>
        <w:left w:val="none" w:sz="0" w:space="0" w:color="auto"/>
        <w:bottom w:val="none" w:sz="0" w:space="0" w:color="auto"/>
        <w:right w:val="none" w:sz="0" w:space="0" w:color="auto"/>
      </w:divBdr>
    </w:div>
    <w:div w:id="598635561">
      <w:bodyDiv w:val="1"/>
      <w:marLeft w:val="0"/>
      <w:marRight w:val="0"/>
      <w:marTop w:val="0"/>
      <w:marBottom w:val="0"/>
      <w:divBdr>
        <w:top w:val="none" w:sz="0" w:space="0" w:color="auto"/>
        <w:left w:val="none" w:sz="0" w:space="0" w:color="auto"/>
        <w:bottom w:val="none" w:sz="0" w:space="0" w:color="auto"/>
        <w:right w:val="none" w:sz="0" w:space="0" w:color="auto"/>
      </w:divBdr>
    </w:div>
    <w:div w:id="599802932">
      <w:bodyDiv w:val="1"/>
      <w:marLeft w:val="0"/>
      <w:marRight w:val="0"/>
      <w:marTop w:val="0"/>
      <w:marBottom w:val="0"/>
      <w:divBdr>
        <w:top w:val="none" w:sz="0" w:space="0" w:color="auto"/>
        <w:left w:val="none" w:sz="0" w:space="0" w:color="auto"/>
        <w:bottom w:val="none" w:sz="0" w:space="0" w:color="auto"/>
        <w:right w:val="none" w:sz="0" w:space="0" w:color="auto"/>
      </w:divBdr>
    </w:div>
    <w:div w:id="600528195">
      <w:bodyDiv w:val="1"/>
      <w:marLeft w:val="0"/>
      <w:marRight w:val="0"/>
      <w:marTop w:val="0"/>
      <w:marBottom w:val="0"/>
      <w:divBdr>
        <w:top w:val="none" w:sz="0" w:space="0" w:color="auto"/>
        <w:left w:val="none" w:sz="0" w:space="0" w:color="auto"/>
        <w:bottom w:val="none" w:sz="0" w:space="0" w:color="auto"/>
        <w:right w:val="none" w:sz="0" w:space="0" w:color="auto"/>
      </w:divBdr>
    </w:div>
    <w:div w:id="603264514">
      <w:bodyDiv w:val="1"/>
      <w:marLeft w:val="0"/>
      <w:marRight w:val="0"/>
      <w:marTop w:val="0"/>
      <w:marBottom w:val="0"/>
      <w:divBdr>
        <w:top w:val="none" w:sz="0" w:space="0" w:color="auto"/>
        <w:left w:val="none" w:sz="0" w:space="0" w:color="auto"/>
        <w:bottom w:val="none" w:sz="0" w:space="0" w:color="auto"/>
        <w:right w:val="none" w:sz="0" w:space="0" w:color="auto"/>
      </w:divBdr>
    </w:div>
    <w:div w:id="608127097">
      <w:bodyDiv w:val="1"/>
      <w:marLeft w:val="0"/>
      <w:marRight w:val="0"/>
      <w:marTop w:val="0"/>
      <w:marBottom w:val="0"/>
      <w:divBdr>
        <w:top w:val="none" w:sz="0" w:space="0" w:color="auto"/>
        <w:left w:val="none" w:sz="0" w:space="0" w:color="auto"/>
        <w:bottom w:val="none" w:sz="0" w:space="0" w:color="auto"/>
        <w:right w:val="none" w:sz="0" w:space="0" w:color="auto"/>
      </w:divBdr>
    </w:div>
    <w:div w:id="615600452">
      <w:bodyDiv w:val="1"/>
      <w:marLeft w:val="0"/>
      <w:marRight w:val="0"/>
      <w:marTop w:val="0"/>
      <w:marBottom w:val="0"/>
      <w:divBdr>
        <w:top w:val="none" w:sz="0" w:space="0" w:color="auto"/>
        <w:left w:val="none" w:sz="0" w:space="0" w:color="auto"/>
        <w:bottom w:val="none" w:sz="0" w:space="0" w:color="auto"/>
        <w:right w:val="none" w:sz="0" w:space="0" w:color="auto"/>
      </w:divBdr>
    </w:div>
    <w:div w:id="616912700">
      <w:bodyDiv w:val="1"/>
      <w:marLeft w:val="0"/>
      <w:marRight w:val="0"/>
      <w:marTop w:val="0"/>
      <w:marBottom w:val="0"/>
      <w:divBdr>
        <w:top w:val="none" w:sz="0" w:space="0" w:color="auto"/>
        <w:left w:val="none" w:sz="0" w:space="0" w:color="auto"/>
        <w:bottom w:val="none" w:sz="0" w:space="0" w:color="auto"/>
        <w:right w:val="none" w:sz="0" w:space="0" w:color="auto"/>
      </w:divBdr>
    </w:div>
    <w:div w:id="618339804">
      <w:bodyDiv w:val="1"/>
      <w:marLeft w:val="0"/>
      <w:marRight w:val="0"/>
      <w:marTop w:val="0"/>
      <w:marBottom w:val="0"/>
      <w:divBdr>
        <w:top w:val="none" w:sz="0" w:space="0" w:color="auto"/>
        <w:left w:val="none" w:sz="0" w:space="0" w:color="auto"/>
        <w:bottom w:val="none" w:sz="0" w:space="0" w:color="auto"/>
        <w:right w:val="none" w:sz="0" w:space="0" w:color="auto"/>
      </w:divBdr>
    </w:div>
    <w:div w:id="625039416">
      <w:bodyDiv w:val="1"/>
      <w:marLeft w:val="0"/>
      <w:marRight w:val="0"/>
      <w:marTop w:val="0"/>
      <w:marBottom w:val="0"/>
      <w:divBdr>
        <w:top w:val="none" w:sz="0" w:space="0" w:color="auto"/>
        <w:left w:val="none" w:sz="0" w:space="0" w:color="auto"/>
        <w:bottom w:val="none" w:sz="0" w:space="0" w:color="auto"/>
        <w:right w:val="none" w:sz="0" w:space="0" w:color="auto"/>
      </w:divBdr>
    </w:div>
    <w:div w:id="626277378">
      <w:bodyDiv w:val="1"/>
      <w:marLeft w:val="0"/>
      <w:marRight w:val="0"/>
      <w:marTop w:val="0"/>
      <w:marBottom w:val="0"/>
      <w:divBdr>
        <w:top w:val="none" w:sz="0" w:space="0" w:color="auto"/>
        <w:left w:val="none" w:sz="0" w:space="0" w:color="auto"/>
        <w:bottom w:val="none" w:sz="0" w:space="0" w:color="auto"/>
        <w:right w:val="none" w:sz="0" w:space="0" w:color="auto"/>
      </w:divBdr>
    </w:div>
    <w:div w:id="628367036">
      <w:bodyDiv w:val="1"/>
      <w:marLeft w:val="0"/>
      <w:marRight w:val="0"/>
      <w:marTop w:val="0"/>
      <w:marBottom w:val="0"/>
      <w:divBdr>
        <w:top w:val="none" w:sz="0" w:space="0" w:color="auto"/>
        <w:left w:val="none" w:sz="0" w:space="0" w:color="auto"/>
        <w:bottom w:val="none" w:sz="0" w:space="0" w:color="auto"/>
        <w:right w:val="none" w:sz="0" w:space="0" w:color="auto"/>
      </w:divBdr>
    </w:div>
    <w:div w:id="640576083">
      <w:bodyDiv w:val="1"/>
      <w:marLeft w:val="0"/>
      <w:marRight w:val="0"/>
      <w:marTop w:val="0"/>
      <w:marBottom w:val="0"/>
      <w:divBdr>
        <w:top w:val="none" w:sz="0" w:space="0" w:color="auto"/>
        <w:left w:val="none" w:sz="0" w:space="0" w:color="auto"/>
        <w:bottom w:val="none" w:sz="0" w:space="0" w:color="auto"/>
        <w:right w:val="none" w:sz="0" w:space="0" w:color="auto"/>
      </w:divBdr>
    </w:div>
    <w:div w:id="642003818">
      <w:bodyDiv w:val="1"/>
      <w:marLeft w:val="0"/>
      <w:marRight w:val="0"/>
      <w:marTop w:val="0"/>
      <w:marBottom w:val="0"/>
      <w:divBdr>
        <w:top w:val="none" w:sz="0" w:space="0" w:color="auto"/>
        <w:left w:val="none" w:sz="0" w:space="0" w:color="auto"/>
        <w:bottom w:val="none" w:sz="0" w:space="0" w:color="auto"/>
        <w:right w:val="none" w:sz="0" w:space="0" w:color="auto"/>
      </w:divBdr>
    </w:div>
    <w:div w:id="647248731">
      <w:bodyDiv w:val="1"/>
      <w:marLeft w:val="0"/>
      <w:marRight w:val="0"/>
      <w:marTop w:val="0"/>
      <w:marBottom w:val="0"/>
      <w:divBdr>
        <w:top w:val="none" w:sz="0" w:space="0" w:color="auto"/>
        <w:left w:val="none" w:sz="0" w:space="0" w:color="auto"/>
        <w:bottom w:val="none" w:sz="0" w:space="0" w:color="auto"/>
        <w:right w:val="none" w:sz="0" w:space="0" w:color="auto"/>
      </w:divBdr>
    </w:div>
    <w:div w:id="651326410">
      <w:bodyDiv w:val="1"/>
      <w:marLeft w:val="0"/>
      <w:marRight w:val="0"/>
      <w:marTop w:val="0"/>
      <w:marBottom w:val="0"/>
      <w:divBdr>
        <w:top w:val="none" w:sz="0" w:space="0" w:color="auto"/>
        <w:left w:val="none" w:sz="0" w:space="0" w:color="auto"/>
        <w:bottom w:val="none" w:sz="0" w:space="0" w:color="auto"/>
        <w:right w:val="none" w:sz="0" w:space="0" w:color="auto"/>
      </w:divBdr>
    </w:div>
    <w:div w:id="655456111">
      <w:bodyDiv w:val="1"/>
      <w:marLeft w:val="0"/>
      <w:marRight w:val="0"/>
      <w:marTop w:val="0"/>
      <w:marBottom w:val="0"/>
      <w:divBdr>
        <w:top w:val="none" w:sz="0" w:space="0" w:color="auto"/>
        <w:left w:val="none" w:sz="0" w:space="0" w:color="auto"/>
        <w:bottom w:val="none" w:sz="0" w:space="0" w:color="auto"/>
        <w:right w:val="none" w:sz="0" w:space="0" w:color="auto"/>
      </w:divBdr>
    </w:div>
    <w:div w:id="669144567">
      <w:bodyDiv w:val="1"/>
      <w:marLeft w:val="0"/>
      <w:marRight w:val="0"/>
      <w:marTop w:val="0"/>
      <w:marBottom w:val="0"/>
      <w:divBdr>
        <w:top w:val="none" w:sz="0" w:space="0" w:color="auto"/>
        <w:left w:val="none" w:sz="0" w:space="0" w:color="auto"/>
        <w:bottom w:val="none" w:sz="0" w:space="0" w:color="auto"/>
        <w:right w:val="none" w:sz="0" w:space="0" w:color="auto"/>
      </w:divBdr>
    </w:div>
    <w:div w:id="671572249">
      <w:bodyDiv w:val="1"/>
      <w:marLeft w:val="0"/>
      <w:marRight w:val="0"/>
      <w:marTop w:val="0"/>
      <w:marBottom w:val="0"/>
      <w:divBdr>
        <w:top w:val="none" w:sz="0" w:space="0" w:color="auto"/>
        <w:left w:val="none" w:sz="0" w:space="0" w:color="auto"/>
        <w:bottom w:val="none" w:sz="0" w:space="0" w:color="auto"/>
        <w:right w:val="none" w:sz="0" w:space="0" w:color="auto"/>
      </w:divBdr>
    </w:div>
    <w:div w:id="673915213">
      <w:bodyDiv w:val="1"/>
      <w:marLeft w:val="0"/>
      <w:marRight w:val="0"/>
      <w:marTop w:val="0"/>
      <w:marBottom w:val="0"/>
      <w:divBdr>
        <w:top w:val="none" w:sz="0" w:space="0" w:color="auto"/>
        <w:left w:val="none" w:sz="0" w:space="0" w:color="auto"/>
        <w:bottom w:val="none" w:sz="0" w:space="0" w:color="auto"/>
        <w:right w:val="none" w:sz="0" w:space="0" w:color="auto"/>
      </w:divBdr>
    </w:div>
    <w:div w:id="683632587">
      <w:bodyDiv w:val="1"/>
      <w:marLeft w:val="0"/>
      <w:marRight w:val="0"/>
      <w:marTop w:val="0"/>
      <w:marBottom w:val="0"/>
      <w:divBdr>
        <w:top w:val="none" w:sz="0" w:space="0" w:color="auto"/>
        <w:left w:val="none" w:sz="0" w:space="0" w:color="auto"/>
        <w:bottom w:val="none" w:sz="0" w:space="0" w:color="auto"/>
        <w:right w:val="none" w:sz="0" w:space="0" w:color="auto"/>
      </w:divBdr>
    </w:div>
    <w:div w:id="693963649">
      <w:bodyDiv w:val="1"/>
      <w:marLeft w:val="0"/>
      <w:marRight w:val="0"/>
      <w:marTop w:val="0"/>
      <w:marBottom w:val="0"/>
      <w:divBdr>
        <w:top w:val="none" w:sz="0" w:space="0" w:color="auto"/>
        <w:left w:val="none" w:sz="0" w:space="0" w:color="auto"/>
        <w:bottom w:val="none" w:sz="0" w:space="0" w:color="auto"/>
        <w:right w:val="none" w:sz="0" w:space="0" w:color="auto"/>
      </w:divBdr>
    </w:div>
    <w:div w:id="696546175">
      <w:bodyDiv w:val="1"/>
      <w:marLeft w:val="0"/>
      <w:marRight w:val="0"/>
      <w:marTop w:val="0"/>
      <w:marBottom w:val="0"/>
      <w:divBdr>
        <w:top w:val="none" w:sz="0" w:space="0" w:color="auto"/>
        <w:left w:val="none" w:sz="0" w:space="0" w:color="auto"/>
        <w:bottom w:val="none" w:sz="0" w:space="0" w:color="auto"/>
        <w:right w:val="none" w:sz="0" w:space="0" w:color="auto"/>
      </w:divBdr>
    </w:div>
    <w:div w:id="701129055">
      <w:bodyDiv w:val="1"/>
      <w:marLeft w:val="0"/>
      <w:marRight w:val="0"/>
      <w:marTop w:val="0"/>
      <w:marBottom w:val="0"/>
      <w:divBdr>
        <w:top w:val="none" w:sz="0" w:space="0" w:color="auto"/>
        <w:left w:val="none" w:sz="0" w:space="0" w:color="auto"/>
        <w:bottom w:val="none" w:sz="0" w:space="0" w:color="auto"/>
        <w:right w:val="none" w:sz="0" w:space="0" w:color="auto"/>
      </w:divBdr>
    </w:div>
    <w:div w:id="704255181">
      <w:bodyDiv w:val="1"/>
      <w:marLeft w:val="0"/>
      <w:marRight w:val="0"/>
      <w:marTop w:val="0"/>
      <w:marBottom w:val="0"/>
      <w:divBdr>
        <w:top w:val="none" w:sz="0" w:space="0" w:color="auto"/>
        <w:left w:val="none" w:sz="0" w:space="0" w:color="auto"/>
        <w:bottom w:val="none" w:sz="0" w:space="0" w:color="auto"/>
        <w:right w:val="none" w:sz="0" w:space="0" w:color="auto"/>
      </w:divBdr>
    </w:div>
    <w:div w:id="707144801">
      <w:bodyDiv w:val="1"/>
      <w:marLeft w:val="0"/>
      <w:marRight w:val="0"/>
      <w:marTop w:val="0"/>
      <w:marBottom w:val="0"/>
      <w:divBdr>
        <w:top w:val="none" w:sz="0" w:space="0" w:color="auto"/>
        <w:left w:val="none" w:sz="0" w:space="0" w:color="auto"/>
        <w:bottom w:val="none" w:sz="0" w:space="0" w:color="auto"/>
        <w:right w:val="none" w:sz="0" w:space="0" w:color="auto"/>
      </w:divBdr>
    </w:div>
    <w:div w:id="707528266">
      <w:bodyDiv w:val="1"/>
      <w:marLeft w:val="0"/>
      <w:marRight w:val="0"/>
      <w:marTop w:val="0"/>
      <w:marBottom w:val="0"/>
      <w:divBdr>
        <w:top w:val="none" w:sz="0" w:space="0" w:color="auto"/>
        <w:left w:val="none" w:sz="0" w:space="0" w:color="auto"/>
        <w:bottom w:val="none" w:sz="0" w:space="0" w:color="auto"/>
        <w:right w:val="none" w:sz="0" w:space="0" w:color="auto"/>
      </w:divBdr>
    </w:div>
    <w:div w:id="716316190">
      <w:bodyDiv w:val="1"/>
      <w:marLeft w:val="0"/>
      <w:marRight w:val="0"/>
      <w:marTop w:val="0"/>
      <w:marBottom w:val="0"/>
      <w:divBdr>
        <w:top w:val="none" w:sz="0" w:space="0" w:color="auto"/>
        <w:left w:val="none" w:sz="0" w:space="0" w:color="auto"/>
        <w:bottom w:val="none" w:sz="0" w:space="0" w:color="auto"/>
        <w:right w:val="none" w:sz="0" w:space="0" w:color="auto"/>
      </w:divBdr>
    </w:div>
    <w:div w:id="716471360">
      <w:bodyDiv w:val="1"/>
      <w:marLeft w:val="0"/>
      <w:marRight w:val="0"/>
      <w:marTop w:val="0"/>
      <w:marBottom w:val="0"/>
      <w:divBdr>
        <w:top w:val="none" w:sz="0" w:space="0" w:color="auto"/>
        <w:left w:val="none" w:sz="0" w:space="0" w:color="auto"/>
        <w:bottom w:val="none" w:sz="0" w:space="0" w:color="auto"/>
        <w:right w:val="none" w:sz="0" w:space="0" w:color="auto"/>
      </w:divBdr>
    </w:div>
    <w:div w:id="716858476">
      <w:bodyDiv w:val="1"/>
      <w:marLeft w:val="0"/>
      <w:marRight w:val="0"/>
      <w:marTop w:val="0"/>
      <w:marBottom w:val="0"/>
      <w:divBdr>
        <w:top w:val="none" w:sz="0" w:space="0" w:color="auto"/>
        <w:left w:val="none" w:sz="0" w:space="0" w:color="auto"/>
        <w:bottom w:val="none" w:sz="0" w:space="0" w:color="auto"/>
        <w:right w:val="none" w:sz="0" w:space="0" w:color="auto"/>
      </w:divBdr>
    </w:div>
    <w:div w:id="722825052">
      <w:bodyDiv w:val="1"/>
      <w:marLeft w:val="0"/>
      <w:marRight w:val="0"/>
      <w:marTop w:val="0"/>
      <w:marBottom w:val="0"/>
      <w:divBdr>
        <w:top w:val="none" w:sz="0" w:space="0" w:color="auto"/>
        <w:left w:val="none" w:sz="0" w:space="0" w:color="auto"/>
        <w:bottom w:val="none" w:sz="0" w:space="0" w:color="auto"/>
        <w:right w:val="none" w:sz="0" w:space="0" w:color="auto"/>
      </w:divBdr>
    </w:div>
    <w:div w:id="724376276">
      <w:bodyDiv w:val="1"/>
      <w:marLeft w:val="0"/>
      <w:marRight w:val="0"/>
      <w:marTop w:val="0"/>
      <w:marBottom w:val="0"/>
      <w:divBdr>
        <w:top w:val="none" w:sz="0" w:space="0" w:color="auto"/>
        <w:left w:val="none" w:sz="0" w:space="0" w:color="auto"/>
        <w:bottom w:val="none" w:sz="0" w:space="0" w:color="auto"/>
        <w:right w:val="none" w:sz="0" w:space="0" w:color="auto"/>
      </w:divBdr>
    </w:div>
    <w:div w:id="732435665">
      <w:bodyDiv w:val="1"/>
      <w:marLeft w:val="0"/>
      <w:marRight w:val="0"/>
      <w:marTop w:val="0"/>
      <w:marBottom w:val="0"/>
      <w:divBdr>
        <w:top w:val="none" w:sz="0" w:space="0" w:color="auto"/>
        <w:left w:val="none" w:sz="0" w:space="0" w:color="auto"/>
        <w:bottom w:val="none" w:sz="0" w:space="0" w:color="auto"/>
        <w:right w:val="none" w:sz="0" w:space="0" w:color="auto"/>
      </w:divBdr>
    </w:div>
    <w:div w:id="736441598">
      <w:bodyDiv w:val="1"/>
      <w:marLeft w:val="0"/>
      <w:marRight w:val="0"/>
      <w:marTop w:val="0"/>
      <w:marBottom w:val="0"/>
      <w:divBdr>
        <w:top w:val="none" w:sz="0" w:space="0" w:color="auto"/>
        <w:left w:val="none" w:sz="0" w:space="0" w:color="auto"/>
        <w:bottom w:val="none" w:sz="0" w:space="0" w:color="auto"/>
        <w:right w:val="none" w:sz="0" w:space="0" w:color="auto"/>
      </w:divBdr>
    </w:div>
    <w:div w:id="740253581">
      <w:bodyDiv w:val="1"/>
      <w:marLeft w:val="0"/>
      <w:marRight w:val="0"/>
      <w:marTop w:val="0"/>
      <w:marBottom w:val="0"/>
      <w:divBdr>
        <w:top w:val="none" w:sz="0" w:space="0" w:color="auto"/>
        <w:left w:val="none" w:sz="0" w:space="0" w:color="auto"/>
        <w:bottom w:val="none" w:sz="0" w:space="0" w:color="auto"/>
        <w:right w:val="none" w:sz="0" w:space="0" w:color="auto"/>
      </w:divBdr>
    </w:div>
    <w:div w:id="743184334">
      <w:bodyDiv w:val="1"/>
      <w:marLeft w:val="0"/>
      <w:marRight w:val="0"/>
      <w:marTop w:val="0"/>
      <w:marBottom w:val="0"/>
      <w:divBdr>
        <w:top w:val="none" w:sz="0" w:space="0" w:color="auto"/>
        <w:left w:val="none" w:sz="0" w:space="0" w:color="auto"/>
        <w:bottom w:val="none" w:sz="0" w:space="0" w:color="auto"/>
        <w:right w:val="none" w:sz="0" w:space="0" w:color="auto"/>
      </w:divBdr>
    </w:div>
    <w:div w:id="758060937">
      <w:bodyDiv w:val="1"/>
      <w:marLeft w:val="0"/>
      <w:marRight w:val="0"/>
      <w:marTop w:val="0"/>
      <w:marBottom w:val="0"/>
      <w:divBdr>
        <w:top w:val="none" w:sz="0" w:space="0" w:color="auto"/>
        <w:left w:val="none" w:sz="0" w:space="0" w:color="auto"/>
        <w:bottom w:val="none" w:sz="0" w:space="0" w:color="auto"/>
        <w:right w:val="none" w:sz="0" w:space="0" w:color="auto"/>
      </w:divBdr>
    </w:div>
    <w:div w:id="772213796">
      <w:bodyDiv w:val="1"/>
      <w:marLeft w:val="0"/>
      <w:marRight w:val="0"/>
      <w:marTop w:val="0"/>
      <w:marBottom w:val="0"/>
      <w:divBdr>
        <w:top w:val="none" w:sz="0" w:space="0" w:color="auto"/>
        <w:left w:val="none" w:sz="0" w:space="0" w:color="auto"/>
        <w:bottom w:val="none" w:sz="0" w:space="0" w:color="auto"/>
        <w:right w:val="none" w:sz="0" w:space="0" w:color="auto"/>
      </w:divBdr>
    </w:div>
    <w:div w:id="773280258">
      <w:bodyDiv w:val="1"/>
      <w:marLeft w:val="0"/>
      <w:marRight w:val="0"/>
      <w:marTop w:val="0"/>
      <w:marBottom w:val="0"/>
      <w:divBdr>
        <w:top w:val="none" w:sz="0" w:space="0" w:color="auto"/>
        <w:left w:val="none" w:sz="0" w:space="0" w:color="auto"/>
        <w:bottom w:val="none" w:sz="0" w:space="0" w:color="auto"/>
        <w:right w:val="none" w:sz="0" w:space="0" w:color="auto"/>
      </w:divBdr>
    </w:div>
    <w:div w:id="773330857">
      <w:bodyDiv w:val="1"/>
      <w:marLeft w:val="0"/>
      <w:marRight w:val="0"/>
      <w:marTop w:val="0"/>
      <w:marBottom w:val="0"/>
      <w:divBdr>
        <w:top w:val="none" w:sz="0" w:space="0" w:color="auto"/>
        <w:left w:val="none" w:sz="0" w:space="0" w:color="auto"/>
        <w:bottom w:val="none" w:sz="0" w:space="0" w:color="auto"/>
        <w:right w:val="none" w:sz="0" w:space="0" w:color="auto"/>
      </w:divBdr>
    </w:div>
    <w:div w:id="778568857">
      <w:bodyDiv w:val="1"/>
      <w:marLeft w:val="0"/>
      <w:marRight w:val="0"/>
      <w:marTop w:val="0"/>
      <w:marBottom w:val="0"/>
      <w:divBdr>
        <w:top w:val="none" w:sz="0" w:space="0" w:color="auto"/>
        <w:left w:val="none" w:sz="0" w:space="0" w:color="auto"/>
        <w:bottom w:val="none" w:sz="0" w:space="0" w:color="auto"/>
        <w:right w:val="none" w:sz="0" w:space="0" w:color="auto"/>
      </w:divBdr>
    </w:div>
    <w:div w:id="786005909">
      <w:bodyDiv w:val="1"/>
      <w:marLeft w:val="0"/>
      <w:marRight w:val="0"/>
      <w:marTop w:val="0"/>
      <w:marBottom w:val="0"/>
      <w:divBdr>
        <w:top w:val="none" w:sz="0" w:space="0" w:color="auto"/>
        <w:left w:val="none" w:sz="0" w:space="0" w:color="auto"/>
        <w:bottom w:val="none" w:sz="0" w:space="0" w:color="auto"/>
        <w:right w:val="none" w:sz="0" w:space="0" w:color="auto"/>
      </w:divBdr>
    </w:div>
    <w:div w:id="797338758">
      <w:bodyDiv w:val="1"/>
      <w:marLeft w:val="0"/>
      <w:marRight w:val="0"/>
      <w:marTop w:val="0"/>
      <w:marBottom w:val="0"/>
      <w:divBdr>
        <w:top w:val="none" w:sz="0" w:space="0" w:color="auto"/>
        <w:left w:val="none" w:sz="0" w:space="0" w:color="auto"/>
        <w:bottom w:val="none" w:sz="0" w:space="0" w:color="auto"/>
        <w:right w:val="none" w:sz="0" w:space="0" w:color="auto"/>
      </w:divBdr>
    </w:div>
    <w:div w:id="798258728">
      <w:bodyDiv w:val="1"/>
      <w:marLeft w:val="0"/>
      <w:marRight w:val="0"/>
      <w:marTop w:val="0"/>
      <w:marBottom w:val="0"/>
      <w:divBdr>
        <w:top w:val="none" w:sz="0" w:space="0" w:color="auto"/>
        <w:left w:val="none" w:sz="0" w:space="0" w:color="auto"/>
        <w:bottom w:val="none" w:sz="0" w:space="0" w:color="auto"/>
        <w:right w:val="none" w:sz="0" w:space="0" w:color="auto"/>
      </w:divBdr>
    </w:div>
    <w:div w:id="804739756">
      <w:bodyDiv w:val="1"/>
      <w:marLeft w:val="0"/>
      <w:marRight w:val="0"/>
      <w:marTop w:val="0"/>
      <w:marBottom w:val="0"/>
      <w:divBdr>
        <w:top w:val="none" w:sz="0" w:space="0" w:color="auto"/>
        <w:left w:val="none" w:sz="0" w:space="0" w:color="auto"/>
        <w:bottom w:val="none" w:sz="0" w:space="0" w:color="auto"/>
        <w:right w:val="none" w:sz="0" w:space="0" w:color="auto"/>
      </w:divBdr>
    </w:div>
    <w:div w:id="835801754">
      <w:bodyDiv w:val="1"/>
      <w:marLeft w:val="0"/>
      <w:marRight w:val="0"/>
      <w:marTop w:val="0"/>
      <w:marBottom w:val="0"/>
      <w:divBdr>
        <w:top w:val="none" w:sz="0" w:space="0" w:color="auto"/>
        <w:left w:val="none" w:sz="0" w:space="0" w:color="auto"/>
        <w:bottom w:val="none" w:sz="0" w:space="0" w:color="auto"/>
        <w:right w:val="none" w:sz="0" w:space="0" w:color="auto"/>
      </w:divBdr>
    </w:div>
    <w:div w:id="841896519">
      <w:bodyDiv w:val="1"/>
      <w:marLeft w:val="0"/>
      <w:marRight w:val="0"/>
      <w:marTop w:val="0"/>
      <w:marBottom w:val="0"/>
      <w:divBdr>
        <w:top w:val="none" w:sz="0" w:space="0" w:color="auto"/>
        <w:left w:val="none" w:sz="0" w:space="0" w:color="auto"/>
        <w:bottom w:val="none" w:sz="0" w:space="0" w:color="auto"/>
        <w:right w:val="none" w:sz="0" w:space="0" w:color="auto"/>
      </w:divBdr>
    </w:div>
    <w:div w:id="844327244">
      <w:bodyDiv w:val="1"/>
      <w:marLeft w:val="0"/>
      <w:marRight w:val="0"/>
      <w:marTop w:val="0"/>
      <w:marBottom w:val="0"/>
      <w:divBdr>
        <w:top w:val="none" w:sz="0" w:space="0" w:color="auto"/>
        <w:left w:val="none" w:sz="0" w:space="0" w:color="auto"/>
        <w:bottom w:val="none" w:sz="0" w:space="0" w:color="auto"/>
        <w:right w:val="none" w:sz="0" w:space="0" w:color="auto"/>
      </w:divBdr>
    </w:div>
    <w:div w:id="851187191">
      <w:bodyDiv w:val="1"/>
      <w:marLeft w:val="0"/>
      <w:marRight w:val="0"/>
      <w:marTop w:val="0"/>
      <w:marBottom w:val="0"/>
      <w:divBdr>
        <w:top w:val="none" w:sz="0" w:space="0" w:color="auto"/>
        <w:left w:val="none" w:sz="0" w:space="0" w:color="auto"/>
        <w:bottom w:val="none" w:sz="0" w:space="0" w:color="auto"/>
        <w:right w:val="none" w:sz="0" w:space="0" w:color="auto"/>
      </w:divBdr>
    </w:div>
    <w:div w:id="855575924">
      <w:bodyDiv w:val="1"/>
      <w:marLeft w:val="0"/>
      <w:marRight w:val="0"/>
      <w:marTop w:val="0"/>
      <w:marBottom w:val="0"/>
      <w:divBdr>
        <w:top w:val="none" w:sz="0" w:space="0" w:color="auto"/>
        <w:left w:val="none" w:sz="0" w:space="0" w:color="auto"/>
        <w:bottom w:val="none" w:sz="0" w:space="0" w:color="auto"/>
        <w:right w:val="none" w:sz="0" w:space="0" w:color="auto"/>
      </w:divBdr>
    </w:div>
    <w:div w:id="859516245">
      <w:bodyDiv w:val="1"/>
      <w:marLeft w:val="0"/>
      <w:marRight w:val="0"/>
      <w:marTop w:val="0"/>
      <w:marBottom w:val="0"/>
      <w:divBdr>
        <w:top w:val="none" w:sz="0" w:space="0" w:color="auto"/>
        <w:left w:val="none" w:sz="0" w:space="0" w:color="auto"/>
        <w:bottom w:val="none" w:sz="0" w:space="0" w:color="auto"/>
        <w:right w:val="none" w:sz="0" w:space="0" w:color="auto"/>
      </w:divBdr>
    </w:div>
    <w:div w:id="862205413">
      <w:bodyDiv w:val="1"/>
      <w:marLeft w:val="0"/>
      <w:marRight w:val="0"/>
      <w:marTop w:val="0"/>
      <w:marBottom w:val="0"/>
      <w:divBdr>
        <w:top w:val="none" w:sz="0" w:space="0" w:color="auto"/>
        <w:left w:val="none" w:sz="0" w:space="0" w:color="auto"/>
        <w:bottom w:val="none" w:sz="0" w:space="0" w:color="auto"/>
        <w:right w:val="none" w:sz="0" w:space="0" w:color="auto"/>
      </w:divBdr>
    </w:div>
    <w:div w:id="874929277">
      <w:bodyDiv w:val="1"/>
      <w:marLeft w:val="0"/>
      <w:marRight w:val="0"/>
      <w:marTop w:val="0"/>
      <w:marBottom w:val="0"/>
      <w:divBdr>
        <w:top w:val="none" w:sz="0" w:space="0" w:color="auto"/>
        <w:left w:val="none" w:sz="0" w:space="0" w:color="auto"/>
        <w:bottom w:val="none" w:sz="0" w:space="0" w:color="auto"/>
        <w:right w:val="none" w:sz="0" w:space="0" w:color="auto"/>
      </w:divBdr>
    </w:div>
    <w:div w:id="878662433">
      <w:bodyDiv w:val="1"/>
      <w:marLeft w:val="0"/>
      <w:marRight w:val="0"/>
      <w:marTop w:val="0"/>
      <w:marBottom w:val="0"/>
      <w:divBdr>
        <w:top w:val="none" w:sz="0" w:space="0" w:color="auto"/>
        <w:left w:val="none" w:sz="0" w:space="0" w:color="auto"/>
        <w:bottom w:val="none" w:sz="0" w:space="0" w:color="auto"/>
        <w:right w:val="none" w:sz="0" w:space="0" w:color="auto"/>
      </w:divBdr>
    </w:div>
    <w:div w:id="882598559">
      <w:bodyDiv w:val="1"/>
      <w:marLeft w:val="0"/>
      <w:marRight w:val="0"/>
      <w:marTop w:val="0"/>
      <w:marBottom w:val="0"/>
      <w:divBdr>
        <w:top w:val="none" w:sz="0" w:space="0" w:color="auto"/>
        <w:left w:val="none" w:sz="0" w:space="0" w:color="auto"/>
        <w:bottom w:val="none" w:sz="0" w:space="0" w:color="auto"/>
        <w:right w:val="none" w:sz="0" w:space="0" w:color="auto"/>
      </w:divBdr>
    </w:div>
    <w:div w:id="883635542">
      <w:bodyDiv w:val="1"/>
      <w:marLeft w:val="0"/>
      <w:marRight w:val="0"/>
      <w:marTop w:val="0"/>
      <w:marBottom w:val="0"/>
      <w:divBdr>
        <w:top w:val="none" w:sz="0" w:space="0" w:color="auto"/>
        <w:left w:val="none" w:sz="0" w:space="0" w:color="auto"/>
        <w:bottom w:val="none" w:sz="0" w:space="0" w:color="auto"/>
        <w:right w:val="none" w:sz="0" w:space="0" w:color="auto"/>
      </w:divBdr>
    </w:div>
    <w:div w:id="890271539">
      <w:bodyDiv w:val="1"/>
      <w:marLeft w:val="0"/>
      <w:marRight w:val="0"/>
      <w:marTop w:val="0"/>
      <w:marBottom w:val="0"/>
      <w:divBdr>
        <w:top w:val="none" w:sz="0" w:space="0" w:color="auto"/>
        <w:left w:val="none" w:sz="0" w:space="0" w:color="auto"/>
        <w:bottom w:val="none" w:sz="0" w:space="0" w:color="auto"/>
        <w:right w:val="none" w:sz="0" w:space="0" w:color="auto"/>
      </w:divBdr>
    </w:div>
    <w:div w:id="891696386">
      <w:bodyDiv w:val="1"/>
      <w:marLeft w:val="0"/>
      <w:marRight w:val="0"/>
      <w:marTop w:val="0"/>
      <w:marBottom w:val="0"/>
      <w:divBdr>
        <w:top w:val="none" w:sz="0" w:space="0" w:color="auto"/>
        <w:left w:val="none" w:sz="0" w:space="0" w:color="auto"/>
        <w:bottom w:val="none" w:sz="0" w:space="0" w:color="auto"/>
        <w:right w:val="none" w:sz="0" w:space="0" w:color="auto"/>
      </w:divBdr>
    </w:div>
    <w:div w:id="893002691">
      <w:bodyDiv w:val="1"/>
      <w:marLeft w:val="0"/>
      <w:marRight w:val="0"/>
      <w:marTop w:val="0"/>
      <w:marBottom w:val="0"/>
      <w:divBdr>
        <w:top w:val="none" w:sz="0" w:space="0" w:color="auto"/>
        <w:left w:val="none" w:sz="0" w:space="0" w:color="auto"/>
        <w:bottom w:val="none" w:sz="0" w:space="0" w:color="auto"/>
        <w:right w:val="none" w:sz="0" w:space="0" w:color="auto"/>
      </w:divBdr>
    </w:div>
    <w:div w:id="901715072">
      <w:bodyDiv w:val="1"/>
      <w:marLeft w:val="0"/>
      <w:marRight w:val="0"/>
      <w:marTop w:val="0"/>
      <w:marBottom w:val="0"/>
      <w:divBdr>
        <w:top w:val="none" w:sz="0" w:space="0" w:color="auto"/>
        <w:left w:val="none" w:sz="0" w:space="0" w:color="auto"/>
        <w:bottom w:val="none" w:sz="0" w:space="0" w:color="auto"/>
        <w:right w:val="none" w:sz="0" w:space="0" w:color="auto"/>
      </w:divBdr>
    </w:div>
    <w:div w:id="917321846">
      <w:bodyDiv w:val="1"/>
      <w:marLeft w:val="0"/>
      <w:marRight w:val="0"/>
      <w:marTop w:val="0"/>
      <w:marBottom w:val="0"/>
      <w:divBdr>
        <w:top w:val="none" w:sz="0" w:space="0" w:color="auto"/>
        <w:left w:val="none" w:sz="0" w:space="0" w:color="auto"/>
        <w:bottom w:val="none" w:sz="0" w:space="0" w:color="auto"/>
        <w:right w:val="none" w:sz="0" w:space="0" w:color="auto"/>
      </w:divBdr>
    </w:div>
    <w:div w:id="927930263">
      <w:bodyDiv w:val="1"/>
      <w:marLeft w:val="0"/>
      <w:marRight w:val="0"/>
      <w:marTop w:val="0"/>
      <w:marBottom w:val="0"/>
      <w:divBdr>
        <w:top w:val="none" w:sz="0" w:space="0" w:color="auto"/>
        <w:left w:val="none" w:sz="0" w:space="0" w:color="auto"/>
        <w:bottom w:val="none" w:sz="0" w:space="0" w:color="auto"/>
        <w:right w:val="none" w:sz="0" w:space="0" w:color="auto"/>
      </w:divBdr>
    </w:div>
    <w:div w:id="928349425">
      <w:bodyDiv w:val="1"/>
      <w:marLeft w:val="0"/>
      <w:marRight w:val="0"/>
      <w:marTop w:val="0"/>
      <w:marBottom w:val="0"/>
      <w:divBdr>
        <w:top w:val="none" w:sz="0" w:space="0" w:color="auto"/>
        <w:left w:val="none" w:sz="0" w:space="0" w:color="auto"/>
        <w:bottom w:val="none" w:sz="0" w:space="0" w:color="auto"/>
        <w:right w:val="none" w:sz="0" w:space="0" w:color="auto"/>
      </w:divBdr>
    </w:div>
    <w:div w:id="928394641">
      <w:bodyDiv w:val="1"/>
      <w:marLeft w:val="0"/>
      <w:marRight w:val="0"/>
      <w:marTop w:val="0"/>
      <w:marBottom w:val="0"/>
      <w:divBdr>
        <w:top w:val="none" w:sz="0" w:space="0" w:color="auto"/>
        <w:left w:val="none" w:sz="0" w:space="0" w:color="auto"/>
        <w:bottom w:val="none" w:sz="0" w:space="0" w:color="auto"/>
        <w:right w:val="none" w:sz="0" w:space="0" w:color="auto"/>
      </w:divBdr>
    </w:div>
    <w:div w:id="936139869">
      <w:bodyDiv w:val="1"/>
      <w:marLeft w:val="0"/>
      <w:marRight w:val="0"/>
      <w:marTop w:val="0"/>
      <w:marBottom w:val="0"/>
      <w:divBdr>
        <w:top w:val="none" w:sz="0" w:space="0" w:color="auto"/>
        <w:left w:val="none" w:sz="0" w:space="0" w:color="auto"/>
        <w:bottom w:val="none" w:sz="0" w:space="0" w:color="auto"/>
        <w:right w:val="none" w:sz="0" w:space="0" w:color="auto"/>
      </w:divBdr>
    </w:div>
    <w:div w:id="936713714">
      <w:bodyDiv w:val="1"/>
      <w:marLeft w:val="0"/>
      <w:marRight w:val="0"/>
      <w:marTop w:val="0"/>
      <w:marBottom w:val="0"/>
      <w:divBdr>
        <w:top w:val="none" w:sz="0" w:space="0" w:color="auto"/>
        <w:left w:val="none" w:sz="0" w:space="0" w:color="auto"/>
        <w:bottom w:val="none" w:sz="0" w:space="0" w:color="auto"/>
        <w:right w:val="none" w:sz="0" w:space="0" w:color="auto"/>
      </w:divBdr>
    </w:div>
    <w:div w:id="940138311">
      <w:bodyDiv w:val="1"/>
      <w:marLeft w:val="0"/>
      <w:marRight w:val="0"/>
      <w:marTop w:val="0"/>
      <w:marBottom w:val="0"/>
      <w:divBdr>
        <w:top w:val="none" w:sz="0" w:space="0" w:color="auto"/>
        <w:left w:val="none" w:sz="0" w:space="0" w:color="auto"/>
        <w:bottom w:val="none" w:sz="0" w:space="0" w:color="auto"/>
        <w:right w:val="none" w:sz="0" w:space="0" w:color="auto"/>
      </w:divBdr>
    </w:div>
    <w:div w:id="941379502">
      <w:bodyDiv w:val="1"/>
      <w:marLeft w:val="0"/>
      <w:marRight w:val="0"/>
      <w:marTop w:val="0"/>
      <w:marBottom w:val="0"/>
      <w:divBdr>
        <w:top w:val="none" w:sz="0" w:space="0" w:color="auto"/>
        <w:left w:val="none" w:sz="0" w:space="0" w:color="auto"/>
        <w:bottom w:val="none" w:sz="0" w:space="0" w:color="auto"/>
        <w:right w:val="none" w:sz="0" w:space="0" w:color="auto"/>
      </w:divBdr>
    </w:div>
    <w:div w:id="946883802">
      <w:bodyDiv w:val="1"/>
      <w:marLeft w:val="0"/>
      <w:marRight w:val="0"/>
      <w:marTop w:val="0"/>
      <w:marBottom w:val="0"/>
      <w:divBdr>
        <w:top w:val="none" w:sz="0" w:space="0" w:color="auto"/>
        <w:left w:val="none" w:sz="0" w:space="0" w:color="auto"/>
        <w:bottom w:val="none" w:sz="0" w:space="0" w:color="auto"/>
        <w:right w:val="none" w:sz="0" w:space="0" w:color="auto"/>
      </w:divBdr>
    </w:div>
    <w:div w:id="948314008">
      <w:bodyDiv w:val="1"/>
      <w:marLeft w:val="0"/>
      <w:marRight w:val="0"/>
      <w:marTop w:val="0"/>
      <w:marBottom w:val="0"/>
      <w:divBdr>
        <w:top w:val="none" w:sz="0" w:space="0" w:color="auto"/>
        <w:left w:val="none" w:sz="0" w:space="0" w:color="auto"/>
        <w:bottom w:val="none" w:sz="0" w:space="0" w:color="auto"/>
        <w:right w:val="none" w:sz="0" w:space="0" w:color="auto"/>
      </w:divBdr>
    </w:div>
    <w:div w:id="951784851">
      <w:bodyDiv w:val="1"/>
      <w:marLeft w:val="0"/>
      <w:marRight w:val="0"/>
      <w:marTop w:val="0"/>
      <w:marBottom w:val="0"/>
      <w:divBdr>
        <w:top w:val="none" w:sz="0" w:space="0" w:color="auto"/>
        <w:left w:val="none" w:sz="0" w:space="0" w:color="auto"/>
        <w:bottom w:val="none" w:sz="0" w:space="0" w:color="auto"/>
        <w:right w:val="none" w:sz="0" w:space="0" w:color="auto"/>
      </w:divBdr>
    </w:div>
    <w:div w:id="958874165">
      <w:bodyDiv w:val="1"/>
      <w:marLeft w:val="0"/>
      <w:marRight w:val="0"/>
      <w:marTop w:val="0"/>
      <w:marBottom w:val="0"/>
      <w:divBdr>
        <w:top w:val="none" w:sz="0" w:space="0" w:color="auto"/>
        <w:left w:val="none" w:sz="0" w:space="0" w:color="auto"/>
        <w:bottom w:val="none" w:sz="0" w:space="0" w:color="auto"/>
        <w:right w:val="none" w:sz="0" w:space="0" w:color="auto"/>
      </w:divBdr>
    </w:div>
    <w:div w:id="959652288">
      <w:bodyDiv w:val="1"/>
      <w:marLeft w:val="0"/>
      <w:marRight w:val="0"/>
      <w:marTop w:val="0"/>
      <w:marBottom w:val="0"/>
      <w:divBdr>
        <w:top w:val="none" w:sz="0" w:space="0" w:color="auto"/>
        <w:left w:val="none" w:sz="0" w:space="0" w:color="auto"/>
        <w:bottom w:val="none" w:sz="0" w:space="0" w:color="auto"/>
        <w:right w:val="none" w:sz="0" w:space="0" w:color="auto"/>
      </w:divBdr>
    </w:div>
    <w:div w:id="969016378">
      <w:bodyDiv w:val="1"/>
      <w:marLeft w:val="0"/>
      <w:marRight w:val="0"/>
      <w:marTop w:val="0"/>
      <w:marBottom w:val="0"/>
      <w:divBdr>
        <w:top w:val="none" w:sz="0" w:space="0" w:color="auto"/>
        <w:left w:val="none" w:sz="0" w:space="0" w:color="auto"/>
        <w:bottom w:val="none" w:sz="0" w:space="0" w:color="auto"/>
        <w:right w:val="none" w:sz="0" w:space="0" w:color="auto"/>
      </w:divBdr>
    </w:div>
    <w:div w:id="977303766">
      <w:bodyDiv w:val="1"/>
      <w:marLeft w:val="0"/>
      <w:marRight w:val="0"/>
      <w:marTop w:val="0"/>
      <w:marBottom w:val="0"/>
      <w:divBdr>
        <w:top w:val="none" w:sz="0" w:space="0" w:color="auto"/>
        <w:left w:val="none" w:sz="0" w:space="0" w:color="auto"/>
        <w:bottom w:val="none" w:sz="0" w:space="0" w:color="auto"/>
        <w:right w:val="none" w:sz="0" w:space="0" w:color="auto"/>
      </w:divBdr>
    </w:div>
    <w:div w:id="986782665">
      <w:bodyDiv w:val="1"/>
      <w:marLeft w:val="0"/>
      <w:marRight w:val="0"/>
      <w:marTop w:val="0"/>
      <w:marBottom w:val="0"/>
      <w:divBdr>
        <w:top w:val="none" w:sz="0" w:space="0" w:color="auto"/>
        <w:left w:val="none" w:sz="0" w:space="0" w:color="auto"/>
        <w:bottom w:val="none" w:sz="0" w:space="0" w:color="auto"/>
        <w:right w:val="none" w:sz="0" w:space="0" w:color="auto"/>
      </w:divBdr>
    </w:div>
    <w:div w:id="987051833">
      <w:bodyDiv w:val="1"/>
      <w:marLeft w:val="0"/>
      <w:marRight w:val="0"/>
      <w:marTop w:val="0"/>
      <w:marBottom w:val="0"/>
      <w:divBdr>
        <w:top w:val="none" w:sz="0" w:space="0" w:color="auto"/>
        <w:left w:val="none" w:sz="0" w:space="0" w:color="auto"/>
        <w:bottom w:val="none" w:sz="0" w:space="0" w:color="auto"/>
        <w:right w:val="none" w:sz="0" w:space="0" w:color="auto"/>
      </w:divBdr>
    </w:div>
    <w:div w:id="987392929">
      <w:bodyDiv w:val="1"/>
      <w:marLeft w:val="0"/>
      <w:marRight w:val="0"/>
      <w:marTop w:val="0"/>
      <w:marBottom w:val="0"/>
      <w:divBdr>
        <w:top w:val="none" w:sz="0" w:space="0" w:color="auto"/>
        <w:left w:val="none" w:sz="0" w:space="0" w:color="auto"/>
        <w:bottom w:val="none" w:sz="0" w:space="0" w:color="auto"/>
        <w:right w:val="none" w:sz="0" w:space="0" w:color="auto"/>
      </w:divBdr>
    </w:div>
    <w:div w:id="991829227">
      <w:bodyDiv w:val="1"/>
      <w:marLeft w:val="0"/>
      <w:marRight w:val="0"/>
      <w:marTop w:val="0"/>
      <w:marBottom w:val="0"/>
      <w:divBdr>
        <w:top w:val="none" w:sz="0" w:space="0" w:color="auto"/>
        <w:left w:val="none" w:sz="0" w:space="0" w:color="auto"/>
        <w:bottom w:val="none" w:sz="0" w:space="0" w:color="auto"/>
        <w:right w:val="none" w:sz="0" w:space="0" w:color="auto"/>
      </w:divBdr>
    </w:div>
    <w:div w:id="996148330">
      <w:bodyDiv w:val="1"/>
      <w:marLeft w:val="0"/>
      <w:marRight w:val="0"/>
      <w:marTop w:val="0"/>
      <w:marBottom w:val="0"/>
      <w:divBdr>
        <w:top w:val="none" w:sz="0" w:space="0" w:color="auto"/>
        <w:left w:val="none" w:sz="0" w:space="0" w:color="auto"/>
        <w:bottom w:val="none" w:sz="0" w:space="0" w:color="auto"/>
        <w:right w:val="none" w:sz="0" w:space="0" w:color="auto"/>
      </w:divBdr>
    </w:div>
    <w:div w:id="1015880883">
      <w:bodyDiv w:val="1"/>
      <w:marLeft w:val="0"/>
      <w:marRight w:val="0"/>
      <w:marTop w:val="0"/>
      <w:marBottom w:val="0"/>
      <w:divBdr>
        <w:top w:val="none" w:sz="0" w:space="0" w:color="auto"/>
        <w:left w:val="none" w:sz="0" w:space="0" w:color="auto"/>
        <w:bottom w:val="none" w:sz="0" w:space="0" w:color="auto"/>
        <w:right w:val="none" w:sz="0" w:space="0" w:color="auto"/>
      </w:divBdr>
    </w:div>
    <w:div w:id="1033920107">
      <w:bodyDiv w:val="1"/>
      <w:marLeft w:val="0"/>
      <w:marRight w:val="0"/>
      <w:marTop w:val="0"/>
      <w:marBottom w:val="0"/>
      <w:divBdr>
        <w:top w:val="none" w:sz="0" w:space="0" w:color="auto"/>
        <w:left w:val="none" w:sz="0" w:space="0" w:color="auto"/>
        <w:bottom w:val="none" w:sz="0" w:space="0" w:color="auto"/>
        <w:right w:val="none" w:sz="0" w:space="0" w:color="auto"/>
      </w:divBdr>
    </w:div>
    <w:div w:id="1041051077">
      <w:bodyDiv w:val="1"/>
      <w:marLeft w:val="0"/>
      <w:marRight w:val="0"/>
      <w:marTop w:val="0"/>
      <w:marBottom w:val="0"/>
      <w:divBdr>
        <w:top w:val="none" w:sz="0" w:space="0" w:color="auto"/>
        <w:left w:val="none" w:sz="0" w:space="0" w:color="auto"/>
        <w:bottom w:val="none" w:sz="0" w:space="0" w:color="auto"/>
        <w:right w:val="none" w:sz="0" w:space="0" w:color="auto"/>
      </w:divBdr>
    </w:div>
    <w:div w:id="1049036674">
      <w:bodyDiv w:val="1"/>
      <w:marLeft w:val="0"/>
      <w:marRight w:val="0"/>
      <w:marTop w:val="0"/>
      <w:marBottom w:val="0"/>
      <w:divBdr>
        <w:top w:val="none" w:sz="0" w:space="0" w:color="auto"/>
        <w:left w:val="none" w:sz="0" w:space="0" w:color="auto"/>
        <w:bottom w:val="none" w:sz="0" w:space="0" w:color="auto"/>
        <w:right w:val="none" w:sz="0" w:space="0" w:color="auto"/>
      </w:divBdr>
    </w:div>
    <w:div w:id="1051618060">
      <w:bodyDiv w:val="1"/>
      <w:marLeft w:val="0"/>
      <w:marRight w:val="0"/>
      <w:marTop w:val="0"/>
      <w:marBottom w:val="0"/>
      <w:divBdr>
        <w:top w:val="none" w:sz="0" w:space="0" w:color="auto"/>
        <w:left w:val="none" w:sz="0" w:space="0" w:color="auto"/>
        <w:bottom w:val="none" w:sz="0" w:space="0" w:color="auto"/>
        <w:right w:val="none" w:sz="0" w:space="0" w:color="auto"/>
      </w:divBdr>
    </w:div>
    <w:div w:id="1056666285">
      <w:bodyDiv w:val="1"/>
      <w:marLeft w:val="0"/>
      <w:marRight w:val="0"/>
      <w:marTop w:val="0"/>
      <w:marBottom w:val="0"/>
      <w:divBdr>
        <w:top w:val="none" w:sz="0" w:space="0" w:color="auto"/>
        <w:left w:val="none" w:sz="0" w:space="0" w:color="auto"/>
        <w:bottom w:val="none" w:sz="0" w:space="0" w:color="auto"/>
        <w:right w:val="none" w:sz="0" w:space="0" w:color="auto"/>
      </w:divBdr>
    </w:div>
    <w:div w:id="1057778276">
      <w:bodyDiv w:val="1"/>
      <w:marLeft w:val="0"/>
      <w:marRight w:val="0"/>
      <w:marTop w:val="0"/>
      <w:marBottom w:val="0"/>
      <w:divBdr>
        <w:top w:val="none" w:sz="0" w:space="0" w:color="auto"/>
        <w:left w:val="none" w:sz="0" w:space="0" w:color="auto"/>
        <w:bottom w:val="none" w:sz="0" w:space="0" w:color="auto"/>
        <w:right w:val="none" w:sz="0" w:space="0" w:color="auto"/>
      </w:divBdr>
    </w:div>
    <w:div w:id="1063528989">
      <w:bodyDiv w:val="1"/>
      <w:marLeft w:val="0"/>
      <w:marRight w:val="0"/>
      <w:marTop w:val="0"/>
      <w:marBottom w:val="0"/>
      <w:divBdr>
        <w:top w:val="none" w:sz="0" w:space="0" w:color="auto"/>
        <w:left w:val="none" w:sz="0" w:space="0" w:color="auto"/>
        <w:bottom w:val="none" w:sz="0" w:space="0" w:color="auto"/>
        <w:right w:val="none" w:sz="0" w:space="0" w:color="auto"/>
      </w:divBdr>
    </w:div>
    <w:div w:id="1065297717">
      <w:bodyDiv w:val="1"/>
      <w:marLeft w:val="0"/>
      <w:marRight w:val="0"/>
      <w:marTop w:val="0"/>
      <w:marBottom w:val="0"/>
      <w:divBdr>
        <w:top w:val="none" w:sz="0" w:space="0" w:color="auto"/>
        <w:left w:val="none" w:sz="0" w:space="0" w:color="auto"/>
        <w:bottom w:val="none" w:sz="0" w:space="0" w:color="auto"/>
        <w:right w:val="none" w:sz="0" w:space="0" w:color="auto"/>
      </w:divBdr>
    </w:div>
    <w:div w:id="1068964995">
      <w:bodyDiv w:val="1"/>
      <w:marLeft w:val="0"/>
      <w:marRight w:val="0"/>
      <w:marTop w:val="0"/>
      <w:marBottom w:val="0"/>
      <w:divBdr>
        <w:top w:val="none" w:sz="0" w:space="0" w:color="auto"/>
        <w:left w:val="none" w:sz="0" w:space="0" w:color="auto"/>
        <w:bottom w:val="none" w:sz="0" w:space="0" w:color="auto"/>
        <w:right w:val="none" w:sz="0" w:space="0" w:color="auto"/>
      </w:divBdr>
    </w:div>
    <w:div w:id="1073046606">
      <w:bodyDiv w:val="1"/>
      <w:marLeft w:val="0"/>
      <w:marRight w:val="0"/>
      <w:marTop w:val="0"/>
      <w:marBottom w:val="0"/>
      <w:divBdr>
        <w:top w:val="none" w:sz="0" w:space="0" w:color="auto"/>
        <w:left w:val="none" w:sz="0" w:space="0" w:color="auto"/>
        <w:bottom w:val="none" w:sz="0" w:space="0" w:color="auto"/>
        <w:right w:val="none" w:sz="0" w:space="0" w:color="auto"/>
      </w:divBdr>
    </w:div>
    <w:div w:id="1074160799">
      <w:bodyDiv w:val="1"/>
      <w:marLeft w:val="0"/>
      <w:marRight w:val="0"/>
      <w:marTop w:val="0"/>
      <w:marBottom w:val="0"/>
      <w:divBdr>
        <w:top w:val="none" w:sz="0" w:space="0" w:color="auto"/>
        <w:left w:val="none" w:sz="0" w:space="0" w:color="auto"/>
        <w:bottom w:val="none" w:sz="0" w:space="0" w:color="auto"/>
        <w:right w:val="none" w:sz="0" w:space="0" w:color="auto"/>
      </w:divBdr>
    </w:div>
    <w:div w:id="1074359105">
      <w:bodyDiv w:val="1"/>
      <w:marLeft w:val="0"/>
      <w:marRight w:val="0"/>
      <w:marTop w:val="0"/>
      <w:marBottom w:val="0"/>
      <w:divBdr>
        <w:top w:val="none" w:sz="0" w:space="0" w:color="auto"/>
        <w:left w:val="none" w:sz="0" w:space="0" w:color="auto"/>
        <w:bottom w:val="none" w:sz="0" w:space="0" w:color="auto"/>
        <w:right w:val="none" w:sz="0" w:space="0" w:color="auto"/>
      </w:divBdr>
    </w:div>
    <w:div w:id="1081758286">
      <w:bodyDiv w:val="1"/>
      <w:marLeft w:val="0"/>
      <w:marRight w:val="0"/>
      <w:marTop w:val="0"/>
      <w:marBottom w:val="0"/>
      <w:divBdr>
        <w:top w:val="none" w:sz="0" w:space="0" w:color="auto"/>
        <w:left w:val="none" w:sz="0" w:space="0" w:color="auto"/>
        <w:bottom w:val="none" w:sz="0" w:space="0" w:color="auto"/>
        <w:right w:val="none" w:sz="0" w:space="0" w:color="auto"/>
      </w:divBdr>
    </w:div>
    <w:div w:id="1082797254">
      <w:bodyDiv w:val="1"/>
      <w:marLeft w:val="0"/>
      <w:marRight w:val="0"/>
      <w:marTop w:val="0"/>
      <w:marBottom w:val="0"/>
      <w:divBdr>
        <w:top w:val="none" w:sz="0" w:space="0" w:color="auto"/>
        <w:left w:val="none" w:sz="0" w:space="0" w:color="auto"/>
        <w:bottom w:val="none" w:sz="0" w:space="0" w:color="auto"/>
        <w:right w:val="none" w:sz="0" w:space="0" w:color="auto"/>
      </w:divBdr>
    </w:div>
    <w:div w:id="1085691750">
      <w:bodyDiv w:val="1"/>
      <w:marLeft w:val="0"/>
      <w:marRight w:val="0"/>
      <w:marTop w:val="0"/>
      <w:marBottom w:val="0"/>
      <w:divBdr>
        <w:top w:val="none" w:sz="0" w:space="0" w:color="auto"/>
        <w:left w:val="none" w:sz="0" w:space="0" w:color="auto"/>
        <w:bottom w:val="none" w:sz="0" w:space="0" w:color="auto"/>
        <w:right w:val="none" w:sz="0" w:space="0" w:color="auto"/>
      </w:divBdr>
    </w:div>
    <w:div w:id="1088232587">
      <w:bodyDiv w:val="1"/>
      <w:marLeft w:val="0"/>
      <w:marRight w:val="0"/>
      <w:marTop w:val="0"/>
      <w:marBottom w:val="0"/>
      <w:divBdr>
        <w:top w:val="none" w:sz="0" w:space="0" w:color="auto"/>
        <w:left w:val="none" w:sz="0" w:space="0" w:color="auto"/>
        <w:bottom w:val="none" w:sz="0" w:space="0" w:color="auto"/>
        <w:right w:val="none" w:sz="0" w:space="0" w:color="auto"/>
      </w:divBdr>
    </w:div>
    <w:div w:id="1088428462">
      <w:bodyDiv w:val="1"/>
      <w:marLeft w:val="0"/>
      <w:marRight w:val="0"/>
      <w:marTop w:val="0"/>
      <w:marBottom w:val="0"/>
      <w:divBdr>
        <w:top w:val="none" w:sz="0" w:space="0" w:color="auto"/>
        <w:left w:val="none" w:sz="0" w:space="0" w:color="auto"/>
        <w:bottom w:val="none" w:sz="0" w:space="0" w:color="auto"/>
        <w:right w:val="none" w:sz="0" w:space="0" w:color="auto"/>
      </w:divBdr>
    </w:div>
    <w:div w:id="1088966250">
      <w:bodyDiv w:val="1"/>
      <w:marLeft w:val="0"/>
      <w:marRight w:val="0"/>
      <w:marTop w:val="0"/>
      <w:marBottom w:val="0"/>
      <w:divBdr>
        <w:top w:val="none" w:sz="0" w:space="0" w:color="auto"/>
        <w:left w:val="none" w:sz="0" w:space="0" w:color="auto"/>
        <w:bottom w:val="none" w:sz="0" w:space="0" w:color="auto"/>
        <w:right w:val="none" w:sz="0" w:space="0" w:color="auto"/>
      </w:divBdr>
    </w:div>
    <w:div w:id="1089422221">
      <w:bodyDiv w:val="1"/>
      <w:marLeft w:val="0"/>
      <w:marRight w:val="0"/>
      <w:marTop w:val="0"/>
      <w:marBottom w:val="0"/>
      <w:divBdr>
        <w:top w:val="none" w:sz="0" w:space="0" w:color="auto"/>
        <w:left w:val="none" w:sz="0" w:space="0" w:color="auto"/>
        <w:bottom w:val="none" w:sz="0" w:space="0" w:color="auto"/>
        <w:right w:val="none" w:sz="0" w:space="0" w:color="auto"/>
      </w:divBdr>
    </w:div>
    <w:div w:id="1091775302">
      <w:bodyDiv w:val="1"/>
      <w:marLeft w:val="0"/>
      <w:marRight w:val="0"/>
      <w:marTop w:val="0"/>
      <w:marBottom w:val="0"/>
      <w:divBdr>
        <w:top w:val="none" w:sz="0" w:space="0" w:color="auto"/>
        <w:left w:val="none" w:sz="0" w:space="0" w:color="auto"/>
        <w:bottom w:val="none" w:sz="0" w:space="0" w:color="auto"/>
        <w:right w:val="none" w:sz="0" w:space="0" w:color="auto"/>
      </w:divBdr>
    </w:div>
    <w:div w:id="1093237264">
      <w:bodyDiv w:val="1"/>
      <w:marLeft w:val="0"/>
      <w:marRight w:val="0"/>
      <w:marTop w:val="0"/>
      <w:marBottom w:val="0"/>
      <w:divBdr>
        <w:top w:val="none" w:sz="0" w:space="0" w:color="auto"/>
        <w:left w:val="none" w:sz="0" w:space="0" w:color="auto"/>
        <w:bottom w:val="none" w:sz="0" w:space="0" w:color="auto"/>
        <w:right w:val="none" w:sz="0" w:space="0" w:color="auto"/>
      </w:divBdr>
    </w:div>
    <w:div w:id="1094785884">
      <w:bodyDiv w:val="1"/>
      <w:marLeft w:val="0"/>
      <w:marRight w:val="0"/>
      <w:marTop w:val="0"/>
      <w:marBottom w:val="0"/>
      <w:divBdr>
        <w:top w:val="none" w:sz="0" w:space="0" w:color="auto"/>
        <w:left w:val="none" w:sz="0" w:space="0" w:color="auto"/>
        <w:bottom w:val="none" w:sz="0" w:space="0" w:color="auto"/>
        <w:right w:val="none" w:sz="0" w:space="0" w:color="auto"/>
      </w:divBdr>
    </w:div>
    <w:div w:id="1099058500">
      <w:bodyDiv w:val="1"/>
      <w:marLeft w:val="0"/>
      <w:marRight w:val="0"/>
      <w:marTop w:val="0"/>
      <w:marBottom w:val="0"/>
      <w:divBdr>
        <w:top w:val="none" w:sz="0" w:space="0" w:color="auto"/>
        <w:left w:val="none" w:sz="0" w:space="0" w:color="auto"/>
        <w:bottom w:val="none" w:sz="0" w:space="0" w:color="auto"/>
        <w:right w:val="none" w:sz="0" w:space="0" w:color="auto"/>
      </w:divBdr>
    </w:div>
    <w:div w:id="1099132460">
      <w:bodyDiv w:val="1"/>
      <w:marLeft w:val="0"/>
      <w:marRight w:val="0"/>
      <w:marTop w:val="0"/>
      <w:marBottom w:val="0"/>
      <w:divBdr>
        <w:top w:val="none" w:sz="0" w:space="0" w:color="auto"/>
        <w:left w:val="none" w:sz="0" w:space="0" w:color="auto"/>
        <w:bottom w:val="none" w:sz="0" w:space="0" w:color="auto"/>
        <w:right w:val="none" w:sz="0" w:space="0" w:color="auto"/>
      </w:divBdr>
    </w:div>
    <w:div w:id="1101146019">
      <w:bodyDiv w:val="1"/>
      <w:marLeft w:val="0"/>
      <w:marRight w:val="0"/>
      <w:marTop w:val="0"/>
      <w:marBottom w:val="0"/>
      <w:divBdr>
        <w:top w:val="none" w:sz="0" w:space="0" w:color="auto"/>
        <w:left w:val="none" w:sz="0" w:space="0" w:color="auto"/>
        <w:bottom w:val="none" w:sz="0" w:space="0" w:color="auto"/>
        <w:right w:val="none" w:sz="0" w:space="0" w:color="auto"/>
      </w:divBdr>
    </w:div>
    <w:div w:id="1102991313">
      <w:bodyDiv w:val="1"/>
      <w:marLeft w:val="0"/>
      <w:marRight w:val="0"/>
      <w:marTop w:val="0"/>
      <w:marBottom w:val="0"/>
      <w:divBdr>
        <w:top w:val="none" w:sz="0" w:space="0" w:color="auto"/>
        <w:left w:val="none" w:sz="0" w:space="0" w:color="auto"/>
        <w:bottom w:val="none" w:sz="0" w:space="0" w:color="auto"/>
        <w:right w:val="none" w:sz="0" w:space="0" w:color="auto"/>
      </w:divBdr>
    </w:div>
    <w:div w:id="1104494355">
      <w:bodyDiv w:val="1"/>
      <w:marLeft w:val="0"/>
      <w:marRight w:val="0"/>
      <w:marTop w:val="0"/>
      <w:marBottom w:val="0"/>
      <w:divBdr>
        <w:top w:val="none" w:sz="0" w:space="0" w:color="auto"/>
        <w:left w:val="none" w:sz="0" w:space="0" w:color="auto"/>
        <w:bottom w:val="none" w:sz="0" w:space="0" w:color="auto"/>
        <w:right w:val="none" w:sz="0" w:space="0" w:color="auto"/>
      </w:divBdr>
    </w:div>
    <w:div w:id="1111240820">
      <w:bodyDiv w:val="1"/>
      <w:marLeft w:val="0"/>
      <w:marRight w:val="0"/>
      <w:marTop w:val="0"/>
      <w:marBottom w:val="0"/>
      <w:divBdr>
        <w:top w:val="none" w:sz="0" w:space="0" w:color="auto"/>
        <w:left w:val="none" w:sz="0" w:space="0" w:color="auto"/>
        <w:bottom w:val="none" w:sz="0" w:space="0" w:color="auto"/>
        <w:right w:val="none" w:sz="0" w:space="0" w:color="auto"/>
      </w:divBdr>
    </w:div>
    <w:div w:id="1120688031">
      <w:bodyDiv w:val="1"/>
      <w:marLeft w:val="0"/>
      <w:marRight w:val="0"/>
      <w:marTop w:val="0"/>
      <w:marBottom w:val="0"/>
      <w:divBdr>
        <w:top w:val="none" w:sz="0" w:space="0" w:color="auto"/>
        <w:left w:val="none" w:sz="0" w:space="0" w:color="auto"/>
        <w:bottom w:val="none" w:sz="0" w:space="0" w:color="auto"/>
        <w:right w:val="none" w:sz="0" w:space="0" w:color="auto"/>
      </w:divBdr>
    </w:div>
    <w:div w:id="1121416501">
      <w:bodyDiv w:val="1"/>
      <w:marLeft w:val="0"/>
      <w:marRight w:val="0"/>
      <w:marTop w:val="0"/>
      <w:marBottom w:val="0"/>
      <w:divBdr>
        <w:top w:val="none" w:sz="0" w:space="0" w:color="auto"/>
        <w:left w:val="none" w:sz="0" w:space="0" w:color="auto"/>
        <w:bottom w:val="none" w:sz="0" w:space="0" w:color="auto"/>
        <w:right w:val="none" w:sz="0" w:space="0" w:color="auto"/>
      </w:divBdr>
    </w:div>
    <w:div w:id="1127358710">
      <w:bodyDiv w:val="1"/>
      <w:marLeft w:val="0"/>
      <w:marRight w:val="0"/>
      <w:marTop w:val="0"/>
      <w:marBottom w:val="0"/>
      <w:divBdr>
        <w:top w:val="none" w:sz="0" w:space="0" w:color="auto"/>
        <w:left w:val="none" w:sz="0" w:space="0" w:color="auto"/>
        <w:bottom w:val="none" w:sz="0" w:space="0" w:color="auto"/>
        <w:right w:val="none" w:sz="0" w:space="0" w:color="auto"/>
      </w:divBdr>
    </w:div>
    <w:div w:id="1136870353">
      <w:bodyDiv w:val="1"/>
      <w:marLeft w:val="0"/>
      <w:marRight w:val="0"/>
      <w:marTop w:val="0"/>
      <w:marBottom w:val="0"/>
      <w:divBdr>
        <w:top w:val="none" w:sz="0" w:space="0" w:color="auto"/>
        <w:left w:val="none" w:sz="0" w:space="0" w:color="auto"/>
        <w:bottom w:val="none" w:sz="0" w:space="0" w:color="auto"/>
        <w:right w:val="none" w:sz="0" w:space="0" w:color="auto"/>
      </w:divBdr>
    </w:div>
    <w:div w:id="1139804540">
      <w:bodyDiv w:val="1"/>
      <w:marLeft w:val="0"/>
      <w:marRight w:val="0"/>
      <w:marTop w:val="0"/>
      <w:marBottom w:val="0"/>
      <w:divBdr>
        <w:top w:val="none" w:sz="0" w:space="0" w:color="auto"/>
        <w:left w:val="none" w:sz="0" w:space="0" w:color="auto"/>
        <w:bottom w:val="none" w:sz="0" w:space="0" w:color="auto"/>
        <w:right w:val="none" w:sz="0" w:space="0" w:color="auto"/>
      </w:divBdr>
    </w:div>
    <w:div w:id="1139960439">
      <w:bodyDiv w:val="1"/>
      <w:marLeft w:val="0"/>
      <w:marRight w:val="0"/>
      <w:marTop w:val="0"/>
      <w:marBottom w:val="0"/>
      <w:divBdr>
        <w:top w:val="none" w:sz="0" w:space="0" w:color="auto"/>
        <w:left w:val="none" w:sz="0" w:space="0" w:color="auto"/>
        <w:bottom w:val="none" w:sz="0" w:space="0" w:color="auto"/>
        <w:right w:val="none" w:sz="0" w:space="0" w:color="auto"/>
      </w:divBdr>
    </w:div>
    <w:div w:id="1157916208">
      <w:bodyDiv w:val="1"/>
      <w:marLeft w:val="0"/>
      <w:marRight w:val="0"/>
      <w:marTop w:val="0"/>
      <w:marBottom w:val="0"/>
      <w:divBdr>
        <w:top w:val="none" w:sz="0" w:space="0" w:color="auto"/>
        <w:left w:val="none" w:sz="0" w:space="0" w:color="auto"/>
        <w:bottom w:val="none" w:sz="0" w:space="0" w:color="auto"/>
        <w:right w:val="none" w:sz="0" w:space="0" w:color="auto"/>
      </w:divBdr>
    </w:div>
    <w:div w:id="1158152368">
      <w:bodyDiv w:val="1"/>
      <w:marLeft w:val="0"/>
      <w:marRight w:val="0"/>
      <w:marTop w:val="0"/>
      <w:marBottom w:val="0"/>
      <w:divBdr>
        <w:top w:val="none" w:sz="0" w:space="0" w:color="auto"/>
        <w:left w:val="none" w:sz="0" w:space="0" w:color="auto"/>
        <w:bottom w:val="none" w:sz="0" w:space="0" w:color="auto"/>
        <w:right w:val="none" w:sz="0" w:space="0" w:color="auto"/>
      </w:divBdr>
    </w:div>
    <w:div w:id="1168133583">
      <w:bodyDiv w:val="1"/>
      <w:marLeft w:val="0"/>
      <w:marRight w:val="0"/>
      <w:marTop w:val="0"/>
      <w:marBottom w:val="0"/>
      <w:divBdr>
        <w:top w:val="none" w:sz="0" w:space="0" w:color="auto"/>
        <w:left w:val="none" w:sz="0" w:space="0" w:color="auto"/>
        <w:bottom w:val="none" w:sz="0" w:space="0" w:color="auto"/>
        <w:right w:val="none" w:sz="0" w:space="0" w:color="auto"/>
      </w:divBdr>
    </w:div>
    <w:div w:id="1168401977">
      <w:bodyDiv w:val="1"/>
      <w:marLeft w:val="0"/>
      <w:marRight w:val="0"/>
      <w:marTop w:val="0"/>
      <w:marBottom w:val="0"/>
      <w:divBdr>
        <w:top w:val="none" w:sz="0" w:space="0" w:color="auto"/>
        <w:left w:val="none" w:sz="0" w:space="0" w:color="auto"/>
        <w:bottom w:val="none" w:sz="0" w:space="0" w:color="auto"/>
        <w:right w:val="none" w:sz="0" w:space="0" w:color="auto"/>
      </w:divBdr>
    </w:div>
    <w:div w:id="1180969199">
      <w:bodyDiv w:val="1"/>
      <w:marLeft w:val="0"/>
      <w:marRight w:val="0"/>
      <w:marTop w:val="0"/>
      <w:marBottom w:val="0"/>
      <w:divBdr>
        <w:top w:val="none" w:sz="0" w:space="0" w:color="auto"/>
        <w:left w:val="none" w:sz="0" w:space="0" w:color="auto"/>
        <w:bottom w:val="none" w:sz="0" w:space="0" w:color="auto"/>
        <w:right w:val="none" w:sz="0" w:space="0" w:color="auto"/>
      </w:divBdr>
    </w:div>
    <w:div w:id="1185635397">
      <w:bodyDiv w:val="1"/>
      <w:marLeft w:val="0"/>
      <w:marRight w:val="0"/>
      <w:marTop w:val="0"/>
      <w:marBottom w:val="0"/>
      <w:divBdr>
        <w:top w:val="none" w:sz="0" w:space="0" w:color="auto"/>
        <w:left w:val="none" w:sz="0" w:space="0" w:color="auto"/>
        <w:bottom w:val="none" w:sz="0" w:space="0" w:color="auto"/>
        <w:right w:val="none" w:sz="0" w:space="0" w:color="auto"/>
      </w:divBdr>
    </w:div>
    <w:div w:id="1208372759">
      <w:bodyDiv w:val="1"/>
      <w:marLeft w:val="0"/>
      <w:marRight w:val="0"/>
      <w:marTop w:val="0"/>
      <w:marBottom w:val="0"/>
      <w:divBdr>
        <w:top w:val="none" w:sz="0" w:space="0" w:color="auto"/>
        <w:left w:val="none" w:sz="0" w:space="0" w:color="auto"/>
        <w:bottom w:val="none" w:sz="0" w:space="0" w:color="auto"/>
        <w:right w:val="none" w:sz="0" w:space="0" w:color="auto"/>
      </w:divBdr>
    </w:div>
    <w:div w:id="1212230464">
      <w:bodyDiv w:val="1"/>
      <w:marLeft w:val="0"/>
      <w:marRight w:val="0"/>
      <w:marTop w:val="0"/>
      <w:marBottom w:val="0"/>
      <w:divBdr>
        <w:top w:val="none" w:sz="0" w:space="0" w:color="auto"/>
        <w:left w:val="none" w:sz="0" w:space="0" w:color="auto"/>
        <w:bottom w:val="none" w:sz="0" w:space="0" w:color="auto"/>
        <w:right w:val="none" w:sz="0" w:space="0" w:color="auto"/>
      </w:divBdr>
    </w:div>
    <w:div w:id="1215891699">
      <w:bodyDiv w:val="1"/>
      <w:marLeft w:val="0"/>
      <w:marRight w:val="0"/>
      <w:marTop w:val="0"/>
      <w:marBottom w:val="0"/>
      <w:divBdr>
        <w:top w:val="none" w:sz="0" w:space="0" w:color="auto"/>
        <w:left w:val="none" w:sz="0" w:space="0" w:color="auto"/>
        <w:bottom w:val="none" w:sz="0" w:space="0" w:color="auto"/>
        <w:right w:val="none" w:sz="0" w:space="0" w:color="auto"/>
      </w:divBdr>
    </w:div>
    <w:div w:id="1218468726">
      <w:bodyDiv w:val="1"/>
      <w:marLeft w:val="0"/>
      <w:marRight w:val="0"/>
      <w:marTop w:val="0"/>
      <w:marBottom w:val="0"/>
      <w:divBdr>
        <w:top w:val="none" w:sz="0" w:space="0" w:color="auto"/>
        <w:left w:val="none" w:sz="0" w:space="0" w:color="auto"/>
        <w:bottom w:val="none" w:sz="0" w:space="0" w:color="auto"/>
        <w:right w:val="none" w:sz="0" w:space="0" w:color="auto"/>
      </w:divBdr>
    </w:div>
    <w:div w:id="1234050041">
      <w:bodyDiv w:val="1"/>
      <w:marLeft w:val="0"/>
      <w:marRight w:val="0"/>
      <w:marTop w:val="0"/>
      <w:marBottom w:val="0"/>
      <w:divBdr>
        <w:top w:val="none" w:sz="0" w:space="0" w:color="auto"/>
        <w:left w:val="none" w:sz="0" w:space="0" w:color="auto"/>
        <w:bottom w:val="none" w:sz="0" w:space="0" w:color="auto"/>
        <w:right w:val="none" w:sz="0" w:space="0" w:color="auto"/>
      </w:divBdr>
    </w:div>
    <w:div w:id="1237008080">
      <w:bodyDiv w:val="1"/>
      <w:marLeft w:val="0"/>
      <w:marRight w:val="0"/>
      <w:marTop w:val="0"/>
      <w:marBottom w:val="0"/>
      <w:divBdr>
        <w:top w:val="none" w:sz="0" w:space="0" w:color="auto"/>
        <w:left w:val="none" w:sz="0" w:space="0" w:color="auto"/>
        <w:bottom w:val="none" w:sz="0" w:space="0" w:color="auto"/>
        <w:right w:val="none" w:sz="0" w:space="0" w:color="auto"/>
      </w:divBdr>
    </w:div>
    <w:div w:id="1241914364">
      <w:bodyDiv w:val="1"/>
      <w:marLeft w:val="0"/>
      <w:marRight w:val="0"/>
      <w:marTop w:val="0"/>
      <w:marBottom w:val="0"/>
      <w:divBdr>
        <w:top w:val="none" w:sz="0" w:space="0" w:color="auto"/>
        <w:left w:val="none" w:sz="0" w:space="0" w:color="auto"/>
        <w:bottom w:val="none" w:sz="0" w:space="0" w:color="auto"/>
        <w:right w:val="none" w:sz="0" w:space="0" w:color="auto"/>
      </w:divBdr>
    </w:div>
    <w:div w:id="1253125594">
      <w:bodyDiv w:val="1"/>
      <w:marLeft w:val="0"/>
      <w:marRight w:val="0"/>
      <w:marTop w:val="0"/>
      <w:marBottom w:val="0"/>
      <w:divBdr>
        <w:top w:val="none" w:sz="0" w:space="0" w:color="auto"/>
        <w:left w:val="none" w:sz="0" w:space="0" w:color="auto"/>
        <w:bottom w:val="none" w:sz="0" w:space="0" w:color="auto"/>
        <w:right w:val="none" w:sz="0" w:space="0" w:color="auto"/>
      </w:divBdr>
    </w:div>
    <w:div w:id="1260914883">
      <w:bodyDiv w:val="1"/>
      <w:marLeft w:val="0"/>
      <w:marRight w:val="0"/>
      <w:marTop w:val="0"/>
      <w:marBottom w:val="0"/>
      <w:divBdr>
        <w:top w:val="none" w:sz="0" w:space="0" w:color="auto"/>
        <w:left w:val="none" w:sz="0" w:space="0" w:color="auto"/>
        <w:bottom w:val="none" w:sz="0" w:space="0" w:color="auto"/>
        <w:right w:val="none" w:sz="0" w:space="0" w:color="auto"/>
      </w:divBdr>
    </w:div>
    <w:div w:id="1270699232">
      <w:bodyDiv w:val="1"/>
      <w:marLeft w:val="0"/>
      <w:marRight w:val="0"/>
      <w:marTop w:val="0"/>
      <w:marBottom w:val="0"/>
      <w:divBdr>
        <w:top w:val="none" w:sz="0" w:space="0" w:color="auto"/>
        <w:left w:val="none" w:sz="0" w:space="0" w:color="auto"/>
        <w:bottom w:val="none" w:sz="0" w:space="0" w:color="auto"/>
        <w:right w:val="none" w:sz="0" w:space="0" w:color="auto"/>
      </w:divBdr>
    </w:div>
    <w:div w:id="1272005788">
      <w:bodyDiv w:val="1"/>
      <w:marLeft w:val="0"/>
      <w:marRight w:val="0"/>
      <w:marTop w:val="0"/>
      <w:marBottom w:val="0"/>
      <w:divBdr>
        <w:top w:val="none" w:sz="0" w:space="0" w:color="auto"/>
        <w:left w:val="none" w:sz="0" w:space="0" w:color="auto"/>
        <w:bottom w:val="none" w:sz="0" w:space="0" w:color="auto"/>
        <w:right w:val="none" w:sz="0" w:space="0" w:color="auto"/>
      </w:divBdr>
    </w:div>
    <w:div w:id="1272399385">
      <w:bodyDiv w:val="1"/>
      <w:marLeft w:val="0"/>
      <w:marRight w:val="0"/>
      <w:marTop w:val="0"/>
      <w:marBottom w:val="0"/>
      <w:divBdr>
        <w:top w:val="none" w:sz="0" w:space="0" w:color="auto"/>
        <w:left w:val="none" w:sz="0" w:space="0" w:color="auto"/>
        <w:bottom w:val="none" w:sz="0" w:space="0" w:color="auto"/>
        <w:right w:val="none" w:sz="0" w:space="0" w:color="auto"/>
      </w:divBdr>
    </w:div>
    <w:div w:id="1282955738">
      <w:bodyDiv w:val="1"/>
      <w:marLeft w:val="0"/>
      <w:marRight w:val="0"/>
      <w:marTop w:val="0"/>
      <w:marBottom w:val="0"/>
      <w:divBdr>
        <w:top w:val="none" w:sz="0" w:space="0" w:color="auto"/>
        <w:left w:val="none" w:sz="0" w:space="0" w:color="auto"/>
        <w:bottom w:val="none" w:sz="0" w:space="0" w:color="auto"/>
        <w:right w:val="none" w:sz="0" w:space="0" w:color="auto"/>
      </w:divBdr>
    </w:div>
    <w:div w:id="1283731327">
      <w:bodyDiv w:val="1"/>
      <w:marLeft w:val="0"/>
      <w:marRight w:val="0"/>
      <w:marTop w:val="0"/>
      <w:marBottom w:val="0"/>
      <w:divBdr>
        <w:top w:val="none" w:sz="0" w:space="0" w:color="auto"/>
        <w:left w:val="none" w:sz="0" w:space="0" w:color="auto"/>
        <w:bottom w:val="none" w:sz="0" w:space="0" w:color="auto"/>
        <w:right w:val="none" w:sz="0" w:space="0" w:color="auto"/>
      </w:divBdr>
    </w:div>
    <w:div w:id="1292906572">
      <w:bodyDiv w:val="1"/>
      <w:marLeft w:val="0"/>
      <w:marRight w:val="0"/>
      <w:marTop w:val="0"/>
      <w:marBottom w:val="0"/>
      <w:divBdr>
        <w:top w:val="none" w:sz="0" w:space="0" w:color="auto"/>
        <w:left w:val="none" w:sz="0" w:space="0" w:color="auto"/>
        <w:bottom w:val="none" w:sz="0" w:space="0" w:color="auto"/>
        <w:right w:val="none" w:sz="0" w:space="0" w:color="auto"/>
      </w:divBdr>
    </w:div>
    <w:div w:id="1296911262">
      <w:bodyDiv w:val="1"/>
      <w:marLeft w:val="0"/>
      <w:marRight w:val="0"/>
      <w:marTop w:val="0"/>
      <w:marBottom w:val="0"/>
      <w:divBdr>
        <w:top w:val="none" w:sz="0" w:space="0" w:color="auto"/>
        <w:left w:val="none" w:sz="0" w:space="0" w:color="auto"/>
        <w:bottom w:val="none" w:sz="0" w:space="0" w:color="auto"/>
        <w:right w:val="none" w:sz="0" w:space="0" w:color="auto"/>
      </w:divBdr>
    </w:div>
    <w:div w:id="1300499670">
      <w:bodyDiv w:val="1"/>
      <w:marLeft w:val="0"/>
      <w:marRight w:val="0"/>
      <w:marTop w:val="0"/>
      <w:marBottom w:val="0"/>
      <w:divBdr>
        <w:top w:val="none" w:sz="0" w:space="0" w:color="auto"/>
        <w:left w:val="none" w:sz="0" w:space="0" w:color="auto"/>
        <w:bottom w:val="none" w:sz="0" w:space="0" w:color="auto"/>
        <w:right w:val="none" w:sz="0" w:space="0" w:color="auto"/>
      </w:divBdr>
    </w:div>
    <w:div w:id="1318457780">
      <w:bodyDiv w:val="1"/>
      <w:marLeft w:val="0"/>
      <w:marRight w:val="0"/>
      <w:marTop w:val="0"/>
      <w:marBottom w:val="0"/>
      <w:divBdr>
        <w:top w:val="none" w:sz="0" w:space="0" w:color="auto"/>
        <w:left w:val="none" w:sz="0" w:space="0" w:color="auto"/>
        <w:bottom w:val="none" w:sz="0" w:space="0" w:color="auto"/>
        <w:right w:val="none" w:sz="0" w:space="0" w:color="auto"/>
      </w:divBdr>
    </w:div>
    <w:div w:id="1330137184">
      <w:bodyDiv w:val="1"/>
      <w:marLeft w:val="0"/>
      <w:marRight w:val="0"/>
      <w:marTop w:val="0"/>
      <w:marBottom w:val="0"/>
      <w:divBdr>
        <w:top w:val="none" w:sz="0" w:space="0" w:color="auto"/>
        <w:left w:val="none" w:sz="0" w:space="0" w:color="auto"/>
        <w:bottom w:val="none" w:sz="0" w:space="0" w:color="auto"/>
        <w:right w:val="none" w:sz="0" w:space="0" w:color="auto"/>
      </w:divBdr>
    </w:div>
    <w:div w:id="1338539238">
      <w:bodyDiv w:val="1"/>
      <w:marLeft w:val="0"/>
      <w:marRight w:val="0"/>
      <w:marTop w:val="0"/>
      <w:marBottom w:val="0"/>
      <w:divBdr>
        <w:top w:val="none" w:sz="0" w:space="0" w:color="auto"/>
        <w:left w:val="none" w:sz="0" w:space="0" w:color="auto"/>
        <w:bottom w:val="none" w:sz="0" w:space="0" w:color="auto"/>
        <w:right w:val="none" w:sz="0" w:space="0" w:color="auto"/>
      </w:divBdr>
    </w:div>
    <w:div w:id="1339652240">
      <w:bodyDiv w:val="1"/>
      <w:marLeft w:val="0"/>
      <w:marRight w:val="0"/>
      <w:marTop w:val="0"/>
      <w:marBottom w:val="0"/>
      <w:divBdr>
        <w:top w:val="none" w:sz="0" w:space="0" w:color="auto"/>
        <w:left w:val="none" w:sz="0" w:space="0" w:color="auto"/>
        <w:bottom w:val="none" w:sz="0" w:space="0" w:color="auto"/>
        <w:right w:val="none" w:sz="0" w:space="0" w:color="auto"/>
      </w:divBdr>
    </w:div>
    <w:div w:id="1341272371">
      <w:bodyDiv w:val="1"/>
      <w:marLeft w:val="0"/>
      <w:marRight w:val="0"/>
      <w:marTop w:val="0"/>
      <w:marBottom w:val="0"/>
      <w:divBdr>
        <w:top w:val="none" w:sz="0" w:space="0" w:color="auto"/>
        <w:left w:val="none" w:sz="0" w:space="0" w:color="auto"/>
        <w:bottom w:val="none" w:sz="0" w:space="0" w:color="auto"/>
        <w:right w:val="none" w:sz="0" w:space="0" w:color="auto"/>
      </w:divBdr>
    </w:div>
    <w:div w:id="1349677505">
      <w:bodyDiv w:val="1"/>
      <w:marLeft w:val="0"/>
      <w:marRight w:val="0"/>
      <w:marTop w:val="0"/>
      <w:marBottom w:val="0"/>
      <w:divBdr>
        <w:top w:val="none" w:sz="0" w:space="0" w:color="auto"/>
        <w:left w:val="none" w:sz="0" w:space="0" w:color="auto"/>
        <w:bottom w:val="none" w:sz="0" w:space="0" w:color="auto"/>
        <w:right w:val="none" w:sz="0" w:space="0" w:color="auto"/>
      </w:divBdr>
    </w:div>
    <w:div w:id="1350377503">
      <w:bodyDiv w:val="1"/>
      <w:marLeft w:val="0"/>
      <w:marRight w:val="0"/>
      <w:marTop w:val="0"/>
      <w:marBottom w:val="0"/>
      <w:divBdr>
        <w:top w:val="none" w:sz="0" w:space="0" w:color="auto"/>
        <w:left w:val="none" w:sz="0" w:space="0" w:color="auto"/>
        <w:bottom w:val="none" w:sz="0" w:space="0" w:color="auto"/>
        <w:right w:val="none" w:sz="0" w:space="0" w:color="auto"/>
      </w:divBdr>
    </w:div>
    <w:div w:id="1367216241">
      <w:bodyDiv w:val="1"/>
      <w:marLeft w:val="0"/>
      <w:marRight w:val="0"/>
      <w:marTop w:val="0"/>
      <w:marBottom w:val="0"/>
      <w:divBdr>
        <w:top w:val="none" w:sz="0" w:space="0" w:color="auto"/>
        <w:left w:val="none" w:sz="0" w:space="0" w:color="auto"/>
        <w:bottom w:val="none" w:sz="0" w:space="0" w:color="auto"/>
        <w:right w:val="none" w:sz="0" w:space="0" w:color="auto"/>
      </w:divBdr>
    </w:div>
    <w:div w:id="1372732065">
      <w:bodyDiv w:val="1"/>
      <w:marLeft w:val="0"/>
      <w:marRight w:val="0"/>
      <w:marTop w:val="0"/>
      <w:marBottom w:val="0"/>
      <w:divBdr>
        <w:top w:val="none" w:sz="0" w:space="0" w:color="auto"/>
        <w:left w:val="none" w:sz="0" w:space="0" w:color="auto"/>
        <w:bottom w:val="none" w:sz="0" w:space="0" w:color="auto"/>
        <w:right w:val="none" w:sz="0" w:space="0" w:color="auto"/>
      </w:divBdr>
    </w:div>
    <w:div w:id="1374890437">
      <w:bodyDiv w:val="1"/>
      <w:marLeft w:val="0"/>
      <w:marRight w:val="0"/>
      <w:marTop w:val="0"/>
      <w:marBottom w:val="0"/>
      <w:divBdr>
        <w:top w:val="none" w:sz="0" w:space="0" w:color="auto"/>
        <w:left w:val="none" w:sz="0" w:space="0" w:color="auto"/>
        <w:bottom w:val="none" w:sz="0" w:space="0" w:color="auto"/>
        <w:right w:val="none" w:sz="0" w:space="0" w:color="auto"/>
      </w:divBdr>
    </w:div>
    <w:div w:id="1376740040">
      <w:bodyDiv w:val="1"/>
      <w:marLeft w:val="0"/>
      <w:marRight w:val="0"/>
      <w:marTop w:val="0"/>
      <w:marBottom w:val="0"/>
      <w:divBdr>
        <w:top w:val="none" w:sz="0" w:space="0" w:color="auto"/>
        <w:left w:val="none" w:sz="0" w:space="0" w:color="auto"/>
        <w:bottom w:val="none" w:sz="0" w:space="0" w:color="auto"/>
        <w:right w:val="none" w:sz="0" w:space="0" w:color="auto"/>
      </w:divBdr>
    </w:div>
    <w:div w:id="1387409330">
      <w:bodyDiv w:val="1"/>
      <w:marLeft w:val="0"/>
      <w:marRight w:val="0"/>
      <w:marTop w:val="0"/>
      <w:marBottom w:val="0"/>
      <w:divBdr>
        <w:top w:val="none" w:sz="0" w:space="0" w:color="auto"/>
        <w:left w:val="none" w:sz="0" w:space="0" w:color="auto"/>
        <w:bottom w:val="none" w:sz="0" w:space="0" w:color="auto"/>
        <w:right w:val="none" w:sz="0" w:space="0" w:color="auto"/>
      </w:divBdr>
    </w:div>
    <w:div w:id="1388455237">
      <w:bodyDiv w:val="1"/>
      <w:marLeft w:val="0"/>
      <w:marRight w:val="0"/>
      <w:marTop w:val="0"/>
      <w:marBottom w:val="0"/>
      <w:divBdr>
        <w:top w:val="none" w:sz="0" w:space="0" w:color="auto"/>
        <w:left w:val="none" w:sz="0" w:space="0" w:color="auto"/>
        <w:bottom w:val="none" w:sz="0" w:space="0" w:color="auto"/>
        <w:right w:val="none" w:sz="0" w:space="0" w:color="auto"/>
      </w:divBdr>
    </w:div>
    <w:div w:id="1394036613">
      <w:bodyDiv w:val="1"/>
      <w:marLeft w:val="0"/>
      <w:marRight w:val="0"/>
      <w:marTop w:val="0"/>
      <w:marBottom w:val="0"/>
      <w:divBdr>
        <w:top w:val="none" w:sz="0" w:space="0" w:color="auto"/>
        <w:left w:val="none" w:sz="0" w:space="0" w:color="auto"/>
        <w:bottom w:val="none" w:sz="0" w:space="0" w:color="auto"/>
        <w:right w:val="none" w:sz="0" w:space="0" w:color="auto"/>
      </w:divBdr>
    </w:div>
    <w:div w:id="1398279283">
      <w:bodyDiv w:val="1"/>
      <w:marLeft w:val="0"/>
      <w:marRight w:val="0"/>
      <w:marTop w:val="0"/>
      <w:marBottom w:val="0"/>
      <w:divBdr>
        <w:top w:val="none" w:sz="0" w:space="0" w:color="auto"/>
        <w:left w:val="none" w:sz="0" w:space="0" w:color="auto"/>
        <w:bottom w:val="none" w:sz="0" w:space="0" w:color="auto"/>
        <w:right w:val="none" w:sz="0" w:space="0" w:color="auto"/>
      </w:divBdr>
    </w:div>
    <w:div w:id="1424104668">
      <w:bodyDiv w:val="1"/>
      <w:marLeft w:val="0"/>
      <w:marRight w:val="0"/>
      <w:marTop w:val="0"/>
      <w:marBottom w:val="0"/>
      <w:divBdr>
        <w:top w:val="none" w:sz="0" w:space="0" w:color="auto"/>
        <w:left w:val="none" w:sz="0" w:space="0" w:color="auto"/>
        <w:bottom w:val="none" w:sz="0" w:space="0" w:color="auto"/>
        <w:right w:val="none" w:sz="0" w:space="0" w:color="auto"/>
      </w:divBdr>
    </w:div>
    <w:div w:id="1435856731">
      <w:bodyDiv w:val="1"/>
      <w:marLeft w:val="0"/>
      <w:marRight w:val="0"/>
      <w:marTop w:val="0"/>
      <w:marBottom w:val="0"/>
      <w:divBdr>
        <w:top w:val="none" w:sz="0" w:space="0" w:color="auto"/>
        <w:left w:val="none" w:sz="0" w:space="0" w:color="auto"/>
        <w:bottom w:val="none" w:sz="0" w:space="0" w:color="auto"/>
        <w:right w:val="none" w:sz="0" w:space="0" w:color="auto"/>
      </w:divBdr>
    </w:div>
    <w:div w:id="1440370583">
      <w:bodyDiv w:val="1"/>
      <w:marLeft w:val="0"/>
      <w:marRight w:val="0"/>
      <w:marTop w:val="0"/>
      <w:marBottom w:val="0"/>
      <w:divBdr>
        <w:top w:val="none" w:sz="0" w:space="0" w:color="auto"/>
        <w:left w:val="none" w:sz="0" w:space="0" w:color="auto"/>
        <w:bottom w:val="none" w:sz="0" w:space="0" w:color="auto"/>
        <w:right w:val="none" w:sz="0" w:space="0" w:color="auto"/>
      </w:divBdr>
    </w:div>
    <w:div w:id="1442919310">
      <w:bodyDiv w:val="1"/>
      <w:marLeft w:val="0"/>
      <w:marRight w:val="0"/>
      <w:marTop w:val="0"/>
      <w:marBottom w:val="0"/>
      <w:divBdr>
        <w:top w:val="none" w:sz="0" w:space="0" w:color="auto"/>
        <w:left w:val="none" w:sz="0" w:space="0" w:color="auto"/>
        <w:bottom w:val="none" w:sz="0" w:space="0" w:color="auto"/>
        <w:right w:val="none" w:sz="0" w:space="0" w:color="auto"/>
      </w:divBdr>
    </w:div>
    <w:div w:id="1448501551">
      <w:bodyDiv w:val="1"/>
      <w:marLeft w:val="0"/>
      <w:marRight w:val="0"/>
      <w:marTop w:val="0"/>
      <w:marBottom w:val="0"/>
      <w:divBdr>
        <w:top w:val="none" w:sz="0" w:space="0" w:color="auto"/>
        <w:left w:val="none" w:sz="0" w:space="0" w:color="auto"/>
        <w:bottom w:val="none" w:sz="0" w:space="0" w:color="auto"/>
        <w:right w:val="none" w:sz="0" w:space="0" w:color="auto"/>
      </w:divBdr>
    </w:div>
    <w:div w:id="1452356181">
      <w:bodyDiv w:val="1"/>
      <w:marLeft w:val="0"/>
      <w:marRight w:val="0"/>
      <w:marTop w:val="0"/>
      <w:marBottom w:val="0"/>
      <w:divBdr>
        <w:top w:val="none" w:sz="0" w:space="0" w:color="auto"/>
        <w:left w:val="none" w:sz="0" w:space="0" w:color="auto"/>
        <w:bottom w:val="none" w:sz="0" w:space="0" w:color="auto"/>
        <w:right w:val="none" w:sz="0" w:space="0" w:color="auto"/>
      </w:divBdr>
    </w:div>
    <w:div w:id="1455782289">
      <w:bodyDiv w:val="1"/>
      <w:marLeft w:val="0"/>
      <w:marRight w:val="0"/>
      <w:marTop w:val="0"/>
      <w:marBottom w:val="0"/>
      <w:divBdr>
        <w:top w:val="none" w:sz="0" w:space="0" w:color="auto"/>
        <w:left w:val="none" w:sz="0" w:space="0" w:color="auto"/>
        <w:bottom w:val="none" w:sz="0" w:space="0" w:color="auto"/>
        <w:right w:val="none" w:sz="0" w:space="0" w:color="auto"/>
      </w:divBdr>
    </w:div>
    <w:div w:id="1458373222">
      <w:bodyDiv w:val="1"/>
      <w:marLeft w:val="0"/>
      <w:marRight w:val="0"/>
      <w:marTop w:val="0"/>
      <w:marBottom w:val="0"/>
      <w:divBdr>
        <w:top w:val="none" w:sz="0" w:space="0" w:color="auto"/>
        <w:left w:val="none" w:sz="0" w:space="0" w:color="auto"/>
        <w:bottom w:val="none" w:sz="0" w:space="0" w:color="auto"/>
        <w:right w:val="none" w:sz="0" w:space="0" w:color="auto"/>
      </w:divBdr>
    </w:div>
    <w:div w:id="1459686188">
      <w:bodyDiv w:val="1"/>
      <w:marLeft w:val="0"/>
      <w:marRight w:val="0"/>
      <w:marTop w:val="0"/>
      <w:marBottom w:val="0"/>
      <w:divBdr>
        <w:top w:val="none" w:sz="0" w:space="0" w:color="auto"/>
        <w:left w:val="none" w:sz="0" w:space="0" w:color="auto"/>
        <w:bottom w:val="none" w:sz="0" w:space="0" w:color="auto"/>
        <w:right w:val="none" w:sz="0" w:space="0" w:color="auto"/>
      </w:divBdr>
    </w:div>
    <w:div w:id="1461999293">
      <w:bodyDiv w:val="1"/>
      <w:marLeft w:val="0"/>
      <w:marRight w:val="0"/>
      <w:marTop w:val="0"/>
      <w:marBottom w:val="0"/>
      <w:divBdr>
        <w:top w:val="none" w:sz="0" w:space="0" w:color="auto"/>
        <w:left w:val="none" w:sz="0" w:space="0" w:color="auto"/>
        <w:bottom w:val="none" w:sz="0" w:space="0" w:color="auto"/>
        <w:right w:val="none" w:sz="0" w:space="0" w:color="auto"/>
      </w:divBdr>
    </w:div>
    <w:div w:id="1469081528">
      <w:bodyDiv w:val="1"/>
      <w:marLeft w:val="0"/>
      <w:marRight w:val="0"/>
      <w:marTop w:val="0"/>
      <w:marBottom w:val="0"/>
      <w:divBdr>
        <w:top w:val="none" w:sz="0" w:space="0" w:color="auto"/>
        <w:left w:val="none" w:sz="0" w:space="0" w:color="auto"/>
        <w:bottom w:val="none" w:sz="0" w:space="0" w:color="auto"/>
        <w:right w:val="none" w:sz="0" w:space="0" w:color="auto"/>
      </w:divBdr>
    </w:div>
    <w:div w:id="1478231074">
      <w:bodyDiv w:val="1"/>
      <w:marLeft w:val="0"/>
      <w:marRight w:val="0"/>
      <w:marTop w:val="0"/>
      <w:marBottom w:val="0"/>
      <w:divBdr>
        <w:top w:val="none" w:sz="0" w:space="0" w:color="auto"/>
        <w:left w:val="none" w:sz="0" w:space="0" w:color="auto"/>
        <w:bottom w:val="none" w:sz="0" w:space="0" w:color="auto"/>
        <w:right w:val="none" w:sz="0" w:space="0" w:color="auto"/>
      </w:divBdr>
    </w:div>
    <w:div w:id="1481075223">
      <w:bodyDiv w:val="1"/>
      <w:marLeft w:val="0"/>
      <w:marRight w:val="0"/>
      <w:marTop w:val="0"/>
      <w:marBottom w:val="0"/>
      <w:divBdr>
        <w:top w:val="none" w:sz="0" w:space="0" w:color="auto"/>
        <w:left w:val="none" w:sz="0" w:space="0" w:color="auto"/>
        <w:bottom w:val="none" w:sz="0" w:space="0" w:color="auto"/>
        <w:right w:val="none" w:sz="0" w:space="0" w:color="auto"/>
      </w:divBdr>
    </w:div>
    <w:div w:id="1482770592">
      <w:bodyDiv w:val="1"/>
      <w:marLeft w:val="0"/>
      <w:marRight w:val="0"/>
      <w:marTop w:val="0"/>
      <w:marBottom w:val="0"/>
      <w:divBdr>
        <w:top w:val="none" w:sz="0" w:space="0" w:color="auto"/>
        <w:left w:val="none" w:sz="0" w:space="0" w:color="auto"/>
        <w:bottom w:val="none" w:sz="0" w:space="0" w:color="auto"/>
        <w:right w:val="none" w:sz="0" w:space="0" w:color="auto"/>
      </w:divBdr>
    </w:div>
    <w:div w:id="1487626714">
      <w:bodyDiv w:val="1"/>
      <w:marLeft w:val="0"/>
      <w:marRight w:val="0"/>
      <w:marTop w:val="0"/>
      <w:marBottom w:val="0"/>
      <w:divBdr>
        <w:top w:val="none" w:sz="0" w:space="0" w:color="auto"/>
        <w:left w:val="none" w:sz="0" w:space="0" w:color="auto"/>
        <w:bottom w:val="none" w:sz="0" w:space="0" w:color="auto"/>
        <w:right w:val="none" w:sz="0" w:space="0" w:color="auto"/>
      </w:divBdr>
    </w:div>
    <w:div w:id="1487815169">
      <w:bodyDiv w:val="1"/>
      <w:marLeft w:val="0"/>
      <w:marRight w:val="0"/>
      <w:marTop w:val="0"/>
      <w:marBottom w:val="0"/>
      <w:divBdr>
        <w:top w:val="none" w:sz="0" w:space="0" w:color="auto"/>
        <w:left w:val="none" w:sz="0" w:space="0" w:color="auto"/>
        <w:bottom w:val="none" w:sz="0" w:space="0" w:color="auto"/>
        <w:right w:val="none" w:sz="0" w:space="0" w:color="auto"/>
      </w:divBdr>
    </w:div>
    <w:div w:id="1488284918">
      <w:bodyDiv w:val="1"/>
      <w:marLeft w:val="0"/>
      <w:marRight w:val="0"/>
      <w:marTop w:val="0"/>
      <w:marBottom w:val="0"/>
      <w:divBdr>
        <w:top w:val="none" w:sz="0" w:space="0" w:color="auto"/>
        <w:left w:val="none" w:sz="0" w:space="0" w:color="auto"/>
        <w:bottom w:val="none" w:sz="0" w:space="0" w:color="auto"/>
        <w:right w:val="none" w:sz="0" w:space="0" w:color="auto"/>
      </w:divBdr>
    </w:div>
    <w:div w:id="1489979211">
      <w:bodyDiv w:val="1"/>
      <w:marLeft w:val="0"/>
      <w:marRight w:val="0"/>
      <w:marTop w:val="0"/>
      <w:marBottom w:val="0"/>
      <w:divBdr>
        <w:top w:val="none" w:sz="0" w:space="0" w:color="auto"/>
        <w:left w:val="none" w:sz="0" w:space="0" w:color="auto"/>
        <w:bottom w:val="none" w:sz="0" w:space="0" w:color="auto"/>
        <w:right w:val="none" w:sz="0" w:space="0" w:color="auto"/>
      </w:divBdr>
    </w:div>
    <w:div w:id="1497069345">
      <w:bodyDiv w:val="1"/>
      <w:marLeft w:val="0"/>
      <w:marRight w:val="0"/>
      <w:marTop w:val="0"/>
      <w:marBottom w:val="0"/>
      <w:divBdr>
        <w:top w:val="none" w:sz="0" w:space="0" w:color="auto"/>
        <w:left w:val="none" w:sz="0" w:space="0" w:color="auto"/>
        <w:bottom w:val="none" w:sz="0" w:space="0" w:color="auto"/>
        <w:right w:val="none" w:sz="0" w:space="0" w:color="auto"/>
      </w:divBdr>
    </w:div>
    <w:div w:id="1510024029">
      <w:bodyDiv w:val="1"/>
      <w:marLeft w:val="0"/>
      <w:marRight w:val="0"/>
      <w:marTop w:val="0"/>
      <w:marBottom w:val="0"/>
      <w:divBdr>
        <w:top w:val="none" w:sz="0" w:space="0" w:color="auto"/>
        <w:left w:val="none" w:sz="0" w:space="0" w:color="auto"/>
        <w:bottom w:val="none" w:sz="0" w:space="0" w:color="auto"/>
        <w:right w:val="none" w:sz="0" w:space="0" w:color="auto"/>
      </w:divBdr>
    </w:div>
    <w:div w:id="1528980598">
      <w:bodyDiv w:val="1"/>
      <w:marLeft w:val="0"/>
      <w:marRight w:val="0"/>
      <w:marTop w:val="0"/>
      <w:marBottom w:val="0"/>
      <w:divBdr>
        <w:top w:val="none" w:sz="0" w:space="0" w:color="auto"/>
        <w:left w:val="none" w:sz="0" w:space="0" w:color="auto"/>
        <w:bottom w:val="none" w:sz="0" w:space="0" w:color="auto"/>
        <w:right w:val="none" w:sz="0" w:space="0" w:color="auto"/>
      </w:divBdr>
    </w:div>
    <w:div w:id="1542935496">
      <w:bodyDiv w:val="1"/>
      <w:marLeft w:val="0"/>
      <w:marRight w:val="0"/>
      <w:marTop w:val="0"/>
      <w:marBottom w:val="0"/>
      <w:divBdr>
        <w:top w:val="none" w:sz="0" w:space="0" w:color="auto"/>
        <w:left w:val="none" w:sz="0" w:space="0" w:color="auto"/>
        <w:bottom w:val="none" w:sz="0" w:space="0" w:color="auto"/>
        <w:right w:val="none" w:sz="0" w:space="0" w:color="auto"/>
      </w:divBdr>
    </w:div>
    <w:div w:id="1543908676">
      <w:bodyDiv w:val="1"/>
      <w:marLeft w:val="0"/>
      <w:marRight w:val="0"/>
      <w:marTop w:val="0"/>
      <w:marBottom w:val="0"/>
      <w:divBdr>
        <w:top w:val="none" w:sz="0" w:space="0" w:color="auto"/>
        <w:left w:val="none" w:sz="0" w:space="0" w:color="auto"/>
        <w:bottom w:val="none" w:sz="0" w:space="0" w:color="auto"/>
        <w:right w:val="none" w:sz="0" w:space="0" w:color="auto"/>
      </w:divBdr>
    </w:div>
    <w:div w:id="1548297403">
      <w:bodyDiv w:val="1"/>
      <w:marLeft w:val="0"/>
      <w:marRight w:val="0"/>
      <w:marTop w:val="0"/>
      <w:marBottom w:val="0"/>
      <w:divBdr>
        <w:top w:val="none" w:sz="0" w:space="0" w:color="auto"/>
        <w:left w:val="none" w:sz="0" w:space="0" w:color="auto"/>
        <w:bottom w:val="none" w:sz="0" w:space="0" w:color="auto"/>
        <w:right w:val="none" w:sz="0" w:space="0" w:color="auto"/>
      </w:divBdr>
    </w:div>
    <w:div w:id="1555775286">
      <w:bodyDiv w:val="1"/>
      <w:marLeft w:val="0"/>
      <w:marRight w:val="0"/>
      <w:marTop w:val="0"/>
      <w:marBottom w:val="0"/>
      <w:divBdr>
        <w:top w:val="none" w:sz="0" w:space="0" w:color="auto"/>
        <w:left w:val="none" w:sz="0" w:space="0" w:color="auto"/>
        <w:bottom w:val="none" w:sz="0" w:space="0" w:color="auto"/>
        <w:right w:val="none" w:sz="0" w:space="0" w:color="auto"/>
      </w:divBdr>
    </w:div>
    <w:div w:id="1564944469">
      <w:bodyDiv w:val="1"/>
      <w:marLeft w:val="0"/>
      <w:marRight w:val="0"/>
      <w:marTop w:val="0"/>
      <w:marBottom w:val="0"/>
      <w:divBdr>
        <w:top w:val="none" w:sz="0" w:space="0" w:color="auto"/>
        <w:left w:val="none" w:sz="0" w:space="0" w:color="auto"/>
        <w:bottom w:val="none" w:sz="0" w:space="0" w:color="auto"/>
        <w:right w:val="none" w:sz="0" w:space="0" w:color="auto"/>
      </w:divBdr>
    </w:div>
    <w:div w:id="1571966355">
      <w:bodyDiv w:val="1"/>
      <w:marLeft w:val="0"/>
      <w:marRight w:val="0"/>
      <w:marTop w:val="0"/>
      <w:marBottom w:val="0"/>
      <w:divBdr>
        <w:top w:val="none" w:sz="0" w:space="0" w:color="auto"/>
        <w:left w:val="none" w:sz="0" w:space="0" w:color="auto"/>
        <w:bottom w:val="none" w:sz="0" w:space="0" w:color="auto"/>
        <w:right w:val="none" w:sz="0" w:space="0" w:color="auto"/>
      </w:divBdr>
    </w:div>
    <w:div w:id="1580479635">
      <w:bodyDiv w:val="1"/>
      <w:marLeft w:val="0"/>
      <w:marRight w:val="0"/>
      <w:marTop w:val="0"/>
      <w:marBottom w:val="0"/>
      <w:divBdr>
        <w:top w:val="none" w:sz="0" w:space="0" w:color="auto"/>
        <w:left w:val="none" w:sz="0" w:space="0" w:color="auto"/>
        <w:bottom w:val="none" w:sz="0" w:space="0" w:color="auto"/>
        <w:right w:val="none" w:sz="0" w:space="0" w:color="auto"/>
      </w:divBdr>
    </w:div>
    <w:div w:id="1588610340">
      <w:bodyDiv w:val="1"/>
      <w:marLeft w:val="0"/>
      <w:marRight w:val="0"/>
      <w:marTop w:val="0"/>
      <w:marBottom w:val="0"/>
      <w:divBdr>
        <w:top w:val="none" w:sz="0" w:space="0" w:color="auto"/>
        <w:left w:val="none" w:sz="0" w:space="0" w:color="auto"/>
        <w:bottom w:val="none" w:sz="0" w:space="0" w:color="auto"/>
        <w:right w:val="none" w:sz="0" w:space="0" w:color="auto"/>
      </w:divBdr>
    </w:div>
    <w:div w:id="1589659933">
      <w:bodyDiv w:val="1"/>
      <w:marLeft w:val="0"/>
      <w:marRight w:val="0"/>
      <w:marTop w:val="0"/>
      <w:marBottom w:val="0"/>
      <w:divBdr>
        <w:top w:val="none" w:sz="0" w:space="0" w:color="auto"/>
        <w:left w:val="none" w:sz="0" w:space="0" w:color="auto"/>
        <w:bottom w:val="none" w:sz="0" w:space="0" w:color="auto"/>
        <w:right w:val="none" w:sz="0" w:space="0" w:color="auto"/>
      </w:divBdr>
    </w:div>
    <w:div w:id="1607230140">
      <w:bodyDiv w:val="1"/>
      <w:marLeft w:val="0"/>
      <w:marRight w:val="0"/>
      <w:marTop w:val="0"/>
      <w:marBottom w:val="0"/>
      <w:divBdr>
        <w:top w:val="none" w:sz="0" w:space="0" w:color="auto"/>
        <w:left w:val="none" w:sz="0" w:space="0" w:color="auto"/>
        <w:bottom w:val="none" w:sz="0" w:space="0" w:color="auto"/>
        <w:right w:val="none" w:sz="0" w:space="0" w:color="auto"/>
      </w:divBdr>
    </w:div>
    <w:div w:id="1610548988">
      <w:bodyDiv w:val="1"/>
      <w:marLeft w:val="0"/>
      <w:marRight w:val="0"/>
      <w:marTop w:val="0"/>
      <w:marBottom w:val="0"/>
      <w:divBdr>
        <w:top w:val="none" w:sz="0" w:space="0" w:color="auto"/>
        <w:left w:val="none" w:sz="0" w:space="0" w:color="auto"/>
        <w:bottom w:val="none" w:sz="0" w:space="0" w:color="auto"/>
        <w:right w:val="none" w:sz="0" w:space="0" w:color="auto"/>
      </w:divBdr>
    </w:div>
    <w:div w:id="1612203529">
      <w:bodyDiv w:val="1"/>
      <w:marLeft w:val="0"/>
      <w:marRight w:val="0"/>
      <w:marTop w:val="0"/>
      <w:marBottom w:val="0"/>
      <w:divBdr>
        <w:top w:val="none" w:sz="0" w:space="0" w:color="auto"/>
        <w:left w:val="none" w:sz="0" w:space="0" w:color="auto"/>
        <w:bottom w:val="none" w:sz="0" w:space="0" w:color="auto"/>
        <w:right w:val="none" w:sz="0" w:space="0" w:color="auto"/>
      </w:divBdr>
    </w:div>
    <w:div w:id="1621839782">
      <w:bodyDiv w:val="1"/>
      <w:marLeft w:val="0"/>
      <w:marRight w:val="0"/>
      <w:marTop w:val="0"/>
      <w:marBottom w:val="0"/>
      <w:divBdr>
        <w:top w:val="none" w:sz="0" w:space="0" w:color="auto"/>
        <w:left w:val="none" w:sz="0" w:space="0" w:color="auto"/>
        <w:bottom w:val="none" w:sz="0" w:space="0" w:color="auto"/>
        <w:right w:val="none" w:sz="0" w:space="0" w:color="auto"/>
      </w:divBdr>
    </w:div>
    <w:div w:id="1622764473">
      <w:bodyDiv w:val="1"/>
      <w:marLeft w:val="0"/>
      <w:marRight w:val="0"/>
      <w:marTop w:val="0"/>
      <w:marBottom w:val="0"/>
      <w:divBdr>
        <w:top w:val="none" w:sz="0" w:space="0" w:color="auto"/>
        <w:left w:val="none" w:sz="0" w:space="0" w:color="auto"/>
        <w:bottom w:val="none" w:sz="0" w:space="0" w:color="auto"/>
        <w:right w:val="none" w:sz="0" w:space="0" w:color="auto"/>
      </w:divBdr>
    </w:div>
    <w:div w:id="1631667449">
      <w:bodyDiv w:val="1"/>
      <w:marLeft w:val="0"/>
      <w:marRight w:val="0"/>
      <w:marTop w:val="0"/>
      <w:marBottom w:val="0"/>
      <w:divBdr>
        <w:top w:val="none" w:sz="0" w:space="0" w:color="auto"/>
        <w:left w:val="none" w:sz="0" w:space="0" w:color="auto"/>
        <w:bottom w:val="none" w:sz="0" w:space="0" w:color="auto"/>
        <w:right w:val="none" w:sz="0" w:space="0" w:color="auto"/>
      </w:divBdr>
    </w:div>
    <w:div w:id="1634628888">
      <w:bodyDiv w:val="1"/>
      <w:marLeft w:val="0"/>
      <w:marRight w:val="0"/>
      <w:marTop w:val="0"/>
      <w:marBottom w:val="0"/>
      <w:divBdr>
        <w:top w:val="none" w:sz="0" w:space="0" w:color="auto"/>
        <w:left w:val="none" w:sz="0" w:space="0" w:color="auto"/>
        <w:bottom w:val="none" w:sz="0" w:space="0" w:color="auto"/>
        <w:right w:val="none" w:sz="0" w:space="0" w:color="auto"/>
      </w:divBdr>
    </w:div>
    <w:div w:id="1635451602">
      <w:bodyDiv w:val="1"/>
      <w:marLeft w:val="0"/>
      <w:marRight w:val="0"/>
      <w:marTop w:val="0"/>
      <w:marBottom w:val="0"/>
      <w:divBdr>
        <w:top w:val="none" w:sz="0" w:space="0" w:color="auto"/>
        <w:left w:val="none" w:sz="0" w:space="0" w:color="auto"/>
        <w:bottom w:val="none" w:sz="0" w:space="0" w:color="auto"/>
        <w:right w:val="none" w:sz="0" w:space="0" w:color="auto"/>
      </w:divBdr>
    </w:div>
    <w:div w:id="1646547388">
      <w:bodyDiv w:val="1"/>
      <w:marLeft w:val="0"/>
      <w:marRight w:val="0"/>
      <w:marTop w:val="0"/>
      <w:marBottom w:val="0"/>
      <w:divBdr>
        <w:top w:val="none" w:sz="0" w:space="0" w:color="auto"/>
        <w:left w:val="none" w:sz="0" w:space="0" w:color="auto"/>
        <w:bottom w:val="none" w:sz="0" w:space="0" w:color="auto"/>
        <w:right w:val="none" w:sz="0" w:space="0" w:color="auto"/>
      </w:divBdr>
    </w:div>
    <w:div w:id="1649432680">
      <w:bodyDiv w:val="1"/>
      <w:marLeft w:val="0"/>
      <w:marRight w:val="0"/>
      <w:marTop w:val="0"/>
      <w:marBottom w:val="0"/>
      <w:divBdr>
        <w:top w:val="none" w:sz="0" w:space="0" w:color="auto"/>
        <w:left w:val="none" w:sz="0" w:space="0" w:color="auto"/>
        <w:bottom w:val="none" w:sz="0" w:space="0" w:color="auto"/>
        <w:right w:val="none" w:sz="0" w:space="0" w:color="auto"/>
      </w:divBdr>
    </w:div>
    <w:div w:id="1656563369">
      <w:bodyDiv w:val="1"/>
      <w:marLeft w:val="0"/>
      <w:marRight w:val="0"/>
      <w:marTop w:val="0"/>
      <w:marBottom w:val="0"/>
      <w:divBdr>
        <w:top w:val="none" w:sz="0" w:space="0" w:color="auto"/>
        <w:left w:val="none" w:sz="0" w:space="0" w:color="auto"/>
        <w:bottom w:val="none" w:sz="0" w:space="0" w:color="auto"/>
        <w:right w:val="none" w:sz="0" w:space="0" w:color="auto"/>
      </w:divBdr>
    </w:div>
    <w:div w:id="1660115551">
      <w:bodyDiv w:val="1"/>
      <w:marLeft w:val="0"/>
      <w:marRight w:val="0"/>
      <w:marTop w:val="0"/>
      <w:marBottom w:val="0"/>
      <w:divBdr>
        <w:top w:val="none" w:sz="0" w:space="0" w:color="auto"/>
        <w:left w:val="none" w:sz="0" w:space="0" w:color="auto"/>
        <w:bottom w:val="none" w:sz="0" w:space="0" w:color="auto"/>
        <w:right w:val="none" w:sz="0" w:space="0" w:color="auto"/>
      </w:divBdr>
    </w:div>
    <w:div w:id="1660840012">
      <w:bodyDiv w:val="1"/>
      <w:marLeft w:val="0"/>
      <w:marRight w:val="0"/>
      <w:marTop w:val="0"/>
      <w:marBottom w:val="0"/>
      <w:divBdr>
        <w:top w:val="none" w:sz="0" w:space="0" w:color="auto"/>
        <w:left w:val="none" w:sz="0" w:space="0" w:color="auto"/>
        <w:bottom w:val="none" w:sz="0" w:space="0" w:color="auto"/>
        <w:right w:val="none" w:sz="0" w:space="0" w:color="auto"/>
      </w:divBdr>
    </w:div>
    <w:div w:id="1663965739">
      <w:bodyDiv w:val="1"/>
      <w:marLeft w:val="0"/>
      <w:marRight w:val="0"/>
      <w:marTop w:val="0"/>
      <w:marBottom w:val="0"/>
      <w:divBdr>
        <w:top w:val="none" w:sz="0" w:space="0" w:color="auto"/>
        <w:left w:val="none" w:sz="0" w:space="0" w:color="auto"/>
        <w:bottom w:val="none" w:sz="0" w:space="0" w:color="auto"/>
        <w:right w:val="none" w:sz="0" w:space="0" w:color="auto"/>
      </w:divBdr>
    </w:div>
    <w:div w:id="1664433575">
      <w:bodyDiv w:val="1"/>
      <w:marLeft w:val="0"/>
      <w:marRight w:val="0"/>
      <w:marTop w:val="0"/>
      <w:marBottom w:val="0"/>
      <w:divBdr>
        <w:top w:val="none" w:sz="0" w:space="0" w:color="auto"/>
        <w:left w:val="none" w:sz="0" w:space="0" w:color="auto"/>
        <w:bottom w:val="none" w:sz="0" w:space="0" w:color="auto"/>
        <w:right w:val="none" w:sz="0" w:space="0" w:color="auto"/>
      </w:divBdr>
    </w:div>
    <w:div w:id="1668049312">
      <w:bodyDiv w:val="1"/>
      <w:marLeft w:val="0"/>
      <w:marRight w:val="0"/>
      <w:marTop w:val="0"/>
      <w:marBottom w:val="0"/>
      <w:divBdr>
        <w:top w:val="none" w:sz="0" w:space="0" w:color="auto"/>
        <w:left w:val="none" w:sz="0" w:space="0" w:color="auto"/>
        <w:bottom w:val="none" w:sz="0" w:space="0" w:color="auto"/>
        <w:right w:val="none" w:sz="0" w:space="0" w:color="auto"/>
      </w:divBdr>
    </w:div>
    <w:div w:id="1671248466">
      <w:bodyDiv w:val="1"/>
      <w:marLeft w:val="0"/>
      <w:marRight w:val="0"/>
      <w:marTop w:val="0"/>
      <w:marBottom w:val="0"/>
      <w:divBdr>
        <w:top w:val="none" w:sz="0" w:space="0" w:color="auto"/>
        <w:left w:val="none" w:sz="0" w:space="0" w:color="auto"/>
        <w:bottom w:val="none" w:sz="0" w:space="0" w:color="auto"/>
        <w:right w:val="none" w:sz="0" w:space="0" w:color="auto"/>
      </w:divBdr>
    </w:div>
    <w:div w:id="1685521116">
      <w:bodyDiv w:val="1"/>
      <w:marLeft w:val="0"/>
      <w:marRight w:val="0"/>
      <w:marTop w:val="0"/>
      <w:marBottom w:val="0"/>
      <w:divBdr>
        <w:top w:val="none" w:sz="0" w:space="0" w:color="auto"/>
        <w:left w:val="none" w:sz="0" w:space="0" w:color="auto"/>
        <w:bottom w:val="none" w:sz="0" w:space="0" w:color="auto"/>
        <w:right w:val="none" w:sz="0" w:space="0" w:color="auto"/>
      </w:divBdr>
    </w:div>
    <w:div w:id="1692679705">
      <w:bodyDiv w:val="1"/>
      <w:marLeft w:val="0"/>
      <w:marRight w:val="0"/>
      <w:marTop w:val="0"/>
      <w:marBottom w:val="0"/>
      <w:divBdr>
        <w:top w:val="none" w:sz="0" w:space="0" w:color="auto"/>
        <w:left w:val="none" w:sz="0" w:space="0" w:color="auto"/>
        <w:bottom w:val="none" w:sz="0" w:space="0" w:color="auto"/>
        <w:right w:val="none" w:sz="0" w:space="0" w:color="auto"/>
      </w:divBdr>
    </w:div>
    <w:div w:id="1697148038">
      <w:bodyDiv w:val="1"/>
      <w:marLeft w:val="0"/>
      <w:marRight w:val="0"/>
      <w:marTop w:val="0"/>
      <w:marBottom w:val="0"/>
      <w:divBdr>
        <w:top w:val="none" w:sz="0" w:space="0" w:color="auto"/>
        <w:left w:val="none" w:sz="0" w:space="0" w:color="auto"/>
        <w:bottom w:val="none" w:sz="0" w:space="0" w:color="auto"/>
        <w:right w:val="none" w:sz="0" w:space="0" w:color="auto"/>
      </w:divBdr>
    </w:div>
    <w:div w:id="1709717249">
      <w:bodyDiv w:val="1"/>
      <w:marLeft w:val="0"/>
      <w:marRight w:val="0"/>
      <w:marTop w:val="0"/>
      <w:marBottom w:val="0"/>
      <w:divBdr>
        <w:top w:val="none" w:sz="0" w:space="0" w:color="auto"/>
        <w:left w:val="none" w:sz="0" w:space="0" w:color="auto"/>
        <w:bottom w:val="none" w:sz="0" w:space="0" w:color="auto"/>
        <w:right w:val="none" w:sz="0" w:space="0" w:color="auto"/>
      </w:divBdr>
    </w:div>
    <w:div w:id="1711570257">
      <w:bodyDiv w:val="1"/>
      <w:marLeft w:val="0"/>
      <w:marRight w:val="0"/>
      <w:marTop w:val="0"/>
      <w:marBottom w:val="0"/>
      <w:divBdr>
        <w:top w:val="none" w:sz="0" w:space="0" w:color="auto"/>
        <w:left w:val="none" w:sz="0" w:space="0" w:color="auto"/>
        <w:bottom w:val="none" w:sz="0" w:space="0" w:color="auto"/>
        <w:right w:val="none" w:sz="0" w:space="0" w:color="auto"/>
      </w:divBdr>
    </w:div>
    <w:div w:id="1714575224">
      <w:bodyDiv w:val="1"/>
      <w:marLeft w:val="0"/>
      <w:marRight w:val="0"/>
      <w:marTop w:val="0"/>
      <w:marBottom w:val="0"/>
      <w:divBdr>
        <w:top w:val="none" w:sz="0" w:space="0" w:color="auto"/>
        <w:left w:val="none" w:sz="0" w:space="0" w:color="auto"/>
        <w:bottom w:val="none" w:sz="0" w:space="0" w:color="auto"/>
        <w:right w:val="none" w:sz="0" w:space="0" w:color="auto"/>
      </w:divBdr>
    </w:div>
    <w:div w:id="1718891376">
      <w:bodyDiv w:val="1"/>
      <w:marLeft w:val="0"/>
      <w:marRight w:val="0"/>
      <w:marTop w:val="0"/>
      <w:marBottom w:val="0"/>
      <w:divBdr>
        <w:top w:val="none" w:sz="0" w:space="0" w:color="auto"/>
        <w:left w:val="none" w:sz="0" w:space="0" w:color="auto"/>
        <w:bottom w:val="none" w:sz="0" w:space="0" w:color="auto"/>
        <w:right w:val="none" w:sz="0" w:space="0" w:color="auto"/>
      </w:divBdr>
    </w:div>
    <w:div w:id="1722366243">
      <w:bodyDiv w:val="1"/>
      <w:marLeft w:val="0"/>
      <w:marRight w:val="0"/>
      <w:marTop w:val="0"/>
      <w:marBottom w:val="0"/>
      <w:divBdr>
        <w:top w:val="none" w:sz="0" w:space="0" w:color="auto"/>
        <w:left w:val="none" w:sz="0" w:space="0" w:color="auto"/>
        <w:bottom w:val="none" w:sz="0" w:space="0" w:color="auto"/>
        <w:right w:val="none" w:sz="0" w:space="0" w:color="auto"/>
      </w:divBdr>
    </w:div>
    <w:div w:id="1726560166">
      <w:bodyDiv w:val="1"/>
      <w:marLeft w:val="0"/>
      <w:marRight w:val="0"/>
      <w:marTop w:val="0"/>
      <w:marBottom w:val="0"/>
      <w:divBdr>
        <w:top w:val="none" w:sz="0" w:space="0" w:color="auto"/>
        <w:left w:val="none" w:sz="0" w:space="0" w:color="auto"/>
        <w:bottom w:val="none" w:sz="0" w:space="0" w:color="auto"/>
        <w:right w:val="none" w:sz="0" w:space="0" w:color="auto"/>
      </w:divBdr>
    </w:div>
    <w:div w:id="1735742377">
      <w:bodyDiv w:val="1"/>
      <w:marLeft w:val="0"/>
      <w:marRight w:val="0"/>
      <w:marTop w:val="0"/>
      <w:marBottom w:val="0"/>
      <w:divBdr>
        <w:top w:val="none" w:sz="0" w:space="0" w:color="auto"/>
        <w:left w:val="none" w:sz="0" w:space="0" w:color="auto"/>
        <w:bottom w:val="none" w:sz="0" w:space="0" w:color="auto"/>
        <w:right w:val="none" w:sz="0" w:space="0" w:color="auto"/>
      </w:divBdr>
    </w:div>
    <w:div w:id="1741366159">
      <w:bodyDiv w:val="1"/>
      <w:marLeft w:val="0"/>
      <w:marRight w:val="0"/>
      <w:marTop w:val="0"/>
      <w:marBottom w:val="0"/>
      <w:divBdr>
        <w:top w:val="none" w:sz="0" w:space="0" w:color="auto"/>
        <w:left w:val="none" w:sz="0" w:space="0" w:color="auto"/>
        <w:bottom w:val="none" w:sz="0" w:space="0" w:color="auto"/>
        <w:right w:val="none" w:sz="0" w:space="0" w:color="auto"/>
      </w:divBdr>
    </w:div>
    <w:div w:id="1744133510">
      <w:bodyDiv w:val="1"/>
      <w:marLeft w:val="0"/>
      <w:marRight w:val="0"/>
      <w:marTop w:val="0"/>
      <w:marBottom w:val="0"/>
      <w:divBdr>
        <w:top w:val="none" w:sz="0" w:space="0" w:color="auto"/>
        <w:left w:val="none" w:sz="0" w:space="0" w:color="auto"/>
        <w:bottom w:val="none" w:sz="0" w:space="0" w:color="auto"/>
        <w:right w:val="none" w:sz="0" w:space="0" w:color="auto"/>
      </w:divBdr>
    </w:div>
    <w:div w:id="1746488289">
      <w:bodyDiv w:val="1"/>
      <w:marLeft w:val="0"/>
      <w:marRight w:val="0"/>
      <w:marTop w:val="0"/>
      <w:marBottom w:val="0"/>
      <w:divBdr>
        <w:top w:val="none" w:sz="0" w:space="0" w:color="auto"/>
        <w:left w:val="none" w:sz="0" w:space="0" w:color="auto"/>
        <w:bottom w:val="none" w:sz="0" w:space="0" w:color="auto"/>
        <w:right w:val="none" w:sz="0" w:space="0" w:color="auto"/>
      </w:divBdr>
    </w:div>
    <w:div w:id="1752000730">
      <w:bodyDiv w:val="1"/>
      <w:marLeft w:val="0"/>
      <w:marRight w:val="0"/>
      <w:marTop w:val="0"/>
      <w:marBottom w:val="0"/>
      <w:divBdr>
        <w:top w:val="none" w:sz="0" w:space="0" w:color="auto"/>
        <w:left w:val="none" w:sz="0" w:space="0" w:color="auto"/>
        <w:bottom w:val="none" w:sz="0" w:space="0" w:color="auto"/>
        <w:right w:val="none" w:sz="0" w:space="0" w:color="auto"/>
      </w:divBdr>
    </w:div>
    <w:div w:id="1754014147">
      <w:bodyDiv w:val="1"/>
      <w:marLeft w:val="0"/>
      <w:marRight w:val="0"/>
      <w:marTop w:val="0"/>
      <w:marBottom w:val="0"/>
      <w:divBdr>
        <w:top w:val="none" w:sz="0" w:space="0" w:color="auto"/>
        <w:left w:val="none" w:sz="0" w:space="0" w:color="auto"/>
        <w:bottom w:val="none" w:sz="0" w:space="0" w:color="auto"/>
        <w:right w:val="none" w:sz="0" w:space="0" w:color="auto"/>
      </w:divBdr>
    </w:div>
    <w:div w:id="1754085497">
      <w:bodyDiv w:val="1"/>
      <w:marLeft w:val="0"/>
      <w:marRight w:val="0"/>
      <w:marTop w:val="0"/>
      <w:marBottom w:val="0"/>
      <w:divBdr>
        <w:top w:val="none" w:sz="0" w:space="0" w:color="auto"/>
        <w:left w:val="none" w:sz="0" w:space="0" w:color="auto"/>
        <w:bottom w:val="none" w:sz="0" w:space="0" w:color="auto"/>
        <w:right w:val="none" w:sz="0" w:space="0" w:color="auto"/>
      </w:divBdr>
    </w:div>
    <w:div w:id="1755391441">
      <w:bodyDiv w:val="1"/>
      <w:marLeft w:val="0"/>
      <w:marRight w:val="0"/>
      <w:marTop w:val="0"/>
      <w:marBottom w:val="0"/>
      <w:divBdr>
        <w:top w:val="none" w:sz="0" w:space="0" w:color="auto"/>
        <w:left w:val="none" w:sz="0" w:space="0" w:color="auto"/>
        <w:bottom w:val="none" w:sz="0" w:space="0" w:color="auto"/>
        <w:right w:val="none" w:sz="0" w:space="0" w:color="auto"/>
      </w:divBdr>
    </w:div>
    <w:div w:id="1763843209">
      <w:bodyDiv w:val="1"/>
      <w:marLeft w:val="0"/>
      <w:marRight w:val="0"/>
      <w:marTop w:val="0"/>
      <w:marBottom w:val="0"/>
      <w:divBdr>
        <w:top w:val="none" w:sz="0" w:space="0" w:color="auto"/>
        <w:left w:val="none" w:sz="0" w:space="0" w:color="auto"/>
        <w:bottom w:val="none" w:sz="0" w:space="0" w:color="auto"/>
        <w:right w:val="none" w:sz="0" w:space="0" w:color="auto"/>
      </w:divBdr>
    </w:div>
    <w:div w:id="1791169378">
      <w:bodyDiv w:val="1"/>
      <w:marLeft w:val="0"/>
      <w:marRight w:val="0"/>
      <w:marTop w:val="0"/>
      <w:marBottom w:val="0"/>
      <w:divBdr>
        <w:top w:val="none" w:sz="0" w:space="0" w:color="auto"/>
        <w:left w:val="none" w:sz="0" w:space="0" w:color="auto"/>
        <w:bottom w:val="none" w:sz="0" w:space="0" w:color="auto"/>
        <w:right w:val="none" w:sz="0" w:space="0" w:color="auto"/>
      </w:divBdr>
    </w:div>
    <w:div w:id="1793012788">
      <w:bodyDiv w:val="1"/>
      <w:marLeft w:val="0"/>
      <w:marRight w:val="0"/>
      <w:marTop w:val="0"/>
      <w:marBottom w:val="0"/>
      <w:divBdr>
        <w:top w:val="none" w:sz="0" w:space="0" w:color="auto"/>
        <w:left w:val="none" w:sz="0" w:space="0" w:color="auto"/>
        <w:bottom w:val="none" w:sz="0" w:space="0" w:color="auto"/>
        <w:right w:val="none" w:sz="0" w:space="0" w:color="auto"/>
      </w:divBdr>
    </w:div>
    <w:div w:id="1795631324">
      <w:bodyDiv w:val="1"/>
      <w:marLeft w:val="0"/>
      <w:marRight w:val="0"/>
      <w:marTop w:val="0"/>
      <w:marBottom w:val="0"/>
      <w:divBdr>
        <w:top w:val="none" w:sz="0" w:space="0" w:color="auto"/>
        <w:left w:val="none" w:sz="0" w:space="0" w:color="auto"/>
        <w:bottom w:val="none" w:sz="0" w:space="0" w:color="auto"/>
        <w:right w:val="none" w:sz="0" w:space="0" w:color="auto"/>
      </w:divBdr>
    </w:div>
    <w:div w:id="1817721542">
      <w:bodyDiv w:val="1"/>
      <w:marLeft w:val="0"/>
      <w:marRight w:val="0"/>
      <w:marTop w:val="0"/>
      <w:marBottom w:val="0"/>
      <w:divBdr>
        <w:top w:val="none" w:sz="0" w:space="0" w:color="auto"/>
        <w:left w:val="none" w:sz="0" w:space="0" w:color="auto"/>
        <w:bottom w:val="none" w:sz="0" w:space="0" w:color="auto"/>
        <w:right w:val="none" w:sz="0" w:space="0" w:color="auto"/>
      </w:divBdr>
    </w:div>
    <w:div w:id="1823615781">
      <w:bodyDiv w:val="1"/>
      <w:marLeft w:val="0"/>
      <w:marRight w:val="0"/>
      <w:marTop w:val="0"/>
      <w:marBottom w:val="0"/>
      <w:divBdr>
        <w:top w:val="none" w:sz="0" w:space="0" w:color="auto"/>
        <w:left w:val="none" w:sz="0" w:space="0" w:color="auto"/>
        <w:bottom w:val="none" w:sz="0" w:space="0" w:color="auto"/>
        <w:right w:val="none" w:sz="0" w:space="0" w:color="auto"/>
      </w:divBdr>
    </w:div>
    <w:div w:id="1826823942">
      <w:bodyDiv w:val="1"/>
      <w:marLeft w:val="0"/>
      <w:marRight w:val="0"/>
      <w:marTop w:val="0"/>
      <w:marBottom w:val="0"/>
      <w:divBdr>
        <w:top w:val="none" w:sz="0" w:space="0" w:color="auto"/>
        <w:left w:val="none" w:sz="0" w:space="0" w:color="auto"/>
        <w:bottom w:val="none" w:sz="0" w:space="0" w:color="auto"/>
        <w:right w:val="none" w:sz="0" w:space="0" w:color="auto"/>
      </w:divBdr>
    </w:div>
    <w:div w:id="1833570402">
      <w:bodyDiv w:val="1"/>
      <w:marLeft w:val="0"/>
      <w:marRight w:val="0"/>
      <w:marTop w:val="0"/>
      <w:marBottom w:val="0"/>
      <w:divBdr>
        <w:top w:val="none" w:sz="0" w:space="0" w:color="auto"/>
        <w:left w:val="none" w:sz="0" w:space="0" w:color="auto"/>
        <w:bottom w:val="none" w:sz="0" w:space="0" w:color="auto"/>
        <w:right w:val="none" w:sz="0" w:space="0" w:color="auto"/>
      </w:divBdr>
    </w:div>
    <w:div w:id="1834299649">
      <w:bodyDiv w:val="1"/>
      <w:marLeft w:val="0"/>
      <w:marRight w:val="0"/>
      <w:marTop w:val="0"/>
      <w:marBottom w:val="0"/>
      <w:divBdr>
        <w:top w:val="none" w:sz="0" w:space="0" w:color="auto"/>
        <w:left w:val="none" w:sz="0" w:space="0" w:color="auto"/>
        <w:bottom w:val="none" w:sz="0" w:space="0" w:color="auto"/>
        <w:right w:val="none" w:sz="0" w:space="0" w:color="auto"/>
      </w:divBdr>
    </w:div>
    <w:div w:id="1834636903">
      <w:bodyDiv w:val="1"/>
      <w:marLeft w:val="0"/>
      <w:marRight w:val="0"/>
      <w:marTop w:val="0"/>
      <w:marBottom w:val="0"/>
      <w:divBdr>
        <w:top w:val="none" w:sz="0" w:space="0" w:color="auto"/>
        <w:left w:val="none" w:sz="0" w:space="0" w:color="auto"/>
        <w:bottom w:val="none" w:sz="0" w:space="0" w:color="auto"/>
        <w:right w:val="none" w:sz="0" w:space="0" w:color="auto"/>
      </w:divBdr>
    </w:div>
    <w:div w:id="1838692799">
      <w:bodyDiv w:val="1"/>
      <w:marLeft w:val="0"/>
      <w:marRight w:val="0"/>
      <w:marTop w:val="0"/>
      <w:marBottom w:val="0"/>
      <w:divBdr>
        <w:top w:val="none" w:sz="0" w:space="0" w:color="auto"/>
        <w:left w:val="none" w:sz="0" w:space="0" w:color="auto"/>
        <w:bottom w:val="none" w:sz="0" w:space="0" w:color="auto"/>
        <w:right w:val="none" w:sz="0" w:space="0" w:color="auto"/>
      </w:divBdr>
    </w:div>
    <w:div w:id="1840655867">
      <w:bodyDiv w:val="1"/>
      <w:marLeft w:val="0"/>
      <w:marRight w:val="0"/>
      <w:marTop w:val="0"/>
      <w:marBottom w:val="0"/>
      <w:divBdr>
        <w:top w:val="none" w:sz="0" w:space="0" w:color="auto"/>
        <w:left w:val="none" w:sz="0" w:space="0" w:color="auto"/>
        <w:bottom w:val="none" w:sz="0" w:space="0" w:color="auto"/>
        <w:right w:val="none" w:sz="0" w:space="0" w:color="auto"/>
      </w:divBdr>
    </w:div>
    <w:div w:id="1842622815">
      <w:bodyDiv w:val="1"/>
      <w:marLeft w:val="0"/>
      <w:marRight w:val="0"/>
      <w:marTop w:val="0"/>
      <w:marBottom w:val="0"/>
      <w:divBdr>
        <w:top w:val="none" w:sz="0" w:space="0" w:color="auto"/>
        <w:left w:val="none" w:sz="0" w:space="0" w:color="auto"/>
        <w:bottom w:val="none" w:sz="0" w:space="0" w:color="auto"/>
        <w:right w:val="none" w:sz="0" w:space="0" w:color="auto"/>
      </w:divBdr>
    </w:div>
    <w:div w:id="1847285425">
      <w:bodyDiv w:val="1"/>
      <w:marLeft w:val="0"/>
      <w:marRight w:val="0"/>
      <w:marTop w:val="0"/>
      <w:marBottom w:val="0"/>
      <w:divBdr>
        <w:top w:val="none" w:sz="0" w:space="0" w:color="auto"/>
        <w:left w:val="none" w:sz="0" w:space="0" w:color="auto"/>
        <w:bottom w:val="none" w:sz="0" w:space="0" w:color="auto"/>
        <w:right w:val="none" w:sz="0" w:space="0" w:color="auto"/>
      </w:divBdr>
    </w:div>
    <w:div w:id="1864705667">
      <w:bodyDiv w:val="1"/>
      <w:marLeft w:val="0"/>
      <w:marRight w:val="0"/>
      <w:marTop w:val="0"/>
      <w:marBottom w:val="0"/>
      <w:divBdr>
        <w:top w:val="none" w:sz="0" w:space="0" w:color="auto"/>
        <w:left w:val="none" w:sz="0" w:space="0" w:color="auto"/>
        <w:bottom w:val="none" w:sz="0" w:space="0" w:color="auto"/>
        <w:right w:val="none" w:sz="0" w:space="0" w:color="auto"/>
      </w:divBdr>
    </w:div>
    <w:div w:id="1865366960">
      <w:bodyDiv w:val="1"/>
      <w:marLeft w:val="0"/>
      <w:marRight w:val="0"/>
      <w:marTop w:val="0"/>
      <w:marBottom w:val="0"/>
      <w:divBdr>
        <w:top w:val="none" w:sz="0" w:space="0" w:color="auto"/>
        <w:left w:val="none" w:sz="0" w:space="0" w:color="auto"/>
        <w:bottom w:val="none" w:sz="0" w:space="0" w:color="auto"/>
        <w:right w:val="none" w:sz="0" w:space="0" w:color="auto"/>
      </w:divBdr>
    </w:div>
    <w:div w:id="1871406494">
      <w:bodyDiv w:val="1"/>
      <w:marLeft w:val="0"/>
      <w:marRight w:val="0"/>
      <w:marTop w:val="0"/>
      <w:marBottom w:val="0"/>
      <w:divBdr>
        <w:top w:val="none" w:sz="0" w:space="0" w:color="auto"/>
        <w:left w:val="none" w:sz="0" w:space="0" w:color="auto"/>
        <w:bottom w:val="none" w:sz="0" w:space="0" w:color="auto"/>
        <w:right w:val="none" w:sz="0" w:space="0" w:color="auto"/>
      </w:divBdr>
    </w:div>
    <w:div w:id="1877961470">
      <w:bodyDiv w:val="1"/>
      <w:marLeft w:val="0"/>
      <w:marRight w:val="0"/>
      <w:marTop w:val="0"/>
      <w:marBottom w:val="0"/>
      <w:divBdr>
        <w:top w:val="none" w:sz="0" w:space="0" w:color="auto"/>
        <w:left w:val="none" w:sz="0" w:space="0" w:color="auto"/>
        <w:bottom w:val="none" w:sz="0" w:space="0" w:color="auto"/>
        <w:right w:val="none" w:sz="0" w:space="0" w:color="auto"/>
      </w:divBdr>
    </w:div>
    <w:div w:id="1879008145">
      <w:bodyDiv w:val="1"/>
      <w:marLeft w:val="0"/>
      <w:marRight w:val="0"/>
      <w:marTop w:val="0"/>
      <w:marBottom w:val="0"/>
      <w:divBdr>
        <w:top w:val="none" w:sz="0" w:space="0" w:color="auto"/>
        <w:left w:val="none" w:sz="0" w:space="0" w:color="auto"/>
        <w:bottom w:val="none" w:sz="0" w:space="0" w:color="auto"/>
        <w:right w:val="none" w:sz="0" w:space="0" w:color="auto"/>
      </w:divBdr>
    </w:div>
    <w:div w:id="1879658528">
      <w:bodyDiv w:val="1"/>
      <w:marLeft w:val="0"/>
      <w:marRight w:val="0"/>
      <w:marTop w:val="0"/>
      <w:marBottom w:val="0"/>
      <w:divBdr>
        <w:top w:val="none" w:sz="0" w:space="0" w:color="auto"/>
        <w:left w:val="none" w:sz="0" w:space="0" w:color="auto"/>
        <w:bottom w:val="none" w:sz="0" w:space="0" w:color="auto"/>
        <w:right w:val="none" w:sz="0" w:space="0" w:color="auto"/>
      </w:divBdr>
    </w:div>
    <w:div w:id="1881093527">
      <w:bodyDiv w:val="1"/>
      <w:marLeft w:val="0"/>
      <w:marRight w:val="0"/>
      <w:marTop w:val="0"/>
      <w:marBottom w:val="0"/>
      <w:divBdr>
        <w:top w:val="none" w:sz="0" w:space="0" w:color="auto"/>
        <w:left w:val="none" w:sz="0" w:space="0" w:color="auto"/>
        <w:bottom w:val="none" w:sz="0" w:space="0" w:color="auto"/>
        <w:right w:val="none" w:sz="0" w:space="0" w:color="auto"/>
      </w:divBdr>
    </w:div>
    <w:div w:id="1882742826">
      <w:bodyDiv w:val="1"/>
      <w:marLeft w:val="0"/>
      <w:marRight w:val="0"/>
      <w:marTop w:val="0"/>
      <w:marBottom w:val="0"/>
      <w:divBdr>
        <w:top w:val="none" w:sz="0" w:space="0" w:color="auto"/>
        <w:left w:val="none" w:sz="0" w:space="0" w:color="auto"/>
        <w:bottom w:val="none" w:sz="0" w:space="0" w:color="auto"/>
        <w:right w:val="none" w:sz="0" w:space="0" w:color="auto"/>
      </w:divBdr>
    </w:div>
    <w:div w:id="1891577364">
      <w:bodyDiv w:val="1"/>
      <w:marLeft w:val="0"/>
      <w:marRight w:val="0"/>
      <w:marTop w:val="0"/>
      <w:marBottom w:val="0"/>
      <w:divBdr>
        <w:top w:val="none" w:sz="0" w:space="0" w:color="auto"/>
        <w:left w:val="none" w:sz="0" w:space="0" w:color="auto"/>
        <w:bottom w:val="none" w:sz="0" w:space="0" w:color="auto"/>
        <w:right w:val="none" w:sz="0" w:space="0" w:color="auto"/>
      </w:divBdr>
    </w:div>
    <w:div w:id="1898741286">
      <w:bodyDiv w:val="1"/>
      <w:marLeft w:val="0"/>
      <w:marRight w:val="0"/>
      <w:marTop w:val="0"/>
      <w:marBottom w:val="0"/>
      <w:divBdr>
        <w:top w:val="none" w:sz="0" w:space="0" w:color="auto"/>
        <w:left w:val="none" w:sz="0" w:space="0" w:color="auto"/>
        <w:bottom w:val="none" w:sz="0" w:space="0" w:color="auto"/>
        <w:right w:val="none" w:sz="0" w:space="0" w:color="auto"/>
      </w:divBdr>
    </w:div>
    <w:div w:id="1900937316">
      <w:bodyDiv w:val="1"/>
      <w:marLeft w:val="0"/>
      <w:marRight w:val="0"/>
      <w:marTop w:val="0"/>
      <w:marBottom w:val="0"/>
      <w:divBdr>
        <w:top w:val="none" w:sz="0" w:space="0" w:color="auto"/>
        <w:left w:val="none" w:sz="0" w:space="0" w:color="auto"/>
        <w:bottom w:val="none" w:sz="0" w:space="0" w:color="auto"/>
        <w:right w:val="none" w:sz="0" w:space="0" w:color="auto"/>
      </w:divBdr>
    </w:div>
    <w:div w:id="1911232321">
      <w:bodyDiv w:val="1"/>
      <w:marLeft w:val="0"/>
      <w:marRight w:val="0"/>
      <w:marTop w:val="0"/>
      <w:marBottom w:val="0"/>
      <w:divBdr>
        <w:top w:val="none" w:sz="0" w:space="0" w:color="auto"/>
        <w:left w:val="none" w:sz="0" w:space="0" w:color="auto"/>
        <w:bottom w:val="none" w:sz="0" w:space="0" w:color="auto"/>
        <w:right w:val="none" w:sz="0" w:space="0" w:color="auto"/>
      </w:divBdr>
    </w:div>
    <w:div w:id="1915044090">
      <w:bodyDiv w:val="1"/>
      <w:marLeft w:val="0"/>
      <w:marRight w:val="0"/>
      <w:marTop w:val="0"/>
      <w:marBottom w:val="0"/>
      <w:divBdr>
        <w:top w:val="none" w:sz="0" w:space="0" w:color="auto"/>
        <w:left w:val="none" w:sz="0" w:space="0" w:color="auto"/>
        <w:bottom w:val="none" w:sz="0" w:space="0" w:color="auto"/>
        <w:right w:val="none" w:sz="0" w:space="0" w:color="auto"/>
      </w:divBdr>
    </w:div>
    <w:div w:id="1915048308">
      <w:bodyDiv w:val="1"/>
      <w:marLeft w:val="0"/>
      <w:marRight w:val="0"/>
      <w:marTop w:val="0"/>
      <w:marBottom w:val="0"/>
      <w:divBdr>
        <w:top w:val="none" w:sz="0" w:space="0" w:color="auto"/>
        <w:left w:val="none" w:sz="0" w:space="0" w:color="auto"/>
        <w:bottom w:val="none" w:sz="0" w:space="0" w:color="auto"/>
        <w:right w:val="none" w:sz="0" w:space="0" w:color="auto"/>
      </w:divBdr>
    </w:div>
    <w:div w:id="1915969155">
      <w:bodyDiv w:val="1"/>
      <w:marLeft w:val="0"/>
      <w:marRight w:val="0"/>
      <w:marTop w:val="0"/>
      <w:marBottom w:val="0"/>
      <w:divBdr>
        <w:top w:val="none" w:sz="0" w:space="0" w:color="auto"/>
        <w:left w:val="none" w:sz="0" w:space="0" w:color="auto"/>
        <w:bottom w:val="none" w:sz="0" w:space="0" w:color="auto"/>
        <w:right w:val="none" w:sz="0" w:space="0" w:color="auto"/>
      </w:divBdr>
    </w:div>
    <w:div w:id="1921329982">
      <w:bodyDiv w:val="1"/>
      <w:marLeft w:val="0"/>
      <w:marRight w:val="0"/>
      <w:marTop w:val="0"/>
      <w:marBottom w:val="0"/>
      <w:divBdr>
        <w:top w:val="none" w:sz="0" w:space="0" w:color="auto"/>
        <w:left w:val="none" w:sz="0" w:space="0" w:color="auto"/>
        <w:bottom w:val="none" w:sz="0" w:space="0" w:color="auto"/>
        <w:right w:val="none" w:sz="0" w:space="0" w:color="auto"/>
      </w:divBdr>
    </w:div>
    <w:div w:id="1925072226">
      <w:bodyDiv w:val="1"/>
      <w:marLeft w:val="0"/>
      <w:marRight w:val="0"/>
      <w:marTop w:val="0"/>
      <w:marBottom w:val="0"/>
      <w:divBdr>
        <w:top w:val="none" w:sz="0" w:space="0" w:color="auto"/>
        <w:left w:val="none" w:sz="0" w:space="0" w:color="auto"/>
        <w:bottom w:val="none" w:sz="0" w:space="0" w:color="auto"/>
        <w:right w:val="none" w:sz="0" w:space="0" w:color="auto"/>
      </w:divBdr>
    </w:div>
    <w:div w:id="1925141647">
      <w:bodyDiv w:val="1"/>
      <w:marLeft w:val="0"/>
      <w:marRight w:val="0"/>
      <w:marTop w:val="0"/>
      <w:marBottom w:val="0"/>
      <w:divBdr>
        <w:top w:val="none" w:sz="0" w:space="0" w:color="auto"/>
        <w:left w:val="none" w:sz="0" w:space="0" w:color="auto"/>
        <w:bottom w:val="none" w:sz="0" w:space="0" w:color="auto"/>
        <w:right w:val="none" w:sz="0" w:space="0" w:color="auto"/>
      </w:divBdr>
    </w:div>
    <w:div w:id="1929191702">
      <w:bodyDiv w:val="1"/>
      <w:marLeft w:val="0"/>
      <w:marRight w:val="0"/>
      <w:marTop w:val="0"/>
      <w:marBottom w:val="0"/>
      <w:divBdr>
        <w:top w:val="none" w:sz="0" w:space="0" w:color="auto"/>
        <w:left w:val="none" w:sz="0" w:space="0" w:color="auto"/>
        <w:bottom w:val="none" w:sz="0" w:space="0" w:color="auto"/>
        <w:right w:val="none" w:sz="0" w:space="0" w:color="auto"/>
      </w:divBdr>
    </w:div>
    <w:div w:id="1934632818">
      <w:bodyDiv w:val="1"/>
      <w:marLeft w:val="0"/>
      <w:marRight w:val="0"/>
      <w:marTop w:val="0"/>
      <w:marBottom w:val="0"/>
      <w:divBdr>
        <w:top w:val="none" w:sz="0" w:space="0" w:color="auto"/>
        <w:left w:val="none" w:sz="0" w:space="0" w:color="auto"/>
        <w:bottom w:val="none" w:sz="0" w:space="0" w:color="auto"/>
        <w:right w:val="none" w:sz="0" w:space="0" w:color="auto"/>
      </w:divBdr>
    </w:div>
    <w:div w:id="1936282008">
      <w:bodyDiv w:val="1"/>
      <w:marLeft w:val="0"/>
      <w:marRight w:val="0"/>
      <w:marTop w:val="0"/>
      <w:marBottom w:val="0"/>
      <w:divBdr>
        <w:top w:val="none" w:sz="0" w:space="0" w:color="auto"/>
        <w:left w:val="none" w:sz="0" w:space="0" w:color="auto"/>
        <w:bottom w:val="none" w:sz="0" w:space="0" w:color="auto"/>
        <w:right w:val="none" w:sz="0" w:space="0" w:color="auto"/>
      </w:divBdr>
    </w:div>
    <w:div w:id="1937711603">
      <w:bodyDiv w:val="1"/>
      <w:marLeft w:val="0"/>
      <w:marRight w:val="0"/>
      <w:marTop w:val="0"/>
      <w:marBottom w:val="0"/>
      <w:divBdr>
        <w:top w:val="none" w:sz="0" w:space="0" w:color="auto"/>
        <w:left w:val="none" w:sz="0" w:space="0" w:color="auto"/>
        <w:bottom w:val="none" w:sz="0" w:space="0" w:color="auto"/>
        <w:right w:val="none" w:sz="0" w:space="0" w:color="auto"/>
      </w:divBdr>
    </w:div>
    <w:div w:id="1953316314">
      <w:bodyDiv w:val="1"/>
      <w:marLeft w:val="0"/>
      <w:marRight w:val="0"/>
      <w:marTop w:val="0"/>
      <w:marBottom w:val="0"/>
      <w:divBdr>
        <w:top w:val="none" w:sz="0" w:space="0" w:color="auto"/>
        <w:left w:val="none" w:sz="0" w:space="0" w:color="auto"/>
        <w:bottom w:val="none" w:sz="0" w:space="0" w:color="auto"/>
        <w:right w:val="none" w:sz="0" w:space="0" w:color="auto"/>
      </w:divBdr>
    </w:div>
    <w:div w:id="1953827990">
      <w:bodyDiv w:val="1"/>
      <w:marLeft w:val="0"/>
      <w:marRight w:val="0"/>
      <w:marTop w:val="0"/>
      <w:marBottom w:val="0"/>
      <w:divBdr>
        <w:top w:val="none" w:sz="0" w:space="0" w:color="auto"/>
        <w:left w:val="none" w:sz="0" w:space="0" w:color="auto"/>
        <w:bottom w:val="none" w:sz="0" w:space="0" w:color="auto"/>
        <w:right w:val="none" w:sz="0" w:space="0" w:color="auto"/>
      </w:divBdr>
    </w:div>
    <w:div w:id="1954365646">
      <w:bodyDiv w:val="1"/>
      <w:marLeft w:val="0"/>
      <w:marRight w:val="0"/>
      <w:marTop w:val="0"/>
      <w:marBottom w:val="0"/>
      <w:divBdr>
        <w:top w:val="none" w:sz="0" w:space="0" w:color="auto"/>
        <w:left w:val="none" w:sz="0" w:space="0" w:color="auto"/>
        <w:bottom w:val="none" w:sz="0" w:space="0" w:color="auto"/>
        <w:right w:val="none" w:sz="0" w:space="0" w:color="auto"/>
      </w:divBdr>
    </w:div>
    <w:div w:id="1956211775">
      <w:bodyDiv w:val="1"/>
      <w:marLeft w:val="0"/>
      <w:marRight w:val="0"/>
      <w:marTop w:val="0"/>
      <w:marBottom w:val="0"/>
      <w:divBdr>
        <w:top w:val="none" w:sz="0" w:space="0" w:color="auto"/>
        <w:left w:val="none" w:sz="0" w:space="0" w:color="auto"/>
        <w:bottom w:val="none" w:sz="0" w:space="0" w:color="auto"/>
        <w:right w:val="none" w:sz="0" w:space="0" w:color="auto"/>
      </w:divBdr>
    </w:div>
    <w:div w:id="1959485144">
      <w:bodyDiv w:val="1"/>
      <w:marLeft w:val="0"/>
      <w:marRight w:val="0"/>
      <w:marTop w:val="0"/>
      <w:marBottom w:val="0"/>
      <w:divBdr>
        <w:top w:val="none" w:sz="0" w:space="0" w:color="auto"/>
        <w:left w:val="none" w:sz="0" w:space="0" w:color="auto"/>
        <w:bottom w:val="none" w:sz="0" w:space="0" w:color="auto"/>
        <w:right w:val="none" w:sz="0" w:space="0" w:color="auto"/>
      </w:divBdr>
    </w:div>
    <w:div w:id="1965381945">
      <w:bodyDiv w:val="1"/>
      <w:marLeft w:val="0"/>
      <w:marRight w:val="0"/>
      <w:marTop w:val="0"/>
      <w:marBottom w:val="0"/>
      <w:divBdr>
        <w:top w:val="none" w:sz="0" w:space="0" w:color="auto"/>
        <w:left w:val="none" w:sz="0" w:space="0" w:color="auto"/>
        <w:bottom w:val="none" w:sz="0" w:space="0" w:color="auto"/>
        <w:right w:val="none" w:sz="0" w:space="0" w:color="auto"/>
      </w:divBdr>
    </w:div>
    <w:div w:id="1975451843">
      <w:bodyDiv w:val="1"/>
      <w:marLeft w:val="0"/>
      <w:marRight w:val="0"/>
      <w:marTop w:val="0"/>
      <w:marBottom w:val="0"/>
      <w:divBdr>
        <w:top w:val="none" w:sz="0" w:space="0" w:color="auto"/>
        <w:left w:val="none" w:sz="0" w:space="0" w:color="auto"/>
        <w:bottom w:val="none" w:sz="0" w:space="0" w:color="auto"/>
        <w:right w:val="none" w:sz="0" w:space="0" w:color="auto"/>
      </w:divBdr>
    </w:div>
    <w:div w:id="1985966733">
      <w:bodyDiv w:val="1"/>
      <w:marLeft w:val="0"/>
      <w:marRight w:val="0"/>
      <w:marTop w:val="0"/>
      <w:marBottom w:val="0"/>
      <w:divBdr>
        <w:top w:val="none" w:sz="0" w:space="0" w:color="auto"/>
        <w:left w:val="none" w:sz="0" w:space="0" w:color="auto"/>
        <w:bottom w:val="none" w:sz="0" w:space="0" w:color="auto"/>
        <w:right w:val="none" w:sz="0" w:space="0" w:color="auto"/>
      </w:divBdr>
    </w:div>
    <w:div w:id="2000840534">
      <w:bodyDiv w:val="1"/>
      <w:marLeft w:val="0"/>
      <w:marRight w:val="0"/>
      <w:marTop w:val="0"/>
      <w:marBottom w:val="0"/>
      <w:divBdr>
        <w:top w:val="none" w:sz="0" w:space="0" w:color="auto"/>
        <w:left w:val="none" w:sz="0" w:space="0" w:color="auto"/>
        <w:bottom w:val="none" w:sz="0" w:space="0" w:color="auto"/>
        <w:right w:val="none" w:sz="0" w:space="0" w:color="auto"/>
      </w:divBdr>
    </w:div>
    <w:div w:id="2001620605">
      <w:bodyDiv w:val="1"/>
      <w:marLeft w:val="0"/>
      <w:marRight w:val="0"/>
      <w:marTop w:val="0"/>
      <w:marBottom w:val="0"/>
      <w:divBdr>
        <w:top w:val="none" w:sz="0" w:space="0" w:color="auto"/>
        <w:left w:val="none" w:sz="0" w:space="0" w:color="auto"/>
        <w:bottom w:val="none" w:sz="0" w:space="0" w:color="auto"/>
        <w:right w:val="none" w:sz="0" w:space="0" w:color="auto"/>
      </w:divBdr>
    </w:div>
    <w:div w:id="2003698284">
      <w:bodyDiv w:val="1"/>
      <w:marLeft w:val="0"/>
      <w:marRight w:val="0"/>
      <w:marTop w:val="0"/>
      <w:marBottom w:val="0"/>
      <w:divBdr>
        <w:top w:val="none" w:sz="0" w:space="0" w:color="auto"/>
        <w:left w:val="none" w:sz="0" w:space="0" w:color="auto"/>
        <w:bottom w:val="none" w:sz="0" w:space="0" w:color="auto"/>
        <w:right w:val="none" w:sz="0" w:space="0" w:color="auto"/>
      </w:divBdr>
    </w:div>
    <w:div w:id="2004701037">
      <w:bodyDiv w:val="1"/>
      <w:marLeft w:val="0"/>
      <w:marRight w:val="0"/>
      <w:marTop w:val="0"/>
      <w:marBottom w:val="0"/>
      <w:divBdr>
        <w:top w:val="none" w:sz="0" w:space="0" w:color="auto"/>
        <w:left w:val="none" w:sz="0" w:space="0" w:color="auto"/>
        <w:bottom w:val="none" w:sz="0" w:space="0" w:color="auto"/>
        <w:right w:val="none" w:sz="0" w:space="0" w:color="auto"/>
      </w:divBdr>
    </w:div>
    <w:div w:id="2011986126">
      <w:bodyDiv w:val="1"/>
      <w:marLeft w:val="0"/>
      <w:marRight w:val="0"/>
      <w:marTop w:val="0"/>
      <w:marBottom w:val="0"/>
      <w:divBdr>
        <w:top w:val="none" w:sz="0" w:space="0" w:color="auto"/>
        <w:left w:val="none" w:sz="0" w:space="0" w:color="auto"/>
        <w:bottom w:val="none" w:sz="0" w:space="0" w:color="auto"/>
        <w:right w:val="none" w:sz="0" w:space="0" w:color="auto"/>
      </w:divBdr>
    </w:div>
    <w:div w:id="2014259637">
      <w:bodyDiv w:val="1"/>
      <w:marLeft w:val="0"/>
      <w:marRight w:val="0"/>
      <w:marTop w:val="0"/>
      <w:marBottom w:val="0"/>
      <w:divBdr>
        <w:top w:val="none" w:sz="0" w:space="0" w:color="auto"/>
        <w:left w:val="none" w:sz="0" w:space="0" w:color="auto"/>
        <w:bottom w:val="none" w:sz="0" w:space="0" w:color="auto"/>
        <w:right w:val="none" w:sz="0" w:space="0" w:color="auto"/>
      </w:divBdr>
    </w:div>
    <w:div w:id="2015766248">
      <w:bodyDiv w:val="1"/>
      <w:marLeft w:val="0"/>
      <w:marRight w:val="0"/>
      <w:marTop w:val="0"/>
      <w:marBottom w:val="0"/>
      <w:divBdr>
        <w:top w:val="none" w:sz="0" w:space="0" w:color="auto"/>
        <w:left w:val="none" w:sz="0" w:space="0" w:color="auto"/>
        <w:bottom w:val="none" w:sz="0" w:space="0" w:color="auto"/>
        <w:right w:val="none" w:sz="0" w:space="0" w:color="auto"/>
      </w:divBdr>
    </w:div>
    <w:div w:id="2017683289">
      <w:bodyDiv w:val="1"/>
      <w:marLeft w:val="0"/>
      <w:marRight w:val="0"/>
      <w:marTop w:val="0"/>
      <w:marBottom w:val="0"/>
      <w:divBdr>
        <w:top w:val="none" w:sz="0" w:space="0" w:color="auto"/>
        <w:left w:val="none" w:sz="0" w:space="0" w:color="auto"/>
        <w:bottom w:val="none" w:sz="0" w:space="0" w:color="auto"/>
        <w:right w:val="none" w:sz="0" w:space="0" w:color="auto"/>
      </w:divBdr>
    </w:div>
    <w:div w:id="2026638711">
      <w:bodyDiv w:val="1"/>
      <w:marLeft w:val="0"/>
      <w:marRight w:val="0"/>
      <w:marTop w:val="0"/>
      <w:marBottom w:val="0"/>
      <w:divBdr>
        <w:top w:val="none" w:sz="0" w:space="0" w:color="auto"/>
        <w:left w:val="none" w:sz="0" w:space="0" w:color="auto"/>
        <w:bottom w:val="none" w:sz="0" w:space="0" w:color="auto"/>
        <w:right w:val="none" w:sz="0" w:space="0" w:color="auto"/>
      </w:divBdr>
    </w:div>
    <w:div w:id="2028821814">
      <w:bodyDiv w:val="1"/>
      <w:marLeft w:val="0"/>
      <w:marRight w:val="0"/>
      <w:marTop w:val="0"/>
      <w:marBottom w:val="0"/>
      <w:divBdr>
        <w:top w:val="none" w:sz="0" w:space="0" w:color="auto"/>
        <w:left w:val="none" w:sz="0" w:space="0" w:color="auto"/>
        <w:bottom w:val="none" w:sz="0" w:space="0" w:color="auto"/>
        <w:right w:val="none" w:sz="0" w:space="0" w:color="auto"/>
      </w:divBdr>
    </w:div>
    <w:div w:id="2034382012">
      <w:bodyDiv w:val="1"/>
      <w:marLeft w:val="0"/>
      <w:marRight w:val="0"/>
      <w:marTop w:val="0"/>
      <w:marBottom w:val="0"/>
      <w:divBdr>
        <w:top w:val="none" w:sz="0" w:space="0" w:color="auto"/>
        <w:left w:val="none" w:sz="0" w:space="0" w:color="auto"/>
        <w:bottom w:val="none" w:sz="0" w:space="0" w:color="auto"/>
        <w:right w:val="none" w:sz="0" w:space="0" w:color="auto"/>
      </w:divBdr>
    </w:div>
    <w:div w:id="2037536454">
      <w:bodyDiv w:val="1"/>
      <w:marLeft w:val="0"/>
      <w:marRight w:val="0"/>
      <w:marTop w:val="0"/>
      <w:marBottom w:val="0"/>
      <w:divBdr>
        <w:top w:val="none" w:sz="0" w:space="0" w:color="auto"/>
        <w:left w:val="none" w:sz="0" w:space="0" w:color="auto"/>
        <w:bottom w:val="none" w:sz="0" w:space="0" w:color="auto"/>
        <w:right w:val="none" w:sz="0" w:space="0" w:color="auto"/>
      </w:divBdr>
    </w:div>
    <w:div w:id="2048681855">
      <w:bodyDiv w:val="1"/>
      <w:marLeft w:val="0"/>
      <w:marRight w:val="0"/>
      <w:marTop w:val="0"/>
      <w:marBottom w:val="0"/>
      <w:divBdr>
        <w:top w:val="none" w:sz="0" w:space="0" w:color="auto"/>
        <w:left w:val="none" w:sz="0" w:space="0" w:color="auto"/>
        <w:bottom w:val="none" w:sz="0" w:space="0" w:color="auto"/>
        <w:right w:val="none" w:sz="0" w:space="0" w:color="auto"/>
      </w:divBdr>
    </w:div>
    <w:div w:id="2052266999">
      <w:bodyDiv w:val="1"/>
      <w:marLeft w:val="0"/>
      <w:marRight w:val="0"/>
      <w:marTop w:val="0"/>
      <w:marBottom w:val="0"/>
      <w:divBdr>
        <w:top w:val="none" w:sz="0" w:space="0" w:color="auto"/>
        <w:left w:val="none" w:sz="0" w:space="0" w:color="auto"/>
        <w:bottom w:val="none" w:sz="0" w:space="0" w:color="auto"/>
        <w:right w:val="none" w:sz="0" w:space="0" w:color="auto"/>
      </w:divBdr>
    </w:div>
    <w:div w:id="2058040874">
      <w:bodyDiv w:val="1"/>
      <w:marLeft w:val="0"/>
      <w:marRight w:val="0"/>
      <w:marTop w:val="0"/>
      <w:marBottom w:val="0"/>
      <w:divBdr>
        <w:top w:val="none" w:sz="0" w:space="0" w:color="auto"/>
        <w:left w:val="none" w:sz="0" w:space="0" w:color="auto"/>
        <w:bottom w:val="none" w:sz="0" w:space="0" w:color="auto"/>
        <w:right w:val="none" w:sz="0" w:space="0" w:color="auto"/>
      </w:divBdr>
    </w:div>
    <w:div w:id="2062513978">
      <w:bodyDiv w:val="1"/>
      <w:marLeft w:val="0"/>
      <w:marRight w:val="0"/>
      <w:marTop w:val="0"/>
      <w:marBottom w:val="0"/>
      <w:divBdr>
        <w:top w:val="none" w:sz="0" w:space="0" w:color="auto"/>
        <w:left w:val="none" w:sz="0" w:space="0" w:color="auto"/>
        <w:bottom w:val="none" w:sz="0" w:space="0" w:color="auto"/>
        <w:right w:val="none" w:sz="0" w:space="0" w:color="auto"/>
      </w:divBdr>
    </w:div>
    <w:div w:id="2063093698">
      <w:bodyDiv w:val="1"/>
      <w:marLeft w:val="0"/>
      <w:marRight w:val="0"/>
      <w:marTop w:val="0"/>
      <w:marBottom w:val="0"/>
      <w:divBdr>
        <w:top w:val="none" w:sz="0" w:space="0" w:color="auto"/>
        <w:left w:val="none" w:sz="0" w:space="0" w:color="auto"/>
        <w:bottom w:val="none" w:sz="0" w:space="0" w:color="auto"/>
        <w:right w:val="none" w:sz="0" w:space="0" w:color="auto"/>
      </w:divBdr>
    </w:div>
    <w:div w:id="2069761190">
      <w:bodyDiv w:val="1"/>
      <w:marLeft w:val="0"/>
      <w:marRight w:val="0"/>
      <w:marTop w:val="0"/>
      <w:marBottom w:val="0"/>
      <w:divBdr>
        <w:top w:val="none" w:sz="0" w:space="0" w:color="auto"/>
        <w:left w:val="none" w:sz="0" w:space="0" w:color="auto"/>
        <w:bottom w:val="none" w:sz="0" w:space="0" w:color="auto"/>
        <w:right w:val="none" w:sz="0" w:space="0" w:color="auto"/>
      </w:divBdr>
    </w:div>
    <w:div w:id="2070374393">
      <w:bodyDiv w:val="1"/>
      <w:marLeft w:val="0"/>
      <w:marRight w:val="0"/>
      <w:marTop w:val="0"/>
      <w:marBottom w:val="0"/>
      <w:divBdr>
        <w:top w:val="none" w:sz="0" w:space="0" w:color="auto"/>
        <w:left w:val="none" w:sz="0" w:space="0" w:color="auto"/>
        <w:bottom w:val="none" w:sz="0" w:space="0" w:color="auto"/>
        <w:right w:val="none" w:sz="0" w:space="0" w:color="auto"/>
      </w:divBdr>
    </w:div>
    <w:div w:id="2074311966">
      <w:bodyDiv w:val="1"/>
      <w:marLeft w:val="0"/>
      <w:marRight w:val="0"/>
      <w:marTop w:val="0"/>
      <w:marBottom w:val="0"/>
      <w:divBdr>
        <w:top w:val="none" w:sz="0" w:space="0" w:color="auto"/>
        <w:left w:val="none" w:sz="0" w:space="0" w:color="auto"/>
        <w:bottom w:val="none" w:sz="0" w:space="0" w:color="auto"/>
        <w:right w:val="none" w:sz="0" w:space="0" w:color="auto"/>
      </w:divBdr>
    </w:div>
    <w:div w:id="2086369014">
      <w:bodyDiv w:val="1"/>
      <w:marLeft w:val="0"/>
      <w:marRight w:val="0"/>
      <w:marTop w:val="0"/>
      <w:marBottom w:val="0"/>
      <w:divBdr>
        <w:top w:val="none" w:sz="0" w:space="0" w:color="auto"/>
        <w:left w:val="none" w:sz="0" w:space="0" w:color="auto"/>
        <w:bottom w:val="none" w:sz="0" w:space="0" w:color="auto"/>
        <w:right w:val="none" w:sz="0" w:space="0" w:color="auto"/>
      </w:divBdr>
    </w:div>
    <w:div w:id="2094008837">
      <w:bodyDiv w:val="1"/>
      <w:marLeft w:val="0"/>
      <w:marRight w:val="0"/>
      <w:marTop w:val="0"/>
      <w:marBottom w:val="0"/>
      <w:divBdr>
        <w:top w:val="none" w:sz="0" w:space="0" w:color="auto"/>
        <w:left w:val="none" w:sz="0" w:space="0" w:color="auto"/>
        <w:bottom w:val="none" w:sz="0" w:space="0" w:color="auto"/>
        <w:right w:val="none" w:sz="0" w:space="0" w:color="auto"/>
      </w:divBdr>
    </w:div>
    <w:div w:id="2101900761">
      <w:bodyDiv w:val="1"/>
      <w:marLeft w:val="0"/>
      <w:marRight w:val="0"/>
      <w:marTop w:val="0"/>
      <w:marBottom w:val="0"/>
      <w:divBdr>
        <w:top w:val="none" w:sz="0" w:space="0" w:color="auto"/>
        <w:left w:val="none" w:sz="0" w:space="0" w:color="auto"/>
        <w:bottom w:val="none" w:sz="0" w:space="0" w:color="auto"/>
        <w:right w:val="none" w:sz="0" w:space="0" w:color="auto"/>
      </w:divBdr>
    </w:div>
    <w:div w:id="2118136924">
      <w:bodyDiv w:val="1"/>
      <w:marLeft w:val="0"/>
      <w:marRight w:val="0"/>
      <w:marTop w:val="0"/>
      <w:marBottom w:val="0"/>
      <w:divBdr>
        <w:top w:val="none" w:sz="0" w:space="0" w:color="auto"/>
        <w:left w:val="none" w:sz="0" w:space="0" w:color="auto"/>
        <w:bottom w:val="none" w:sz="0" w:space="0" w:color="auto"/>
        <w:right w:val="none" w:sz="0" w:space="0" w:color="auto"/>
      </w:divBdr>
    </w:div>
    <w:div w:id="2118868592">
      <w:bodyDiv w:val="1"/>
      <w:marLeft w:val="0"/>
      <w:marRight w:val="0"/>
      <w:marTop w:val="0"/>
      <w:marBottom w:val="0"/>
      <w:divBdr>
        <w:top w:val="none" w:sz="0" w:space="0" w:color="auto"/>
        <w:left w:val="none" w:sz="0" w:space="0" w:color="auto"/>
        <w:bottom w:val="none" w:sz="0" w:space="0" w:color="auto"/>
        <w:right w:val="none" w:sz="0" w:space="0" w:color="auto"/>
      </w:divBdr>
    </w:div>
    <w:div w:id="2119182123">
      <w:bodyDiv w:val="1"/>
      <w:marLeft w:val="0"/>
      <w:marRight w:val="0"/>
      <w:marTop w:val="0"/>
      <w:marBottom w:val="0"/>
      <w:divBdr>
        <w:top w:val="none" w:sz="0" w:space="0" w:color="auto"/>
        <w:left w:val="none" w:sz="0" w:space="0" w:color="auto"/>
        <w:bottom w:val="none" w:sz="0" w:space="0" w:color="auto"/>
        <w:right w:val="none" w:sz="0" w:space="0" w:color="auto"/>
      </w:divBdr>
    </w:div>
    <w:div w:id="2123378020">
      <w:bodyDiv w:val="1"/>
      <w:marLeft w:val="0"/>
      <w:marRight w:val="0"/>
      <w:marTop w:val="0"/>
      <w:marBottom w:val="0"/>
      <w:divBdr>
        <w:top w:val="none" w:sz="0" w:space="0" w:color="auto"/>
        <w:left w:val="none" w:sz="0" w:space="0" w:color="auto"/>
        <w:bottom w:val="none" w:sz="0" w:space="0" w:color="auto"/>
        <w:right w:val="none" w:sz="0" w:space="0" w:color="auto"/>
      </w:divBdr>
    </w:div>
    <w:div w:id="213772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zharadidfts@umm.ac.id" TargetMode="External"/><Relationship Id="rId13" Type="http://schemas.openxmlformats.org/officeDocument/2006/relationships/diagramData" Target="diagrams/data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mailto:suwignyo@umm.ac.id" TargetMode="Externa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andyachmad@umm.ac.id" TargetMode="External"/><Relationship Id="rId11" Type="http://schemas.openxmlformats.org/officeDocument/2006/relationships/image" Target="media/image1.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khoirinnissa26@gmai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sulianto@umm.ac.id" TargetMode="External"/><Relationship Id="rId14" Type="http://schemas.openxmlformats.org/officeDocument/2006/relationships/diagramLayout" Target="diagrams/layout1.xml"/><Relationship Id="rId22" Type="http://schemas.openxmlformats.org/officeDocument/2006/relationships/image" Target="media/image7.png"/><Relationship Id="rId27"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38D625-9899-4E35-ADD0-A9850806AC71}" type="doc">
      <dgm:prSet loTypeId="urn:microsoft.com/office/officeart/2005/8/layout/process1" loCatId="process" qsTypeId="urn:microsoft.com/office/officeart/2005/8/quickstyle/simple1" qsCatId="simple" csTypeId="urn:microsoft.com/office/officeart/2005/8/colors/accent1_2" csCatId="accent1" phldr="1"/>
      <dgm:spPr/>
    </dgm:pt>
    <dgm:pt modelId="{71C73EF8-2991-493C-8128-90F35AA9280E}">
      <dgm:prSet phldrT="[Text]" custT="1"/>
      <dgm:spPr/>
      <dgm:t>
        <a:bodyPr/>
        <a:lstStyle/>
        <a:p>
          <a:pPr algn="ctr"/>
          <a:r>
            <a:rPr lang="en-US" sz="1000">
              <a:latin typeface="Times New Roman" panose="02020603050405020304" pitchFamily="18" charset="0"/>
              <a:cs typeface="Times New Roman" panose="02020603050405020304" pitchFamily="18" charset="0"/>
            </a:rPr>
            <a:t>Collecting</a:t>
          </a:r>
          <a:r>
            <a:rPr lang="id" sz="1000">
              <a:latin typeface="Times New Roman" panose="02020603050405020304" pitchFamily="18" charset="0"/>
              <a:cs typeface="Times New Roman" panose="02020603050405020304" pitchFamily="18" charset="0"/>
            </a:rPr>
            <a:t> Data</a:t>
          </a:r>
        </a:p>
      </dgm:t>
    </dgm:pt>
    <dgm:pt modelId="{0CE3F990-832E-431E-A136-5C61806736DE}" type="parTrans" cxnId="{AE85A751-A1A8-4CBE-AB46-630D970BDED0}">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4B1A39BE-6731-44A7-8C3E-1C5C76CA9AFD}" type="sibTrans" cxnId="{AE85A751-A1A8-4CBE-AB46-630D970BDED0}">
      <dgm:prSet custT="1"/>
      <dgm:spPr/>
      <dgm:t>
        <a:bodyPr/>
        <a:lstStyle/>
        <a:p>
          <a:pPr algn="ctr"/>
          <a:endParaRPr lang="en-US" sz="1000">
            <a:latin typeface="Times New Roman" panose="02020603050405020304" pitchFamily="18" charset="0"/>
            <a:cs typeface="Times New Roman" panose="02020603050405020304" pitchFamily="18" charset="0"/>
          </a:endParaRPr>
        </a:p>
      </dgm:t>
    </dgm:pt>
    <dgm:pt modelId="{F38E6D55-B8CE-42DA-8C5E-5D38CDF78B4B}">
      <dgm:prSet phldrT="[Text]" custT="1"/>
      <dgm:spPr/>
      <dgm:t>
        <a:bodyPr/>
        <a:lstStyle/>
        <a:p>
          <a:pPr algn="ctr"/>
          <a:r>
            <a:rPr lang="en-US" sz="1000">
              <a:latin typeface="Times New Roman" panose="02020603050405020304" pitchFamily="18" charset="0"/>
              <a:cs typeface="Times New Roman" panose="02020603050405020304" pitchFamily="18" charset="0"/>
            </a:rPr>
            <a:t>Regional Problem Analysis</a:t>
          </a:r>
          <a:endParaRPr lang="id" sz="1000">
            <a:latin typeface="Times New Roman" panose="02020603050405020304" pitchFamily="18" charset="0"/>
            <a:cs typeface="Times New Roman" panose="02020603050405020304" pitchFamily="18" charset="0"/>
          </a:endParaRPr>
        </a:p>
      </dgm:t>
    </dgm:pt>
    <dgm:pt modelId="{0B3D108C-A604-42E1-B130-E069EB996031}" type="parTrans" cxnId="{4EB3C0D6-6B8E-4488-8FBD-CBAC4C5FC397}">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D53258A5-8777-43AF-865D-247CD74BF838}" type="sibTrans" cxnId="{4EB3C0D6-6B8E-4488-8FBD-CBAC4C5FC397}">
      <dgm:prSet custT="1"/>
      <dgm:spPr/>
      <dgm:t>
        <a:bodyPr/>
        <a:lstStyle/>
        <a:p>
          <a:pPr algn="ctr"/>
          <a:endParaRPr lang="en-US" sz="1000">
            <a:latin typeface="Times New Roman" panose="02020603050405020304" pitchFamily="18" charset="0"/>
            <a:cs typeface="Times New Roman" panose="02020603050405020304" pitchFamily="18" charset="0"/>
          </a:endParaRPr>
        </a:p>
      </dgm:t>
    </dgm:pt>
    <dgm:pt modelId="{0A913CAA-7E00-469E-A81E-5F32342E8F67}">
      <dgm:prSet phldrT="[Text]" custT="1"/>
      <dgm:spPr/>
      <dgm:t>
        <a:bodyPr/>
        <a:lstStyle/>
        <a:p>
          <a:pPr algn="ctr"/>
          <a:r>
            <a:rPr lang="en-US" sz="1000">
              <a:latin typeface="Times New Roman" panose="02020603050405020304" pitchFamily="18" charset="0"/>
              <a:cs typeface="Times New Roman" panose="02020603050405020304" pitchFamily="18" charset="0"/>
            </a:rPr>
            <a:t>Strategy Development</a:t>
          </a:r>
          <a:endParaRPr lang="id" sz="1000">
            <a:latin typeface="Times New Roman" panose="02020603050405020304" pitchFamily="18" charset="0"/>
            <a:cs typeface="Times New Roman" panose="02020603050405020304" pitchFamily="18" charset="0"/>
          </a:endParaRPr>
        </a:p>
      </dgm:t>
    </dgm:pt>
    <dgm:pt modelId="{1925A196-FD29-4C17-A721-A3D009244DA2}" type="parTrans" cxnId="{629C99A2-D85C-4E4D-898C-48111AA3461F}">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BD5250DA-2A03-4F3F-8F29-42AEF47B1C3B}" type="sibTrans" cxnId="{629C99A2-D85C-4E4D-898C-48111AA3461F}">
      <dgm:prSet custT="1"/>
      <dgm:spPr/>
      <dgm:t>
        <a:bodyPr/>
        <a:lstStyle/>
        <a:p>
          <a:pPr algn="ctr"/>
          <a:endParaRPr lang="en-US" sz="1000">
            <a:latin typeface="Times New Roman" panose="02020603050405020304" pitchFamily="18" charset="0"/>
            <a:cs typeface="Times New Roman" panose="02020603050405020304" pitchFamily="18" charset="0"/>
          </a:endParaRPr>
        </a:p>
      </dgm:t>
    </dgm:pt>
    <dgm:pt modelId="{3C003041-4897-4911-AB6B-9C219534CE5B}">
      <dgm:prSet custT="1"/>
      <dgm:spPr/>
      <dgm:t>
        <a:bodyPr/>
        <a:lstStyle/>
        <a:p>
          <a:pPr algn="ctr"/>
          <a:r>
            <a:rPr lang="en-US" sz="1000">
              <a:latin typeface="Times New Roman" panose="02020603050405020304" pitchFamily="18" charset="0"/>
              <a:cs typeface="Times New Roman" panose="02020603050405020304" pitchFamily="18" charset="0"/>
            </a:rPr>
            <a:t>Output</a:t>
          </a:r>
          <a:endParaRPr lang="id" sz="1000">
            <a:latin typeface="Times New Roman" panose="02020603050405020304" pitchFamily="18" charset="0"/>
            <a:cs typeface="Times New Roman" panose="02020603050405020304" pitchFamily="18" charset="0"/>
          </a:endParaRPr>
        </a:p>
      </dgm:t>
    </dgm:pt>
    <dgm:pt modelId="{71EBDB33-3FBF-4FE0-8A10-D8258081F56E}" type="parTrans" cxnId="{BE16EBD8-A63D-4726-B3A0-B20D33CE13A7}">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0445E5D1-8BEB-4965-9434-FF12E8B3118F}" type="sibTrans" cxnId="{BE16EBD8-A63D-4726-B3A0-B20D33CE13A7}">
      <dgm:prSet/>
      <dgm:spPr/>
      <dgm:t>
        <a:bodyPr/>
        <a:lstStyle/>
        <a:p>
          <a:pPr algn="ctr"/>
          <a:endParaRPr lang="en-US" sz="1000">
            <a:latin typeface="Times New Roman" panose="02020603050405020304" pitchFamily="18" charset="0"/>
            <a:cs typeface="Times New Roman" panose="02020603050405020304" pitchFamily="18" charset="0"/>
          </a:endParaRPr>
        </a:p>
      </dgm:t>
    </dgm:pt>
    <dgm:pt modelId="{A65133DD-893F-4880-883A-B2E167A55967}" type="pres">
      <dgm:prSet presAssocID="{FE38D625-9899-4E35-ADD0-A9850806AC71}" presName="Name0" presStyleCnt="0">
        <dgm:presLayoutVars>
          <dgm:dir/>
          <dgm:resizeHandles val="exact"/>
        </dgm:presLayoutVars>
      </dgm:prSet>
      <dgm:spPr/>
    </dgm:pt>
    <dgm:pt modelId="{9914F688-E06B-4461-8F12-AADB72FA921F}" type="pres">
      <dgm:prSet presAssocID="{71C73EF8-2991-493C-8128-90F35AA9280E}" presName="node" presStyleLbl="node1" presStyleIdx="0" presStyleCnt="4">
        <dgm:presLayoutVars>
          <dgm:bulletEnabled val="1"/>
        </dgm:presLayoutVars>
      </dgm:prSet>
      <dgm:spPr/>
    </dgm:pt>
    <dgm:pt modelId="{C644E739-51A3-4522-8E62-040415D6C415}" type="pres">
      <dgm:prSet presAssocID="{4B1A39BE-6731-44A7-8C3E-1C5C76CA9AFD}" presName="sibTrans" presStyleLbl="sibTrans2D1" presStyleIdx="0" presStyleCnt="3"/>
      <dgm:spPr/>
    </dgm:pt>
    <dgm:pt modelId="{97F059B9-66D8-46EA-8A54-393FE2FF5370}" type="pres">
      <dgm:prSet presAssocID="{4B1A39BE-6731-44A7-8C3E-1C5C76CA9AFD}" presName="connectorText" presStyleLbl="sibTrans2D1" presStyleIdx="0" presStyleCnt="3"/>
      <dgm:spPr/>
    </dgm:pt>
    <dgm:pt modelId="{C3721312-B60A-44DE-BFFC-B9C89CCDBFF1}" type="pres">
      <dgm:prSet presAssocID="{F38E6D55-B8CE-42DA-8C5E-5D38CDF78B4B}" presName="node" presStyleLbl="node1" presStyleIdx="1" presStyleCnt="4" custScaleX="149154">
        <dgm:presLayoutVars>
          <dgm:bulletEnabled val="1"/>
        </dgm:presLayoutVars>
      </dgm:prSet>
      <dgm:spPr/>
    </dgm:pt>
    <dgm:pt modelId="{52438156-A450-4FDE-9FEF-C157A0DEFC03}" type="pres">
      <dgm:prSet presAssocID="{D53258A5-8777-43AF-865D-247CD74BF838}" presName="sibTrans" presStyleLbl="sibTrans2D1" presStyleIdx="1" presStyleCnt="3"/>
      <dgm:spPr/>
    </dgm:pt>
    <dgm:pt modelId="{2BE2825F-C4A3-4E1E-A577-CD76C361E1EB}" type="pres">
      <dgm:prSet presAssocID="{D53258A5-8777-43AF-865D-247CD74BF838}" presName="connectorText" presStyleLbl="sibTrans2D1" presStyleIdx="1" presStyleCnt="3"/>
      <dgm:spPr/>
    </dgm:pt>
    <dgm:pt modelId="{EFCAE944-B17C-43A6-B04F-CA6B842ED068}" type="pres">
      <dgm:prSet presAssocID="{0A913CAA-7E00-469E-A81E-5F32342E8F67}" presName="node" presStyleLbl="node1" presStyleIdx="2" presStyleCnt="4">
        <dgm:presLayoutVars>
          <dgm:bulletEnabled val="1"/>
        </dgm:presLayoutVars>
      </dgm:prSet>
      <dgm:spPr/>
    </dgm:pt>
    <dgm:pt modelId="{E49AA40C-BCF5-4038-904F-3BA7E4D23FC9}" type="pres">
      <dgm:prSet presAssocID="{BD5250DA-2A03-4F3F-8F29-42AEF47B1C3B}" presName="sibTrans" presStyleLbl="sibTrans2D1" presStyleIdx="2" presStyleCnt="3"/>
      <dgm:spPr/>
    </dgm:pt>
    <dgm:pt modelId="{0D411272-03F5-4C37-B0B3-2E3F6377EBF6}" type="pres">
      <dgm:prSet presAssocID="{BD5250DA-2A03-4F3F-8F29-42AEF47B1C3B}" presName="connectorText" presStyleLbl="sibTrans2D1" presStyleIdx="2" presStyleCnt="3"/>
      <dgm:spPr/>
    </dgm:pt>
    <dgm:pt modelId="{329DE6B5-90B6-47F9-AE1C-E48A30698932}" type="pres">
      <dgm:prSet presAssocID="{3C003041-4897-4911-AB6B-9C219534CE5B}" presName="node" presStyleLbl="node1" presStyleIdx="3" presStyleCnt="4" custScaleX="70971">
        <dgm:presLayoutVars>
          <dgm:bulletEnabled val="1"/>
        </dgm:presLayoutVars>
      </dgm:prSet>
      <dgm:spPr/>
    </dgm:pt>
  </dgm:ptLst>
  <dgm:cxnLst>
    <dgm:cxn modelId="{CC451804-663A-4C20-8699-5ADC6224E718}" type="presOf" srcId="{3C003041-4897-4911-AB6B-9C219534CE5B}" destId="{329DE6B5-90B6-47F9-AE1C-E48A30698932}" srcOrd="0" destOrd="0" presId="urn:microsoft.com/office/officeart/2005/8/layout/process1"/>
    <dgm:cxn modelId="{AE85A751-A1A8-4CBE-AB46-630D970BDED0}" srcId="{FE38D625-9899-4E35-ADD0-A9850806AC71}" destId="{71C73EF8-2991-493C-8128-90F35AA9280E}" srcOrd="0" destOrd="0" parTransId="{0CE3F990-832E-431E-A136-5C61806736DE}" sibTransId="{4B1A39BE-6731-44A7-8C3E-1C5C76CA9AFD}"/>
    <dgm:cxn modelId="{C2FF1B58-C1EB-4B6F-9793-D1B1661B9C7A}" type="presOf" srcId="{0A913CAA-7E00-469E-A81E-5F32342E8F67}" destId="{EFCAE944-B17C-43A6-B04F-CA6B842ED068}" srcOrd="0" destOrd="0" presId="urn:microsoft.com/office/officeart/2005/8/layout/process1"/>
    <dgm:cxn modelId="{1D5D1481-EE75-42A8-9868-BDC0A80ADFD4}" type="presOf" srcId="{FE38D625-9899-4E35-ADD0-A9850806AC71}" destId="{A65133DD-893F-4880-883A-B2E167A55967}" srcOrd="0" destOrd="0" presId="urn:microsoft.com/office/officeart/2005/8/layout/process1"/>
    <dgm:cxn modelId="{3C8B6481-D0F0-4C20-9179-B625CF7B0F72}" type="presOf" srcId="{BD5250DA-2A03-4F3F-8F29-42AEF47B1C3B}" destId="{0D411272-03F5-4C37-B0B3-2E3F6377EBF6}" srcOrd="1" destOrd="0" presId="urn:microsoft.com/office/officeart/2005/8/layout/process1"/>
    <dgm:cxn modelId="{B8C45F9A-BAF2-4A01-BEA4-2A3DDE70B1EF}" type="presOf" srcId="{F38E6D55-B8CE-42DA-8C5E-5D38CDF78B4B}" destId="{C3721312-B60A-44DE-BFFC-B9C89CCDBFF1}" srcOrd="0" destOrd="0" presId="urn:microsoft.com/office/officeart/2005/8/layout/process1"/>
    <dgm:cxn modelId="{629C99A2-D85C-4E4D-898C-48111AA3461F}" srcId="{FE38D625-9899-4E35-ADD0-A9850806AC71}" destId="{0A913CAA-7E00-469E-A81E-5F32342E8F67}" srcOrd="2" destOrd="0" parTransId="{1925A196-FD29-4C17-A721-A3D009244DA2}" sibTransId="{BD5250DA-2A03-4F3F-8F29-42AEF47B1C3B}"/>
    <dgm:cxn modelId="{22D03BB0-4087-4C61-8456-5FF8AE4D1C38}" type="presOf" srcId="{BD5250DA-2A03-4F3F-8F29-42AEF47B1C3B}" destId="{E49AA40C-BCF5-4038-904F-3BA7E4D23FC9}" srcOrd="0" destOrd="0" presId="urn:microsoft.com/office/officeart/2005/8/layout/process1"/>
    <dgm:cxn modelId="{36466ED0-19DB-4BBC-A216-CD7132EE2875}" type="presOf" srcId="{71C73EF8-2991-493C-8128-90F35AA9280E}" destId="{9914F688-E06B-4461-8F12-AADB72FA921F}" srcOrd="0" destOrd="0" presId="urn:microsoft.com/office/officeart/2005/8/layout/process1"/>
    <dgm:cxn modelId="{4EB3C0D6-6B8E-4488-8FBD-CBAC4C5FC397}" srcId="{FE38D625-9899-4E35-ADD0-A9850806AC71}" destId="{F38E6D55-B8CE-42DA-8C5E-5D38CDF78B4B}" srcOrd="1" destOrd="0" parTransId="{0B3D108C-A604-42E1-B130-E069EB996031}" sibTransId="{D53258A5-8777-43AF-865D-247CD74BF838}"/>
    <dgm:cxn modelId="{BE16EBD8-A63D-4726-B3A0-B20D33CE13A7}" srcId="{FE38D625-9899-4E35-ADD0-A9850806AC71}" destId="{3C003041-4897-4911-AB6B-9C219534CE5B}" srcOrd="3" destOrd="0" parTransId="{71EBDB33-3FBF-4FE0-8A10-D8258081F56E}" sibTransId="{0445E5D1-8BEB-4965-9434-FF12E8B3118F}"/>
    <dgm:cxn modelId="{8D32F2DB-D64D-45F0-B28A-4FAADD6B1121}" type="presOf" srcId="{4B1A39BE-6731-44A7-8C3E-1C5C76CA9AFD}" destId="{C644E739-51A3-4522-8E62-040415D6C415}" srcOrd="0" destOrd="0" presId="urn:microsoft.com/office/officeart/2005/8/layout/process1"/>
    <dgm:cxn modelId="{10EA6FDC-4516-485C-9556-2B3878514C0F}" type="presOf" srcId="{4B1A39BE-6731-44A7-8C3E-1C5C76CA9AFD}" destId="{97F059B9-66D8-46EA-8A54-393FE2FF5370}" srcOrd="1" destOrd="0" presId="urn:microsoft.com/office/officeart/2005/8/layout/process1"/>
    <dgm:cxn modelId="{E8C7EDE5-3847-47A0-917E-BD37A7980448}" type="presOf" srcId="{D53258A5-8777-43AF-865D-247CD74BF838}" destId="{52438156-A450-4FDE-9FEF-C157A0DEFC03}" srcOrd="0" destOrd="0" presId="urn:microsoft.com/office/officeart/2005/8/layout/process1"/>
    <dgm:cxn modelId="{B49409E7-E971-494B-8331-FC4BACAA0A23}" type="presOf" srcId="{D53258A5-8777-43AF-865D-247CD74BF838}" destId="{2BE2825F-C4A3-4E1E-A577-CD76C361E1EB}" srcOrd="1" destOrd="0" presId="urn:microsoft.com/office/officeart/2005/8/layout/process1"/>
    <dgm:cxn modelId="{79DB76F9-C535-4148-8393-EA1C73F271EC}" type="presParOf" srcId="{A65133DD-893F-4880-883A-B2E167A55967}" destId="{9914F688-E06B-4461-8F12-AADB72FA921F}" srcOrd="0" destOrd="0" presId="urn:microsoft.com/office/officeart/2005/8/layout/process1"/>
    <dgm:cxn modelId="{CAD6CF53-BB29-4363-A078-4187CDF87DA1}" type="presParOf" srcId="{A65133DD-893F-4880-883A-B2E167A55967}" destId="{C644E739-51A3-4522-8E62-040415D6C415}" srcOrd="1" destOrd="0" presId="urn:microsoft.com/office/officeart/2005/8/layout/process1"/>
    <dgm:cxn modelId="{C9A96D12-8002-45EB-802A-B6B02D0CBBD5}" type="presParOf" srcId="{C644E739-51A3-4522-8E62-040415D6C415}" destId="{97F059B9-66D8-46EA-8A54-393FE2FF5370}" srcOrd="0" destOrd="0" presId="urn:microsoft.com/office/officeart/2005/8/layout/process1"/>
    <dgm:cxn modelId="{83D746E5-3814-4B69-9026-BB55BF0740C8}" type="presParOf" srcId="{A65133DD-893F-4880-883A-B2E167A55967}" destId="{C3721312-B60A-44DE-BFFC-B9C89CCDBFF1}" srcOrd="2" destOrd="0" presId="urn:microsoft.com/office/officeart/2005/8/layout/process1"/>
    <dgm:cxn modelId="{9DF163DA-3415-4E32-9463-9D36421D377A}" type="presParOf" srcId="{A65133DD-893F-4880-883A-B2E167A55967}" destId="{52438156-A450-4FDE-9FEF-C157A0DEFC03}" srcOrd="3" destOrd="0" presId="urn:microsoft.com/office/officeart/2005/8/layout/process1"/>
    <dgm:cxn modelId="{58B8A7D9-1604-40D2-9DC8-E84AF4BD391D}" type="presParOf" srcId="{52438156-A450-4FDE-9FEF-C157A0DEFC03}" destId="{2BE2825F-C4A3-4E1E-A577-CD76C361E1EB}" srcOrd="0" destOrd="0" presId="urn:microsoft.com/office/officeart/2005/8/layout/process1"/>
    <dgm:cxn modelId="{90BF9500-DFE0-40C4-B78F-E77CE9DF9252}" type="presParOf" srcId="{A65133DD-893F-4880-883A-B2E167A55967}" destId="{EFCAE944-B17C-43A6-B04F-CA6B842ED068}" srcOrd="4" destOrd="0" presId="urn:microsoft.com/office/officeart/2005/8/layout/process1"/>
    <dgm:cxn modelId="{7BB0630F-47D0-4D14-8E04-D6629735B831}" type="presParOf" srcId="{A65133DD-893F-4880-883A-B2E167A55967}" destId="{E49AA40C-BCF5-4038-904F-3BA7E4D23FC9}" srcOrd="5" destOrd="0" presId="urn:microsoft.com/office/officeart/2005/8/layout/process1"/>
    <dgm:cxn modelId="{C6D4E5AB-B41E-48A6-8425-1FD368A4C0F8}" type="presParOf" srcId="{E49AA40C-BCF5-4038-904F-3BA7E4D23FC9}" destId="{0D411272-03F5-4C37-B0B3-2E3F6377EBF6}" srcOrd="0" destOrd="0" presId="urn:microsoft.com/office/officeart/2005/8/layout/process1"/>
    <dgm:cxn modelId="{32C64BD5-90FA-41BC-B8E6-06B7626759A6}" type="presParOf" srcId="{A65133DD-893F-4880-883A-B2E167A55967}" destId="{329DE6B5-90B6-47F9-AE1C-E48A30698932}" srcOrd="6" destOrd="0" presId="urn:microsoft.com/office/officeart/2005/8/layout/process1"/>
  </dgm:cxnLst>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14F688-E06B-4461-8F12-AADB72FA921F}">
      <dsp:nvSpPr>
        <dsp:cNvPr id="0" name=""/>
        <dsp:cNvSpPr/>
      </dsp:nvSpPr>
      <dsp:spPr>
        <a:xfrm>
          <a:off x="1270" y="0"/>
          <a:ext cx="1039983" cy="485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Collecting</a:t>
          </a:r>
          <a:r>
            <a:rPr lang="id" sz="1000" kern="1200">
              <a:latin typeface="Times New Roman" panose="02020603050405020304" pitchFamily="18" charset="0"/>
              <a:cs typeface="Times New Roman" panose="02020603050405020304" pitchFamily="18" charset="0"/>
            </a:rPr>
            <a:t> Data</a:t>
          </a:r>
        </a:p>
      </dsp:txBody>
      <dsp:txXfrm>
        <a:off x="15498" y="14228"/>
        <a:ext cx="1011527" cy="457319"/>
      </dsp:txXfrm>
    </dsp:sp>
    <dsp:sp modelId="{C644E739-51A3-4522-8E62-040415D6C415}">
      <dsp:nvSpPr>
        <dsp:cNvPr id="0" name=""/>
        <dsp:cNvSpPr/>
      </dsp:nvSpPr>
      <dsp:spPr>
        <a:xfrm>
          <a:off x="1145252" y="113929"/>
          <a:ext cx="220476" cy="2579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1145252" y="165512"/>
        <a:ext cx="154333" cy="154749"/>
      </dsp:txXfrm>
    </dsp:sp>
    <dsp:sp modelId="{C3721312-B60A-44DE-BFFC-B9C89CCDBFF1}">
      <dsp:nvSpPr>
        <dsp:cNvPr id="0" name=""/>
        <dsp:cNvSpPr/>
      </dsp:nvSpPr>
      <dsp:spPr>
        <a:xfrm>
          <a:off x="1457247" y="0"/>
          <a:ext cx="1551176" cy="485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Regional Problem Analysis</a:t>
          </a:r>
          <a:endParaRPr lang="id" sz="1000" kern="1200">
            <a:latin typeface="Times New Roman" panose="02020603050405020304" pitchFamily="18" charset="0"/>
            <a:cs typeface="Times New Roman" panose="02020603050405020304" pitchFamily="18" charset="0"/>
          </a:endParaRPr>
        </a:p>
      </dsp:txBody>
      <dsp:txXfrm>
        <a:off x="1471475" y="14228"/>
        <a:ext cx="1522720" cy="457319"/>
      </dsp:txXfrm>
    </dsp:sp>
    <dsp:sp modelId="{52438156-A450-4FDE-9FEF-C157A0DEFC03}">
      <dsp:nvSpPr>
        <dsp:cNvPr id="0" name=""/>
        <dsp:cNvSpPr/>
      </dsp:nvSpPr>
      <dsp:spPr>
        <a:xfrm>
          <a:off x="3112421" y="113929"/>
          <a:ext cx="220476" cy="2579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3112421" y="165512"/>
        <a:ext cx="154333" cy="154749"/>
      </dsp:txXfrm>
    </dsp:sp>
    <dsp:sp modelId="{EFCAE944-B17C-43A6-B04F-CA6B842ED068}">
      <dsp:nvSpPr>
        <dsp:cNvPr id="0" name=""/>
        <dsp:cNvSpPr/>
      </dsp:nvSpPr>
      <dsp:spPr>
        <a:xfrm>
          <a:off x="3424416" y="0"/>
          <a:ext cx="1039983" cy="485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Strategy Development</a:t>
          </a:r>
          <a:endParaRPr lang="id" sz="1000" kern="1200">
            <a:latin typeface="Times New Roman" panose="02020603050405020304" pitchFamily="18" charset="0"/>
            <a:cs typeface="Times New Roman" panose="02020603050405020304" pitchFamily="18" charset="0"/>
          </a:endParaRPr>
        </a:p>
      </dsp:txBody>
      <dsp:txXfrm>
        <a:off x="3438644" y="14228"/>
        <a:ext cx="1011527" cy="457319"/>
      </dsp:txXfrm>
    </dsp:sp>
    <dsp:sp modelId="{E49AA40C-BCF5-4038-904F-3BA7E4D23FC9}">
      <dsp:nvSpPr>
        <dsp:cNvPr id="0" name=""/>
        <dsp:cNvSpPr/>
      </dsp:nvSpPr>
      <dsp:spPr>
        <a:xfrm>
          <a:off x="4568397" y="113929"/>
          <a:ext cx="220476" cy="2579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latin typeface="Times New Roman" panose="02020603050405020304" pitchFamily="18" charset="0"/>
            <a:cs typeface="Times New Roman" panose="02020603050405020304" pitchFamily="18" charset="0"/>
          </a:endParaRPr>
        </a:p>
      </dsp:txBody>
      <dsp:txXfrm>
        <a:off x="4568397" y="165512"/>
        <a:ext cx="154333" cy="154749"/>
      </dsp:txXfrm>
    </dsp:sp>
    <dsp:sp modelId="{329DE6B5-90B6-47F9-AE1C-E48A30698932}">
      <dsp:nvSpPr>
        <dsp:cNvPr id="0" name=""/>
        <dsp:cNvSpPr/>
      </dsp:nvSpPr>
      <dsp:spPr>
        <a:xfrm>
          <a:off x="4880392" y="0"/>
          <a:ext cx="738086" cy="4857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Output</a:t>
          </a:r>
          <a:endParaRPr lang="id" sz="1000" kern="1200">
            <a:latin typeface="Times New Roman" panose="02020603050405020304" pitchFamily="18" charset="0"/>
            <a:cs typeface="Times New Roman" panose="02020603050405020304" pitchFamily="18" charset="0"/>
          </a:endParaRPr>
        </a:p>
      </dsp:txBody>
      <dsp:txXfrm>
        <a:off x="4894620" y="14228"/>
        <a:ext cx="709630" cy="45731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Sza20</b:Tag>
    <b:SourceType>JournalArticle</b:SourceType>
    <b:Guid>{8918BCE5-C3AE-4630-A79F-DE12DCA23EFF}</b:Guid>
    <b:Title>Effects of Land Cover Changes on Sediment and Nutrient Balance in the Catchment with Cascade-Dammed Waters</b:Title>
    <b:JournalName>remote sensing</b:JournalName>
    <b:Year>2020</b:Year>
    <b:Pages>3414</b:Pages>
    <b:Author>
      <b:Author>
        <b:NameList>
          <b:Person>
            <b:Last>Szatten</b:Last>
            <b:First>Dawid</b:First>
          </b:Person>
          <b:Person>
            <b:Last>Habel</b:Last>
            <b:First>Michal</b:First>
          </b:Person>
        </b:NameList>
      </b:Author>
    </b:Author>
    <b:Volume>12</b:Volume>
    <b:RefOrder>4</b:RefOrder>
  </b:Source>
  <b:Source>
    <b:Tag>Nar21</b:Tag>
    <b:SourceType>JournalArticle</b:SourceType>
    <b:Guid>{661EDF38-2538-4460-9140-786D0F8AB215}</b:Guid>
    <b:Title>A Review on Sustainability of Watershed Management in Indonesia</b:Title>
    <b:JournalName>sustainability</b:JournalName>
    <b:Year>2021</b:Year>
    <b:Pages>11125</b:Pages>
    <b:Volume>13</b:Volume>
    <b:Author>
      <b:Author>
        <b:NameList>
          <b:Person>
            <b:Last>Narendra</b:Last>
            <b:Middle>Hadi</b:Middle>
            <b:First>Budi</b:First>
          </b:Person>
          <b:Person>
            <b:Last>Siregar</b:Last>
            <b:Middle>Anwar</b:Middle>
            <b:First>Chairil</b:First>
          </b:Person>
          <b:Person>
            <b:Last>Dharmawan</b:Last>
            <b:Middle>Susi</b:Middle>
            <b:First>I Wayan</b:First>
          </b:Person>
          <b:Person>
            <b:Last>Sukmana</b:Last>
            <b:First>Asep</b:First>
          </b:Person>
          <b:Person>
            <b:Last>.</b:Last>
            <b:First>Pratiwi</b:First>
          </b:Person>
          <b:Person>
            <b:Last>Pramono</b:Last>
            <b:Middle>Budi</b:Middle>
            <b:First>Irfan</b:First>
          </b:Person>
          <b:Person>
            <b:Last>Basuki</b:Last>
            <b:First>Tyas Mutiara</b:First>
          </b:Person>
          <b:Person>
            <b:Last>Nugroho</b:Last>
            <b:Middle>Yudono Setio Hadi</b:Middle>
            <b:First>Hunggul</b:First>
          </b:Person>
          <b:Person>
            <b:Last>Supangat</b:Last>
            <b:Middle>Budi</b:Middle>
            <b:First>Agung</b:First>
          </b:Person>
          <b:Person>
            <b:Last>.</b:Last>
            <b:First>Purwanto</b:First>
          </b:Person>
          <b:Person>
            <b:Last>Setiawan</b:Last>
            <b:First>Ogi</b:First>
          </b:Person>
          <b:Person>
            <b:Last>Ulya Nur</b:Last>
            <b:First>Arifatul</b:First>
          </b:Person>
          <b:Person>
            <b:Last>Ulya</b:Last>
            <b:Middle>Arifatul</b:Middle>
            <b:First>Nur</b:First>
          </b:Person>
          <b:Person>
            <b:Last>Arifanti</b:Last>
            <b:Middle>Budi</b:Middle>
            <b:First>Virni</b:First>
          </b:Person>
          <b:Person>
            <b:Last>Yuwanti</b:Last>
            <b:Middle>Wira</b:Middle>
            <b:First>Tri</b:First>
          </b:Person>
        </b:NameList>
      </b:Author>
    </b:Author>
    <b:RefOrder>1</b:RefOrder>
  </b:Source>
  <b:Source>
    <b:Tag>Dar211</b:Tag>
    <b:SourceType>ConferenceProceedings</b:SourceType>
    <b:Guid>{19ED7327-FF73-47A9-AD0E-ECCA21F1204B}</b:Guid>
    <b:Title>Assessment of spatial changes of LULC dynamics, using multi temporal landsat data (case study: Lesti Sub Watershed, Malang Regency, Indonesia)</b:Title>
    <b:Year>2021</b:Year>
    <b:Author>
      <b:Author>
        <b:NameList>
          <b:Person>
            <b:Last>Darmawan</b:Last>
            <b:Middle>Adi</b:Middle>
            <b:First>Azhar</b:First>
          </b:Person>
          <b:Person>
            <b:Last>.</b:Last>
            <b:First>Suhardjono</b:First>
          </b:Person>
          <b:Person>
            <b:Last>Bisri</b:Last>
            <b:First>M.</b:First>
          </b:Person>
          <b:Person>
            <b:Last>Suhartanto</b:Last>
            <b:First>Ery</b:First>
          </b:Person>
        </b:NameList>
      </b:Author>
    </b:Author>
    <b:ConferenceName>IOP Conf. Series: Earth and Environmental Science</b:ConferenceName>
    <b:City>Malang</b:City>
    <b:RefOrder>2</b:RefOrder>
  </b:Source>
  <b:Source>
    <b:Tag>Uto21</b:Tag>
    <b:SourceType>JournalArticle</b:SourceType>
    <b:Guid>{BE9BD12B-3CC3-4C22-B93B-AD3584139AA2}</b:Guid>
    <b:Title>Penentuan TIngkat Akurasi Beberapa Metode Prediksi Efisiensi Tangkapan (Trap Efficiency) Sedimen di Waduk Mrica</b:Title>
    <b:Year>2021</b:Year>
    <b:JournalName>Jurnal Rekayasa Sipil</b:JournalName>
    <b:Pages>248-258</b:Pages>
    <b:Volume>17</b:Volume>
    <b:Author>
      <b:Author>
        <b:NameList>
          <b:Person>
            <b:Last>Utomo</b:Last>
            <b:First>Puji</b:First>
          </b:Person>
          <b:Person>
            <b:Last>Febriani</b:Last>
            <b:First>Prisca</b:First>
          </b:Person>
        </b:NameList>
      </b:Author>
    </b:Author>
    <b:RefOrder>6</b:RefOrder>
  </b:Source>
  <b:Source>
    <b:Tag>Cas21</b:Tag>
    <b:SourceType>JournalArticle</b:SourceType>
    <b:Guid>{6C6AF450-84A0-47E3-8CE2-428EE76E3BDB}</b:Guid>
    <b:Author>
      <b:Author>
        <b:NameList>
          <b:Person>
            <b:Last>Castro</b:Last>
            <b:Middle>Wirley</b:Middle>
            <b:First>Pedro</b:First>
          </b:Person>
          <b:Person>
            <b:Last>Mantilla</b:Last>
            <b:Middle>Alberto</b:Middle>
            <b:First>Carlos</b:First>
          </b:Person>
        </b:NameList>
      </b:Author>
    </b:Author>
    <b:Title>Implementation of Strategies for the Management of Dams with Sedimented Reservoirs</b:Title>
    <b:JournalName>Water Resources Management</b:JournalName>
    <b:Year>2021</b:Year>
    <b:Pages>4399-4413</b:Pages>
    <b:Volume>35</b:Volume>
    <b:RefOrder>7</b:RefOrder>
  </b:Source>
  <b:Source>
    <b:Tag>Kir23</b:Tag>
    <b:SourceType>JournalArticle</b:SourceType>
    <b:Guid>{06D32525-B03A-45F2-8CAE-20492D7DEED1}</b:Guid>
    <b:Title>Multifunctional Green Belts: A planning policy assessment of Green Belts wider functions in England</b:Title>
    <b:JournalName>Land Use Policy</b:JournalName>
    <b:Year>2023</b:Year>
    <b:Volume>132</b:Volume>
    <b:Author>
      <b:Author>
        <b:NameList>
          <b:Person>
            <b:Last>Kirby</b:Last>
            <b:Middle>G.</b:Middle>
            <b:First>Matthew</b:First>
          </b:Person>
          <b:Person>
            <b:Last>Scott</b:Last>
            <b:Middle>J.</b:Middle>
            <b:First>Alister</b:First>
          </b:Person>
        </b:NameList>
      </b:Author>
    </b:Author>
    <b:RefOrder>9</b:RefOrder>
  </b:Source>
  <b:Source>
    <b:Tag>Dar22</b:Tag>
    <b:SourceType>JournalArticle</b:SourceType>
    <b:Guid>{40587DE7-4A95-442F-AC8B-BD78F008D7B1}</b:Guid>
    <b:Title>Impacts of Land-Use Change, Associated Land-Use Area and Runoff on Watershed Sediment Yield: Implications from the Kaduna Watershed</b:Title>
    <b:JournalName>water</b:JournalName>
    <b:Year>2022</b:Year>
    <b:Pages>325</b:Pages>
    <b:Volume>14</b:Volume>
    <b:Author>
      <b:Author>
        <b:NameList>
          <b:Person>
            <b:Last>Daramola</b:Last>
            <b:First>Japheth</b:First>
          </b:Person>
          <b:Person>
            <b:Last>Adepehin</b:Last>
            <b:Middle>J.</b:Middle>
            <b:First>Ekundayo</b:First>
          </b:Person>
          <b:Person>
            <b:Last>Ekhwan</b:Last>
            <b:Middle>M.</b:Middle>
            <b:First>Toriman</b:First>
          </b:Person>
          <b:Person>
            <b:Last>Choy</b:Last>
            <b:Middle>K.</b:Middle>
            <b:First>Lam</b:First>
          </b:Person>
          <b:Person>
            <b:Last>Mokhtar</b:Last>
            <b:First>Jaafar</b:First>
          </b:Person>
          <b:Person>
            <b:Last>Tabiti</b:Last>
            <b:Middle>S.</b:Middle>
            <b:First>Tabiti</b:First>
          </b:Person>
        </b:NameList>
      </b:Author>
    </b:Author>
    <b:RefOrder>5</b:RefOrder>
  </b:Source>
  <b:Source>
    <b:Tag>Noe18</b:Tag>
    <b:SourceType>ConferenceProceedings</b:SourceType>
    <b:Guid>{4B319B5E-A33F-4D31-9017-A4BB7453E321}</b:Guid>
    <b:Title>Utilization of greenbelt zone around the dam Study case: Logung Dam, Kudus Regency, Central Java</b:Title>
    <b:Year>2018</b:Year>
    <b:Author>
      <b:Author>
        <b:NameList>
          <b:Person>
            <b:Last>Noegroho</b:Last>
            <b:First>N.</b:First>
          </b:Person>
          <b:Person>
            <b:Last>Ardiani</b:Last>
            <b:Middle>M.</b:Middle>
            <b:First>Y.</b:First>
          </b:Person>
        </b:NameList>
      </b:Author>
    </b:Author>
    <b:ConferenceName>Study case: Logung Dam, Kudus Regency, Central Java</b:ConferenceName>
    <b:City>Tangerang</b:City>
    <b:RefOrder>8</b:RefOrder>
  </b:Source>
  <b:Source>
    <b:Tag>BWS16</b:Tag>
    <b:SourceType>DocumentFromInternetSite</b:SourceType>
    <b:Guid>{BF1BD489-7B5B-4DB6-8973-8BF5B94EF0AB}</b:Guid>
    <b:Title>Pola PSDA Wilayah Sungai Sumbawa Tahun 2017</b:Title>
    <b:Year>2016</b:Year>
    <b:YearAccessed>2024</b:YearAccessed>
    <b:MonthAccessed>August</b:MonthAccessed>
    <b:DayAccessed>16</b:DayAccessed>
    <b:URL>https://sda.pu.go.id/produk/view_produk/Pola_PSDA_Wilayah_Sungai_Sumbawa_Tahun_2017</b:URL>
    <b:Author>
      <b:Author>
        <b:NameList>
          <b:Person>
            <b:Last>.</b:Last>
            <b:First>BWS Nusa Tenggara I</b:First>
          </b:Person>
        </b:NameList>
      </b:Author>
    </b:Author>
    <b:RefOrder>10</b:RefOrder>
  </b:Source>
  <b:Source>
    <b:Tag>Wah19</b:Tag>
    <b:SourceType>JournalArticle</b:SourceType>
    <b:Guid>{A831A386-3E9B-4D46-AE4B-917C3028201B}</b:Guid>
    <b:Title>Analisis Lahan Terdegradasi DAS Brantas dan Upaya Penanggulangannya untuk Mendukung Rehabilitasi Lahan</b:Title>
    <b:Year>2019</b:Year>
    <b:Author>
      <b:Author>
        <b:NameList>
          <b:Person>
            <b:Last>Wahyuningrum</b:Last>
            <b:First>Nining</b:First>
          </b:Person>
          <b:Person>
            <b:Last>Putra</b:Last>
            <b:Middle>Buana</b:Middle>
            <b:First>Pamungkas</b:First>
          </b:Person>
        </b:NameList>
      </b:Author>
    </b:Author>
    <b:JournalName>Jurnal Penelitian Kehutanan Wallacea</b:JournalName>
    <b:Pages>135-145</b:Pages>
    <b:Volume>8(2)</b:Volume>
    <b:RefOrder>3</b:RefOrder>
  </b:Source>
  <b:Source>
    <b:Tag>Zho24</b:Tag>
    <b:SourceType>JournalArticle</b:SourceType>
    <b:Guid>{F88665A6-B059-4727-BA19-D4800D0F3D59}</b:Guid>
    <b:Title>A critical role of the capital green belt in constraining urban sprawl and it fragmentation measurement</b:Title>
    <b:JournalName>Land Use Policy</b:JournalName>
    <b:Year>2024</b:Year>
    <b:Volume>141</b:Volume>
    <b:Author>
      <b:Author>
        <b:NameList>
          <b:Person>
            <b:Last>Zhou</b:Last>
            <b:First>Liang</b:First>
          </b:Person>
          <b:Person>
            <b:Last>Gong</b:Last>
            <b:First>Yangchun</b:First>
          </b:Person>
          <b:Person>
            <b:Last>Carr</b:Last>
            <b:Middle>Lopez</b:Middle>
            <b:First>David</b:First>
          </b:Person>
          <b:Person>
            <b:Last>Huang</b:Last>
            <b:First>Chunling</b:First>
          </b:Person>
        </b:NameList>
      </b:Author>
    </b:Author>
    <b:RefOrder>13</b:RefOrder>
  </b:Source>
  <b:Source>
    <b:Tag>Kem21</b:Tag>
    <b:SourceType>DocumentFromInternetSite</b:SourceType>
    <b:Guid>{4D645CEB-6D98-413D-9920-08610011428E}</b:Guid>
    <b:Title>Peraturan Menteri Lingkungan Hidup Dan Kehutanan Nomor 23 Tahun 202 (Pelaksanaan Rehabilitasi Hutan Dan Lahan)</b:Title>
    <b:Year>2021</b:Year>
    <b:Author>
      <b:Author>
        <b:NameList>
          <b:Person>
            <b:Last>Kehutanan</b:Last>
            <b:First>Kementerian</b:First>
            <b:Middle>Lingkungan Hidup dan</b:Middle>
          </b:Person>
        </b:NameList>
      </b:Author>
    </b:Author>
    <b:Month>December</b:Month>
    <b:Day>01</b:Day>
    <b:YearAccessed>2024</b:YearAccessed>
    <b:MonthAccessed>August</b:MonthAccessed>
    <b:DayAccessed>16</b:DayAccessed>
    <b:URL>https://peraturan.bpk.go.id/Details/235350/permen-lhk-no-23-tahun-2021</b:URL>
    <b:RefOrder>11</b:RefOrder>
  </b:Source>
  <b:Source>
    <b:Tag>Men15</b:Tag>
    <b:SourceType>DocumentFromInternetSite</b:SourceType>
    <b:Guid>{0C16D8FB-4C6C-4402-BB85-60E09658840F}</b:Guid>
    <b:Author>
      <b:Author>
        <b:NameList>
          <b:Person>
            <b:Last>Rakyat</b:Last>
            <b:First>Menteri</b:First>
            <b:Middle>Pekerjaan Umum dan Perumahan</b:Middle>
          </b:Person>
        </b:NameList>
      </b:Author>
    </b:Author>
    <b:Title>Peraturan Menteri Pekerjaan Umum dan Perumahan Rakyat Nomor 09/PRT/M/2015 Tahun 2015 (Penggunaan Sumber Daya Air)</b:Title>
    <b:Year>2015</b:Year>
    <b:Month>April</b:Month>
    <b:Day>16</b:Day>
    <b:YearAccessed>2024</b:YearAccessed>
    <b:MonthAccessed>August</b:MonthAccessed>
    <b:DayAccessed>16</b:DayAccessed>
    <b:URL>https://peraturan.bpk.go.id/Details/159865/permen-pupr-no-09prtm2015-tahun-2015</b:URL>
    <b:RefOrder>12</b:RefOrder>
  </b:Source>
  <b:Source>
    <b:Tag>Kir24</b:Tag>
    <b:SourceType>JournalArticle</b:SourceType>
    <b:Guid>{1C530B20-3270-4936-9AD6-53193E1D6530}</b:Guid>
    <b:Title>Ecosystem service multifunctionality and trade-offs in English Green Belt peri-urban planning</b:Title>
    <b:Year>2024</b:Year>
    <b:JournalName>ECosystem Services</b:JournalName>
    <b:Volume>67</b:Volume>
    <b:Author>
      <b:Author>
        <b:NameList>
          <b:Person>
            <b:Last>Kirby</b:Last>
            <b:Middle>G.</b:Middle>
            <b:First>Matthew</b:First>
          </b:Person>
          <b:Person>
            <b:Last>Zawadzka</b:Last>
            <b:First>Joanna</b:First>
          </b:Person>
          <b:Person>
            <b:Last>Scott</b:Last>
            <b:Middle>J.</b:Middle>
            <b:First>Alister</b:First>
          </b:Person>
        </b:NameList>
      </b:Author>
    </b:Author>
    <b:RefOrder>14</b:RefOrder>
  </b:Source>
</b:Sources>
</file>

<file path=customXml/itemProps1.xml><?xml version="1.0" encoding="utf-8"?>
<ds:datastoreItem xmlns:ds="http://schemas.openxmlformats.org/officeDocument/2006/customXml" ds:itemID="{D14FB5DD-1685-4DFD-A1EA-6522F2D36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4310</Words>
  <Characters>24568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Yosapaht Sumantri</dc:creator>
  <cp:lastModifiedBy>Andinusa</cp:lastModifiedBy>
  <cp:revision>5</cp:revision>
  <cp:lastPrinted>2019-11-26T03:45:00Z</cp:lastPrinted>
  <dcterms:created xsi:type="dcterms:W3CDTF">2024-10-18T21:33:00Z</dcterms:created>
  <dcterms:modified xsi:type="dcterms:W3CDTF">2024-11-07T08:27:00Z</dcterms:modified>
</cp:coreProperties>
</file>