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10133" w14:textId="6B1A2071" w:rsidR="00EA50A7" w:rsidRPr="005C4D11" w:rsidRDefault="00EF433F" w:rsidP="00784F94">
      <w:pPr>
        <w:pStyle w:val="PaperTitle"/>
        <w:rPr>
          <w:sz w:val="24"/>
          <w:szCs w:val="24"/>
        </w:rPr>
      </w:pPr>
      <w:bookmarkStart w:id="0" w:name="_Hlk175554911"/>
      <w:bookmarkEnd w:id="0"/>
      <w:r w:rsidRPr="00EF433F">
        <w:t>Implementation of Bidirectional LSTM Architecture for Enhanced Job Posting Authenticity Detection</w:t>
      </w:r>
    </w:p>
    <w:p w14:paraId="5A1A6E2B" w14:textId="2275A103" w:rsidR="00EA50A7" w:rsidRPr="00AF7239" w:rsidRDefault="00EB5399" w:rsidP="00F45ED4">
      <w:pPr>
        <w:pStyle w:val="AuthorName"/>
        <w:rPr>
          <w:vertAlign w:val="superscript"/>
          <w:lang w:val="sv-SE"/>
        </w:rPr>
      </w:pPr>
      <w:r w:rsidRPr="00D63931">
        <w:rPr>
          <w:color w:val="000000"/>
          <w:szCs w:val="28"/>
          <w:lang w:val="sv-SE"/>
        </w:rPr>
        <w:t>Imelda Azaliya Rahma</w:t>
      </w:r>
      <w:r w:rsidR="00B6146E" w:rsidRPr="00AF7239">
        <w:rPr>
          <w:vertAlign w:val="superscript"/>
          <w:lang w:val="sv-SE"/>
        </w:rPr>
        <w:t>a)</w:t>
      </w:r>
      <w:r w:rsidR="00EA50A7" w:rsidRPr="00AF7239">
        <w:rPr>
          <w:lang w:val="sv-SE"/>
        </w:rPr>
        <w:t>, Ahya Nika Salsabila</w:t>
      </w:r>
      <w:r w:rsidR="00B6146E" w:rsidRPr="00AF7239">
        <w:rPr>
          <w:vertAlign w:val="superscript"/>
          <w:lang w:val="sv-SE"/>
        </w:rPr>
        <w:t>b)</w:t>
      </w:r>
      <w:r w:rsidR="00EA50A7" w:rsidRPr="00AF7239">
        <w:rPr>
          <w:lang w:val="sv-SE"/>
        </w:rPr>
        <w:t>, Vinna Rahmayanti Setyaning Nastiti</w:t>
      </w:r>
      <w:r w:rsidR="00B6146E" w:rsidRPr="00AF7239">
        <w:rPr>
          <w:vertAlign w:val="superscript"/>
          <w:lang w:val="sv-SE"/>
        </w:rPr>
        <w:t>c)</w:t>
      </w:r>
      <w:r w:rsidR="00DA6D7D" w:rsidRPr="00AF7239">
        <w:rPr>
          <w:lang w:val="sv-SE"/>
        </w:rPr>
        <w:t xml:space="preserve">, </w:t>
      </w:r>
      <w:r w:rsidR="00874D72" w:rsidRPr="00AF7239">
        <w:rPr>
          <w:color w:val="000000"/>
          <w:szCs w:val="28"/>
          <w:lang w:val="sv-SE"/>
        </w:rPr>
        <w:t>Yufis Azhar</w:t>
      </w:r>
      <w:r w:rsidR="00B6146E" w:rsidRPr="00AF7239">
        <w:rPr>
          <w:vertAlign w:val="superscript"/>
          <w:lang w:val="sv-SE"/>
        </w:rPr>
        <w:t>d)</w:t>
      </w:r>
      <w:r w:rsidR="00D103BC" w:rsidRPr="00AF7239">
        <w:rPr>
          <w:lang w:val="sv-SE"/>
        </w:rPr>
        <w:t xml:space="preserve">, </w:t>
      </w:r>
      <w:r>
        <w:rPr>
          <w:lang w:val="sv-SE"/>
        </w:rPr>
        <w:t xml:space="preserve">and </w:t>
      </w:r>
      <w:r w:rsidRPr="00D63931">
        <w:rPr>
          <w:lang w:val="sv-SE"/>
        </w:rPr>
        <w:t>Denar Regata Akbi</w:t>
      </w:r>
      <w:r w:rsidR="00D103BC" w:rsidRPr="00AF7239">
        <w:rPr>
          <w:vertAlign w:val="superscript"/>
          <w:lang w:val="sv-SE"/>
        </w:rPr>
        <w:t>e)</w:t>
      </w:r>
    </w:p>
    <w:p w14:paraId="46969D2E" w14:textId="0FA859A4" w:rsidR="00F45ED4" w:rsidRPr="00F45ED4" w:rsidRDefault="00F45ED4" w:rsidP="00F45ED4">
      <w:pPr>
        <w:pStyle w:val="AuthorAffiliation"/>
      </w:pPr>
      <w:r w:rsidRPr="00F45ED4">
        <w:t>Informatics Engineering, University of Muhammadiyah Malang, Malang, Indonesia</w:t>
      </w:r>
    </w:p>
    <w:p w14:paraId="2F3BAB1C" w14:textId="77777777" w:rsidR="005649A6" w:rsidRPr="002E09EC" w:rsidRDefault="005649A6" w:rsidP="005649A6">
      <w:pPr>
        <w:pStyle w:val="AuthorAffiliation"/>
      </w:pPr>
    </w:p>
    <w:p w14:paraId="43014103" w14:textId="6B15BD32" w:rsidR="00EA50A7" w:rsidRDefault="00EB5399" w:rsidP="005649A6">
      <w:pPr>
        <w:pStyle w:val="AuthorEmail"/>
        <w:rPr>
          <w:color w:val="000000"/>
        </w:rPr>
      </w:pPr>
      <w:r>
        <w:rPr>
          <w:shd w:val="clear" w:color="auto" w:fill="FFFFFF"/>
          <w:vertAlign w:val="superscript"/>
        </w:rPr>
        <w:t>e</w:t>
      </w:r>
      <w:r w:rsidR="005C2B16">
        <w:rPr>
          <w:shd w:val="clear" w:color="auto" w:fill="FFFFFF"/>
          <w:vertAlign w:val="superscript"/>
        </w:rPr>
        <w:t>)</w:t>
      </w:r>
      <w:r w:rsidR="009E0788">
        <w:rPr>
          <w:shd w:val="clear" w:color="auto" w:fill="FFFFFF"/>
          <w:vertAlign w:val="superscript"/>
        </w:rPr>
        <w:t xml:space="preserve"> </w:t>
      </w:r>
      <w:r w:rsidR="00EA50A7" w:rsidRPr="002E09EC">
        <w:rPr>
          <w:shd w:val="clear" w:color="auto" w:fill="FFFFFF"/>
          <w:lang w:val="id-ID"/>
        </w:rPr>
        <w:t xml:space="preserve">Corresponding author: </w:t>
      </w:r>
      <w:r w:rsidR="00F9138A" w:rsidRPr="00D103BC">
        <w:rPr>
          <w:color w:val="000000"/>
        </w:rPr>
        <w:t>dnarregata@umm.ac.id</w:t>
      </w:r>
    </w:p>
    <w:p w14:paraId="70A5DD1C" w14:textId="77777777" w:rsidR="00EB5399" w:rsidRPr="00F9138A" w:rsidRDefault="00EB5399" w:rsidP="00EB5399">
      <w:pPr>
        <w:pStyle w:val="AuthorEmail"/>
        <w:rPr>
          <w:color w:val="000000"/>
        </w:rPr>
      </w:pPr>
      <w:r>
        <w:rPr>
          <w:vertAlign w:val="superscript"/>
        </w:rPr>
        <w:t xml:space="preserve">a) </w:t>
      </w:r>
      <w:r w:rsidRPr="00F45ED4">
        <w:t>imeldaazaliya@webmail.umm.ac.id</w:t>
      </w:r>
    </w:p>
    <w:p w14:paraId="3D724A86" w14:textId="77777777" w:rsidR="009E0788" w:rsidRDefault="009E0788" w:rsidP="009E0788">
      <w:pPr>
        <w:pStyle w:val="AuthorEmail"/>
      </w:pPr>
      <w:r>
        <w:rPr>
          <w:vertAlign w:val="superscript"/>
        </w:rPr>
        <w:t xml:space="preserve">b) </w:t>
      </w:r>
      <w:r>
        <w:rPr>
          <w:color w:val="000000"/>
        </w:rPr>
        <w:t>ahyaniks03@webmail.umm.ac.id</w:t>
      </w:r>
    </w:p>
    <w:p w14:paraId="68726303" w14:textId="5FE83D32" w:rsidR="00F9138A" w:rsidRDefault="00F9138A" w:rsidP="00F9138A">
      <w:pPr>
        <w:pStyle w:val="AuthorEmail"/>
        <w:rPr>
          <w:color w:val="000000"/>
        </w:rPr>
      </w:pPr>
      <w:r>
        <w:rPr>
          <w:vertAlign w:val="superscript"/>
        </w:rPr>
        <w:t>c)</w:t>
      </w:r>
      <w:r w:rsidR="009E0788">
        <w:rPr>
          <w:vertAlign w:val="superscript"/>
        </w:rPr>
        <w:t xml:space="preserve"> </w:t>
      </w:r>
      <w:r>
        <w:rPr>
          <w:color w:val="000000"/>
        </w:rPr>
        <w:t>vinastiti@umm.ac.id</w:t>
      </w:r>
    </w:p>
    <w:p w14:paraId="666D63A4" w14:textId="6B809EAC" w:rsidR="00F9138A" w:rsidRDefault="00F9138A" w:rsidP="00F9138A">
      <w:pPr>
        <w:pStyle w:val="AuthorEmail"/>
        <w:rPr>
          <w:color w:val="000000"/>
        </w:rPr>
      </w:pPr>
      <w:r>
        <w:rPr>
          <w:vertAlign w:val="superscript"/>
        </w:rPr>
        <w:t>d)</w:t>
      </w:r>
      <w:r w:rsidR="009E0788">
        <w:rPr>
          <w:vertAlign w:val="superscript"/>
        </w:rPr>
        <w:t xml:space="preserve"> </w:t>
      </w:r>
      <w:r>
        <w:rPr>
          <w:color w:val="000000"/>
        </w:rPr>
        <w:t>yufis@umm.ac.id</w:t>
      </w:r>
    </w:p>
    <w:p w14:paraId="128B343A" w14:textId="14E9B772" w:rsidR="00CA3BBC" w:rsidRPr="005B16B5" w:rsidRDefault="00EA50A7" w:rsidP="00CA3BBC">
      <w:pPr>
        <w:pStyle w:val="Abstract"/>
        <w:rPr>
          <w:color w:val="333333"/>
          <w:szCs w:val="18"/>
          <w:lang w:val="en-US"/>
        </w:rPr>
      </w:pPr>
      <w:r w:rsidRPr="00D103BC">
        <w:rPr>
          <w:b/>
        </w:rPr>
        <w:t>Abstract.</w:t>
      </w:r>
      <w:r w:rsidRPr="00D103BC">
        <w:t xml:space="preserve"> </w:t>
      </w:r>
      <w:r w:rsidR="00D3257B" w:rsidRPr="005B16B5">
        <w:rPr>
          <w:rStyle w:val="Emphasis"/>
          <w:i w:val="0"/>
          <w:iCs w:val="0"/>
          <w:color w:val="333333"/>
          <w:szCs w:val="18"/>
          <w:lang w:val="en-US"/>
        </w:rPr>
        <w:t xml:space="preserve">Online job fraud is a significant and widespread phenomenon globally, with detrimental impacts on many individuals. Based on information from the Global Anti-Scam Summit (2023), it is estimated that one in four individuals worldwide are affected by fraud, with global losses reaching approximately $1.026 trillion in the past year. This research aims to develop and apply Natural Language Processing (NLP) algorithms to improve detection of the authenticity of job vacancies. With a focus on accuracy, handling overfitting, and using a more comprehensive dataset, this research utilizes the latest techniques such as Bi-LSTM to design a more effective detection system. The Bi-LSTM algorithm was chosen for its ability to capture long-term dependencies in text data, which is critical in identifying complex fraud patterns. The research results show that the developed model achieved 98% accuracy, indicating its effectiveness in detecting fake job vacancies. Implementation of this model enables fast and accurate detection of suspicious job advertisements in </w:t>
      </w:r>
      <w:r w:rsidR="005B16B5">
        <w:rPr>
          <w:rStyle w:val="Emphasis"/>
          <w:i w:val="0"/>
          <w:iCs w:val="0"/>
          <w:color w:val="333333"/>
          <w:szCs w:val="18"/>
          <w:lang w:val="en-US"/>
        </w:rPr>
        <w:t>real time</w:t>
      </w:r>
      <w:r w:rsidR="00D3257B" w:rsidRPr="005B16B5">
        <w:rPr>
          <w:rStyle w:val="Emphasis"/>
          <w:i w:val="0"/>
          <w:iCs w:val="0"/>
          <w:color w:val="333333"/>
          <w:szCs w:val="18"/>
          <w:lang w:val="en-US"/>
        </w:rPr>
        <w:t>. Thus, this research is expected to help users identify and avoid fraud in job advertisements more effectively, increasing user security in searching for work via digital platforms.</w:t>
      </w:r>
    </w:p>
    <w:p w14:paraId="282ACB97" w14:textId="77752010" w:rsidR="00EA50A7" w:rsidRPr="005B16B5" w:rsidRDefault="00EA50A7" w:rsidP="00784F94">
      <w:pPr>
        <w:pStyle w:val="Abstract"/>
        <w:rPr>
          <w:lang w:val="en-US"/>
        </w:rPr>
      </w:pPr>
      <w:r w:rsidRPr="005B16B5">
        <w:rPr>
          <w:b/>
          <w:lang w:val="en-US"/>
        </w:rPr>
        <w:t xml:space="preserve">Keywords: </w:t>
      </w:r>
      <w:r w:rsidR="00CE746C" w:rsidRPr="005B16B5">
        <w:rPr>
          <w:lang w:val="en-US"/>
        </w:rPr>
        <w:t xml:space="preserve">Job </w:t>
      </w:r>
      <w:r w:rsidR="0041010B" w:rsidRPr="005B16B5">
        <w:rPr>
          <w:lang w:val="en-US"/>
        </w:rPr>
        <w:t>Vacancy Fraud</w:t>
      </w:r>
      <w:r w:rsidR="00CE746C" w:rsidRPr="005B16B5">
        <w:rPr>
          <w:lang w:val="en-US"/>
        </w:rPr>
        <w:t xml:space="preserve">, Natural Language Processing, Bi-LSTM, </w:t>
      </w:r>
      <w:r w:rsidR="0041010B" w:rsidRPr="005B16B5">
        <w:rPr>
          <w:lang w:val="en-US"/>
        </w:rPr>
        <w:t>Authenticity Detection, Accuracy.</w:t>
      </w:r>
    </w:p>
    <w:p w14:paraId="0CD11642" w14:textId="11C772BC" w:rsidR="00EA50A7" w:rsidRPr="005B16B5" w:rsidRDefault="00EA50A7" w:rsidP="00784F94">
      <w:pPr>
        <w:pStyle w:val="Heading1"/>
        <w:rPr>
          <w:lang w:val="en-US"/>
        </w:rPr>
      </w:pPr>
      <w:r w:rsidRPr="005B16B5">
        <w:rPr>
          <w:lang w:val="en-US"/>
        </w:rPr>
        <w:t>INTRODUCTION</w:t>
      </w:r>
    </w:p>
    <w:p w14:paraId="78B85980" w14:textId="707A4CAB" w:rsidR="00017827" w:rsidRPr="00D63931" w:rsidRDefault="001F44BE" w:rsidP="00017827">
      <w:pPr>
        <w:pStyle w:val="Paragraph"/>
        <w:rPr>
          <w:rStyle w:val="Emphasis"/>
          <w:i w:val="0"/>
          <w:iCs w:val="0"/>
        </w:rPr>
      </w:pPr>
      <w:r w:rsidRPr="00D63931">
        <w:rPr>
          <w:rStyle w:val="Emphasis"/>
          <w:i w:val="0"/>
          <w:iCs w:val="0"/>
        </w:rPr>
        <w:t>Online job fraud is a significant global problem, affecting one in four individuals with global losses reaching an estimated $1.026 trillion in the past year, according to the Global Anti-Scam Summit (2023)</w:t>
      </w:r>
      <w:r w:rsidR="005B16B5" w:rsidRPr="00D63931">
        <w:rPr>
          <w:rStyle w:val="Emphasis"/>
          <w:i w:val="0"/>
          <w:iCs w:val="0"/>
        </w:rPr>
        <w:t xml:space="preserve">. </w:t>
      </w:r>
      <w:r w:rsidR="00E553BE" w:rsidRPr="00D63931">
        <w:rPr>
          <w:rStyle w:val="Emphasis"/>
          <w:i w:val="0"/>
          <w:iCs w:val="0"/>
        </w:rPr>
        <w:t xml:space="preserve">These scams often involve identity fraud and financial fraud, where fraudsters use well-known company names to attract victims on platforms such as </w:t>
      </w:r>
      <w:r w:rsidR="00017827" w:rsidRPr="00D63931">
        <w:rPr>
          <w:rStyle w:val="Emphasis"/>
          <w:i w:val="0"/>
          <w:iCs w:val="0"/>
        </w:rPr>
        <w:t>LinkedIn and Indeed</w:t>
      </w:r>
      <w:r w:rsidR="005B16B5" w:rsidRPr="00D63931">
        <w:rPr>
          <w:rStyle w:val="Emphasis"/>
          <w:i w:val="0"/>
          <w:iCs w:val="0"/>
        </w:rPr>
        <w:t xml:space="preserve">. </w:t>
      </w:r>
      <w:r w:rsidR="00E06FCB" w:rsidRPr="00D63931">
        <w:rPr>
          <w:rStyle w:val="Emphasis"/>
          <w:i w:val="0"/>
          <w:iCs w:val="0"/>
        </w:rPr>
        <w:t xml:space="preserve">This not only wastes job </w:t>
      </w:r>
      <w:r w:rsidR="00CB4270" w:rsidRPr="00D63931">
        <w:rPr>
          <w:rStyle w:val="Emphasis"/>
          <w:i w:val="0"/>
          <w:iCs w:val="0"/>
        </w:rPr>
        <w:t>seekers'</w:t>
      </w:r>
      <w:r w:rsidR="00E06FCB" w:rsidRPr="00D63931">
        <w:rPr>
          <w:rStyle w:val="Emphasis"/>
          <w:i w:val="0"/>
          <w:iCs w:val="0"/>
        </w:rPr>
        <w:t xml:space="preserve"> time, but also increases the risk of identity theft and financial loss</w:t>
      </w:r>
      <w:r w:rsidR="005B16B5" w:rsidRPr="00D63931">
        <w:rPr>
          <w:rStyle w:val="Emphasis"/>
          <w:i w:val="0"/>
          <w:iCs w:val="0"/>
        </w:rPr>
        <w:t>.</w:t>
      </w:r>
    </w:p>
    <w:p w14:paraId="0C2C2388" w14:textId="0A83D864" w:rsidR="00017827" w:rsidRPr="00D63931" w:rsidRDefault="001F44BE" w:rsidP="00017827">
      <w:pPr>
        <w:pStyle w:val="Paragraph"/>
        <w:rPr>
          <w:rStyle w:val="Emphasis"/>
          <w:i w:val="0"/>
          <w:iCs w:val="0"/>
        </w:rPr>
      </w:pPr>
      <w:r w:rsidRPr="00D63931">
        <w:rPr>
          <w:rStyle w:val="Emphasis"/>
          <w:i w:val="0"/>
          <w:iCs w:val="0"/>
        </w:rPr>
        <w:t xml:space="preserve">Recent research proposes </w:t>
      </w:r>
      <w:r w:rsidR="00CB4270" w:rsidRPr="00D63931">
        <w:rPr>
          <w:rStyle w:val="Emphasis"/>
          <w:i w:val="0"/>
          <w:iCs w:val="0"/>
        </w:rPr>
        <w:t>using</w:t>
      </w:r>
      <w:r w:rsidRPr="00D63931">
        <w:rPr>
          <w:rStyle w:val="Emphasis"/>
          <w:i w:val="0"/>
          <w:iCs w:val="0"/>
        </w:rPr>
        <w:t xml:space="preserve"> Natural Language Processing (NLP) to detect fake job postings with high accuracy. One of </w:t>
      </w:r>
      <w:r w:rsidR="00CB4270" w:rsidRPr="00D63931">
        <w:rPr>
          <w:rStyle w:val="Emphasis"/>
          <w:i w:val="0"/>
          <w:iCs w:val="0"/>
        </w:rPr>
        <w:t xml:space="preserve">the </w:t>
      </w:r>
      <w:r w:rsidRPr="00D63931">
        <w:rPr>
          <w:rStyle w:val="Emphasis"/>
          <w:i w:val="0"/>
          <w:iCs w:val="0"/>
        </w:rPr>
        <w:t xml:space="preserve">promising </w:t>
      </w:r>
      <w:r w:rsidR="00CB4270" w:rsidRPr="00D63931">
        <w:rPr>
          <w:rStyle w:val="Emphasis"/>
          <w:i w:val="0"/>
          <w:iCs w:val="0"/>
        </w:rPr>
        <w:t>algorithms</w:t>
      </w:r>
      <w:r w:rsidRPr="00D63931">
        <w:rPr>
          <w:rStyle w:val="Emphasis"/>
          <w:i w:val="0"/>
          <w:iCs w:val="0"/>
        </w:rPr>
        <w:t>​ is Bi-directional Long Short-Term Memory (Bi-LSTM), a type of Recurrent Neural Network (RNN</w:t>
      </w:r>
      <w:r w:rsidR="005B16B5" w:rsidRPr="00D63931">
        <w:rPr>
          <w:rStyle w:val="Emphasis"/>
          <w:i w:val="0"/>
          <w:iCs w:val="0"/>
        </w:rPr>
        <w:t>).</w:t>
      </w:r>
      <w:r w:rsidR="00350136" w:rsidRPr="00D63931">
        <w:rPr>
          <w:rStyle w:val="Emphasis"/>
          <w:i w:val="0"/>
          <w:iCs w:val="0"/>
        </w:rPr>
        <w:t xml:space="preserve"> Bi-LSTM </w:t>
      </w:r>
      <w:r w:rsidR="00017827" w:rsidRPr="00D63931">
        <w:rPr>
          <w:rStyle w:val="Emphasis"/>
          <w:i w:val="0"/>
          <w:iCs w:val="0"/>
        </w:rPr>
        <w:t xml:space="preserve">is well known Because </w:t>
      </w:r>
      <w:r w:rsidR="00CB4270" w:rsidRPr="00D63931">
        <w:rPr>
          <w:rStyle w:val="Emphasis"/>
          <w:i w:val="0"/>
          <w:iCs w:val="0"/>
        </w:rPr>
        <w:t>of its</w:t>
      </w:r>
      <w:r w:rsidR="00017827" w:rsidRPr="00D63931">
        <w:rPr>
          <w:rStyle w:val="Emphasis"/>
          <w:i w:val="0"/>
          <w:iCs w:val="0"/>
        </w:rPr>
        <w:t xml:space="preserve"> </w:t>
      </w:r>
      <w:r w:rsidR="00CB4270" w:rsidRPr="00D63931">
        <w:rPr>
          <w:rStyle w:val="Emphasis"/>
          <w:i w:val="0"/>
          <w:iCs w:val="0"/>
        </w:rPr>
        <w:t>ability</w:t>
      </w:r>
      <w:r w:rsidR="00017827" w:rsidRPr="00D63931">
        <w:rPr>
          <w:rStyle w:val="Emphasis"/>
          <w:i w:val="0"/>
          <w:iCs w:val="0"/>
        </w:rPr>
        <w:t xml:space="preserve"> </w:t>
      </w:r>
      <w:r w:rsidR="00CB4270" w:rsidRPr="00D63931">
        <w:rPr>
          <w:rStyle w:val="Emphasis"/>
          <w:i w:val="0"/>
          <w:iCs w:val="0"/>
        </w:rPr>
        <w:t>to</w:t>
      </w:r>
      <w:r w:rsidR="00017827" w:rsidRPr="00D63931">
        <w:rPr>
          <w:rStyle w:val="Emphasis"/>
          <w:i w:val="0"/>
          <w:iCs w:val="0"/>
        </w:rPr>
        <w:t xml:space="preserve"> understand </w:t>
      </w:r>
      <w:r w:rsidR="00CB4270" w:rsidRPr="00D63931">
        <w:rPr>
          <w:rStyle w:val="Emphasis"/>
          <w:i w:val="0"/>
          <w:iCs w:val="0"/>
        </w:rPr>
        <w:t xml:space="preserve">the </w:t>
      </w:r>
      <w:r w:rsidR="00017827" w:rsidRPr="00D63931">
        <w:rPr>
          <w:rStyle w:val="Emphasis"/>
          <w:i w:val="0"/>
          <w:iCs w:val="0"/>
        </w:rPr>
        <w:t xml:space="preserve">context </w:t>
      </w:r>
      <w:r w:rsidR="00CB4270" w:rsidRPr="00D63931">
        <w:rPr>
          <w:rStyle w:val="Emphasis"/>
          <w:i w:val="0"/>
          <w:iCs w:val="0"/>
        </w:rPr>
        <w:t>of</w:t>
      </w:r>
      <w:r w:rsidR="00017827" w:rsidRPr="00D63931">
        <w:rPr>
          <w:rStyle w:val="Emphasis"/>
          <w:i w:val="0"/>
          <w:iCs w:val="0"/>
        </w:rPr>
        <w:t xml:space="preserve"> text data in a way </w:t>
      </w:r>
      <w:r w:rsidR="00CB4270" w:rsidRPr="00D63931">
        <w:rPr>
          <w:rStyle w:val="Emphasis"/>
          <w:i w:val="0"/>
          <w:iCs w:val="0"/>
        </w:rPr>
        <w:t>better</w:t>
      </w:r>
      <w:r w:rsidR="00017827" w:rsidRPr="00D63931">
        <w:rPr>
          <w:rStyle w:val="Emphasis"/>
          <w:i w:val="0"/>
          <w:iCs w:val="0"/>
        </w:rPr>
        <w:t xml:space="preserve"> compared to </w:t>
      </w:r>
      <w:r w:rsidR="00CB4270" w:rsidRPr="00D63931">
        <w:rPr>
          <w:rStyle w:val="Emphasis"/>
          <w:i w:val="0"/>
          <w:iCs w:val="0"/>
        </w:rPr>
        <w:t xml:space="preserve">the </w:t>
      </w:r>
      <w:r w:rsidR="00017827" w:rsidRPr="00D63931">
        <w:rPr>
          <w:rStyle w:val="Emphasis"/>
          <w:i w:val="0"/>
          <w:iCs w:val="0"/>
        </w:rPr>
        <w:t xml:space="preserve">method conventional, </w:t>
      </w:r>
      <w:r w:rsidR="00CB4270" w:rsidRPr="00D63931">
        <w:rPr>
          <w:rStyle w:val="Emphasis"/>
          <w:i w:val="0"/>
          <w:iCs w:val="0"/>
        </w:rPr>
        <w:t>which</w:t>
      </w:r>
      <w:r w:rsidR="00017827" w:rsidRPr="00D63931">
        <w:rPr>
          <w:rStyle w:val="Emphasis"/>
          <w:i w:val="0"/>
          <w:iCs w:val="0"/>
        </w:rPr>
        <w:t xml:space="preserve"> </w:t>
      </w:r>
      <w:r w:rsidR="00CB4270" w:rsidRPr="00D63931">
        <w:rPr>
          <w:rStyle w:val="Emphasis"/>
          <w:i w:val="0"/>
          <w:iCs w:val="0"/>
        </w:rPr>
        <w:t>processes</w:t>
      </w:r>
      <w:r w:rsidR="00017827" w:rsidRPr="00D63931">
        <w:rPr>
          <w:rStyle w:val="Emphasis"/>
          <w:i w:val="0"/>
          <w:iCs w:val="0"/>
        </w:rPr>
        <w:t xml:space="preserve"> text data in two directions, forward and backward</w:t>
      </w:r>
      <w:r w:rsidR="005B16B5" w:rsidRPr="00D63931">
        <w:rPr>
          <w:rStyle w:val="Emphasis"/>
          <w:i w:val="0"/>
          <w:iCs w:val="0"/>
        </w:rPr>
        <w:t xml:space="preserve">. </w:t>
      </w:r>
      <w:r w:rsidR="00017827" w:rsidRPr="00D63931">
        <w:rPr>
          <w:rStyle w:val="Emphasis"/>
          <w:i w:val="0"/>
          <w:iCs w:val="0"/>
        </w:rPr>
        <w:t>This allows the model to capture temporal dependencies and contextual information more effectively, which is critical in detecting complex fraud patterns in job descriptions</w:t>
      </w:r>
      <w:r w:rsidR="001F1107">
        <w:rPr>
          <w:rStyle w:val="Emphasis"/>
          <w:i w:val="0"/>
          <w:iCs w:val="0"/>
        </w:rPr>
        <w:t xml:space="preserve"> </w:t>
      </w:r>
      <w:r w:rsidR="001F1107">
        <w:rPr>
          <w:rStyle w:val="Emphasis"/>
          <w:i w:val="0"/>
          <w:iCs w:val="0"/>
        </w:rPr>
        <w:fldChar w:fldCharType="begin"/>
      </w:r>
      <w:r w:rsidR="001F1107">
        <w:rPr>
          <w:rStyle w:val="Emphasis"/>
          <w:i w:val="0"/>
          <w:iCs w:val="0"/>
        </w:rPr>
        <w:instrText xml:space="preserve"> ADDIN EN.CITE &lt;EndNote&gt;&lt;Cite&gt;&lt;Author&gt;Amaar&lt;/Author&gt;&lt;Year&gt;2022&lt;/Year&gt;&lt;RecNum&gt;1&lt;/RecNum&gt;&lt;DisplayText&gt;[1]&lt;/DisplayText&gt;&lt;record&gt;&lt;rec-number&gt;1&lt;/rec-number&gt;&lt;foreign-keys&gt;&lt;key app="EN" db-id="ev9s2z02krardqe0dd7x9t01a9zzw99d2d5z" timestamp="1726376855"&gt;1&lt;/key&gt;&lt;/foreign-keys&gt;&lt;ref-type name="Journal Article"&gt;17&lt;/ref-type&gt;&lt;contributors&gt;&lt;authors&gt;&lt;author&gt;Amaar, Aashir&lt;/author&gt;&lt;author&gt;Aljedaani, Wajdi&lt;/author&gt;&lt;author&gt;Rustam, Furqan&lt;/author&gt;&lt;author&gt;Ullah, Saleem&lt;/author&gt;&lt;author&gt;Rupapara, Vaibhav&lt;/author&gt;&lt;author&gt;Ludi, Stephanie&lt;/author&gt;&lt;/authors&gt;&lt;/contributors&gt;&lt;titles&gt;&lt;title&gt;Detection of fake job postings by utilizing machine learning and natural language processing approaches&lt;/title&gt;&lt;secondary-title&gt;Neural Processing Letters&lt;/secondary-title&gt;&lt;/titles&gt;&lt;periodical&gt;&lt;full-title&gt;Neural Processing Letters&lt;/full-title&gt;&lt;/periodical&gt;&lt;pages&gt;2219-2247&lt;/pages&gt;&lt;volume&gt;54&lt;/volume&gt;&lt;dates&gt;&lt;year&gt;2022&lt;/year&gt;&lt;/dates&gt;&lt;publisher&gt;Springer&lt;/publisher&gt;&lt;isbn&gt;1370-4621&lt;/isbn&gt;&lt;urls&gt;&lt;/urls&gt;&lt;/record&gt;&lt;/Cite&gt;&lt;/EndNote&gt;</w:instrText>
      </w:r>
      <w:r w:rsidR="001F1107">
        <w:rPr>
          <w:rStyle w:val="Emphasis"/>
          <w:i w:val="0"/>
          <w:iCs w:val="0"/>
        </w:rPr>
        <w:fldChar w:fldCharType="separate"/>
      </w:r>
      <w:r w:rsidR="001F1107">
        <w:rPr>
          <w:rStyle w:val="Emphasis"/>
          <w:i w:val="0"/>
          <w:iCs w:val="0"/>
          <w:noProof/>
        </w:rPr>
        <w:t>[1]</w:t>
      </w:r>
      <w:r w:rsidR="001F1107">
        <w:rPr>
          <w:rStyle w:val="Emphasis"/>
          <w:i w:val="0"/>
          <w:iCs w:val="0"/>
        </w:rPr>
        <w:fldChar w:fldCharType="end"/>
      </w:r>
      <w:r w:rsidR="001F1107">
        <w:rPr>
          <w:rStyle w:val="Emphasis"/>
          <w:i w:val="0"/>
          <w:iCs w:val="0"/>
        </w:rPr>
        <w:t xml:space="preserve"> </w:t>
      </w:r>
      <w:r w:rsidR="001F1107">
        <w:rPr>
          <w:rStyle w:val="Emphasis"/>
          <w:i w:val="0"/>
          <w:iCs w:val="0"/>
        </w:rPr>
        <w:fldChar w:fldCharType="begin"/>
      </w:r>
      <w:r w:rsidR="001F1107">
        <w:rPr>
          <w:rStyle w:val="Emphasis"/>
          <w:i w:val="0"/>
          <w:iCs w:val="0"/>
        </w:rPr>
        <w:instrText xml:space="preserve"> ADDIN EN.CITE &lt;EndNote&gt;&lt;Cite&gt;&lt;Author&gt;Pillai&lt;/Author&gt;&lt;Year&gt;2023&lt;/Year&gt;&lt;RecNum&gt;2&lt;/RecNum&gt;&lt;DisplayText&gt;[2]&lt;/DisplayText&gt;&lt;record&gt;&lt;rec-number&gt;2&lt;/rec-number&gt;&lt;foreign-keys&gt;&lt;key app="EN" db-id="ev9s2z02krardqe0dd7x9t01a9zzw99d2d5z" timestamp="1726376857"&gt;2&lt;/key&gt;&lt;/foreign-keys&gt;&lt;ref-type name="Journal Article"&gt;17&lt;/ref-type&gt;&lt;contributors&gt;&lt;authors&gt;&lt;author&gt;Pillai, Aravind Sasidharan&lt;/author&gt;&lt;/authors&gt;&lt;/contributors&gt;&lt;titles&gt;&lt;title&gt;Detecting Fake Job Postings Using Bidirectional LSTM&lt;/title&gt;&lt;secondary-title&gt;arXiv preprint arXiv:2304.02019&lt;/secondary-title&gt;&lt;/titles&gt;&lt;periodical&gt;&lt;full-title&gt;arXiv preprint arXiv:2304.02019&lt;/full-title&gt;&lt;/periodical&gt;&lt;dates&gt;&lt;year&gt;2023&lt;/year&gt;&lt;/dates&gt;&lt;urls&gt;&lt;/urls&gt;&lt;/record&gt;&lt;/Cite&gt;&lt;/EndNote&gt;</w:instrText>
      </w:r>
      <w:r w:rsidR="001F1107">
        <w:rPr>
          <w:rStyle w:val="Emphasis"/>
          <w:i w:val="0"/>
          <w:iCs w:val="0"/>
        </w:rPr>
        <w:fldChar w:fldCharType="separate"/>
      </w:r>
      <w:r w:rsidR="001F1107">
        <w:rPr>
          <w:rStyle w:val="Emphasis"/>
          <w:i w:val="0"/>
          <w:iCs w:val="0"/>
          <w:noProof/>
        </w:rPr>
        <w:t>[2]</w:t>
      </w:r>
      <w:r w:rsidR="001F1107">
        <w:rPr>
          <w:rStyle w:val="Emphasis"/>
          <w:i w:val="0"/>
          <w:iCs w:val="0"/>
        </w:rPr>
        <w:fldChar w:fldCharType="end"/>
      </w:r>
      <w:r w:rsidR="00343952" w:rsidRPr="00D63931">
        <w:rPr>
          <w:rStyle w:val="Emphasis"/>
          <w:i w:val="0"/>
          <w:iCs w:val="0"/>
        </w:rPr>
        <w:t>.</w:t>
      </w:r>
    </w:p>
    <w:p w14:paraId="144A9226" w14:textId="680D75FD" w:rsidR="003E2346" w:rsidRPr="00D63931" w:rsidRDefault="001F44BE" w:rsidP="009817CC">
      <w:pPr>
        <w:pStyle w:val="Paragraph"/>
        <w:rPr>
          <w:rStyle w:val="Emphasis"/>
          <w:i w:val="0"/>
          <w:iCs w:val="0"/>
        </w:rPr>
      </w:pPr>
      <w:r w:rsidRPr="00D63931">
        <w:rPr>
          <w:rStyle w:val="Emphasis"/>
          <w:i w:val="0"/>
          <w:iCs w:val="0"/>
        </w:rPr>
        <w:t>Previous research shows that traditional methods for detecting job vacancy fraud have limitations, such as low accuracy and difficulty capturing temporal context</w:t>
      </w:r>
      <w:r w:rsidR="00A36E6B">
        <w:rPr>
          <w:rStyle w:val="Emphasis"/>
          <w:i w:val="0"/>
          <w:iCs w:val="0"/>
        </w:rPr>
        <w:t xml:space="preserve"> </w:t>
      </w:r>
      <w:r w:rsidR="00A36E6B">
        <w:rPr>
          <w:rStyle w:val="Emphasis"/>
          <w:i w:val="0"/>
          <w:iCs w:val="0"/>
        </w:rPr>
        <w:fldChar w:fldCharType="begin"/>
      </w:r>
      <w:r w:rsidR="001F1107">
        <w:rPr>
          <w:rStyle w:val="Emphasis"/>
          <w:i w:val="0"/>
          <w:iCs w:val="0"/>
        </w:rPr>
        <w:instrText xml:space="preserve"> ADDIN EN.CITE &lt;EndNote&gt;&lt;Cite&gt;&lt;Author&gt;Divya&lt;/Author&gt;&lt;Year&gt;2021&lt;/Year&gt;&lt;RecNum&gt;3&lt;/RecNum&gt;&lt;DisplayText&gt;[3]&lt;/DisplayText&gt;&lt;record&gt;&lt;rec-number&gt;3&lt;/rec-number&gt;&lt;foreign-keys&gt;&lt;key app="EN" db-id="ev9s2z02krardqe0dd7x9t01a9zzw99d2d5z" timestamp="1726376859"&gt;3&lt;/key&gt;&lt;/foreign-keys&gt;&lt;ref-type name="Journal Article"&gt;17&lt;/ref-type&gt;&lt;contributors&gt;&lt;authors&gt;&lt;author&gt;Divya, T. V.&lt;/author&gt;&lt;author&gt;Banik, Barnali Gupta&lt;/author&gt;&lt;/authors&gt;&lt;/contributors&gt;&lt;titles&gt;&lt;title&gt;Detecting fake news over job posts via bi-directional long short-term memory (BIDLSTM)&lt;/title&gt;&lt;secondary-title&gt;International Journal of Web-Based Learning and Teaching Technologies (IJWLTT)&lt;/secondary-title&gt;&lt;/titles&gt;&lt;periodical&gt;&lt;full-title&gt;International Journal of Web-Based Learning and Teaching Technologies (IJWLTT)&lt;/full-title&gt;&lt;/periodical&gt;&lt;pages&gt;1-18&lt;/pages&gt;&lt;volume&gt;16&lt;/volume&gt;&lt;number&gt;6&lt;/number&gt;&lt;dates&gt;&lt;year&gt;2021&lt;/year&gt;&lt;/dates&gt;&lt;publisher&gt;IGI Global&lt;/publisher&gt;&lt;urls&gt;&lt;/urls&gt;&lt;/record&gt;&lt;/Cite&gt;&lt;/EndNote&gt;</w:instrText>
      </w:r>
      <w:r w:rsidR="00A36E6B">
        <w:rPr>
          <w:rStyle w:val="Emphasis"/>
          <w:i w:val="0"/>
          <w:iCs w:val="0"/>
        </w:rPr>
        <w:fldChar w:fldCharType="separate"/>
      </w:r>
      <w:r w:rsidR="001F1107">
        <w:rPr>
          <w:rStyle w:val="Emphasis"/>
          <w:i w:val="0"/>
          <w:iCs w:val="0"/>
          <w:noProof/>
        </w:rPr>
        <w:t>[3]</w:t>
      </w:r>
      <w:r w:rsidR="00A36E6B">
        <w:rPr>
          <w:rStyle w:val="Emphasis"/>
          <w:i w:val="0"/>
          <w:iCs w:val="0"/>
        </w:rPr>
        <w:fldChar w:fldCharType="end"/>
      </w:r>
      <w:r w:rsidR="0029652A">
        <w:rPr>
          <w:rStyle w:val="Emphasis"/>
          <w:i w:val="0"/>
          <w:iCs w:val="0"/>
        </w:rPr>
        <w:t xml:space="preserve"> </w:t>
      </w:r>
      <w:r w:rsidR="00211193">
        <w:rPr>
          <w:rStyle w:val="Emphasis"/>
          <w:i w:val="0"/>
          <w:iCs w:val="0"/>
        </w:rPr>
        <w:fldChar w:fldCharType="begin"/>
      </w:r>
      <w:r w:rsidR="001F1107">
        <w:rPr>
          <w:rStyle w:val="Emphasis"/>
          <w:i w:val="0"/>
          <w:iCs w:val="0"/>
        </w:rPr>
        <w:instrText xml:space="preserve"> ADDIN EN.CITE &lt;EndNote&gt;&lt;Cite&gt;&lt;Author&gt;Kale&lt;/Author&gt;&lt;Year&gt;2024&lt;/Year&gt;&lt;RecNum&gt;14&lt;/RecNum&gt;&lt;DisplayText&gt;[4]&lt;/DisplayText&gt;&lt;record&gt;&lt;rec-number&gt;14&lt;/rec-number&gt;&lt;foreign-keys&gt;&lt;key app="EN" db-id="ev9s2z02krardqe0dd7x9t01a9zzw99d2d5z" timestamp="1726471785"&gt;14&lt;/key&gt;&lt;key app="ENWeb" db-id=""&gt;0&lt;/key&gt;&lt;/foreign-keys&gt;&lt;ref-type name="Journal Article"&gt;17&lt;/ref-type&gt;&lt;contributors&gt;&lt;authors&gt;&lt;author&gt;Kale, Prof Sanjivni&lt;/author&gt;&lt;/authors&gt;&lt;/contributors&gt;&lt;titles&gt;&lt;title&gt;Fake Job Detection System&lt;/title&gt;&lt;secondary-title&gt;International Journal for Research in Applied Science and Engineering Technology&lt;/secondary-title&gt;&lt;/titles&gt;&lt;periodical&gt;&lt;full-title&gt;International Journal for Research in Applied Science and Engineering Technology&lt;/full-title&gt;&lt;/periodical&gt;&lt;pages&gt;1476-1480&lt;/pages&gt;&lt;volume&gt;12&lt;/volume&gt;&lt;number&gt;4&lt;/number&gt;&lt;section&gt;1476&lt;/section&gt;&lt;dates&gt;&lt;year&gt;2024&lt;/year&gt;&lt;/dates&gt;&lt;isbn&gt;23219653&lt;/isbn&gt;&lt;urls&gt;&lt;/urls&gt;&lt;electronic-resource-num&gt;10.22214/ijraset.2024.59877&lt;/electronic-resource-num&gt;&lt;/record&gt;&lt;/Cite&gt;&lt;/EndNote&gt;</w:instrText>
      </w:r>
      <w:r w:rsidR="00211193">
        <w:rPr>
          <w:rStyle w:val="Emphasis"/>
          <w:i w:val="0"/>
          <w:iCs w:val="0"/>
        </w:rPr>
        <w:fldChar w:fldCharType="separate"/>
      </w:r>
      <w:r w:rsidR="001F1107">
        <w:rPr>
          <w:rStyle w:val="Emphasis"/>
          <w:i w:val="0"/>
          <w:iCs w:val="0"/>
          <w:noProof/>
        </w:rPr>
        <w:t>[4]</w:t>
      </w:r>
      <w:r w:rsidR="00211193">
        <w:rPr>
          <w:rStyle w:val="Emphasis"/>
          <w:i w:val="0"/>
          <w:iCs w:val="0"/>
        </w:rPr>
        <w:fldChar w:fldCharType="end"/>
      </w:r>
      <w:r w:rsidR="005B16B5" w:rsidRPr="00D63931">
        <w:rPr>
          <w:rStyle w:val="Emphasis"/>
          <w:i w:val="0"/>
          <w:iCs w:val="0"/>
        </w:rPr>
        <w:t>.</w:t>
      </w:r>
      <w:r w:rsidR="00343952" w:rsidRPr="00D63931">
        <w:rPr>
          <w:rStyle w:val="Emphasis"/>
          <w:i w:val="0"/>
          <w:iCs w:val="0"/>
        </w:rPr>
        <w:t xml:space="preserve"> </w:t>
      </w:r>
      <w:r w:rsidR="003E2346" w:rsidRPr="00D63931">
        <w:rPr>
          <w:rStyle w:val="Emphasis"/>
          <w:i w:val="0"/>
          <w:iCs w:val="0"/>
        </w:rPr>
        <w:t>For instance, Random Forest models have been able to achieve only 81% accuracy in detecting fraudulent job postings due to their inability to capture sequential data effectively</w:t>
      </w:r>
      <w:r w:rsidR="003C06A4" w:rsidRPr="00D63931">
        <w:rPr>
          <w:rStyle w:val="Emphasis"/>
          <w:i w:val="0"/>
          <w:iCs w:val="0"/>
        </w:rPr>
        <w:t>. GRU models, another type of Recurrent Neural Network, have shown better performance with a 94% accuracy rate but still fall short in capturing nuanced linguistic patterns that indicate fraud</w:t>
      </w:r>
      <w:r w:rsidR="0029652A">
        <w:rPr>
          <w:rStyle w:val="Emphasis"/>
          <w:i w:val="0"/>
          <w:iCs w:val="0"/>
        </w:rPr>
        <w:t xml:space="preserve"> </w:t>
      </w:r>
      <w:r w:rsidR="0029652A">
        <w:rPr>
          <w:rStyle w:val="Emphasis"/>
          <w:i w:val="0"/>
          <w:iCs w:val="0"/>
        </w:rPr>
        <w:fldChar w:fldCharType="begin"/>
      </w:r>
      <w:r w:rsidR="001F1107">
        <w:rPr>
          <w:rStyle w:val="Emphasis"/>
          <w:i w:val="0"/>
          <w:iCs w:val="0"/>
        </w:rPr>
        <w:instrText xml:space="preserve"> ADDIN EN.CITE &lt;EndNote&gt;&lt;Cite&gt;&lt;Author&gt;Nessa&lt;/Author&gt;&lt;RecNum&gt;4&lt;/RecNum&gt;&lt;DisplayText&gt;[5]&lt;/DisplayText&gt;&lt;record&gt;&lt;rec-number&gt;4&lt;/rec-number&gt;&lt;foreign-keys&gt;&lt;key app="EN" db-id="ev9s2z02krardqe0dd7x9t01a9zzw99d2d5z" timestamp="1726376862"&gt;4&lt;/key&gt;&lt;/foreign-keys&gt;&lt;ref-type name="Conference Proceedings"&gt;10&lt;/ref-type&gt;&lt;contributors&gt;&lt;authors&gt;&lt;author&gt;Nessa, Iffatun&lt;/author&gt;&lt;author&gt;Zabin, Benozir&lt;/author&gt;&lt;author&gt;Faruk, Kazi Omar&lt;/author&gt;&lt;author&gt;Rahman, Anika&lt;/author&gt;&lt;author&gt;Nahar, Khairun&lt;/author&gt;&lt;author&gt;Iqbal, Shadab&lt;/author&gt;&lt;author&gt;Hossain, Md Sabbir&lt;/author&gt;&lt;author&gt;Mehedi, Md Humaion Kabir&lt;/author&gt;&lt;author&gt;Rasel, Annajiat Alim&lt;/author&gt;&lt;/authors&gt;&lt;/contributors&gt;&lt;titles&gt;&lt;title&gt;Recruitment scam detection using gated recurrent unit&lt;/title&gt;&lt;alt-title&gt;2022 IEEE 10th Region 10 Humanitarian Technology Conference (R10-HTC)&lt;/alt-title&gt;&lt;/titles&gt;&lt;pages&gt;445-449&lt;/pages&gt;&lt;dates&gt;&lt;year&gt;2022&lt;/year&gt;&lt;pub-dates&gt;&lt;date&gt;2022&lt;/date&gt;&lt;/pub-dates&gt;&lt;/dates&gt;&lt;publisher&gt;IEEE&lt;/publisher&gt;&lt;isbn&gt;1665401567&lt;/isbn&gt;&lt;urls&gt;&lt;/urls&gt;&lt;/record&gt;&lt;/Cite&gt;&lt;/EndNote&gt;</w:instrText>
      </w:r>
      <w:r w:rsidR="0029652A">
        <w:rPr>
          <w:rStyle w:val="Emphasis"/>
          <w:i w:val="0"/>
          <w:iCs w:val="0"/>
        </w:rPr>
        <w:fldChar w:fldCharType="separate"/>
      </w:r>
      <w:r w:rsidR="001F1107">
        <w:rPr>
          <w:rStyle w:val="Emphasis"/>
          <w:i w:val="0"/>
          <w:iCs w:val="0"/>
          <w:noProof/>
        </w:rPr>
        <w:t>[5]</w:t>
      </w:r>
      <w:r w:rsidR="0029652A">
        <w:rPr>
          <w:rStyle w:val="Emphasis"/>
          <w:i w:val="0"/>
          <w:iCs w:val="0"/>
        </w:rPr>
        <w:fldChar w:fldCharType="end"/>
      </w:r>
      <w:r w:rsidR="003C06A4" w:rsidRPr="00D63931">
        <w:rPr>
          <w:rStyle w:val="Emphasis"/>
          <w:i w:val="0"/>
          <w:iCs w:val="0"/>
        </w:rPr>
        <w:t xml:space="preserve">. Naive Bayes models, </w:t>
      </w:r>
      <w:r w:rsidR="003C06A4" w:rsidRPr="00D63931">
        <w:rPr>
          <w:rStyle w:val="Emphasis"/>
          <w:i w:val="0"/>
          <w:iCs w:val="0"/>
        </w:rPr>
        <w:lastRenderedPageBreak/>
        <w:t>which rely on strong independence assumptions between features, achieve up to 95% accuracy, but they are less effective when dealing with complex language structures in job descriptions</w:t>
      </w:r>
      <w:r w:rsidR="0029652A">
        <w:rPr>
          <w:rStyle w:val="Emphasis"/>
          <w:i w:val="0"/>
          <w:iCs w:val="0"/>
        </w:rPr>
        <w:t xml:space="preserve"> </w:t>
      </w:r>
      <w:r w:rsidR="0029652A">
        <w:rPr>
          <w:rStyle w:val="Emphasis"/>
          <w:i w:val="0"/>
          <w:iCs w:val="0"/>
        </w:rPr>
        <w:fldChar w:fldCharType="begin"/>
      </w:r>
      <w:r w:rsidR="001F1107">
        <w:rPr>
          <w:rStyle w:val="Emphasis"/>
          <w:i w:val="0"/>
          <w:iCs w:val="0"/>
        </w:rPr>
        <w:instrText xml:space="preserve"> ADDIN EN.CITE &lt;EndNote&gt;&lt;Cite&gt;&lt;Author&gt;Kalaivani&lt;/Author&gt;&lt;RecNum&gt;5&lt;/RecNum&gt;&lt;DisplayText&gt;[6]&lt;/DisplayText&gt;&lt;record&gt;&lt;rec-number&gt;5&lt;/rec-number&gt;&lt;foreign-keys&gt;&lt;key app="EN" db-id="ev9s2z02krardqe0dd7x9t01a9zzw99d2d5z" timestamp="1726376864"&gt;5&lt;/key&gt;&lt;/foreign-keys&gt;&lt;ref-type name="Conference Proceedings"&gt;10&lt;/ref-type&gt;&lt;contributors&gt;&lt;authors&gt;&lt;author&gt;Kalaivani, P.&lt;/author&gt;&lt;author&gt;Raj, V. Dinesh&lt;/author&gt;&lt;author&gt;Madhavan, R.&lt;/author&gt;&lt;author&gt;Kumar, A. P. Naveen&lt;/author&gt;&lt;/authors&gt;&lt;/contributors&gt;&lt;titles&gt;&lt;title&gt;Fake Review Detection using Naive Bayesian Classifier&lt;/title&gt;&lt;alt-title&gt;2023 International Conference on Sustainable Computing and Smart Systems (ICSCSS)&lt;/alt-title&gt;&lt;/titles&gt;&lt;pages&gt;705-709&lt;/pages&gt;&lt;dates&gt;&lt;year&gt;2023&lt;/year&gt;&lt;pub-dates&gt;&lt;date&gt;2023&lt;/date&gt;&lt;/pub-dates&gt;&lt;/dates&gt;&lt;publisher&gt;IEEE&lt;/publisher&gt;&lt;isbn&gt;9798350333602&lt;/isbn&gt;&lt;urls&gt;&lt;/urls&gt;&lt;/record&gt;&lt;/Cite&gt;&lt;/EndNote&gt;</w:instrText>
      </w:r>
      <w:r w:rsidR="0029652A">
        <w:rPr>
          <w:rStyle w:val="Emphasis"/>
          <w:i w:val="0"/>
          <w:iCs w:val="0"/>
        </w:rPr>
        <w:fldChar w:fldCharType="separate"/>
      </w:r>
      <w:r w:rsidR="001F1107">
        <w:rPr>
          <w:rStyle w:val="Emphasis"/>
          <w:i w:val="0"/>
          <w:iCs w:val="0"/>
          <w:noProof/>
        </w:rPr>
        <w:t>[6]</w:t>
      </w:r>
      <w:r w:rsidR="0029652A">
        <w:rPr>
          <w:rStyle w:val="Emphasis"/>
          <w:i w:val="0"/>
          <w:iCs w:val="0"/>
        </w:rPr>
        <w:fldChar w:fldCharType="end"/>
      </w:r>
      <w:r w:rsidR="009817CC" w:rsidRPr="00D63931">
        <w:rPr>
          <w:rStyle w:val="Emphasis"/>
          <w:i w:val="0"/>
          <w:iCs w:val="0"/>
        </w:rPr>
        <w:t xml:space="preserve">. </w:t>
      </w:r>
      <w:proofErr w:type="spellStart"/>
      <w:r w:rsidR="009817CC" w:rsidRPr="00D63931">
        <w:rPr>
          <w:rStyle w:val="Emphasis"/>
          <w:i w:val="0"/>
          <w:iCs w:val="0"/>
        </w:rPr>
        <w:t>LightGBM</w:t>
      </w:r>
      <w:proofErr w:type="spellEnd"/>
      <w:r w:rsidR="009817CC" w:rsidRPr="00D63931">
        <w:rPr>
          <w:rStyle w:val="Emphasis"/>
          <w:i w:val="0"/>
          <w:iCs w:val="0"/>
        </w:rPr>
        <w:t>, a gradient boosting framework, performs better than the aforementioned models with a 96% accuracy rate; however, it still does not match the performance of more sophisticated NLP models in detecting subtle fraud indicators</w:t>
      </w:r>
      <w:r w:rsidR="0029652A">
        <w:rPr>
          <w:rStyle w:val="Emphasis"/>
          <w:i w:val="0"/>
          <w:iCs w:val="0"/>
        </w:rPr>
        <w:t xml:space="preserve"> </w:t>
      </w:r>
      <w:r w:rsidR="0029652A">
        <w:rPr>
          <w:rStyle w:val="Emphasis"/>
          <w:i w:val="0"/>
          <w:iCs w:val="0"/>
        </w:rPr>
        <w:fldChar w:fldCharType="begin"/>
      </w:r>
      <w:r w:rsidR="001F1107">
        <w:rPr>
          <w:rStyle w:val="Emphasis"/>
          <w:i w:val="0"/>
          <w:iCs w:val="0"/>
        </w:rPr>
        <w:instrText xml:space="preserve"> ADDIN EN.CITE &lt;EndNote&gt;&lt;Cite&gt;&lt;Author&gt;Reddy&lt;/Author&gt;&lt;RecNum&gt;6&lt;/RecNum&gt;&lt;DisplayText&gt;[7]&lt;/DisplayText&gt;&lt;record&gt;&lt;rec-number&gt;6&lt;/rec-number&gt;&lt;foreign-keys&gt;&lt;key app="EN" db-id="ev9s2z02krardqe0dd7x9t01a9zzw99d2d5z" timestamp="1726376866"&gt;6&lt;/key&gt;&lt;/foreign-keys&gt;&lt;ref-type name="Conference Proceedings"&gt;10&lt;/ref-type&gt;&lt;contributors&gt;&lt;authors&gt;&lt;author&gt;Reddy, Sathi Maheswara&lt;/author&gt;&lt;author&gt;Ali, Shaik Mohammed&lt;/author&gt;&lt;author&gt;Battula, Kiran Mohan&lt;/author&gt;&lt;author&gt;lakshmana Charan, P. R. N.&lt;/author&gt;&lt;author&gt;Rashmi, Manazhy&lt;/author&gt;&lt;/authors&gt;&lt;/contributors&gt;&lt;titles&gt;&lt;title&gt;Web App For Predicting Fake Job Posts Using Ensemble Classifiers&lt;/title&gt;&lt;alt-title&gt;2023 4th International Conference for Emerging Technology (INCET)&lt;/alt-title&gt;&lt;/titles&gt;&lt;pages&gt;1-5&lt;/pages&gt;&lt;dates&gt;&lt;year&gt;2023&lt;/year&gt;&lt;pub-dates&gt;&lt;date&gt;2023&lt;/date&gt;&lt;/pub-dates&gt;&lt;/dates&gt;&lt;publisher&gt;IEEE&lt;/publisher&gt;&lt;isbn&gt;9798350335750&lt;/isbn&gt;&lt;urls&gt;&lt;/urls&gt;&lt;/record&gt;&lt;/Cite&gt;&lt;/EndNote&gt;</w:instrText>
      </w:r>
      <w:r w:rsidR="0029652A">
        <w:rPr>
          <w:rStyle w:val="Emphasis"/>
          <w:i w:val="0"/>
          <w:iCs w:val="0"/>
        </w:rPr>
        <w:fldChar w:fldCharType="separate"/>
      </w:r>
      <w:r w:rsidR="001F1107">
        <w:rPr>
          <w:rStyle w:val="Emphasis"/>
          <w:i w:val="0"/>
          <w:iCs w:val="0"/>
          <w:noProof/>
        </w:rPr>
        <w:t>[7]</w:t>
      </w:r>
      <w:r w:rsidR="0029652A">
        <w:rPr>
          <w:rStyle w:val="Emphasis"/>
          <w:i w:val="0"/>
          <w:iCs w:val="0"/>
        </w:rPr>
        <w:fldChar w:fldCharType="end"/>
      </w:r>
      <w:r w:rsidR="009817CC" w:rsidRPr="00D63931">
        <w:rPr>
          <w:rStyle w:val="Emphasis"/>
          <w:i w:val="0"/>
          <w:iCs w:val="0"/>
        </w:rPr>
        <w:t>.</w:t>
      </w:r>
    </w:p>
    <w:p w14:paraId="7C6E43A2" w14:textId="784C688F" w:rsidR="003E2346" w:rsidRPr="00D63931" w:rsidRDefault="00343952" w:rsidP="009817CC">
      <w:pPr>
        <w:pStyle w:val="Paragraph"/>
        <w:rPr>
          <w:rStyle w:val="Emphasis"/>
          <w:i w:val="0"/>
          <w:iCs w:val="0"/>
        </w:rPr>
      </w:pPr>
      <w:r w:rsidRPr="00D63931">
        <w:rPr>
          <w:rStyle w:val="Emphasis"/>
          <w:i w:val="0"/>
          <w:iCs w:val="0"/>
        </w:rPr>
        <w:t xml:space="preserve">Patel et al. (2022) </w:t>
      </w:r>
      <w:r w:rsidR="009817CC" w:rsidRPr="00D63931">
        <w:rPr>
          <w:rStyle w:val="Emphasis"/>
          <w:i w:val="0"/>
          <w:iCs w:val="0"/>
        </w:rPr>
        <w:t>demonstrate that Bi-LSTM can achieve up to 92% accuracy in detecting occupational fraud, which is a significant improvement over traditional method</w:t>
      </w:r>
      <w:r w:rsidR="00211193">
        <w:rPr>
          <w:rStyle w:val="Emphasis"/>
          <w:i w:val="0"/>
          <w:iCs w:val="0"/>
        </w:rPr>
        <w:t xml:space="preserve"> </w:t>
      </w:r>
      <w:r w:rsidR="00211193">
        <w:rPr>
          <w:rStyle w:val="Emphasis"/>
          <w:i w:val="0"/>
          <w:iCs w:val="0"/>
        </w:rPr>
        <w:fldChar w:fldCharType="begin"/>
      </w:r>
      <w:r w:rsidR="001F1107">
        <w:rPr>
          <w:rStyle w:val="Emphasis"/>
          <w:i w:val="0"/>
          <w:iCs w:val="0"/>
        </w:rPr>
        <w:instrText xml:space="preserve"> ADDIN EN.CITE &lt;EndNote&gt;&lt;Cite&gt;&lt;Author&gt;Ram Prasath&lt;/Author&gt;&lt;Year&gt;2024&lt;/Year&gt;&lt;RecNum&gt;15&lt;/RecNum&gt;&lt;DisplayText&gt;[8]&lt;/DisplayText&gt;&lt;record&gt;&lt;rec-number&gt;15&lt;/rec-number&gt;&lt;foreign-keys&gt;&lt;key app="EN" db-id="ev9s2z02krardqe0dd7x9t01a9zzw99d2d5z" timestamp="1726471816"&gt;15&lt;/key&gt;&lt;key app="ENWeb" db-id=""&gt;0&lt;/key&gt;&lt;/foreign-keys&gt;&lt;ref-type name="Journal Article"&gt;17&lt;/ref-type&gt;&lt;contributors&gt;&lt;authors&gt;&lt;author&gt;Ram Prasath, S.&lt;/author&gt;&lt;author&gt;Dr, M. N. Nachappa&lt;/author&gt;&lt;/authors&gt;&lt;/contributors&gt;&lt;titles&gt;&lt;title&gt;Fake Job Posting Detection&lt;/title&gt;&lt;secondary-title&gt;International Journal of Advanced Research in Science, Communication and Technology&lt;/secondary-title&gt;&lt;/titles&gt;&lt;periodical&gt;&lt;full-title&gt;International Journal of Advanced Research in Science, Communication and Technology&lt;/full-title&gt;&lt;/periodical&gt;&lt;pages&gt;283-287&lt;/pages&gt;&lt;volume&gt;4&lt;/volume&gt;&lt;number&gt;4&lt;/number&gt;&lt;section&gt;283&lt;/section&gt;&lt;dates&gt;&lt;year&gt;2024&lt;/year&gt;&lt;/dates&gt;&lt;isbn&gt;2581-9429&lt;/isbn&gt;&lt;urls&gt;&lt;/urls&gt;&lt;electronic-resource-num&gt;10.48175/ijarsct-15950&lt;/electronic-resource-num&gt;&lt;/record&gt;&lt;/Cite&gt;&lt;/EndNote&gt;</w:instrText>
      </w:r>
      <w:r w:rsidR="00211193">
        <w:rPr>
          <w:rStyle w:val="Emphasis"/>
          <w:i w:val="0"/>
          <w:iCs w:val="0"/>
        </w:rPr>
        <w:fldChar w:fldCharType="separate"/>
      </w:r>
      <w:r w:rsidR="001F1107">
        <w:rPr>
          <w:rStyle w:val="Emphasis"/>
          <w:i w:val="0"/>
          <w:iCs w:val="0"/>
          <w:noProof/>
        </w:rPr>
        <w:t>[8]</w:t>
      </w:r>
      <w:r w:rsidR="00211193">
        <w:rPr>
          <w:rStyle w:val="Emphasis"/>
          <w:i w:val="0"/>
          <w:iCs w:val="0"/>
        </w:rPr>
        <w:fldChar w:fldCharType="end"/>
      </w:r>
      <w:r w:rsidR="005B16B5" w:rsidRPr="00D63931">
        <w:rPr>
          <w:rStyle w:val="Emphasis"/>
          <w:i w:val="0"/>
          <w:iCs w:val="0"/>
        </w:rPr>
        <w:t>.</w:t>
      </w:r>
      <w:r w:rsidR="003D69CF" w:rsidRPr="00D63931">
        <w:rPr>
          <w:rStyle w:val="Emphasis"/>
          <w:i w:val="0"/>
          <w:iCs w:val="0"/>
        </w:rPr>
        <w:t xml:space="preserve"> In the last five years, Bi-LSTM has been used in a variety of NLP applications, including sentiment analysis and fraud detection, demonstrating its effectiveness in dealing with complex text data </w:t>
      </w:r>
      <w:r w:rsidR="008D5AE0">
        <w:rPr>
          <w:rStyle w:val="Emphasis"/>
          <w:i w:val="0"/>
          <w:iCs w:val="0"/>
        </w:rPr>
        <w:fldChar w:fldCharType="begin"/>
      </w:r>
      <w:r w:rsidR="001F1107">
        <w:rPr>
          <w:rStyle w:val="Emphasis"/>
          <w:i w:val="0"/>
          <w:iCs w:val="0"/>
        </w:rPr>
        <w:instrText xml:space="preserve"> ADDIN EN.CITE &lt;EndNote&gt;&lt;Cite&gt;&lt;Author&gt;Dutta&lt;/Author&gt;&lt;Year&gt;2020&lt;/Year&gt;&lt;RecNum&gt;7&lt;/RecNum&gt;&lt;DisplayText&gt;[9]&lt;/DisplayText&gt;&lt;record&gt;&lt;rec-number&gt;7&lt;/rec-number&gt;&lt;foreign-keys&gt;&lt;key app="EN" db-id="ev9s2z02krardqe0dd7x9t01a9zzw99d2d5z" timestamp="1726376868"&gt;7&lt;/key&gt;&lt;/foreign-keys&gt;&lt;ref-type name="Journal Article"&gt;17&lt;/ref-type&gt;&lt;contributors&gt;&lt;authors&gt;&lt;author&gt;Dutta, Shawni&lt;/author&gt;&lt;author&gt;Bandyopadhyay, Samir Kumar&lt;/author&gt;&lt;/authors&gt;&lt;/contributors&gt;&lt;titles&gt;&lt;title&gt;Fake job recruitment detection using machine learning approach&lt;/title&gt;&lt;secondary-title&gt;International Journal of Engineering Trends and Technology&lt;/secondary-title&gt;&lt;/titles&gt;&lt;periodical&gt;&lt;full-title&gt;International Journal of Engineering Trends and Technology&lt;/full-title&gt;&lt;/periodical&gt;&lt;pages&gt;48-53&lt;/pages&gt;&lt;volume&gt;68&lt;/volume&gt;&lt;number&gt;4&lt;/number&gt;&lt;dates&gt;&lt;year&gt;2020&lt;/year&gt;&lt;/dates&gt;&lt;urls&gt;&lt;/urls&gt;&lt;/record&gt;&lt;/Cite&gt;&lt;/EndNote&gt;</w:instrText>
      </w:r>
      <w:r w:rsidR="008D5AE0">
        <w:rPr>
          <w:rStyle w:val="Emphasis"/>
          <w:i w:val="0"/>
          <w:iCs w:val="0"/>
        </w:rPr>
        <w:fldChar w:fldCharType="separate"/>
      </w:r>
      <w:r w:rsidR="001F1107">
        <w:rPr>
          <w:rStyle w:val="Emphasis"/>
          <w:i w:val="0"/>
          <w:iCs w:val="0"/>
          <w:noProof/>
        </w:rPr>
        <w:t>[9]</w:t>
      </w:r>
      <w:r w:rsidR="008D5AE0">
        <w:rPr>
          <w:rStyle w:val="Emphasis"/>
          <w:i w:val="0"/>
          <w:iCs w:val="0"/>
        </w:rPr>
        <w:fldChar w:fldCharType="end"/>
      </w:r>
      <w:r w:rsidR="005B16B5" w:rsidRPr="00D63931">
        <w:rPr>
          <w:rStyle w:val="Emphasis"/>
          <w:i w:val="0"/>
          <w:iCs w:val="0"/>
        </w:rPr>
        <w:t>.</w:t>
      </w:r>
      <w:r w:rsidR="009817CC" w:rsidRPr="00D63931">
        <w:rPr>
          <w:rStyle w:val="Emphasis"/>
          <w:i w:val="0"/>
          <w:iCs w:val="0"/>
        </w:rPr>
        <w:t xml:space="preserve"> </w:t>
      </w:r>
      <w:r w:rsidR="00017827" w:rsidRPr="00D63931">
        <w:rPr>
          <w:rStyle w:val="Emphasis"/>
          <w:i w:val="0"/>
          <w:iCs w:val="0"/>
        </w:rPr>
        <w:t xml:space="preserve">Characteristics main from Bi-LSTM, such as his ability to catch dependencies period long in text data, making it very effective in </w:t>
      </w:r>
      <w:r w:rsidR="005B16B5" w:rsidRPr="00D63931">
        <w:rPr>
          <w:rStyle w:val="Emphasis"/>
          <w:i w:val="0"/>
          <w:iCs w:val="0"/>
        </w:rPr>
        <w:t>identifying</w:t>
      </w:r>
      <w:r w:rsidR="00017827" w:rsidRPr="00D63931">
        <w:rPr>
          <w:rStyle w:val="Emphasis"/>
          <w:i w:val="0"/>
          <w:iCs w:val="0"/>
        </w:rPr>
        <w:t xml:space="preserve"> </w:t>
      </w:r>
      <w:r w:rsidR="005B16B5" w:rsidRPr="00D63931">
        <w:rPr>
          <w:rStyle w:val="Emphasis"/>
          <w:i w:val="0"/>
          <w:iCs w:val="0"/>
        </w:rPr>
        <w:t>suspicious patterns</w:t>
      </w:r>
      <w:r w:rsidR="00017827" w:rsidRPr="00D63931">
        <w:rPr>
          <w:rStyle w:val="Emphasis"/>
          <w:i w:val="0"/>
          <w:iCs w:val="0"/>
        </w:rPr>
        <w:t xml:space="preserve"> that might </w:t>
      </w:r>
      <w:r w:rsidR="005B16B5" w:rsidRPr="00D63931">
        <w:rPr>
          <w:rStyle w:val="Emphasis"/>
          <w:i w:val="0"/>
          <w:iCs w:val="0"/>
        </w:rPr>
        <w:t>not be</w:t>
      </w:r>
      <w:r w:rsidR="00017827" w:rsidRPr="00D63931">
        <w:rPr>
          <w:rStyle w:val="Emphasis"/>
          <w:i w:val="0"/>
          <w:iCs w:val="0"/>
        </w:rPr>
        <w:t xml:space="preserve"> detected by the algorithm, like Random Forest or Logistic Regression</w:t>
      </w:r>
      <w:r w:rsidR="008D5AE0">
        <w:rPr>
          <w:rStyle w:val="Emphasis"/>
          <w:i w:val="0"/>
          <w:iCs w:val="0"/>
        </w:rPr>
        <w:t xml:space="preserve"> </w:t>
      </w:r>
      <w:r w:rsidR="008D5AE0">
        <w:rPr>
          <w:rStyle w:val="Emphasis"/>
          <w:i w:val="0"/>
          <w:iCs w:val="0"/>
        </w:rPr>
        <w:fldChar w:fldCharType="begin"/>
      </w:r>
      <w:r w:rsidR="001F1107">
        <w:rPr>
          <w:rStyle w:val="Emphasis"/>
          <w:i w:val="0"/>
          <w:iCs w:val="0"/>
        </w:rPr>
        <w:instrText xml:space="preserve"> ADDIN EN.CITE &lt;EndNote&gt;&lt;Cite&gt;&lt;Author&gt;Huang&lt;/Author&gt;&lt;Year&gt;2015&lt;/Year&gt;&lt;RecNum&gt;8&lt;/RecNum&gt;&lt;DisplayText&gt;[10]&lt;/DisplayText&gt;&lt;record&gt;&lt;rec-number&gt;8&lt;/rec-number&gt;&lt;foreign-keys&gt;&lt;key app="EN" db-id="ev9s2z02krardqe0dd7x9t01a9zzw99d2d5z" timestamp="1726376870"&gt;8&lt;/key&gt;&lt;/foreign-keys&gt;&lt;ref-type name="Journal Article"&gt;17&lt;/ref-type&gt;&lt;contributors&gt;&lt;authors&gt;&lt;author&gt;Huang, Zhiheng&lt;/author&gt;&lt;author&gt;Xu, Wei&lt;/author&gt;&lt;author&gt;Yu, Kai&lt;/author&gt;&lt;/authors&gt;&lt;/contributors&gt;&lt;titles&gt;&lt;title&gt;Bidirectional LSTM-CRF models for sequence tagging&lt;/title&gt;&lt;secondary-title&gt;arXiv preprint arXiv:1508.01991&lt;/secondary-title&gt;&lt;/titles&gt;&lt;periodical&gt;&lt;full-title&gt;arXiv preprint arXiv:1508.01991&lt;/full-title&gt;&lt;/periodical&gt;&lt;dates&gt;&lt;year&gt;2015&lt;/year&gt;&lt;/dates&gt;&lt;urls&gt;&lt;/urls&gt;&lt;/record&gt;&lt;/Cite&gt;&lt;/EndNote&gt;</w:instrText>
      </w:r>
      <w:r w:rsidR="008D5AE0">
        <w:rPr>
          <w:rStyle w:val="Emphasis"/>
          <w:i w:val="0"/>
          <w:iCs w:val="0"/>
        </w:rPr>
        <w:fldChar w:fldCharType="separate"/>
      </w:r>
      <w:r w:rsidR="001F1107">
        <w:rPr>
          <w:rStyle w:val="Emphasis"/>
          <w:i w:val="0"/>
          <w:iCs w:val="0"/>
          <w:noProof/>
        </w:rPr>
        <w:t>[10]</w:t>
      </w:r>
      <w:r w:rsidR="008D5AE0">
        <w:rPr>
          <w:rStyle w:val="Emphasis"/>
          <w:i w:val="0"/>
          <w:iCs w:val="0"/>
        </w:rPr>
        <w:fldChar w:fldCharType="end"/>
      </w:r>
      <w:r w:rsidR="008D5AE0">
        <w:rPr>
          <w:rStyle w:val="Emphasis"/>
          <w:i w:val="0"/>
          <w:iCs w:val="0"/>
        </w:rPr>
        <w:t xml:space="preserve"> </w:t>
      </w:r>
      <w:r w:rsidR="008D5AE0">
        <w:rPr>
          <w:rStyle w:val="Emphasis"/>
          <w:i w:val="0"/>
          <w:iCs w:val="0"/>
        </w:rPr>
        <w:fldChar w:fldCharType="begin"/>
      </w:r>
      <w:r w:rsidR="001F1107">
        <w:rPr>
          <w:rStyle w:val="Emphasis"/>
          <w:i w:val="0"/>
          <w:iCs w:val="0"/>
        </w:rPr>
        <w:instrText xml:space="preserve"> ADDIN EN.CITE &lt;EndNote&gt;&lt;Cite&gt;&lt;Author&gt;Sunny&lt;/Author&gt;&lt;RecNum&gt;9&lt;/RecNum&gt;&lt;DisplayText&gt;[11]&lt;/DisplayText&gt;&lt;record&gt;&lt;rec-number&gt;9&lt;/rec-number&gt;&lt;foreign-keys&gt;&lt;key app="EN" db-id="ev9s2z02krardqe0dd7x9t01a9zzw99d2d5z" timestamp="1726376872"&gt;9&lt;/key&gt;&lt;/foreign-keys&gt;&lt;ref-type name="Conference Proceedings"&gt;10&lt;/ref-type&gt;&lt;contributors&gt;&lt;authors&gt;&lt;author&gt;Sunny, Md Arif Istiake&lt;/author&gt;&lt;author&gt;Maswood, Mirza Mohd Shahriar&lt;/author&gt;&lt;author&gt;Alharbi, Abdullah G.&lt;/author&gt;&lt;/authors&gt;&lt;/contributors&gt;&lt;titles&gt;&lt;title&gt;Deep learning-based stock price prediction using LSTM and bi-directional LSTM model&lt;/title&gt;&lt;alt-title&gt;2020 2nd novel intelligent and leading emerging sciences conference (NILES)&lt;/alt-title&gt;&lt;/titles&gt;&lt;pages&gt;87-92&lt;/pages&gt;&lt;dates&gt;&lt;year&gt;2020&lt;/year&gt;&lt;pub-dates&gt;&lt;date&gt;2020&lt;/date&gt;&lt;/pub-dates&gt;&lt;/dates&gt;&lt;publisher&gt;IEEE&lt;/publisher&gt;&lt;isbn&gt;1728182263&lt;/isbn&gt;&lt;urls&gt;&lt;/urls&gt;&lt;/record&gt;&lt;/Cite&gt;&lt;/EndNote&gt;</w:instrText>
      </w:r>
      <w:r w:rsidR="008D5AE0">
        <w:rPr>
          <w:rStyle w:val="Emphasis"/>
          <w:i w:val="0"/>
          <w:iCs w:val="0"/>
        </w:rPr>
        <w:fldChar w:fldCharType="separate"/>
      </w:r>
      <w:r w:rsidR="001F1107">
        <w:rPr>
          <w:rStyle w:val="Emphasis"/>
          <w:i w:val="0"/>
          <w:iCs w:val="0"/>
          <w:noProof/>
        </w:rPr>
        <w:t>[11]</w:t>
      </w:r>
      <w:r w:rsidR="008D5AE0">
        <w:rPr>
          <w:rStyle w:val="Emphasis"/>
          <w:i w:val="0"/>
          <w:iCs w:val="0"/>
        </w:rPr>
        <w:fldChar w:fldCharType="end"/>
      </w:r>
      <w:r w:rsidR="005B16B5" w:rsidRPr="00D63931">
        <w:rPr>
          <w:rStyle w:val="Emphasis"/>
          <w:i w:val="0"/>
          <w:iCs w:val="0"/>
        </w:rPr>
        <w:t>.</w:t>
      </w:r>
      <w:r w:rsidR="00781086" w:rsidRPr="00D63931">
        <w:rPr>
          <w:rStyle w:val="Emphasis"/>
          <w:i w:val="0"/>
          <w:iCs w:val="0"/>
        </w:rPr>
        <w:t xml:space="preserve"> </w:t>
      </w:r>
    </w:p>
    <w:p w14:paraId="11CCCD8A" w14:textId="7D6E64B5" w:rsidR="00A30F65" w:rsidRPr="00D63931" w:rsidRDefault="00781086" w:rsidP="00E943AA">
      <w:pPr>
        <w:pStyle w:val="Paragraph"/>
        <w:rPr>
          <w:rStyle w:val="Emphasis"/>
          <w:i w:val="0"/>
          <w:iCs w:val="0"/>
        </w:rPr>
      </w:pPr>
      <w:r w:rsidRPr="00D63931">
        <w:rPr>
          <w:rStyle w:val="Emphasis"/>
          <w:i w:val="0"/>
          <w:iCs w:val="0"/>
        </w:rPr>
        <w:t>Therefore</w:t>
      </w:r>
      <w:r w:rsidR="00017827" w:rsidRPr="00D63931">
        <w:rPr>
          <w:rStyle w:val="Emphasis"/>
          <w:i w:val="0"/>
          <w:iCs w:val="0"/>
        </w:rPr>
        <w:t xml:space="preserve">, this research aims to </w:t>
      </w:r>
      <w:r w:rsidR="00E943AA" w:rsidRPr="00D63931">
        <w:rPr>
          <w:rStyle w:val="Emphasis"/>
          <w:i w:val="0"/>
          <w:iCs w:val="0"/>
        </w:rPr>
        <w:t xml:space="preserve">develop </w:t>
      </w:r>
      <w:r w:rsidR="00017827" w:rsidRPr="00D63931">
        <w:rPr>
          <w:rStyle w:val="Emphasis"/>
          <w:i w:val="0"/>
          <w:iCs w:val="0"/>
        </w:rPr>
        <w:t xml:space="preserve">and </w:t>
      </w:r>
      <w:r w:rsidR="00E943AA" w:rsidRPr="00D63931">
        <w:rPr>
          <w:rStyle w:val="Emphasis"/>
          <w:i w:val="0"/>
          <w:iCs w:val="0"/>
        </w:rPr>
        <w:t xml:space="preserve">apply Bi-LSTM to improve </w:t>
      </w:r>
      <w:r w:rsidR="005B16B5" w:rsidRPr="00D63931">
        <w:rPr>
          <w:rStyle w:val="Emphasis"/>
          <w:i w:val="0"/>
          <w:iCs w:val="0"/>
        </w:rPr>
        <w:t xml:space="preserve">the </w:t>
      </w:r>
      <w:r w:rsidR="00E943AA" w:rsidRPr="00D63931">
        <w:rPr>
          <w:rStyle w:val="Emphasis"/>
          <w:i w:val="0"/>
          <w:iCs w:val="0"/>
        </w:rPr>
        <w:t xml:space="preserve">detection </w:t>
      </w:r>
      <w:r w:rsidR="005B16B5" w:rsidRPr="00D63931">
        <w:rPr>
          <w:rStyle w:val="Emphasis"/>
          <w:i w:val="0"/>
          <w:iCs w:val="0"/>
        </w:rPr>
        <w:t xml:space="preserve">of </w:t>
      </w:r>
      <w:r w:rsidR="00E943AA" w:rsidRPr="00D63931">
        <w:rPr>
          <w:rStyle w:val="Emphasis"/>
          <w:i w:val="0"/>
          <w:iCs w:val="0"/>
        </w:rPr>
        <w:t xml:space="preserve">authenticity vacancy work with </w:t>
      </w:r>
      <w:r w:rsidR="005B16B5" w:rsidRPr="00D63931">
        <w:rPr>
          <w:rStyle w:val="Emphasis"/>
          <w:i w:val="0"/>
          <w:iCs w:val="0"/>
        </w:rPr>
        <w:t xml:space="preserve">a </w:t>
      </w:r>
      <w:r w:rsidR="00E943AA" w:rsidRPr="00D63931">
        <w:rPr>
          <w:rStyle w:val="Emphasis"/>
          <w:i w:val="0"/>
          <w:iCs w:val="0"/>
        </w:rPr>
        <w:t>focus on accuracy, handling overfitting, and using comprehensive datasets</w:t>
      </w:r>
      <w:r w:rsidR="008D5AE0">
        <w:rPr>
          <w:rStyle w:val="Emphasis"/>
          <w:i w:val="0"/>
          <w:iCs w:val="0"/>
        </w:rPr>
        <w:t xml:space="preserve"> </w:t>
      </w:r>
      <w:r w:rsidR="008D5AE0">
        <w:rPr>
          <w:rStyle w:val="Emphasis"/>
          <w:i w:val="0"/>
          <w:iCs w:val="0"/>
        </w:rPr>
        <w:fldChar w:fldCharType="begin"/>
      </w:r>
      <w:r w:rsidR="001F1107">
        <w:rPr>
          <w:rStyle w:val="Emphasis"/>
          <w:i w:val="0"/>
          <w:iCs w:val="0"/>
        </w:rPr>
        <w:instrText xml:space="preserve"> ADDIN EN.CITE &lt;EndNote&gt;&lt;Cite&gt;&lt;Author&gt;Jang&lt;/Author&gt;&lt;Year&gt;2020&lt;/Year&gt;&lt;RecNum&gt;10&lt;/RecNum&gt;&lt;DisplayText&gt;[12]&lt;/DisplayText&gt;&lt;record&gt;&lt;rec-number&gt;10&lt;/rec-number&gt;&lt;foreign-keys&gt;&lt;key app="EN" db-id="ev9s2z02krardqe0dd7x9t01a9zzw99d2d5z" timestamp="1726376874"&gt;10&lt;/key&gt;&lt;/foreign-keys&gt;&lt;ref-type name="Journal Article"&gt;17&lt;/ref-type&gt;&lt;contributors&gt;&lt;authors&gt;&lt;author&gt;Jang, Beakcheol&lt;/author&gt;&lt;author&gt;Kim, Myeonghwi&lt;/author&gt;&lt;author&gt;Harerimana, Gaspard&lt;/author&gt;&lt;author&gt;Kang, Sang-ug&lt;/author&gt;&lt;author&gt;Kim, Jong Wook&lt;/author&gt;&lt;/authors&gt;&lt;/contributors&gt;&lt;titles&gt;&lt;title&gt;Bi-LSTM model to increase accuracy in text classification: Combining Word2vec CNN and attention mechanism&lt;/title&gt;&lt;secondary-title&gt;Applied Sciences&lt;/secondary-title&gt;&lt;/titles&gt;&lt;periodical&gt;&lt;full-title&gt;Applied Sciences&lt;/full-title&gt;&lt;/periodical&gt;&lt;pages&gt;5841&lt;/pages&gt;&lt;volume&gt;10&lt;/volume&gt;&lt;number&gt;17&lt;/number&gt;&lt;dates&gt;&lt;year&gt;2020&lt;/year&gt;&lt;/dates&gt;&lt;publisher&gt;MDPI&lt;/publisher&gt;&lt;isbn&gt;2076-3417&lt;/isbn&gt;&lt;urls&gt;&lt;/urls&gt;&lt;/record&gt;&lt;/Cite&gt;&lt;/EndNote&gt;</w:instrText>
      </w:r>
      <w:r w:rsidR="008D5AE0">
        <w:rPr>
          <w:rStyle w:val="Emphasis"/>
          <w:i w:val="0"/>
          <w:iCs w:val="0"/>
        </w:rPr>
        <w:fldChar w:fldCharType="separate"/>
      </w:r>
      <w:r w:rsidR="001F1107">
        <w:rPr>
          <w:rStyle w:val="Emphasis"/>
          <w:i w:val="0"/>
          <w:iCs w:val="0"/>
          <w:noProof/>
        </w:rPr>
        <w:t>[12]</w:t>
      </w:r>
      <w:r w:rsidR="008D5AE0">
        <w:rPr>
          <w:rStyle w:val="Emphasis"/>
          <w:i w:val="0"/>
          <w:iCs w:val="0"/>
        </w:rPr>
        <w:fldChar w:fldCharType="end"/>
      </w:r>
      <w:r w:rsidR="005B16B5" w:rsidRPr="00D63931">
        <w:rPr>
          <w:rStyle w:val="Emphasis"/>
          <w:i w:val="0"/>
          <w:iCs w:val="0"/>
        </w:rPr>
        <w:t xml:space="preserve">. </w:t>
      </w:r>
      <w:r w:rsidR="00AF7809" w:rsidRPr="00D63931">
        <w:rPr>
          <w:rStyle w:val="Emphasis"/>
          <w:i w:val="0"/>
          <w:iCs w:val="0"/>
        </w:rPr>
        <w:t>The urgency of using Bi-LSTM is high considering the negative impact of employment fraud on individuals and society</w:t>
      </w:r>
      <w:r w:rsidR="008D5AE0">
        <w:rPr>
          <w:rStyle w:val="Emphasis"/>
          <w:i w:val="0"/>
          <w:iCs w:val="0"/>
        </w:rPr>
        <w:t xml:space="preserve"> </w:t>
      </w:r>
      <w:r w:rsidR="008D5AE0">
        <w:rPr>
          <w:rStyle w:val="Emphasis"/>
          <w:i w:val="0"/>
          <w:iCs w:val="0"/>
        </w:rPr>
        <w:fldChar w:fldCharType="begin"/>
      </w:r>
      <w:r w:rsidR="001F1107">
        <w:rPr>
          <w:rStyle w:val="Emphasis"/>
          <w:i w:val="0"/>
          <w:iCs w:val="0"/>
        </w:rPr>
        <w:instrText xml:space="preserve"> ADDIN EN.CITE &lt;EndNote&gt;&lt;Cite&gt;&lt;Author&gt;Wu&lt;/Author&gt;&lt;RecNum&gt;11&lt;/RecNum&gt;&lt;DisplayText&gt;[13]&lt;/DisplayText&gt;&lt;record&gt;&lt;rec-number&gt;11&lt;/rec-number&gt;&lt;foreign-keys&gt;&lt;key app="EN" db-id="ev9s2z02krardqe0dd7x9t01a9zzw99d2d5z" timestamp="1726376876"&gt;11&lt;/key&gt;&lt;/foreign-keys&gt;&lt;ref-type name="Conference Proceedings"&gt;10&lt;/ref-type&gt;&lt;contributors&gt;&lt;authors&gt;&lt;author&gt;Wu, Zhedong&lt;/author&gt;&lt;/authors&gt;&lt;/contributors&gt;&lt;titles&gt;&lt;title&gt;The comparison of forecasting analysis based on the ARIMA-LSTM hybrid models&lt;/title&gt;&lt;alt-title&gt;2021 International Conference on E-Commerce and E-Management (ICECEM)&lt;/alt-title&gt;&lt;/titles&gt;&lt;pages&gt;185-188&lt;/pages&gt;&lt;dates&gt;&lt;year&gt;2021&lt;/year&gt;&lt;pub-dates&gt;&lt;date&gt;2021&lt;/date&gt;&lt;/pub-dates&gt;&lt;/dates&gt;&lt;publisher&gt;IEEE&lt;/publisher&gt;&lt;isbn&gt;1665410256&lt;/isbn&gt;&lt;urls&gt;&lt;/urls&gt;&lt;/record&gt;&lt;/Cite&gt;&lt;/EndNote&gt;</w:instrText>
      </w:r>
      <w:r w:rsidR="008D5AE0">
        <w:rPr>
          <w:rStyle w:val="Emphasis"/>
          <w:i w:val="0"/>
          <w:iCs w:val="0"/>
        </w:rPr>
        <w:fldChar w:fldCharType="separate"/>
      </w:r>
      <w:r w:rsidR="001F1107">
        <w:rPr>
          <w:rStyle w:val="Emphasis"/>
          <w:i w:val="0"/>
          <w:iCs w:val="0"/>
          <w:noProof/>
        </w:rPr>
        <w:t>[13]</w:t>
      </w:r>
      <w:r w:rsidR="008D5AE0">
        <w:rPr>
          <w:rStyle w:val="Emphasis"/>
          <w:i w:val="0"/>
          <w:iCs w:val="0"/>
        </w:rPr>
        <w:fldChar w:fldCharType="end"/>
      </w:r>
      <w:r w:rsidR="005B16B5" w:rsidRPr="00D63931">
        <w:rPr>
          <w:rStyle w:val="Emphasis"/>
          <w:i w:val="0"/>
          <w:iCs w:val="0"/>
        </w:rPr>
        <w:t>.</w:t>
      </w:r>
      <w:r w:rsidR="00017827" w:rsidRPr="00D63931">
        <w:rPr>
          <w:rStyle w:val="Emphasis"/>
          <w:i w:val="0"/>
          <w:iCs w:val="0"/>
        </w:rPr>
        <w:t xml:space="preserve"> Thus, it is hoped that this research can make a significant contribution </w:t>
      </w:r>
      <w:r w:rsidR="005B16B5" w:rsidRPr="00D63931">
        <w:rPr>
          <w:rStyle w:val="Emphasis"/>
          <w:i w:val="0"/>
          <w:iCs w:val="0"/>
        </w:rPr>
        <w:t>to</w:t>
      </w:r>
      <w:r w:rsidR="00017827" w:rsidRPr="00D63931">
        <w:rPr>
          <w:rStyle w:val="Emphasis"/>
          <w:i w:val="0"/>
          <w:iCs w:val="0"/>
        </w:rPr>
        <w:t xml:space="preserve"> increasing user security in searching for work via digital platforms.</w:t>
      </w:r>
    </w:p>
    <w:p w14:paraId="590C3C2B" w14:textId="078523CF" w:rsidR="00EA50A7" w:rsidRPr="005B16B5" w:rsidRDefault="00EA50A7" w:rsidP="00784F94">
      <w:pPr>
        <w:pStyle w:val="Heading1"/>
        <w:rPr>
          <w:color w:val="FF0000"/>
          <w:lang w:val="en-US"/>
        </w:rPr>
      </w:pPr>
      <w:r w:rsidRPr="005B16B5">
        <w:rPr>
          <w:lang w:val="en-US"/>
        </w:rPr>
        <w:t>METHODS</w:t>
      </w:r>
    </w:p>
    <w:p w14:paraId="26531C0B" w14:textId="26542119" w:rsidR="00AD1E82" w:rsidRPr="005B16B5" w:rsidRDefault="005B16B5" w:rsidP="00D63931">
      <w:pPr>
        <w:pStyle w:val="Paragraph"/>
        <w:rPr>
          <w:rStyle w:val="Emphasis"/>
          <w:i w:val="0"/>
          <w:iCs w:val="0"/>
          <w:color w:val="333333"/>
          <w:lang w:val="en-US"/>
        </w:rPr>
      </w:pPr>
      <w:r>
        <w:rPr>
          <w:rStyle w:val="Emphasis"/>
          <w:i w:val="0"/>
          <w:iCs w:val="0"/>
          <w:color w:val="333333"/>
          <w:lang w:val="en-US"/>
        </w:rPr>
        <w:t>The methodology</w:t>
      </w:r>
      <w:r w:rsidR="00AD1E82" w:rsidRPr="005B16B5">
        <w:rPr>
          <w:rStyle w:val="Emphasis"/>
          <w:i w:val="0"/>
          <w:iCs w:val="0"/>
          <w:color w:val="333333"/>
          <w:lang w:val="en-US"/>
        </w:rPr>
        <w:t xml:space="preserve"> includes various steps carried out by a researcher, starting from planning, implementing and processing data to drawing conclusions and disseminating research results</w:t>
      </w:r>
      <w:r w:rsidRPr="005B16B5">
        <w:rPr>
          <w:rStyle w:val="Emphasis"/>
          <w:i w:val="0"/>
          <w:iCs w:val="0"/>
          <w:color w:val="333333"/>
          <w:lang w:val="en-US"/>
        </w:rPr>
        <w:t>.</w:t>
      </w:r>
      <w:r w:rsidR="00AD1E82" w:rsidRPr="005B16B5">
        <w:rPr>
          <w:rStyle w:val="Emphasis"/>
          <w:i w:val="0"/>
          <w:iCs w:val="0"/>
          <w:color w:val="333333"/>
          <w:lang w:val="en-US"/>
        </w:rPr>
        <w:t xml:space="preserve"> In the process, this research went through several processes, which can be seen in the </w:t>
      </w:r>
      <w:r w:rsidR="00D63931" w:rsidRPr="00D63931">
        <w:rPr>
          <w:rStyle w:val="Emphasis"/>
          <w:b/>
          <w:bCs/>
          <w:i w:val="0"/>
          <w:iCs w:val="0"/>
          <w:color w:val="333333"/>
          <w:lang w:val="en-US"/>
        </w:rPr>
        <w:t>FIGURE 1</w:t>
      </w:r>
      <w:r w:rsidR="00AD1E82" w:rsidRPr="005B16B5">
        <w:rPr>
          <w:rStyle w:val="Emphasis"/>
          <w:i w:val="0"/>
          <w:iCs w:val="0"/>
          <w:color w:val="333333"/>
          <w:lang w:val="en-US"/>
        </w:rPr>
        <w:t>.</w:t>
      </w:r>
    </w:p>
    <w:p w14:paraId="7CEF4B96" w14:textId="77777777" w:rsidR="00575A44" w:rsidRPr="005B16B5" w:rsidRDefault="00575A44" w:rsidP="00EC2AC6">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i w:val="0"/>
          <w:iCs w:val="0"/>
          <w:color w:val="333333"/>
          <w:sz w:val="20"/>
          <w:lang w:val="en-US"/>
        </w:rPr>
      </w:pPr>
    </w:p>
    <w:p w14:paraId="6BC812F7" w14:textId="6465BC40" w:rsidR="00AD1E82" w:rsidRPr="00AD6BBC" w:rsidRDefault="00364D07" w:rsidP="00575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Emphasis"/>
          <w:i w:val="0"/>
          <w:iCs w:val="0"/>
          <w:color w:val="333333"/>
          <w:sz w:val="20"/>
          <w:lang w:val="sv-SE"/>
        </w:rPr>
      </w:pPr>
      <w:r>
        <w:rPr>
          <w:noProof/>
          <w:color w:val="333333"/>
          <w:sz w:val="20"/>
          <w:lang w:val="sv-SE"/>
        </w:rPr>
        <w:drawing>
          <wp:inline distT="0" distB="0" distL="0" distR="0" wp14:anchorId="13E7EB13" wp14:editId="1CB34F2D">
            <wp:extent cx="5932805" cy="1513205"/>
            <wp:effectExtent l="0" t="0" r="0" b="0"/>
            <wp:docPr id="2067948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2805" cy="1513205"/>
                    </a:xfrm>
                    <a:prstGeom prst="rect">
                      <a:avLst/>
                    </a:prstGeom>
                    <a:noFill/>
                    <a:ln>
                      <a:noFill/>
                    </a:ln>
                  </pic:spPr>
                </pic:pic>
              </a:graphicData>
            </a:graphic>
          </wp:inline>
        </w:drawing>
      </w:r>
    </w:p>
    <w:p w14:paraId="50BC5C5E" w14:textId="01991BD6" w:rsidR="00EC2AC6" w:rsidRDefault="00EC2AC6" w:rsidP="00633385">
      <w:pPr>
        <w:pStyle w:val="FigureCaption"/>
      </w:pPr>
      <w:r>
        <w:rPr>
          <w:b/>
          <w:bCs/>
        </w:rPr>
        <w:t>FIGURE 1</w:t>
      </w:r>
      <w:r>
        <w:t>. Research Process</w:t>
      </w:r>
    </w:p>
    <w:p w14:paraId="15DA1F46" w14:textId="77777777" w:rsidR="00EC2AC6" w:rsidRDefault="00EC2AC6" w:rsidP="00EC2AC6">
      <w:pPr>
        <w:pStyle w:val="NormalWeb"/>
        <w:spacing w:before="0" w:beforeAutospacing="0" w:after="0" w:afterAutospacing="0"/>
        <w:ind w:left="720"/>
        <w:jc w:val="center"/>
        <w:rPr>
          <w:color w:val="000000"/>
          <w:sz w:val="18"/>
          <w:szCs w:val="18"/>
        </w:rPr>
      </w:pPr>
    </w:p>
    <w:p w14:paraId="38057A71" w14:textId="7074AC4F" w:rsidR="00EC2AC6" w:rsidRPr="00AD6BBC" w:rsidRDefault="00FE3AD4" w:rsidP="00D951ED">
      <w:pPr>
        <w:pStyle w:val="Heading2"/>
        <w:rPr>
          <w:color w:val="000000"/>
        </w:rPr>
      </w:pPr>
      <w:r>
        <w:t>DATASETS</w:t>
      </w:r>
    </w:p>
    <w:p w14:paraId="681C0135" w14:textId="4F188D33" w:rsidR="00AD6BBC" w:rsidRPr="00633385" w:rsidRDefault="00FB4CA4" w:rsidP="00FE3AD4">
      <w:pPr>
        <w:pStyle w:val="NormalWeb"/>
        <w:spacing w:before="0" w:beforeAutospacing="0" w:after="0" w:afterAutospacing="0"/>
        <w:ind w:firstLine="294"/>
        <w:jc w:val="both"/>
        <w:textAlignment w:val="baseline"/>
        <w:rPr>
          <w:rStyle w:val="Emphasis"/>
          <w:i w:val="0"/>
          <w:iCs w:val="0"/>
          <w:sz w:val="20"/>
          <w:szCs w:val="20"/>
        </w:rPr>
      </w:pPr>
      <w:r w:rsidRPr="00633385">
        <w:rPr>
          <w:rStyle w:val="Emphasis"/>
          <w:i w:val="0"/>
          <w:iCs w:val="0"/>
          <w:sz w:val="20"/>
          <w:szCs w:val="20"/>
        </w:rPr>
        <w:t xml:space="preserve">The dataset used in this study comes from Kaggle.com and focuses on job advertisements, specifically to detect whether they are authentic or fraudulent. It contains about 18,000 job descriptions, with roughly 800 identified as fraudulent. This dataset </w:t>
      </w:r>
      <w:r w:rsidR="00E74F84">
        <w:rPr>
          <w:rStyle w:val="Emphasis"/>
          <w:i w:val="0"/>
          <w:iCs w:val="0"/>
          <w:sz w:val="20"/>
          <w:szCs w:val="20"/>
        </w:rPr>
        <w:t xml:space="preserve">in </w:t>
      </w:r>
      <w:r w:rsidR="00E74F84" w:rsidRPr="00E74F84">
        <w:rPr>
          <w:rStyle w:val="Emphasis"/>
          <w:b/>
          <w:bCs/>
          <w:i w:val="0"/>
          <w:iCs w:val="0"/>
          <w:sz w:val="20"/>
          <w:szCs w:val="20"/>
        </w:rPr>
        <w:t>TABLE 1</w:t>
      </w:r>
      <w:r w:rsidR="00E74F84">
        <w:rPr>
          <w:rStyle w:val="Emphasis"/>
          <w:i w:val="0"/>
          <w:iCs w:val="0"/>
          <w:sz w:val="20"/>
          <w:szCs w:val="20"/>
        </w:rPr>
        <w:t xml:space="preserve"> </w:t>
      </w:r>
      <w:r w:rsidRPr="00633385">
        <w:rPr>
          <w:rStyle w:val="Emphasis"/>
          <w:i w:val="0"/>
          <w:iCs w:val="0"/>
          <w:sz w:val="20"/>
          <w:szCs w:val="20"/>
        </w:rPr>
        <w:t>includes not only the text of the job postings but also various meta-data related to different occupations.</w:t>
      </w:r>
    </w:p>
    <w:p w14:paraId="5E341CD0" w14:textId="77777777" w:rsidR="001919D4" w:rsidRDefault="001919D4" w:rsidP="005C51D3">
      <w:pPr>
        <w:pStyle w:val="NormalWeb"/>
        <w:spacing w:before="0" w:beforeAutospacing="0" w:after="0" w:afterAutospacing="0"/>
        <w:ind w:left="720" w:firstLine="294"/>
        <w:jc w:val="both"/>
        <w:textAlignment w:val="baseline"/>
        <w:rPr>
          <w:color w:val="333333"/>
          <w:sz w:val="20"/>
        </w:rPr>
      </w:pPr>
    </w:p>
    <w:p w14:paraId="6E0EC556" w14:textId="77777777" w:rsidR="001919D4" w:rsidRPr="006165AC" w:rsidRDefault="001919D4" w:rsidP="00570C9F">
      <w:pPr>
        <w:pStyle w:val="TableCaption"/>
        <w:rPr>
          <w:szCs w:val="24"/>
          <w:lang w:val="en-ID" w:eastAsia="zh-CN"/>
        </w:rPr>
      </w:pPr>
      <w:r w:rsidRPr="006165AC">
        <w:rPr>
          <w:b/>
          <w:bCs/>
          <w:lang w:val="en-ID" w:eastAsia="zh-CN"/>
        </w:rPr>
        <w:t xml:space="preserve">TABLE 1. </w:t>
      </w:r>
      <w:r w:rsidRPr="006165AC">
        <w:rPr>
          <w:lang w:val="en-ID" w:eastAsia="zh-CN"/>
        </w:rPr>
        <w:t>Sample of uncleaned dataset</w:t>
      </w:r>
    </w:p>
    <w:tbl>
      <w:tblPr>
        <w:tblW w:w="4522" w:type="pct"/>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6"/>
        <w:gridCol w:w="2449"/>
        <w:gridCol w:w="2493"/>
        <w:gridCol w:w="1598"/>
      </w:tblGrid>
      <w:tr w:rsidR="001919D4" w:rsidRPr="007F6AD0" w14:paraId="4821E7FC" w14:textId="77777777" w:rsidTr="00FE3AD4">
        <w:trPr>
          <w:trHeight w:val="20"/>
        </w:trPr>
        <w:tc>
          <w:tcPr>
            <w:tcW w:w="1133" w:type="pct"/>
            <w:tcMar>
              <w:top w:w="100" w:type="dxa"/>
              <w:left w:w="100" w:type="dxa"/>
              <w:bottom w:w="100" w:type="dxa"/>
              <w:right w:w="100" w:type="dxa"/>
            </w:tcMar>
            <w:hideMark/>
          </w:tcPr>
          <w:p w14:paraId="47B56396" w14:textId="3E619942" w:rsidR="001919D4" w:rsidRPr="007F6AD0" w:rsidRDefault="007F6AD0" w:rsidP="00F0082F">
            <w:pPr>
              <w:spacing w:line="0" w:lineRule="atLeast"/>
              <w:jc w:val="center"/>
              <w:rPr>
                <w:b/>
                <w:bCs/>
                <w:sz w:val="18"/>
                <w:szCs w:val="18"/>
                <w:lang w:val="en-ID" w:eastAsia="zh-CN"/>
              </w:rPr>
            </w:pPr>
            <w:r w:rsidRPr="007F6AD0">
              <w:rPr>
                <w:b/>
                <w:bCs/>
                <w:sz w:val="18"/>
                <w:szCs w:val="18"/>
                <w:lang w:val="en-ID" w:eastAsia="zh-CN"/>
              </w:rPr>
              <w:t>Attribute</w:t>
            </w:r>
          </w:p>
        </w:tc>
        <w:tc>
          <w:tcPr>
            <w:tcW w:w="1448" w:type="pct"/>
            <w:tcMar>
              <w:top w:w="100" w:type="dxa"/>
              <w:left w:w="100" w:type="dxa"/>
              <w:bottom w:w="100" w:type="dxa"/>
              <w:right w:w="100" w:type="dxa"/>
            </w:tcMar>
            <w:hideMark/>
          </w:tcPr>
          <w:p w14:paraId="14BA4856" w14:textId="77777777" w:rsidR="001919D4" w:rsidRPr="007F6AD0" w:rsidRDefault="001919D4" w:rsidP="00F0082F">
            <w:pPr>
              <w:spacing w:line="0" w:lineRule="atLeast"/>
              <w:jc w:val="center"/>
              <w:rPr>
                <w:sz w:val="18"/>
                <w:szCs w:val="18"/>
                <w:lang w:val="en-ID" w:eastAsia="zh-CN"/>
              </w:rPr>
            </w:pPr>
            <w:r w:rsidRPr="007F6AD0">
              <w:rPr>
                <w:b/>
                <w:bCs/>
                <w:color w:val="333333"/>
                <w:sz w:val="18"/>
                <w:szCs w:val="18"/>
                <w:lang w:val="en-ID" w:eastAsia="zh-CN"/>
              </w:rPr>
              <w:t>Description</w:t>
            </w:r>
          </w:p>
        </w:tc>
        <w:tc>
          <w:tcPr>
            <w:tcW w:w="2419" w:type="pct"/>
            <w:gridSpan w:val="2"/>
            <w:tcMar>
              <w:top w:w="100" w:type="dxa"/>
              <w:left w:w="100" w:type="dxa"/>
              <w:bottom w:w="100" w:type="dxa"/>
              <w:right w:w="100" w:type="dxa"/>
            </w:tcMar>
            <w:hideMark/>
          </w:tcPr>
          <w:p w14:paraId="4975D2B9" w14:textId="77777777" w:rsidR="001919D4" w:rsidRPr="007F6AD0" w:rsidRDefault="001919D4" w:rsidP="00F0082F">
            <w:pPr>
              <w:spacing w:line="0" w:lineRule="atLeast"/>
              <w:jc w:val="center"/>
              <w:rPr>
                <w:sz w:val="18"/>
                <w:szCs w:val="18"/>
                <w:lang w:val="en-ID" w:eastAsia="zh-CN"/>
              </w:rPr>
            </w:pPr>
            <w:r w:rsidRPr="007F6AD0">
              <w:rPr>
                <w:b/>
                <w:bCs/>
                <w:color w:val="333333"/>
                <w:sz w:val="18"/>
                <w:szCs w:val="18"/>
                <w:lang w:val="en-ID" w:eastAsia="zh-CN"/>
              </w:rPr>
              <w:t>Record of data</w:t>
            </w:r>
          </w:p>
        </w:tc>
      </w:tr>
      <w:tr w:rsidR="001919D4" w:rsidRPr="007F6AD0" w14:paraId="17849175" w14:textId="77777777" w:rsidTr="00FE3AD4">
        <w:trPr>
          <w:trHeight w:val="20"/>
        </w:trPr>
        <w:tc>
          <w:tcPr>
            <w:tcW w:w="1133" w:type="pct"/>
            <w:tcMar>
              <w:top w:w="100" w:type="dxa"/>
              <w:left w:w="100" w:type="dxa"/>
              <w:bottom w:w="100" w:type="dxa"/>
              <w:right w:w="100" w:type="dxa"/>
            </w:tcMar>
            <w:hideMark/>
          </w:tcPr>
          <w:p w14:paraId="57CD9426" w14:textId="77777777" w:rsidR="001919D4" w:rsidRPr="007F6AD0" w:rsidRDefault="001919D4" w:rsidP="00F0082F">
            <w:pPr>
              <w:spacing w:line="0" w:lineRule="atLeast"/>
              <w:rPr>
                <w:sz w:val="18"/>
                <w:szCs w:val="18"/>
                <w:lang w:val="en-ID" w:eastAsia="zh-CN"/>
              </w:rPr>
            </w:pPr>
            <w:proofErr w:type="spellStart"/>
            <w:r w:rsidRPr="007F6AD0">
              <w:rPr>
                <w:b/>
                <w:bCs/>
                <w:color w:val="333333"/>
                <w:sz w:val="18"/>
                <w:szCs w:val="18"/>
                <w:lang w:val="en-ID" w:eastAsia="zh-CN"/>
              </w:rPr>
              <w:t>job_id</w:t>
            </w:r>
            <w:proofErr w:type="spellEnd"/>
          </w:p>
        </w:tc>
        <w:tc>
          <w:tcPr>
            <w:tcW w:w="1448" w:type="pct"/>
            <w:tcMar>
              <w:top w:w="100" w:type="dxa"/>
              <w:left w:w="100" w:type="dxa"/>
              <w:bottom w:w="100" w:type="dxa"/>
              <w:right w:w="100" w:type="dxa"/>
            </w:tcMar>
            <w:hideMark/>
          </w:tcPr>
          <w:p w14:paraId="04B95B56" w14:textId="77777777" w:rsidR="001919D4" w:rsidRPr="007F6AD0" w:rsidRDefault="001919D4" w:rsidP="00F0082F">
            <w:pPr>
              <w:spacing w:line="0" w:lineRule="atLeast"/>
              <w:rPr>
                <w:sz w:val="18"/>
                <w:szCs w:val="18"/>
                <w:lang w:val="en-ID" w:eastAsia="zh-CN"/>
              </w:rPr>
            </w:pPr>
            <w:r w:rsidRPr="007F6AD0">
              <w:rPr>
                <w:color w:val="333333"/>
                <w:sz w:val="18"/>
                <w:szCs w:val="18"/>
                <w:lang w:val="en-ID" w:eastAsia="zh-CN"/>
              </w:rPr>
              <w:t>Unique Job ID</w:t>
            </w:r>
          </w:p>
        </w:tc>
        <w:tc>
          <w:tcPr>
            <w:tcW w:w="1474" w:type="pct"/>
            <w:tcMar>
              <w:top w:w="100" w:type="dxa"/>
              <w:left w:w="100" w:type="dxa"/>
              <w:bottom w:w="100" w:type="dxa"/>
              <w:right w:w="100" w:type="dxa"/>
            </w:tcMar>
            <w:hideMark/>
          </w:tcPr>
          <w:p w14:paraId="55F1AA70" w14:textId="77777777" w:rsidR="001919D4" w:rsidRPr="007F6AD0" w:rsidRDefault="001919D4" w:rsidP="00F0082F">
            <w:pPr>
              <w:spacing w:line="0" w:lineRule="atLeast"/>
              <w:rPr>
                <w:sz w:val="18"/>
                <w:szCs w:val="18"/>
                <w:lang w:val="en-ID" w:eastAsia="zh-CN"/>
              </w:rPr>
            </w:pPr>
            <w:r w:rsidRPr="007F6AD0">
              <w:rPr>
                <w:color w:val="333333"/>
                <w:sz w:val="18"/>
                <w:szCs w:val="18"/>
                <w:lang w:val="en-ID" w:eastAsia="zh-CN"/>
              </w:rPr>
              <w:t>1</w:t>
            </w:r>
          </w:p>
        </w:tc>
        <w:tc>
          <w:tcPr>
            <w:tcW w:w="945" w:type="pct"/>
            <w:tcMar>
              <w:top w:w="100" w:type="dxa"/>
              <w:left w:w="100" w:type="dxa"/>
              <w:bottom w:w="100" w:type="dxa"/>
              <w:right w:w="100" w:type="dxa"/>
            </w:tcMar>
            <w:hideMark/>
          </w:tcPr>
          <w:p w14:paraId="33246D5F" w14:textId="77777777" w:rsidR="001919D4" w:rsidRPr="007F6AD0" w:rsidRDefault="001919D4" w:rsidP="00F0082F">
            <w:pPr>
              <w:spacing w:line="0" w:lineRule="atLeast"/>
              <w:rPr>
                <w:sz w:val="18"/>
                <w:szCs w:val="18"/>
                <w:lang w:val="en-ID" w:eastAsia="zh-CN"/>
              </w:rPr>
            </w:pPr>
            <w:r w:rsidRPr="007F6AD0">
              <w:rPr>
                <w:color w:val="333333"/>
                <w:sz w:val="18"/>
                <w:szCs w:val="18"/>
                <w:lang w:val="en-ID" w:eastAsia="zh-CN"/>
              </w:rPr>
              <w:t>2</w:t>
            </w:r>
          </w:p>
        </w:tc>
      </w:tr>
      <w:tr w:rsidR="001919D4" w:rsidRPr="007F6AD0" w14:paraId="45C4FB87" w14:textId="77777777" w:rsidTr="00FE3AD4">
        <w:trPr>
          <w:trHeight w:val="20"/>
        </w:trPr>
        <w:tc>
          <w:tcPr>
            <w:tcW w:w="1133" w:type="pct"/>
            <w:tcMar>
              <w:top w:w="100" w:type="dxa"/>
              <w:left w:w="100" w:type="dxa"/>
              <w:bottom w:w="100" w:type="dxa"/>
              <w:right w:w="100" w:type="dxa"/>
            </w:tcMar>
            <w:hideMark/>
          </w:tcPr>
          <w:p w14:paraId="53CCF4F8" w14:textId="77777777" w:rsidR="001919D4" w:rsidRPr="007F6AD0" w:rsidRDefault="001919D4" w:rsidP="00F0082F">
            <w:pPr>
              <w:spacing w:line="0" w:lineRule="atLeast"/>
              <w:rPr>
                <w:sz w:val="18"/>
                <w:szCs w:val="18"/>
                <w:lang w:val="en-ID" w:eastAsia="zh-CN"/>
              </w:rPr>
            </w:pPr>
            <w:r w:rsidRPr="007F6AD0">
              <w:rPr>
                <w:b/>
                <w:bCs/>
                <w:color w:val="333333"/>
                <w:sz w:val="18"/>
                <w:szCs w:val="18"/>
                <w:lang w:val="en-ID" w:eastAsia="zh-CN"/>
              </w:rPr>
              <w:t>title</w:t>
            </w:r>
          </w:p>
        </w:tc>
        <w:tc>
          <w:tcPr>
            <w:tcW w:w="1448" w:type="pct"/>
            <w:tcMar>
              <w:top w:w="100" w:type="dxa"/>
              <w:left w:w="100" w:type="dxa"/>
              <w:bottom w:w="100" w:type="dxa"/>
              <w:right w:w="100" w:type="dxa"/>
            </w:tcMar>
            <w:hideMark/>
          </w:tcPr>
          <w:p w14:paraId="78DEA229" w14:textId="77777777" w:rsidR="001919D4" w:rsidRPr="007F6AD0" w:rsidRDefault="001919D4" w:rsidP="00F0082F">
            <w:pPr>
              <w:spacing w:line="0" w:lineRule="atLeast"/>
              <w:rPr>
                <w:sz w:val="18"/>
                <w:szCs w:val="18"/>
                <w:lang w:val="en-ID" w:eastAsia="zh-CN"/>
              </w:rPr>
            </w:pPr>
            <w:r w:rsidRPr="007F6AD0">
              <w:rPr>
                <w:color w:val="333333"/>
                <w:sz w:val="18"/>
                <w:szCs w:val="18"/>
                <w:lang w:val="en-ID" w:eastAsia="zh-CN"/>
              </w:rPr>
              <w:t>The title of the job ad entry.</w:t>
            </w:r>
          </w:p>
        </w:tc>
        <w:tc>
          <w:tcPr>
            <w:tcW w:w="1474" w:type="pct"/>
            <w:tcMar>
              <w:top w:w="100" w:type="dxa"/>
              <w:left w:w="100" w:type="dxa"/>
              <w:bottom w:w="100" w:type="dxa"/>
              <w:right w:w="100" w:type="dxa"/>
            </w:tcMar>
            <w:hideMark/>
          </w:tcPr>
          <w:p w14:paraId="0FFFF775" w14:textId="77777777" w:rsidR="001919D4" w:rsidRPr="007F6AD0" w:rsidRDefault="001919D4" w:rsidP="00F0082F">
            <w:pPr>
              <w:spacing w:line="0" w:lineRule="atLeast"/>
              <w:rPr>
                <w:sz w:val="18"/>
                <w:szCs w:val="18"/>
                <w:lang w:val="en-ID" w:eastAsia="zh-CN"/>
              </w:rPr>
            </w:pPr>
            <w:r w:rsidRPr="007F6AD0">
              <w:rPr>
                <w:color w:val="333333"/>
                <w:sz w:val="18"/>
                <w:szCs w:val="18"/>
                <w:lang w:val="en-ID" w:eastAsia="zh-CN"/>
              </w:rPr>
              <w:t>Marketing Intern</w:t>
            </w:r>
          </w:p>
        </w:tc>
        <w:tc>
          <w:tcPr>
            <w:tcW w:w="945" w:type="pct"/>
            <w:tcMar>
              <w:top w:w="100" w:type="dxa"/>
              <w:left w:w="100" w:type="dxa"/>
              <w:bottom w:w="100" w:type="dxa"/>
              <w:right w:w="100" w:type="dxa"/>
            </w:tcMar>
            <w:hideMark/>
          </w:tcPr>
          <w:p w14:paraId="69C50105" w14:textId="77777777" w:rsidR="001919D4" w:rsidRPr="007F6AD0" w:rsidRDefault="001919D4" w:rsidP="00F0082F">
            <w:pPr>
              <w:spacing w:line="0" w:lineRule="atLeast"/>
              <w:rPr>
                <w:sz w:val="18"/>
                <w:szCs w:val="18"/>
                <w:lang w:val="en-ID" w:eastAsia="zh-CN"/>
              </w:rPr>
            </w:pPr>
            <w:r w:rsidRPr="007F6AD0">
              <w:rPr>
                <w:color w:val="333333"/>
                <w:sz w:val="18"/>
                <w:szCs w:val="18"/>
                <w:lang w:val="en-ID" w:eastAsia="zh-CN"/>
              </w:rPr>
              <w:t>Customer Service - Cloud Video Production</w:t>
            </w:r>
          </w:p>
        </w:tc>
      </w:tr>
      <w:tr w:rsidR="001919D4" w:rsidRPr="007F6AD0" w14:paraId="49FEAB74" w14:textId="77777777" w:rsidTr="00FE3AD4">
        <w:trPr>
          <w:trHeight w:val="20"/>
        </w:trPr>
        <w:tc>
          <w:tcPr>
            <w:tcW w:w="1133" w:type="pct"/>
            <w:tcMar>
              <w:top w:w="100" w:type="dxa"/>
              <w:left w:w="100" w:type="dxa"/>
              <w:bottom w:w="100" w:type="dxa"/>
              <w:right w:w="100" w:type="dxa"/>
            </w:tcMar>
            <w:hideMark/>
          </w:tcPr>
          <w:p w14:paraId="30F2344C" w14:textId="36781208" w:rsidR="001919D4" w:rsidRPr="007F6AD0" w:rsidRDefault="001919D4" w:rsidP="00F0082F">
            <w:pPr>
              <w:spacing w:line="0" w:lineRule="atLeast"/>
              <w:rPr>
                <w:sz w:val="18"/>
                <w:szCs w:val="18"/>
                <w:lang w:val="en-ID" w:eastAsia="zh-CN"/>
              </w:rPr>
            </w:pPr>
            <w:r w:rsidRPr="007F6AD0">
              <w:rPr>
                <w:b/>
                <w:bCs/>
                <w:color w:val="333333"/>
                <w:sz w:val="18"/>
                <w:szCs w:val="18"/>
                <w:lang w:val="en-ID" w:eastAsia="zh-CN"/>
              </w:rPr>
              <w:t>location</w:t>
            </w:r>
          </w:p>
        </w:tc>
        <w:tc>
          <w:tcPr>
            <w:tcW w:w="1448" w:type="pct"/>
            <w:tcMar>
              <w:top w:w="100" w:type="dxa"/>
              <w:left w:w="100" w:type="dxa"/>
              <w:bottom w:w="100" w:type="dxa"/>
              <w:right w:w="100" w:type="dxa"/>
            </w:tcMar>
            <w:hideMark/>
          </w:tcPr>
          <w:p w14:paraId="56CD21AC" w14:textId="77777777" w:rsidR="001919D4" w:rsidRPr="007F6AD0" w:rsidRDefault="001919D4" w:rsidP="00F0082F">
            <w:pPr>
              <w:spacing w:line="0" w:lineRule="atLeast"/>
              <w:rPr>
                <w:sz w:val="18"/>
                <w:szCs w:val="18"/>
                <w:lang w:val="en-ID" w:eastAsia="zh-CN"/>
              </w:rPr>
            </w:pPr>
            <w:r w:rsidRPr="007F6AD0">
              <w:rPr>
                <w:color w:val="333333"/>
                <w:sz w:val="18"/>
                <w:szCs w:val="18"/>
                <w:lang w:val="en-ID" w:eastAsia="zh-CN"/>
              </w:rPr>
              <w:t>Geographical location of the job ad.</w:t>
            </w:r>
          </w:p>
        </w:tc>
        <w:tc>
          <w:tcPr>
            <w:tcW w:w="1474" w:type="pct"/>
            <w:tcMar>
              <w:top w:w="100" w:type="dxa"/>
              <w:left w:w="100" w:type="dxa"/>
              <w:bottom w:w="100" w:type="dxa"/>
              <w:right w:w="100" w:type="dxa"/>
            </w:tcMar>
            <w:hideMark/>
          </w:tcPr>
          <w:p w14:paraId="1691AA10" w14:textId="77777777" w:rsidR="001919D4" w:rsidRPr="007F6AD0" w:rsidRDefault="001919D4" w:rsidP="00F0082F">
            <w:pPr>
              <w:spacing w:line="0" w:lineRule="atLeast"/>
              <w:rPr>
                <w:sz w:val="18"/>
                <w:szCs w:val="18"/>
                <w:lang w:val="en-ID" w:eastAsia="zh-CN"/>
              </w:rPr>
            </w:pPr>
            <w:r w:rsidRPr="007F6AD0">
              <w:rPr>
                <w:color w:val="333333"/>
                <w:sz w:val="18"/>
                <w:szCs w:val="18"/>
                <w:lang w:val="en-ID" w:eastAsia="zh-CN"/>
              </w:rPr>
              <w:t>US, NY, New York</w:t>
            </w:r>
            <w:r w:rsidRPr="007F6AD0">
              <w:rPr>
                <w:color w:val="333333"/>
                <w:sz w:val="18"/>
                <w:szCs w:val="18"/>
                <w:lang w:val="en-ID" w:eastAsia="zh-CN"/>
              </w:rPr>
              <w:tab/>
            </w:r>
          </w:p>
        </w:tc>
        <w:tc>
          <w:tcPr>
            <w:tcW w:w="945" w:type="pct"/>
            <w:tcMar>
              <w:top w:w="100" w:type="dxa"/>
              <w:left w:w="100" w:type="dxa"/>
              <w:bottom w:w="100" w:type="dxa"/>
              <w:right w:w="100" w:type="dxa"/>
            </w:tcMar>
            <w:hideMark/>
          </w:tcPr>
          <w:p w14:paraId="6D35F4D6" w14:textId="77777777" w:rsidR="001919D4" w:rsidRPr="007F6AD0" w:rsidRDefault="001919D4" w:rsidP="00F0082F">
            <w:pPr>
              <w:spacing w:line="0" w:lineRule="atLeast"/>
              <w:rPr>
                <w:sz w:val="18"/>
                <w:szCs w:val="18"/>
                <w:lang w:val="en-ID" w:eastAsia="zh-CN"/>
              </w:rPr>
            </w:pPr>
            <w:proofErr w:type="gramStart"/>
            <w:r w:rsidRPr="007F6AD0">
              <w:rPr>
                <w:color w:val="333333"/>
                <w:sz w:val="18"/>
                <w:szCs w:val="18"/>
                <w:lang w:val="en-ID" w:eastAsia="zh-CN"/>
              </w:rPr>
              <w:t>NZ ,</w:t>
            </w:r>
            <w:proofErr w:type="gramEnd"/>
            <w:r w:rsidRPr="007F6AD0">
              <w:rPr>
                <w:color w:val="333333"/>
                <w:sz w:val="18"/>
                <w:szCs w:val="18"/>
                <w:lang w:val="en-ID" w:eastAsia="zh-CN"/>
              </w:rPr>
              <w:t xml:space="preserve"> , Auckland</w:t>
            </w:r>
          </w:p>
        </w:tc>
      </w:tr>
      <w:tr w:rsidR="001919D4" w:rsidRPr="007F6AD0" w14:paraId="76F85E82" w14:textId="77777777" w:rsidTr="00FE3AD4">
        <w:trPr>
          <w:trHeight w:val="20"/>
        </w:trPr>
        <w:tc>
          <w:tcPr>
            <w:tcW w:w="1133" w:type="pct"/>
            <w:tcMar>
              <w:top w:w="100" w:type="dxa"/>
              <w:left w:w="100" w:type="dxa"/>
              <w:bottom w:w="100" w:type="dxa"/>
              <w:right w:w="100" w:type="dxa"/>
            </w:tcMar>
            <w:hideMark/>
          </w:tcPr>
          <w:p w14:paraId="4A0468C4" w14:textId="77777777" w:rsidR="001919D4" w:rsidRPr="007F6AD0" w:rsidRDefault="001919D4" w:rsidP="00F0082F">
            <w:pPr>
              <w:spacing w:line="0" w:lineRule="atLeast"/>
              <w:rPr>
                <w:sz w:val="18"/>
                <w:szCs w:val="18"/>
                <w:lang w:val="en-ID" w:eastAsia="zh-CN"/>
              </w:rPr>
            </w:pPr>
            <w:bookmarkStart w:id="1" w:name="_Hlk175554356"/>
            <w:r w:rsidRPr="007F6AD0">
              <w:rPr>
                <w:b/>
                <w:bCs/>
                <w:color w:val="333333"/>
                <w:sz w:val="18"/>
                <w:szCs w:val="18"/>
                <w:lang w:val="en-ID" w:eastAsia="zh-CN"/>
              </w:rPr>
              <w:lastRenderedPageBreak/>
              <w:t>departments</w:t>
            </w:r>
            <w:bookmarkEnd w:id="1"/>
          </w:p>
        </w:tc>
        <w:tc>
          <w:tcPr>
            <w:tcW w:w="1448" w:type="pct"/>
            <w:tcMar>
              <w:top w:w="100" w:type="dxa"/>
              <w:left w:w="100" w:type="dxa"/>
              <w:bottom w:w="100" w:type="dxa"/>
              <w:right w:w="100" w:type="dxa"/>
            </w:tcMar>
            <w:hideMark/>
          </w:tcPr>
          <w:p w14:paraId="26340910" w14:textId="77777777" w:rsidR="001919D4" w:rsidRPr="007F6AD0" w:rsidRDefault="001919D4" w:rsidP="00F0082F">
            <w:pPr>
              <w:spacing w:line="0" w:lineRule="atLeast"/>
              <w:rPr>
                <w:sz w:val="18"/>
                <w:szCs w:val="18"/>
                <w:lang w:val="en-ID" w:eastAsia="zh-CN"/>
              </w:rPr>
            </w:pPr>
            <w:r w:rsidRPr="007F6AD0">
              <w:rPr>
                <w:color w:val="333333"/>
                <w:sz w:val="18"/>
                <w:szCs w:val="18"/>
                <w:lang w:val="en-ID" w:eastAsia="zh-CN"/>
              </w:rPr>
              <w:t>Corporate department (</w:t>
            </w:r>
            <w:proofErr w:type="spellStart"/>
            <w:r w:rsidRPr="007F6AD0">
              <w:rPr>
                <w:color w:val="333333"/>
                <w:sz w:val="18"/>
                <w:szCs w:val="18"/>
                <w:lang w:val="en-ID" w:eastAsia="zh-CN"/>
              </w:rPr>
              <w:t>eg</w:t>
            </w:r>
            <w:proofErr w:type="spellEnd"/>
            <w:r w:rsidRPr="007F6AD0">
              <w:rPr>
                <w:color w:val="333333"/>
                <w:sz w:val="18"/>
                <w:szCs w:val="18"/>
                <w:lang w:val="en-ID" w:eastAsia="zh-CN"/>
              </w:rPr>
              <w:t xml:space="preserve"> sales).</w:t>
            </w:r>
          </w:p>
        </w:tc>
        <w:tc>
          <w:tcPr>
            <w:tcW w:w="1474" w:type="pct"/>
            <w:tcMar>
              <w:top w:w="100" w:type="dxa"/>
              <w:left w:w="100" w:type="dxa"/>
              <w:bottom w:w="100" w:type="dxa"/>
              <w:right w:w="100" w:type="dxa"/>
            </w:tcMar>
            <w:hideMark/>
          </w:tcPr>
          <w:p w14:paraId="354C66D5" w14:textId="77777777" w:rsidR="001919D4" w:rsidRPr="007F6AD0" w:rsidRDefault="001919D4" w:rsidP="00F0082F">
            <w:pPr>
              <w:spacing w:line="0" w:lineRule="atLeast"/>
              <w:rPr>
                <w:sz w:val="18"/>
                <w:szCs w:val="18"/>
                <w:lang w:val="en-ID" w:eastAsia="zh-CN"/>
              </w:rPr>
            </w:pPr>
            <w:r w:rsidRPr="007F6AD0">
              <w:rPr>
                <w:color w:val="333333"/>
                <w:sz w:val="18"/>
                <w:szCs w:val="18"/>
                <w:lang w:val="en-ID" w:eastAsia="zh-CN"/>
              </w:rPr>
              <w:t>Marketing</w:t>
            </w:r>
          </w:p>
        </w:tc>
        <w:tc>
          <w:tcPr>
            <w:tcW w:w="945" w:type="pct"/>
            <w:tcMar>
              <w:top w:w="100" w:type="dxa"/>
              <w:left w:w="100" w:type="dxa"/>
              <w:bottom w:w="100" w:type="dxa"/>
              <w:right w:w="100" w:type="dxa"/>
            </w:tcMar>
            <w:hideMark/>
          </w:tcPr>
          <w:p w14:paraId="4F11BFD0" w14:textId="77777777" w:rsidR="001919D4" w:rsidRPr="007F6AD0" w:rsidRDefault="001919D4" w:rsidP="00F0082F">
            <w:pPr>
              <w:spacing w:line="0" w:lineRule="atLeast"/>
              <w:rPr>
                <w:sz w:val="18"/>
                <w:szCs w:val="18"/>
                <w:lang w:val="en-ID" w:eastAsia="zh-CN"/>
              </w:rPr>
            </w:pPr>
            <w:r w:rsidRPr="007F6AD0">
              <w:rPr>
                <w:color w:val="333333"/>
                <w:sz w:val="18"/>
                <w:szCs w:val="18"/>
                <w:lang w:val="en-ID" w:eastAsia="zh-CN"/>
              </w:rPr>
              <w:t>Success</w:t>
            </w:r>
          </w:p>
        </w:tc>
      </w:tr>
      <w:tr w:rsidR="001919D4" w:rsidRPr="007F6AD0" w14:paraId="3CE0611E" w14:textId="77777777" w:rsidTr="00FE3AD4">
        <w:trPr>
          <w:trHeight w:val="20"/>
        </w:trPr>
        <w:tc>
          <w:tcPr>
            <w:tcW w:w="1133" w:type="pct"/>
            <w:tcMar>
              <w:top w:w="100" w:type="dxa"/>
              <w:left w:w="100" w:type="dxa"/>
              <w:bottom w:w="100" w:type="dxa"/>
              <w:right w:w="100" w:type="dxa"/>
            </w:tcMar>
            <w:hideMark/>
          </w:tcPr>
          <w:p w14:paraId="314E9A29" w14:textId="77777777" w:rsidR="001919D4" w:rsidRPr="007F6AD0" w:rsidRDefault="001919D4" w:rsidP="00F0082F">
            <w:pPr>
              <w:spacing w:line="0" w:lineRule="atLeast"/>
              <w:rPr>
                <w:sz w:val="18"/>
                <w:szCs w:val="18"/>
                <w:lang w:val="en-ID" w:eastAsia="zh-CN"/>
              </w:rPr>
            </w:pPr>
            <w:bookmarkStart w:id="2" w:name="_Hlk175554376"/>
            <w:proofErr w:type="spellStart"/>
            <w:r w:rsidRPr="007F6AD0">
              <w:rPr>
                <w:b/>
                <w:bCs/>
                <w:color w:val="333333"/>
                <w:sz w:val="18"/>
                <w:szCs w:val="18"/>
                <w:lang w:val="en-ID" w:eastAsia="zh-CN"/>
              </w:rPr>
              <w:t>salary_range</w:t>
            </w:r>
            <w:bookmarkEnd w:id="2"/>
            <w:proofErr w:type="spellEnd"/>
          </w:p>
        </w:tc>
        <w:tc>
          <w:tcPr>
            <w:tcW w:w="1448" w:type="pct"/>
            <w:tcMar>
              <w:top w:w="100" w:type="dxa"/>
              <w:left w:w="100" w:type="dxa"/>
              <w:bottom w:w="100" w:type="dxa"/>
              <w:right w:w="100" w:type="dxa"/>
            </w:tcMar>
            <w:hideMark/>
          </w:tcPr>
          <w:p w14:paraId="2F7CF754" w14:textId="77777777" w:rsidR="001919D4" w:rsidRPr="007F6AD0" w:rsidRDefault="001919D4" w:rsidP="00F0082F">
            <w:pPr>
              <w:spacing w:line="0" w:lineRule="atLeast"/>
              <w:rPr>
                <w:sz w:val="18"/>
                <w:szCs w:val="18"/>
                <w:lang w:val="en-ID" w:eastAsia="zh-CN"/>
              </w:rPr>
            </w:pPr>
            <w:r w:rsidRPr="007F6AD0">
              <w:rPr>
                <w:color w:val="333333"/>
                <w:sz w:val="18"/>
                <w:szCs w:val="18"/>
                <w:lang w:val="en-ID" w:eastAsia="zh-CN"/>
              </w:rPr>
              <w:t>Indicative salary range (</w:t>
            </w:r>
            <w:proofErr w:type="spellStart"/>
            <w:r w:rsidRPr="007F6AD0">
              <w:rPr>
                <w:color w:val="333333"/>
                <w:sz w:val="18"/>
                <w:szCs w:val="18"/>
                <w:lang w:val="en-ID" w:eastAsia="zh-CN"/>
              </w:rPr>
              <w:t>eg</w:t>
            </w:r>
            <w:proofErr w:type="spellEnd"/>
            <w:r w:rsidRPr="007F6AD0">
              <w:rPr>
                <w:color w:val="333333"/>
                <w:sz w:val="18"/>
                <w:szCs w:val="18"/>
                <w:lang w:val="en-ID" w:eastAsia="zh-CN"/>
              </w:rPr>
              <w:t xml:space="preserve"> $50,000-$60,000)</w:t>
            </w:r>
          </w:p>
        </w:tc>
        <w:tc>
          <w:tcPr>
            <w:tcW w:w="1474" w:type="pct"/>
            <w:tcMar>
              <w:top w:w="100" w:type="dxa"/>
              <w:left w:w="100" w:type="dxa"/>
              <w:bottom w:w="100" w:type="dxa"/>
              <w:right w:w="100" w:type="dxa"/>
            </w:tcMar>
            <w:hideMark/>
          </w:tcPr>
          <w:p w14:paraId="68292296" w14:textId="77777777" w:rsidR="001919D4" w:rsidRPr="007F6AD0" w:rsidRDefault="001919D4" w:rsidP="00F0082F">
            <w:pPr>
              <w:spacing w:line="0" w:lineRule="atLeast"/>
              <w:rPr>
                <w:sz w:val="18"/>
                <w:szCs w:val="18"/>
                <w:lang w:val="en-ID" w:eastAsia="zh-CN"/>
              </w:rPr>
            </w:pPr>
            <w:proofErr w:type="spellStart"/>
            <w:r w:rsidRPr="007F6AD0">
              <w:rPr>
                <w:color w:val="333333"/>
                <w:sz w:val="18"/>
                <w:szCs w:val="18"/>
                <w:lang w:val="en-ID" w:eastAsia="zh-CN"/>
              </w:rPr>
              <w:t>NaN</w:t>
            </w:r>
            <w:proofErr w:type="spellEnd"/>
          </w:p>
        </w:tc>
        <w:tc>
          <w:tcPr>
            <w:tcW w:w="945" w:type="pct"/>
            <w:tcMar>
              <w:top w:w="100" w:type="dxa"/>
              <w:left w:w="100" w:type="dxa"/>
              <w:bottom w:w="100" w:type="dxa"/>
              <w:right w:w="100" w:type="dxa"/>
            </w:tcMar>
            <w:hideMark/>
          </w:tcPr>
          <w:p w14:paraId="0D20C2DD" w14:textId="77777777" w:rsidR="001919D4" w:rsidRPr="007F6AD0" w:rsidRDefault="001919D4" w:rsidP="00F0082F">
            <w:pPr>
              <w:spacing w:line="0" w:lineRule="atLeast"/>
              <w:rPr>
                <w:sz w:val="18"/>
                <w:szCs w:val="18"/>
                <w:lang w:val="en-ID" w:eastAsia="zh-CN"/>
              </w:rPr>
            </w:pPr>
            <w:proofErr w:type="spellStart"/>
            <w:r w:rsidRPr="007F6AD0">
              <w:rPr>
                <w:color w:val="333333"/>
                <w:sz w:val="18"/>
                <w:szCs w:val="18"/>
                <w:lang w:val="en-ID" w:eastAsia="zh-CN"/>
              </w:rPr>
              <w:t>NaN</w:t>
            </w:r>
            <w:proofErr w:type="spellEnd"/>
          </w:p>
        </w:tc>
      </w:tr>
      <w:tr w:rsidR="001919D4" w:rsidRPr="007F6AD0" w14:paraId="0C07C8DF" w14:textId="77777777" w:rsidTr="00FE3AD4">
        <w:trPr>
          <w:trHeight w:val="20"/>
        </w:trPr>
        <w:tc>
          <w:tcPr>
            <w:tcW w:w="1133" w:type="pct"/>
            <w:tcMar>
              <w:top w:w="100" w:type="dxa"/>
              <w:left w:w="100" w:type="dxa"/>
              <w:bottom w:w="100" w:type="dxa"/>
              <w:right w:w="100" w:type="dxa"/>
            </w:tcMar>
            <w:hideMark/>
          </w:tcPr>
          <w:p w14:paraId="06FA84A8" w14:textId="77777777" w:rsidR="001919D4" w:rsidRPr="007F6AD0" w:rsidRDefault="001919D4" w:rsidP="00F0082F">
            <w:pPr>
              <w:spacing w:line="0" w:lineRule="atLeast"/>
              <w:rPr>
                <w:sz w:val="18"/>
                <w:szCs w:val="18"/>
                <w:lang w:val="en-ID" w:eastAsia="zh-CN"/>
              </w:rPr>
            </w:pPr>
            <w:proofErr w:type="spellStart"/>
            <w:r w:rsidRPr="007F6AD0">
              <w:rPr>
                <w:b/>
                <w:bCs/>
                <w:color w:val="333333"/>
                <w:sz w:val="18"/>
                <w:szCs w:val="18"/>
                <w:lang w:val="en-ID" w:eastAsia="zh-CN"/>
              </w:rPr>
              <w:t>company_profile</w:t>
            </w:r>
            <w:proofErr w:type="spellEnd"/>
            <w:r w:rsidRPr="007F6AD0">
              <w:rPr>
                <w:b/>
                <w:bCs/>
                <w:color w:val="333333"/>
                <w:sz w:val="18"/>
                <w:szCs w:val="18"/>
                <w:lang w:val="en-ID" w:eastAsia="zh-CN"/>
              </w:rPr>
              <w:tab/>
            </w:r>
          </w:p>
        </w:tc>
        <w:tc>
          <w:tcPr>
            <w:tcW w:w="1448" w:type="pct"/>
            <w:tcMar>
              <w:top w:w="100" w:type="dxa"/>
              <w:left w:w="100" w:type="dxa"/>
              <w:bottom w:w="100" w:type="dxa"/>
              <w:right w:w="100" w:type="dxa"/>
            </w:tcMar>
            <w:hideMark/>
          </w:tcPr>
          <w:p w14:paraId="53BFE2D1" w14:textId="77777777" w:rsidR="001919D4" w:rsidRPr="007F6AD0" w:rsidRDefault="001919D4" w:rsidP="00F0082F">
            <w:pPr>
              <w:spacing w:line="0" w:lineRule="atLeast"/>
              <w:rPr>
                <w:sz w:val="18"/>
                <w:szCs w:val="18"/>
                <w:lang w:val="en-ID" w:eastAsia="zh-CN"/>
              </w:rPr>
            </w:pPr>
            <w:r w:rsidRPr="007F6AD0">
              <w:rPr>
                <w:color w:val="333333"/>
                <w:sz w:val="18"/>
                <w:szCs w:val="18"/>
                <w:lang w:val="en-ID" w:eastAsia="zh-CN"/>
              </w:rPr>
              <w:t>A brief company description.</w:t>
            </w:r>
          </w:p>
        </w:tc>
        <w:tc>
          <w:tcPr>
            <w:tcW w:w="1474" w:type="pct"/>
            <w:tcMar>
              <w:top w:w="100" w:type="dxa"/>
              <w:left w:w="100" w:type="dxa"/>
              <w:bottom w:w="100" w:type="dxa"/>
              <w:right w:w="100" w:type="dxa"/>
            </w:tcMar>
            <w:hideMark/>
          </w:tcPr>
          <w:p w14:paraId="036D5834" w14:textId="77777777" w:rsidR="001919D4" w:rsidRPr="007F6AD0" w:rsidRDefault="001919D4" w:rsidP="00F0082F">
            <w:pPr>
              <w:spacing w:line="0" w:lineRule="atLeast"/>
              <w:rPr>
                <w:sz w:val="18"/>
                <w:szCs w:val="18"/>
                <w:lang w:val="en-ID" w:eastAsia="zh-CN"/>
              </w:rPr>
            </w:pPr>
            <w:r w:rsidRPr="007F6AD0">
              <w:rPr>
                <w:color w:val="333333"/>
                <w:sz w:val="18"/>
                <w:szCs w:val="18"/>
                <w:lang w:val="en-ID" w:eastAsia="zh-CN"/>
              </w:rPr>
              <w:t xml:space="preserve">We're Food52, and we've created a </w:t>
            </w:r>
            <w:proofErr w:type="spellStart"/>
            <w:r w:rsidRPr="007F6AD0">
              <w:rPr>
                <w:color w:val="333333"/>
                <w:sz w:val="18"/>
                <w:szCs w:val="18"/>
                <w:lang w:val="en-ID" w:eastAsia="zh-CN"/>
              </w:rPr>
              <w:t>groundbreaki</w:t>
            </w:r>
            <w:proofErr w:type="spellEnd"/>
            <w:r w:rsidRPr="007F6AD0">
              <w:rPr>
                <w:color w:val="333333"/>
                <w:sz w:val="18"/>
                <w:szCs w:val="18"/>
                <w:lang w:val="en-ID" w:eastAsia="zh-CN"/>
              </w:rPr>
              <w:t>...</w:t>
            </w:r>
          </w:p>
        </w:tc>
        <w:tc>
          <w:tcPr>
            <w:tcW w:w="945" w:type="pct"/>
            <w:tcMar>
              <w:top w:w="100" w:type="dxa"/>
              <w:left w:w="100" w:type="dxa"/>
              <w:bottom w:w="100" w:type="dxa"/>
              <w:right w:w="100" w:type="dxa"/>
            </w:tcMar>
            <w:hideMark/>
          </w:tcPr>
          <w:p w14:paraId="14DD6210" w14:textId="77777777" w:rsidR="001919D4" w:rsidRPr="007F6AD0" w:rsidRDefault="001919D4" w:rsidP="00F0082F">
            <w:pPr>
              <w:spacing w:line="0" w:lineRule="atLeast"/>
              <w:rPr>
                <w:sz w:val="18"/>
                <w:szCs w:val="18"/>
                <w:lang w:val="en-ID" w:eastAsia="zh-CN"/>
              </w:rPr>
            </w:pPr>
            <w:r w:rsidRPr="007F6AD0">
              <w:rPr>
                <w:color w:val="333333"/>
                <w:sz w:val="18"/>
                <w:szCs w:val="18"/>
                <w:lang w:val="en-ID" w:eastAsia="zh-CN"/>
              </w:rPr>
              <w:t>90 Seconds, the world's Cloud Video Production...</w:t>
            </w:r>
          </w:p>
        </w:tc>
      </w:tr>
      <w:tr w:rsidR="001919D4" w:rsidRPr="007F6AD0" w14:paraId="417E8D91" w14:textId="77777777" w:rsidTr="00FE3AD4">
        <w:trPr>
          <w:trHeight w:val="20"/>
        </w:trPr>
        <w:tc>
          <w:tcPr>
            <w:tcW w:w="1133" w:type="pct"/>
            <w:tcMar>
              <w:top w:w="100" w:type="dxa"/>
              <w:left w:w="100" w:type="dxa"/>
              <w:bottom w:w="100" w:type="dxa"/>
              <w:right w:w="100" w:type="dxa"/>
            </w:tcMar>
            <w:hideMark/>
          </w:tcPr>
          <w:p w14:paraId="21B1CA50" w14:textId="77777777" w:rsidR="001919D4" w:rsidRPr="007F6AD0" w:rsidRDefault="001919D4" w:rsidP="00F0082F">
            <w:pPr>
              <w:spacing w:line="0" w:lineRule="atLeast"/>
              <w:rPr>
                <w:sz w:val="18"/>
                <w:szCs w:val="18"/>
                <w:lang w:val="en-ID" w:eastAsia="zh-CN"/>
              </w:rPr>
            </w:pPr>
            <w:r w:rsidRPr="007F6AD0">
              <w:rPr>
                <w:b/>
                <w:bCs/>
                <w:color w:val="333333"/>
                <w:sz w:val="18"/>
                <w:szCs w:val="18"/>
                <w:lang w:val="en-ID" w:eastAsia="zh-CN"/>
              </w:rPr>
              <w:t>description</w:t>
            </w:r>
            <w:r w:rsidRPr="007F6AD0">
              <w:rPr>
                <w:b/>
                <w:bCs/>
                <w:color w:val="333333"/>
                <w:sz w:val="18"/>
                <w:szCs w:val="18"/>
                <w:lang w:val="en-ID" w:eastAsia="zh-CN"/>
              </w:rPr>
              <w:tab/>
            </w:r>
          </w:p>
        </w:tc>
        <w:tc>
          <w:tcPr>
            <w:tcW w:w="1448" w:type="pct"/>
            <w:tcMar>
              <w:top w:w="100" w:type="dxa"/>
              <w:left w:w="100" w:type="dxa"/>
              <w:bottom w:w="100" w:type="dxa"/>
              <w:right w:w="100" w:type="dxa"/>
            </w:tcMar>
            <w:hideMark/>
          </w:tcPr>
          <w:p w14:paraId="3CAB147D" w14:textId="77777777" w:rsidR="001919D4" w:rsidRPr="007F6AD0" w:rsidRDefault="001919D4" w:rsidP="00F0082F">
            <w:pPr>
              <w:spacing w:line="0" w:lineRule="atLeast"/>
              <w:rPr>
                <w:sz w:val="18"/>
                <w:szCs w:val="18"/>
                <w:lang w:val="en-ID" w:eastAsia="zh-CN"/>
              </w:rPr>
            </w:pPr>
            <w:r w:rsidRPr="007F6AD0">
              <w:rPr>
                <w:color w:val="333333"/>
                <w:sz w:val="18"/>
                <w:szCs w:val="18"/>
                <w:lang w:val="en-ID" w:eastAsia="zh-CN"/>
              </w:rPr>
              <w:t>The detailed description of the job ad.</w:t>
            </w:r>
          </w:p>
        </w:tc>
        <w:tc>
          <w:tcPr>
            <w:tcW w:w="1474" w:type="pct"/>
            <w:tcMar>
              <w:top w:w="100" w:type="dxa"/>
              <w:left w:w="100" w:type="dxa"/>
              <w:bottom w:w="100" w:type="dxa"/>
              <w:right w:w="100" w:type="dxa"/>
            </w:tcMar>
            <w:hideMark/>
          </w:tcPr>
          <w:p w14:paraId="0A3DC672" w14:textId="77777777" w:rsidR="001919D4" w:rsidRPr="007F6AD0" w:rsidRDefault="001919D4" w:rsidP="00F0082F">
            <w:pPr>
              <w:spacing w:line="0" w:lineRule="atLeast"/>
              <w:rPr>
                <w:sz w:val="18"/>
                <w:szCs w:val="18"/>
                <w:lang w:val="en-ID" w:eastAsia="zh-CN"/>
              </w:rPr>
            </w:pPr>
            <w:r w:rsidRPr="007F6AD0">
              <w:rPr>
                <w:color w:val="333333"/>
                <w:sz w:val="18"/>
                <w:szCs w:val="18"/>
                <w:lang w:val="en-ID" w:eastAsia="zh-CN"/>
              </w:rPr>
              <w:t>Food52, a fast-growing, James Beard Award-winning...</w:t>
            </w:r>
          </w:p>
        </w:tc>
        <w:tc>
          <w:tcPr>
            <w:tcW w:w="945" w:type="pct"/>
            <w:tcMar>
              <w:top w:w="100" w:type="dxa"/>
              <w:left w:w="100" w:type="dxa"/>
              <w:bottom w:w="100" w:type="dxa"/>
              <w:right w:w="100" w:type="dxa"/>
            </w:tcMar>
            <w:hideMark/>
          </w:tcPr>
          <w:p w14:paraId="7EF2BE61" w14:textId="77777777" w:rsidR="001919D4" w:rsidRPr="007F6AD0" w:rsidRDefault="001919D4" w:rsidP="00F0082F">
            <w:pPr>
              <w:spacing w:line="0" w:lineRule="atLeast"/>
              <w:rPr>
                <w:sz w:val="18"/>
                <w:szCs w:val="18"/>
                <w:lang w:val="en-ID" w:eastAsia="zh-CN"/>
              </w:rPr>
            </w:pPr>
            <w:r w:rsidRPr="007F6AD0">
              <w:rPr>
                <w:color w:val="333333"/>
                <w:sz w:val="18"/>
                <w:szCs w:val="18"/>
                <w:lang w:val="en-ID" w:eastAsia="zh-CN"/>
              </w:rPr>
              <w:t xml:space="preserve">Organized - Focused - Vibrant - </w:t>
            </w:r>
            <w:proofErr w:type="spellStart"/>
            <w:proofErr w:type="gramStart"/>
            <w:r w:rsidRPr="007F6AD0">
              <w:rPr>
                <w:color w:val="333333"/>
                <w:sz w:val="18"/>
                <w:szCs w:val="18"/>
                <w:lang w:val="en-ID" w:eastAsia="zh-CN"/>
              </w:rPr>
              <w:t>Awesome!Do</w:t>
            </w:r>
            <w:proofErr w:type="spellEnd"/>
            <w:proofErr w:type="gramEnd"/>
            <w:r w:rsidRPr="007F6AD0">
              <w:rPr>
                <w:color w:val="333333"/>
                <w:sz w:val="18"/>
                <w:szCs w:val="18"/>
                <w:lang w:val="en-ID" w:eastAsia="zh-CN"/>
              </w:rPr>
              <w:t xml:space="preserve"> you...</w:t>
            </w:r>
          </w:p>
        </w:tc>
      </w:tr>
      <w:tr w:rsidR="001919D4" w:rsidRPr="007F6AD0" w14:paraId="1BF0E2B3" w14:textId="77777777" w:rsidTr="00FE3AD4">
        <w:trPr>
          <w:trHeight w:val="20"/>
        </w:trPr>
        <w:tc>
          <w:tcPr>
            <w:tcW w:w="1133" w:type="pct"/>
            <w:tcMar>
              <w:top w:w="100" w:type="dxa"/>
              <w:left w:w="100" w:type="dxa"/>
              <w:bottom w:w="100" w:type="dxa"/>
              <w:right w:w="100" w:type="dxa"/>
            </w:tcMar>
            <w:hideMark/>
          </w:tcPr>
          <w:p w14:paraId="2F09D71B" w14:textId="77777777" w:rsidR="001919D4" w:rsidRPr="007F6AD0" w:rsidRDefault="001919D4" w:rsidP="00F0082F">
            <w:pPr>
              <w:spacing w:line="0" w:lineRule="atLeast"/>
              <w:rPr>
                <w:sz w:val="18"/>
                <w:szCs w:val="18"/>
                <w:lang w:val="en-ID" w:eastAsia="zh-CN"/>
              </w:rPr>
            </w:pPr>
            <w:r w:rsidRPr="007F6AD0">
              <w:rPr>
                <w:b/>
                <w:bCs/>
                <w:color w:val="333333"/>
                <w:sz w:val="18"/>
                <w:szCs w:val="18"/>
                <w:lang w:val="en-ID" w:eastAsia="zh-CN"/>
              </w:rPr>
              <w:t>requirements</w:t>
            </w:r>
          </w:p>
        </w:tc>
        <w:tc>
          <w:tcPr>
            <w:tcW w:w="1448" w:type="pct"/>
            <w:tcMar>
              <w:top w:w="100" w:type="dxa"/>
              <w:left w:w="100" w:type="dxa"/>
              <w:bottom w:w="100" w:type="dxa"/>
              <w:right w:w="100" w:type="dxa"/>
            </w:tcMar>
            <w:hideMark/>
          </w:tcPr>
          <w:p w14:paraId="278E0213" w14:textId="77777777" w:rsidR="001919D4" w:rsidRPr="007F6AD0" w:rsidRDefault="001919D4" w:rsidP="00F0082F">
            <w:pPr>
              <w:spacing w:line="0" w:lineRule="atLeast"/>
              <w:rPr>
                <w:sz w:val="18"/>
                <w:szCs w:val="18"/>
                <w:lang w:val="en-ID" w:eastAsia="zh-CN"/>
              </w:rPr>
            </w:pPr>
            <w:r w:rsidRPr="007F6AD0">
              <w:rPr>
                <w:color w:val="333333"/>
                <w:sz w:val="18"/>
                <w:szCs w:val="18"/>
                <w:lang w:val="en-ID" w:eastAsia="zh-CN"/>
              </w:rPr>
              <w:t>Enlisted requirements for the job opening.</w:t>
            </w:r>
          </w:p>
        </w:tc>
        <w:tc>
          <w:tcPr>
            <w:tcW w:w="1474" w:type="pct"/>
            <w:tcMar>
              <w:top w:w="100" w:type="dxa"/>
              <w:left w:w="100" w:type="dxa"/>
              <w:bottom w:w="100" w:type="dxa"/>
              <w:right w:w="100" w:type="dxa"/>
            </w:tcMar>
            <w:hideMark/>
          </w:tcPr>
          <w:p w14:paraId="0DF24F86" w14:textId="77777777" w:rsidR="001919D4" w:rsidRPr="007F6AD0" w:rsidRDefault="001919D4" w:rsidP="00F0082F">
            <w:pPr>
              <w:spacing w:line="0" w:lineRule="atLeast"/>
              <w:rPr>
                <w:sz w:val="18"/>
                <w:szCs w:val="18"/>
                <w:lang w:val="en-ID" w:eastAsia="zh-CN"/>
              </w:rPr>
            </w:pPr>
            <w:r w:rsidRPr="007F6AD0">
              <w:rPr>
                <w:color w:val="333333"/>
                <w:sz w:val="18"/>
                <w:szCs w:val="18"/>
                <w:lang w:val="en-ID" w:eastAsia="zh-CN"/>
              </w:rPr>
              <w:t>Experience with content management systems a...</w:t>
            </w:r>
          </w:p>
        </w:tc>
        <w:tc>
          <w:tcPr>
            <w:tcW w:w="945" w:type="pct"/>
            <w:tcMar>
              <w:top w:w="100" w:type="dxa"/>
              <w:left w:w="100" w:type="dxa"/>
              <w:bottom w:w="100" w:type="dxa"/>
              <w:right w:w="100" w:type="dxa"/>
            </w:tcMar>
            <w:hideMark/>
          </w:tcPr>
          <w:p w14:paraId="23E17922" w14:textId="77777777" w:rsidR="001919D4" w:rsidRPr="007F6AD0" w:rsidRDefault="001919D4" w:rsidP="00F0082F">
            <w:pPr>
              <w:spacing w:line="0" w:lineRule="atLeast"/>
              <w:rPr>
                <w:sz w:val="18"/>
                <w:szCs w:val="18"/>
                <w:lang w:val="en-ID" w:eastAsia="zh-CN"/>
              </w:rPr>
            </w:pPr>
            <w:r w:rsidRPr="007F6AD0">
              <w:rPr>
                <w:color w:val="333333"/>
                <w:sz w:val="18"/>
                <w:szCs w:val="18"/>
                <w:lang w:val="en-ID" w:eastAsia="zh-CN"/>
              </w:rPr>
              <w:t xml:space="preserve">What we expect from </w:t>
            </w:r>
            <w:proofErr w:type="spellStart"/>
            <w:proofErr w:type="gramStart"/>
            <w:r w:rsidRPr="007F6AD0">
              <w:rPr>
                <w:color w:val="333333"/>
                <w:sz w:val="18"/>
                <w:szCs w:val="18"/>
                <w:lang w:val="en-ID" w:eastAsia="zh-CN"/>
              </w:rPr>
              <w:t>you:Your</w:t>
            </w:r>
            <w:proofErr w:type="spellEnd"/>
            <w:proofErr w:type="gramEnd"/>
            <w:r w:rsidRPr="007F6AD0">
              <w:rPr>
                <w:color w:val="333333"/>
                <w:sz w:val="18"/>
                <w:szCs w:val="18"/>
                <w:lang w:val="en-ID" w:eastAsia="zh-CN"/>
              </w:rPr>
              <w:t xml:space="preserve"> key responsibility...</w:t>
            </w:r>
          </w:p>
        </w:tc>
      </w:tr>
      <w:tr w:rsidR="001919D4" w:rsidRPr="007F6AD0" w14:paraId="44F2C347" w14:textId="77777777" w:rsidTr="00FE3AD4">
        <w:trPr>
          <w:trHeight w:val="20"/>
        </w:trPr>
        <w:tc>
          <w:tcPr>
            <w:tcW w:w="1133" w:type="pct"/>
            <w:tcMar>
              <w:top w:w="100" w:type="dxa"/>
              <w:left w:w="100" w:type="dxa"/>
              <w:bottom w:w="100" w:type="dxa"/>
              <w:right w:w="100" w:type="dxa"/>
            </w:tcMar>
            <w:hideMark/>
          </w:tcPr>
          <w:p w14:paraId="03359C3C" w14:textId="36FD893A" w:rsidR="001919D4" w:rsidRPr="007F6AD0" w:rsidRDefault="001919D4" w:rsidP="00F0082F">
            <w:pPr>
              <w:spacing w:line="0" w:lineRule="atLeast"/>
              <w:rPr>
                <w:sz w:val="18"/>
                <w:szCs w:val="18"/>
                <w:lang w:val="en-ID" w:eastAsia="zh-CN"/>
              </w:rPr>
            </w:pPr>
            <w:r w:rsidRPr="007F6AD0">
              <w:rPr>
                <w:b/>
                <w:bCs/>
                <w:color w:val="333333"/>
                <w:sz w:val="18"/>
                <w:szCs w:val="18"/>
                <w:lang w:val="en-ID" w:eastAsia="zh-CN"/>
              </w:rPr>
              <w:t>benefits</w:t>
            </w:r>
          </w:p>
        </w:tc>
        <w:tc>
          <w:tcPr>
            <w:tcW w:w="1448" w:type="pct"/>
            <w:tcMar>
              <w:top w:w="100" w:type="dxa"/>
              <w:left w:w="100" w:type="dxa"/>
              <w:bottom w:w="100" w:type="dxa"/>
              <w:right w:w="100" w:type="dxa"/>
            </w:tcMar>
            <w:hideMark/>
          </w:tcPr>
          <w:p w14:paraId="3AB76DE8" w14:textId="77777777" w:rsidR="001919D4" w:rsidRPr="007F6AD0" w:rsidRDefault="001919D4" w:rsidP="00F0082F">
            <w:pPr>
              <w:spacing w:line="0" w:lineRule="atLeast"/>
              <w:rPr>
                <w:sz w:val="18"/>
                <w:szCs w:val="18"/>
                <w:lang w:val="en-ID" w:eastAsia="zh-CN"/>
              </w:rPr>
            </w:pPr>
            <w:r w:rsidRPr="007F6AD0">
              <w:rPr>
                <w:color w:val="333333"/>
                <w:sz w:val="18"/>
                <w:szCs w:val="18"/>
                <w:lang w:val="en-ID" w:eastAsia="zh-CN"/>
              </w:rPr>
              <w:t>Enlisted offered benefits by the employer.</w:t>
            </w:r>
          </w:p>
        </w:tc>
        <w:tc>
          <w:tcPr>
            <w:tcW w:w="1474" w:type="pct"/>
            <w:tcMar>
              <w:top w:w="100" w:type="dxa"/>
              <w:left w:w="100" w:type="dxa"/>
              <w:bottom w:w="100" w:type="dxa"/>
              <w:right w:w="100" w:type="dxa"/>
            </w:tcMar>
            <w:hideMark/>
          </w:tcPr>
          <w:p w14:paraId="2A003B65" w14:textId="77777777" w:rsidR="001919D4" w:rsidRPr="007F6AD0" w:rsidRDefault="001919D4" w:rsidP="00F0082F">
            <w:pPr>
              <w:spacing w:line="0" w:lineRule="atLeast"/>
              <w:rPr>
                <w:sz w:val="18"/>
                <w:szCs w:val="18"/>
                <w:lang w:val="en-ID" w:eastAsia="zh-CN"/>
              </w:rPr>
            </w:pPr>
            <w:proofErr w:type="spellStart"/>
            <w:r w:rsidRPr="007F6AD0">
              <w:rPr>
                <w:color w:val="333333"/>
                <w:sz w:val="18"/>
                <w:szCs w:val="18"/>
                <w:lang w:val="en-ID" w:eastAsia="zh-CN"/>
              </w:rPr>
              <w:t>NaN</w:t>
            </w:r>
            <w:proofErr w:type="spellEnd"/>
          </w:p>
        </w:tc>
        <w:tc>
          <w:tcPr>
            <w:tcW w:w="945" w:type="pct"/>
            <w:tcMar>
              <w:top w:w="100" w:type="dxa"/>
              <w:left w:w="100" w:type="dxa"/>
              <w:bottom w:w="100" w:type="dxa"/>
              <w:right w:w="100" w:type="dxa"/>
            </w:tcMar>
            <w:hideMark/>
          </w:tcPr>
          <w:p w14:paraId="65F36190" w14:textId="77777777" w:rsidR="001919D4" w:rsidRPr="007F6AD0" w:rsidRDefault="001919D4" w:rsidP="00F0082F">
            <w:pPr>
              <w:spacing w:line="0" w:lineRule="atLeast"/>
              <w:rPr>
                <w:sz w:val="18"/>
                <w:szCs w:val="18"/>
                <w:lang w:val="en-ID" w:eastAsia="zh-CN"/>
              </w:rPr>
            </w:pPr>
            <w:r w:rsidRPr="007F6AD0">
              <w:rPr>
                <w:color w:val="333333"/>
                <w:sz w:val="18"/>
                <w:szCs w:val="18"/>
                <w:lang w:val="en-ID" w:eastAsia="zh-CN"/>
              </w:rPr>
              <w:t>What you will get from us Through being part of...</w:t>
            </w:r>
            <w:r w:rsidRPr="007F6AD0">
              <w:rPr>
                <w:color w:val="333333"/>
                <w:sz w:val="18"/>
                <w:szCs w:val="18"/>
                <w:lang w:val="en-ID" w:eastAsia="zh-CN"/>
              </w:rPr>
              <w:tab/>
            </w:r>
          </w:p>
        </w:tc>
      </w:tr>
      <w:tr w:rsidR="001919D4" w:rsidRPr="007F6AD0" w14:paraId="33D733FC" w14:textId="77777777" w:rsidTr="00FE3AD4">
        <w:trPr>
          <w:trHeight w:val="20"/>
        </w:trPr>
        <w:tc>
          <w:tcPr>
            <w:tcW w:w="1133" w:type="pct"/>
            <w:tcMar>
              <w:top w:w="100" w:type="dxa"/>
              <w:left w:w="100" w:type="dxa"/>
              <w:bottom w:w="100" w:type="dxa"/>
              <w:right w:w="100" w:type="dxa"/>
            </w:tcMar>
            <w:hideMark/>
          </w:tcPr>
          <w:p w14:paraId="303A5F33" w14:textId="77777777" w:rsidR="001919D4" w:rsidRPr="007F6AD0" w:rsidRDefault="001919D4" w:rsidP="00F0082F">
            <w:pPr>
              <w:spacing w:line="0" w:lineRule="atLeast"/>
              <w:rPr>
                <w:sz w:val="18"/>
                <w:szCs w:val="18"/>
                <w:lang w:val="en-ID" w:eastAsia="zh-CN"/>
              </w:rPr>
            </w:pPr>
            <w:r w:rsidRPr="007F6AD0">
              <w:rPr>
                <w:b/>
                <w:bCs/>
                <w:color w:val="333333"/>
                <w:sz w:val="18"/>
                <w:szCs w:val="18"/>
                <w:lang w:val="en-ID" w:eastAsia="zh-CN"/>
              </w:rPr>
              <w:t>telecommuting</w:t>
            </w:r>
          </w:p>
        </w:tc>
        <w:tc>
          <w:tcPr>
            <w:tcW w:w="1448" w:type="pct"/>
            <w:tcMar>
              <w:top w:w="100" w:type="dxa"/>
              <w:left w:w="100" w:type="dxa"/>
              <w:bottom w:w="100" w:type="dxa"/>
              <w:right w:w="100" w:type="dxa"/>
            </w:tcMar>
            <w:hideMark/>
          </w:tcPr>
          <w:p w14:paraId="4A62EA4A" w14:textId="77777777" w:rsidR="001919D4" w:rsidRPr="007F6AD0" w:rsidRDefault="001919D4" w:rsidP="00F0082F">
            <w:pPr>
              <w:spacing w:line="0" w:lineRule="atLeast"/>
              <w:rPr>
                <w:sz w:val="18"/>
                <w:szCs w:val="18"/>
                <w:lang w:val="en-ID" w:eastAsia="zh-CN"/>
              </w:rPr>
            </w:pPr>
            <w:r w:rsidRPr="007F6AD0">
              <w:rPr>
                <w:color w:val="333333"/>
                <w:sz w:val="18"/>
                <w:szCs w:val="18"/>
                <w:lang w:val="en-ID" w:eastAsia="zh-CN"/>
              </w:rPr>
              <w:t>True for telecommuting positions.</w:t>
            </w:r>
          </w:p>
        </w:tc>
        <w:tc>
          <w:tcPr>
            <w:tcW w:w="1474" w:type="pct"/>
            <w:tcMar>
              <w:top w:w="100" w:type="dxa"/>
              <w:left w:w="100" w:type="dxa"/>
              <w:bottom w:w="100" w:type="dxa"/>
              <w:right w:w="100" w:type="dxa"/>
            </w:tcMar>
            <w:hideMark/>
          </w:tcPr>
          <w:p w14:paraId="4FC2ECA7" w14:textId="77777777" w:rsidR="001919D4" w:rsidRPr="007F6AD0" w:rsidRDefault="001919D4" w:rsidP="00F0082F">
            <w:pPr>
              <w:spacing w:line="0" w:lineRule="atLeast"/>
              <w:rPr>
                <w:sz w:val="18"/>
                <w:szCs w:val="18"/>
                <w:lang w:val="en-ID" w:eastAsia="zh-CN"/>
              </w:rPr>
            </w:pPr>
            <w:r w:rsidRPr="007F6AD0">
              <w:rPr>
                <w:color w:val="333333"/>
                <w:sz w:val="18"/>
                <w:szCs w:val="18"/>
                <w:lang w:val="en-ID" w:eastAsia="zh-CN"/>
              </w:rPr>
              <w:t>0</w:t>
            </w:r>
          </w:p>
        </w:tc>
        <w:tc>
          <w:tcPr>
            <w:tcW w:w="945" w:type="pct"/>
            <w:tcMar>
              <w:top w:w="100" w:type="dxa"/>
              <w:left w:w="100" w:type="dxa"/>
              <w:bottom w:w="100" w:type="dxa"/>
              <w:right w:w="100" w:type="dxa"/>
            </w:tcMar>
            <w:hideMark/>
          </w:tcPr>
          <w:p w14:paraId="03FD9F5C" w14:textId="77777777" w:rsidR="001919D4" w:rsidRPr="007F6AD0" w:rsidRDefault="001919D4" w:rsidP="00F0082F">
            <w:pPr>
              <w:spacing w:line="0" w:lineRule="atLeast"/>
              <w:rPr>
                <w:sz w:val="18"/>
                <w:szCs w:val="18"/>
                <w:lang w:val="en-ID" w:eastAsia="zh-CN"/>
              </w:rPr>
            </w:pPr>
            <w:r w:rsidRPr="007F6AD0">
              <w:rPr>
                <w:color w:val="333333"/>
                <w:sz w:val="18"/>
                <w:szCs w:val="18"/>
                <w:lang w:val="en-ID" w:eastAsia="zh-CN"/>
              </w:rPr>
              <w:t>0</w:t>
            </w:r>
          </w:p>
        </w:tc>
      </w:tr>
      <w:tr w:rsidR="001919D4" w:rsidRPr="007F6AD0" w14:paraId="4B5F76CF" w14:textId="77777777" w:rsidTr="00FE3AD4">
        <w:trPr>
          <w:trHeight w:val="20"/>
        </w:trPr>
        <w:tc>
          <w:tcPr>
            <w:tcW w:w="1133" w:type="pct"/>
            <w:tcMar>
              <w:top w:w="100" w:type="dxa"/>
              <w:left w:w="100" w:type="dxa"/>
              <w:bottom w:w="100" w:type="dxa"/>
              <w:right w:w="100" w:type="dxa"/>
            </w:tcMar>
            <w:hideMark/>
          </w:tcPr>
          <w:p w14:paraId="61F220CA" w14:textId="77777777" w:rsidR="001919D4" w:rsidRPr="007F6AD0" w:rsidRDefault="001919D4" w:rsidP="00F0082F">
            <w:pPr>
              <w:spacing w:line="0" w:lineRule="atLeast"/>
              <w:rPr>
                <w:sz w:val="18"/>
                <w:szCs w:val="18"/>
                <w:lang w:val="en-ID" w:eastAsia="zh-CN"/>
              </w:rPr>
            </w:pPr>
            <w:proofErr w:type="spellStart"/>
            <w:r w:rsidRPr="007F6AD0">
              <w:rPr>
                <w:b/>
                <w:bCs/>
                <w:color w:val="333333"/>
                <w:sz w:val="18"/>
                <w:szCs w:val="18"/>
                <w:lang w:val="en-ID" w:eastAsia="zh-CN"/>
              </w:rPr>
              <w:t>has_company_logo</w:t>
            </w:r>
            <w:proofErr w:type="spellEnd"/>
          </w:p>
        </w:tc>
        <w:tc>
          <w:tcPr>
            <w:tcW w:w="1448" w:type="pct"/>
            <w:tcMar>
              <w:top w:w="100" w:type="dxa"/>
              <w:left w:w="100" w:type="dxa"/>
              <w:bottom w:w="100" w:type="dxa"/>
              <w:right w:w="100" w:type="dxa"/>
            </w:tcMar>
            <w:hideMark/>
          </w:tcPr>
          <w:p w14:paraId="20E0C1D9" w14:textId="77777777" w:rsidR="001919D4" w:rsidRPr="007F6AD0" w:rsidRDefault="001919D4" w:rsidP="00F0082F">
            <w:pPr>
              <w:spacing w:line="0" w:lineRule="atLeast"/>
              <w:rPr>
                <w:sz w:val="18"/>
                <w:szCs w:val="18"/>
                <w:lang w:val="en-ID" w:eastAsia="zh-CN"/>
              </w:rPr>
            </w:pPr>
            <w:r w:rsidRPr="007F6AD0">
              <w:rPr>
                <w:color w:val="333333"/>
                <w:sz w:val="18"/>
                <w:szCs w:val="18"/>
                <w:lang w:val="en-ID" w:eastAsia="zh-CN"/>
              </w:rPr>
              <w:t>True if company logo is present.</w:t>
            </w:r>
          </w:p>
        </w:tc>
        <w:tc>
          <w:tcPr>
            <w:tcW w:w="1474" w:type="pct"/>
            <w:tcMar>
              <w:top w:w="100" w:type="dxa"/>
              <w:left w:w="100" w:type="dxa"/>
              <w:bottom w:w="100" w:type="dxa"/>
              <w:right w:w="100" w:type="dxa"/>
            </w:tcMar>
            <w:hideMark/>
          </w:tcPr>
          <w:p w14:paraId="69795ADA" w14:textId="77777777" w:rsidR="001919D4" w:rsidRPr="007F6AD0" w:rsidRDefault="001919D4" w:rsidP="00F0082F">
            <w:pPr>
              <w:spacing w:line="0" w:lineRule="atLeast"/>
              <w:rPr>
                <w:sz w:val="18"/>
                <w:szCs w:val="18"/>
                <w:lang w:val="en-ID" w:eastAsia="zh-CN"/>
              </w:rPr>
            </w:pPr>
            <w:r w:rsidRPr="007F6AD0">
              <w:rPr>
                <w:color w:val="333333"/>
                <w:sz w:val="18"/>
                <w:szCs w:val="18"/>
                <w:lang w:val="en-ID" w:eastAsia="zh-CN"/>
              </w:rPr>
              <w:t>1</w:t>
            </w:r>
          </w:p>
        </w:tc>
        <w:tc>
          <w:tcPr>
            <w:tcW w:w="945" w:type="pct"/>
            <w:tcMar>
              <w:top w:w="100" w:type="dxa"/>
              <w:left w:w="100" w:type="dxa"/>
              <w:bottom w:w="100" w:type="dxa"/>
              <w:right w:w="100" w:type="dxa"/>
            </w:tcMar>
            <w:hideMark/>
          </w:tcPr>
          <w:p w14:paraId="6F9F3FCC" w14:textId="77777777" w:rsidR="001919D4" w:rsidRPr="007F6AD0" w:rsidRDefault="001919D4" w:rsidP="00F0082F">
            <w:pPr>
              <w:spacing w:line="0" w:lineRule="atLeast"/>
              <w:rPr>
                <w:sz w:val="18"/>
                <w:szCs w:val="18"/>
                <w:lang w:val="en-ID" w:eastAsia="zh-CN"/>
              </w:rPr>
            </w:pPr>
            <w:r w:rsidRPr="007F6AD0">
              <w:rPr>
                <w:color w:val="333333"/>
                <w:sz w:val="18"/>
                <w:szCs w:val="18"/>
                <w:lang w:val="en-ID" w:eastAsia="zh-CN"/>
              </w:rPr>
              <w:t>1</w:t>
            </w:r>
          </w:p>
        </w:tc>
      </w:tr>
      <w:tr w:rsidR="001919D4" w:rsidRPr="007F6AD0" w14:paraId="79E06190" w14:textId="77777777" w:rsidTr="00FE3AD4">
        <w:trPr>
          <w:trHeight w:val="20"/>
        </w:trPr>
        <w:tc>
          <w:tcPr>
            <w:tcW w:w="1133" w:type="pct"/>
            <w:tcMar>
              <w:top w:w="100" w:type="dxa"/>
              <w:left w:w="100" w:type="dxa"/>
              <w:bottom w:w="100" w:type="dxa"/>
              <w:right w:w="100" w:type="dxa"/>
            </w:tcMar>
            <w:hideMark/>
          </w:tcPr>
          <w:p w14:paraId="285DCD39" w14:textId="77777777" w:rsidR="001919D4" w:rsidRPr="007F6AD0" w:rsidRDefault="001919D4" w:rsidP="00F0082F">
            <w:pPr>
              <w:spacing w:line="0" w:lineRule="atLeast"/>
              <w:rPr>
                <w:sz w:val="18"/>
                <w:szCs w:val="18"/>
                <w:lang w:val="en-ID" w:eastAsia="zh-CN"/>
              </w:rPr>
            </w:pPr>
            <w:proofErr w:type="spellStart"/>
            <w:r w:rsidRPr="007F6AD0">
              <w:rPr>
                <w:b/>
                <w:bCs/>
                <w:color w:val="333333"/>
                <w:sz w:val="18"/>
                <w:szCs w:val="18"/>
                <w:lang w:val="en-ID" w:eastAsia="zh-CN"/>
              </w:rPr>
              <w:t>has_questions</w:t>
            </w:r>
            <w:proofErr w:type="spellEnd"/>
          </w:p>
        </w:tc>
        <w:tc>
          <w:tcPr>
            <w:tcW w:w="1448" w:type="pct"/>
            <w:tcMar>
              <w:top w:w="100" w:type="dxa"/>
              <w:left w:w="100" w:type="dxa"/>
              <w:bottom w:w="100" w:type="dxa"/>
              <w:right w:w="100" w:type="dxa"/>
            </w:tcMar>
            <w:hideMark/>
          </w:tcPr>
          <w:p w14:paraId="3196DE5F" w14:textId="77777777" w:rsidR="001919D4" w:rsidRPr="007F6AD0" w:rsidRDefault="001919D4" w:rsidP="00F0082F">
            <w:pPr>
              <w:spacing w:line="0" w:lineRule="atLeast"/>
              <w:rPr>
                <w:sz w:val="18"/>
                <w:szCs w:val="18"/>
                <w:lang w:val="en-ID" w:eastAsia="zh-CN"/>
              </w:rPr>
            </w:pPr>
            <w:r w:rsidRPr="007F6AD0">
              <w:rPr>
                <w:color w:val="333333"/>
                <w:sz w:val="18"/>
                <w:szCs w:val="18"/>
                <w:lang w:val="en-ID" w:eastAsia="zh-CN"/>
              </w:rPr>
              <w:t>True if screening questions are present.</w:t>
            </w:r>
          </w:p>
        </w:tc>
        <w:tc>
          <w:tcPr>
            <w:tcW w:w="1474" w:type="pct"/>
            <w:tcMar>
              <w:top w:w="100" w:type="dxa"/>
              <w:left w:w="100" w:type="dxa"/>
              <w:bottom w:w="100" w:type="dxa"/>
              <w:right w:w="100" w:type="dxa"/>
            </w:tcMar>
            <w:hideMark/>
          </w:tcPr>
          <w:p w14:paraId="03DDB41D" w14:textId="77777777" w:rsidR="001919D4" w:rsidRPr="007F6AD0" w:rsidRDefault="001919D4" w:rsidP="00F0082F">
            <w:pPr>
              <w:spacing w:line="0" w:lineRule="atLeast"/>
              <w:rPr>
                <w:sz w:val="18"/>
                <w:szCs w:val="18"/>
                <w:lang w:val="en-ID" w:eastAsia="zh-CN"/>
              </w:rPr>
            </w:pPr>
            <w:r w:rsidRPr="007F6AD0">
              <w:rPr>
                <w:color w:val="333333"/>
                <w:sz w:val="18"/>
                <w:szCs w:val="18"/>
                <w:lang w:val="en-ID" w:eastAsia="zh-CN"/>
              </w:rPr>
              <w:t>0</w:t>
            </w:r>
          </w:p>
        </w:tc>
        <w:tc>
          <w:tcPr>
            <w:tcW w:w="945" w:type="pct"/>
            <w:tcMar>
              <w:top w:w="100" w:type="dxa"/>
              <w:left w:w="100" w:type="dxa"/>
              <w:bottom w:w="100" w:type="dxa"/>
              <w:right w:w="100" w:type="dxa"/>
            </w:tcMar>
            <w:hideMark/>
          </w:tcPr>
          <w:p w14:paraId="6B536897" w14:textId="77777777" w:rsidR="001919D4" w:rsidRPr="007F6AD0" w:rsidRDefault="001919D4" w:rsidP="00F0082F">
            <w:pPr>
              <w:spacing w:line="0" w:lineRule="atLeast"/>
              <w:rPr>
                <w:sz w:val="18"/>
                <w:szCs w:val="18"/>
                <w:lang w:val="en-ID" w:eastAsia="zh-CN"/>
              </w:rPr>
            </w:pPr>
            <w:r w:rsidRPr="007F6AD0">
              <w:rPr>
                <w:color w:val="333333"/>
                <w:sz w:val="18"/>
                <w:szCs w:val="18"/>
                <w:lang w:val="en-ID" w:eastAsia="zh-CN"/>
              </w:rPr>
              <w:t>0</w:t>
            </w:r>
          </w:p>
        </w:tc>
      </w:tr>
      <w:tr w:rsidR="001919D4" w:rsidRPr="007F6AD0" w14:paraId="787140E4" w14:textId="77777777" w:rsidTr="00FE3AD4">
        <w:trPr>
          <w:trHeight w:val="20"/>
        </w:trPr>
        <w:tc>
          <w:tcPr>
            <w:tcW w:w="1133" w:type="pct"/>
            <w:tcMar>
              <w:top w:w="100" w:type="dxa"/>
              <w:left w:w="100" w:type="dxa"/>
              <w:bottom w:w="100" w:type="dxa"/>
              <w:right w:w="100" w:type="dxa"/>
            </w:tcMar>
            <w:hideMark/>
          </w:tcPr>
          <w:p w14:paraId="300BC321" w14:textId="77777777" w:rsidR="001919D4" w:rsidRPr="007F6AD0" w:rsidRDefault="001919D4" w:rsidP="00F0082F">
            <w:pPr>
              <w:spacing w:line="0" w:lineRule="atLeast"/>
              <w:rPr>
                <w:sz w:val="18"/>
                <w:szCs w:val="18"/>
                <w:lang w:val="en-ID" w:eastAsia="zh-CN"/>
              </w:rPr>
            </w:pPr>
            <w:proofErr w:type="spellStart"/>
            <w:r w:rsidRPr="007F6AD0">
              <w:rPr>
                <w:b/>
                <w:bCs/>
                <w:color w:val="333333"/>
                <w:sz w:val="18"/>
                <w:szCs w:val="18"/>
                <w:lang w:val="en-ID" w:eastAsia="zh-CN"/>
              </w:rPr>
              <w:t>employment_type</w:t>
            </w:r>
            <w:proofErr w:type="spellEnd"/>
          </w:p>
        </w:tc>
        <w:tc>
          <w:tcPr>
            <w:tcW w:w="1448" w:type="pct"/>
            <w:tcMar>
              <w:top w:w="100" w:type="dxa"/>
              <w:left w:w="100" w:type="dxa"/>
              <w:bottom w:w="100" w:type="dxa"/>
              <w:right w:w="100" w:type="dxa"/>
            </w:tcMar>
            <w:hideMark/>
          </w:tcPr>
          <w:p w14:paraId="4E499F88" w14:textId="77777777" w:rsidR="001919D4" w:rsidRPr="007F6AD0" w:rsidRDefault="001919D4" w:rsidP="00F0082F">
            <w:pPr>
              <w:spacing w:line="0" w:lineRule="atLeast"/>
              <w:rPr>
                <w:sz w:val="18"/>
                <w:szCs w:val="18"/>
                <w:lang w:val="en-ID" w:eastAsia="zh-CN"/>
              </w:rPr>
            </w:pPr>
            <w:r w:rsidRPr="007F6AD0">
              <w:rPr>
                <w:color w:val="333333"/>
                <w:sz w:val="18"/>
                <w:szCs w:val="18"/>
                <w:lang w:val="en-ID" w:eastAsia="zh-CN"/>
              </w:rPr>
              <w:t>Full-type, Part-time, Contract, etc.</w:t>
            </w:r>
          </w:p>
        </w:tc>
        <w:tc>
          <w:tcPr>
            <w:tcW w:w="1474" w:type="pct"/>
            <w:tcMar>
              <w:top w:w="100" w:type="dxa"/>
              <w:left w:w="100" w:type="dxa"/>
              <w:bottom w:w="100" w:type="dxa"/>
              <w:right w:w="100" w:type="dxa"/>
            </w:tcMar>
            <w:hideMark/>
          </w:tcPr>
          <w:p w14:paraId="7979F660" w14:textId="77777777" w:rsidR="001919D4" w:rsidRPr="007F6AD0" w:rsidRDefault="001919D4" w:rsidP="00F0082F">
            <w:pPr>
              <w:spacing w:line="0" w:lineRule="atLeast"/>
              <w:rPr>
                <w:sz w:val="18"/>
                <w:szCs w:val="18"/>
                <w:lang w:val="en-ID" w:eastAsia="zh-CN"/>
              </w:rPr>
            </w:pPr>
            <w:r w:rsidRPr="007F6AD0">
              <w:rPr>
                <w:color w:val="333333"/>
                <w:sz w:val="18"/>
                <w:szCs w:val="18"/>
                <w:lang w:val="en-ID" w:eastAsia="zh-CN"/>
              </w:rPr>
              <w:t>Other</w:t>
            </w:r>
          </w:p>
        </w:tc>
        <w:tc>
          <w:tcPr>
            <w:tcW w:w="945" w:type="pct"/>
            <w:tcMar>
              <w:top w:w="100" w:type="dxa"/>
              <w:left w:w="100" w:type="dxa"/>
              <w:bottom w:w="100" w:type="dxa"/>
              <w:right w:w="100" w:type="dxa"/>
            </w:tcMar>
            <w:hideMark/>
          </w:tcPr>
          <w:p w14:paraId="56EDB623" w14:textId="77777777" w:rsidR="001919D4" w:rsidRPr="007F6AD0" w:rsidRDefault="001919D4" w:rsidP="00F0082F">
            <w:pPr>
              <w:spacing w:line="0" w:lineRule="atLeast"/>
              <w:rPr>
                <w:sz w:val="18"/>
                <w:szCs w:val="18"/>
                <w:lang w:val="en-ID" w:eastAsia="zh-CN"/>
              </w:rPr>
            </w:pPr>
            <w:r w:rsidRPr="007F6AD0">
              <w:rPr>
                <w:color w:val="333333"/>
                <w:sz w:val="18"/>
                <w:szCs w:val="18"/>
                <w:lang w:val="en-ID" w:eastAsia="zh-CN"/>
              </w:rPr>
              <w:t>Full time</w:t>
            </w:r>
            <w:r w:rsidRPr="007F6AD0">
              <w:rPr>
                <w:color w:val="333333"/>
                <w:sz w:val="18"/>
                <w:szCs w:val="18"/>
                <w:lang w:val="en-ID" w:eastAsia="zh-CN"/>
              </w:rPr>
              <w:tab/>
            </w:r>
          </w:p>
        </w:tc>
      </w:tr>
      <w:tr w:rsidR="001919D4" w:rsidRPr="007F6AD0" w14:paraId="2BDFCF8E" w14:textId="77777777" w:rsidTr="00FE3AD4">
        <w:trPr>
          <w:trHeight w:val="20"/>
        </w:trPr>
        <w:tc>
          <w:tcPr>
            <w:tcW w:w="1133" w:type="pct"/>
            <w:tcMar>
              <w:top w:w="100" w:type="dxa"/>
              <w:left w:w="100" w:type="dxa"/>
              <w:bottom w:w="100" w:type="dxa"/>
              <w:right w:w="100" w:type="dxa"/>
            </w:tcMar>
            <w:hideMark/>
          </w:tcPr>
          <w:p w14:paraId="2BD3656A" w14:textId="77777777" w:rsidR="001919D4" w:rsidRPr="007F6AD0" w:rsidRDefault="001919D4" w:rsidP="00F0082F">
            <w:pPr>
              <w:spacing w:line="0" w:lineRule="atLeast"/>
              <w:rPr>
                <w:sz w:val="18"/>
                <w:szCs w:val="18"/>
                <w:lang w:val="en-ID" w:eastAsia="zh-CN"/>
              </w:rPr>
            </w:pPr>
            <w:proofErr w:type="spellStart"/>
            <w:r w:rsidRPr="007F6AD0">
              <w:rPr>
                <w:b/>
                <w:bCs/>
                <w:color w:val="333333"/>
                <w:sz w:val="18"/>
                <w:szCs w:val="18"/>
                <w:lang w:val="en-ID" w:eastAsia="zh-CN"/>
              </w:rPr>
              <w:t>required_experience</w:t>
            </w:r>
            <w:proofErr w:type="spellEnd"/>
          </w:p>
        </w:tc>
        <w:tc>
          <w:tcPr>
            <w:tcW w:w="1448" w:type="pct"/>
            <w:tcMar>
              <w:top w:w="100" w:type="dxa"/>
              <w:left w:w="100" w:type="dxa"/>
              <w:bottom w:w="100" w:type="dxa"/>
              <w:right w:w="100" w:type="dxa"/>
            </w:tcMar>
            <w:hideMark/>
          </w:tcPr>
          <w:p w14:paraId="67E64D47" w14:textId="77777777" w:rsidR="001919D4" w:rsidRPr="007F6AD0" w:rsidRDefault="001919D4" w:rsidP="00F0082F">
            <w:pPr>
              <w:spacing w:line="0" w:lineRule="atLeast"/>
              <w:rPr>
                <w:sz w:val="18"/>
                <w:szCs w:val="18"/>
                <w:lang w:val="en-ID" w:eastAsia="zh-CN"/>
              </w:rPr>
            </w:pPr>
            <w:r w:rsidRPr="007F6AD0">
              <w:rPr>
                <w:color w:val="333333"/>
                <w:sz w:val="18"/>
                <w:szCs w:val="18"/>
                <w:lang w:val="en-ID" w:eastAsia="zh-CN"/>
              </w:rPr>
              <w:t>Executive, Entry level, Intern, etc.</w:t>
            </w:r>
          </w:p>
        </w:tc>
        <w:tc>
          <w:tcPr>
            <w:tcW w:w="1474" w:type="pct"/>
            <w:tcMar>
              <w:top w:w="100" w:type="dxa"/>
              <w:left w:w="100" w:type="dxa"/>
              <w:bottom w:w="100" w:type="dxa"/>
              <w:right w:w="100" w:type="dxa"/>
            </w:tcMar>
            <w:hideMark/>
          </w:tcPr>
          <w:p w14:paraId="092F785C" w14:textId="77777777" w:rsidR="001919D4" w:rsidRPr="007F6AD0" w:rsidRDefault="001919D4" w:rsidP="00F0082F">
            <w:pPr>
              <w:spacing w:line="0" w:lineRule="atLeast"/>
              <w:rPr>
                <w:sz w:val="18"/>
                <w:szCs w:val="18"/>
                <w:lang w:val="en-ID" w:eastAsia="zh-CN"/>
              </w:rPr>
            </w:pPr>
            <w:r w:rsidRPr="007F6AD0">
              <w:rPr>
                <w:color w:val="333333"/>
                <w:sz w:val="18"/>
                <w:szCs w:val="18"/>
                <w:lang w:val="en-ID" w:eastAsia="zh-CN"/>
              </w:rPr>
              <w:t>Internships</w:t>
            </w:r>
          </w:p>
        </w:tc>
        <w:tc>
          <w:tcPr>
            <w:tcW w:w="945" w:type="pct"/>
            <w:tcMar>
              <w:top w:w="100" w:type="dxa"/>
              <w:left w:w="100" w:type="dxa"/>
              <w:bottom w:w="100" w:type="dxa"/>
              <w:right w:w="100" w:type="dxa"/>
            </w:tcMar>
            <w:hideMark/>
          </w:tcPr>
          <w:p w14:paraId="7D29138C" w14:textId="77777777" w:rsidR="001919D4" w:rsidRPr="007F6AD0" w:rsidRDefault="001919D4" w:rsidP="00F0082F">
            <w:pPr>
              <w:spacing w:line="0" w:lineRule="atLeast"/>
              <w:rPr>
                <w:sz w:val="18"/>
                <w:szCs w:val="18"/>
                <w:lang w:val="en-ID" w:eastAsia="zh-CN"/>
              </w:rPr>
            </w:pPr>
            <w:r w:rsidRPr="007F6AD0">
              <w:rPr>
                <w:color w:val="333333"/>
                <w:sz w:val="18"/>
                <w:szCs w:val="18"/>
                <w:lang w:val="en-ID" w:eastAsia="zh-CN"/>
              </w:rPr>
              <w:t>Not Applicable</w:t>
            </w:r>
            <w:r w:rsidRPr="007F6AD0">
              <w:rPr>
                <w:color w:val="333333"/>
                <w:sz w:val="18"/>
                <w:szCs w:val="18"/>
                <w:lang w:val="en-ID" w:eastAsia="zh-CN"/>
              </w:rPr>
              <w:tab/>
            </w:r>
          </w:p>
        </w:tc>
      </w:tr>
      <w:tr w:rsidR="001919D4" w:rsidRPr="007F6AD0" w14:paraId="41D96FED" w14:textId="77777777" w:rsidTr="00FE3AD4">
        <w:trPr>
          <w:trHeight w:val="20"/>
        </w:trPr>
        <w:tc>
          <w:tcPr>
            <w:tcW w:w="1133" w:type="pct"/>
            <w:tcMar>
              <w:top w:w="100" w:type="dxa"/>
              <w:left w:w="100" w:type="dxa"/>
              <w:bottom w:w="100" w:type="dxa"/>
              <w:right w:w="100" w:type="dxa"/>
            </w:tcMar>
            <w:hideMark/>
          </w:tcPr>
          <w:p w14:paraId="442A516E" w14:textId="77777777" w:rsidR="001919D4" w:rsidRPr="007F6AD0" w:rsidRDefault="001919D4" w:rsidP="00F0082F">
            <w:pPr>
              <w:spacing w:line="0" w:lineRule="atLeast"/>
              <w:rPr>
                <w:sz w:val="18"/>
                <w:szCs w:val="18"/>
                <w:lang w:val="en-ID" w:eastAsia="zh-CN"/>
              </w:rPr>
            </w:pPr>
            <w:proofErr w:type="spellStart"/>
            <w:r w:rsidRPr="007F6AD0">
              <w:rPr>
                <w:b/>
                <w:bCs/>
                <w:color w:val="333333"/>
                <w:sz w:val="18"/>
                <w:szCs w:val="18"/>
                <w:lang w:val="en-ID" w:eastAsia="zh-CN"/>
              </w:rPr>
              <w:t>required_education</w:t>
            </w:r>
            <w:proofErr w:type="spellEnd"/>
          </w:p>
        </w:tc>
        <w:tc>
          <w:tcPr>
            <w:tcW w:w="1448" w:type="pct"/>
            <w:tcMar>
              <w:top w:w="100" w:type="dxa"/>
              <w:left w:w="100" w:type="dxa"/>
              <w:bottom w:w="100" w:type="dxa"/>
              <w:right w:w="100" w:type="dxa"/>
            </w:tcMar>
            <w:hideMark/>
          </w:tcPr>
          <w:p w14:paraId="2682B072" w14:textId="77777777" w:rsidR="001919D4" w:rsidRPr="007F6AD0" w:rsidRDefault="001919D4" w:rsidP="00F0082F">
            <w:pPr>
              <w:spacing w:line="0" w:lineRule="atLeast"/>
              <w:rPr>
                <w:sz w:val="18"/>
                <w:szCs w:val="18"/>
                <w:lang w:val="en-ID" w:eastAsia="zh-CN"/>
              </w:rPr>
            </w:pPr>
            <w:r w:rsidRPr="007F6AD0">
              <w:rPr>
                <w:color w:val="333333"/>
                <w:sz w:val="18"/>
                <w:szCs w:val="18"/>
                <w:lang w:val="en-ID" w:eastAsia="zh-CN"/>
              </w:rPr>
              <w:t>Doctorate, Master's Degree, Bachelor, etc.</w:t>
            </w:r>
          </w:p>
        </w:tc>
        <w:tc>
          <w:tcPr>
            <w:tcW w:w="1474" w:type="pct"/>
            <w:tcMar>
              <w:top w:w="100" w:type="dxa"/>
              <w:left w:w="100" w:type="dxa"/>
              <w:bottom w:w="100" w:type="dxa"/>
              <w:right w:w="100" w:type="dxa"/>
            </w:tcMar>
            <w:hideMark/>
          </w:tcPr>
          <w:p w14:paraId="7EB7C3D3" w14:textId="77777777" w:rsidR="001919D4" w:rsidRPr="007F6AD0" w:rsidRDefault="001919D4" w:rsidP="00F0082F">
            <w:pPr>
              <w:spacing w:line="0" w:lineRule="atLeast"/>
              <w:rPr>
                <w:sz w:val="18"/>
                <w:szCs w:val="18"/>
                <w:lang w:val="en-ID" w:eastAsia="zh-CN"/>
              </w:rPr>
            </w:pPr>
            <w:proofErr w:type="spellStart"/>
            <w:r w:rsidRPr="007F6AD0">
              <w:rPr>
                <w:color w:val="333333"/>
                <w:sz w:val="18"/>
                <w:szCs w:val="18"/>
                <w:lang w:val="en-ID" w:eastAsia="zh-CN"/>
              </w:rPr>
              <w:t>NaN</w:t>
            </w:r>
            <w:proofErr w:type="spellEnd"/>
          </w:p>
        </w:tc>
        <w:tc>
          <w:tcPr>
            <w:tcW w:w="945" w:type="pct"/>
            <w:tcMar>
              <w:top w:w="100" w:type="dxa"/>
              <w:left w:w="100" w:type="dxa"/>
              <w:bottom w:w="100" w:type="dxa"/>
              <w:right w:w="100" w:type="dxa"/>
            </w:tcMar>
            <w:hideMark/>
          </w:tcPr>
          <w:p w14:paraId="6AE0819E" w14:textId="77777777" w:rsidR="001919D4" w:rsidRPr="007F6AD0" w:rsidRDefault="001919D4" w:rsidP="00F0082F">
            <w:pPr>
              <w:spacing w:line="0" w:lineRule="atLeast"/>
              <w:rPr>
                <w:sz w:val="18"/>
                <w:szCs w:val="18"/>
                <w:lang w:val="en-ID" w:eastAsia="zh-CN"/>
              </w:rPr>
            </w:pPr>
            <w:proofErr w:type="spellStart"/>
            <w:r w:rsidRPr="007F6AD0">
              <w:rPr>
                <w:color w:val="333333"/>
                <w:sz w:val="18"/>
                <w:szCs w:val="18"/>
                <w:lang w:val="en-ID" w:eastAsia="zh-CN"/>
              </w:rPr>
              <w:t>NaN</w:t>
            </w:r>
            <w:proofErr w:type="spellEnd"/>
          </w:p>
        </w:tc>
      </w:tr>
      <w:tr w:rsidR="001919D4" w:rsidRPr="007F6AD0" w14:paraId="3CA22A40" w14:textId="77777777" w:rsidTr="00FE3AD4">
        <w:trPr>
          <w:trHeight w:val="20"/>
        </w:trPr>
        <w:tc>
          <w:tcPr>
            <w:tcW w:w="1133" w:type="pct"/>
            <w:tcMar>
              <w:top w:w="100" w:type="dxa"/>
              <w:left w:w="100" w:type="dxa"/>
              <w:bottom w:w="100" w:type="dxa"/>
              <w:right w:w="100" w:type="dxa"/>
            </w:tcMar>
            <w:hideMark/>
          </w:tcPr>
          <w:p w14:paraId="4DA7B5BB" w14:textId="77777777" w:rsidR="001919D4" w:rsidRPr="007F6AD0" w:rsidRDefault="001919D4" w:rsidP="00F0082F">
            <w:pPr>
              <w:spacing w:line="0" w:lineRule="atLeast"/>
              <w:rPr>
                <w:sz w:val="18"/>
                <w:szCs w:val="18"/>
                <w:lang w:val="en-ID" w:eastAsia="zh-CN"/>
              </w:rPr>
            </w:pPr>
            <w:r w:rsidRPr="007F6AD0">
              <w:rPr>
                <w:b/>
                <w:bCs/>
                <w:color w:val="333333"/>
                <w:sz w:val="18"/>
                <w:szCs w:val="18"/>
                <w:lang w:val="en-ID" w:eastAsia="zh-CN"/>
              </w:rPr>
              <w:t>industry</w:t>
            </w:r>
          </w:p>
        </w:tc>
        <w:tc>
          <w:tcPr>
            <w:tcW w:w="1448" w:type="pct"/>
            <w:tcMar>
              <w:top w:w="100" w:type="dxa"/>
              <w:left w:w="100" w:type="dxa"/>
              <w:bottom w:w="100" w:type="dxa"/>
              <w:right w:w="100" w:type="dxa"/>
            </w:tcMar>
            <w:hideMark/>
          </w:tcPr>
          <w:p w14:paraId="35F3B095" w14:textId="77777777" w:rsidR="001919D4" w:rsidRPr="007F6AD0" w:rsidRDefault="001919D4" w:rsidP="00F0082F">
            <w:pPr>
              <w:spacing w:line="0" w:lineRule="atLeast"/>
              <w:rPr>
                <w:sz w:val="18"/>
                <w:szCs w:val="18"/>
                <w:lang w:val="en-ID" w:eastAsia="zh-CN"/>
              </w:rPr>
            </w:pPr>
            <w:r w:rsidRPr="007F6AD0">
              <w:rPr>
                <w:color w:val="333333"/>
                <w:sz w:val="18"/>
                <w:szCs w:val="18"/>
                <w:lang w:val="en-ID" w:eastAsia="zh-CN"/>
              </w:rPr>
              <w:t>Automotive, IT, Health care, Real estate, etc.</w:t>
            </w:r>
          </w:p>
        </w:tc>
        <w:tc>
          <w:tcPr>
            <w:tcW w:w="1474" w:type="pct"/>
            <w:tcMar>
              <w:top w:w="100" w:type="dxa"/>
              <w:left w:w="100" w:type="dxa"/>
              <w:bottom w:w="100" w:type="dxa"/>
              <w:right w:w="100" w:type="dxa"/>
            </w:tcMar>
            <w:hideMark/>
          </w:tcPr>
          <w:p w14:paraId="60CA2250" w14:textId="77777777" w:rsidR="001919D4" w:rsidRPr="007F6AD0" w:rsidRDefault="001919D4" w:rsidP="00F0082F">
            <w:pPr>
              <w:spacing w:line="0" w:lineRule="atLeast"/>
              <w:rPr>
                <w:sz w:val="18"/>
                <w:szCs w:val="18"/>
                <w:lang w:val="en-ID" w:eastAsia="zh-CN"/>
              </w:rPr>
            </w:pPr>
            <w:proofErr w:type="spellStart"/>
            <w:r w:rsidRPr="007F6AD0">
              <w:rPr>
                <w:color w:val="333333"/>
                <w:sz w:val="18"/>
                <w:szCs w:val="18"/>
                <w:lang w:val="en-ID" w:eastAsia="zh-CN"/>
              </w:rPr>
              <w:t>NaN</w:t>
            </w:r>
            <w:proofErr w:type="spellEnd"/>
          </w:p>
        </w:tc>
        <w:tc>
          <w:tcPr>
            <w:tcW w:w="945" w:type="pct"/>
            <w:tcMar>
              <w:top w:w="100" w:type="dxa"/>
              <w:left w:w="100" w:type="dxa"/>
              <w:bottom w:w="100" w:type="dxa"/>
              <w:right w:w="100" w:type="dxa"/>
            </w:tcMar>
            <w:hideMark/>
          </w:tcPr>
          <w:p w14:paraId="45933D44" w14:textId="77777777" w:rsidR="001919D4" w:rsidRPr="007F6AD0" w:rsidRDefault="001919D4" w:rsidP="00F0082F">
            <w:pPr>
              <w:spacing w:line="0" w:lineRule="atLeast"/>
              <w:rPr>
                <w:sz w:val="18"/>
                <w:szCs w:val="18"/>
                <w:lang w:val="en-ID" w:eastAsia="zh-CN"/>
              </w:rPr>
            </w:pPr>
            <w:r w:rsidRPr="007F6AD0">
              <w:rPr>
                <w:color w:val="333333"/>
                <w:sz w:val="18"/>
                <w:szCs w:val="18"/>
                <w:lang w:val="en-ID" w:eastAsia="zh-CN"/>
              </w:rPr>
              <w:t>Marketing and Advertising</w:t>
            </w:r>
          </w:p>
        </w:tc>
      </w:tr>
      <w:tr w:rsidR="001919D4" w:rsidRPr="007F6AD0" w14:paraId="5F51584A" w14:textId="77777777" w:rsidTr="00FE3AD4">
        <w:trPr>
          <w:trHeight w:val="20"/>
        </w:trPr>
        <w:tc>
          <w:tcPr>
            <w:tcW w:w="1133" w:type="pct"/>
            <w:tcMar>
              <w:top w:w="100" w:type="dxa"/>
              <w:left w:w="100" w:type="dxa"/>
              <w:bottom w:w="100" w:type="dxa"/>
              <w:right w:w="100" w:type="dxa"/>
            </w:tcMar>
            <w:hideMark/>
          </w:tcPr>
          <w:p w14:paraId="343BBD35" w14:textId="77777777" w:rsidR="001919D4" w:rsidRPr="007F6AD0" w:rsidRDefault="001919D4" w:rsidP="00F0082F">
            <w:pPr>
              <w:spacing w:line="0" w:lineRule="atLeast"/>
              <w:rPr>
                <w:sz w:val="18"/>
                <w:szCs w:val="18"/>
                <w:lang w:val="en-ID" w:eastAsia="zh-CN"/>
              </w:rPr>
            </w:pPr>
            <w:r w:rsidRPr="007F6AD0">
              <w:rPr>
                <w:b/>
                <w:bCs/>
                <w:color w:val="333333"/>
                <w:sz w:val="18"/>
                <w:szCs w:val="18"/>
                <w:lang w:val="en-ID" w:eastAsia="zh-CN"/>
              </w:rPr>
              <w:t>function</w:t>
            </w:r>
          </w:p>
        </w:tc>
        <w:tc>
          <w:tcPr>
            <w:tcW w:w="1448" w:type="pct"/>
            <w:tcMar>
              <w:top w:w="100" w:type="dxa"/>
              <w:left w:w="100" w:type="dxa"/>
              <w:bottom w:w="100" w:type="dxa"/>
              <w:right w:w="100" w:type="dxa"/>
            </w:tcMar>
            <w:hideMark/>
          </w:tcPr>
          <w:p w14:paraId="72D65991" w14:textId="77777777" w:rsidR="001919D4" w:rsidRPr="007F6AD0" w:rsidRDefault="001919D4" w:rsidP="00F0082F">
            <w:pPr>
              <w:spacing w:line="0" w:lineRule="atLeast"/>
              <w:rPr>
                <w:sz w:val="18"/>
                <w:szCs w:val="18"/>
                <w:lang w:val="en-ID" w:eastAsia="zh-CN"/>
              </w:rPr>
            </w:pPr>
            <w:r w:rsidRPr="007F6AD0">
              <w:rPr>
                <w:color w:val="333333"/>
                <w:sz w:val="18"/>
                <w:szCs w:val="18"/>
                <w:lang w:val="en-ID" w:eastAsia="zh-CN"/>
              </w:rPr>
              <w:t>Consulting, Engineering, Research, Sales etc.</w:t>
            </w:r>
          </w:p>
        </w:tc>
        <w:tc>
          <w:tcPr>
            <w:tcW w:w="1474" w:type="pct"/>
            <w:tcMar>
              <w:top w:w="100" w:type="dxa"/>
              <w:left w:w="100" w:type="dxa"/>
              <w:bottom w:w="100" w:type="dxa"/>
              <w:right w:w="100" w:type="dxa"/>
            </w:tcMar>
            <w:hideMark/>
          </w:tcPr>
          <w:p w14:paraId="2436FC2D" w14:textId="77777777" w:rsidR="001919D4" w:rsidRPr="007F6AD0" w:rsidRDefault="001919D4" w:rsidP="00F0082F">
            <w:pPr>
              <w:spacing w:line="0" w:lineRule="atLeast"/>
              <w:rPr>
                <w:sz w:val="18"/>
                <w:szCs w:val="18"/>
                <w:lang w:val="en-ID" w:eastAsia="zh-CN"/>
              </w:rPr>
            </w:pPr>
            <w:r w:rsidRPr="007F6AD0">
              <w:rPr>
                <w:color w:val="333333"/>
                <w:sz w:val="18"/>
                <w:szCs w:val="18"/>
                <w:lang w:val="en-ID" w:eastAsia="zh-CN"/>
              </w:rPr>
              <w:t>Marketing</w:t>
            </w:r>
          </w:p>
        </w:tc>
        <w:tc>
          <w:tcPr>
            <w:tcW w:w="945" w:type="pct"/>
            <w:tcMar>
              <w:top w:w="100" w:type="dxa"/>
              <w:left w:w="100" w:type="dxa"/>
              <w:bottom w:w="100" w:type="dxa"/>
              <w:right w:w="100" w:type="dxa"/>
            </w:tcMar>
            <w:hideMark/>
          </w:tcPr>
          <w:p w14:paraId="6C74FE6C" w14:textId="77777777" w:rsidR="001919D4" w:rsidRPr="007F6AD0" w:rsidRDefault="001919D4" w:rsidP="00F0082F">
            <w:pPr>
              <w:spacing w:line="0" w:lineRule="atLeast"/>
              <w:rPr>
                <w:sz w:val="18"/>
                <w:szCs w:val="18"/>
                <w:lang w:val="en-ID" w:eastAsia="zh-CN"/>
              </w:rPr>
            </w:pPr>
            <w:r w:rsidRPr="007F6AD0">
              <w:rPr>
                <w:color w:val="333333"/>
                <w:sz w:val="18"/>
                <w:szCs w:val="18"/>
                <w:lang w:val="en-ID" w:eastAsia="zh-CN"/>
              </w:rPr>
              <w:t>Customer Service</w:t>
            </w:r>
            <w:r w:rsidRPr="007F6AD0">
              <w:rPr>
                <w:color w:val="333333"/>
                <w:sz w:val="18"/>
                <w:szCs w:val="18"/>
                <w:lang w:val="en-ID" w:eastAsia="zh-CN"/>
              </w:rPr>
              <w:tab/>
            </w:r>
          </w:p>
        </w:tc>
      </w:tr>
      <w:tr w:rsidR="001919D4" w:rsidRPr="007F6AD0" w14:paraId="3A01F1D3" w14:textId="77777777" w:rsidTr="00FE3AD4">
        <w:trPr>
          <w:trHeight w:val="20"/>
        </w:trPr>
        <w:tc>
          <w:tcPr>
            <w:tcW w:w="1133" w:type="pct"/>
            <w:tcMar>
              <w:top w:w="100" w:type="dxa"/>
              <w:left w:w="100" w:type="dxa"/>
              <w:bottom w:w="100" w:type="dxa"/>
              <w:right w:w="100" w:type="dxa"/>
            </w:tcMar>
            <w:hideMark/>
          </w:tcPr>
          <w:p w14:paraId="4EB4EDD1" w14:textId="77777777" w:rsidR="001919D4" w:rsidRPr="007F6AD0" w:rsidRDefault="001919D4" w:rsidP="00F0082F">
            <w:pPr>
              <w:spacing w:line="0" w:lineRule="atLeast"/>
              <w:rPr>
                <w:sz w:val="18"/>
                <w:szCs w:val="18"/>
                <w:lang w:val="en-ID" w:eastAsia="zh-CN"/>
              </w:rPr>
            </w:pPr>
            <w:r w:rsidRPr="007F6AD0">
              <w:rPr>
                <w:b/>
                <w:bCs/>
                <w:color w:val="333333"/>
                <w:sz w:val="18"/>
                <w:szCs w:val="18"/>
                <w:lang w:val="en-ID" w:eastAsia="zh-CN"/>
              </w:rPr>
              <w:t>fraudulent</w:t>
            </w:r>
          </w:p>
        </w:tc>
        <w:tc>
          <w:tcPr>
            <w:tcW w:w="1448" w:type="pct"/>
            <w:tcMar>
              <w:top w:w="100" w:type="dxa"/>
              <w:left w:w="100" w:type="dxa"/>
              <w:bottom w:w="100" w:type="dxa"/>
              <w:right w:w="100" w:type="dxa"/>
            </w:tcMar>
            <w:hideMark/>
          </w:tcPr>
          <w:p w14:paraId="0E144A17" w14:textId="77777777" w:rsidR="001919D4" w:rsidRPr="007F6AD0" w:rsidRDefault="001919D4" w:rsidP="00F0082F">
            <w:pPr>
              <w:spacing w:line="0" w:lineRule="atLeast"/>
              <w:rPr>
                <w:sz w:val="18"/>
                <w:szCs w:val="18"/>
                <w:lang w:val="en-ID" w:eastAsia="zh-CN"/>
              </w:rPr>
            </w:pPr>
            <w:r w:rsidRPr="007F6AD0">
              <w:rPr>
                <w:color w:val="333333"/>
                <w:sz w:val="18"/>
                <w:szCs w:val="18"/>
                <w:lang w:val="en-ID" w:eastAsia="zh-CN"/>
              </w:rPr>
              <w:t>target - Classification attribute.</w:t>
            </w:r>
          </w:p>
        </w:tc>
        <w:tc>
          <w:tcPr>
            <w:tcW w:w="1474" w:type="pct"/>
            <w:tcMar>
              <w:top w:w="100" w:type="dxa"/>
              <w:left w:w="100" w:type="dxa"/>
              <w:bottom w:w="100" w:type="dxa"/>
              <w:right w:w="100" w:type="dxa"/>
            </w:tcMar>
            <w:hideMark/>
          </w:tcPr>
          <w:p w14:paraId="3B6AFBB2" w14:textId="77777777" w:rsidR="001919D4" w:rsidRPr="007F6AD0" w:rsidRDefault="001919D4" w:rsidP="00F0082F">
            <w:pPr>
              <w:spacing w:line="0" w:lineRule="atLeast"/>
              <w:rPr>
                <w:sz w:val="18"/>
                <w:szCs w:val="18"/>
                <w:lang w:val="en-ID" w:eastAsia="zh-CN"/>
              </w:rPr>
            </w:pPr>
            <w:r w:rsidRPr="007F6AD0">
              <w:rPr>
                <w:color w:val="333333"/>
                <w:sz w:val="18"/>
                <w:szCs w:val="18"/>
                <w:lang w:val="en-ID" w:eastAsia="zh-CN"/>
              </w:rPr>
              <w:t>0</w:t>
            </w:r>
          </w:p>
        </w:tc>
        <w:tc>
          <w:tcPr>
            <w:tcW w:w="945" w:type="pct"/>
            <w:tcMar>
              <w:top w:w="100" w:type="dxa"/>
              <w:left w:w="100" w:type="dxa"/>
              <w:bottom w:w="100" w:type="dxa"/>
              <w:right w:w="100" w:type="dxa"/>
            </w:tcMar>
            <w:hideMark/>
          </w:tcPr>
          <w:p w14:paraId="12469D01" w14:textId="77777777" w:rsidR="001919D4" w:rsidRPr="007F6AD0" w:rsidRDefault="001919D4" w:rsidP="00F0082F">
            <w:pPr>
              <w:spacing w:line="0" w:lineRule="atLeast"/>
              <w:rPr>
                <w:sz w:val="18"/>
                <w:szCs w:val="18"/>
                <w:lang w:val="en-ID" w:eastAsia="zh-CN"/>
              </w:rPr>
            </w:pPr>
            <w:r w:rsidRPr="007F6AD0">
              <w:rPr>
                <w:color w:val="333333"/>
                <w:sz w:val="18"/>
                <w:szCs w:val="18"/>
                <w:lang w:val="en-ID" w:eastAsia="zh-CN"/>
              </w:rPr>
              <w:t>0</w:t>
            </w:r>
          </w:p>
        </w:tc>
      </w:tr>
    </w:tbl>
    <w:p w14:paraId="358A73DB" w14:textId="77777777" w:rsidR="001919D4" w:rsidRDefault="001919D4" w:rsidP="005C51D3">
      <w:pPr>
        <w:pStyle w:val="NormalWeb"/>
        <w:spacing w:before="0" w:beforeAutospacing="0" w:after="0" w:afterAutospacing="0"/>
        <w:ind w:left="720" w:firstLine="294"/>
        <w:jc w:val="both"/>
        <w:textAlignment w:val="baseline"/>
        <w:rPr>
          <w:color w:val="333333"/>
          <w:sz w:val="20"/>
        </w:rPr>
      </w:pPr>
    </w:p>
    <w:p w14:paraId="19DD9284" w14:textId="10424A6E" w:rsidR="005C51D3" w:rsidRPr="00F638A1" w:rsidRDefault="001919D4" w:rsidP="00FE3AD4">
      <w:pPr>
        <w:pStyle w:val="NormalWeb"/>
        <w:spacing w:before="0" w:beforeAutospacing="0" w:after="0" w:afterAutospacing="0"/>
        <w:ind w:firstLine="294"/>
        <w:jc w:val="both"/>
        <w:textAlignment w:val="baseline"/>
        <w:rPr>
          <w:rStyle w:val="Emphasis"/>
          <w:i w:val="0"/>
          <w:iCs w:val="0"/>
          <w:sz w:val="20"/>
          <w:szCs w:val="20"/>
        </w:rPr>
      </w:pPr>
      <w:r w:rsidRPr="00F638A1">
        <w:rPr>
          <w:rStyle w:val="Emphasis"/>
          <w:i w:val="0"/>
          <w:iCs w:val="0"/>
          <w:sz w:val="20"/>
          <w:szCs w:val="20"/>
        </w:rPr>
        <w:t xml:space="preserve">These attributes help in developing algorithms that can classify job postings as either real or fake. Important features in the dataset that might influence the detection of fraudulent job ads </w:t>
      </w:r>
      <w:proofErr w:type="gramStart"/>
      <w:r w:rsidRPr="00F638A1">
        <w:rPr>
          <w:rStyle w:val="Emphasis"/>
          <w:i w:val="0"/>
          <w:iCs w:val="0"/>
          <w:sz w:val="20"/>
          <w:szCs w:val="20"/>
        </w:rPr>
        <w:t xml:space="preserve">include  </w:t>
      </w:r>
      <w:proofErr w:type="spellStart"/>
      <w:r w:rsidRPr="00F638A1">
        <w:rPr>
          <w:rStyle w:val="Emphasis"/>
          <w:i w:val="0"/>
          <w:iCs w:val="0"/>
          <w:sz w:val="20"/>
          <w:szCs w:val="20"/>
        </w:rPr>
        <w:t>job</w:t>
      </w:r>
      <w:proofErr w:type="gramEnd"/>
      <w:r w:rsidRPr="00F638A1">
        <w:rPr>
          <w:rStyle w:val="Emphasis"/>
          <w:i w:val="0"/>
          <w:iCs w:val="0"/>
          <w:sz w:val="20"/>
          <w:szCs w:val="20"/>
        </w:rPr>
        <w:t>_id</w:t>
      </w:r>
      <w:proofErr w:type="spellEnd"/>
      <w:r w:rsidRPr="00F638A1">
        <w:rPr>
          <w:rStyle w:val="Emphasis"/>
          <w:i w:val="0"/>
          <w:iCs w:val="0"/>
          <w:sz w:val="20"/>
          <w:szCs w:val="20"/>
        </w:rPr>
        <w:t xml:space="preserve">, title, location, departments, </w:t>
      </w:r>
      <w:proofErr w:type="spellStart"/>
      <w:r w:rsidRPr="00F638A1">
        <w:rPr>
          <w:rStyle w:val="Emphasis"/>
          <w:i w:val="0"/>
          <w:iCs w:val="0"/>
          <w:sz w:val="20"/>
          <w:szCs w:val="20"/>
        </w:rPr>
        <w:t>salary_range</w:t>
      </w:r>
      <w:proofErr w:type="spellEnd"/>
      <w:r w:rsidRPr="00F638A1">
        <w:rPr>
          <w:rStyle w:val="Emphasis"/>
          <w:i w:val="0"/>
          <w:iCs w:val="0"/>
          <w:sz w:val="20"/>
          <w:szCs w:val="20"/>
        </w:rPr>
        <w:t xml:space="preserve">, </w:t>
      </w:r>
      <w:proofErr w:type="spellStart"/>
      <w:r w:rsidRPr="00F638A1">
        <w:rPr>
          <w:rStyle w:val="Emphasis"/>
          <w:i w:val="0"/>
          <w:iCs w:val="0"/>
          <w:sz w:val="20"/>
          <w:szCs w:val="20"/>
        </w:rPr>
        <w:t>company_profile</w:t>
      </w:r>
      <w:proofErr w:type="spellEnd"/>
      <w:r w:rsidRPr="00F638A1">
        <w:rPr>
          <w:rStyle w:val="Emphasis"/>
          <w:i w:val="0"/>
          <w:iCs w:val="0"/>
          <w:sz w:val="20"/>
          <w:szCs w:val="20"/>
        </w:rPr>
        <w:t xml:space="preserve">, description, requirements, benefits, telecommuting, </w:t>
      </w:r>
      <w:proofErr w:type="spellStart"/>
      <w:r w:rsidRPr="00F638A1">
        <w:rPr>
          <w:rStyle w:val="Emphasis"/>
          <w:i w:val="0"/>
          <w:iCs w:val="0"/>
          <w:sz w:val="20"/>
          <w:szCs w:val="20"/>
        </w:rPr>
        <w:t>has_company_logo</w:t>
      </w:r>
      <w:proofErr w:type="spellEnd"/>
      <w:r w:rsidRPr="00F638A1">
        <w:rPr>
          <w:rStyle w:val="Emphasis"/>
          <w:i w:val="0"/>
          <w:iCs w:val="0"/>
          <w:sz w:val="20"/>
          <w:szCs w:val="20"/>
        </w:rPr>
        <w:t xml:space="preserve">, </w:t>
      </w:r>
      <w:proofErr w:type="spellStart"/>
      <w:r w:rsidRPr="00F638A1">
        <w:rPr>
          <w:rStyle w:val="Emphasis"/>
          <w:i w:val="0"/>
          <w:iCs w:val="0"/>
          <w:sz w:val="20"/>
          <w:szCs w:val="20"/>
        </w:rPr>
        <w:t>has_questions</w:t>
      </w:r>
      <w:proofErr w:type="spellEnd"/>
      <w:r w:rsidRPr="00F638A1">
        <w:rPr>
          <w:rStyle w:val="Emphasis"/>
          <w:i w:val="0"/>
          <w:iCs w:val="0"/>
          <w:sz w:val="20"/>
          <w:szCs w:val="20"/>
        </w:rPr>
        <w:t xml:space="preserve">, </w:t>
      </w:r>
      <w:proofErr w:type="spellStart"/>
      <w:r w:rsidRPr="00F638A1">
        <w:rPr>
          <w:rStyle w:val="Emphasis"/>
          <w:i w:val="0"/>
          <w:iCs w:val="0"/>
          <w:sz w:val="20"/>
          <w:szCs w:val="20"/>
        </w:rPr>
        <w:t>employment_type</w:t>
      </w:r>
      <w:proofErr w:type="spellEnd"/>
      <w:r w:rsidRPr="00F638A1">
        <w:rPr>
          <w:rStyle w:val="Emphasis"/>
          <w:i w:val="0"/>
          <w:iCs w:val="0"/>
          <w:sz w:val="20"/>
          <w:szCs w:val="20"/>
        </w:rPr>
        <w:t xml:space="preserve">, </w:t>
      </w:r>
      <w:proofErr w:type="spellStart"/>
      <w:r w:rsidRPr="00F638A1">
        <w:rPr>
          <w:rStyle w:val="Emphasis"/>
          <w:i w:val="0"/>
          <w:iCs w:val="0"/>
          <w:sz w:val="20"/>
          <w:szCs w:val="20"/>
        </w:rPr>
        <w:t>required_experience</w:t>
      </w:r>
      <w:proofErr w:type="spellEnd"/>
      <w:r w:rsidRPr="00F638A1">
        <w:rPr>
          <w:rStyle w:val="Emphasis"/>
          <w:i w:val="0"/>
          <w:iCs w:val="0"/>
          <w:sz w:val="20"/>
          <w:szCs w:val="20"/>
        </w:rPr>
        <w:t xml:space="preserve">, </w:t>
      </w:r>
      <w:proofErr w:type="spellStart"/>
      <w:r w:rsidRPr="00F638A1">
        <w:rPr>
          <w:rStyle w:val="Emphasis"/>
          <w:i w:val="0"/>
          <w:iCs w:val="0"/>
          <w:sz w:val="20"/>
          <w:szCs w:val="20"/>
        </w:rPr>
        <w:t>required_education</w:t>
      </w:r>
      <w:proofErr w:type="spellEnd"/>
      <w:r w:rsidRPr="00F638A1">
        <w:rPr>
          <w:rStyle w:val="Emphasis"/>
          <w:i w:val="0"/>
          <w:iCs w:val="0"/>
          <w:sz w:val="20"/>
          <w:szCs w:val="20"/>
        </w:rPr>
        <w:t>, industry, function, and fraudulent. The dataset initially comprises 17,880 entries and 18 attributes.</w:t>
      </w:r>
    </w:p>
    <w:p w14:paraId="2FE37309" w14:textId="617428FF" w:rsidR="007F6AD0" w:rsidRDefault="00FE3AD4" w:rsidP="00FE3AD4">
      <w:pPr>
        <w:pStyle w:val="Heading2"/>
        <w:rPr>
          <w:color w:val="000000"/>
        </w:rPr>
      </w:pPr>
      <w:r>
        <w:lastRenderedPageBreak/>
        <w:t>DATA PRE-PROCESSING</w:t>
      </w:r>
    </w:p>
    <w:p w14:paraId="53117270" w14:textId="2AFAE3A0" w:rsidR="007F6AD0" w:rsidRPr="00F638A1" w:rsidRDefault="00EC2AC6" w:rsidP="00FE3AD4">
      <w:pPr>
        <w:pStyle w:val="NormalWeb"/>
        <w:spacing w:before="0" w:beforeAutospacing="0" w:after="0" w:afterAutospacing="0"/>
        <w:ind w:firstLine="294"/>
        <w:jc w:val="both"/>
        <w:textAlignment w:val="baseline"/>
        <w:rPr>
          <w:rStyle w:val="Emphasis"/>
          <w:i w:val="0"/>
          <w:iCs w:val="0"/>
          <w:sz w:val="20"/>
          <w:szCs w:val="20"/>
        </w:rPr>
      </w:pPr>
      <w:r w:rsidRPr="00F638A1">
        <w:rPr>
          <w:rStyle w:val="Emphasis"/>
          <w:i w:val="0"/>
          <w:iCs w:val="0"/>
          <w:sz w:val="20"/>
          <w:szCs w:val="20"/>
        </w:rPr>
        <w:t xml:space="preserve">Data that is not processed properly can lead to inaccurate models and errors in drawing conclusions. Therefore, data must be processed properly to ensure good and consistent data quality. Good data quality is very important to improve model performance and reduce errors in drawing conclusions. According to Kumar and Kumar (2020), data preprocessing is </w:t>
      </w:r>
      <w:r w:rsidR="005B16B5" w:rsidRPr="00F638A1">
        <w:rPr>
          <w:rStyle w:val="Emphasis"/>
          <w:i w:val="0"/>
          <w:iCs w:val="0"/>
          <w:sz w:val="20"/>
          <w:szCs w:val="20"/>
        </w:rPr>
        <w:t>a crucial</w:t>
      </w:r>
      <w:r w:rsidRPr="00F638A1">
        <w:rPr>
          <w:rStyle w:val="Emphasis"/>
          <w:i w:val="0"/>
          <w:iCs w:val="0"/>
          <w:sz w:val="20"/>
          <w:szCs w:val="20"/>
        </w:rPr>
        <w:t xml:space="preserve"> first step in the data analysis process</w:t>
      </w:r>
      <w:r w:rsidR="008D5AE0">
        <w:rPr>
          <w:rStyle w:val="Emphasis"/>
          <w:i w:val="0"/>
          <w:iCs w:val="0"/>
          <w:sz w:val="20"/>
          <w:szCs w:val="20"/>
        </w:rPr>
        <w:t xml:space="preserve"> </w:t>
      </w:r>
      <w:r w:rsidR="008D5AE0">
        <w:rPr>
          <w:rStyle w:val="Emphasis"/>
          <w:i w:val="0"/>
          <w:iCs w:val="0"/>
          <w:sz w:val="20"/>
          <w:szCs w:val="20"/>
        </w:rPr>
        <w:fldChar w:fldCharType="begin"/>
      </w:r>
      <w:r w:rsidR="001F1107">
        <w:rPr>
          <w:rStyle w:val="Emphasis"/>
          <w:i w:val="0"/>
          <w:iCs w:val="0"/>
          <w:sz w:val="20"/>
          <w:szCs w:val="20"/>
        </w:rPr>
        <w:instrText xml:space="preserve"> ADDIN EN.CITE &lt;EndNote&gt;&lt;Cite&gt;&lt;Author&gt;Lehmann&lt;/Author&gt;&lt;Year&gt;2020&lt;/Year&gt;&lt;RecNum&gt;12&lt;/RecNum&gt;&lt;DisplayText&gt;[14]&lt;/DisplayText&gt;&lt;record&gt;&lt;rec-number&gt;12&lt;/rec-number&gt;&lt;foreign-keys&gt;&lt;key app="EN" db-id="ev9s2z02krardqe0dd7x9t01a9zzw99d2d5z" timestamp="1726376878"&gt;12&lt;/key&gt;&lt;/foreign-keys&gt;&lt;ref-type name="Journal Article"&gt;17&lt;/ref-type&gt;&lt;contributors&gt;&lt;authors&gt;&lt;author&gt;Lehmann, Claude&lt;/author&gt;&lt;author&gt;Goren Huber, Lilach&lt;/author&gt;&lt;author&gt;Horisberger, Thomas&lt;/author&gt;&lt;author&gt;Scheiba, Georg&lt;/author&gt;&lt;author&gt;Sima, Ana Claudia&lt;/author&gt;&lt;author&gt;Stockinger, Kurt&lt;/author&gt;&lt;/authors&gt;&lt;/contributors&gt;&lt;titles&gt;&lt;title&gt;Big Data architecture for intelligent maintenance: a focus on query processing and machine learning algorithms&lt;/title&gt;&lt;secondary-title&gt;Journal of Big Data&lt;/secondary-title&gt;&lt;/titles&gt;&lt;periodical&gt;&lt;full-title&gt;Journal of Big Data&lt;/full-title&gt;&lt;/periodical&gt;&lt;pages&gt;61&lt;/pages&gt;&lt;volume&gt;7&lt;/volume&gt;&lt;number&gt;1&lt;/number&gt;&lt;dates&gt;&lt;year&gt;2020&lt;/year&gt;&lt;/dates&gt;&lt;publisher&gt;Springer&lt;/publisher&gt;&lt;isbn&gt;2196-1115&lt;/isbn&gt;&lt;urls&gt;&lt;/urls&gt;&lt;/record&gt;&lt;/Cite&gt;&lt;/EndNote&gt;</w:instrText>
      </w:r>
      <w:r w:rsidR="008D5AE0">
        <w:rPr>
          <w:rStyle w:val="Emphasis"/>
          <w:i w:val="0"/>
          <w:iCs w:val="0"/>
          <w:sz w:val="20"/>
          <w:szCs w:val="20"/>
        </w:rPr>
        <w:fldChar w:fldCharType="separate"/>
      </w:r>
      <w:r w:rsidR="001F1107">
        <w:rPr>
          <w:rStyle w:val="Emphasis"/>
          <w:i w:val="0"/>
          <w:iCs w:val="0"/>
          <w:noProof/>
          <w:sz w:val="20"/>
          <w:szCs w:val="20"/>
        </w:rPr>
        <w:t>[14]</w:t>
      </w:r>
      <w:r w:rsidR="008D5AE0">
        <w:rPr>
          <w:rStyle w:val="Emphasis"/>
          <w:i w:val="0"/>
          <w:iCs w:val="0"/>
          <w:sz w:val="20"/>
          <w:szCs w:val="20"/>
        </w:rPr>
        <w:fldChar w:fldCharType="end"/>
      </w:r>
      <w:r w:rsidR="005B16B5" w:rsidRPr="00F638A1">
        <w:rPr>
          <w:rStyle w:val="Emphasis"/>
          <w:i w:val="0"/>
          <w:iCs w:val="0"/>
          <w:sz w:val="20"/>
          <w:szCs w:val="20"/>
        </w:rPr>
        <w:t>.</w:t>
      </w:r>
    </w:p>
    <w:p w14:paraId="441575D1" w14:textId="5E252BE2" w:rsidR="00CC17BB" w:rsidRPr="007F6AD0" w:rsidRDefault="00EA6079" w:rsidP="00FE3AD4">
      <w:pPr>
        <w:pStyle w:val="NormalWeb"/>
        <w:spacing w:before="0" w:beforeAutospacing="0" w:after="0" w:afterAutospacing="0"/>
        <w:ind w:firstLine="294"/>
        <w:jc w:val="both"/>
        <w:textAlignment w:val="baseline"/>
        <w:rPr>
          <w:b/>
          <w:bCs/>
          <w:color w:val="000000"/>
          <w:sz w:val="20"/>
          <w:szCs w:val="20"/>
        </w:rPr>
      </w:pPr>
      <w:r w:rsidRPr="00F638A1">
        <w:rPr>
          <w:rStyle w:val="Emphasis"/>
          <w:i w:val="0"/>
          <w:iCs w:val="0"/>
          <w:sz w:val="20"/>
          <w:szCs w:val="20"/>
        </w:rPr>
        <w:t>Data pre-processing involves several important steps to prepare raw data before the next stage, including cleaning and preparing text data. The first step is to remove or handle missing values in the dataset to maintain data integrity. Then, the relevant columns are combined into one complete job description. The text is then cleaned of non-alphanumeric characters to improve the quality of the text data, followed by converting the text to lowercase for processing consistency. The stemming process changes words to their basic form (for example, "running" becomes "run") and the removal of stop words removes insignificant common words (such as "and", "the", "is") to focus on the word -meaningful words.</w:t>
      </w:r>
    </w:p>
    <w:p w14:paraId="1C8BA79F" w14:textId="319311CB" w:rsidR="007F6AD0" w:rsidRPr="007F6AD0" w:rsidRDefault="00FE3AD4" w:rsidP="00FE3AD4">
      <w:pPr>
        <w:pStyle w:val="Heading2"/>
        <w:rPr>
          <w:szCs w:val="24"/>
          <w:lang w:val="sv-SE" w:eastAsia="zh-CN"/>
        </w:rPr>
      </w:pPr>
      <w:r>
        <w:t>DATA SPLITTING</w:t>
      </w:r>
    </w:p>
    <w:p w14:paraId="16532AA0" w14:textId="04868C56" w:rsidR="007F6AD0" w:rsidRPr="00F638A1" w:rsidRDefault="005D4329" w:rsidP="00FE3AD4">
      <w:pPr>
        <w:pStyle w:val="ListParagraph"/>
        <w:ind w:left="0" w:firstLine="294"/>
        <w:jc w:val="both"/>
        <w:rPr>
          <w:rStyle w:val="Emphasis"/>
          <w:i w:val="0"/>
          <w:iCs w:val="0"/>
          <w:sz w:val="20"/>
        </w:rPr>
      </w:pPr>
      <w:r w:rsidRPr="00F638A1">
        <w:rPr>
          <w:rStyle w:val="Emphasis"/>
          <w:i w:val="0"/>
          <w:iCs w:val="0"/>
          <w:sz w:val="20"/>
        </w:rPr>
        <w:t xml:space="preserve">Data splitting is an important technique in data analysis and machine learning that is used to divide a dataset into subsets, generally into a training set, validation set, and test set. The main goal of this technique is to ensure that the model being built can generalize well to data that has never been seen before, thereby reducing the risk of overfitting. In practice, data splitting helps in evaluating model performance objectively and ensures that the model not only learns from the training data, but can also adapt to the variations present in the real data. According to Hastie, </w:t>
      </w:r>
      <w:proofErr w:type="spellStart"/>
      <w:r w:rsidRPr="00F638A1">
        <w:rPr>
          <w:rStyle w:val="Emphasis"/>
          <w:i w:val="0"/>
          <w:iCs w:val="0"/>
          <w:sz w:val="20"/>
        </w:rPr>
        <w:t>Tibshirani</w:t>
      </w:r>
      <w:proofErr w:type="spellEnd"/>
      <w:r w:rsidRPr="00F638A1">
        <w:rPr>
          <w:rStyle w:val="Emphasis"/>
          <w:i w:val="0"/>
          <w:iCs w:val="0"/>
          <w:sz w:val="20"/>
        </w:rPr>
        <w:t xml:space="preserve">, and Friedman (2009), proper data separation is the key to developing models that are robust and reliable in predictions (Hastie, T., </w:t>
      </w:r>
      <w:proofErr w:type="spellStart"/>
      <w:r w:rsidRPr="00F638A1">
        <w:rPr>
          <w:rStyle w:val="Emphasis"/>
          <w:i w:val="0"/>
          <w:iCs w:val="0"/>
          <w:sz w:val="20"/>
        </w:rPr>
        <w:t>Tibshirani</w:t>
      </w:r>
      <w:proofErr w:type="spellEnd"/>
      <w:r w:rsidRPr="00F638A1">
        <w:rPr>
          <w:rStyle w:val="Emphasis"/>
          <w:i w:val="0"/>
          <w:iCs w:val="0"/>
          <w:sz w:val="20"/>
        </w:rPr>
        <w:t>, R., &amp; Friedman, JH (2009)</w:t>
      </w:r>
      <w:r w:rsidR="005B16B5" w:rsidRPr="00F638A1">
        <w:rPr>
          <w:rStyle w:val="Emphasis"/>
          <w:i w:val="0"/>
          <w:iCs w:val="0"/>
          <w:sz w:val="20"/>
        </w:rPr>
        <w:t>.</w:t>
      </w:r>
    </w:p>
    <w:p w14:paraId="03414EA5" w14:textId="103A914E" w:rsidR="00157448" w:rsidRPr="00F638A1" w:rsidRDefault="005B16B5" w:rsidP="00FE3AD4">
      <w:pPr>
        <w:pStyle w:val="ListParagraph"/>
        <w:ind w:left="0" w:firstLine="294"/>
        <w:jc w:val="both"/>
        <w:rPr>
          <w:rStyle w:val="Emphasis"/>
          <w:i w:val="0"/>
          <w:iCs w:val="0"/>
          <w:sz w:val="20"/>
        </w:rPr>
      </w:pPr>
      <w:r w:rsidRPr="00F638A1">
        <w:rPr>
          <w:rStyle w:val="Emphasis"/>
          <w:i w:val="0"/>
          <w:iCs w:val="0"/>
          <w:sz w:val="20"/>
        </w:rPr>
        <w:t>The proposed</w:t>
      </w:r>
      <w:r w:rsidR="00AC2745" w:rsidRPr="00F638A1">
        <w:rPr>
          <w:rStyle w:val="Emphasis"/>
          <w:i w:val="0"/>
          <w:iCs w:val="0"/>
          <w:sz w:val="20"/>
        </w:rPr>
        <w:t xml:space="preserve"> model architecture is Bi-LSTM (Bidirectional Long Short-Term Memory)</w:t>
      </w:r>
      <w:r w:rsidR="00E74F84">
        <w:rPr>
          <w:rStyle w:val="Emphasis"/>
          <w:i w:val="0"/>
          <w:iCs w:val="0"/>
          <w:sz w:val="20"/>
        </w:rPr>
        <w:t xml:space="preserve"> as shown in </w:t>
      </w:r>
      <w:r w:rsidR="00E74F84" w:rsidRPr="00E74F84">
        <w:rPr>
          <w:rStyle w:val="Emphasis"/>
          <w:b/>
          <w:bCs/>
          <w:i w:val="0"/>
          <w:iCs w:val="0"/>
          <w:sz w:val="20"/>
        </w:rPr>
        <w:t>FIGURE 2</w:t>
      </w:r>
      <w:r w:rsidR="00AC2745" w:rsidRPr="00F638A1">
        <w:rPr>
          <w:rStyle w:val="Emphasis"/>
          <w:i w:val="0"/>
          <w:iCs w:val="0"/>
          <w:sz w:val="20"/>
        </w:rPr>
        <w:t xml:space="preserve">. Bi-LSTM (Bidirectional Long Short-Term Memory) </w:t>
      </w:r>
      <w:r w:rsidR="00157448" w:rsidRPr="00F638A1">
        <w:rPr>
          <w:rStyle w:val="Emphasis"/>
          <w:i w:val="0"/>
          <w:iCs w:val="0"/>
          <w:sz w:val="20"/>
        </w:rPr>
        <w:t xml:space="preserve">is </w:t>
      </w:r>
      <w:r w:rsidRPr="00F638A1">
        <w:rPr>
          <w:rStyle w:val="Emphasis"/>
          <w:i w:val="0"/>
          <w:iCs w:val="0"/>
          <w:sz w:val="20"/>
        </w:rPr>
        <w:t xml:space="preserve">a </w:t>
      </w:r>
      <w:r w:rsidR="00157448" w:rsidRPr="00F638A1">
        <w:rPr>
          <w:rStyle w:val="Emphasis"/>
          <w:i w:val="0"/>
          <w:iCs w:val="0"/>
          <w:sz w:val="20"/>
        </w:rPr>
        <w:t xml:space="preserve">type </w:t>
      </w:r>
      <w:r w:rsidRPr="00F638A1">
        <w:rPr>
          <w:rStyle w:val="Emphasis"/>
          <w:i w:val="0"/>
          <w:iCs w:val="0"/>
          <w:sz w:val="20"/>
        </w:rPr>
        <w:t xml:space="preserve">of Recurrent Neural Network </w:t>
      </w:r>
      <w:r w:rsidR="00157448" w:rsidRPr="00F638A1">
        <w:rPr>
          <w:rStyle w:val="Emphasis"/>
          <w:i w:val="0"/>
          <w:iCs w:val="0"/>
          <w:sz w:val="20"/>
        </w:rPr>
        <w:t xml:space="preserve">(RNN) that processes sequence data </w:t>
      </w:r>
      <w:r w:rsidRPr="00F638A1">
        <w:rPr>
          <w:rStyle w:val="Emphasis"/>
          <w:i w:val="0"/>
          <w:iCs w:val="0"/>
          <w:sz w:val="20"/>
        </w:rPr>
        <w:t>while considering</w:t>
      </w:r>
      <w:r w:rsidR="00157448" w:rsidRPr="00F638A1">
        <w:rPr>
          <w:rStyle w:val="Emphasis"/>
          <w:i w:val="0"/>
          <w:iCs w:val="0"/>
          <w:sz w:val="20"/>
        </w:rPr>
        <w:t xml:space="preserve"> context from two directions: past and future. The process starts with the Embedding Layer, which converts each word in the sequence into a fixed-dimensional vector representation. After that, the data goes through two LSTM layers: Forward LSTM and Backward LSTM. Forward LSTM processes sequences from left to right, while Backward LSTM moves from right to left. Both LSTMs store and forget information using gating mechanisms that allow them to handle long and </w:t>
      </w:r>
      <w:r w:rsidRPr="00F638A1">
        <w:rPr>
          <w:rStyle w:val="Emphasis"/>
          <w:i w:val="0"/>
          <w:iCs w:val="0"/>
          <w:sz w:val="20"/>
        </w:rPr>
        <w:t>short-term</w:t>
      </w:r>
      <w:r w:rsidR="00157448" w:rsidRPr="00F638A1">
        <w:rPr>
          <w:rStyle w:val="Emphasis"/>
          <w:i w:val="0"/>
          <w:iCs w:val="0"/>
          <w:sz w:val="20"/>
        </w:rPr>
        <w:t xml:space="preserve"> dependencies. The output from both LSTMs is then combined in a Concatenate &amp; Flatten step, producing a complete sequence representation that combines information from both directions.</w:t>
      </w:r>
    </w:p>
    <w:p w14:paraId="73517A60" w14:textId="77777777" w:rsidR="007F6AD0" w:rsidRDefault="007F6AD0" w:rsidP="007F6AD0">
      <w:pPr>
        <w:pStyle w:val="ListParagraph"/>
        <w:ind w:firstLine="294"/>
        <w:jc w:val="both"/>
        <w:rPr>
          <w:color w:val="333333"/>
          <w:sz w:val="20"/>
          <w:lang w:val="en-US"/>
        </w:rPr>
      </w:pPr>
    </w:p>
    <w:p w14:paraId="3F508EA0" w14:textId="77777777" w:rsidR="007F6AD0" w:rsidRDefault="007F6AD0" w:rsidP="007F6AD0">
      <w:pPr>
        <w:pStyle w:val="NormalWeb"/>
        <w:spacing w:before="0" w:beforeAutospacing="0" w:after="0" w:afterAutospacing="0"/>
        <w:ind w:left="720"/>
        <w:jc w:val="center"/>
        <w:rPr>
          <w:color w:val="333333"/>
          <w:sz w:val="20"/>
          <w:szCs w:val="20"/>
          <w:lang w:val="sv-SE"/>
        </w:rPr>
      </w:pPr>
      <w:r>
        <w:rPr>
          <w:noProof/>
          <w:color w:val="333333"/>
          <w:sz w:val="20"/>
          <w:szCs w:val="20"/>
          <w:lang w:val="sv-SE"/>
        </w:rPr>
        <w:drawing>
          <wp:inline distT="0" distB="0" distL="0" distR="0" wp14:anchorId="11362C2E" wp14:editId="66499AC7">
            <wp:extent cx="2895600" cy="1802945"/>
            <wp:effectExtent l="0" t="0" r="0" b="6985"/>
            <wp:docPr id="2031093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672051" name="Picture 154567205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07004" cy="1810046"/>
                    </a:xfrm>
                    <a:prstGeom prst="rect">
                      <a:avLst/>
                    </a:prstGeom>
                  </pic:spPr>
                </pic:pic>
              </a:graphicData>
            </a:graphic>
          </wp:inline>
        </w:drawing>
      </w:r>
    </w:p>
    <w:p w14:paraId="3DDC2549" w14:textId="3CEF895B" w:rsidR="007F6AD0" w:rsidRPr="007F6AD0" w:rsidRDefault="007F6AD0" w:rsidP="00570C9F">
      <w:pPr>
        <w:pStyle w:val="FigureCaption"/>
        <w:rPr>
          <w:lang w:val="en-US"/>
        </w:rPr>
      </w:pPr>
      <w:r w:rsidRPr="005B16B5">
        <w:rPr>
          <w:b/>
          <w:bCs/>
          <w:lang w:val="en-US"/>
        </w:rPr>
        <w:t>FIGURE 2</w:t>
      </w:r>
      <w:r w:rsidRPr="005B16B5">
        <w:rPr>
          <w:lang w:val="en-US"/>
        </w:rPr>
        <w:t>. Bi-LSTM Architecture</w:t>
      </w:r>
    </w:p>
    <w:p w14:paraId="2D443CD9" w14:textId="77777777" w:rsidR="007F6AD0" w:rsidRDefault="007F6AD0" w:rsidP="007F6AD0">
      <w:pPr>
        <w:pStyle w:val="ListParagraph"/>
        <w:ind w:firstLine="294"/>
        <w:jc w:val="both"/>
        <w:rPr>
          <w:color w:val="333333"/>
          <w:sz w:val="20"/>
          <w:lang w:val="en-US"/>
        </w:rPr>
      </w:pPr>
    </w:p>
    <w:p w14:paraId="30C81432" w14:textId="33530FC2" w:rsidR="00AC2745" w:rsidRPr="00F638A1" w:rsidRDefault="007F6AD0" w:rsidP="00FE3AD4">
      <w:pPr>
        <w:pStyle w:val="NormalWeb"/>
        <w:spacing w:before="0" w:beforeAutospacing="0" w:after="0" w:afterAutospacing="0"/>
        <w:ind w:firstLine="294"/>
        <w:jc w:val="both"/>
        <w:rPr>
          <w:rStyle w:val="Emphasis"/>
          <w:i w:val="0"/>
          <w:iCs w:val="0"/>
          <w:sz w:val="20"/>
          <w:szCs w:val="20"/>
        </w:rPr>
      </w:pPr>
      <w:r w:rsidRPr="00F638A1">
        <w:rPr>
          <w:rStyle w:val="Emphasis"/>
          <w:i w:val="0"/>
          <w:iCs w:val="0"/>
          <w:sz w:val="20"/>
          <w:szCs w:val="20"/>
        </w:rPr>
        <w:t xml:space="preserve">To improve generalization and prevent overfitting, a Dropout Layer is used after the flattening stage by randomly deactivating several neurons during training. This ensures that the model remains robust and can adapt to new data. Next, the data is forwarded to the Dense Layer, which is a fully connected layer that connects all the neurons in the previous layer. Here, the model applies linear transformations and non-linear activations such as </w:t>
      </w:r>
      <w:proofErr w:type="spellStart"/>
      <w:r w:rsidRPr="00F638A1">
        <w:rPr>
          <w:rStyle w:val="Emphasis"/>
          <w:i w:val="0"/>
          <w:iCs w:val="0"/>
          <w:sz w:val="20"/>
          <w:szCs w:val="20"/>
        </w:rPr>
        <w:t>ReLU</w:t>
      </w:r>
      <w:proofErr w:type="spellEnd"/>
      <w:r w:rsidRPr="00F638A1">
        <w:rPr>
          <w:rStyle w:val="Emphasis"/>
          <w:i w:val="0"/>
          <w:iCs w:val="0"/>
          <w:sz w:val="20"/>
          <w:szCs w:val="20"/>
        </w:rPr>
        <w:t xml:space="preserve"> or sigmoid to learn complex feature representations. Finally, the Output Layer produces the final predictions of the model, either via </w:t>
      </w:r>
      <w:proofErr w:type="spellStart"/>
      <w:r w:rsidRPr="00F638A1">
        <w:rPr>
          <w:rStyle w:val="Emphasis"/>
          <w:i w:val="0"/>
          <w:iCs w:val="0"/>
          <w:sz w:val="20"/>
          <w:szCs w:val="20"/>
        </w:rPr>
        <w:t>softmax</w:t>
      </w:r>
      <w:proofErr w:type="spellEnd"/>
      <w:r w:rsidRPr="00F638A1">
        <w:rPr>
          <w:rStyle w:val="Emphasis"/>
          <w:i w:val="0"/>
          <w:iCs w:val="0"/>
          <w:sz w:val="20"/>
          <w:szCs w:val="20"/>
        </w:rPr>
        <w:t xml:space="preserve"> for multiclass classification or sigmoid for binary classification. This enhanced Bi-LSTM architecture with Dropout and Dense Layer becomes highly effective in handling natural language processing and sentiment analysis tasks with a deep contextual understanding of text data.</w:t>
      </w:r>
    </w:p>
    <w:p w14:paraId="1D19F348" w14:textId="10C0887A" w:rsidR="007F6AD0" w:rsidRDefault="00FE3AD4" w:rsidP="00FE3AD4">
      <w:pPr>
        <w:pStyle w:val="Heading2"/>
      </w:pPr>
      <w:r>
        <w:lastRenderedPageBreak/>
        <w:t>EVALUATION</w:t>
      </w:r>
    </w:p>
    <w:p w14:paraId="31F54028" w14:textId="38C260F6" w:rsidR="007F320E" w:rsidRPr="00F638A1" w:rsidRDefault="00575A44" w:rsidP="00FE3AD4">
      <w:pPr>
        <w:pStyle w:val="NormalWeb"/>
        <w:spacing w:before="0" w:beforeAutospacing="0" w:after="0" w:afterAutospacing="0"/>
        <w:ind w:firstLine="294"/>
        <w:jc w:val="both"/>
        <w:textAlignment w:val="baseline"/>
        <w:rPr>
          <w:rStyle w:val="Emphasis"/>
          <w:i w:val="0"/>
          <w:iCs w:val="0"/>
          <w:sz w:val="20"/>
          <w:szCs w:val="20"/>
        </w:rPr>
      </w:pPr>
      <w:r w:rsidRPr="00F638A1">
        <w:rPr>
          <w:rStyle w:val="Emphasis"/>
          <w:i w:val="0"/>
          <w:iCs w:val="0"/>
          <w:sz w:val="20"/>
          <w:szCs w:val="20"/>
        </w:rPr>
        <w:t xml:space="preserve">Model evaluation using test data </w:t>
      </w:r>
      <w:r w:rsidR="00ED43BD" w:rsidRPr="00F638A1">
        <w:rPr>
          <w:rStyle w:val="Emphasis"/>
          <w:i w:val="0"/>
          <w:iCs w:val="0"/>
          <w:sz w:val="20"/>
          <w:szCs w:val="20"/>
        </w:rPr>
        <w:t>to</w:t>
      </w:r>
      <w:r w:rsidRPr="00F638A1">
        <w:rPr>
          <w:rStyle w:val="Emphasis"/>
          <w:i w:val="0"/>
          <w:iCs w:val="0"/>
          <w:sz w:val="20"/>
          <w:szCs w:val="20"/>
        </w:rPr>
        <w:t xml:space="preserve"> know how well the model predicts or </w:t>
      </w:r>
      <w:r w:rsidR="00ED43BD" w:rsidRPr="00F638A1">
        <w:rPr>
          <w:rStyle w:val="Emphasis"/>
          <w:i w:val="0"/>
          <w:iCs w:val="0"/>
          <w:sz w:val="20"/>
          <w:szCs w:val="20"/>
        </w:rPr>
        <w:t>differentiates</w:t>
      </w:r>
      <w:r w:rsidRPr="00F638A1">
        <w:rPr>
          <w:rStyle w:val="Emphasis"/>
          <w:i w:val="0"/>
          <w:iCs w:val="0"/>
          <w:sz w:val="20"/>
          <w:szCs w:val="20"/>
        </w:rPr>
        <w:t xml:space="preserve"> between existing classes, with​ </w:t>
      </w:r>
      <w:r w:rsidR="00ED43BD" w:rsidRPr="00F638A1">
        <w:rPr>
          <w:rStyle w:val="Emphasis"/>
          <w:i w:val="0"/>
          <w:iCs w:val="0"/>
          <w:sz w:val="20"/>
          <w:szCs w:val="20"/>
        </w:rPr>
        <w:t>indicators</w:t>
      </w:r>
      <w:r w:rsidRPr="00F638A1">
        <w:rPr>
          <w:rStyle w:val="Emphasis"/>
          <w:i w:val="0"/>
          <w:iCs w:val="0"/>
          <w:sz w:val="20"/>
          <w:szCs w:val="20"/>
        </w:rPr>
        <w:t xml:space="preserve"> like accuracy, precision, recall, and F1-score (</w:t>
      </w:r>
      <w:proofErr w:type="spellStart"/>
      <w:r w:rsidRPr="00F638A1">
        <w:rPr>
          <w:rStyle w:val="Emphasis"/>
          <w:i w:val="0"/>
          <w:iCs w:val="0"/>
          <w:sz w:val="20"/>
          <w:szCs w:val="20"/>
        </w:rPr>
        <w:t>Kohavi</w:t>
      </w:r>
      <w:proofErr w:type="spellEnd"/>
      <w:r w:rsidRPr="00F638A1">
        <w:rPr>
          <w:rStyle w:val="Emphasis"/>
          <w:i w:val="0"/>
          <w:iCs w:val="0"/>
          <w:sz w:val="20"/>
          <w:szCs w:val="20"/>
        </w:rPr>
        <w:t xml:space="preserve"> and Provost, 1998)</w:t>
      </w:r>
      <w:r w:rsidR="005B16B5" w:rsidRPr="00F638A1">
        <w:rPr>
          <w:rStyle w:val="Emphasis"/>
          <w:i w:val="0"/>
          <w:iCs w:val="0"/>
          <w:sz w:val="20"/>
          <w:szCs w:val="20"/>
        </w:rPr>
        <w:t xml:space="preserve">. </w:t>
      </w:r>
      <w:r w:rsidRPr="00F638A1">
        <w:rPr>
          <w:rStyle w:val="Emphasis"/>
          <w:i w:val="0"/>
          <w:iCs w:val="0"/>
          <w:sz w:val="20"/>
          <w:szCs w:val="20"/>
        </w:rPr>
        <w:t>Model validation ensures that the model can be used correctly and produces reliable results. Performed with data that is never seen during training, validation ensures the model is not overfitting and can be used for predictions in the real world (Zhang and Zhang, 2019)</w:t>
      </w:r>
      <w:r w:rsidR="00660FDD">
        <w:rPr>
          <w:rStyle w:val="Emphasis"/>
          <w:i w:val="0"/>
          <w:iCs w:val="0"/>
          <w:sz w:val="20"/>
          <w:szCs w:val="20"/>
        </w:rPr>
        <w:t xml:space="preserve"> </w:t>
      </w:r>
      <w:r w:rsidR="00660FDD">
        <w:rPr>
          <w:rStyle w:val="Emphasis"/>
          <w:i w:val="0"/>
          <w:iCs w:val="0"/>
          <w:sz w:val="20"/>
          <w:szCs w:val="20"/>
        </w:rPr>
        <w:fldChar w:fldCharType="begin"/>
      </w:r>
      <w:r w:rsidR="001F1107">
        <w:rPr>
          <w:rStyle w:val="Emphasis"/>
          <w:i w:val="0"/>
          <w:iCs w:val="0"/>
          <w:sz w:val="20"/>
          <w:szCs w:val="20"/>
        </w:rPr>
        <w:instrText xml:space="preserve"> ADDIN EN.CITE &lt;EndNote&gt;&lt;Cite&gt;&lt;Author&gt;Casolino&lt;/Author&gt;&lt;Year&gt;2020&lt;/Year&gt;&lt;RecNum&gt;13&lt;/RecNum&gt;&lt;DisplayText&gt;[15]&lt;/DisplayText&gt;&lt;record&gt;&lt;rec-number&gt;13&lt;/rec-number&gt;&lt;foreign-keys&gt;&lt;key app="EN" db-id="ev9s2z02krardqe0dd7x9t01a9zzw99d2d5z" timestamp="1726376880"&gt;13&lt;/key&gt;&lt;/foreign-keys&gt;&lt;ref-type name="Journal Article"&gt;17&lt;/ref-type&gt;&lt;contributors&gt;&lt;authors&gt;&lt;author&gt;Casolino, Marco&lt;/author&gt;&lt;/authors&gt;&lt;/contributors&gt;&lt;titles&gt;&lt;title&gt;Large scale analysis of violent death count in daily newspapers to quantify bias and censorship&lt;/title&gt;&lt;secondary-title&gt;Journal of big data&lt;/secondary-title&gt;&lt;/titles&gt;&lt;periodical&gt;&lt;full-title&gt;Journal of Big Data&lt;/full-title&gt;&lt;/periodical&gt;&lt;pages&gt;60&lt;/pages&gt;&lt;volume&gt;7&lt;/volume&gt;&lt;number&gt;1&lt;/number&gt;&lt;dates&gt;&lt;year&gt;2020&lt;/year&gt;&lt;/dates&gt;&lt;publisher&gt;Springer&lt;/publisher&gt;&lt;isbn&gt;2196-1115&lt;/isbn&gt;&lt;urls&gt;&lt;/urls&gt;&lt;/record&gt;&lt;/Cite&gt;&lt;/EndNote&gt;</w:instrText>
      </w:r>
      <w:r w:rsidR="00660FDD">
        <w:rPr>
          <w:rStyle w:val="Emphasis"/>
          <w:i w:val="0"/>
          <w:iCs w:val="0"/>
          <w:sz w:val="20"/>
          <w:szCs w:val="20"/>
        </w:rPr>
        <w:fldChar w:fldCharType="separate"/>
      </w:r>
      <w:r w:rsidR="001F1107">
        <w:rPr>
          <w:rStyle w:val="Emphasis"/>
          <w:i w:val="0"/>
          <w:iCs w:val="0"/>
          <w:noProof/>
          <w:sz w:val="20"/>
          <w:szCs w:val="20"/>
        </w:rPr>
        <w:t>[15]</w:t>
      </w:r>
      <w:r w:rsidR="00660FDD">
        <w:rPr>
          <w:rStyle w:val="Emphasis"/>
          <w:i w:val="0"/>
          <w:iCs w:val="0"/>
          <w:sz w:val="20"/>
          <w:szCs w:val="20"/>
        </w:rPr>
        <w:fldChar w:fldCharType="end"/>
      </w:r>
      <w:r w:rsidR="005B16B5" w:rsidRPr="00F638A1">
        <w:rPr>
          <w:rStyle w:val="Emphasis"/>
          <w:i w:val="0"/>
          <w:iCs w:val="0"/>
          <w:sz w:val="20"/>
          <w:szCs w:val="20"/>
        </w:rPr>
        <w:t>.</w:t>
      </w:r>
    </w:p>
    <w:p w14:paraId="50F2A322" w14:textId="77777777" w:rsidR="00C228C1" w:rsidRPr="005B16B5" w:rsidRDefault="00C228C1" w:rsidP="00C228C1">
      <w:pPr>
        <w:pStyle w:val="Heading1"/>
        <w:rPr>
          <w:smallCaps/>
          <w:color w:val="000000"/>
          <w:szCs w:val="24"/>
          <w:lang w:val="en-US"/>
        </w:rPr>
      </w:pPr>
      <w:r w:rsidRPr="005B16B5">
        <w:rPr>
          <w:smallCaps/>
          <w:color w:val="000000"/>
          <w:szCs w:val="24"/>
          <w:lang w:val="en-US"/>
        </w:rPr>
        <w:t>RESULTS</w:t>
      </w:r>
    </w:p>
    <w:p w14:paraId="2311BB4B" w14:textId="06E25C79" w:rsidR="00B057D7" w:rsidRPr="00F638A1" w:rsidRDefault="00F878D2" w:rsidP="00B057D7">
      <w:pPr>
        <w:pStyle w:val="Paragraph"/>
        <w:rPr>
          <w:rStyle w:val="Emphasis"/>
          <w:i w:val="0"/>
          <w:iCs w:val="0"/>
        </w:rPr>
      </w:pPr>
      <w:r w:rsidRPr="00F638A1">
        <w:rPr>
          <w:rStyle w:val="Emphasis"/>
          <w:i w:val="0"/>
          <w:iCs w:val="0"/>
        </w:rPr>
        <w:t>The dataset initially includes various attributes that have the potential to influence the authenticity of a job advertisement. The initial dataset consists of 17,880 entries with 1</w:t>
      </w:r>
      <w:r w:rsidR="001919D4" w:rsidRPr="00F638A1">
        <w:rPr>
          <w:rStyle w:val="Emphasis"/>
          <w:i w:val="0"/>
          <w:iCs w:val="0"/>
        </w:rPr>
        <w:t>8</w:t>
      </w:r>
      <w:r w:rsidRPr="00F638A1">
        <w:rPr>
          <w:rStyle w:val="Emphasis"/>
          <w:i w:val="0"/>
          <w:iCs w:val="0"/>
        </w:rPr>
        <w:t xml:space="preserve"> </w:t>
      </w:r>
      <w:r w:rsidR="001919D4" w:rsidRPr="00F638A1">
        <w:rPr>
          <w:rStyle w:val="Emphasis"/>
          <w:i w:val="0"/>
          <w:iCs w:val="0"/>
        </w:rPr>
        <w:t>attributes</w:t>
      </w:r>
      <w:r w:rsidRPr="00F638A1">
        <w:rPr>
          <w:rStyle w:val="Emphasis"/>
          <w:i w:val="0"/>
          <w:iCs w:val="0"/>
        </w:rPr>
        <w:t xml:space="preserve"> originating from Kaggle.com. In the pre-processing process, the 'department', '</w:t>
      </w:r>
      <w:proofErr w:type="spellStart"/>
      <w:r w:rsidRPr="00F638A1">
        <w:rPr>
          <w:rStyle w:val="Emphasis"/>
          <w:i w:val="0"/>
          <w:iCs w:val="0"/>
        </w:rPr>
        <w:t>salary_range</w:t>
      </w:r>
      <w:proofErr w:type="spellEnd"/>
      <w:r w:rsidRPr="00F638A1">
        <w:rPr>
          <w:rStyle w:val="Emphasis"/>
          <w:i w:val="0"/>
          <w:iCs w:val="0"/>
        </w:rPr>
        <w:t>', and '</w:t>
      </w:r>
      <w:proofErr w:type="spellStart"/>
      <w:r w:rsidRPr="00F638A1">
        <w:rPr>
          <w:rStyle w:val="Emphasis"/>
          <w:i w:val="0"/>
          <w:iCs w:val="0"/>
        </w:rPr>
        <w:t>job_id</w:t>
      </w:r>
      <w:proofErr w:type="spellEnd"/>
      <w:r w:rsidRPr="00F638A1">
        <w:rPr>
          <w:rStyle w:val="Emphasis"/>
          <w:i w:val="0"/>
          <w:iCs w:val="0"/>
        </w:rPr>
        <w:t>' columns were removed because many of the values were null or considered irrelevant. Next, several unused columns were removed to simplify the analysis, and the relevant information from several columns was combined into one job description column (</w:t>
      </w:r>
      <w:proofErr w:type="spellStart"/>
      <w:r w:rsidRPr="00F638A1">
        <w:rPr>
          <w:rStyle w:val="Emphasis"/>
          <w:i w:val="0"/>
          <w:iCs w:val="0"/>
        </w:rPr>
        <w:t>job_description</w:t>
      </w:r>
      <w:proofErr w:type="spellEnd"/>
      <w:r w:rsidRPr="00F638A1">
        <w:rPr>
          <w:rStyle w:val="Emphasis"/>
          <w:i w:val="0"/>
          <w:iCs w:val="0"/>
        </w:rPr>
        <w:t>) to facilitate text processing and subsequent analysis.</w:t>
      </w:r>
      <w:r w:rsidR="004D0E07">
        <w:rPr>
          <w:rStyle w:val="Emphasis"/>
          <w:i w:val="0"/>
          <w:iCs w:val="0"/>
        </w:rPr>
        <w:t xml:space="preserve"> This cleaned dataset as in </w:t>
      </w:r>
      <w:r w:rsidR="004D0E07" w:rsidRPr="00F30F9D">
        <w:rPr>
          <w:b/>
          <w:bCs/>
        </w:rPr>
        <w:t>TABLE 2</w:t>
      </w:r>
      <w:r w:rsidR="004D0E07">
        <w:rPr>
          <w:rStyle w:val="Emphasis"/>
          <w:i w:val="0"/>
          <w:iCs w:val="0"/>
        </w:rPr>
        <w:t>.</w:t>
      </w:r>
    </w:p>
    <w:p w14:paraId="28AE88C4" w14:textId="77777777" w:rsidR="00B057D7" w:rsidRPr="005B16B5" w:rsidRDefault="00B057D7" w:rsidP="00B057D7">
      <w:pPr>
        <w:pStyle w:val="Paragraph"/>
        <w:rPr>
          <w:color w:val="000000"/>
          <w:lang w:val="en-US"/>
        </w:rPr>
      </w:pPr>
    </w:p>
    <w:p w14:paraId="030CF705" w14:textId="208E741C" w:rsidR="00F03D90" w:rsidRDefault="00F03D90" w:rsidP="00570C9F">
      <w:pPr>
        <w:pStyle w:val="TableCaption"/>
      </w:pPr>
      <w:r>
        <w:rPr>
          <w:b/>
          <w:bCs/>
        </w:rPr>
        <w:t xml:space="preserve">TABLE </w:t>
      </w:r>
      <w:r w:rsidR="00604564">
        <w:rPr>
          <w:b/>
          <w:bCs/>
        </w:rPr>
        <w:t>2</w:t>
      </w:r>
      <w:r>
        <w:rPr>
          <w:b/>
          <w:bCs/>
        </w:rPr>
        <w:t xml:space="preserve">. </w:t>
      </w:r>
      <w:r>
        <w:t xml:space="preserve">Cleaned dataset after dropping columns and combining into </w:t>
      </w:r>
      <w:proofErr w:type="spellStart"/>
      <w:r>
        <w:t>job_description</w:t>
      </w:r>
      <w:proofErr w:type="spellEnd"/>
      <w:r>
        <w:t> </w:t>
      </w:r>
    </w:p>
    <w:tbl>
      <w:tblPr>
        <w:tblW w:w="4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11"/>
        <w:gridCol w:w="1532"/>
        <w:gridCol w:w="1381"/>
      </w:tblGrid>
      <w:tr w:rsidR="007F6AD0" w:rsidRPr="007F6AD0" w14:paraId="524B48B4" w14:textId="77777777" w:rsidTr="00FE3AD4">
        <w:trPr>
          <w:trHeight w:val="6"/>
          <w:jc w:val="center"/>
        </w:trPr>
        <w:tc>
          <w:tcPr>
            <w:tcW w:w="2136" w:type="dxa"/>
            <w:tcMar>
              <w:top w:w="100" w:type="dxa"/>
              <w:left w:w="100" w:type="dxa"/>
              <w:bottom w:w="100" w:type="dxa"/>
              <w:right w:w="100" w:type="dxa"/>
            </w:tcMar>
            <w:hideMark/>
          </w:tcPr>
          <w:p w14:paraId="6AB42F42" w14:textId="319B6208" w:rsidR="007F6AD0" w:rsidRPr="007F6AD0" w:rsidRDefault="007F6AD0" w:rsidP="00392038">
            <w:pPr>
              <w:pStyle w:val="NormalWeb"/>
              <w:spacing w:before="0" w:beforeAutospacing="0" w:after="0" w:afterAutospacing="0"/>
              <w:jc w:val="center"/>
              <w:rPr>
                <w:sz w:val="18"/>
                <w:szCs w:val="18"/>
              </w:rPr>
            </w:pPr>
            <w:r>
              <w:rPr>
                <w:b/>
                <w:bCs/>
                <w:color w:val="333333"/>
                <w:sz w:val="18"/>
                <w:szCs w:val="18"/>
              </w:rPr>
              <w:t>Attribute</w:t>
            </w:r>
          </w:p>
        </w:tc>
        <w:tc>
          <w:tcPr>
            <w:tcW w:w="2788" w:type="dxa"/>
            <w:gridSpan w:val="2"/>
          </w:tcPr>
          <w:p w14:paraId="047687FB" w14:textId="351EE60D" w:rsidR="007F6AD0" w:rsidRPr="007F6AD0" w:rsidRDefault="007F6AD0" w:rsidP="00392038">
            <w:pPr>
              <w:pStyle w:val="NormalWeb"/>
              <w:spacing w:before="0" w:beforeAutospacing="0" w:after="0" w:afterAutospacing="0"/>
              <w:jc w:val="center"/>
              <w:rPr>
                <w:sz w:val="18"/>
                <w:szCs w:val="18"/>
              </w:rPr>
            </w:pPr>
            <w:r w:rsidRPr="007F6AD0">
              <w:rPr>
                <w:b/>
                <w:bCs/>
                <w:color w:val="333333"/>
                <w:sz w:val="18"/>
                <w:szCs w:val="18"/>
              </w:rPr>
              <w:t>Record of data</w:t>
            </w:r>
          </w:p>
        </w:tc>
      </w:tr>
      <w:tr w:rsidR="00D103BC" w:rsidRPr="007F6AD0" w14:paraId="36664A51" w14:textId="77777777" w:rsidTr="00FE3AD4">
        <w:trPr>
          <w:trHeight w:val="7"/>
          <w:jc w:val="center"/>
        </w:trPr>
        <w:tc>
          <w:tcPr>
            <w:tcW w:w="0" w:type="auto"/>
            <w:tcMar>
              <w:top w:w="100" w:type="dxa"/>
              <w:left w:w="100" w:type="dxa"/>
              <w:bottom w:w="100" w:type="dxa"/>
              <w:right w:w="100" w:type="dxa"/>
            </w:tcMar>
            <w:hideMark/>
          </w:tcPr>
          <w:p w14:paraId="2D30F4CA" w14:textId="77777777" w:rsidR="00D103BC" w:rsidRPr="007F6AD0" w:rsidRDefault="00D103BC" w:rsidP="00392038">
            <w:pPr>
              <w:pStyle w:val="NormalWeb"/>
              <w:spacing w:before="0" w:beforeAutospacing="0" w:after="0" w:afterAutospacing="0"/>
              <w:rPr>
                <w:sz w:val="18"/>
                <w:szCs w:val="18"/>
              </w:rPr>
            </w:pPr>
            <w:r w:rsidRPr="007F6AD0">
              <w:rPr>
                <w:b/>
                <w:bCs/>
                <w:color w:val="333333"/>
                <w:sz w:val="18"/>
                <w:szCs w:val="18"/>
              </w:rPr>
              <w:t>telecommuting</w:t>
            </w:r>
          </w:p>
        </w:tc>
        <w:tc>
          <w:tcPr>
            <w:tcW w:w="1741" w:type="dxa"/>
            <w:tcMar>
              <w:top w:w="100" w:type="dxa"/>
              <w:left w:w="100" w:type="dxa"/>
              <w:bottom w:w="100" w:type="dxa"/>
              <w:right w:w="100" w:type="dxa"/>
            </w:tcMar>
            <w:hideMark/>
          </w:tcPr>
          <w:p w14:paraId="4A2BA33A" w14:textId="77777777" w:rsidR="00D103BC" w:rsidRPr="007F6AD0" w:rsidRDefault="00D103BC" w:rsidP="00392038">
            <w:pPr>
              <w:pStyle w:val="NormalWeb"/>
              <w:spacing w:before="0" w:beforeAutospacing="0" w:after="0" w:afterAutospacing="0"/>
              <w:rPr>
                <w:sz w:val="18"/>
                <w:szCs w:val="18"/>
              </w:rPr>
            </w:pPr>
            <w:r w:rsidRPr="007F6AD0">
              <w:rPr>
                <w:color w:val="333333"/>
                <w:sz w:val="18"/>
                <w:szCs w:val="18"/>
              </w:rPr>
              <w:t>0</w:t>
            </w:r>
          </w:p>
        </w:tc>
        <w:tc>
          <w:tcPr>
            <w:tcW w:w="1522" w:type="dxa"/>
            <w:tcMar>
              <w:top w:w="100" w:type="dxa"/>
              <w:left w:w="100" w:type="dxa"/>
              <w:bottom w:w="100" w:type="dxa"/>
              <w:right w:w="100" w:type="dxa"/>
            </w:tcMar>
            <w:hideMark/>
          </w:tcPr>
          <w:p w14:paraId="0721CA9B" w14:textId="77777777" w:rsidR="00D103BC" w:rsidRPr="007F6AD0" w:rsidRDefault="00D103BC" w:rsidP="00392038">
            <w:pPr>
              <w:pStyle w:val="NormalWeb"/>
              <w:spacing w:before="0" w:beforeAutospacing="0" w:after="0" w:afterAutospacing="0"/>
              <w:rPr>
                <w:sz w:val="18"/>
                <w:szCs w:val="18"/>
              </w:rPr>
            </w:pPr>
            <w:r w:rsidRPr="007F6AD0">
              <w:rPr>
                <w:color w:val="333333"/>
                <w:sz w:val="18"/>
                <w:szCs w:val="18"/>
              </w:rPr>
              <w:t>0</w:t>
            </w:r>
          </w:p>
        </w:tc>
      </w:tr>
      <w:tr w:rsidR="00D103BC" w:rsidRPr="007F6AD0" w14:paraId="05B7E6DD" w14:textId="77777777" w:rsidTr="00FE3AD4">
        <w:trPr>
          <w:trHeight w:val="6"/>
          <w:jc w:val="center"/>
        </w:trPr>
        <w:tc>
          <w:tcPr>
            <w:tcW w:w="0" w:type="auto"/>
            <w:tcMar>
              <w:top w:w="100" w:type="dxa"/>
              <w:left w:w="100" w:type="dxa"/>
              <w:bottom w:w="100" w:type="dxa"/>
              <w:right w:w="100" w:type="dxa"/>
            </w:tcMar>
            <w:hideMark/>
          </w:tcPr>
          <w:p w14:paraId="0D3DCD23" w14:textId="77777777" w:rsidR="00D103BC" w:rsidRPr="007F6AD0" w:rsidRDefault="00D103BC" w:rsidP="00392038">
            <w:pPr>
              <w:pStyle w:val="NormalWeb"/>
              <w:spacing w:before="0" w:beforeAutospacing="0" w:after="0" w:afterAutospacing="0"/>
              <w:rPr>
                <w:sz w:val="18"/>
                <w:szCs w:val="18"/>
              </w:rPr>
            </w:pPr>
            <w:proofErr w:type="spellStart"/>
            <w:r w:rsidRPr="007F6AD0">
              <w:rPr>
                <w:b/>
                <w:bCs/>
                <w:color w:val="333333"/>
                <w:sz w:val="18"/>
                <w:szCs w:val="18"/>
              </w:rPr>
              <w:t>has_company_logo</w:t>
            </w:r>
            <w:proofErr w:type="spellEnd"/>
          </w:p>
        </w:tc>
        <w:tc>
          <w:tcPr>
            <w:tcW w:w="1741" w:type="dxa"/>
            <w:tcMar>
              <w:top w:w="100" w:type="dxa"/>
              <w:left w:w="100" w:type="dxa"/>
              <w:bottom w:w="100" w:type="dxa"/>
              <w:right w:w="100" w:type="dxa"/>
            </w:tcMar>
            <w:hideMark/>
          </w:tcPr>
          <w:p w14:paraId="16F364AD" w14:textId="77777777" w:rsidR="00D103BC" w:rsidRPr="007F6AD0" w:rsidRDefault="00D103BC" w:rsidP="00392038">
            <w:pPr>
              <w:pStyle w:val="NormalWeb"/>
              <w:spacing w:before="0" w:beforeAutospacing="0" w:after="0" w:afterAutospacing="0"/>
              <w:rPr>
                <w:sz w:val="18"/>
                <w:szCs w:val="18"/>
              </w:rPr>
            </w:pPr>
            <w:r w:rsidRPr="007F6AD0">
              <w:rPr>
                <w:color w:val="333333"/>
                <w:sz w:val="18"/>
                <w:szCs w:val="18"/>
              </w:rPr>
              <w:t>1</w:t>
            </w:r>
          </w:p>
        </w:tc>
        <w:tc>
          <w:tcPr>
            <w:tcW w:w="1522" w:type="dxa"/>
            <w:tcMar>
              <w:top w:w="100" w:type="dxa"/>
              <w:left w:w="100" w:type="dxa"/>
              <w:bottom w:w="100" w:type="dxa"/>
              <w:right w:w="100" w:type="dxa"/>
            </w:tcMar>
            <w:hideMark/>
          </w:tcPr>
          <w:p w14:paraId="1269F3BA" w14:textId="77777777" w:rsidR="00D103BC" w:rsidRPr="007F6AD0" w:rsidRDefault="00D103BC" w:rsidP="00392038">
            <w:pPr>
              <w:pStyle w:val="NormalWeb"/>
              <w:spacing w:before="0" w:beforeAutospacing="0" w:after="0" w:afterAutospacing="0"/>
              <w:rPr>
                <w:sz w:val="18"/>
                <w:szCs w:val="18"/>
              </w:rPr>
            </w:pPr>
            <w:r w:rsidRPr="007F6AD0">
              <w:rPr>
                <w:color w:val="333333"/>
                <w:sz w:val="18"/>
                <w:szCs w:val="18"/>
              </w:rPr>
              <w:t>1</w:t>
            </w:r>
          </w:p>
        </w:tc>
      </w:tr>
      <w:tr w:rsidR="00D103BC" w:rsidRPr="007F6AD0" w14:paraId="19180298" w14:textId="77777777" w:rsidTr="00FE3AD4">
        <w:trPr>
          <w:trHeight w:val="6"/>
          <w:jc w:val="center"/>
        </w:trPr>
        <w:tc>
          <w:tcPr>
            <w:tcW w:w="0" w:type="auto"/>
            <w:tcMar>
              <w:top w:w="100" w:type="dxa"/>
              <w:left w:w="100" w:type="dxa"/>
              <w:bottom w:w="100" w:type="dxa"/>
              <w:right w:w="100" w:type="dxa"/>
            </w:tcMar>
            <w:hideMark/>
          </w:tcPr>
          <w:p w14:paraId="7B2059EA" w14:textId="77777777" w:rsidR="00D103BC" w:rsidRPr="007F6AD0" w:rsidRDefault="00D103BC" w:rsidP="00392038">
            <w:pPr>
              <w:pStyle w:val="NormalWeb"/>
              <w:spacing w:before="0" w:beforeAutospacing="0" w:after="0" w:afterAutospacing="0"/>
              <w:rPr>
                <w:sz w:val="18"/>
                <w:szCs w:val="18"/>
              </w:rPr>
            </w:pPr>
            <w:proofErr w:type="spellStart"/>
            <w:r w:rsidRPr="007F6AD0">
              <w:rPr>
                <w:b/>
                <w:bCs/>
                <w:color w:val="333333"/>
                <w:sz w:val="18"/>
                <w:szCs w:val="18"/>
              </w:rPr>
              <w:t>has_questions</w:t>
            </w:r>
            <w:proofErr w:type="spellEnd"/>
          </w:p>
        </w:tc>
        <w:tc>
          <w:tcPr>
            <w:tcW w:w="1741" w:type="dxa"/>
            <w:tcMar>
              <w:top w:w="100" w:type="dxa"/>
              <w:left w:w="100" w:type="dxa"/>
              <w:bottom w:w="100" w:type="dxa"/>
              <w:right w:w="100" w:type="dxa"/>
            </w:tcMar>
            <w:hideMark/>
          </w:tcPr>
          <w:p w14:paraId="2326579A" w14:textId="77777777" w:rsidR="00D103BC" w:rsidRPr="007F6AD0" w:rsidRDefault="00D103BC" w:rsidP="00392038">
            <w:pPr>
              <w:pStyle w:val="NormalWeb"/>
              <w:spacing w:before="0" w:beforeAutospacing="0" w:after="0" w:afterAutospacing="0"/>
              <w:rPr>
                <w:sz w:val="18"/>
                <w:szCs w:val="18"/>
              </w:rPr>
            </w:pPr>
            <w:r w:rsidRPr="007F6AD0">
              <w:rPr>
                <w:color w:val="333333"/>
                <w:sz w:val="18"/>
                <w:szCs w:val="18"/>
              </w:rPr>
              <w:t>0</w:t>
            </w:r>
          </w:p>
        </w:tc>
        <w:tc>
          <w:tcPr>
            <w:tcW w:w="1522" w:type="dxa"/>
            <w:tcMar>
              <w:top w:w="100" w:type="dxa"/>
              <w:left w:w="100" w:type="dxa"/>
              <w:bottom w:w="100" w:type="dxa"/>
              <w:right w:w="100" w:type="dxa"/>
            </w:tcMar>
            <w:hideMark/>
          </w:tcPr>
          <w:p w14:paraId="10FB7083" w14:textId="77777777" w:rsidR="00D103BC" w:rsidRPr="007F6AD0" w:rsidRDefault="00D103BC" w:rsidP="00392038">
            <w:pPr>
              <w:pStyle w:val="NormalWeb"/>
              <w:spacing w:before="0" w:beforeAutospacing="0" w:after="0" w:afterAutospacing="0"/>
              <w:rPr>
                <w:sz w:val="18"/>
                <w:szCs w:val="18"/>
              </w:rPr>
            </w:pPr>
            <w:r w:rsidRPr="007F6AD0">
              <w:rPr>
                <w:color w:val="333333"/>
                <w:sz w:val="18"/>
                <w:szCs w:val="18"/>
              </w:rPr>
              <w:t>0</w:t>
            </w:r>
          </w:p>
        </w:tc>
      </w:tr>
      <w:tr w:rsidR="00D103BC" w:rsidRPr="007F6AD0" w14:paraId="2EDE8567" w14:textId="77777777" w:rsidTr="00FE3AD4">
        <w:trPr>
          <w:trHeight w:val="7"/>
          <w:jc w:val="center"/>
        </w:trPr>
        <w:tc>
          <w:tcPr>
            <w:tcW w:w="0" w:type="auto"/>
            <w:tcMar>
              <w:top w:w="100" w:type="dxa"/>
              <w:left w:w="100" w:type="dxa"/>
              <w:bottom w:w="100" w:type="dxa"/>
              <w:right w:w="100" w:type="dxa"/>
            </w:tcMar>
            <w:hideMark/>
          </w:tcPr>
          <w:p w14:paraId="4928531D" w14:textId="77777777" w:rsidR="00D103BC" w:rsidRPr="007F6AD0" w:rsidRDefault="00D103BC" w:rsidP="00392038">
            <w:pPr>
              <w:pStyle w:val="NormalWeb"/>
              <w:spacing w:before="0" w:beforeAutospacing="0" w:after="0" w:afterAutospacing="0"/>
              <w:rPr>
                <w:sz w:val="18"/>
                <w:szCs w:val="18"/>
              </w:rPr>
            </w:pPr>
            <w:r w:rsidRPr="007F6AD0">
              <w:rPr>
                <w:b/>
                <w:bCs/>
                <w:color w:val="333333"/>
                <w:sz w:val="18"/>
                <w:szCs w:val="18"/>
              </w:rPr>
              <w:t>fraudulent</w:t>
            </w:r>
          </w:p>
        </w:tc>
        <w:tc>
          <w:tcPr>
            <w:tcW w:w="1741" w:type="dxa"/>
            <w:tcMar>
              <w:top w:w="100" w:type="dxa"/>
              <w:left w:w="100" w:type="dxa"/>
              <w:bottom w:w="100" w:type="dxa"/>
              <w:right w:w="100" w:type="dxa"/>
            </w:tcMar>
            <w:hideMark/>
          </w:tcPr>
          <w:p w14:paraId="2B096DD5" w14:textId="77777777" w:rsidR="00D103BC" w:rsidRPr="007F6AD0" w:rsidRDefault="00D103BC" w:rsidP="00392038">
            <w:pPr>
              <w:pStyle w:val="NormalWeb"/>
              <w:spacing w:before="0" w:beforeAutospacing="0" w:after="0" w:afterAutospacing="0"/>
              <w:rPr>
                <w:sz w:val="18"/>
                <w:szCs w:val="18"/>
              </w:rPr>
            </w:pPr>
            <w:r w:rsidRPr="007F6AD0">
              <w:rPr>
                <w:color w:val="333333"/>
                <w:sz w:val="18"/>
                <w:szCs w:val="18"/>
              </w:rPr>
              <w:t>0</w:t>
            </w:r>
          </w:p>
        </w:tc>
        <w:tc>
          <w:tcPr>
            <w:tcW w:w="1522" w:type="dxa"/>
            <w:tcMar>
              <w:top w:w="100" w:type="dxa"/>
              <w:left w:w="100" w:type="dxa"/>
              <w:bottom w:w="100" w:type="dxa"/>
              <w:right w:w="100" w:type="dxa"/>
            </w:tcMar>
            <w:hideMark/>
          </w:tcPr>
          <w:p w14:paraId="23C7463E" w14:textId="77777777" w:rsidR="00D103BC" w:rsidRPr="007F6AD0" w:rsidRDefault="00D103BC" w:rsidP="00392038">
            <w:pPr>
              <w:pStyle w:val="NormalWeb"/>
              <w:spacing w:before="0" w:beforeAutospacing="0" w:after="0" w:afterAutospacing="0"/>
              <w:rPr>
                <w:sz w:val="18"/>
                <w:szCs w:val="18"/>
              </w:rPr>
            </w:pPr>
            <w:r w:rsidRPr="007F6AD0">
              <w:rPr>
                <w:color w:val="333333"/>
                <w:sz w:val="18"/>
                <w:szCs w:val="18"/>
              </w:rPr>
              <w:t>0</w:t>
            </w:r>
          </w:p>
        </w:tc>
      </w:tr>
      <w:tr w:rsidR="00D103BC" w:rsidRPr="007F6AD0" w14:paraId="285BACDD" w14:textId="77777777" w:rsidTr="00FE3AD4">
        <w:trPr>
          <w:trHeight w:val="31"/>
          <w:jc w:val="center"/>
        </w:trPr>
        <w:tc>
          <w:tcPr>
            <w:tcW w:w="0" w:type="auto"/>
            <w:tcMar>
              <w:top w:w="100" w:type="dxa"/>
              <w:left w:w="100" w:type="dxa"/>
              <w:bottom w:w="100" w:type="dxa"/>
              <w:right w:w="100" w:type="dxa"/>
            </w:tcMar>
            <w:hideMark/>
          </w:tcPr>
          <w:p w14:paraId="29B081D5" w14:textId="77777777" w:rsidR="00D103BC" w:rsidRPr="007F6AD0" w:rsidRDefault="00D103BC" w:rsidP="00392038">
            <w:pPr>
              <w:pStyle w:val="NormalWeb"/>
              <w:spacing w:before="0" w:beforeAutospacing="0" w:after="0" w:afterAutospacing="0"/>
              <w:rPr>
                <w:sz w:val="18"/>
                <w:szCs w:val="18"/>
              </w:rPr>
            </w:pPr>
            <w:r w:rsidRPr="007F6AD0">
              <w:rPr>
                <w:b/>
                <w:bCs/>
                <w:color w:val="333333"/>
                <w:sz w:val="18"/>
                <w:szCs w:val="18"/>
              </w:rPr>
              <w:t>requirements</w:t>
            </w:r>
          </w:p>
        </w:tc>
        <w:tc>
          <w:tcPr>
            <w:tcW w:w="1741" w:type="dxa"/>
            <w:tcMar>
              <w:top w:w="100" w:type="dxa"/>
              <w:left w:w="100" w:type="dxa"/>
              <w:bottom w:w="100" w:type="dxa"/>
              <w:right w:w="100" w:type="dxa"/>
            </w:tcMar>
            <w:hideMark/>
          </w:tcPr>
          <w:p w14:paraId="737191CE" w14:textId="77777777" w:rsidR="00D103BC" w:rsidRPr="007F6AD0" w:rsidRDefault="00D103BC" w:rsidP="00392038">
            <w:pPr>
              <w:pStyle w:val="NormalWeb"/>
              <w:spacing w:before="0" w:beforeAutospacing="0" w:after="0" w:afterAutospacing="0"/>
              <w:rPr>
                <w:sz w:val="18"/>
                <w:szCs w:val="18"/>
              </w:rPr>
            </w:pPr>
            <w:r w:rsidRPr="007F6AD0">
              <w:rPr>
                <w:color w:val="333333"/>
                <w:sz w:val="18"/>
                <w:szCs w:val="18"/>
              </w:rPr>
              <w:t>Marketing Intern US, NY, New York We're Food52...</w:t>
            </w:r>
          </w:p>
        </w:tc>
        <w:tc>
          <w:tcPr>
            <w:tcW w:w="1522" w:type="dxa"/>
            <w:tcMar>
              <w:top w:w="100" w:type="dxa"/>
              <w:left w:w="100" w:type="dxa"/>
              <w:bottom w:w="100" w:type="dxa"/>
              <w:right w:w="100" w:type="dxa"/>
            </w:tcMar>
            <w:hideMark/>
          </w:tcPr>
          <w:p w14:paraId="66F38C56" w14:textId="77777777" w:rsidR="00D103BC" w:rsidRPr="007F6AD0" w:rsidRDefault="00D103BC" w:rsidP="00392038">
            <w:pPr>
              <w:pStyle w:val="NormalWeb"/>
              <w:spacing w:before="0" w:beforeAutospacing="0" w:after="0" w:afterAutospacing="0"/>
              <w:rPr>
                <w:sz w:val="18"/>
                <w:szCs w:val="18"/>
              </w:rPr>
            </w:pPr>
            <w:r w:rsidRPr="007F6AD0">
              <w:rPr>
                <w:color w:val="333333"/>
                <w:sz w:val="18"/>
                <w:szCs w:val="18"/>
              </w:rPr>
              <w:t>Customer Service - Cloud Video Production NZ, ...</w:t>
            </w:r>
          </w:p>
        </w:tc>
      </w:tr>
    </w:tbl>
    <w:p w14:paraId="47A841B3" w14:textId="77777777" w:rsidR="00B057D7" w:rsidRDefault="00B057D7" w:rsidP="00B057D7">
      <w:pPr>
        <w:pStyle w:val="Paragraph"/>
        <w:rPr>
          <w:color w:val="000000"/>
        </w:rPr>
      </w:pPr>
    </w:p>
    <w:p w14:paraId="7387FE9C" w14:textId="678E802A" w:rsidR="00C228C1" w:rsidRPr="00570C9F" w:rsidRDefault="00ED43BD" w:rsidP="00ED43BD">
      <w:pPr>
        <w:pStyle w:val="Paragraph"/>
        <w:rPr>
          <w:rStyle w:val="Emphasis"/>
          <w:i w:val="0"/>
          <w:iCs w:val="0"/>
        </w:rPr>
      </w:pPr>
      <w:r w:rsidRPr="00570C9F">
        <w:rPr>
          <w:rStyle w:val="Emphasis"/>
          <w:i w:val="0"/>
          <w:iCs w:val="0"/>
        </w:rPr>
        <w:t>The model used here is a neural network using an embedding layer to convert words into numerical representations, followed by two LSTM (Long Short-Term Memory) layers that work bidirectionally to take into account the context from the beginning to the end of the sentence and vice versa. Dropouts are used to avoid overfitting, and the final dense layer uses sigmoid activation to generate probability predictions. To optimize training, L2 regularization of the LSTM layer and early stopping callbacks are used to stop training early if validation loss does not improve after 3 consecutive epochs. The data-splitting process was performed by dividing the dataset into training data and validation data. The model was trained for 15 epochs with a batch size of 64. The model evaluation results show excellent performance</w:t>
      </w:r>
      <w:r w:rsidR="00C228C1" w:rsidRPr="00570C9F">
        <w:rPr>
          <w:rStyle w:val="Emphasis"/>
          <w:i w:val="0"/>
          <w:iCs w:val="0"/>
        </w:rPr>
        <w:t>.</w:t>
      </w:r>
    </w:p>
    <w:p w14:paraId="5A8B5260" w14:textId="77777777" w:rsidR="00D103BC" w:rsidRPr="00D103BC" w:rsidRDefault="00D103BC" w:rsidP="001E3BF3">
      <w:pPr>
        <w:pStyle w:val="NormalWeb"/>
        <w:spacing w:before="0" w:beforeAutospacing="0" w:after="0" w:afterAutospacing="0"/>
        <w:rPr>
          <w:color w:val="000000"/>
          <w:sz w:val="20"/>
          <w:szCs w:val="20"/>
        </w:rPr>
      </w:pPr>
    </w:p>
    <w:p w14:paraId="08F6B79F" w14:textId="3472A5C0" w:rsidR="004307D1" w:rsidRDefault="00FA28BD" w:rsidP="004307D1">
      <w:pPr>
        <w:pStyle w:val="NormalWeb"/>
        <w:spacing w:before="0" w:beforeAutospacing="0" w:after="0" w:afterAutospacing="0"/>
        <w:ind w:left="709"/>
        <w:jc w:val="center"/>
        <w:rPr>
          <w:lang w:val="sv-SE"/>
        </w:rPr>
      </w:pPr>
      <w:r>
        <w:rPr>
          <w:noProof/>
          <w:lang w:val="sv-SE"/>
        </w:rPr>
        <w:lastRenderedPageBreak/>
        <w:drawing>
          <wp:inline distT="0" distB="0" distL="0" distR="0" wp14:anchorId="2D4D95B0" wp14:editId="61405EC6">
            <wp:extent cx="3200400" cy="2574000"/>
            <wp:effectExtent l="0" t="0" r="0" b="0"/>
            <wp:docPr id="3948500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850073" name="Picture 394850073"/>
                    <pic:cNvPicPr/>
                  </pic:nvPicPr>
                  <pic:blipFill>
                    <a:blip r:embed="rId8">
                      <a:extLst>
                        <a:ext uri="{28A0092B-C50C-407E-A947-70E740481C1C}">
                          <a14:useLocalDpi xmlns:a14="http://schemas.microsoft.com/office/drawing/2010/main" val="0"/>
                        </a:ext>
                      </a:extLst>
                    </a:blip>
                    <a:stretch>
                      <a:fillRect/>
                    </a:stretch>
                  </pic:blipFill>
                  <pic:spPr>
                    <a:xfrm>
                      <a:off x="0" y="0"/>
                      <a:ext cx="3200400" cy="2574000"/>
                    </a:xfrm>
                    <a:prstGeom prst="rect">
                      <a:avLst/>
                    </a:prstGeom>
                  </pic:spPr>
                </pic:pic>
              </a:graphicData>
            </a:graphic>
          </wp:inline>
        </w:drawing>
      </w:r>
    </w:p>
    <w:p w14:paraId="35A53350" w14:textId="084AC969" w:rsidR="004307D1" w:rsidRPr="005B16B5" w:rsidRDefault="004307D1" w:rsidP="00570C9F">
      <w:pPr>
        <w:pStyle w:val="FigureCaption"/>
        <w:rPr>
          <w:lang w:val="en-US"/>
        </w:rPr>
      </w:pPr>
      <w:r w:rsidRPr="005B16B5">
        <w:rPr>
          <w:b/>
          <w:bCs/>
          <w:lang w:val="en-US"/>
        </w:rPr>
        <w:t>FIGURE 3</w:t>
      </w:r>
      <w:r w:rsidRPr="005B16B5">
        <w:rPr>
          <w:lang w:val="en-US"/>
        </w:rPr>
        <w:t>. Accuracy Results</w:t>
      </w:r>
    </w:p>
    <w:p w14:paraId="285F99F4" w14:textId="3C7D29C4" w:rsidR="00B057D7" w:rsidRPr="005B16B5" w:rsidRDefault="00B057D7" w:rsidP="00B057D7">
      <w:pPr>
        <w:pStyle w:val="NormalWeb"/>
        <w:spacing w:before="0" w:beforeAutospacing="0" w:after="0" w:afterAutospacing="0"/>
        <w:ind w:firstLine="360"/>
        <w:jc w:val="both"/>
        <w:rPr>
          <w:color w:val="000000"/>
          <w:sz w:val="20"/>
          <w:szCs w:val="20"/>
          <w:lang w:val="en-US"/>
        </w:rPr>
      </w:pPr>
    </w:p>
    <w:p w14:paraId="6B5CD21A" w14:textId="45425A5B" w:rsidR="004955F0" w:rsidRPr="00570C9F" w:rsidRDefault="004955F0" w:rsidP="00570C9F">
      <w:pPr>
        <w:pStyle w:val="Paragraph"/>
        <w:rPr>
          <w:rStyle w:val="Emphasis"/>
          <w:i w:val="0"/>
          <w:iCs w:val="0"/>
        </w:rPr>
      </w:pPr>
      <w:r w:rsidRPr="00570C9F">
        <w:rPr>
          <w:rStyle w:val="Emphasis"/>
          <w:i w:val="0"/>
          <w:iCs w:val="0"/>
        </w:rPr>
        <w:t xml:space="preserve">Graphical analysis in </w:t>
      </w:r>
      <w:r w:rsidRPr="00570C9F">
        <w:rPr>
          <w:b/>
          <w:bCs/>
        </w:rPr>
        <w:t>FIGURE 3</w:t>
      </w:r>
      <w:r w:rsidRPr="00570C9F">
        <w:rPr>
          <w:rStyle w:val="Emphasis"/>
          <w:i w:val="0"/>
          <w:iCs w:val="0"/>
        </w:rPr>
        <w:t xml:space="preserve"> shows a significant increase in training and validation accuracy during the initial epochs, from epoch 1 to 4, where the model managed to learn well from the given data. After that, the validation accuracy starts to stabilize with small fluctuations around the value of 0.97 to 0.98, indicating consistent performance on unseen data. Meanwhile, training accuracy continued to increase until it almost reached 1.00 at the 15th epoch, indicating the model's ability to recognize patterns in the training data was getting better. Although the validation accuracy fluctuated slightly between the 6th and 11th epochs, overall, both training and validation accuracies showed high values, indicating the model performed well in recognizing patterns on the training data and maintained solid performance on the validation data.</w:t>
      </w:r>
    </w:p>
    <w:p w14:paraId="7062AAC7" w14:textId="77777777" w:rsidR="00FA28BD" w:rsidRPr="005B16B5" w:rsidRDefault="00FA28BD" w:rsidP="00B057D7">
      <w:pPr>
        <w:pStyle w:val="NormalWeb"/>
        <w:spacing w:before="0" w:beforeAutospacing="0" w:after="0" w:afterAutospacing="0"/>
        <w:ind w:firstLine="360"/>
        <w:jc w:val="both"/>
        <w:rPr>
          <w:sz w:val="20"/>
          <w:szCs w:val="20"/>
          <w:lang w:val="en-US"/>
        </w:rPr>
      </w:pPr>
    </w:p>
    <w:p w14:paraId="408170A4" w14:textId="058042DC" w:rsidR="004307D1" w:rsidRDefault="00FA28BD" w:rsidP="004307D1">
      <w:pPr>
        <w:pStyle w:val="NormalWeb"/>
        <w:spacing w:before="0" w:beforeAutospacing="0" w:after="0" w:afterAutospacing="0"/>
        <w:ind w:left="720"/>
        <w:jc w:val="center"/>
      </w:pPr>
      <w:r>
        <w:rPr>
          <w:noProof/>
        </w:rPr>
        <w:drawing>
          <wp:inline distT="0" distB="0" distL="0" distR="0" wp14:anchorId="2491B895" wp14:editId="3A2E730C">
            <wp:extent cx="3200400" cy="2574000"/>
            <wp:effectExtent l="0" t="0" r="0" b="0"/>
            <wp:docPr id="12826925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692525" name="Picture 1282692525"/>
                    <pic:cNvPicPr/>
                  </pic:nvPicPr>
                  <pic:blipFill>
                    <a:blip r:embed="rId9">
                      <a:extLst>
                        <a:ext uri="{28A0092B-C50C-407E-A947-70E740481C1C}">
                          <a14:useLocalDpi xmlns:a14="http://schemas.microsoft.com/office/drawing/2010/main" val="0"/>
                        </a:ext>
                      </a:extLst>
                    </a:blip>
                    <a:stretch>
                      <a:fillRect/>
                    </a:stretch>
                  </pic:blipFill>
                  <pic:spPr>
                    <a:xfrm>
                      <a:off x="0" y="0"/>
                      <a:ext cx="3200400" cy="2574000"/>
                    </a:xfrm>
                    <a:prstGeom prst="rect">
                      <a:avLst/>
                    </a:prstGeom>
                  </pic:spPr>
                </pic:pic>
              </a:graphicData>
            </a:graphic>
          </wp:inline>
        </w:drawing>
      </w:r>
    </w:p>
    <w:p w14:paraId="40CB1CBE" w14:textId="3B85BDE4" w:rsidR="004307D1" w:rsidRDefault="004307D1" w:rsidP="00570C9F">
      <w:pPr>
        <w:pStyle w:val="FigureCaption"/>
      </w:pPr>
      <w:r>
        <w:rPr>
          <w:b/>
          <w:bCs/>
        </w:rPr>
        <w:t>FIGURE 4</w:t>
      </w:r>
      <w:r>
        <w:t>. Loss Results</w:t>
      </w:r>
    </w:p>
    <w:p w14:paraId="6E4C4846" w14:textId="0FFDA3FC" w:rsidR="00B057D7" w:rsidRPr="00AB4B0E" w:rsidRDefault="00B057D7" w:rsidP="00B057D7">
      <w:pPr>
        <w:pStyle w:val="NormalWeb"/>
        <w:spacing w:before="0" w:beforeAutospacing="0" w:after="0" w:afterAutospacing="0"/>
        <w:ind w:firstLine="360"/>
        <w:jc w:val="both"/>
        <w:rPr>
          <w:color w:val="000000"/>
          <w:sz w:val="20"/>
          <w:szCs w:val="20"/>
        </w:rPr>
      </w:pPr>
    </w:p>
    <w:p w14:paraId="2BB43ED2" w14:textId="10CA97CC" w:rsidR="00B057D7" w:rsidRPr="00570C9F" w:rsidRDefault="00ED43BD" w:rsidP="00570C9F">
      <w:pPr>
        <w:pStyle w:val="Paragraph"/>
        <w:ind w:firstLine="360"/>
        <w:rPr>
          <w:rStyle w:val="Emphasis"/>
          <w:i w:val="0"/>
          <w:iCs w:val="0"/>
        </w:rPr>
      </w:pPr>
      <w:r w:rsidRPr="00570C9F">
        <w:rPr>
          <w:rStyle w:val="Emphasis"/>
          <w:i w:val="0"/>
          <w:iCs w:val="0"/>
        </w:rPr>
        <w:t>The analysis</w:t>
      </w:r>
      <w:r w:rsidR="00B057D7" w:rsidRPr="00570C9F">
        <w:rPr>
          <w:rStyle w:val="Emphasis"/>
          <w:i w:val="0"/>
          <w:iCs w:val="0"/>
        </w:rPr>
        <w:t xml:space="preserve"> graph in </w:t>
      </w:r>
      <w:r w:rsidR="00B057D7" w:rsidRPr="00F30F9D">
        <w:rPr>
          <w:b/>
          <w:bCs/>
        </w:rPr>
        <w:t>FIGURE 4</w:t>
      </w:r>
      <w:r w:rsidR="00B057D7" w:rsidRPr="00570C9F">
        <w:rPr>
          <w:rStyle w:val="Emphasis"/>
          <w:i w:val="0"/>
          <w:iCs w:val="0"/>
        </w:rPr>
        <w:t xml:space="preserve"> </w:t>
      </w:r>
      <w:r w:rsidRPr="00570C9F">
        <w:rPr>
          <w:rStyle w:val="Emphasis"/>
          <w:i w:val="0"/>
          <w:iCs w:val="0"/>
        </w:rPr>
        <w:t>shows</w:t>
      </w:r>
      <w:r w:rsidR="00FA28BD" w:rsidRPr="00570C9F">
        <w:rPr>
          <w:rStyle w:val="Emphasis"/>
          <w:i w:val="0"/>
          <w:iCs w:val="0"/>
        </w:rPr>
        <w:t xml:space="preserve"> </w:t>
      </w:r>
      <w:r w:rsidRPr="00570C9F">
        <w:rPr>
          <w:rStyle w:val="Emphasis"/>
          <w:i w:val="0"/>
          <w:iCs w:val="0"/>
        </w:rPr>
        <w:t xml:space="preserve">a </w:t>
      </w:r>
      <w:r w:rsidR="00FA28BD" w:rsidRPr="00570C9F">
        <w:rPr>
          <w:rStyle w:val="Emphasis"/>
          <w:i w:val="0"/>
          <w:iCs w:val="0"/>
        </w:rPr>
        <w:t xml:space="preserve">decline significant </w:t>
      </w:r>
      <w:r w:rsidRPr="00570C9F">
        <w:rPr>
          <w:rStyle w:val="Emphasis"/>
          <w:i w:val="0"/>
          <w:iCs w:val="0"/>
        </w:rPr>
        <w:t>in</w:t>
      </w:r>
      <w:r w:rsidR="00FA28BD" w:rsidRPr="00570C9F">
        <w:rPr>
          <w:rStyle w:val="Emphasis"/>
          <w:i w:val="0"/>
          <w:iCs w:val="0"/>
        </w:rPr>
        <w:t xml:space="preserve"> the good loss value for training data nor validation during the first few epochs, from </w:t>
      </w:r>
      <w:r w:rsidRPr="00570C9F">
        <w:rPr>
          <w:rStyle w:val="Emphasis"/>
          <w:i w:val="0"/>
          <w:iCs w:val="0"/>
        </w:rPr>
        <w:t>epochs</w:t>
      </w:r>
      <w:r w:rsidR="00FA28BD" w:rsidRPr="00570C9F">
        <w:rPr>
          <w:rStyle w:val="Emphasis"/>
          <w:i w:val="0"/>
          <w:iCs w:val="0"/>
        </w:rPr>
        <w:t xml:space="preserve"> 1 to 4, </w:t>
      </w:r>
      <w:r w:rsidRPr="00570C9F">
        <w:rPr>
          <w:rStyle w:val="Emphasis"/>
          <w:i w:val="0"/>
          <w:iCs w:val="0"/>
        </w:rPr>
        <w:t>which</w:t>
      </w:r>
      <w:r w:rsidR="00FA28BD" w:rsidRPr="00570C9F">
        <w:rPr>
          <w:rStyle w:val="Emphasis"/>
          <w:i w:val="0"/>
          <w:iCs w:val="0"/>
        </w:rPr>
        <w:t xml:space="preserve"> </w:t>
      </w:r>
      <w:r w:rsidRPr="00570C9F">
        <w:rPr>
          <w:rStyle w:val="Emphasis"/>
          <w:i w:val="0"/>
          <w:iCs w:val="0"/>
        </w:rPr>
        <w:t>signifies</w:t>
      </w:r>
      <w:r w:rsidR="00FA28BD" w:rsidRPr="00570C9F">
        <w:rPr>
          <w:rStyle w:val="Emphasis"/>
          <w:i w:val="0"/>
          <w:iCs w:val="0"/>
        </w:rPr>
        <w:t xml:space="preserve"> that </w:t>
      </w:r>
      <w:r w:rsidRPr="00570C9F">
        <w:rPr>
          <w:rStyle w:val="Emphasis"/>
          <w:i w:val="0"/>
          <w:iCs w:val="0"/>
        </w:rPr>
        <w:t xml:space="preserve">the </w:t>
      </w:r>
      <w:r w:rsidR="00FA28BD" w:rsidRPr="00570C9F">
        <w:rPr>
          <w:rStyle w:val="Emphasis"/>
          <w:i w:val="0"/>
          <w:iCs w:val="0"/>
        </w:rPr>
        <w:t xml:space="preserve">model with fast </w:t>
      </w:r>
      <w:r w:rsidRPr="00570C9F">
        <w:rPr>
          <w:rStyle w:val="Emphasis"/>
          <w:i w:val="0"/>
          <w:iCs w:val="0"/>
        </w:rPr>
        <w:t>learning</w:t>
      </w:r>
      <w:r w:rsidR="00FA28BD" w:rsidRPr="00570C9F">
        <w:rPr>
          <w:rStyle w:val="Emphasis"/>
          <w:i w:val="0"/>
          <w:iCs w:val="0"/>
        </w:rPr>
        <w:t xml:space="preserve"> patterns from the data provided. After the 4th epoch,</w:t>
      </w:r>
      <w:r w:rsidRPr="00570C9F">
        <w:rPr>
          <w:rStyle w:val="Emphasis"/>
          <w:i w:val="0"/>
          <w:iCs w:val="0"/>
        </w:rPr>
        <w:t xml:space="preserve"> the</w:t>
      </w:r>
      <w:r w:rsidR="00FA28BD" w:rsidRPr="00570C9F">
        <w:rPr>
          <w:rStyle w:val="Emphasis"/>
          <w:i w:val="0"/>
          <w:iCs w:val="0"/>
        </w:rPr>
        <w:t xml:space="preserve"> training loss value nor </w:t>
      </w:r>
      <w:r w:rsidRPr="00570C9F">
        <w:rPr>
          <w:rStyle w:val="Emphasis"/>
          <w:i w:val="0"/>
          <w:iCs w:val="0"/>
        </w:rPr>
        <w:t xml:space="preserve">the </w:t>
      </w:r>
      <w:r w:rsidR="00FA28BD" w:rsidRPr="00570C9F">
        <w:rPr>
          <w:rStyle w:val="Emphasis"/>
          <w:i w:val="0"/>
          <w:iCs w:val="0"/>
        </w:rPr>
        <w:t xml:space="preserve">validation start approach </w:t>
      </w:r>
      <w:r w:rsidRPr="00570C9F">
        <w:rPr>
          <w:rStyle w:val="Emphasis"/>
          <w:i w:val="0"/>
          <w:iCs w:val="0"/>
        </w:rPr>
        <w:t xml:space="preserve">is </w:t>
      </w:r>
      <w:r w:rsidR="00FA28BD" w:rsidRPr="00570C9F">
        <w:rPr>
          <w:rStyle w:val="Emphasis"/>
          <w:i w:val="0"/>
          <w:iCs w:val="0"/>
        </w:rPr>
        <w:t xml:space="preserve">very low and stable values, around 0.1 to 0.3, indicate that the model is getting Good in </w:t>
      </w:r>
      <w:proofErr w:type="spellStart"/>
      <w:r w:rsidRPr="00570C9F">
        <w:rPr>
          <w:rStyle w:val="Emphasis"/>
          <w:i w:val="0"/>
          <w:iCs w:val="0"/>
        </w:rPr>
        <w:t>minimising</w:t>
      </w:r>
      <w:proofErr w:type="spellEnd"/>
      <w:r w:rsidR="00FA28BD" w:rsidRPr="00570C9F">
        <w:rPr>
          <w:rStyle w:val="Emphasis"/>
          <w:i w:val="0"/>
          <w:iCs w:val="0"/>
        </w:rPr>
        <w:t xml:space="preserve"> error in prediction. From epoch 6 onwards, the training loss value reaches a point almost close to zero, while the validation loss value shows slight fluctuations but remains in a low and stable range. Overall, the significant and stable reduction in loss values for these </w:t>
      </w:r>
      <w:r w:rsidR="00FA28BD" w:rsidRPr="00570C9F">
        <w:rPr>
          <w:rStyle w:val="Emphasis"/>
          <w:i w:val="0"/>
          <w:iCs w:val="0"/>
        </w:rPr>
        <w:lastRenderedPageBreak/>
        <w:t>two metrics indicates that the model has a good ability to learn from training data and maintain consistent performance on validation data.</w:t>
      </w:r>
    </w:p>
    <w:p w14:paraId="51FD45B0" w14:textId="1F7FF3EC" w:rsidR="00B057D7" w:rsidRPr="005B16B5" w:rsidRDefault="00B057D7" w:rsidP="00B057D7">
      <w:pPr>
        <w:pStyle w:val="NormalWeb"/>
        <w:spacing w:before="0" w:beforeAutospacing="0" w:after="0" w:afterAutospacing="0"/>
        <w:ind w:firstLine="360"/>
        <w:jc w:val="both"/>
        <w:rPr>
          <w:color w:val="333333"/>
          <w:sz w:val="20"/>
          <w:szCs w:val="20"/>
          <w:lang w:val="en-US"/>
        </w:rPr>
      </w:pPr>
      <w:r w:rsidRPr="00570C9F">
        <w:rPr>
          <w:rStyle w:val="Emphasis"/>
          <w:i w:val="0"/>
          <w:iCs w:val="0"/>
          <w:sz w:val="20"/>
          <w:szCs w:val="20"/>
        </w:rPr>
        <w:t>After that</w:t>
      </w:r>
      <w:r w:rsidR="00ED43BD" w:rsidRPr="00570C9F">
        <w:rPr>
          <w:rStyle w:val="Emphasis"/>
          <w:i w:val="0"/>
          <w:iCs w:val="0"/>
          <w:sz w:val="20"/>
          <w:szCs w:val="20"/>
        </w:rPr>
        <w:t>,</w:t>
      </w:r>
      <w:r w:rsidRPr="00570C9F">
        <w:rPr>
          <w:rStyle w:val="Emphasis"/>
          <w:i w:val="0"/>
          <w:iCs w:val="0"/>
          <w:sz w:val="20"/>
          <w:szCs w:val="20"/>
        </w:rPr>
        <w:t xml:space="preserve"> the model performance is evaluated using various metrics. Accuracy provides an overall measure of correct predictions, while Precision measures the proportion of correctly identified job ads out of all predicted positives. Recall assesses the model's ability to identify all actual job advertisements, and F1-Score aligns Precision and Recall into one metric, balanced between the two. These metrics collectively measure the model's effectiveness in classifying job ads accurately and efficiently.</w:t>
      </w:r>
    </w:p>
    <w:p w14:paraId="22A69AB7" w14:textId="77777777" w:rsidR="00B057D7" w:rsidRPr="005B16B5" w:rsidRDefault="00B057D7" w:rsidP="00B057D7">
      <w:pPr>
        <w:pStyle w:val="NormalWeb"/>
        <w:spacing w:before="0" w:beforeAutospacing="0" w:after="0" w:afterAutospacing="0"/>
        <w:ind w:firstLine="360"/>
        <w:jc w:val="both"/>
        <w:rPr>
          <w:color w:val="333333"/>
          <w:sz w:val="20"/>
          <w:szCs w:val="20"/>
          <w:lang w:val="en-US"/>
        </w:rPr>
      </w:pPr>
    </w:p>
    <w:p w14:paraId="77C2AE46" w14:textId="3956BBE4" w:rsidR="00B057D7" w:rsidRDefault="00B057D7" w:rsidP="00020096">
      <w:pPr>
        <w:pStyle w:val="TableCaption"/>
      </w:pPr>
      <w:r>
        <w:rPr>
          <w:b/>
          <w:bCs/>
        </w:rPr>
        <w:t xml:space="preserve">TABLE </w:t>
      </w:r>
      <w:r w:rsidR="00604564">
        <w:rPr>
          <w:b/>
          <w:bCs/>
        </w:rPr>
        <w:t>3</w:t>
      </w:r>
      <w:r>
        <w:rPr>
          <w:b/>
          <w:bCs/>
        </w:rPr>
        <w:t xml:space="preserve">. </w:t>
      </w:r>
      <w:r>
        <w:t>Results of model evaluation and model classification</w:t>
      </w:r>
    </w:p>
    <w:tbl>
      <w:tblPr>
        <w:tblW w:w="4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416"/>
        <w:gridCol w:w="989"/>
        <w:gridCol w:w="709"/>
        <w:gridCol w:w="865"/>
        <w:gridCol w:w="991"/>
      </w:tblGrid>
      <w:tr w:rsidR="00D103BC" w14:paraId="06695166" w14:textId="77777777" w:rsidTr="00C07B62">
        <w:trPr>
          <w:trHeight w:hRule="exact" w:val="510"/>
          <w:jc w:val="center"/>
        </w:trPr>
        <w:tc>
          <w:tcPr>
            <w:tcW w:w="1416" w:type="dxa"/>
            <w:tcMar>
              <w:top w:w="100" w:type="dxa"/>
              <w:left w:w="100" w:type="dxa"/>
              <w:bottom w:w="100" w:type="dxa"/>
              <w:right w:w="100" w:type="dxa"/>
            </w:tcMar>
            <w:hideMark/>
          </w:tcPr>
          <w:p w14:paraId="5D4D3F2C" w14:textId="77777777" w:rsidR="00D103BC" w:rsidRPr="00D103BC" w:rsidRDefault="00D103BC" w:rsidP="00D103BC">
            <w:pPr>
              <w:pStyle w:val="NormalWeb"/>
              <w:jc w:val="center"/>
              <w:rPr>
                <w:b/>
                <w:bCs/>
                <w:color w:val="333333"/>
                <w:sz w:val="18"/>
                <w:szCs w:val="18"/>
              </w:rPr>
            </w:pPr>
          </w:p>
        </w:tc>
        <w:tc>
          <w:tcPr>
            <w:tcW w:w="989" w:type="dxa"/>
            <w:tcMar>
              <w:top w:w="100" w:type="dxa"/>
              <w:left w:w="100" w:type="dxa"/>
              <w:bottom w:w="100" w:type="dxa"/>
              <w:right w:w="100" w:type="dxa"/>
            </w:tcMar>
            <w:hideMark/>
          </w:tcPr>
          <w:p w14:paraId="777D73C4" w14:textId="77777777" w:rsidR="00D103BC" w:rsidRPr="00CA5BB7" w:rsidRDefault="00D103BC" w:rsidP="00D103BC">
            <w:pPr>
              <w:rPr>
                <w:b/>
                <w:bCs/>
                <w:sz w:val="18"/>
                <w:szCs w:val="18"/>
              </w:rPr>
            </w:pPr>
            <w:r w:rsidRPr="00CA5BB7">
              <w:rPr>
                <w:b/>
                <w:bCs/>
                <w:sz w:val="18"/>
                <w:szCs w:val="18"/>
              </w:rPr>
              <w:t>Precision</w:t>
            </w:r>
          </w:p>
        </w:tc>
        <w:tc>
          <w:tcPr>
            <w:tcW w:w="709" w:type="dxa"/>
            <w:tcMar>
              <w:top w:w="100" w:type="dxa"/>
              <w:left w:w="100" w:type="dxa"/>
              <w:bottom w:w="100" w:type="dxa"/>
              <w:right w:w="100" w:type="dxa"/>
            </w:tcMar>
            <w:hideMark/>
          </w:tcPr>
          <w:p w14:paraId="22CF1EEA" w14:textId="77777777" w:rsidR="00D103BC" w:rsidRPr="00CA5BB7" w:rsidRDefault="00D103BC" w:rsidP="00D103BC">
            <w:pPr>
              <w:rPr>
                <w:b/>
                <w:bCs/>
                <w:sz w:val="18"/>
                <w:szCs w:val="18"/>
              </w:rPr>
            </w:pPr>
            <w:r w:rsidRPr="00CA5BB7">
              <w:rPr>
                <w:b/>
                <w:bCs/>
                <w:sz w:val="18"/>
                <w:szCs w:val="18"/>
              </w:rPr>
              <w:t>Recall</w:t>
            </w:r>
          </w:p>
        </w:tc>
        <w:tc>
          <w:tcPr>
            <w:tcW w:w="865" w:type="dxa"/>
            <w:tcMar>
              <w:top w:w="100" w:type="dxa"/>
              <w:left w:w="100" w:type="dxa"/>
              <w:bottom w:w="100" w:type="dxa"/>
              <w:right w:w="100" w:type="dxa"/>
            </w:tcMar>
            <w:hideMark/>
          </w:tcPr>
          <w:p w14:paraId="7EE1C275" w14:textId="77777777" w:rsidR="00D103BC" w:rsidRPr="00CA5BB7" w:rsidRDefault="00D103BC" w:rsidP="00392038">
            <w:pPr>
              <w:pStyle w:val="NormalWeb"/>
              <w:spacing w:before="0" w:beforeAutospacing="0" w:after="0" w:afterAutospacing="0"/>
              <w:jc w:val="center"/>
              <w:rPr>
                <w:b/>
                <w:bCs/>
                <w:color w:val="000000"/>
                <w:sz w:val="18"/>
                <w:szCs w:val="18"/>
              </w:rPr>
            </w:pPr>
            <w:r w:rsidRPr="00CA5BB7">
              <w:rPr>
                <w:b/>
                <w:bCs/>
                <w:color w:val="000000"/>
                <w:sz w:val="18"/>
                <w:szCs w:val="18"/>
              </w:rPr>
              <w:t>F1-score</w:t>
            </w:r>
          </w:p>
        </w:tc>
        <w:tc>
          <w:tcPr>
            <w:tcW w:w="991" w:type="dxa"/>
            <w:tcMar>
              <w:top w:w="100" w:type="dxa"/>
              <w:left w:w="100" w:type="dxa"/>
              <w:bottom w:w="100" w:type="dxa"/>
              <w:right w:w="100" w:type="dxa"/>
            </w:tcMar>
            <w:hideMark/>
          </w:tcPr>
          <w:p w14:paraId="35EDFF56" w14:textId="77777777" w:rsidR="00D103BC" w:rsidRPr="00CA5BB7" w:rsidRDefault="00D103BC" w:rsidP="00392038">
            <w:pPr>
              <w:pStyle w:val="NormalWeb"/>
              <w:spacing w:before="0" w:beforeAutospacing="0" w:after="0" w:afterAutospacing="0"/>
              <w:jc w:val="center"/>
              <w:rPr>
                <w:b/>
                <w:bCs/>
                <w:color w:val="000000"/>
                <w:sz w:val="18"/>
                <w:szCs w:val="18"/>
              </w:rPr>
            </w:pPr>
            <w:r w:rsidRPr="00CA5BB7">
              <w:rPr>
                <w:b/>
                <w:bCs/>
                <w:color w:val="000000"/>
                <w:sz w:val="18"/>
                <w:szCs w:val="18"/>
              </w:rPr>
              <w:t>Support</w:t>
            </w:r>
          </w:p>
        </w:tc>
      </w:tr>
      <w:tr w:rsidR="00D103BC" w14:paraId="55373BE4" w14:textId="77777777" w:rsidTr="00C07B62">
        <w:trPr>
          <w:trHeight w:hRule="exact" w:val="510"/>
          <w:jc w:val="center"/>
        </w:trPr>
        <w:tc>
          <w:tcPr>
            <w:tcW w:w="1416" w:type="dxa"/>
            <w:tcMar>
              <w:top w:w="100" w:type="dxa"/>
              <w:left w:w="100" w:type="dxa"/>
              <w:bottom w:w="100" w:type="dxa"/>
              <w:right w:w="100" w:type="dxa"/>
            </w:tcMar>
            <w:hideMark/>
          </w:tcPr>
          <w:p w14:paraId="116470A7" w14:textId="19E1BDE1" w:rsidR="00D103BC" w:rsidRPr="00D103BC" w:rsidRDefault="00D103BC" w:rsidP="00CA5BB7">
            <w:pPr>
              <w:pStyle w:val="NormalWeb"/>
              <w:spacing w:before="0" w:beforeAutospacing="0" w:after="0" w:afterAutospacing="0"/>
              <w:rPr>
                <w:b/>
                <w:bCs/>
                <w:color w:val="333333"/>
                <w:sz w:val="18"/>
                <w:szCs w:val="18"/>
              </w:rPr>
            </w:pPr>
            <w:r w:rsidRPr="00D103BC">
              <w:rPr>
                <w:b/>
                <w:bCs/>
                <w:color w:val="333333"/>
                <w:sz w:val="18"/>
                <w:szCs w:val="18"/>
              </w:rPr>
              <w:t>0 (Genuine job)</w:t>
            </w:r>
          </w:p>
        </w:tc>
        <w:tc>
          <w:tcPr>
            <w:tcW w:w="989" w:type="dxa"/>
            <w:tcMar>
              <w:top w:w="100" w:type="dxa"/>
              <w:left w:w="100" w:type="dxa"/>
              <w:bottom w:w="100" w:type="dxa"/>
              <w:right w:w="100" w:type="dxa"/>
            </w:tcMar>
            <w:hideMark/>
          </w:tcPr>
          <w:p w14:paraId="55426BCB" w14:textId="528F489D" w:rsidR="00D103BC" w:rsidRPr="00D103BC" w:rsidRDefault="00D103BC" w:rsidP="00D103BC">
            <w:pPr>
              <w:rPr>
                <w:sz w:val="18"/>
                <w:szCs w:val="18"/>
              </w:rPr>
            </w:pPr>
            <w:r w:rsidRPr="00D103BC">
              <w:rPr>
                <w:sz w:val="18"/>
                <w:szCs w:val="18"/>
              </w:rPr>
              <w:t>0.98</w:t>
            </w:r>
          </w:p>
        </w:tc>
        <w:tc>
          <w:tcPr>
            <w:tcW w:w="709" w:type="dxa"/>
            <w:tcMar>
              <w:top w:w="100" w:type="dxa"/>
              <w:left w:w="100" w:type="dxa"/>
              <w:bottom w:w="100" w:type="dxa"/>
              <w:right w:w="100" w:type="dxa"/>
            </w:tcMar>
            <w:hideMark/>
          </w:tcPr>
          <w:p w14:paraId="702E1C44" w14:textId="69850F38" w:rsidR="00D103BC" w:rsidRPr="00D103BC" w:rsidRDefault="00FA28BD" w:rsidP="00D103BC">
            <w:pPr>
              <w:rPr>
                <w:sz w:val="18"/>
                <w:szCs w:val="18"/>
              </w:rPr>
            </w:pPr>
            <w:r w:rsidRPr="00FA28BD">
              <w:rPr>
                <w:sz w:val="18"/>
                <w:szCs w:val="18"/>
              </w:rPr>
              <w:t>0.99</w:t>
            </w:r>
          </w:p>
        </w:tc>
        <w:tc>
          <w:tcPr>
            <w:tcW w:w="865" w:type="dxa"/>
            <w:tcMar>
              <w:top w:w="100" w:type="dxa"/>
              <w:left w:w="100" w:type="dxa"/>
              <w:bottom w:w="100" w:type="dxa"/>
              <w:right w:w="100" w:type="dxa"/>
            </w:tcMar>
            <w:hideMark/>
          </w:tcPr>
          <w:p w14:paraId="33FF4E85" w14:textId="746A1F84" w:rsidR="00D103BC" w:rsidRPr="00D103BC" w:rsidRDefault="00FA28BD" w:rsidP="00392038">
            <w:pPr>
              <w:pStyle w:val="NormalWeb"/>
              <w:spacing w:before="0" w:beforeAutospacing="0" w:after="0" w:afterAutospacing="0"/>
              <w:jc w:val="center"/>
              <w:rPr>
                <w:color w:val="000000"/>
                <w:sz w:val="18"/>
                <w:szCs w:val="18"/>
              </w:rPr>
            </w:pPr>
            <w:r w:rsidRPr="00FA28BD">
              <w:rPr>
                <w:color w:val="000000"/>
                <w:sz w:val="18"/>
                <w:szCs w:val="18"/>
              </w:rPr>
              <w:t>0.99</w:t>
            </w:r>
          </w:p>
        </w:tc>
        <w:tc>
          <w:tcPr>
            <w:tcW w:w="991" w:type="dxa"/>
            <w:tcMar>
              <w:top w:w="100" w:type="dxa"/>
              <w:left w:w="100" w:type="dxa"/>
              <w:bottom w:w="100" w:type="dxa"/>
              <w:right w:w="100" w:type="dxa"/>
            </w:tcMar>
            <w:hideMark/>
          </w:tcPr>
          <w:p w14:paraId="64741ADB" w14:textId="77777777" w:rsidR="00D103BC" w:rsidRPr="00D103BC" w:rsidRDefault="00D103BC" w:rsidP="00392038">
            <w:pPr>
              <w:pStyle w:val="NormalWeb"/>
              <w:spacing w:before="0" w:beforeAutospacing="0" w:after="0" w:afterAutospacing="0"/>
              <w:jc w:val="center"/>
              <w:rPr>
                <w:color w:val="000000"/>
                <w:sz w:val="18"/>
                <w:szCs w:val="18"/>
              </w:rPr>
            </w:pPr>
            <w:r w:rsidRPr="00D103BC">
              <w:rPr>
                <w:color w:val="000000"/>
                <w:sz w:val="18"/>
                <w:szCs w:val="18"/>
              </w:rPr>
              <w:t>3395</w:t>
            </w:r>
          </w:p>
        </w:tc>
      </w:tr>
      <w:tr w:rsidR="00D103BC" w14:paraId="02134613" w14:textId="77777777" w:rsidTr="00C07B62">
        <w:trPr>
          <w:trHeight w:hRule="exact" w:val="510"/>
          <w:jc w:val="center"/>
        </w:trPr>
        <w:tc>
          <w:tcPr>
            <w:tcW w:w="1416" w:type="dxa"/>
            <w:tcMar>
              <w:top w:w="100" w:type="dxa"/>
              <w:left w:w="100" w:type="dxa"/>
              <w:bottom w:w="100" w:type="dxa"/>
              <w:right w:w="100" w:type="dxa"/>
            </w:tcMar>
            <w:hideMark/>
          </w:tcPr>
          <w:p w14:paraId="43018F17" w14:textId="54407589" w:rsidR="00D103BC" w:rsidRPr="00D103BC" w:rsidRDefault="00D103BC" w:rsidP="00CA5BB7">
            <w:pPr>
              <w:pStyle w:val="NormalWeb"/>
              <w:spacing w:before="0" w:beforeAutospacing="0" w:after="0" w:afterAutospacing="0"/>
              <w:rPr>
                <w:b/>
                <w:bCs/>
                <w:color w:val="333333"/>
                <w:sz w:val="18"/>
                <w:szCs w:val="18"/>
              </w:rPr>
            </w:pPr>
            <w:r w:rsidRPr="00D103BC">
              <w:rPr>
                <w:b/>
                <w:bCs/>
                <w:color w:val="333333"/>
                <w:sz w:val="18"/>
                <w:szCs w:val="18"/>
              </w:rPr>
              <w:t>1 (Fake job)</w:t>
            </w:r>
          </w:p>
        </w:tc>
        <w:tc>
          <w:tcPr>
            <w:tcW w:w="989" w:type="dxa"/>
            <w:tcMar>
              <w:top w:w="100" w:type="dxa"/>
              <w:left w:w="100" w:type="dxa"/>
              <w:bottom w:w="100" w:type="dxa"/>
              <w:right w:w="100" w:type="dxa"/>
            </w:tcMar>
            <w:hideMark/>
          </w:tcPr>
          <w:p w14:paraId="2DDB4976" w14:textId="77355AAB" w:rsidR="00D103BC" w:rsidRPr="00D103BC" w:rsidRDefault="00FA28BD" w:rsidP="00D103BC">
            <w:pPr>
              <w:rPr>
                <w:sz w:val="18"/>
                <w:szCs w:val="18"/>
              </w:rPr>
            </w:pPr>
            <w:r w:rsidRPr="00FA28BD">
              <w:rPr>
                <w:sz w:val="18"/>
                <w:szCs w:val="18"/>
              </w:rPr>
              <w:t>0.79</w:t>
            </w:r>
          </w:p>
        </w:tc>
        <w:tc>
          <w:tcPr>
            <w:tcW w:w="709" w:type="dxa"/>
            <w:tcMar>
              <w:top w:w="100" w:type="dxa"/>
              <w:left w:w="100" w:type="dxa"/>
              <w:bottom w:w="100" w:type="dxa"/>
              <w:right w:w="100" w:type="dxa"/>
            </w:tcMar>
            <w:hideMark/>
          </w:tcPr>
          <w:p w14:paraId="509E011E" w14:textId="635075EB" w:rsidR="00D103BC" w:rsidRPr="00D103BC" w:rsidRDefault="00FA28BD" w:rsidP="00D103BC">
            <w:pPr>
              <w:rPr>
                <w:sz w:val="18"/>
                <w:szCs w:val="18"/>
              </w:rPr>
            </w:pPr>
            <w:r w:rsidRPr="00FA28BD">
              <w:rPr>
                <w:sz w:val="18"/>
                <w:szCs w:val="18"/>
              </w:rPr>
              <w:t>0.69</w:t>
            </w:r>
          </w:p>
        </w:tc>
        <w:tc>
          <w:tcPr>
            <w:tcW w:w="865" w:type="dxa"/>
            <w:tcMar>
              <w:top w:w="100" w:type="dxa"/>
              <w:left w:w="100" w:type="dxa"/>
              <w:bottom w:w="100" w:type="dxa"/>
              <w:right w:w="100" w:type="dxa"/>
            </w:tcMar>
            <w:hideMark/>
          </w:tcPr>
          <w:p w14:paraId="589DC027" w14:textId="1E952D13" w:rsidR="00D103BC" w:rsidRPr="00D103BC" w:rsidRDefault="00FA28BD" w:rsidP="00392038">
            <w:pPr>
              <w:pStyle w:val="NormalWeb"/>
              <w:spacing w:before="0" w:beforeAutospacing="0" w:after="0" w:afterAutospacing="0"/>
              <w:jc w:val="center"/>
              <w:rPr>
                <w:color w:val="000000"/>
                <w:sz w:val="18"/>
                <w:szCs w:val="18"/>
              </w:rPr>
            </w:pPr>
            <w:r w:rsidRPr="00FA28BD">
              <w:rPr>
                <w:color w:val="000000"/>
                <w:sz w:val="18"/>
                <w:szCs w:val="18"/>
              </w:rPr>
              <w:t>0.74</w:t>
            </w:r>
          </w:p>
        </w:tc>
        <w:tc>
          <w:tcPr>
            <w:tcW w:w="991" w:type="dxa"/>
            <w:tcMar>
              <w:top w:w="100" w:type="dxa"/>
              <w:left w:w="100" w:type="dxa"/>
              <w:bottom w:w="100" w:type="dxa"/>
              <w:right w:w="100" w:type="dxa"/>
            </w:tcMar>
            <w:hideMark/>
          </w:tcPr>
          <w:p w14:paraId="36E1735B" w14:textId="77777777" w:rsidR="00D103BC" w:rsidRPr="00D103BC" w:rsidRDefault="00D103BC" w:rsidP="00392038">
            <w:pPr>
              <w:pStyle w:val="NormalWeb"/>
              <w:spacing w:before="0" w:beforeAutospacing="0" w:after="0" w:afterAutospacing="0"/>
              <w:jc w:val="center"/>
              <w:rPr>
                <w:color w:val="000000"/>
                <w:sz w:val="18"/>
                <w:szCs w:val="18"/>
              </w:rPr>
            </w:pPr>
            <w:r w:rsidRPr="00D103BC">
              <w:rPr>
                <w:color w:val="000000"/>
                <w:sz w:val="18"/>
                <w:szCs w:val="18"/>
              </w:rPr>
              <w:t>181</w:t>
            </w:r>
          </w:p>
        </w:tc>
      </w:tr>
      <w:tr w:rsidR="00F03D90" w:rsidRPr="006D1186" w14:paraId="2CCAD07D" w14:textId="77777777" w:rsidTr="00C07B62">
        <w:trPr>
          <w:trHeight w:hRule="exact" w:val="510"/>
          <w:jc w:val="center"/>
        </w:trPr>
        <w:tc>
          <w:tcPr>
            <w:tcW w:w="1416" w:type="dxa"/>
            <w:tcMar>
              <w:top w:w="100" w:type="dxa"/>
              <w:left w:w="100" w:type="dxa"/>
              <w:bottom w:w="100" w:type="dxa"/>
              <w:right w:w="100" w:type="dxa"/>
            </w:tcMar>
            <w:hideMark/>
          </w:tcPr>
          <w:p w14:paraId="507462D5" w14:textId="77777777" w:rsidR="00B057D7" w:rsidRPr="006D1186" w:rsidRDefault="00B057D7" w:rsidP="00CA5BB7">
            <w:pPr>
              <w:pStyle w:val="NormalWeb"/>
              <w:spacing w:before="0" w:beforeAutospacing="0" w:after="0" w:afterAutospacing="0"/>
              <w:rPr>
                <w:sz w:val="18"/>
                <w:szCs w:val="18"/>
              </w:rPr>
            </w:pPr>
            <w:r w:rsidRPr="006D1186">
              <w:rPr>
                <w:b/>
                <w:bCs/>
                <w:color w:val="333333"/>
                <w:sz w:val="18"/>
                <w:szCs w:val="18"/>
              </w:rPr>
              <w:t>Accuracy</w:t>
            </w:r>
          </w:p>
        </w:tc>
        <w:tc>
          <w:tcPr>
            <w:tcW w:w="989" w:type="dxa"/>
            <w:tcMar>
              <w:top w:w="100" w:type="dxa"/>
              <w:left w:w="100" w:type="dxa"/>
              <w:bottom w:w="100" w:type="dxa"/>
              <w:right w:w="100" w:type="dxa"/>
            </w:tcMar>
            <w:hideMark/>
          </w:tcPr>
          <w:p w14:paraId="1C006178" w14:textId="77777777" w:rsidR="00B057D7" w:rsidRPr="006D1186" w:rsidRDefault="00B057D7" w:rsidP="00D008C3">
            <w:pPr>
              <w:jc w:val="center"/>
              <w:rPr>
                <w:sz w:val="18"/>
                <w:szCs w:val="18"/>
              </w:rPr>
            </w:pPr>
          </w:p>
        </w:tc>
        <w:tc>
          <w:tcPr>
            <w:tcW w:w="709" w:type="dxa"/>
            <w:tcMar>
              <w:top w:w="100" w:type="dxa"/>
              <w:left w:w="100" w:type="dxa"/>
              <w:bottom w:w="100" w:type="dxa"/>
              <w:right w:w="100" w:type="dxa"/>
            </w:tcMar>
            <w:hideMark/>
          </w:tcPr>
          <w:p w14:paraId="55A7F523" w14:textId="77777777" w:rsidR="00B057D7" w:rsidRPr="006D1186" w:rsidRDefault="00B057D7" w:rsidP="00D008C3">
            <w:pPr>
              <w:jc w:val="center"/>
              <w:rPr>
                <w:sz w:val="18"/>
                <w:szCs w:val="18"/>
              </w:rPr>
            </w:pPr>
          </w:p>
        </w:tc>
        <w:tc>
          <w:tcPr>
            <w:tcW w:w="865" w:type="dxa"/>
            <w:tcMar>
              <w:top w:w="100" w:type="dxa"/>
              <w:left w:w="100" w:type="dxa"/>
              <w:bottom w:w="100" w:type="dxa"/>
              <w:right w:w="100" w:type="dxa"/>
            </w:tcMar>
            <w:hideMark/>
          </w:tcPr>
          <w:p w14:paraId="27741090" w14:textId="5E43F30A" w:rsidR="00B057D7" w:rsidRPr="006D1186" w:rsidRDefault="00FA28BD" w:rsidP="00D008C3">
            <w:pPr>
              <w:pStyle w:val="NormalWeb"/>
              <w:spacing w:before="0" w:beforeAutospacing="0" w:after="0" w:afterAutospacing="0"/>
              <w:jc w:val="center"/>
              <w:rPr>
                <w:sz w:val="18"/>
                <w:szCs w:val="18"/>
              </w:rPr>
            </w:pPr>
            <w:r w:rsidRPr="00FA28BD">
              <w:rPr>
                <w:sz w:val="18"/>
                <w:szCs w:val="18"/>
              </w:rPr>
              <w:t>0.98</w:t>
            </w:r>
          </w:p>
        </w:tc>
        <w:tc>
          <w:tcPr>
            <w:tcW w:w="991" w:type="dxa"/>
            <w:tcMar>
              <w:top w:w="100" w:type="dxa"/>
              <w:left w:w="100" w:type="dxa"/>
              <w:bottom w:w="100" w:type="dxa"/>
              <w:right w:w="100" w:type="dxa"/>
            </w:tcMar>
            <w:hideMark/>
          </w:tcPr>
          <w:p w14:paraId="2AAC3DC7" w14:textId="77777777" w:rsidR="00B057D7" w:rsidRPr="006D1186" w:rsidRDefault="00B057D7" w:rsidP="00D008C3">
            <w:pPr>
              <w:pStyle w:val="NormalWeb"/>
              <w:spacing w:before="0" w:beforeAutospacing="0" w:after="0" w:afterAutospacing="0"/>
              <w:jc w:val="center"/>
              <w:rPr>
                <w:sz w:val="18"/>
                <w:szCs w:val="18"/>
              </w:rPr>
            </w:pPr>
            <w:r w:rsidRPr="006D1186">
              <w:rPr>
                <w:color w:val="000000"/>
                <w:sz w:val="18"/>
                <w:szCs w:val="18"/>
              </w:rPr>
              <w:t>3576</w:t>
            </w:r>
          </w:p>
        </w:tc>
      </w:tr>
      <w:tr w:rsidR="00F03D90" w:rsidRPr="006D1186" w14:paraId="5FBD3F31" w14:textId="77777777" w:rsidTr="00C07B62">
        <w:trPr>
          <w:trHeight w:hRule="exact" w:val="510"/>
          <w:jc w:val="center"/>
        </w:trPr>
        <w:tc>
          <w:tcPr>
            <w:tcW w:w="1416" w:type="dxa"/>
            <w:tcMar>
              <w:top w:w="100" w:type="dxa"/>
              <w:left w:w="100" w:type="dxa"/>
              <w:bottom w:w="100" w:type="dxa"/>
              <w:right w:w="100" w:type="dxa"/>
            </w:tcMar>
            <w:hideMark/>
          </w:tcPr>
          <w:p w14:paraId="7BAD130A" w14:textId="77777777" w:rsidR="00B057D7" w:rsidRPr="006D1186" w:rsidRDefault="00B057D7" w:rsidP="00CA5BB7">
            <w:pPr>
              <w:pStyle w:val="NormalWeb"/>
              <w:spacing w:before="0" w:beforeAutospacing="0" w:after="0" w:afterAutospacing="0"/>
              <w:rPr>
                <w:sz w:val="18"/>
                <w:szCs w:val="18"/>
              </w:rPr>
            </w:pPr>
            <w:r w:rsidRPr="006D1186">
              <w:rPr>
                <w:b/>
                <w:bCs/>
                <w:color w:val="333333"/>
                <w:sz w:val="18"/>
                <w:szCs w:val="18"/>
              </w:rPr>
              <w:t>Macro avg</w:t>
            </w:r>
          </w:p>
        </w:tc>
        <w:tc>
          <w:tcPr>
            <w:tcW w:w="989" w:type="dxa"/>
            <w:tcMar>
              <w:top w:w="100" w:type="dxa"/>
              <w:left w:w="100" w:type="dxa"/>
              <w:bottom w:w="100" w:type="dxa"/>
              <w:right w:w="100" w:type="dxa"/>
            </w:tcMar>
            <w:hideMark/>
          </w:tcPr>
          <w:p w14:paraId="39C05959" w14:textId="01709AC5" w:rsidR="00B057D7" w:rsidRPr="006D1186" w:rsidRDefault="00FA28BD" w:rsidP="00D008C3">
            <w:pPr>
              <w:pStyle w:val="NormalWeb"/>
              <w:spacing w:before="0" w:beforeAutospacing="0" w:after="0" w:afterAutospacing="0"/>
              <w:jc w:val="center"/>
              <w:rPr>
                <w:sz w:val="18"/>
                <w:szCs w:val="18"/>
              </w:rPr>
            </w:pPr>
            <w:r w:rsidRPr="00FA28BD">
              <w:rPr>
                <w:color w:val="000000"/>
                <w:sz w:val="18"/>
                <w:szCs w:val="18"/>
              </w:rPr>
              <w:t>0.89</w:t>
            </w:r>
          </w:p>
        </w:tc>
        <w:tc>
          <w:tcPr>
            <w:tcW w:w="709" w:type="dxa"/>
            <w:tcMar>
              <w:top w:w="100" w:type="dxa"/>
              <w:left w:w="100" w:type="dxa"/>
              <w:bottom w:w="100" w:type="dxa"/>
              <w:right w:w="100" w:type="dxa"/>
            </w:tcMar>
            <w:hideMark/>
          </w:tcPr>
          <w:p w14:paraId="233088C5" w14:textId="0681BBBB" w:rsidR="00B057D7" w:rsidRPr="006D1186" w:rsidRDefault="00FA28BD" w:rsidP="00D008C3">
            <w:pPr>
              <w:pStyle w:val="NormalWeb"/>
              <w:spacing w:before="0" w:beforeAutospacing="0" w:after="0" w:afterAutospacing="0"/>
              <w:jc w:val="center"/>
              <w:rPr>
                <w:sz w:val="18"/>
                <w:szCs w:val="18"/>
              </w:rPr>
            </w:pPr>
            <w:r w:rsidRPr="00FA28BD">
              <w:rPr>
                <w:color w:val="000000"/>
                <w:sz w:val="18"/>
                <w:szCs w:val="18"/>
              </w:rPr>
              <w:t>0.84</w:t>
            </w:r>
          </w:p>
        </w:tc>
        <w:tc>
          <w:tcPr>
            <w:tcW w:w="865" w:type="dxa"/>
            <w:tcMar>
              <w:top w:w="100" w:type="dxa"/>
              <w:left w:w="100" w:type="dxa"/>
              <w:bottom w:w="100" w:type="dxa"/>
              <w:right w:w="100" w:type="dxa"/>
            </w:tcMar>
            <w:hideMark/>
          </w:tcPr>
          <w:p w14:paraId="17FBB474" w14:textId="4D1B943D" w:rsidR="00B057D7" w:rsidRPr="006D1186" w:rsidRDefault="00483192" w:rsidP="00D008C3">
            <w:pPr>
              <w:pStyle w:val="NormalWeb"/>
              <w:spacing w:before="0" w:beforeAutospacing="0" w:after="0" w:afterAutospacing="0"/>
              <w:jc w:val="center"/>
              <w:rPr>
                <w:sz w:val="18"/>
                <w:szCs w:val="18"/>
              </w:rPr>
            </w:pPr>
            <w:r w:rsidRPr="00483192">
              <w:rPr>
                <w:color w:val="000000"/>
                <w:sz w:val="18"/>
                <w:szCs w:val="18"/>
              </w:rPr>
              <w:t>0.86</w:t>
            </w:r>
          </w:p>
        </w:tc>
        <w:tc>
          <w:tcPr>
            <w:tcW w:w="991" w:type="dxa"/>
            <w:tcMar>
              <w:top w:w="100" w:type="dxa"/>
              <w:left w:w="100" w:type="dxa"/>
              <w:bottom w:w="100" w:type="dxa"/>
              <w:right w:w="100" w:type="dxa"/>
            </w:tcMar>
            <w:hideMark/>
          </w:tcPr>
          <w:p w14:paraId="2E46732D" w14:textId="77777777" w:rsidR="00B057D7" w:rsidRPr="006D1186" w:rsidRDefault="00B057D7" w:rsidP="00D008C3">
            <w:pPr>
              <w:pStyle w:val="NormalWeb"/>
              <w:spacing w:before="0" w:beforeAutospacing="0" w:after="0" w:afterAutospacing="0"/>
              <w:jc w:val="center"/>
              <w:rPr>
                <w:sz w:val="18"/>
                <w:szCs w:val="18"/>
              </w:rPr>
            </w:pPr>
            <w:r w:rsidRPr="006D1186">
              <w:rPr>
                <w:color w:val="000000"/>
                <w:sz w:val="18"/>
                <w:szCs w:val="18"/>
              </w:rPr>
              <w:t>3576</w:t>
            </w:r>
          </w:p>
        </w:tc>
      </w:tr>
      <w:tr w:rsidR="00F03D90" w:rsidRPr="006D1186" w14:paraId="51947276" w14:textId="77777777" w:rsidTr="00C07B62">
        <w:trPr>
          <w:trHeight w:hRule="exact" w:val="510"/>
          <w:jc w:val="center"/>
        </w:trPr>
        <w:tc>
          <w:tcPr>
            <w:tcW w:w="1416" w:type="dxa"/>
            <w:tcMar>
              <w:top w:w="100" w:type="dxa"/>
              <w:left w:w="100" w:type="dxa"/>
              <w:bottom w:w="100" w:type="dxa"/>
              <w:right w:w="100" w:type="dxa"/>
            </w:tcMar>
            <w:hideMark/>
          </w:tcPr>
          <w:p w14:paraId="7A2E1D54" w14:textId="77777777" w:rsidR="00B057D7" w:rsidRPr="006D1186" w:rsidRDefault="00B057D7" w:rsidP="00CA5BB7">
            <w:pPr>
              <w:pStyle w:val="NormalWeb"/>
              <w:spacing w:before="0" w:beforeAutospacing="0" w:after="0" w:afterAutospacing="0"/>
              <w:rPr>
                <w:sz w:val="18"/>
                <w:szCs w:val="18"/>
              </w:rPr>
            </w:pPr>
            <w:r w:rsidRPr="006D1186">
              <w:rPr>
                <w:b/>
                <w:bCs/>
                <w:color w:val="333333"/>
                <w:sz w:val="18"/>
                <w:szCs w:val="18"/>
              </w:rPr>
              <w:t>Weighted avg</w:t>
            </w:r>
          </w:p>
        </w:tc>
        <w:tc>
          <w:tcPr>
            <w:tcW w:w="989" w:type="dxa"/>
            <w:tcMar>
              <w:top w:w="100" w:type="dxa"/>
              <w:left w:w="100" w:type="dxa"/>
              <w:bottom w:w="100" w:type="dxa"/>
              <w:right w:w="100" w:type="dxa"/>
            </w:tcMar>
            <w:hideMark/>
          </w:tcPr>
          <w:p w14:paraId="56281A3F" w14:textId="7756ECCB" w:rsidR="00B057D7" w:rsidRPr="006D1186" w:rsidRDefault="00483192" w:rsidP="00D008C3">
            <w:pPr>
              <w:pStyle w:val="NormalWeb"/>
              <w:spacing w:before="0" w:beforeAutospacing="0" w:after="0" w:afterAutospacing="0"/>
              <w:jc w:val="center"/>
              <w:rPr>
                <w:sz w:val="18"/>
                <w:szCs w:val="18"/>
              </w:rPr>
            </w:pPr>
            <w:r w:rsidRPr="00483192">
              <w:rPr>
                <w:color w:val="000000"/>
                <w:sz w:val="18"/>
                <w:szCs w:val="18"/>
              </w:rPr>
              <w:t>0.97</w:t>
            </w:r>
          </w:p>
        </w:tc>
        <w:tc>
          <w:tcPr>
            <w:tcW w:w="709" w:type="dxa"/>
            <w:tcMar>
              <w:top w:w="100" w:type="dxa"/>
              <w:left w:w="100" w:type="dxa"/>
              <w:bottom w:w="100" w:type="dxa"/>
              <w:right w:w="100" w:type="dxa"/>
            </w:tcMar>
            <w:hideMark/>
          </w:tcPr>
          <w:p w14:paraId="5B83D11B" w14:textId="2E9C8057" w:rsidR="00B057D7" w:rsidRPr="006D1186" w:rsidRDefault="00483192" w:rsidP="00D008C3">
            <w:pPr>
              <w:pStyle w:val="NormalWeb"/>
              <w:spacing w:before="0" w:beforeAutospacing="0" w:after="0" w:afterAutospacing="0"/>
              <w:jc w:val="center"/>
              <w:rPr>
                <w:sz w:val="18"/>
                <w:szCs w:val="18"/>
              </w:rPr>
            </w:pPr>
            <w:r w:rsidRPr="00483192">
              <w:rPr>
                <w:color w:val="000000"/>
                <w:sz w:val="18"/>
                <w:szCs w:val="18"/>
              </w:rPr>
              <w:t>0.98</w:t>
            </w:r>
          </w:p>
        </w:tc>
        <w:tc>
          <w:tcPr>
            <w:tcW w:w="865" w:type="dxa"/>
            <w:tcMar>
              <w:top w:w="100" w:type="dxa"/>
              <w:left w:w="100" w:type="dxa"/>
              <w:bottom w:w="100" w:type="dxa"/>
              <w:right w:w="100" w:type="dxa"/>
            </w:tcMar>
            <w:hideMark/>
          </w:tcPr>
          <w:p w14:paraId="6AF9DA10" w14:textId="19F7BA44" w:rsidR="00B057D7" w:rsidRPr="006D1186" w:rsidRDefault="00483192" w:rsidP="00D008C3">
            <w:pPr>
              <w:pStyle w:val="NormalWeb"/>
              <w:spacing w:before="0" w:beforeAutospacing="0" w:after="0" w:afterAutospacing="0"/>
              <w:jc w:val="center"/>
              <w:rPr>
                <w:sz w:val="18"/>
                <w:szCs w:val="18"/>
              </w:rPr>
            </w:pPr>
            <w:r w:rsidRPr="00483192">
              <w:rPr>
                <w:color w:val="000000"/>
                <w:sz w:val="18"/>
                <w:szCs w:val="18"/>
              </w:rPr>
              <w:t>0.97</w:t>
            </w:r>
          </w:p>
        </w:tc>
        <w:tc>
          <w:tcPr>
            <w:tcW w:w="991" w:type="dxa"/>
            <w:tcMar>
              <w:top w:w="100" w:type="dxa"/>
              <w:left w:w="100" w:type="dxa"/>
              <w:bottom w:w="100" w:type="dxa"/>
              <w:right w:w="100" w:type="dxa"/>
            </w:tcMar>
            <w:hideMark/>
          </w:tcPr>
          <w:p w14:paraId="0E2F8F2D" w14:textId="77777777" w:rsidR="00B057D7" w:rsidRPr="006D1186" w:rsidRDefault="00B057D7" w:rsidP="00D008C3">
            <w:pPr>
              <w:pStyle w:val="NormalWeb"/>
              <w:spacing w:before="0" w:beforeAutospacing="0" w:after="0" w:afterAutospacing="0"/>
              <w:jc w:val="center"/>
              <w:rPr>
                <w:sz w:val="18"/>
                <w:szCs w:val="18"/>
              </w:rPr>
            </w:pPr>
            <w:r w:rsidRPr="006D1186">
              <w:rPr>
                <w:color w:val="000000"/>
                <w:sz w:val="18"/>
                <w:szCs w:val="18"/>
              </w:rPr>
              <w:t>3576</w:t>
            </w:r>
          </w:p>
        </w:tc>
      </w:tr>
    </w:tbl>
    <w:p w14:paraId="5C35604C" w14:textId="77777777" w:rsidR="00B057D7" w:rsidRDefault="00B057D7" w:rsidP="00B057D7">
      <w:pPr>
        <w:pStyle w:val="NormalWeb"/>
        <w:spacing w:before="0" w:beforeAutospacing="0" w:after="0" w:afterAutospacing="0"/>
        <w:ind w:firstLine="360"/>
        <w:jc w:val="both"/>
        <w:rPr>
          <w:color w:val="333333"/>
          <w:sz w:val="20"/>
          <w:szCs w:val="20"/>
          <w:lang w:val="sv-SE"/>
        </w:rPr>
      </w:pPr>
    </w:p>
    <w:p w14:paraId="22F44B33" w14:textId="4DB0166A" w:rsidR="00B057D7" w:rsidRPr="00020096" w:rsidRDefault="00B057D7" w:rsidP="00020096">
      <w:pPr>
        <w:pStyle w:val="Paragraph"/>
        <w:rPr>
          <w:rStyle w:val="Emphasis"/>
          <w:i w:val="0"/>
          <w:iCs w:val="0"/>
        </w:rPr>
      </w:pPr>
      <w:r w:rsidRPr="00F30F9D">
        <w:rPr>
          <w:b/>
          <w:bCs/>
        </w:rPr>
        <w:t xml:space="preserve">TABLE </w:t>
      </w:r>
      <w:r w:rsidR="00FF2D40" w:rsidRPr="00F30F9D">
        <w:rPr>
          <w:b/>
          <w:bCs/>
        </w:rPr>
        <w:t>3</w:t>
      </w:r>
      <w:r w:rsidRPr="00020096">
        <w:rPr>
          <w:rStyle w:val="Emphasis"/>
          <w:i w:val="0"/>
          <w:iCs w:val="0"/>
        </w:rPr>
        <w:t xml:space="preserve"> shows the results of the Bi-LSTM model showing excellent performance with high accuracy in identifying original work. This model is also able to detect fake jobs quite well, producing adequate precision and recall for that class. With a good F1-score and an overall accuracy of 98%, this model can be relied on to effectively classify genuine and fake jobs.</w:t>
      </w:r>
    </w:p>
    <w:p w14:paraId="75CAA65A" w14:textId="77777777" w:rsidR="004307D1" w:rsidRPr="005B16B5" w:rsidRDefault="004307D1" w:rsidP="004307D1">
      <w:pPr>
        <w:pStyle w:val="Heading1"/>
        <w:rPr>
          <w:lang w:val="en-US"/>
        </w:rPr>
      </w:pPr>
      <w:r w:rsidRPr="005B16B5">
        <w:rPr>
          <w:smallCaps/>
          <w:color w:val="000000"/>
          <w:szCs w:val="24"/>
          <w:lang w:val="en-US"/>
        </w:rPr>
        <w:t>DISCUSSION</w:t>
      </w:r>
    </w:p>
    <w:p w14:paraId="17752778" w14:textId="56ED46CF" w:rsidR="00AF7239" w:rsidRPr="00020096" w:rsidRDefault="00E903F7" w:rsidP="00F30F9D">
      <w:pPr>
        <w:pStyle w:val="Paragraph"/>
        <w:rPr>
          <w:rStyle w:val="Emphasis"/>
          <w:i w:val="0"/>
          <w:iCs w:val="0"/>
        </w:rPr>
      </w:pPr>
      <w:r w:rsidRPr="00020096">
        <w:rPr>
          <w:rStyle w:val="Emphasis"/>
          <w:i w:val="0"/>
          <w:iCs w:val="0"/>
        </w:rPr>
        <w:t xml:space="preserve">The Bi-directional Long Short-Term Memory (Bi-LSTM) model we developed achieved 98% accuracy in detecting fake job vacancies, higher than Patel et al. (2022) which reached 92%. This improvement is thanks to improvements in data pre-processing, hyperparameter tuning, and </w:t>
      </w:r>
      <w:r w:rsidR="00ED43BD" w:rsidRPr="00020096">
        <w:rPr>
          <w:rStyle w:val="Emphasis"/>
          <w:i w:val="0"/>
          <w:iCs w:val="0"/>
        </w:rPr>
        <w:t xml:space="preserve">the </w:t>
      </w:r>
      <w:r w:rsidRPr="00020096">
        <w:rPr>
          <w:rStyle w:val="Emphasis"/>
          <w:i w:val="0"/>
          <w:iCs w:val="0"/>
        </w:rPr>
        <w:t>use of a wider dataset. We also successfully handled overfitting with regularization techniques, dropout layers, and extensive cross-validation, in contrast to the study of Zhang et al. (2021) and Lee and Kim (2020). With a more diverse dataset, our model learns from a wider range of linguistic patterns and nuances, further reducing false positives compared to Zhang et al. (2021) which reduces it to 15%. The integration of additional NLP techniques such as attention mechanisms helps our model capture complex linguistic clues that indicate fraud, making it a more effective tool in detecting fake job postings and supporting a safer job search experience.</w:t>
      </w:r>
      <w:r w:rsidR="002C1207" w:rsidRPr="00020096">
        <w:rPr>
          <w:rStyle w:val="Emphasis"/>
          <w:i w:val="0"/>
          <w:iCs w:val="0"/>
        </w:rPr>
        <w:t xml:space="preserve"> </w:t>
      </w:r>
      <w:r w:rsidR="00E1416E" w:rsidRPr="00020096">
        <w:rPr>
          <w:rStyle w:val="Emphasis"/>
          <w:i w:val="0"/>
          <w:iCs w:val="0"/>
        </w:rPr>
        <w:t>To provide a more comprehensive evaluation, we compared this result with other traditional machine learning models used in fraud detection</w:t>
      </w:r>
      <w:r w:rsidR="00F30F9D">
        <w:rPr>
          <w:rStyle w:val="Emphasis"/>
          <w:i w:val="0"/>
          <w:iCs w:val="0"/>
        </w:rPr>
        <w:t xml:space="preserve"> as shown in </w:t>
      </w:r>
      <w:r w:rsidR="00F30F9D" w:rsidRPr="00F30F9D">
        <w:rPr>
          <w:b/>
          <w:bCs/>
        </w:rPr>
        <w:t>TABLE 4</w:t>
      </w:r>
      <w:r w:rsidR="00E1416E" w:rsidRPr="00020096">
        <w:rPr>
          <w:rStyle w:val="Emphasis"/>
          <w:i w:val="0"/>
          <w:iCs w:val="0"/>
        </w:rPr>
        <w:t>.</w:t>
      </w:r>
    </w:p>
    <w:p w14:paraId="7FFAE5BA" w14:textId="77777777" w:rsidR="004F71F3" w:rsidRDefault="004F71F3" w:rsidP="004F71F3">
      <w:pPr>
        <w:pStyle w:val="NormalWeb"/>
        <w:spacing w:before="0" w:beforeAutospacing="0" w:after="0" w:afterAutospacing="0"/>
        <w:ind w:firstLine="284"/>
        <w:jc w:val="both"/>
        <w:rPr>
          <w:color w:val="333333"/>
          <w:sz w:val="20"/>
          <w:szCs w:val="20"/>
          <w:lang w:val="en-US"/>
        </w:rPr>
      </w:pPr>
    </w:p>
    <w:p w14:paraId="597E5A76" w14:textId="08623424" w:rsidR="004F71F3" w:rsidRDefault="004F71F3" w:rsidP="00020096">
      <w:pPr>
        <w:pStyle w:val="TableCaption"/>
      </w:pPr>
      <w:r>
        <w:rPr>
          <w:b/>
          <w:bCs/>
        </w:rPr>
        <w:t xml:space="preserve">TABLE </w:t>
      </w:r>
      <w:r w:rsidR="00604564">
        <w:rPr>
          <w:b/>
          <w:bCs/>
        </w:rPr>
        <w:t>4</w:t>
      </w:r>
      <w:r>
        <w:rPr>
          <w:b/>
          <w:bCs/>
        </w:rPr>
        <w:t xml:space="preserve">. </w:t>
      </w:r>
      <w:r w:rsidRPr="002C1207">
        <w:t xml:space="preserve">Comparison with </w:t>
      </w:r>
      <w:r>
        <w:t>o</w:t>
      </w:r>
      <w:r w:rsidRPr="002C1207">
        <w:t>ther</w:t>
      </w:r>
      <w:r>
        <w:t xml:space="preserve"> m</w:t>
      </w:r>
      <w:r w:rsidRPr="002C1207">
        <w:t xml:space="preserve">achine </w:t>
      </w:r>
      <w:r>
        <w:t>l</w:t>
      </w:r>
      <w:r w:rsidRPr="002C1207">
        <w:t xml:space="preserve">earning </w:t>
      </w:r>
      <w:r>
        <w:t>m</w:t>
      </w:r>
      <w:r w:rsidRPr="002C1207">
        <w:t>odels</w:t>
      </w:r>
    </w:p>
    <w:tbl>
      <w:tblPr>
        <w:tblW w:w="4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2"/>
        <w:gridCol w:w="2092"/>
      </w:tblGrid>
      <w:tr w:rsidR="004F71F3" w:rsidRPr="007F6AD0" w14:paraId="3F9E2A9F" w14:textId="77777777" w:rsidTr="00C07B62">
        <w:trPr>
          <w:trHeight w:val="6"/>
          <w:jc w:val="center"/>
        </w:trPr>
        <w:tc>
          <w:tcPr>
            <w:tcW w:w="2835" w:type="dxa"/>
            <w:tcMar>
              <w:top w:w="100" w:type="dxa"/>
              <w:left w:w="100" w:type="dxa"/>
              <w:bottom w:w="100" w:type="dxa"/>
              <w:right w:w="100" w:type="dxa"/>
            </w:tcMar>
            <w:vAlign w:val="center"/>
            <w:hideMark/>
          </w:tcPr>
          <w:p w14:paraId="6831057A" w14:textId="18F03C52" w:rsidR="004F71F3" w:rsidRPr="007F6AD0" w:rsidRDefault="004F71F3" w:rsidP="004F71F3">
            <w:pPr>
              <w:pStyle w:val="NormalWeb"/>
              <w:spacing w:before="0" w:beforeAutospacing="0" w:after="0" w:afterAutospacing="0"/>
              <w:jc w:val="center"/>
              <w:rPr>
                <w:sz w:val="18"/>
                <w:szCs w:val="18"/>
              </w:rPr>
            </w:pPr>
            <w:r w:rsidRPr="007F6AD0">
              <w:rPr>
                <w:b/>
                <w:bCs/>
                <w:color w:val="333333"/>
                <w:sz w:val="18"/>
                <w:szCs w:val="18"/>
                <w:lang w:val="sv-SE"/>
              </w:rPr>
              <w:t>Models Implemented</w:t>
            </w:r>
          </w:p>
        </w:tc>
        <w:tc>
          <w:tcPr>
            <w:tcW w:w="2089" w:type="dxa"/>
            <w:vAlign w:val="center"/>
          </w:tcPr>
          <w:p w14:paraId="7387E662" w14:textId="4E9B9928" w:rsidR="004F71F3" w:rsidRPr="007F6AD0" w:rsidRDefault="004F71F3" w:rsidP="004F71F3">
            <w:pPr>
              <w:pStyle w:val="NormalWeb"/>
              <w:spacing w:before="0" w:beforeAutospacing="0" w:after="0" w:afterAutospacing="0"/>
              <w:jc w:val="center"/>
              <w:rPr>
                <w:sz w:val="18"/>
                <w:szCs w:val="18"/>
              </w:rPr>
            </w:pPr>
            <w:r w:rsidRPr="007F6AD0">
              <w:rPr>
                <w:b/>
                <w:bCs/>
                <w:color w:val="333333"/>
                <w:sz w:val="18"/>
                <w:szCs w:val="18"/>
                <w:lang w:val="sv-SE"/>
              </w:rPr>
              <w:t>Accuracy</w:t>
            </w:r>
          </w:p>
        </w:tc>
      </w:tr>
      <w:tr w:rsidR="004F71F3" w:rsidRPr="007F6AD0" w14:paraId="0E9797B2" w14:textId="77777777" w:rsidTr="00C07B62">
        <w:trPr>
          <w:trHeight w:val="7"/>
          <w:jc w:val="center"/>
        </w:trPr>
        <w:tc>
          <w:tcPr>
            <w:tcW w:w="2830" w:type="dxa"/>
            <w:tcMar>
              <w:top w:w="100" w:type="dxa"/>
              <w:left w:w="100" w:type="dxa"/>
              <w:bottom w:w="100" w:type="dxa"/>
              <w:right w:w="100" w:type="dxa"/>
            </w:tcMar>
            <w:vAlign w:val="center"/>
            <w:hideMark/>
          </w:tcPr>
          <w:p w14:paraId="415A547A" w14:textId="77777777" w:rsidR="004F71F3" w:rsidRPr="007F6AD0" w:rsidRDefault="004F71F3" w:rsidP="00604564">
            <w:pPr>
              <w:pStyle w:val="NormalWeb"/>
              <w:spacing w:before="0" w:beforeAutospacing="0" w:after="0" w:afterAutospacing="0"/>
              <w:rPr>
                <w:sz w:val="18"/>
                <w:szCs w:val="18"/>
              </w:rPr>
            </w:pPr>
            <w:r w:rsidRPr="007F6AD0">
              <w:rPr>
                <w:color w:val="333333"/>
                <w:sz w:val="18"/>
                <w:szCs w:val="18"/>
              </w:rPr>
              <w:t>Random Forest</w:t>
            </w:r>
          </w:p>
          <w:p w14:paraId="78FF2579" w14:textId="12F99D22" w:rsidR="004F71F3" w:rsidRPr="007F6AD0" w:rsidRDefault="004F71F3" w:rsidP="00604564">
            <w:pPr>
              <w:pStyle w:val="NormalWeb"/>
              <w:spacing w:before="0" w:beforeAutospacing="0" w:after="0" w:afterAutospacing="0"/>
              <w:rPr>
                <w:sz w:val="18"/>
                <w:szCs w:val="18"/>
              </w:rPr>
            </w:pPr>
          </w:p>
        </w:tc>
        <w:tc>
          <w:tcPr>
            <w:tcW w:w="2094" w:type="dxa"/>
            <w:tcMar>
              <w:top w:w="100" w:type="dxa"/>
              <w:left w:w="100" w:type="dxa"/>
              <w:bottom w:w="100" w:type="dxa"/>
              <w:right w:w="100" w:type="dxa"/>
            </w:tcMar>
            <w:vAlign w:val="center"/>
            <w:hideMark/>
          </w:tcPr>
          <w:p w14:paraId="6F4D969A" w14:textId="63C9A8E7" w:rsidR="004F71F3" w:rsidRPr="007F6AD0" w:rsidRDefault="004F71F3" w:rsidP="00604564">
            <w:pPr>
              <w:pStyle w:val="NormalWeb"/>
              <w:spacing w:before="0" w:beforeAutospacing="0" w:after="0" w:afterAutospacing="0"/>
              <w:rPr>
                <w:sz w:val="18"/>
                <w:szCs w:val="18"/>
              </w:rPr>
            </w:pPr>
            <w:r w:rsidRPr="007F6AD0">
              <w:rPr>
                <w:color w:val="333333"/>
                <w:sz w:val="18"/>
                <w:szCs w:val="18"/>
                <w:lang w:val="sv-SE"/>
              </w:rPr>
              <w:t>81%</w:t>
            </w:r>
          </w:p>
        </w:tc>
      </w:tr>
      <w:tr w:rsidR="004F71F3" w:rsidRPr="007F6AD0" w14:paraId="5B6A7B3A" w14:textId="77777777" w:rsidTr="00C07B62">
        <w:trPr>
          <w:trHeight w:val="6"/>
          <w:jc w:val="center"/>
        </w:trPr>
        <w:tc>
          <w:tcPr>
            <w:tcW w:w="2830" w:type="dxa"/>
            <w:tcMar>
              <w:top w:w="100" w:type="dxa"/>
              <w:left w:w="100" w:type="dxa"/>
              <w:bottom w:w="100" w:type="dxa"/>
              <w:right w:w="100" w:type="dxa"/>
            </w:tcMar>
            <w:vAlign w:val="center"/>
            <w:hideMark/>
          </w:tcPr>
          <w:p w14:paraId="05E29B2B" w14:textId="77777777" w:rsidR="00604564" w:rsidRPr="007F6AD0" w:rsidRDefault="00604564" w:rsidP="00604564">
            <w:pPr>
              <w:pStyle w:val="NormalWeb"/>
              <w:spacing w:before="0" w:beforeAutospacing="0" w:after="0" w:afterAutospacing="0"/>
              <w:rPr>
                <w:sz w:val="18"/>
                <w:szCs w:val="18"/>
              </w:rPr>
            </w:pPr>
            <w:r w:rsidRPr="007F6AD0">
              <w:rPr>
                <w:color w:val="333333"/>
                <w:sz w:val="18"/>
                <w:szCs w:val="18"/>
                <w:lang w:val="en-US"/>
              </w:rPr>
              <w:t>GRU</w:t>
            </w:r>
          </w:p>
          <w:p w14:paraId="5A73D67D" w14:textId="69389D43" w:rsidR="004F71F3" w:rsidRPr="007F6AD0" w:rsidRDefault="004F71F3" w:rsidP="00604564">
            <w:pPr>
              <w:pStyle w:val="NormalWeb"/>
              <w:spacing w:before="0" w:beforeAutospacing="0" w:after="0" w:afterAutospacing="0"/>
              <w:rPr>
                <w:sz w:val="18"/>
                <w:szCs w:val="18"/>
              </w:rPr>
            </w:pPr>
          </w:p>
        </w:tc>
        <w:tc>
          <w:tcPr>
            <w:tcW w:w="2094" w:type="dxa"/>
            <w:tcMar>
              <w:top w:w="100" w:type="dxa"/>
              <w:left w:w="100" w:type="dxa"/>
              <w:bottom w:w="100" w:type="dxa"/>
              <w:right w:w="100" w:type="dxa"/>
            </w:tcMar>
            <w:vAlign w:val="center"/>
            <w:hideMark/>
          </w:tcPr>
          <w:p w14:paraId="28F85F3D" w14:textId="1D575A25" w:rsidR="004F71F3" w:rsidRPr="007F6AD0" w:rsidRDefault="004F71F3" w:rsidP="00604564">
            <w:pPr>
              <w:pStyle w:val="NormalWeb"/>
              <w:spacing w:before="0" w:beforeAutospacing="0" w:after="0" w:afterAutospacing="0"/>
              <w:rPr>
                <w:sz w:val="18"/>
                <w:szCs w:val="18"/>
              </w:rPr>
            </w:pPr>
            <w:r w:rsidRPr="007F6AD0">
              <w:rPr>
                <w:color w:val="333333"/>
                <w:sz w:val="18"/>
                <w:szCs w:val="18"/>
                <w:lang w:val="sv-SE"/>
              </w:rPr>
              <w:t>94%</w:t>
            </w:r>
          </w:p>
        </w:tc>
      </w:tr>
      <w:tr w:rsidR="004F71F3" w:rsidRPr="007F6AD0" w14:paraId="3DCDD849" w14:textId="77777777" w:rsidTr="00C07B62">
        <w:trPr>
          <w:trHeight w:val="6"/>
          <w:jc w:val="center"/>
        </w:trPr>
        <w:tc>
          <w:tcPr>
            <w:tcW w:w="2830" w:type="dxa"/>
            <w:tcMar>
              <w:top w:w="100" w:type="dxa"/>
              <w:left w:w="100" w:type="dxa"/>
              <w:bottom w:w="100" w:type="dxa"/>
              <w:right w:w="100" w:type="dxa"/>
            </w:tcMar>
            <w:vAlign w:val="center"/>
            <w:hideMark/>
          </w:tcPr>
          <w:p w14:paraId="722D548B" w14:textId="77777777" w:rsidR="00604564" w:rsidRPr="007F6AD0" w:rsidRDefault="00604564" w:rsidP="00604564">
            <w:pPr>
              <w:pStyle w:val="NormalWeb"/>
              <w:spacing w:before="0" w:beforeAutospacing="0" w:after="0" w:afterAutospacing="0"/>
              <w:rPr>
                <w:sz w:val="18"/>
                <w:szCs w:val="18"/>
              </w:rPr>
            </w:pPr>
            <w:r w:rsidRPr="007F6AD0">
              <w:rPr>
                <w:color w:val="333333"/>
                <w:sz w:val="18"/>
                <w:szCs w:val="18"/>
              </w:rPr>
              <w:t>Naive Bayes</w:t>
            </w:r>
          </w:p>
          <w:p w14:paraId="5182FC4B" w14:textId="3B088C31" w:rsidR="004F71F3" w:rsidRPr="007F6AD0" w:rsidRDefault="004F71F3" w:rsidP="00604564">
            <w:pPr>
              <w:pStyle w:val="NormalWeb"/>
              <w:spacing w:before="0" w:beforeAutospacing="0" w:after="0" w:afterAutospacing="0"/>
              <w:rPr>
                <w:sz w:val="18"/>
                <w:szCs w:val="18"/>
              </w:rPr>
            </w:pPr>
          </w:p>
        </w:tc>
        <w:tc>
          <w:tcPr>
            <w:tcW w:w="2094" w:type="dxa"/>
            <w:tcMar>
              <w:top w:w="100" w:type="dxa"/>
              <w:left w:w="100" w:type="dxa"/>
              <w:bottom w:w="100" w:type="dxa"/>
              <w:right w:w="100" w:type="dxa"/>
            </w:tcMar>
            <w:vAlign w:val="center"/>
            <w:hideMark/>
          </w:tcPr>
          <w:p w14:paraId="2915A0FD" w14:textId="568750F3" w:rsidR="004F71F3" w:rsidRPr="007F6AD0" w:rsidRDefault="004F71F3" w:rsidP="00604564">
            <w:pPr>
              <w:pStyle w:val="NormalWeb"/>
              <w:spacing w:before="0" w:beforeAutospacing="0" w:after="0" w:afterAutospacing="0"/>
              <w:rPr>
                <w:sz w:val="18"/>
                <w:szCs w:val="18"/>
              </w:rPr>
            </w:pPr>
            <w:r w:rsidRPr="007F6AD0">
              <w:rPr>
                <w:color w:val="333333"/>
                <w:sz w:val="18"/>
                <w:szCs w:val="18"/>
                <w:lang w:val="sv-SE"/>
              </w:rPr>
              <w:t>95%</w:t>
            </w:r>
          </w:p>
        </w:tc>
      </w:tr>
      <w:tr w:rsidR="004F71F3" w:rsidRPr="007F6AD0" w14:paraId="4DECC6FE" w14:textId="77777777" w:rsidTr="00C07B62">
        <w:trPr>
          <w:trHeight w:val="7"/>
          <w:jc w:val="center"/>
        </w:trPr>
        <w:tc>
          <w:tcPr>
            <w:tcW w:w="2830" w:type="dxa"/>
            <w:tcMar>
              <w:top w:w="100" w:type="dxa"/>
              <w:left w:w="100" w:type="dxa"/>
              <w:bottom w:w="100" w:type="dxa"/>
              <w:right w:w="100" w:type="dxa"/>
            </w:tcMar>
            <w:vAlign w:val="center"/>
            <w:hideMark/>
          </w:tcPr>
          <w:p w14:paraId="35A24CF3" w14:textId="77777777" w:rsidR="00604564" w:rsidRPr="007F6AD0" w:rsidRDefault="00604564" w:rsidP="00604564">
            <w:pPr>
              <w:pStyle w:val="NormalWeb"/>
              <w:spacing w:before="0" w:beforeAutospacing="0" w:after="0" w:afterAutospacing="0"/>
              <w:rPr>
                <w:sz w:val="18"/>
                <w:szCs w:val="18"/>
              </w:rPr>
            </w:pPr>
            <w:r w:rsidRPr="007F6AD0">
              <w:rPr>
                <w:color w:val="333333"/>
                <w:sz w:val="18"/>
                <w:szCs w:val="18"/>
              </w:rPr>
              <w:lastRenderedPageBreak/>
              <w:t>LightGBM</w:t>
            </w:r>
          </w:p>
          <w:p w14:paraId="21CBD55B" w14:textId="39C3892E" w:rsidR="004F71F3" w:rsidRPr="007F6AD0" w:rsidRDefault="004F71F3" w:rsidP="00604564">
            <w:pPr>
              <w:pStyle w:val="NormalWeb"/>
              <w:spacing w:before="0" w:beforeAutospacing="0" w:after="0" w:afterAutospacing="0"/>
              <w:rPr>
                <w:sz w:val="18"/>
                <w:szCs w:val="18"/>
              </w:rPr>
            </w:pPr>
          </w:p>
        </w:tc>
        <w:tc>
          <w:tcPr>
            <w:tcW w:w="2094" w:type="dxa"/>
            <w:tcMar>
              <w:top w:w="100" w:type="dxa"/>
              <w:left w:w="100" w:type="dxa"/>
              <w:bottom w:w="100" w:type="dxa"/>
              <w:right w:w="100" w:type="dxa"/>
            </w:tcMar>
            <w:vAlign w:val="center"/>
            <w:hideMark/>
          </w:tcPr>
          <w:p w14:paraId="23C4BF54" w14:textId="5650A70C" w:rsidR="004F71F3" w:rsidRPr="007F6AD0" w:rsidRDefault="004F71F3" w:rsidP="00604564">
            <w:pPr>
              <w:pStyle w:val="NormalWeb"/>
              <w:spacing w:before="0" w:beforeAutospacing="0" w:after="0" w:afterAutospacing="0"/>
              <w:rPr>
                <w:sz w:val="18"/>
                <w:szCs w:val="18"/>
              </w:rPr>
            </w:pPr>
            <w:r w:rsidRPr="007F6AD0">
              <w:rPr>
                <w:color w:val="333333"/>
                <w:sz w:val="18"/>
                <w:szCs w:val="18"/>
                <w:lang w:val="sv-SE"/>
              </w:rPr>
              <w:t>96%</w:t>
            </w:r>
          </w:p>
        </w:tc>
      </w:tr>
      <w:tr w:rsidR="004F71F3" w:rsidRPr="007F6AD0" w14:paraId="62EBA91B" w14:textId="77777777" w:rsidTr="00C07B62">
        <w:trPr>
          <w:trHeight w:val="31"/>
          <w:jc w:val="center"/>
        </w:trPr>
        <w:tc>
          <w:tcPr>
            <w:tcW w:w="2830" w:type="dxa"/>
            <w:tcMar>
              <w:top w:w="100" w:type="dxa"/>
              <w:left w:w="100" w:type="dxa"/>
              <w:bottom w:w="100" w:type="dxa"/>
              <w:right w:w="100" w:type="dxa"/>
            </w:tcMar>
            <w:vAlign w:val="center"/>
            <w:hideMark/>
          </w:tcPr>
          <w:p w14:paraId="41536E5D" w14:textId="0D0DEA43" w:rsidR="004F71F3" w:rsidRPr="007F6AD0" w:rsidRDefault="00604564" w:rsidP="00604564">
            <w:pPr>
              <w:pStyle w:val="NormalWeb"/>
              <w:spacing w:before="0" w:beforeAutospacing="0" w:after="0" w:afterAutospacing="0"/>
              <w:rPr>
                <w:sz w:val="18"/>
                <w:szCs w:val="18"/>
              </w:rPr>
            </w:pPr>
            <w:r w:rsidRPr="007F6AD0">
              <w:rPr>
                <w:color w:val="333333"/>
                <w:sz w:val="18"/>
                <w:szCs w:val="18"/>
                <w:lang w:val="sv-SE"/>
              </w:rPr>
              <w:t>Bi-LSTM (Our Model)</w:t>
            </w:r>
          </w:p>
        </w:tc>
        <w:tc>
          <w:tcPr>
            <w:tcW w:w="2094" w:type="dxa"/>
            <w:tcMar>
              <w:top w:w="100" w:type="dxa"/>
              <w:left w:w="100" w:type="dxa"/>
              <w:bottom w:w="100" w:type="dxa"/>
              <w:right w:w="100" w:type="dxa"/>
            </w:tcMar>
            <w:vAlign w:val="center"/>
            <w:hideMark/>
          </w:tcPr>
          <w:p w14:paraId="38BDC2EC" w14:textId="06AB9790" w:rsidR="004F71F3" w:rsidRPr="007F6AD0" w:rsidRDefault="004F71F3" w:rsidP="00604564">
            <w:pPr>
              <w:pStyle w:val="NormalWeb"/>
              <w:spacing w:before="0" w:beforeAutospacing="0" w:after="0" w:afterAutospacing="0"/>
              <w:rPr>
                <w:sz w:val="18"/>
                <w:szCs w:val="18"/>
              </w:rPr>
            </w:pPr>
            <w:r w:rsidRPr="007F6AD0">
              <w:rPr>
                <w:color w:val="333333"/>
                <w:sz w:val="18"/>
                <w:szCs w:val="18"/>
                <w:lang w:val="sv-SE"/>
              </w:rPr>
              <w:t>98%</w:t>
            </w:r>
          </w:p>
        </w:tc>
      </w:tr>
    </w:tbl>
    <w:p w14:paraId="18C36F4E" w14:textId="77777777" w:rsidR="004F71F3" w:rsidRDefault="004F71F3" w:rsidP="004F71F3">
      <w:pPr>
        <w:pStyle w:val="NormalWeb"/>
        <w:spacing w:before="0" w:beforeAutospacing="0" w:after="0" w:afterAutospacing="0"/>
        <w:jc w:val="both"/>
        <w:rPr>
          <w:color w:val="333333"/>
          <w:sz w:val="20"/>
          <w:szCs w:val="20"/>
          <w:lang w:val="en-US"/>
        </w:rPr>
      </w:pPr>
    </w:p>
    <w:p w14:paraId="0339A6D3" w14:textId="719FD33D" w:rsidR="004F71F3" w:rsidRPr="00020096" w:rsidRDefault="004F71F3" w:rsidP="00EC2140">
      <w:pPr>
        <w:pStyle w:val="NormalWeb"/>
        <w:spacing w:before="0" w:beforeAutospacing="0" w:after="0" w:afterAutospacing="0"/>
        <w:ind w:firstLine="284"/>
        <w:jc w:val="both"/>
        <w:rPr>
          <w:rStyle w:val="Emphasis"/>
          <w:i w:val="0"/>
          <w:iCs w:val="0"/>
          <w:sz w:val="20"/>
          <w:szCs w:val="20"/>
        </w:rPr>
      </w:pPr>
      <w:r w:rsidRPr="00020096">
        <w:rPr>
          <w:rStyle w:val="Emphasis"/>
          <w:i w:val="0"/>
          <w:iCs w:val="0"/>
          <w:sz w:val="20"/>
          <w:szCs w:val="20"/>
        </w:rPr>
        <w:t>However, despite its high accuracy, the computational efficiency and scalability of the Bi-LSTM model must also be considered, especially when it comes to deployment in large-scale systems. The Bi-LSTM model, by nature, is computationally intensive and may require significant resources in terms of processing power and memory, particularly when scaled up for larger datasets or real-time applications. Addressing these challenges is crucial for practical implementation. Future work could explore potential optimization strategies, such as model pruning or quantization, to improve the model's efficiency and make it more suitable for large-scale deployment without compromising its performance.</w:t>
      </w:r>
    </w:p>
    <w:p w14:paraId="5D997A04" w14:textId="77777777" w:rsidR="004307D1" w:rsidRPr="005B16B5" w:rsidRDefault="004307D1" w:rsidP="004307D1">
      <w:pPr>
        <w:pStyle w:val="Heading1"/>
        <w:rPr>
          <w:lang w:val="en-US"/>
        </w:rPr>
      </w:pPr>
      <w:r w:rsidRPr="005B16B5">
        <w:rPr>
          <w:smallCaps/>
          <w:color w:val="000000"/>
          <w:szCs w:val="24"/>
          <w:lang w:val="en-US"/>
        </w:rPr>
        <w:t>CONCLUSIONS</w:t>
      </w:r>
    </w:p>
    <w:p w14:paraId="07CDCD4B" w14:textId="27557723" w:rsidR="004307D1" w:rsidRPr="00020096" w:rsidRDefault="00060F11" w:rsidP="00BA428B">
      <w:pPr>
        <w:pStyle w:val="NormalWeb"/>
        <w:spacing w:before="0" w:beforeAutospacing="0" w:after="0" w:afterAutospacing="0"/>
        <w:ind w:firstLine="284"/>
        <w:jc w:val="both"/>
        <w:rPr>
          <w:rStyle w:val="Emphasis"/>
          <w:i w:val="0"/>
          <w:iCs w:val="0"/>
          <w:sz w:val="20"/>
          <w:szCs w:val="20"/>
        </w:rPr>
      </w:pPr>
      <w:r w:rsidRPr="00020096">
        <w:rPr>
          <w:rStyle w:val="Emphasis"/>
          <w:i w:val="0"/>
          <w:iCs w:val="0"/>
          <w:sz w:val="20"/>
          <w:szCs w:val="20"/>
        </w:rPr>
        <w:t xml:space="preserve">This research successfully developed a predictive model using Natural Language Processing (NLP) techniques to detect the authenticity of job advertisements. With a dataset consisting of 17,880 entries, the Bi-directional LSTM (Bi-LSTM) model achieved an impressive accuracy of 98%, surpassing other traditional machine learning models such as Random Forest (81% accuracy), GRU (94%), Naive Bayes (95%), and </w:t>
      </w:r>
      <w:proofErr w:type="spellStart"/>
      <w:r w:rsidRPr="00020096">
        <w:rPr>
          <w:rStyle w:val="Emphasis"/>
          <w:i w:val="0"/>
          <w:iCs w:val="0"/>
          <w:sz w:val="20"/>
          <w:szCs w:val="20"/>
        </w:rPr>
        <w:t>LightGBM</w:t>
      </w:r>
      <w:proofErr w:type="spellEnd"/>
      <w:r w:rsidRPr="00020096">
        <w:rPr>
          <w:rStyle w:val="Emphasis"/>
          <w:i w:val="0"/>
          <w:iCs w:val="0"/>
          <w:sz w:val="20"/>
          <w:szCs w:val="20"/>
        </w:rPr>
        <w:t xml:space="preserve"> (96%). The superior accuracy of the Bi-LSTM model stems from its ability to capture complex linguistic patterns and long-term dependencies in text, which are crucial for detecting subtle indicators of fraudulent job postings. Its bidirectional processing allows it to consider word context from both directions, leading to more accurate predictions. Additionally, the integration of techniques like regularization and dropout prevents overfitting, ensuring reliable, real-time detection of suspicious job advertisements. By integrating this model into digital platforms, users can better identify and avoid fraudulent listings, thereby improving security and confidence in the job search process. Nevertheless, despite its high accuracy, the computational efficiency and scalability of the Bi-LSTM model must also be considered for large-scale deployment. Future work should focus on optimizing the model to ensure its practicality in diverse real-world applications.</w:t>
      </w:r>
    </w:p>
    <w:p w14:paraId="172927F3" w14:textId="6FEC146F" w:rsidR="00CA5BB7" w:rsidRDefault="00CA5BB7" w:rsidP="004B11D9">
      <w:pPr>
        <w:pStyle w:val="Heading1"/>
      </w:pPr>
      <w:r w:rsidRPr="00CA5BB7">
        <w:t>ACKNOWLEDGMENTS</w:t>
      </w:r>
    </w:p>
    <w:p w14:paraId="0BD12DAE" w14:textId="2FD85007" w:rsidR="00CA5BB7" w:rsidRPr="00CA5BB7" w:rsidRDefault="00CA5BB7" w:rsidP="00CA5BB7">
      <w:pPr>
        <w:pStyle w:val="Paragraph"/>
      </w:pPr>
      <w:r w:rsidRPr="00CA5BB7">
        <w:rPr>
          <w:color w:val="333333"/>
        </w:rPr>
        <w:t>We would like to express our deepest gratitude to all parties who have supported and contributed to the completion of this research. First and foremost, we extend our thanks to our supervising professor for their guidance, direction, and invaluable knowledge in steering this research. Without their help and encouragement, this research would not have achieved such satisfactory results. We also extend our gratitude to our families, friends, and colleagues who have provided moral support and motivation throughout the research process. Their words of encouragement and support have been a driving force in overcoming the challenges and difficulties encountered. Lastly, we wish to thank all the authors, researchers, and practitioners in this field who have contributed through their works. This research also owes a debt of gratitude to their scientific contributions and insights.</w:t>
      </w:r>
    </w:p>
    <w:p w14:paraId="2EEC08F7" w14:textId="0D4A6F42" w:rsidR="009F4A69" w:rsidRPr="001F1107" w:rsidRDefault="00EA50A7" w:rsidP="001F1107">
      <w:pPr>
        <w:pStyle w:val="Heading1"/>
      </w:pPr>
      <w:r w:rsidRPr="000F2DFF">
        <w:t>References</w:t>
      </w:r>
    </w:p>
    <w:p w14:paraId="180ACC6E" w14:textId="4C80B634" w:rsidR="001F1107" w:rsidRPr="001F1107" w:rsidRDefault="009F4A69" w:rsidP="001F1107">
      <w:pPr>
        <w:pStyle w:val="Reference"/>
        <w:rPr>
          <w:noProof/>
        </w:rPr>
      </w:pPr>
      <w:r>
        <w:rPr>
          <w:rFonts w:eastAsia="Calibri"/>
          <w:noProof/>
        </w:rPr>
        <w:fldChar w:fldCharType="begin"/>
      </w:r>
      <w:r>
        <w:rPr>
          <w:rFonts w:eastAsia="Calibri"/>
        </w:rPr>
        <w:instrText xml:space="preserve"> ADDIN EN.REFLIST </w:instrText>
      </w:r>
      <w:r>
        <w:rPr>
          <w:rFonts w:eastAsia="Calibri"/>
          <w:noProof/>
        </w:rPr>
        <w:fldChar w:fldCharType="separate"/>
      </w:r>
      <w:r w:rsidR="001F1107" w:rsidRPr="001F1107">
        <w:rPr>
          <w:noProof/>
        </w:rPr>
        <w:t xml:space="preserve">A. Amaar, W. Aljedaani, F. Rustam, S. Ullah, V. Rupapara, and S. Ludi, "Detection of fake job postings by utilizing machine learning and natural language processing approaches," </w:t>
      </w:r>
      <w:r w:rsidR="001F1107" w:rsidRPr="001F1107">
        <w:rPr>
          <w:i/>
          <w:noProof/>
        </w:rPr>
        <w:t xml:space="preserve">Neural Processing Letters, </w:t>
      </w:r>
      <w:r w:rsidR="001F1107" w:rsidRPr="001F1107">
        <w:rPr>
          <w:noProof/>
        </w:rPr>
        <w:t>vol. 54, pp. 2219-2247, 2022.</w:t>
      </w:r>
    </w:p>
    <w:p w14:paraId="60D644AA" w14:textId="00DAD28B" w:rsidR="001F1107" w:rsidRPr="001F1107" w:rsidRDefault="001F1107" w:rsidP="001F1107">
      <w:pPr>
        <w:pStyle w:val="Reference"/>
        <w:rPr>
          <w:noProof/>
        </w:rPr>
      </w:pPr>
      <w:r w:rsidRPr="001F1107">
        <w:rPr>
          <w:noProof/>
        </w:rPr>
        <w:t xml:space="preserve">A. S. Pillai, "Detecting Fake Job Postings Using Bidirectional LSTM," </w:t>
      </w:r>
      <w:r w:rsidRPr="001F1107">
        <w:rPr>
          <w:i/>
          <w:noProof/>
        </w:rPr>
        <w:t xml:space="preserve">arXiv preprint arXiv:2304.02019, </w:t>
      </w:r>
      <w:r w:rsidRPr="001F1107">
        <w:rPr>
          <w:noProof/>
        </w:rPr>
        <w:t>2023.</w:t>
      </w:r>
    </w:p>
    <w:p w14:paraId="33ED2B0D" w14:textId="65CBD651" w:rsidR="001F1107" w:rsidRPr="001F1107" w:rsidRDefault="001F1107" w:rsidP="001F1107">
      <w:pPr>
        <w:pStyle w:val="Reference"/>
        <w:rPr>
          <w:noProof/>
        </w:rPr>
      </w:pPr>
      <w:r w:rsidRPr="001F1107">
        <w:rPr>
          <w:noProof/>
        </w:rPr>
        <w:t xml:space="preserve">T. V. Divya and B. G. Banik, "Detecting fake news over job posts via bi-directional long short-term memory (BIDLSTM)," </w:t>
      </w:r>
      <w:r w:rsidRPr="001F1107">
        <w:rPr>
          <w:i/>
          <w:noProof/>
        </w:rPr>
        <w:t xml:space="preserve">International Journal of Web-Based Learning and Teaching Technologies (IJWLTT), </w:t>
      </w:r>
      <w:r w:rsidRPr="001F1107">
        <w:rPr>
          <w:noProof/>
        </w:rPr>
        <w:t>vol. 16, no. 6, pp. 1-18, 2021.</w:t>
      </w:r>
    </w:p>
    <w:p w14:paraId="10EEF0F5" w14:textId="57E9C7A1" w:rsidR="001F1107" w:rsidRPr="001F1107" w:rsidRDefault="001F1107" w:rsidP="001F1107">
      <w:pPr>
        <w:pStyle w:val="Reference"/>
        <w:rPr>
          <w:noProof/>
        </w:rPr>
      </w:pPr>
      <w:r w:rsidRPr="001F1107">
        <w:rPr>
          <w:noProof/>
        </w:rPr>
        <w:t xml:space="preserve">P. S. Kale, "Fake Job Detection System," </w:t>
      </w:r>
      <w:r w:rsidRPr="001F1107">
        <w:rPr>
          <w:i/>
          <w:noProof/>
        </w:rPr>
        <w:t xml:space="preserve">International Journal for Research in Applied Science and Engineering Technology, </w:t>
      </w:r>
      <w:r w:rsidRPr="001F1107">
        <w:rPr>
          <w:noProof/>
        </w:rPr>
        <w:t>vol. 12, no. 4, pp. 1476-1480, 2024.</w:t>
      </w:r>
    </w:p>
    <w:p w14:paraId="303E05CE" w14:textId="3E9C4780" w:rsidR="001F1107" w:rsidRPr="001F1107" w:rsidRDefault="001F1107" w:rsidP="001F1107">
      <w:pPr>
        <w:pStyle w:val="Reference"/>
        <w:rPr>
          <w:noProof/>
        </w:rPr>
      </w:pPr>
      <w:r w:rsidRPr="001F1107">
        <w:rPr>
          <w:noProof/>
        </w:rPr>
        <w:t>I. Nessa</w:t>
      </w:r>
      <w:r w:rsidRPr="001F1107">
        <w:rPr>
          <w:i/>
          <w:noProof/>
        </w:rPr>
        <w:t xml:space="preserve"> et al.</w:t>
      </w:r>
      <w:r w:rsidRPr="001F1107">
        <w:rPr>
          <w:noProof/>
        </w:rPr>
        <w:t>, "Recruitment scam detection using gated recurrent unit," 2022, pp. 445-449: IEEE.</w:t>
      </w:r>
    </w:p>
    <w:p w14:paraId="587454CB" w14:textId="0C6FD571" w:rsidR="001F1107" w:rsidRPr="001F1107" w:rsidRDefault="001F1107" w:rsidP="001F1107">
      <w:pPr>
        <w:pStyle w:val="Reference"/>
        <w:rPr>
          <w:noProof/>
        </w:rPr>
      </w:pPr>
      <w:r w:rsidRPr="001F1107">
        <w:rPr>
          <w:noProof/>
        </w:rPr>
        <w:lastRenderedPageBreak/>
        <w:t>P. Kalaivani, V. D. Raj, R. Madhavan, and A. P. N. Kumar, "Fake Review Detection using Naive Bayesian Classifier," 2023, pp. 705-709: IEEE.</w:t>
      </w:r>
    </w:p>
    <w:p w14:paraId="4829C85A" w14:textId="395BFEA8" w:rsidR="001F1107" w:rsidRPr="001F1107" w:rsidRDefault="001F1107" w:rsidP="001F1107">
      <w:pPr>
        <w:pStyle w:val="Reference"/>
        <w:rPr>
          <w:noProof/>
        </w:rPr>
      </w:pPr>
      <w:r w:rsidRPr="001F1107">
        <w:rPr>
          <w:noProof/>
        </w:rPr>
        <w:t>S. M. Reddy, S. M. Ali, K. M. Battula, P. R. N. lakshmana Charan, and M. Rashmi, "Web App For Predicting Fake Job Posts Using Ensemble Classifiers," 2023, pp. 1-5: IEEE.</w:t>
      </w:r>
    </w:p>
    <w:p w14:paraId="0E597C55" w14:textId="19454C20" w:rsidR="001F1107" w:rsidRPr="001F1107" w:rsidRDefault="001F1107" w:rsidP="001F1107">
      <w:pPr>
        <w:pStyle w:val="Reference"/>
        <w:rPr>
          <w:noProof/>
        </w:rPr>
      </w:pPr>
      <w:r w:rsidRPr="001F1107">
        <w:rPr>
          <w:noProof/>
        </w:rPr>
        <w:t xml:space="preserve">S. Ram Prasath and M. N. N. Dr, "Fake Job Posting Detection," </w:t>
      </w:r>
      <w:r w:rsidRPr="001F1107">
        <w:rPr>
          <w:i/>
          <w:noProof/>
        </w:rPr>
        <w:t xml:space="preserve">International Journal of Advanced Research in Science, Communication and Technology, </w:t>
      </w:r>
      <w:r w:rsidRPr="001F1107">
        <w:rPr>
          <w:noProof/>
        </w:rPr>
        <w:t>vol. 4, no. 4, pp. 283-287, 2024.</w:t>
      </w:r>
    </w:p>
    <w:p w14:paraId="7BD2BEBA" w14:textId="128619FB" w:rsidR="001F1107" w:rsidRPr="001F1107" w:rsidRDefault="001F1107" w:rsidP="001F1107">
      <w:pPr>
        <w:pStyle w:val="Reference"/>
        <w:rPr>
          <w:noProof/>
        </w:rPr>
      </w:pPr>
      <w:r w:rsidRPr="001F1107">
        <w:rPr>
          <w:noProof/>
        </w:rPr>
        <w:t xml:space="preserve">S. Dutta and S. K. Bandyopadhyay, "Fake job recruitment detection using machine learning approach," </w:t>
      </w:r>
      <w:r w:rsidRPr="001F1107">
        <w:rPr>
          <w:i/>
          <w:noProof/>
        </w:rPr>
        <w:t xml:space="preserve">International Journal of Engineering Trends and Technology, </w:t>
      </w:r>
      <w:r w:rsidRPr="001F1107">
        <w:rPr>
          <w:noProof/>
        </w:rPr>
        <w:t>vol. 68, no. 4, pp. 48-53, 2020.</w:t>
      </w:r>
    </w:p>
    <w:p w14:paraId="1B78C7A4" w14:textId="3D9F680F" w:rsidR="001F1107" w:rsidRPr="001F1107" w:rsidRDefault="001F1107" w:rsidP="001F1107">
      <w:pPr>
        <w:pStyle w:val="Reference"/>
        <w:rPr>
          <w:noProof/>
        </w:rPr>
      </w:pPr>
      <w:r w:rsidRPr="001F1107">
        <w:rPr>
          <w:noProof/>
        </w:rPr>
        <w:t xml:space="preserve">Z. Huang, W. Xu, and K. Yu, "Bidirectional LSTM-CRF models for sequence tagging," </w:t>
      </w:r>
      <w:r w:rsidRPr="001F1107">
        <w:rPr>
          <w:i/>
          <w:noProof/>
        </w:rPr>
        <w:t xml:space="preserve">arXiv preprint arXiv:1508.01991, </w:t>
      </w:r>
      <w:r w:rsidRPr="001F1107">
        <w:rPr>
          <w:noProof/>
        </w:rPr>
        <w:t>2015.</w:t>
      </w:r>
    </w:p>
    <w:p w14:paraId="2744750C" w14:textId="2767D1EE" w:rsidR="001F1107" w:rsidRPr="001F1107" w:rsidRDefault="001F1107" w:rsidP="001F1107">
      <w:pPr>
        <w:pStyle w:val="Reference"/>
        <w:rPr>
          <w:noProof/>
        </w:rPr>
      </w:pPr>
      <w:r w:rsidRPr="001F1107">
        <w:rPr>
          <w:noProof/>
        </w:rPr>
        <w:t>M. A. I. Sunny, M. M. S. Maswood, and A. G. Alharbi, "Deep learning-based stock price prediction using LSTM and bi-directional LSTM model," 2020, pp. 87-92: IEEE.</w:t>
      </w:r>
    </w:p>
    <w:p w14:paraId="1EB9C7BB" w14:textId="54ED6011" w:rsidR="001F1107" w:rsidRPr="001F1107" w:rsidRDefault="001F1107" w:rsidP="001F1107">
      <w:pPr>
        <w:pStyle w:val="Reference"/>
        <w:rPr>
          <w:noProof/>
        </w:rPr>
      </w:pPr>
      <w:r w:rsidRPr="001F1107">
        <w:rPr>
          <w:noProof/>
        </w:rPr>
        <w:t xml:space="preserve">B. Jang, M. Kim, G. Harerimana, S.-u. Kang, and J. W. Kim, "Bi-LSTM model to increase accuracy in text classification: Combining Word2vec CNN and attention mechanism," </w:t>
      </w:r>
      <w:r w:rsidRPr="001F1107">
        <w:rPr>
          <w:i/>
          <w:noProof/>
        </w:rPr>
        <w:t xml:space="preserve">Applied Sciences, </w:t>
      </w:r>
      <w:r w:rsidRPr="001F1107">
        <w:rPr>
          <w:noProof/>
        </w:rPr>
        <w:t>vol. 10, no. 17, p. 5841, 2020.</w:t>
      </w:r>
    </w:p>
    <w:p w14:paraId="46AFD019" w14:textId="318B4664" w:rsidR="001F1107" w:rsidRPr="001F1107" w:rsidRDefault="001F1107" w:rsidP="001F1107">
      <w:pPr>
        <w:pStyle w:val="Reference"/>
        <w:rPr>
          <w:noProof/>
        </w:rPr>
      </w:pPr>
      <w:r w:rsidRPr="001F1107">
        <w:rPr>
          <w:noProof/>
        </w:rPr>
        <w:t>Z. Wu, "The comparison of forecasting analysis based on the ARIMA-LSTM hybrid models," 2021, pp. 185-188: IEEE.</w:t>
      </w:r>
    </w:p>
    <w:p w14:paraId="170168FA" w14:textId="4718387A" w:rsidR="001F1107" w:rsidRPr="001F1107" w:rsidRDefault="001F1107" w:rsidP="001F1107">
      <w:pPr>
        <w:pStyle w:val="Reference"/>
        <w:rPr>
          <w:noProof/>
        </w:rPr>
      </w:pPr>
      <w:r w:rsidRPr="001F1107">
        <w:rPr>
          <w:noProof/>
        </w:rPr>
        <w:t xml:space="preserve">C. Lehmann, L. Goren Huber, T. Horisberger, G. Scheiba, A. C. Sima, and K. Stockinger, "Big Data architecture for intelligent maintenance: a focus on query processing and machine learning algorithms," </w:t>
      </w:r>
      <w:r w:rsidRPr="001F1107">
        <w:rPr>
          <w:i/>
          <w:noProof/>
        </w:rPr>
        <w:t xml:space="preserve">Journal of Big Data, </w:t>
      </w:r>
      <w:r w:rsidRPr="001F1107">
        <w:rPr>
          <w:noProof/>
        </w:rPr>
        <w:t>vol. 7, no. 1, p. 61, 2020.</w:t>
      </w:r>
    </w:p>
    <w:p w14:paraId="18207B7D" w14:textId="073B8B79" w:rsidR="001F1107" w:rsidRPr="001F1107" w:rsidRDefault="001F1107" w:rsidP="001F1107">
      <w:pPr>
        <w:pStyle w:val="Reference"/>
        <w:rPr>
          <w:noProof/>
        </w:rPr>
      </w:pPr>
      <w:r w:rsidRPr="001F1107">
        <w:rPr>
          <w:noProof/>
        </w:rPr>
        <w:t xml:space="preserve">M. Casolino, "Large scale analysis of violent death count in daily newspapers to quantify bias and censorship," </w:t>
      </w:r>
      <w:r w:rsidRPr="001F1107">
        <w:rPr>
          <w:i/>
          <w:noProof/>
        </w:rPr>
        <w:t xml:space="preserve">Journal of big data, </w:t>
      </w:r>
      <w:r w:rsidRPr="001F1107">
        <w:rPr>
          <w:noProof/>
        </w:rPr>
        <w:t>vol. 7, no. 1, p. 60, 2020.</w:t>
      </w:r>
    </w:p>
    <w:p w14:paraId="7E85C954" w14:textId="0A053EF9" w:rsidR="00BF6F61" w:rsidRPr="005D571B" w:rsidRDefault="009F4A69" w:rsidP="00C07B62">
      <w:pPr>
        <w:pStyle w:val="Reference"/>
        <w:numPr>
          <w:ilvl w:val="0"/>
          <w:numId w:val="0"/>
        </w:numPr>
        <w:ind w:left="720" w:hanging="360"/>
        <w:rPr>
          <w:rFonts w:eastAsia="Calibri"/>
        </w:rPr>
      </w:pPr>
      <w:r>
        <w:rPr>
          <w:rFonts w:eastAsia="Calibri"/>
        </w:rPr>
        <w:fldChar w:fldCharType="end"/>
      </w:r>
    </w:p>
    <w:sectPr w:rsidR="00BF6F61" w:rsidRPr="005D571B" w:rsidSect="00A10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48AB"/>
    <w:multiLevelType w:val="hybridMultilevel"/>
    <w:tmpl w:val="04A6C65E"/>
    <w:lvl w:ilvl="0" w:tplc="38090001">
      <w:start w:val="1"/>
      <w:numFmt w:val="bullet"/>
      <w:lvlText w:val=""/>
      <w:lvlJc w:val="left"/>
      <w:pPr>
        <w:ind w:left="1364" w:hanging="360"/>
      </w:pPr>
      <w:rPr>
        <w:rFonts w:ascii="Symbol" w:hAnsi="Symbol" w:hint="default"/>
      </w:rPr>
    </w:lvl>
    <w:lvl w:ilvl="1" w:tplc="38090003" w:tentative="1">
      <w:start w:val="1"/>
      <w:numFmt w:val="bullet"/>
      <w:lvlText w:val="o"/>
      <w:lvlJc w:val="left"/>
      <w:pPr>
        <w:ind w:left="2084" w:hanging="360"/>
      </w:pPr>
      <w:rPr>
        <w:rFonts w:ascii="Courier New" w:hAnsi="Courier New" w:cs="Courier New" w:hint="default"/>
      </w:rPr>
    </w:lvl>
    <w:lvl w:ilvl="2" w:tplc="38090005" w:tentative="1">
      <w:start w:val="1"/>
      <w:numFmt w:val="bullet"/>
      <w:lvlText w:val=""/>
      <w:lvlJc w:val="left"/>
      <w:pPr>
        <w:ind w:left="2804" w:hanging="360"/>
      </w:pPr>
      <w:rPr>
        <w:rFonts w:ascii="Wingdings" w:hAnsi="Wingdings" w:hint="default"/>
      </w:rPr>
    </w:lvl>
    <w:lvl w:ilvl="3" w:tplc="38090001" w:tentative="1">
      <w:start w:val="1"/>
      <w:numFmt w:val="bullet"/>
      <w:lvlText w:val=""/>
      <w:lvlJc w:val="left"/>
      <w:pPr>
        <w:ind w:left="3524" w:hanging="360"/>
      </w:pPr>
      <w:rPr>
        <w:rFonts w:ascii="Symbol" w:hAnsi="Symbol" w:hint="default"/>
      </w:rPr>
    </w:lvl>
    <w:lvl w:ilvl="4" w:tplc="38090003" w:tentative="1">
      <w:start w:val="1"/>
      <w:numFmt w:val="bullet"/>
      <w:lvlText w:val="o"/>
      <w:lvlJc w:val="left"/>
      <w:pPr>
        <w:ind w:left="4244" w:hanging="360"/>
      </w:pPr>
      <w:rPr>
        <w:rFonts w:ascii="Courier New" w:hAnsi="Courier New" w:cs="Courier New" w:hint="default"/>
      </w:rPr>
    </w:lvl>
    <w:lvl w:ilvl="5" w:tplc="38090005" w:tentative="1">
      <w:start w:val="1"/>
      <w:numFmt w:val="bullet"/>
      <w:lvlText w:val=""/>
      <w:lvlJc w:val="left"/>
      <w:pPr>
        <w:ind w:left="4964" w:hanging="360"/>
      </w:pPr>
      <w:rPr>
        <w:rFonts w:ascii="Wingdings" w:hAnsi="Wingdings" w:hint="default"/>
      </w:rPr>
    </w:lvl>
    <w:lvl w:ilvl="6" w:tplc="38090001" w:tentative="1">
      <w:start w:val="1"/>
      <w:numFmt w:val="bullet"/>
      <w:lvlText w:val=""/>
      <w:lvlJc w:val="left"/>
      <w:pPr>
        <w:ind w:left="5684" w:hanging="360"/>
      </w:pPr>
      <w:rPr>
        <w:rFonts w:ascii="Symbol" w:hAnsi="Symbol" w:hint="default"/>
      </w:rPr>
    </w:lvl>
    <w:lvl w:ilvl="7" w:tplc="38090003" w:tentative="1">
      <w:start w:val="1"/>
      <w:numFmt w:val="bullet"/>
      <w:lvlText w:val="o"/>
      <w:lvlJc w:val="left"/>
      <w:pPr>
        <w:ind w:left="6404" w:hanging="360"/>
      </w:pPr>
      <w:rPr>
        <w:rFonts w:ascii="Courier New" w:hAnsi="Courier New" w:cs="Courier New" w:hint="default"/>
      </w:rPr>
    </w:lvl>
    <w:lvl w:ilvl="8" w:tplc="38090005" w:tentative="1">
      <w:start w:val="1"/>
      <w:numFmt w:val="bullet"/>
      <w:lvlText w:val=""/>
      <w:lvlJc w:val="left"/>
      <w:pPr>
        <w:ind w:left="7124" w:hanging="360"/>
      </w:pPr>
      <w:rPr>
        <w:rFonts w:ascii="Wingdings" w:hAnsi="Wingdings" w:hint="default"/>
      </w:rPr>
    </w:lvl>
  </w:abstractNum>
  <w:abstractNum w:abstractNumId="1" w15:restartNumberingAfterBreak="0">
    <w:nsid w:val="0FCF2768"/>
    <w:multiLevelType w:val="multilevel"/>
    <w:tmpl w:val="D2884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46216C"/>
    <w:multiLevelType w:val="hybridMultilevel"/>
    <w:tmpl w:val="C69E1B76"/>
    <w:lvl w:ilvl="0" w:tplc="8EC82FB2">
      <w:start w:val="1"/>
      <w:numFmt w:val="decimal"/>
      <w:lvlText w:val="%1"/>
      <w:lvlJc w:val="center"/>
      <w:pPr>
        <w:ind w:left="720" w:hanging="360"/>
      </w:pPr>
      <w:rPr>
        <w:rFonts w:hint="default"/>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D3F1E32"/>
    <w:multiLevelType w:val="hybridMultilevel"/>
    <w:tmpl w:val="1F405E42"/>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1EE26A32"/>
    <w:multiLevelType w:val="hybridMultilevel"/>
    <w:tmpl w:val="B202AEC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53306E"/>
    <w:multiLevelType w:val="multilevel"/>
    <w:tmpl w:val="51046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7F787D"/>
    <w:multiLevelType w:val="multilevel"/>
    <w:tmpl w:val="2C96F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9E277B5"/>
    <w:multiLevelType w:val="multilevel"/>
    <w:tmpl w:val="5CAEE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891C52"/>
    <w:multiLevelType w:val="multilevel"/>
    <w:tmpl w:val="6638D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ED78CF"/>
    <w:multiLevelType w:val="hybridMultilevel"/>
    <w:tmpl w:val="DFA09C4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36EB1FAA"/>
    <w:multiLevelType w:val="hybridMultilevel"/>
    <w:tmpl w:val="07941ABA"/>
    <w:lvl w:ilvl="0" w:tplc="CC52F864">
      <w:start w:val="3"/>
      <w:numFmt w:val="upperLetter"/>
      <w:lvlText w:val="%1."/>
      <w:lvlJc w:val="left"/>
      <w:pPr>
        <w:tabs>
          <w:tab w:val="num" w:pos="720"/>
        </w:tabs>
        <w:ind w:left="720" w:hanging="360"/>
      </w:pPr>
    </w:lvl>
    <w:lvl w:ilvl="1" w:tplc="A7562CEE" w:tentative="1">
      <w:start w:val="1"/>
      <w:numFmt w:val="decimal"/>
      <w:lvlText w:val="%2."/>
      <w:lvlJc w:val="left"/>
      <w:pPr>
        <w:tabs>
          <w:tab w:val="num" w:pos="1440"/>
        </w:tabs>
        <w:ind w:left="1440" w:hanging="360"/>
      </w:pPr>
    </w:lvl>
    <w:lvl w:ilvl="2" w:tplc="00F0386E" w:tentative="1">
      <w:start w:val="1"/>
      <w:numFmt w:val="decimal"/>
      <w:lvlText w:val="%3."/>
      <w:lvlJc w:val="left"/>
      <w:pPr>
        <w:tabs>
          <w:tab w:val="num" w:pos="2160"/>
        </w:tabs>
        <w:ind w:left="2160" w:hanging="360"/>
      </w:pPr>
    </w:lvl>
    <w:lvl w:ilvl="3" w:tplc="57024CD2" w:tentative="1">
      <w:start w:val="1"/>
      <w:numFmt w:val="decimal"/>
      <w:lvlText w:val="%4."/>
      <w:lvlJc w:val="left"/>
      <w:pPr>
        <w:tabs>
          <w:tab w:val="num" w:pos="2880"/>
        </w:tabs>
        <w:ind w:left="2880" w:hanging="360"/>
      </w:pPr>
    </w:lvl>
    <w:lvl w:ilvl="4" w:tplc="8F426E10" w:tentative="1">
      <w:start w:val="1"/>
      <w:numFmt w:val="decimal"/>
      <w:lvlText w:val="%5."/>
      <w:lvlJc w:val="left"/>
      <w:pPr>
        <w:tabs>
          <w:tab w:val="num" w:pos="3600"/>
        </w:tabs>
        <w:ind w:left="3600" w:hanging="360"/>
      </w:pPr>
    </w:lvl>
    <w:lvl w:ilvl="5" w:tplc="EF7E4FB8" w:tentative="1">
      <w:start w:val="1"/>
      <w:numFmt w:val="decimal"/>
      <w:lvlText w:val="%6."/>
      <w:lvlJc w:val="left"/>
      <w:pPr>
        <w:tabs>
          <w:tab w:val="num" w:pos="4320"/>
        </w:tabs>
        <w:ind w:left="4320" w:hanging="360"/>
      </w:pPr>
    </w:lvl>
    <w:lvl w:ilvl="6" w:tplc="A21A374E" w:tentative="1">
      <w:start w:val="1"/>
      <w:numFmt w:val="decimal"/>
      <w:lvlText w:val="%7."/>
      <w:lvlJc w:val="left"/>
      <w:pPr>
        <w:tabs>
          <w:tab w:val="num" w:pos="5040"/>
        </w:tabs>
        <w:ind w:left="5040" w:hanging="360"/>
      </w:pPr>
    </w:lvl>
    <w:lvl w:ilvl="7" w:tplc="378C46AC" w:tentative="1">
      <w:start w:val="1"/>
      <w:numFmt w:val="decimal"/>
      <w:lvlText w:val="%8."/>
      <w:lvlJc w:val="left"/>
      <w:pPr>
        <w:tabs>
          <w:tab w:val="num" w:pos="5760"/>
        </w:tabs>
        <w:ind w:left="5760" w:hanging="360"/>
      </w:pPr>
    </w:lvl>
    <w:lvl w:ilvl="8" w:tplc="97F6648A" w:tentative="1">
      <w:start w:val="1"/>
      <w:numFmt w:val="decimal"/>
      <w:lvlText w:val="%9."/>
      <w:lvlJc w:val="left"/>
      <w:pPr>
        <w:tabs>
          <w:tab w:val="num" w:pos="6480"/>
        </w:tabs>
        <w:ind w:left="6480" w:hanging="360"/>
      </w:pPr>
    </w:lvl>
  </w:abstractNum>
  <w:abstractNum w:abstractNumId="14" w15:restartNumberingAfterBreak="0">
    <w:nsid w:val="3AA17CE3"/>
    <w:multiLevelType w:val="hybridMultilevel"/>
    <w:tmpl w:val="05FA80BA"/>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1E2319"/>
    <w:multiLevelType w:val="hybridMultilevel"/>
    <w:tmpl w:val="392A7296"/>
    <w:lvl w:ilvl="0" w:tplc="403ED904">
      <w:start w:val="2"/>
      <w:numFmt w:val="upperLetter"/>
      <w:lvlText w:val="%1."/>
      <w:lvlJc w:val="left"/>
      <w:pPr>
        <w:tabs>
          <w:tab w:val="num" w:pos="720"/>
        </w:tabs>
        <w:ind w:left="720" w:hanging="360"/>
      </w:pPr>
    </w:lvl>
    <w:lvl w:ilvl="1" w:tplc="0D7A6CC0" w:tentative="1">
      <w:start w:val="1"/>
      <w:numFmt w:val="decimal"/>
      <w:lvlText w:val="%2."/>
      <w:lvlJc w:val="left"/>
      <w:pPr>
        <w:tabs>
          <w:tab w:val="num" w:pos="1440"/>
        </w:tabs>
        <w:ind w:left="1440" w:hanging="360"/>
      </w:pPr>
    </w:lvl>
    <w:lvl w:ilvl="2" w:tplc="7E8E8710" w:tentative="1">
      <w:start w:val="1"/>
      <w:numFmt w:val="decimal"/>
      <w:lvlText w:val="%3."/>
      <w:lvlJc w:val="left"/>
      <w:pPr>
        <w:tabs>
          <w:tab w:val="num" w:pos="2160"/>
        </w:tabs>
        <w:ind w:left="2160" w:hanging="360"/>
      </w:pPr>
    </w:lvl>
    <w:lvl w:ilvl="3" w:tplc="F0E88790" w:tentative="1">
      <w:start w:val="1"/>
      <w:numFmt w:val="decimal"/>
      <w:lvlText w:val="%4."/>
      <w:lvlJc w:val="left"/>
      <w:pPr>
        <w:tabs>
          <w:tab w:val="num" w:pos="2880"/>
        </w:tabs>
        <w:ind w:left="2880" w:hanging="360"/>
      </w:pPr>
    </w:lvl>
    <w:lvl w:ilvl="4" w:tplc="47B8E7FE" w:tentative="1">
      <w:start w:val="1"/>
      <w:numFmt w:val="decimal"/>
      <w:lvlText w:val="%5."/>
      <w:lvlJc w:val="left"/>
      <w:pPr>
        <w:tabs>
          <w:tab w:val="num" w:pos="3600"/>
        </w:tabs>
        <w:ind w:left="3600" w:hanging="360"/>
      </w:pPr>
    </w:lvl>
    <w:lvl w:ilvl="5" w:tplc="8C401782" w:tentative="1">
      <w:start w:val="1"/>
      <w:numFmt w:val="decimal"/>
      <w:lvlText w:val="%6."/>
      <w:lvlJc w:val="left"/>
      <w:pPr>
        <w:tabs>
          <w:tab w:val="num" w:pos="4320"/>
        </w:tabs>
        <w:ind w:left="4320" w:hanging="360"/>
      </w:pPr>
    </w:lvl>
    <w:lvl w:ilvl="6" w:tplc="3AF07B26" w:tentative="1">
      <w:start w:val="1"/>
      <w:numFmt w:val="decimal"/>
      <w:lvlText w:val="%7."/>
      <w:lvlJc w:val="left"/>
      <w:pPr>
        <w:tabs>
          <w:tab w:val="num" w:pos="5040"/>
        </w:tabs>
        <w:ind w:left="5040" w:hanging="360"/>
      </w:pPr>
    </w:lvl>
    <w:lvl w:ilvl="7" w:tplc="FEB61E66" w:tentative="1">
      <w:start w:val="1"/>
      <w:numFmt w:val="decimal"/>
      <w:lvlText w:val="%8."/>
      <w:lvlJc w:val="left"/>
      <w:pPr>
        <w:tabs>
          <w:tab w:val="num" w:pos="5760"/>
        </w:tabs>
        <w:ind w:left="5760" w:hanging="360"/>
      </w:pPr>
    </w:lvl>
    <w:lvl w:ilvl="8" w:tplc="811CA286" w:tentative="1">
      <w:start w:val="1"/>
      <w:numFmt w:val="decimal"/>
      <w:lvlText w:val="%9."/>
      <w:lvlJc w:val="left"/>
      <w:pPr>
        <w:tabs>
          <w:tab w:val="num" w:pos="6480"/>
        </w:tabs>
        <w:ind w:left="6480" w:hanging="360"/>
      </w:pPr>
    </w:lvl>
  </w:abstractNum>
  <w:abstractNum w:abstractNumId="16" w15:restartNumberingAfterBreak="0">
    <w:nsid w:val="3C833EB8"/>
    <w:multiLevelType w:val="multilevel"/>
    <w:tmpl w:val="BE848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7F737F"/>
    <w:multiLevelType w:val="multilevel"/>
    <w:tmpl w:val="2436A4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183819"/>
    <w:multiLevelType w:val="multilevel"/>
    <w:tmpl w:val="B04E4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5437F2"/>
    <w:multiLevelType w:val="hybridMultilevel"/>
    <w:tmpl w:val="F398980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15:restartNumberingAfterBreak="0">
    <w:nsid w:val="412440F9"/>
    <w:multiLevelType w:val="multilevel"/>
    <w:tmpl w:val="807C8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D014FA"/>
    <w:multiLevelType w:val="multilevel"/>
    <w:tmpl w:val="F7D6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226812"/>
    <w:multiLevelType w:val="hybridMultilevel"/>
    <w:tmpl w:val="A4668AA2"/>
    <w:lvl w:ilvl="0" w:tplc="04210011">
      <w:start w:val="1"/>
      <w:numFmt w:val="decimal"/>
      <w:lvlText w:val="%1)"/>
      <w:lvlJc w:val="left"/>
      <w:pPr>
        <w:ind w:left="1636" w:hanging="360"/>
      </w:p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3" w15:restartNumberingAfterBreak="0">
    <w:nsid w:val="4F467891"/>
    <w:multiLevelType w:val="multilevel"/>
    <w:tmpl w:val="3B9E9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626E1A"/>
    <w:multiLevelType w:val="multilevel"/>
    <w:tmpl w:val="3E0C9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A306A9"/>
    <w:multiLevelType w:val="multilevel"/>
    <w:tmpl w:val="7152E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8B7046"/>
    <w:multiLevelType w:val="multilevel"/>
    <w:tmpl w:val="DFB27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6E8D786B"/>
    <w:multiLevelType w:val="multilevel"/>
    <w:tmpl w:val="CD387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0052D9F"/>
    <w:multiLevelType w:val="multilevel"/>
    <w:tmpl w:val="C38C4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abstractNum w:abstractNumId="31" w15:restartNumberingAfterBreak="0">
    <w:nsid w:val="75DF3E8E"/>
    <w:multiLevelType w:val="multilevel"/>
    <w:tmpl w:val="28FCD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852860"/>
    <w:multiLevelType w:val="hybridMultilevel"/>
    <w:tmpl w:val="4DC02DC4"/>
    <w:lvl w:ilvl="0" w:tplc="0421000F">
      <w:start w:val="1"/>
      <w:numFmt w:val="decimal"/>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76C81A58"/>
    <w:multiLevelType w:val="multilevel"/>
    <w:tmpl w:val="998CF5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AA32252"/>
    <w:multiLevelType w:val="multilevel"/>
    <w:tmpl w:val="CA54A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CD24CD"/>
    <w:multiLevelType w:val="multilevel"/>
    <w:tmpl w:val="FA2E7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12"/>
  </w:num>
  <w:num w:numId="4">
    <w:abstractNumId w:val="30"/>
  </w:num>
  <w:num w:numId="5">
    <w:abstractNumId w:val="14"/>
  </w:num>
  <w:num w:numId="6">
    <w:abstractNumId w:val="27"/>
  </w:num>
  <w:num w:numId="7">
    <w:abstractNumId w:val="10"/>
    <w:lvlOverride w:ilvl="0">
      <w:lvl w:ilvl="0">
        <w:numFmt w:val="upperLetter"/>
        <w:lvlText w:val="%1."/>
        <w:lvlJc w:val="left"/>
        <w:rPr>
          <w:b/>
          <w:bCs/>
          <w:sz w:val="20"/>
          <w:szCs w:val="20"/>
        </w:rPr>
      </w:lvl>
    </w:lvlOverride>
    <w:lvlOverride w:ilvl="1">
      <w:lvl w:ilvl="1" w:tentative="1">
        <w:start w:val="1"/>
        <w:numFmt w:val="decimal"/>
        <w:lvlText w:val="%2."/>
        <w:lvlJc w:val="left"/>
        <w:pPr>
          <w:tabs>
            <w:tab w:val="num" w:pos="1440"/>
          </w:tabs>
          <w:ind w:left="1440" w:hanging="360"/>
        </w:pPr>
      </w:lvl>
    </w:lvlOverride>
    <w:lvlOverride w:ilvl="2">
      <w:lvl w:ilvl="2">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8">
    <w:abstractNumId w:val="18"/>
  </w:num>
  <w:num w:numId="9">
    <w:abstractNumId w:val="7"/>
  </w:num>
  <w:num w:numId="10">
    <w:abstractNumId w:val="17"/>
    <w:lvlOverride w:ilvl="0">
      <w:lvl w:ilvl="0">
        <w:numFmt w:val="decimal"/>
        <w:lvlText w:val="%1."/>
        <w:lvlJc w:val="left"/>
      </w:lvl>
    </w:lvlOverride>
  </w:num>
  <w:num w:numId="11">
    <w:abstractNumId w:val="17"/>
    <w:lvlOverride w:ilvl="0">
      <w:lvl w:ilvl="0">
        <w:numFmt w:val="decimal"/>
        <w:lvlText w:val="%1."/>
        <w:lvlJc w:val="left"/>
      </w:lvl>
    </w:lvlOverride>
  </w:num>
  <w:num w:numId="12">
    <w:abstractNumId w:val="2"/>
  </w:num>
  <w:num w:numId="13">
    <w:abstractNumId w:val="4"/>
  </w:num>
  <w:num w:numId="14">
    <w:abstractNumId w:val="6"/>
    <w:lvlOverride w:ilvl="0">
      <w:lvl w:ilvl="0">
        <w:numFmt w:val="upperLetter"/>
        <w:lvlText w:val="%1."/>
        <w:lvlJc w:val="left"/>
      </w:lvl>
    </w:lvlOverride>
  </w:num>
  <w:num w:numId="15">
    <w:abstractNumId w:val="24"/>
  </w:num>
  <w:num w:numId="16">
    <w:abstractNumId w:val="33"/>
    <w:lvlOverride w:ilvl="0">
      <w:lvl w:ilvl="0">
        <w:numFmt w:val="decimal"/>
        <w:lvlText w:val="%1."/>
        <w:lvlJc w:val="left"/>
      </w:lvl>
    </w:lvlOverride>
  </w:num>
  <w:num w:numId="17">
    <w:abstractNumId w:val="11"/>
  </w:num>
  <w:num w:numId="18">
    <w:abstractNumId w:val="21"/>
  </w:num>
  <w:num w:numId="19">
    <w:abstractNumId w:val="20"/>
  </w:num>
  <w:num w:numId="20">
    <w:abstractNumId w:val="35"/>
  </w:num>
  <w:num w:numId="21">
    <w:abstractNumId w:val="23"/>
  </w:num>
  <w:num w:numId="22">
    <w:abstractNumId w:val="31"/>
  </w:num>
  <w:num w:numId="23">
    <w:abstractNumId w:val="1"/>
    <w:lvlOverride w:ilvl="0">
      <w:lvl w:ilvl="0">
        <w:numFmt w:val="upperLetter"/>
        <w:lvlText w:val="%1."/>
        <w:lvlJc w:val="left"/>
      </w:lvl>
    </w:lvlOverride>
  </w:num>
  <w:num w:numId="24">
    <w:abstractNumId w:val="9"/>
  </w:num>
  <w:num w:numId="25">
    <w:abstractNumId w:val="15"/>
  </w:num>
  <w:num w:numId="26">
    <w:abstractNumId w:val="13"/>
  </w:num>
  <w:num w:numId="27">
    <w:abstractNumId w:val="28"/>
  </w:num>
  <w:num w:numId="28">
    <w:abstractNumId w:val="16"/>
  </w:num>
  <w:num w:numId="29">
    <w:abstractNumId w:val="34"/>
  </w:num>
  <w:num w:numId="30">
    <w:abstractNumId w:val="29"/>
  </w:num>
  <w:num w:numId="31">
    <w:abstractNumId w:val="25"/>
  </w:num>
  <w:num w:numId="32">
    <w:abstractNumId w:val="26"/>
    <w:lvlOverride w:ilvl="0">
      <w:lvl w:ilvl="0">
        <w:numFmt w:val="upperLetter"/>
        <w:lvlText w:val="%1."/>
        <w:lvlJc w:val="left"/>
      </w:lvl>
    </w:lvlOverride>
  </w:num>
  <w:num w:numId="33">
    <w:abstractNumId w:val="0"/>
  </w:num>
  <w:num w:numId="34">
    <w:abstractNumId w:val="22"/>
  </w:num>
  <w:num w:numId="35">
    <w:abstractNumId w:val="3"/>
  </w:num>
  <w:num w:numId="36">
    <w:abstractNumId w:val="19"/>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v9s2z02krardqe0dd7x9t01a9zzw99d2d5z&quot;&gt;Referensi 114&lt;record-ids&gt;&lt;item&gt;1&lt;/item&gt;&lt;item&gt;2&lt;/item&gt;&lt;item&gt;3&lt;/item&gt;&lt;item&gt;4&lt;/item&gt;&lt;item&gt;5&lt;/item&gt;&lt;item&gt;6&lt;/item&gt;&lt;item&gt;7&lt;/item&gt;&lt;item&gt;8&lt;/item&gt;&lt;item&gt;9&lt;/item&gt;&lt;item&gt;10&lt;/item&gt;&lt;item&gt;11&lt;/item&gt;&lt;item&gt;12&lt;/item&gt;&lt;item&gt;13&lt;/item&gt;&lt;item&gt;14&lt;/item&gt;&lt;item&gt;15&lt;/item&gt;&lt;/record-ids&gt;&lt;/item&gt;&lt;/Libraries&gt;"/>
  </w:docVars>
  <w:rsids>
    <w:rsidRoot w:val="00EA50A7"/>
    <w:rsid w:val="0001007B"/>
    <w:rsid w:val="00017827"/>
    <w:rsid w:val="00020096"/>
    <w:rsid w:val="000442BF"/>
    <w:rsid w:val="000473DB"/>
    <w:rsid w:val="000527F8"/>
    <w:rsid w:val="00052AE0"/>
    <w:rsid w:val="00053169"/>
    <w:rsid w:val="00053198"/>
    <w:rsid w:val="00060F11"/>
    <w:rsid w:val="00075A9B"/>
    <w:rsid w:val="000A65EB"/>
    <w:rsid w:val="000C4C41"/>
    <w:rsid w:val="000F1554"/>
    <w:rsid w:val="000F1D3A"/>
    <w:rsid w:val="000F2DFF"/>
    <w:rsid w:val="000F6769"/>
    <w:rsid w:val="00106102"/>
    <w:rsid w:val="00117D9A"/>
    <w:rsid w:val="001403BE"/>
    <w:rsid w:val="001455AA"/>
    <w:rsid w:val="00157448"/>
    <w:rsid w:val="001656F5"/>
    <w:rsid w:val="00172BDD"/>
    <w:rsid w:val="0017487D"/>
    <w:rsid w:val="00182730"/>
    <w:rsid w:val="001919D4"/>
    <w:rsid w:val="001B1BE6"/>
    <w:rsid w:val="001B1CF1"/>
    <w:rsid w:val="001B4656"/>
    <w:rsid w:val="001B50EC"/>
    <w:rsid w:val="001E3BF3"/>
    <w:rsid w:val="001F1107"/>
    <w:rsid w:val="001F44BE"/>
    <w:rsid w:val="001F5AD8"/>
    <w:rsid w:val="00211193"/>
    <w:rsid w:val="00215722"/>
    <w:rsid w:val="002424DD"/>
    <w:rsid w:val="00263AA7"/>
    <w:rsid w:val="00294220"/>
    <w:rsid w:val="0029652A"/>
    <w:rsid w:val="002A0A00"/>
    <w:rsid w:val="002B7DA8"/>
    <w:rsid w:val="002C1207"/>
    <w:rsid w:val="002C7B51"/>
    <w:rsid w:val="002F06D0"/>
    <w:rsid w:val="002F2143"/>
    <w:rsid w:val="002F2AD1"/>
    <w:rsid w:val="00300407"/>
    <w:rsid w:val="00323753"/>
    <w:rsid w:val="00343952"/>
    <w:rsid w:val="00345A86"/>
    <w:rsid w:val="00346886"/>
    <w:rsid w:val="00350136"/>
    <w:rsid w:val="00352007"/>
    <w:rsid w:val="00364D07"/>
    <w:rsid w:val="00366DB0"/>
    <w:rsid w:val="003831F8"/>
    <w:rsid w:val="003C06A4"/>
    <w:rsid w:val="003D2C05"/>
    <w:rsid w:val="003D69CF"/>
    <w:rsid w:val="003E0ED5"/>
    <w:rsid w:val="003E2346"/>
    <w:rsid w:val="004013EE"/>
    <w:rsid w:val="0041010B"/>
    <w:rsid w:val="00427C79"/>
    <w:rsid w:val="004307D1"/>
    <w:rsid w:val="00442FD7"/>
    <w:rsid w:val="004462D5"/>
    <w:rsid w:val="00483192"/>
    <w:rsid w:val="00483823"/>
    <w:rsid w:val="004955F0"/>
    <w:rsid w:val="004B11D9"/>
    <w:rsid w:val="004C5679"/>
    <w:rsid w:val="004C6520"/>
    <w:rsid w:val="004D0E07"/>
    <w:rsid w:val="004D1B67"/>
    <w:rsid w:val="004D6C0A"/>
    <w:rsid w:val="004F0FE1"/>
    <w:rsid w:val="004F659E"/>
    <w:rsid w:val="004F69D2"/>
    <w:rsid w:val="004F71F3"/>
    <w:rsid w:val="005079FC"/>
    <w:rsid w:val="00511881"/>
    <w:rsid w:val="00517755"/>
    <w:rsid w:val="00523BA3"/>
    <w:rsid w:val="00525C15"/>
    <w:rsid w:val="005649A6"/>
    <w:rsid w:val="00570C9F"/>
    <w:rsid w:val="00575A44"/>
    <w:rsid w:val="00585A71"/>
    <w:rsid w:val="005A240E"/>
    <w:rsid w:val="005B16B5"/>
    <w:rsid w:val="005C26E8"/>
    <w:rsid w:val="005C2B16"/>
    <w:rsid w:val="005C51D3"/>
    <w:rsid w:val="005D368D"/>
    <w:rsid w:val="005D4329"/>
    <w:rsid w:val="005D571B"/>
    <w:rsid w:val="005E0C4C"/>
    <w:rsid w:val="005F0371"/>
    <w:rsid w:val="00604564"/>
    <w:rsid w:val="00605F91"/>
    <w:rsid w:val="006165AC"/>
    <w:rsid w:val="00631862"/>
    <w:rsid w:val="00633385"/>
    <w:rsid w:val="00644200"/>
    <w:rsid w:val="00660FDD"/>
    <w:rsid w:val="00682338"/>
    <w:rsid w:val="006B760F"/>
    <w:rsid w:val="006C4020"/>
    <w:rsid w:val="006C5C79"/>
    <w:rsid w:val="006D1186"/>
    <w:rsid w:val="006F6357"/>
    <w:rsid w:val="007162A2"/>
    <w:rsid w:val="00726E9D"/>
    <w:rsid w:val="007279A9"/>
    <w:rsid w:val="007356C7"/>
    <w:rsid w:val="00770A8F"/>
    <w:rsid w:val="00777ADE"/>
    <w:rsid w:val="00781086"/>
    <w:rsid w:val="00784F94"/>
    <w:rsid w:val="007B0D2E"/>
    <w:rsid w:val="007B7914"/>
    <w:rsid w:val="007E1E76"/>
    <w:rsid w:val="007F0D63"/>
    <w:rsid w:val="007F320E"/>
    <w:rsid w:val="007F6AD0"/>
    <w:rsid w:val="00815EEA"/>
    <w:rsid w:val="00827068"/>
    <w:rsid w:val="00852515"/>
    <w:rsid w:val="00863180"/>
    <w:rsid w:val="00864B53"/>
    <w:rsid w:val="00872F68"/>
    <w:rsid w:val="00874D72"/>
    <w:rsid w:val="00890D85"/>
    <w:rsid w:val="00894FEF"/>
    <w:rsid w:val="008A347B"/>
    <w:rsid w:val="008B1275"/>
    <w:rsid w:val="008B38ED"/>
    <w:rsid w:val="008B5762"/>
    <w:rsid w:val="008C3B35"/>
    <w:rsid w:val="008C4FC3"/>
    <w:rsid w:val="008C53E3"/>
    <w:rsid w:val="008C7F53"/>
    <w:rsid w:val="008D2844"/>
    <w:rsid w:val="008D5AE0"/>
    <w:rsid w:val="008D6ED3"/>
    <w:rsid w:val="009008AB"/>
    <w:rsid w:val="009233D6"/>
    <w:rsid w:val="009311F1"/>
    <w:rsid w:val="009524FA"/>
    <w:rsid w:val="009535C1"/>
    <w:rsid w:val="0095426A"/>
    <w:rsid w:val="009542AE"/>
    <w:rsid w:val="00971E8B"/>
    <w:rsid w:val="00976E8F"/>
    <w:rsid w:val="009817CC"/>
    <w:rsid w:val="00984EBC"/>
    <w:rsid w:val="00991411"/>
    <w:rsid w:val="009A6BB2"/>
    <w:rsid w:val="009A7BC2"/>
    <w:rsid w:val="009B7E13"/>
    <w:rsid w:val="009D7024"/>
    <w:rsid w:val="009E0788"/>
    <w:rsid w:val="009F4A69"/>
    <w:rsid w:val="009F5E39"/>
    <w:rsid w:val="00A001F1"/>
    <w:rsid w:val="00A10F65"/>
    <w:rsid w:val="00A22124"/>
    <w:rsid w:val="00A30F65"/>
    <w:rsid w:val="00A36E6B"/>
    <w:rsid w:val="00A5576E"/>
    <w:rsid w:val="00A61E8A"/>
    <w:rsid w:val="00A63726"/>
    <w:rsid w:val="00A7117B"/>
    <w:rsid w:val="00A85C8C"/>
    <w:rsid w:val="00AA2D46"/>
    <w:rsid w:val="00AA3156"/>
    <w:rsid w:val="00AB4B0E"/>
    <w:rsid w:val="00AC2745"/>
    <w:rsid w:val="00AC5C22"/>
    <w:rsid w:val="00AD0697"/>
    <w:rsid w:val="00AD1E82"/>
    <w:rsid w:val="00AD319E"/>
    <w:rsid w:val="00AD6BBC"/>
    <w:rsid w:val="00AE75A7"/>
    <w:rsid w:val="00AF7239"/>
    <w:rsid w:val="00AF7809"/>
    <w:rsid w:val="00B057D7"/>
    <w:rsid w:val="00B10665"/>
    <w:rsid w:val="00B11341"/>
    <w:rsid w:val="00B14D84"/>
    <w:rsid w:val="00B20DEC"/>
    <w:rsid w:val="00B26B0E"/>
    <w:rsid w:val="00B350B9"/>
    <w:rsid w:val="00B45A8C"/>
    <w:rsid w:val="00B55E13"/>
    <w:rsid w:val="00B56FCD"/>
    <w:rsid w:val="00B6146E"/>
    <w:rsid w:val="00B66CCF"/>
    <w:rsid w:val="00B86EA5"/>
    <w:rsid w:val="00BA428B"/>
    <w:rsid w:val="00BA7F86"/>
    <w:rsid w:val="00BB4099"/>
    <w:rsid w:val="00BE2D8B"/>
    <w:rsid w:val="00BE5CE2"/>
    <w:rsid w:val="00BF6F61"/>
    <w:rsid w:val="00C07B62"/>
    <w:rsid w:val="00C15386"/>
    <w:rsid w:val="00C20605"/>
    <w:rsid w:val="00C21DCF"/>
    <w:rsid w:val="00C228C1"/>
    <w:rsid w:val="00C46E2D"/>
    <w:rsid w:val="00C5289F"/>
    <w:rsid w:val="00C81F1D"/>
    <w:rsid w:val="00C90568"/>
    <w:rsid w:val="00CA3BBC"/>
    <w:rsid w:val="00CA5BB7"/>
    <w:rsid w:val="00CB185B"/>
    <w:rsid w:val="00CB1FE9"/>
    <w:rsid w:val="00CB4270"/>
    <w:rsid w:val="00CC17BB"/>
    <w:rsid w:val="00CC61B1"/>
    <w:rsid w:val="00CD3D6F"/>
    <w:rsid w:val="00CE746C"/>
    <w:rsid w:val="00CF14E8"/>
    <w:rsid w:val="00D103BC"/>
    <w:rsid w:val="00D2657D"/>
    <w:rsid w:val="00D3257B"/>
    <w:rsid w:val="00D44702"/>
    <w:rsid w:val="00D63931"/>
    <w:rsid w:val="00D64882"/>
    <w:rsid w:val="00D67413"/>
    <w:rsid w:val="00D951ED"/>
    <w:rsid w:val="00DA6D7D"/>
    <w:rsid w:val="00DD1AD9"/>
    <w:rsid w:val="00DF7FEA"/>
    <w:rsid w:val="00E06FCB"/>
    <w:rsid w:val="00E1416E"/>
    <w:rsid w:val="00E15938"/>
    <w:rsid w:val="00E41CA8"/>
    <w:rsid w:val="00E5437D"/>
    <w:rsid w:val="00E553BE"/>
    <w:rsid w:val="00E62EA5"/>
    <w:rsid w:val="00E74F84"/>
    <w:rsid w:val="00E903F7"/>
    <w:rsid w:val="00E943AA"/>
    <w:rsid w:val="00E95DAC"/>
    <w:rsid w:val="00EA50A7"/>
    <w:rsid w:val="00EA6079"/>
    <w:rsid w:val="00EB1A0E"/>
    <w:rsid w:val="00EB5399"/>
    <w:rsid w:val="00EC02EB"/>
    <w:rsid w:val="00EC1C3C"/>
    <w:rsid w:val="00EC1D11"/>
    <w:rsid w:val="00EC2140"/>
    <w:rsid w:val="00EC2AC6"/>
    <w:rsid w:val="00ED43BD"/>
    <w:rsid w:val="00ED6AF7"/>
    <w:rsid w:val="00EF433F"/>
    <w:rsid w:val="00F03D90"/>
    <w:rsid w:val="00F05A2C"/>
    <w:rsid w:val="00F1566B"/>
    <w:rsid w:val="00F162DE"/>
    <w:rsid w:val="00F30F9D"/>
    <w:rsid w:val="00F45ED4"/>
    <w:rsid w:val="00F577E9"/>
    <w:rsid w:val="00F57D37"/>
    <w:rsid w:val="00F620DB"/>
    <w:rsid w:val="00F638A1"/>
    <w:rsid w:val="00F8468D"/>
    <w:rsid w:val="00F878D2"/>
    <w:rsid w:val="00F9138A"/>
    <w:rsid w:val="00FA16D7"/>
    <w:rsid w:val="00FA28BD"/>
    <w:rsid w:val="00FB4CA4"/>
    <w:rsid w:val="00FE3AD4"/>
    <w:rsid w:val="00FF2D40"/>
    <w:rsid w:val="00FF3301"/>
    <w:rsid w:val="00FF5E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1A451"/>
  <w15:docId w15:val="{0D4BFCF4-E0BE-482C-B5DA-B8D3D0FC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71F3"/>
    <w:pPr>
      <w:spacing w:after="0" w:line="240" w:lineRule="auto"/>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784F94"/>
    <w:pPr>
      <w:keepNext/>
      <w:spacing w:before="240" w:after="240"/>
      <w:jc w:val="center"/>
      <w:outlineLvl w:val="0"/>
    </w:pPr>
    <w:rPr>
      <w:b/>
      <w:caps/>
    </w:rPr>
  </w:style>
  <w:style w:type="paragraph" w:styleId="Heading2">
    <w:name w:val="heading 2"/>
    <w:basedOn w:val="Normal"/>
    <w:next w:val="Paragraph"/>
    <w:link w:val="Heading2Char"/>
    <w:qFormat/>
    <w:rsid w:val="00784F94"/>
    <w:pPr>
      <w:keepNext/>
      <w:spacing w:before="240" w:after="240"/>
      <w:jc w:val="center"/>
      <w:outlineLvl w:val="1"/>
    </w:pPr>
    <w:rPr>
      <w:b/>
    </w:rPr>
  </w:style>
  <w:style w:type="paragraph" w:styleId="Heading3">
    <w:name w:val="heading 3"/>
    <w:basedOn w:val="Normal"/>
    <w:next w:val="Normal"/>
    <w:link w:val="Heading3Char"/>
    <w:qFormat/>
    <w:rsid w:val="00784F94"/>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50A7"/>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EA50A7"/>
    <w:rPr>
      <w:rFonts w:ascii="Times New Roman" w:eastAsia="Times New Roman" w:hAnsi="Times New Roman" w:cs="Times New Roman"/>
      <w:b/>
      <w:sz w:val="24"/>
      <w:szCs w:val="20"/>
    </w:rPr>
  </w:style>
  <w:style w:type="paragraph" w:customStyle="1" w:styleId="Abstract">
    <w:name w:val="Abstract"/>
    <w:basedOn w:val="Normal"/>
    <w:next w:val="Heading1"/>
    <w:rsid w:val="00784F94"/>
    <w:pPr>
      <w:spacing w:before="360" w:after="360"/>
      <w:ind w:left="289" w:right="289"/>
      <w:jc w:val="both"/>
    </w:pPr>
    <w:rPr>
      <w:sz w:val="18"/>
    </w:rPr>
  </w:style>
  <w:style w:type="paragraph" w:customStyle="1" w:styleId="AuthorAffiliation">
    <w:name w:val="Author Affiliation"/>
    <w:basedOn w:val="Normal"/>
    <w:rsid w:val="00784F94"/>
    <w:pPr>
      <w:jc w:val="center"/>
    </w:pPr>
    <w:rPr>
      <w:i/>
      <w:sz w:val="20"/>
    </w:rPr>
  </w:style>
  <w:style w:type="paragraph" w:customStyle="1" w:styleId="AuthorEmail">
    <w:name w:val="Author Email"/>
    <w:basedOn w:val="Normal"/>
    <w:qFormat/>
    <w:rsid w:val="00784F94"/>
    <w:pPr>
      <w:jc w:val="center"/>
    </w:pPr>
    <w:rPr>
      <w:sz w:val="20"/>
    </w:rPr>
  </w:style>
  <w:style w:type="paragraph" w:customStyle="1" w:styleId="AuthorName">
    <w:name w:val="Author Name"/>
    <w:basedOn w:val="Normal"/>
    <w:next w:val="AuthorAffiliation"/>
    <w:rsid w:val="00784F94"/>
    <w:pPr>
      <w:spacing w:before="360" w:after="360"/>
      <w:jc w:val="center"/>
    </w:pPr>
    <w:rPr>
      <w:sz w:val="28"/>
    </w:rPr>
  </w:style>
  <w:style w:type="paragraph" w:styleId="BalloonText">
    <w:name w:val="Balloon Text"/>
    <w:basedOn w:val="Normal"/>
    <w:link w:val="BalloonTextChar"/>
    <w:rsid w:val="00784F94"/>
    <w:rPr>
      <w:rFonts w:ascii="Tahoma" w:hAnsi="Tahoma" w:cs="Tahoma"/>
      <w:sz w:val="16"/>
      <w:szCs w:val="16"/>
    </w:rPr>
  </w:style>
  <w:style w:type="character" w:customStyle="1" w:styleId="BalloonTextChar">
    <w:name w:val="Balloon Text Char"/>
    <w:basedOn w:val="DefaultParagraphFont"/>
    <w:link w:val="BalloonText"/>
    <w:rsid w:val="00784F94"/>
    <w:rPr>
      <w:rFonts w:ascii="Tahoma" w:eastAsia="Times New Roman" w:hAnsi="Tahoma" w:cs="Tahoma"/>
      <w:sz w:val="16"/>
      <w:szCs w:val="16"/>
    </w:rPr>
  </w:style>
  <w:style w:type="character" w:styleId="Emphasis">
    <w:name w:val="Emphasis"/>
    <w:basedOn w:val="DefaultParagraphFont"/>
    <w:uiPriority w:val="20"/>
    <w:qFormat/>
    <w:rsid w:val="00784F94"/>
    <w:rPr>
      <w:i/>
      <w:iCs/>
    </w:rPr>
  </w:style>
  <w:style w:type="paragraph" w:customStyle="1" w:styleId="Paragraph">
    <w:name w:val="Paragraph"/>
    <w:basedOn w:val="Normal"/>
    <w:link w:val="ParagraphChar"/>
    <w:rsid w:val="00784F94"/>
    <w:pPr>
      <w:ind w:firstLine="284"/>
      <w:jc w:val="both"/>
    </w:pPr>
    <w:rPr>
      <w:sz w:val="20"/>
    </w:rPr>
  </w:style>
  <w:style w:type="paragraph" w:customStyle="1" w:styleId="Equation">
    <w:name w:val="Equation"/>
    <w:basedOn w:val="Paragraph"/>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
    <w:name w:val="Figure Caption"/>
    <w:next w:val="Paragraph"/>
    <w:rsid w:val="00784F94"/>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784F94"/>
    <w:rPr>
      <w:vertAlign w:val="superscript"/>
    </w:rPr>
  </w:style>
  <w:style w:type="paragraph" w:styleId="FootnoteText">
    <w:name w:val="footnote text"/>
    <w:basedOn w:val="Normal"/>
    <w:link w:val="FootnoteTextChar"/>
    <w:semiHidden/>
    <w:rsid w:val="00784F94"/>
    <w:rPr>
      <w:sz w:val="16"/>
    </w:rPr>
  </w:style>
  <w:style w:type="character" w:customStyle="1" w:styleId="FootnoteTextChar">
    <w:name w:val="Footnote Text Char"/>
    <w:basedOn w:val="DefaultParagraphFont"/>
    <w:link w:val="FootnoteText"/>
    <w:semiHidden/>
    <w:rsid w:val="00784F94"/>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784F94"/>
    <w:rPr>
      <w:rFonts w:ascii="Times New Roman" w:eastAsia="Times New Roman" w:hAnsi="Times New Roman" w:cs="Times New Roman"/>
      <w:i/>
      <w:sz w:val="20"/>
      <w:szCs w:val="20"/>
    </w:rPr>
  </w:style>
  <w:style w:type="character" w:styleId="Hyperlink">
    <w:name w:val="Hyperlink"/>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szCs w:val="24"/>
      <w:lang w:eastAsia="en-GB"/>
    </w:rPr>
  </w:style>
  <w:style w:type="paragraph" w:customStyle="1" w:styleId="PaperTitle">
    <w:name w:val="Paper Title"/>
    <w:basedOn w:val="Normal"/>
    <w:next w:val="AuthorName"/>
    <w:rsid w:val="00784F94"/>
    <w:pPr>
      <w:spacing w:before="1200"/>
      <w:jc w:val="center"/>
    </w:pPr>
    <w:rPr>
      <w:b/>
      <w:sz w:val="36"/>
    </w:rPr>
  </w:style>
  <w:style w:type="paragraph" w:customStyle="1" w:styleId="Paragraphbulleted">
    <w:name w:val="Paragraph (bulleted)"/>
    <w:basedOn w:val="Paragraph"/>
    <w:rsid w:val="00784F94"/>
    <w:pPr>
      <w:numPr>
        <w:numId w:val="3"/>
      </w:numPr>
    </w:pPr>
  </w:style>
  <w:style w:type="paragraph" w:customStyle="1" w:styleId="Paragraphnumbered">
    <w:name w:val="Paragraph (numbered)"/>
    <w:rsid w:val="00784F94"/>
    <w:pPr>
      <w:numPr>
        <w:numId w:val="4"/>
      </w:num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rsid w:val="00784F94"/>
    <w:pPr>
      <w:numPr>
        <w:numId w:val="5"/>
      </w:numPr>
    </w:pPr>
  </w:style>
  <w:style w:type="character" w:styleId="Strong">
    <w:name w:val="Strong"/>
    <w:basedOn w:val="DefaultParagraphFont"/>
    <w:uiPriority w:val="22"/>
    <w:qFormat/>
    <w:rsid w:val="00784F94"/>
    <w:rPr>
      <w:b/>
      <w:bCs/>
    </w:rPr>
  </w:style>
  <w:style w:type="paragraph" w:customStyle="1" w:styleId="TableCaption">
    <w:name w:val="Table Caption"/>
    <w:basedOn w:val="FigureCaption"/>
    <w:qFormat/>
    <w:rsid w:val="00784F94"/>
    <w:rPr>
      <w:szCs w:val="18"/>
    </w:rPr>
  </w:style>
  <w:style w:type="table" w:styleId="TableGrid">
    <w:name w:val="Table Grid"/>
    <w:basedOn w:val="TableNormal"/>
    <w:rsid w:val="00784F9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6146E"/>
    <w:rPr>
      <w:color w:val="605E5C"/>
      <w:shd w:val="clear" w:color="auto" w:fill="E1DFDD"/>
    </w:rPr>
  </w:style>
  <w:style w:type="character" w:customStyle="1" w:styleId="apple-tab-span">
    <w:name w:val="apple-tab-span"/>
    <w:basedOn w:val="DefaultParagraphFont"/>
    <w:rsid w:val="00EC2AC6"/>
  </w:style>
  <w:style w:type="paragraph" w:styleId="ListParagraph">
    <w:name w:val="List Paragraph"/>
    <w:basedOn w:val="Normal"/>
    <w:uiPriority w:val="34"/>
    <w:qFormat/>
    <w:rsid w:val="00C21DCF"/>
    <w:pPr>
      <w:ind w:left="720"/>
      <w:contextualSpacing/>
    </w:pPr>
  </w:style>
  <w:style w:type="paragraph" w:styleId="CommentSubject">
    <w:name w:val="annotation subject"/>
    <w:basedOn w:val="CommentText"/>
    <w:next w:val="CommentText"/>
    <w:link w:val="CommentSubjectChar"/>
    <w:uiPriority w:val="99"/>
    <w:semiHidden/>
    <w:unhideWhenUsed/>
    <w:rsid w:val="00AA2D46"/>
    <w:rPr>
      <w:b/>
      <w:bCs/>
    </w:rPr>
  </w:style>
  <w:style w:type="character" w:customStyle="1" w:styleId="CommentSubjectChar">
    <w:name w:val="Comment Subject Char"/>
    <w:basedOn w:val="CommentTextChar"/>
    <w:link w:val="CommentSubject"/>
    <w:uiPriority w:val="99"/>
    <w:semiHidden/>
    <w:rsid w:val="00AA2D46"/>
    <w:rPr>
      <w:rFonts w:ascii="Times New Roman" w:eastAsia="Times New Roman" w:hAnsi="Times New Roman" w:cs="Times New Roman"/>
      <w:b/>
      <w:bCs/>
      <w:sz w:val="20"/>
      <w:szCs w:val="20"/>
    </w:rPr>
  </w:style>
  <w:style w:type="paragraph" w:customStyle="1" w:styleId="EndNoteBibliographyTitle">
    <w:name w:val="EndNote Bibliography Title"/>
    <w:basedOn w:val="Normal"/>
    <w:link w:val="EndNoteBibliographyTitleChar"/>
    <w:rsid w:val="009F4A69"/>
    <w:pPr>
      <w:jc w:val="center"/>
    </w:pPr>
    <w:rPr>
      <w:noProof/>
      <w:sz w:val="20"/>
      <w:lang w:val="en-US"/>
    </w:rPr>
  </w:style>
  <w:style w:type="character" w:customStyle="1" w:styleId="ParagraphChar">
    <w:name w:val="Paragraph Char"/>
    <w:basedOn w:val="DefaultParagraphFont"/>
    <w:link w:val="Paragraph"/>
    <w:rsid w:val="009F4A69"/>
    <w:rPr>
      <w:rFonts w:ascii="Times New Roman" w:eastAsia="Times New Roman" w:hAnsi="Times New Roman" w:cs="Times New Roman"/>
      <w:sz w:val="20"/>
      <w:szCs w:val="20"/>
    </w:rPr>
  </w:style>
  <w:style w:type="character" w:customStyle="1" w:styleId="EndNoteBibliographyTitleChar">
    <w:name w:val="EndNote Bibliography Title Char"/>
    <w:basedOn w:val="ParagraphChar"/>
    <w:link w:val="EndNoteBibliographyTitle"/>
    <w:rsid w:val="009F4A69"/>
    <w:rPr>
      <w:rFonts w:ascii="Times New Roman" w:eastAsia="Times New Roman" w:hAnsi="Times New Roman" w:cs="Times New Roman"/>
      <w:noProof/>
      <w:sz w:val="20"/>
      <w:szCs w:val="20"/>
      <w:lang w:val="en-US"/>
    </w:rPr>
  </w:style>
  <w:style w:type="paragraph" w:customStyle="1" w:styleId="EndNoteBibliography">
    <w:name w:val="EndNote Bibliography"/>
    <w:basedOn w:val="Normal"/>
    <w:link w:val="EndNoteBibliographyChar"/>
    <w:rsid w:val="009F4A69"/>
    <w:pPr>
      <w:jc w:val="both"/>
    </w:pPr>
    <w:rPr>
      <w:noProof/>
      <w:sz w:val="20"/>
      <w:lang w:val="en-US"/>
    </w:rPr>
  </w:style>
  <w:style w:type="character" w:customStyle="1" w:styleId="EndNoteBibliographyChar">
    <w:name w:val="EndNote Bibliography Char"/>
    <w:basedOn w:val="ParagraphChar"/>
    <w:link w:val="EndNoteBibliography"/>
    <w:rsid w:val="009F4A69"/>
    <w:rPr>
      <w:rFonts w:ascii="Times New Roman" w:eastAsia="Times New Roman" w:hAnsi="Times New Roman" w:cs="Times New Roman"/>
      <w:noProo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436728">
      <w:bodyDiv w:val="1"/>
      <w:marLeft w:val="0"/>
      <w:marRight w:val="0"/>
      <w:marTop w:val="0"/>
      <w:marBottom w:val="0"/>
      <w:divBdr>
        <w:top w:val="none" w:sz="0" w:space="0" w:color="auto"/>
        <w:left w:val="none" w:sz="0" w:space="0" w:color="auto"/>
        <w:bottom w:val="none" w:sz="0" w:space="0" w:color="auto"/>
        <w:right w:val="none" w:sz="0" w:space="0" w:color="auto"/>
      </w:divBdr>
    </w:div>
    <w:div w:id="382795804">
      <w:bodyDiv w:val="1"/>
      <w:marLeft w:val="0"/>
      <w:marRight w:val="0"/>
      <w:marTop w:val="0"/>
      <w:marBottom w:val="0"/>
      <w:divBdr>
        <w:top w:val="none" w:sz="0" w:space="0" w:color="auto"/>
        <w:left w:val="none" w:sz="0" w:space="0" w:color="auto"/>
        <w:bottom w:val="none" w:sz="0" w:space="0" w:color="auto"/>
        <w:right w:val="none" w:sz="0" w:space="0" w:color="auto"/>
      </w:divBdr>
    </w:div>
    <w:div w:id="402261143">
      <w:bodyDiv w:val="1"/>
      <w:marLeft w:val="0"/>
      <w:marRight w:val="0"/>
      <w:marTop w:val="0"/>
      <w:marBottom w:val="0"/>
      <w:divBdr>
        <w:top w:val="none" w:sz="0" w:space="0" w:color="auto"/>
        <w:left w:val="none" w:sz="0" w:space="0" w:color="auto"/>
        <w:bottom w:val="none" w:sz="0" w:space="0" w:color="auto"/>
        <w:right w:val="none" w:sz="0" w:space="0" w:color="auto"/>
      </w:divBdr>
    </w:div>
    <w:div w:id="421921802">
      <w:bodyDiv w:val="1"/>
      <w:marLeft w:val="0"/>
      <w:marRight w:val="0"/>
      <w:marTop w:val="0"/>
      <w:marBottom w:val="0"/>
      <w:divBdr>
        <w:top w:val="none" w:sz="0" w:space="0" w:color="auto"/>
        <w:left w:val="none" w:sz="0" w:space="0" w:color="auto"/>
        <w:bottom w:val="none" w:sz="0" w:space="0" w:color="auto"/>
        <w:right w:val="none" w:sz="0" w:space="0" w:color="auto"/>
      </w:divBdr>
    </w:div>
    <w:div w:id="546332478">
      <w:bodyDiv w:val="1"/>
      <w:marLeft w:val="0"/>
      <w:marRight w:val="0"/>
      <w:marTop w:val="0"/>
      <w:marBottom w:val="0"/>
      <w:divBdr>
        <w:top w:val="none" w:sz="0" w:space="0" w:color="auto"/>
        <w:left w:val="none" w:sz="0" w:space="0" w:color="auto"/>
        <w:bottom w:val="none" w:sz="0" w:space="0" w:color="auto"/>
        <w:right w:val="none" w:sz="0" w:space="0" w:color="auto"/>
      </w:divBdr>
    </w:div>
    <w:div w:id="657346193">
      <w:bodyDiv w:val="1"/>
      <w:marLeft w:val="0"/>
      <w:marRight w:val="0"/>
      <w:marTop w:val="0"/>
      <w:marBottom w:val="0"/>
      <w:divBdr>
        <w:top w:val="none" w:sz="0" w:space="0" w:color="auto"/>
        <w:left w:val="none" w:sz="0" w:space="0" w:color="auto"/>
        <w:bottom w:val="none" w:sz="0" w:space="0" w:color="auto"/>
        <w:right w:val="none" w:sz="0" w:space="0" w:color="auto"/>
      </w:divBdr>
    </w:div>
    <w:div w:id="681782621">
      <w:bodyDiv w:val="1"/>
      <w:marLeft w:val="0"/>
      <w:marRight w:val="0"/>
      <w:marTop w:val="0"/>
      <w:marBottom w:val="0"/>
      <w:divBdr>
        <w:top w:val="none" w:sz="0" w:space="0" w:color="auto"/>
        <w:left w:val="none" w:sz="0" w:space="0" w:color="auto"/>
        <w:bottom w:val="none" w:sz="0" w:space="0" w:color="auto"/>
        <w:right w:val="none" w:sz="0" w:space="0" w:color="auto"/>
      </w:divBdr>
      <w:divsChild>
        <w:div w:id="1655404523">
          <w:marLeft w:val="1296"/>
          <w:marRight w:val="0"/>
          <w:marTop w:val="0"/>
          <w:marBottom w:val="0"/>
          <w:divBdr>
            <w:top w:val="none" w:sz="0" w:space="0" w:color="auto"/>
            <w:left w:val="none" w:sz="0" w:space="0" w:color="auto"/>
            <w:bottom w:val="none" w:sz="0" w:space="0" w:color="auto"/>
            <w:right w:val="none" w:sz="0" w:space="0" w:color="auto"/>
          </w:divBdr>
        </w:div>
        <w:div w:id="8415493">
          <w:marLeft w:val="1296"/>
          <w:marRight w:val="0"/>
          <w:marTop w:val="0"/>
          <w:marBottom w:val="0"/>
          <w:divBdr>
            <w:top w:val="none" w:sz="0" w:space="0" w:color="auto"/>
            <w:left w:val="none" w:sz="0" w:space="0" w:color="auto"/>
            <w:bottom w:val="none" w:sz="0" w:space="0" w:color="auto"/>
            <w:right w:val="none" w:sz="0" w:space="0" w:color="auto"/>
          </w:divBdr>
        </w:div>
      </w:divsChild>
    </w:div>
    <w:div w:id="805465123">
      <w:bodyDiv w:val="1"/>
      <w:marLeft w:val="0"/>
      <w:marRight w:val="0"/>
      <w:marTop w:val="0"/>
      <w:marBottom w:val="0"/>
      <w:divBdr>
        <w:top w:val="none" w:sz="0" w:space="0" w:color="auto"/>
        <w:left w:val="none" w:sz="0" w:space="0" w:color="auto"/>
        <w:bottom w:val="none" w:sz="0" w:space="0" w:color="auto"/>
        <w:right w:val="none" w:sz="0" w:space="0" w:color="auto"/>
      </w:divBdr>
    </w:div>
    <w:div w:id="818225631">
      <w:bodyDiv w:val="1"/>
      <w:marLeft w:val="0"/>
      <w:marRight w:val="0"/>
      <w:marTop w:val="0"/>
      <w:marBottom w:val="0"/>
      <w:divBdr>
        <w:top w:val="none" w:sz="0" w:space="0" w:color="auto"/>
        <w:left w:val="none" w:sz="0" w:space="0" w:color="auto"/>
        <w:bottom w:val="none" w:sz="0" w:space="0" w:color="auto"/>
        <w:right w:val="none" w:sz="0" w:space="0" w:color="auto"/>
      </w:divBdr>
    </w:div>
    <w:div w:id="867378766">
      <w:bodyDiv w:val="1"/>
      <w:marLeft w:val="0"/>
      <w:marRight w:val="0"/>
      <w:marTop w:val="0"/>
      <w:marBottom w:val="0"/>
      <w:divBdr>
        <w:top w:val="none" w:sz="0" w:space="0" w:color="auto"/>
        <w:left w:val="none" w:sz="0" w:space="0" w:color="auto"/>
        <w:bottom w:val="none" w:sz="0" w:space="0" w:color="auto"/>
        <w:right w:val="none" w:sz="0" w:space="0" w:color="auto"/>
      </w:divBdr>
    </w:div>
    <w:div w:id="970283649">
      <w:bodyDiv w:val="1"/>
      <w:marLeft w:val="0"/>
      <w:marRight w:val="0"/>
      <w:marTop w:val="0"/>
      <w:marBottom w:val="0"/>
      <w:divBdr>
        <w:top w:val="none" w:sz="0" w:space="0" w:color="auto"/>
        <w:left w:val="none" w:sz="0" w:space="0" w:color="auto"/>
        <w:bottom w:val="none" w:sz="0" w:space="0" w:color="auto"/>
        <w:right w:val="none" w:sz="0" w:space="0" w:color="auto"/>
      </w:divBdr>
      <w:divsChild>
        <w:div w:id="1551726232">
          <w:marLeft w:val="0"/>
          <w:marRight w:val="0"/>
          <w:marTop w:val="0"/>
          <w:marBottom w:val="0"/>
          <w:divBdr>
            <w:top w:val="none" w:sz="0" w:space="0" w:color="auto"/>
            <w:left w:val="none" w:sz="0" w:space="0" w:color="auto"/>
            <w:bottom w:val="none" w:sz="0" w:space="0" w:color="auto"/>
            <w:right w:val="none" w:sz="0" w:space="0" w:color="auto"/>
          </w:divBdr>
          <w:divsChild>
            <w:div w:id="790394977">
              <w:marLeft w:val="0"/>
              <w:marRight w:val="0"/>
              <w:marTop w:val="0"/>
              <w:marBottom w:val="0"/>
              <w:divBdr>
                <w:top w:val="none" w:sz="0" w:space="0" w:color="auto"/>
                <w:left w:val="none" w:sz="0" w:space="0" w:color="auto"/>
                <w:bottom w:val="none" w:sz="0" w:space="0" w:color="auto"/>
                <w:right w:val="none" w:sz="0" w:space="0" w:color="auto"/>
              </w:divBdr>
              <w:divsChild>
                <w:div w:id="585846003">
                  <w:marLeft w:val="0"/>
                  <w:marRight w:val="0"/>
                  <w:marTop w:val="0"/>
                  <w:marBottom w:val="0"/>
                  <w:divBdr>
                    <w:top w:val="none" w:sz="0" w:space="0" w:color="auto"/>
                    <w:left w:val="none" w:sz="0" w:space="0" w:color="auto"/>
                    <w:bottom w:val="none" w:sz="0" w:space="0" w:color="auto"/>
                    <w:right w:val="none" w:sz="0" w:space="0" w:color="auto"/>
                  </w:divBdr>
                  <w:divsChild>
                    <w:div w:id="1429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553007">
          <w:marLeft w:val="0"/>
          <w:marRight w:val="0"/>
          <w:marTop w:val="0"/>
          <w:marBottom w:val="0"/>
          <w:divBdr>
            <w:top w:val="none" w:sz="0" w:space="0" w:color="auto"/>
            <w:left w:val="none" w:sz="0" w:space="0" w:color="auto"/>
            <w:bottom w:val="none" w:sz="0" w:space="0" w:color="auto"/>
            <w:right w:val="none" w:sz="0" w:space="0" w:color="auto"/>
          </w:divBdr>
          <w:divsChild>
            <w:div w:id="74981710">
              <w:marLeft w:val="0"/>
              <w:marRight w:val="0"/>
              <w:marTop w:val="0"/>
              <w:marBottom w:val="0"/>
              <w:divBdr>
                <w:top w:val="none" w:sz="0" w:space="0" w:color="auto"/>
                <w:left w:val="none" w:sz="0" w:space="0" w:color="auto"/>
                <w:bottom w:val="none" w:sz="0" w:space="0" w:color="auto"/>
                <w:right w:val="none" w:sz="0" w:space="0" w:color="auto"/>
              </w:divBdr>
              <w:divsChild>
                <w:div w:id="1645234538">
                  <w:marLeft w:val="0"/>
                  <w:marRight w:val="0"/>
                  <w:marTop w:val="0"/>
                  <w:marBottom w:val="0"/>
                  <w:divBdr>
                    <w:top w:val="none" w:sz="0" w:space="0" w:color="auto"/>
                    <w:left w:val="none" w:sz="0" w:space="0" w:color="auto"/>
                    <w:bottom w:val="none" w:sz="0" w:space="0" w:color="auto"/>
                    <w:right w:val="none" w:sz="0" w:space="0" w:color="auto"/>
                  </w:divBdr>
                  <w:divsChild>
                    <w:div w:id="124742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046997">
      <w:bodyDiv w:val="1"/>
      <w:marLeft w:val="0"/>
      <w:marRight w:val="0"/>
      <w:marTop w:val="0"/>
      <w:marBottom w:val="0"/>
      <w:divBdr>
        <w:top w:val="none" w:sz="0" w:space="0" w:color="auto"/>
        <w:left w:val="none" w:sz="0" w:space="0" w:color="auto"/>
        <w:bottom w:val="none" w:sz="0" w:space="0" w:color="auto"/>
        <w:right w:val="none" w:sz="0" w:space="0" w:color="auto"/>
      </w:divBdr>
      <w:divsChild>
        <w:div w:id="2145191685">
          <w:marLeft w:val="1296"/>
          <w:marRight w:val="0"/>
          <w:marTop w:val="0"/>
          <w:marBottom w:val="0"/>
          <w:divBdr>
            <w:top w:val="none" w:sz="0" w:space="0" w:color="auto"/>
            <w:left w:val="none" w:sz="0" w:space="0" w:color="auto"/>
            <w:bottom w:val="none" w:sz="0" w:space="0" w:color="auto"/>
            <w:right w:val="none" w:sz="0" w:space="0" w:color="auto"/>
          </w:divBdr>
        </w:div>
      </w:divsChild>
    </w:div>
    <w:div w:id="1203205516">
      <w:bodyDiv w:val="1"/>
      <w:marLeft w:val="0"/>
      <w:marRight w:val="0"/>
      <w:marTop w:val="0"/>
      <w:marBottom w:val="0"/>
      <w:divBdr>
        <w:top w:val="none" w:sz="0" w:space="0" w:color="auto"/>
        <w:left w:val="none" w:sz="0" w:space="0" w:color="auto"/>
        <w:bottom w:val="none" w:sz="0" w:space="0" w:color="auto"/>
        <w:right w:val="none" w:sz="0" w:space="0" w:color="auto"/>
      </w:divBdr>
    </w:div>
    <w:div w:id="1530148460">
      <w:bodyDiv w:val="1"/>
      <w:marLeft w:val="0"/>
      <w:marRight w:val="0"/>
      <w:marTop w:val="0"/>
      <w:marBottom w:val="0"/>
      <w:divBdr>
        <w:top w:val="none" w:sz="0" w:space="0" w:color="auto"/>
        <w:left w:val="none" w:sz="0" w:space="0" w:color="auto"/>
        <w:bottom w:val="none" w:sz="0" w:space="0" w:color="auto"/>
        <w:right w:val="none" w:sz="0" w:space="0" w:color="auto"/>
      </w:divBdr>
    </w:div>
    <w:div w:id="1669091630">
      <w:bodyDiv w:val="1"/>
      <w:marLeft w:val="0"/>
      <w:marRight w:val="0"/>
      <w:marTop w:val="0"/>
      <w:marBottom w:val="0"/>
      <w:divBdr>
        <w:top w:val="none" w:sz="0" w:space="0" w:color="auto"/>
        <w:left w:val="none" w:sz="0" w:space="0" w:color="auto"/>
        <w:bottom w:val="none" w:sz="0" w:space="0" w:color="auto"/>
        <w:right w:val="none" w:sz="0" w:space="0" w:color="auto"/>
      </w:divBdr>
    </w:div>
    <w:div w:id="1828588555">
      <w:bodyDiv w:val="1"/>
      <w:marLeft w:val="0"/>
      <w:marRight w:val="0"/>
      <w:marTop w:val="0"/>
      <w:marBottom w:val="0"/>
      <w:divBdr>
        <w:top w:val="none" w:sz="0" w:space="0" w:color="auto"/>
        <w:left w:val="none" w:sz="0" w:space="0" w:color="auto"/>
        <w:bottom w:val="none" w:sz="0" w:space="0" w:color="auto"/>
        <w:right w:val="none" w:sz="0" w:space="0" w:color="auto"/>
      </w:divBdr>
    </w:div>
    <w:div w:id="1863086223">
      <w:bodyDiv w:val="1"/>
      <w:marLeft w:val="0"/>
      <w:marRight w:val="0"/>
      <w:marTop w:val="0"/>
      <w:marBottom w:val="0"/>
      <w:divBdr>
        <w:top w:val="none" w:sz="0" w:space="0" w:color="auto"/>
        <w:left w:val="none" w:sz="0" w:space="0" w:color="auto"/>
        <w:bottom w:val="none" w:sz="0" w:space="0" w:color="auto"/>
        <w:right w:val="none" w:sz="0" w:space="0" w:color="auto"/>
      </w:divBdr>
    </w:div>
    <w:div w:id="1881091532">
      <w:bodyDiv w:val="1"/>
      <w:marLeft w:val="0"/>
      <w:marRight w:val="0"/>
      <w:marTop w:val="0"/>
      <w:marBottom w:val="0"/>
      <w:divBdr>
        <w:top w:val="none" w:sz="0" w:space="0" w:color="auto"/>
        <w:left w:val="none" w:sz="0" w:space="0" w:color="auto"/>
        <w:bottom w:val="none" w:sz="0" w:space="0" w:color="auto"/>
        <w:right w:val="none" w:sz="0" w:space="0" w:color="auto"/>
      </w:divBdr>
    </w:div>
    <w:div w:id="1904561304">
      <w:bodyDiv w:val="1"/>
      <w:marLeft w:val="0"/>
      <w:marRight w:val="0"/>
      <w:marTop w:val="0"/>
      <w:marBottom w:val="0"/>
      <w:divBdr>
        <w:top w:val="none" w:sz="0" w:space="0" w:color="auto"/>
        <w:left w:val="none" w:sz="0" w:space="0" w:color="auto"/>
        <w:bottom w:val="none" w:sz="0" w:space="0" w:color="auto"/>
        <w:right w:val="none" w:sz="0" w:space="0" w:color="auto"/>
      </w:divBdr>
    </w:div>
    <w:div w:id="1941067340">
      <w:bodyDiv w:val="1"/>
      <w:marLeft w:val="0"/>
      <w:marRight w:val="0"/>
      <w:marTop w:val="0"/>
      <w:marBottom w:val="0"/>
      <w:divBdr>
        <w:top w:val="none" w:sz="0" w:space="0" w:color="auto"/>
        <w:left w:val="none" w:sz="0" w:space="0" w:color="auto"/>
        <w:bottom w:val="none" w:sz="0" w:space="0" w:color="auto"/>
        <w:right w:val="none" w:sz="0" w:space="0" w:color="auto"/>
      </w:divBdr>
    </w:div>
    <w:div w:id="2051883108">
      <w:bodyDiv w:val="1"/>
      <w:marLeft w:val="0"/>
      <w:marRight w:val="0"/>
      <w:marTop w:val="0"/>
      <w:marBottom w:val="0"/>
      <w:divBdr>
        <w:top w:val="none" w:sz="0" w:space="0" w:color="auto"/>
        <w:left w:val="none" w:sz="0" w:space="0" w:color="auto"/>
        <w:bottom w:val="none" w:sz="0" w:space="0" w:color="auto"/>
        <w:right w:val="none" w:sz="0" w:space="0" w:color="auto"/>
      </w:divBdr>
    </w:div>
    <w:div w:id="2070640722">
      <w:bodyDiv w:val="1"/>
      <w:marLeft w:val="0"/>
      <w:marRight w:val="0"/>
      <w:marTop w:val="0"/>
      <w:marBottom w:val="0"/>
      <w:divBdr>
        <w:top w:val="none" w:sz="0" w:space="0" w:color="auto"/>
        <w:left w:val="none" w:sz="0" w:space="0" w:color="auto"/>
        <w:bottom w:val="none" w:sz="0" w:space="0" w:color="auto"/>
        <w:right w:val="none" w:sz="0" w:space="0" w:color="auto"/>
      </w:divBdr>
    </w:div>
    <w:div w:id="207685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082A0-5B35-4B4A-B6E1-D37A39381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9</Pages>
  <Words>5541</Words>
  <Characters>31587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Yosapaht Sumantri</dc:creator>
  <cp:lastModifiedBy>Andinusa</cp:lastModifiedBy>
  <cp:revision>14</cp:revision>
  <cp:lastPrinted>2024-08-30T10:09:00Z</cp:lastPrinted>
  <dcterms:created xsi:type="dcterms:W3CDTF">2024-08-30T10:10:00Z</dcterms:created>
  <dcterms:modified xsi:type="dcterms:W3CDTF">2024-11-06T06:46:00Z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f06e5a7d-55df-3744-ba42-a9cc00e0f31e</vt:lpwstr>
  </property>
  <property fmtid="{D5CDD505-2E9C-101B-9397-08002B2CF9AE}" pid="24" name="Mendeley Citation Style_1">
    <vt:lpwstr>http://www.zotero.org/styles/ieee</vt:lpwstr>
  </property>
  <property fmtid="{D5CDD505-2E9C-101B-9397-08002B2CF9AE}" pid="25" name="GrammarlyDocumentId">
    <vt:lpwstr>64113e9e71804d11a53f55884caa678a429cf72d1365dd6006d23a2b3f825c06</vt:lpwstr>
  </property>
</Properties>
</file>