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93C15" w14:textId="77777777" w:rsidR="001C144D" w:rsidRDefault="00377DE6" w:rsidP="00A92D68">
      <w:pPr>
        <w:pStyle w:val="PaperTitle"/>
      </w:pPr>
      <w:bookmarkStart w:id="0" w:name="_Hlk177231360"/>
      <w:bookmarkStart w:id="1" w:name="_Hlk177069834"/>
      <w:bookmarkEnd w:id="0"/>
      <w:r>
        <w:t>Analysis of Drag Force on Prototype Ship for Fast Boat Contest Using Maxsurf Resistance Simulation</w:t>
      </w:r>
    </w:p>
    <w:bookmarkEnd w:id="1"/>
    <w:p w14:paraId="5302ECA9" w14:textId="18B5410F" w:rsidR="001C144D" w:rsidRPr="00A92D68" w:rsidRDefault="00377DE6" w:rsidP="00A92D68">
      <w:pPr>
        <w:pStyle w:val="AuthorEmail"/>
        <w:spacing w:before="240"/>
        <w:rPr>
          <w:b/>
          <w:sz w:val="28"/>
          <w:szCs w:val="40"/>
        </w:rPr>
      </w:pPr>
      <w:r w:rsidRPr="00A92D68">
        <w:rPr>
          <w:sz w:val="28"/>
          <w:szCs w:val="28"/>
        </w:rPr>
        <w:t>Abi Mufid Octavio</w:t>
      </w:r>
      <w:proofErr w:type="gramStart"/>
      <w:r w:rsidRPr="00A92D68">
        <w:rPr>
          <w:sz w:val="28"/>
          <w:szCs w:val="28"/>
          <w:vertAlign w:val="superscript"/>
        </w:rPr>
        <w:t>1,a</w:t>
      </w:r>
      <w:proofErr w:type="gramEnd"/>
      <w:r w:rsidRPr="00A92D68">
        <w:rPr>
          <w:sz w:val="28"/>
          <w:szCs w:val="28"/>
          <w:vertAlign w:val="superscript"/>
        </w:rPr>
        <w:t>)</w:t>
      </w:r>
      <w:r w:rsidRPr="00A92D68">
        <w:rPr>
          <w:sz w:val="28"/>
          <w:szCs w:val="28"/>
        </w:rPr>
        <w:t xml:space="preserve">, Reza </w:t>
      </w:r>
      <w:proofErr w:type="spellStart"/>
      <w:r w:rsidRPr="00A92D68">
        <w:rPr>
          <w:sz w:val="28"/>
          <w:szCs w:val="28"/>
        </w:rPr>
        <w:t>Aulia</w:t>
      </w:r>
      <w:proofErr w:type="spellEnd"/>
      <w:r w:rsidRPr="00A92D68">
        <w:rPr>
          <w:sz w:val="28"/>
          <w:szCs w:val="28"/>
        </w:rPr>
        <w:t xml:space="preserve"> Rahman</w:t>
      </w:r>
      <w:r w:rsidR="00DB69AA">
        <w:rPr>
          <w:sz w:val="28"/>
          <w:szCs w:val="28"/>
          <w:vertAlign w:val="superscript"/>
        </w:rPr>
        <w:t>1,2</w:t>
      </w:r>
      <w:r w:rsidRPr="00A92D68">
        <w:rPr>
          <w:sz w:val="28"/>
          <w:szCs w:val="28"/>
          <w:vertAlign w:val="superscript"/>
        </w:rPr>
        <w:t>,b)</w:t>
      </w:r>
      <w:r w:rsidRPr="00A92D68">
        <w:rPr>
          <w:sz w:val="28"/>
          <w:szCs w:val="28"/>
        </w:rPr>
        <w:t xml:space="preserve">, Mohamad </w:t>
      </w:r>
      <w:proofErr w:type="spellStart"/>
      <w:r w:rsidRPr="00A92D68">
        <w:rPr>
          <w:sz w:val="28"/>
          <w:szCs w:val="28"/>
        </w:rPr>
        <w:t>Irkham</w:t>
      </w:r>
      <w:proofErr w:type="spellEnd"/>
      <w:r w:rsidRPr="00A92D68">
        <w:rPr>
          <w:sz w:val="28"/>
          <w:szCs w:val="28"/>
        </w:rPr>
        <w:t xml:space="preserve"> Mamungkas</w:t>
      </w:r>
      <w:r w:rsidRPr="00A92D68">
        <w:rPr>
          <w:sz w:val="28"/>
          <w:szCs w:val="28"/>
          <w:vertAlign w:val="superscript"/>
        </w:rPr>
        <w:t>1,c)</w:t>
      </w:r>
      <w:r w:rsidRPr="00A92D68">
        <w:rPr>
          <w:sz w:val="28"/>
          <w:szCs w:val="28"/>
        </w:rPr>
        <w:t xml:space="preserve">, </w:t>
      </w:r>
      <w:r w:rsidR="00084857">
        <w:rPr>
          <w:sz w:val="28"/>
          <w:szCs w:val="28"/>
        </w:rPr>
        <w:t xml:space="preserve">and </w:t>
      </w:r>
      <w:r w:rsidRPr="00A92D68">
        <w:rPr>
          <w:sz w:val="28"/>
          <w:szCs w:val="28"/>
        </w:rPr>
        <w:t xml:space="preserve">Achmad </w:t>
      </w:r>
      <w:proofErr w:type="spellStart"/>
      <w:r w:rsidRPr="00A92D68">
        <w:rPr>
          <w:sz w:val="28"/>
          <w:szCs w:val="28"/>
        </w:rPr>
        <w:t>Fauzan</w:t>
      </w:r>
      <w:proofErr w:type="spellEnd"/>
      <w:r w:rsidRPr="00A92D68">
        <w:rPr>
          <w:sz w:val="28"/>
          <w:szCs w:val="28"/>
        </w:rPr>
        <w:t xml:space="preserve"> Hery Soegiharto</w:t>
      </w:r>
      <w:r w:rsidRPr="00A92D68">
        <w:rPr>
          <w:sz w:val="28"/>
          <w:szCs w:val="28"/>
          <w:vertAlign w:val="superscript"/>
        </w:rPr>
        <w:t>1,d)</w:t>
      </w:r>
    </w:p>
    <w:p w14:paraId="323DF320" w14:textId="2BBFA390" w:rsidR="001C144D" w:rsidRDefault="00377DE6" w:rsidP="00A92D68">
      <w:pPr>
        <w:pStyle w:val="AuthorAffiliation"/>
        <w:spacing w:before="240"/>
      </w:pPr>
      <w:r>
        <w:rPr>
          <w:vertAlign w:val="superscript"/>
        </w:rPr>
        <w:t>1</w:t>
      </w:r>
      <w:r>
        <w:t xml:space="preserve">Mechanical Engineering, University of Muhammadiyah Malang, Malang, Indonesia </w:t>
      </w:r>
    </w:p>
    <w:p w14:paraId="0DA4E367" w14:textId="51B971A8" w:rsidR="001C144D" w:rsidRDefault="00377DE6" w:rsidP="00A92D68">
      <w:pPr>
        <w:pStyle w:val="AuthorAffiliation"/>
      </w:pPr>
      <w:r>
        <w:rPr>
          <w:vertAlign w:val="superscript"/>
        </w:rPr>
        <w:t>2</w:t>
      </w:r>
      <w:r>
        <w:t>Department of Mechanical Engineering, Osaka University, Osaka, Japan</w:t>
      </w:r>
    </w:p>
    <w:p w14:paraId="524A281A" w14:textId="77777777" w:rsidR="00A92D68" w:rsidRDefault="00A92D68" w:rsidP="00A92D68">
      <w:pPr>
        <w:pStyle w:val="AuthorAffiliation"/>
      </w:pPr>
    </w:p>
    <w:p w14:paraId="09B4928E" w14:textId="715F7D9B" w:rsidR="001C144D" w:rsidRPr="00DB69AA" w:rsidRDefault="00A92D68" w:rsidP="00DB69AA">
      <w:pPr>
        <w:pStyle w:val="AuthorEmail"/>
      </w:pPr>
      <w:r w:rsidRPr="00A92D68">
        <w:rPr>
          <w:shd w:val="clear" w:color="auto" w:fill="FFFFFF"/>
          <w:vertAlign w:val="superscript"/>
        </w:rPr>
        <w:t>b)</w:t>
      </w:r>
      <w:r w:rsidR="00DB69AA">
        <w:rPr>
          <w:i/>
          <w:shd w:val="clear" w:color="auto" w:fill="FFFFFF"/>
          <w:vertAlign w:val="superscript"/>
        </w:rPr>
        <w:t xml:space="preserve"> </w:t>
      </w:r>
      <w:r w:rsidRPr="00A92D68">
        <w:rPr>
          <w:shd w:val="clear" w:color="auto" w:fill="FFFFFF"/>
          <w:lang w:val="id-ID"/>
        </w:rPr>
        <w:t xml:space="preserve">Corresponding author: </w:t>
      </w:r>
      <w:r w:rsidRPr="00DB69AA">
        <w:fldChar w:fldCharType="begin"/>
      </w:r>
      <w:r w:rsidRPr="00DB69AA">
        <w:instrText>HYPERLINK "mailto:rezarahman@umm.ac.id"</w:instrText>
      </w:r>
      <w:r w:rsidRPr="00DB69AA">
        <w:fldChar w:fldCharType="separate"/>
      </w:r>
      <w:r w:rsidRPr="00DB69AA">
        <w:t>rezarahman@umm.ac.id</w:t>
      </w:r>
      <w:r w:rsidRPr="00DB69AA">
        <w:fldChar w:fldCharType="end"/>
      </w:r>
    </w:p>
    <w:p w14:paraId="5E25E963" w14:textId="7C8DAA12" w:rsidR="001C144D" w:rsidRPr="00A92D68" w:rsidRDefault="00377DE6" w:rsidP="00A92D68">
      <w:pPr>
        <w:pStyle w:val="AuthorEmail"/>
        <w:rPr>
          <w:color w:val="FF0000"/>
        </w:rPr>
      </w:pPr>
      <w:r w:rsidRPr="00361E41">
        <w:rPr>
          <w:vertAlign w:val="superscript"/>
        </w:rPr>
        <w:t>a)</w:t>
      </w:r>
      <w:r w:rsidR="00DB69AA">
        <w:rPr>
          <w:vertAlign w:val="superscript"/>
        </w:rPr>
        <w:t xml:space="preserve"> </w:t>
      </w:r>
      <w:hyperlink r:id="rId6" w:history="1">
        <w:r w:rsidR="00361E41" w:rsidRPr="009C5043">
          <w:t>abimufid@webmail.umm.ac.id</w:t>
        </w:r>
      </w:hyperlink>
      <w:r w:rsidR="00361E41">
        <w:rPr>
          <w:color w:val="FF0000"/>
        </w:rPr>
        <w:t xml:space="preserve"> </w:t>
      </w:r>
    </w:p>
    <w:p w14:paraId="6F777146" w14:textId="77777777" w:rsidR="001C144D" w:rsidRDefault="00377DE6">
      <w:pPr>
        <w:pStyle w:val="AuthorEmail"/>
        <w:rPr>
          <w:color w:val="000000"/>
          <w:shd w:val="clear" w:color="auto" w:fill="FFFFFF"/>
        </w:rPr>
      </w:pPr>
      <w:r>
        <w:rPr>
          <w:vertAlign w:val="superscript"/>
        </w:rPr>
        <w:t>c)</w:t>
      </w:r>
      <w:r>
        <w:rPr>
          <w:color w:val="000000"/>
          <w:shd w:val="clear" w:color="auto" w:fill="FFFFFF"/>
        </w:rPr>
        <w:t xml:space="preserve"> </w:t>
      </w:r>
      <w:hyperlink r:id="rId7" w:history="1">
        <w:r w:rsidRPr="009C5043">
          <w:t>irkham@umm.ac.id</w:t>
        </w:r>
      </w:hyperlink>
      <w:r>
        <w:rPr>
          <w:color w:val="000000"/>
          <w:shd w:val="clear" w:color="auto" w:fill="FFFFFF"/>
        </w:rPr>
        <w:t xml:space="preserve"> </w:t>
      </w:r>
    </w:p>
    <w:p w14:paraId="5441835D" w14:textId="61C27BA2" w:rsidR="001C144D" w:rsidRDefault="00361E41">
      <w:pPr>
        <w:pStyle w:val="AuthorEmail"/>
        <w:rPr>
          <w:sz w:val="24"/>
          <w:szCs w:val="24"/>
        </w:rPr>
      </w:pPr>
      <w:r>
        <w:rPr>
          <w:vertAlign w:val="superscript"/>
        </w:rPr>
        <w:t>d)</w:t>
      </w:r>
      <w:r w:rsidR="00DB69AA">
        <w:rPr>
          <w:vertAlign w:val="superscript"/>
        </w:rPr>
        <w:t xml:space="preserve"> </w:t>
      </w:r>
      <w:hyperlink r:id="rId8" w:history="1">
        <w:r w:rsidRPr="009C5043">
          <w:t>achmadfauzan@umm.ac.id</w:t>
        </w:r>
      </w:hyperlink>
      <w:r w:rsidR="00377DE6" w:rsidRPr="009C5043">
        <w:t xml:space="preserve"> </w:t>
      </w:r>
    </w:p>
    <w:p w14:paraId="70596737" w14:textId="77777777" w:rsidR="001C144D" w:rsidRDefault="00377DE6">
      <w:pPr>
        <w:pStyle w:val="Abstract"/>
        <w:rPr>
          <w:b/>
          <w:bCs/>
          <w:color w:val="333333"/>
          <w:szCs w:val="18"/>
        </w:rPr>
      </w:pPr>
      <w:r>
        <w:rPr>
          <w:b/>
        </w:rPr>
        <w:t xml:space="preserve">Abstract. </w:t>
      </w:r>
      <w:r>
        <w:t xml:space="preserve"> National Unmanned Fast Boat Contest is a forum for developing talents in the field of shipping, especially the design and performance of unmanned fast ships. In addition, National Unmanned Fast Boat Contest activities encourage the nation's young generation, in this case students, to be able to take part in thinking about the independence of Indonesia's defense and marine security. In this competition, students are required to create innovations in the field of shipping, especially in ship hulls. In this research, researchers used the V-Hull type. Shaped hull is a hull shape that resembles the letter V used in ships that have high speed. In conducting this research, the authors used Maxsurf Resistance software to solve the problem of research objectives. Maxsurf Resistance is software that allows predicting resistance and power requirements for lambug design. Based on the results of simulations conducted using Maxsurf Resistance software, it is found that the higher the speed, the higher the total resistance value.</w:t>
      </w:r>
    </w:p>
    <w:p w14:paraId="30D9A06B" w14:textId="77777777" w:rsidR="001C144D" w:rsidRDefault="00377DE6">
      <w:pPr>
        <w:pStyle w:val="Abstract"/>
      </w:pPr>
      <w:r>
        <w:rPr>
          <w:b/>
        </w:rPr>
        <w:t xml:space="preserve">Keywords: </w:t>
      </w:r>
      <w:r>
        <w:t>Resistance; V-Hull; Maxsurf.</w:t>
      </w:r>
    </w:p>
    <w:p w14:paraId="27EBF107" w14:textId="77777777" w:rsidR="001C144D" w:rsidRDefault="00377DE6">
      <w:pPr>
        <w:pStyle w:val="Heading1"/>
      </w:pPr>
      <w:r>
        <w:t>INTRODUCTION</w:t>
      </w:r>
    </w:p>
    <w:p w14:paraId="218A7050" w14:textId="77777777" w:rsidR="001C144D" w:rsidRPr="009C5043" w:rsidRDefault="00377DE6">
      <w:pPr>
        <w:pStyle w:val="Paragraph"/>
        <w:rPr>
          <w:rStyle w:val="Emphasis"/>
        </w:rPr>
      </w:pPr>
      <w:bookmarkStart w:id="2" w:name="_Hlk177090625"/>
      <w:r w:rsidRPr="009C5043">
        <w:rPr>
          <w:rStyle w:val="Emphasis"/>
        </w:rPr>
        <w:t>National Unmanned Fast Boat Contest is a contest organized National Achievement Center under the auspices of the Ministry of Education, Culture, Research and Technology. National Achievement Center pays attention to the development of talents, interests and potential of Indonesia's golden generation, especially academics. National Unmanned Fast Boat Contest is a popular competition in the maritime world where various teams and individuals compete to design, build and operate innovative high-speed vessels. Such competitions give participants the opportunity to prove their expertise in the design, construction and operation of fast vessels. In addition, these competitions encourage the development of new technologies and the improvement of the performance of high-speed vessels.</w:t>
      </w:r>
    </w:p>
    <w:p w14:paraId="57036D93" w14:textId="77777777" w:rsidR="001C144D" w:rsidRPr="009C5043" w:rsidRDefault="00377DE6" w:rsidP="009C5043">
      <w:pPr>
        <w:pStyle w:val="Paragraph"/>
        <w:rPr>
          <w:rStyle w:val="Emphasis"/>
        </w:rPr>
      </w:pPr>
      <w:r w:rsidRPr="009C5043">
        <w:rPr>
          <w:rStyle w:val="Emphasis"/>
        </w:rPr>
        <w:t>National Unmanned Fast Boat Contest</w:t>
      </w:r>
      <w:r>
        <w:rPr>
          <w:rStyle w:val="Emphasis"/>
        </w:rPr>
        <w:t xml:space="preserve"> requires students to innovate in the maritime world. In </w:t>
      </w:r>
      <w:r w:rsidRPr="009C5043">
        <w:rPr>
          <w:rStyle w:val="Emphasis"/>
        </w:rPr>
        <w:t>National Unmanned Fast Boat Contest</w:t>
      </w:r>
      <w:r>
        <w:rPr>
          <w:rStyle w:val="Emphasis"/>
        </w:rPr>
        <w:t xml:space="preserve"> 2023 there are 6 categories that are contested, of which the 6 categories are divided into 2 divisions, namely the tourism ship design division and protoype manufacturing and performance. At </w:t>
      </w:r>
      <w:r w:rsidRPr="009C5043">
        <w:rPr>
          <w:rStyle w:val="Emphasis"/>
        </w:rPr>
        <w:t>National Unmanned Fast Boat Contest</w:t>
      </w:r>
      <w:r>
        <w:rPr>
          <w:rStyle w:val="Emphasis"/>
        </w:rPr>
        <w:t xml:space="preserve"> 2023, researchers participated in the division of protoype manufacturing and performance in the Leisure Boat Fuel Engine Remote Control (LBFERC) category by carrying a mono hull type.</w:t>
      </w:r>
    </w:p>
    <w:p w14:paraId="398F894D" w14:textId="4D20F864" w:rsidR="001C144D" w:rsidRPr="009C5043" w:rsidRDefault="00377DE6">
      <w:pPr>
        <w:pStyle w:val="Paragraph"/>
        <w:rPr>
          <w:rStyle w:val="Emphasis"/>
        </w:rPr>
      </w:pPr>
      <w:r w:rsidRPr="009C5043">
        <w:rPr>
          <w:rStyle w:val="Emphasis"/>
        </w:rPr>
        <w:t xml:space="preserve">The first step is to create a 3D prototype design of a fast boat using </w:t>
      </w:r>
      <w:proofErr w:type="spellStart"/>
      <w:r w:rsidRPr="009C5043">
        <w:rPr>
          <w:rStyle w:val="Emphasis"/>
        </w:rPr>
        <w:t>maxsurf</w:t>
      </w:r>
      <w:proofErr w:type="spellEnd"/>
      <w:r w:rsidRPr="009C5043">
        <w:rPr>
          <w:rStyle w:val="Emphasis"/>
        </w:rPr>
        <w:t xml:space="preserve"> software </w:t>
      </w:r>
      <w:r w:rsidRPr="009C5043">
        <w:rPr>
          <w:rStyle w:val="Emphasis"/>
        </w:rPr>
        <w:fldChar w:fldCharType="begin"/>
      </w:r>
      <w:r w:rsidRPr="009C5043">
        <w:rPr>
          <w:rStyle w:val="Emphasis"/>
        </w:rPr>
        <w:instrText xml:space="preserve"> ADDIN EN.CITE &lt;EndNote&gt;&lt;Cite&gt;&lt;Author&gt;Aung&lt;/Author&gt;&lt;Year&gt;2024&lt;/Year&gt;&lt;RecNum&gt;1&lt;/RecNum&gt;&lt;DisplayText&gt;[1]&lt;/DisplayText&gt;&lt;record&gt;&lt;rec-number&gt;1&lt;/rec-number&gt;&lt;foreign-keys&gt;&lt;key app="EN" db-id="0x2zwzp9v09tfkexzwn552zxztwxaaravzwd" timestamp="1728003734"&gt;1&lt;/key&gt;&lt;/foreign-keys&gt;&lt;ref-type name="Journal Article"&gt;17&lt;/ref-type&gt;&lt;contributors&gt;&lt;authors&gt;&lt;author&gt;Aung, Myo Zin&lt;/author&gt;&lt;author&gt;Nazemian, Amin&lt;/author&gt;&lt;author&gt;Boulougouris, Evangelos&lt;/author&gt;&lt;author&gt;Wang, Haibin&lt;/author&gt;&lt;author&gt;Duman, Suleyman&lt;/author&gt;&lt;author&gt;Xu, Xue&lt;/author&gt;&lt;/authors&gt;&lt;/contributors&gt;&lt;titles&gt;&lt;title&gt;Establishment of a design study for comprehensive hydrodynamic optimisation in the preliminary stage of the ship design&lt;/title&gt;&lt;secondary-title&gt;Ships and Offshore Structures&lt;/secondary-title&gt;&lt;/titles&gt;&lt;periodical&gt;&lt;full-title&gt;Ships and Offshore Structures&lt;/full-title&gt;&lt;/periodical&gt;&lt;pages&gt;793-806&lt;/pages&gt;&lt;volume&gt;19&lt;/volume&gt;&lt;number&gt;6&lt;/number&gt;&lt;dates&gt;&lt;year&gt;2024&lt;/year&gt;&lt;/dates&gt;&lt;publisher&gt;Taylor &amp;amp; Francis&lt;/publisher&gt;&lt;isbn&gt;1744-5302&lt;/isbn&gt;&lt;urls&gt;&lt;/urls&gt;&lt;/record&gt;&lt;/Cite&gt;&lt;/EndNote&gt;</w:instrText>
      </w:r>
      <w:r w:rsidRPr="009C5043">
        <w:rPr>
          <w:rStyle w:val="Emphasis"/>
        </w:rPr>
        <w:fldChar w:fldCharType="separate"/>
      </w:r>
      <w:r w:rsidRPr="009C5043">
        <w:rPr>
          <w:rStyle w:val="Emphasis"/>
        </w:rPr>
        <w:t>[1]</w:t>
      </w:r>
      <w:r w:rsidRPr="009C5043">
        <w:rPr>
          <w:rStyle w:val="Emphasis"/>
        </w:rPr>
        <w:fldChar w:fldCharType="end"/>
      </w:r>
      <w:r w:rsidRPr="009C5043">
        <w:rPr>
          <w:rStyle w:val="Emphasis"/>
        </w:rPr>
        <w:t xml:space="preserve">.  This software has become a popular choice in the manufacturing and engineering industries for designing and developing complex products </w:t>
      </w:r>
      <w:r w:rsidRPr="009C5043">
        <w:rPr>
          <w:rStyle w:val="Emphasis"/>
        </w:rPr>
        <w:fldChar w:fldCharType="begin"/>
      </w:r>
      <w:r w:rsidRPr="009C5043">
        <w:rPr>
          <w:rStyle w:val="Emphasis"/>
        </w:rPr>
        <w:instrText xml:space="preserve"> ADDIN EN.CITE &lt;EndNote&gt;&lt;Cite&gt;&lt;Author&gt;Alkhaledi&lt;/Author&gt;&lt;Year&gt;2022&lt;/Year&gt;&lt;RecNum&gt;2&lt;/RecNum&gt;&lt;DisplayText&gt;[2]&lt;/DisplayText&gt;&lt;record&gt;&lt;rec-number&gt;2&lt;/rec-number&gt;&lt;foreign-keys&gt;&lt;key app="EN" db-id="0x2zwzp9v09tfkexzwn552zxztwxaaravzwd" timestamp="1728003738"&gt;2&lt;/key&gt;&lt;/foreign-keys&gt;&lt;ref-type name="Journal Article"&gt;17&lt;/ref-type&gt;&lt;contributors&gt;&lt;authors&gt;&lt;author&gt;Alkhaledi, Abdullah Nfnr&lt;/author&gt;&lt;author&gt;Sampath, Suresh&lt;/author&gt;&lt;author&gt;Pilidis, Pericles&lt;/author&gt;&lt;/authors&gt;&lt;/contributors&gt;&lt;titles&gt;&lt;title&gt;A hydrogen fuelled LH2 tanker ship design&lt;/title&gt;&lt;secondary-title&gt;Ships and Offshore Structures&lt;/secondary-title&gt;&lt;/titles&gt;&lt;periodical&gt;&lt;full-title&gt;Ships and Offshore Structures&lt;/full-title&gt;&lt;/periodical&gt;&lt;pages&gt;1555-1564&lt;/pages&gt;&lt;volume&gt;17&lt;/volume&gt;&lt;number&gt;7&lt;/number&gt;&lt;dates&gt;&lt;year&gt;2022&lt;/year&gt;&lt;/dates&gt;&lt;publisher&gt;Taylor &amp;amp; Francis&lt;/publisher&gt;&lt;isbn&gt;1744-5302&lt;/isbn&gt;&lt;urls&gt;&lt;/urls&gt;&lt;/record&gt;&lt;/Cite&gt;&lt;/EndNote&gt;</w:instrText>
      </w:r>
      <w:r w:rsidRPr="009C5043">
        <w:rPr>
          <w:rStyle w:val="Emphasis"/>
        </w:rPr>
        <w:fldChar w:fldCharType="separate"/>
      </w:r>
      <w:r w:rsidRPr="009C5043">
        <w:rPr>
          <w:rStyle w:val="Emphasis"/>
        </w:rPr>
        <w:t>[2]</w:t>
      </w:r>
      <w:r w:rsidRPr="009C5043">
        <w:rPr>
          <w:rStyle w:val="Emphasis"/>
        </w:rPr>
        <w:fldChar w:fldCharType="end"/>
      </w:r>
      <w:r w:rsidRPr="009C5043">
        <w:rPr>
          <w:rStyle w:val="Emphasis"/>
        </w:rPr>
        <w:t xml:space="preserve">. This is followed by the analysis stage of </w:t>
      </w:r>
      <w:proofErr w:type="spellStart"/>
      <w:r w:rsidRPr="009C5043">
        <w:rPr>
          <w:rStyle w:val="Emphasis"/>
        </w:rPr>
        <w:t>Maxsurf</w:t>
      </w:r>
      <w:proofErr w:type="spellEnd"/>
      <w:r w:rsidRPr="009C5043">
        <w:rPr>
          <w:rStyle w:val="Emphasis"/>
        </w:rPr>
        <w:t xml:space="preserve"> Resistance software </w:t>
      </w:r>
      <w:r w:rsidRPr="009C5043">
        <w:rPr>
          <w:rStyle w:val="Emphasis"/>
        </w:rPr>
        <w:fldChar w:fldCharType="begin"/>
      </w:r>
      <w:r w:rsidRPr="009C5043">
        <w:rPr>
          <w:rStyle w:val="Emphasis"/>
        </w:rPr>
        <w:instrText xml:space="preserve"> ADDIN EN.CITE &lt;EndNote&gt;&lt;Cite&gt;&lt;Author&gt;Zhang&lt;/Author&gt;&lt;Year&gt;2024&lt;/Year&gt;&lt;RecNum&gt;3&lt;/RecNum&gt;&lt;DisplayText&gt;[3]&lt;/DisplayText&gt;&lt;record&gt;&lt;rec-number&gt;3&lt;/rec-number&gt;&lt;foreign-keys&gt;&lt;key app="EN" db-id="0x2zwzp9v09tfkexzwn552zxztwxaaravzwd" timestamp="1728003747"&gt;3&lt;/key&gt;&lt;/foreign-keys&gt;&lt;ref-type name="Journal Article"&gt;17&lt;/ref-type&gt;&lt;contributors&gt;&lt;authors&gt;&lt;author&gt;Zhang, Jianan&lt;/author&gt;&lt;author&gt;Wen, Xueliang&lt;/author&gt;&lt;author&gt;Kniat, Aleksander&lt;/author&gt;&lt;author&gt;Ong, Muk Chen&lt;/author&gt;&lt;/authors&gt;&lt;/contributors&gt;&lt;titles&gt;&lt;title&gt;A comparative analysis of numerically simulated and experimentally measured static responses of a floating dock&lt;/title&gt;&lt;secondary-title&gt;Ships and Offshore Structures&lt;/secondary-title&gt;&lt;/titles&gt;&lt;periodical&gt;&lt;full-title&gt;Ships and Offshore Structures&lt;/full-title&gt;&lt;/periodical&gt;&lt;pages&gt;1-18&lt;/pages&gt;&lt;dates&gt;&lt;year&gt;2024&lt;/year&gt;&lt;/dates&gt;&lt;publisher&gt;Taylor &amp;amp; Francis&lt;/publisher&gt;&lt;isbn&gt;1744-5302&lt;/isbn&gt;&lt;urls&gt;&lt;/urls&gt;&lt;/record&gt;&lt;/Cite&gt;&lt;/EndNote&gt;</w:instrText>
      </w:r>
      <w:r w:rsidRPr="009C5043">
        <w:rPr>
          <w:rStyle w:val="Emphasis"/>
        </w:rPr>
        <w:fldChar w:fldCharType="separate"/>
      </w:r>
      <w:r w:rsidRPr="009C5043">
        <w:rPr>
          <w:rStyle w:val="Emphasis"/>
        </w:rPr>
        <w:t>[3]</w:t>
      </w:r>
      <w:r w:rsidRPr="009C5043">
        <w:rPr>
          <w:rStyle w:val="Emphasis"/>
        </w:rPr>
        <w:fldChar w:fldCharType="end"/>
      </w:r>
      <w:r w:rsidRPr="009C5043">
        <w:rPr>
          <w:rStyle w:val="Emphasis"/>
        </w:rPr>
        <w:t xml:space="preserve">. Maxsurf allows detailed analysis of aspects that affect the performance of a vessel, such as hydrodynamic resistance </w:t>
      </w:r>
      <w:r w:rsidRPr="009C5043">
        <w:rPr>
          <w:rStyle w:val="Emphasis"/>
        </w:rPr>
        <w:fldChar w:fldCharType="begin"/>
      </w:r>
      <w:r w:rsidRPr="009C5043">
        <w:rPr>
          <w:rStyle w:val="Emphasis"/>
        </w:rPr>
        <w:instrText xml:space="preserve"> ADDIN EN.CITE &lt;EndNote&gt;&lt;Cite&gt;&lt;Author&gt;Iqbal&lt;/Author&gt;&lt;Year&gt;2023&lt;/Year&gt;&lt;RecNum&gt;4&lt;/RecNum&gt;&lt;DisplayText&gt;[4]&lt;/DisplayText&gt;&lt;record&gt;&lt;rec-number&gt;4&lt;/rec-number&gt;&lt;foreign-keys&gt;&lt;key app="EN" db-id="0x2zwzp9v09tfkexzwn552zxztwxaaravzwd" timestamp="1728003752"&gt;4&lt;/key&gt;&lt;/foreign-keys&gt;&lt;ref-type name="Journal Article"&gt;17&lt;/ref-type&gt;&lt;contributors&gt;&lt;authors&gt;&lt;author&gt;Iqbal, Muhammad&lt;/author&gt;&lt;author&gt;Terziev, Momchil&lt;/author&gt;&lt;author&gt;Tezdogan, Tahsin&lt;/author&gt;&lt;author&gt;Incecik, Atilla&lt;/author&gt;&lt;/authors&gt;&lt;/contributors&gt;&lt;titles&gt;&lt;title&gt;Operability analysis of traditional small fishing boats in Indonesia with different loading conditions&lt;/title&gt;&lt;secondary-title&gt;Ships and Offshore Structures&lt;/secondary-title&gt;&lt;/titles&gt;&lt;periodical&gt;&lt;full-title&gt;Ships and Offshore Structures&lt;/full-title&gt;&lt;/periodical&gt;&lt;pages&gt;1060-1079&lt;/pages&gt;&lt;volume&gt;18&lt;/volume&gt;&lt;number&gt;7&lt;/number&gt;&lt;dates&gt;&lt;year&gt;2023&lt;/year&gt;&lt;/dates&gt;&lt;publisher&gt;Taylor &amp;amp; Francis&lt;/publisher&gt;&lt;isbn&gt;1744-5302&lt;/isbn&gt;&lt;urls&gt;&lt;/urls&gt;&lt;/record&gt;&lt;/Cite&gt;&lt;/EndNote&gt;</w:instrText>
      </w:r>
      <w:r w:rsidRPr="009C5043">
        <w:rPr>
          <w:rStyle w:val="Emphasis"/>
        </w:rPr>
        <w:fldChar w:fldCharType="separate"/>
      </w:r>
      <w:r w:rsidRPr="009C5043">
        <w:rPr>
          <w:rStyle w:val="Emphasis"/>
        </w:rPr>
        <w:t>[4]</w:t>
      </w:r>
      <w:r w:rsidRPr="009C5043">
        <w:rPr>
          <w:rStyle w:val="Emphasis"/>
        </w:rPr>
        <w:fldChar w:fldCharType="end"/>
      </w:r>
      <w:r w:rsidRPr="009C5043">
        <w:rPr>
          <w:rStyle w:val="Emphasis"/>
        </w:rPr>
        <w:t xml:space="preserve">, and wave effects </w:t>
      </w:r>
      <w:r w:rsidRPr="009C5043">
        <w:rPr>
          <w:rStyle w:val="Emphasis"/>
        </w:rPr>
        <w:fldChar w:fldCharType="begin"/>
      </w:r>
      <w:r w:rsidRPr="009C5043">
        <w:rPr>
          <w:rStyle w:val="Emphasis"/>
        </w:rPr>
        <w:instrText xml:space="preserve"> ADDIN EN.CITE &lt;EndNote&gt;&lt;Cite&gt;&lt;Author&gt;Hamisi&lt;/Author&gt;&lt;Year&gt;2023&lt;/Year&gt;&lt;RecNum&gt;5&lt;/RecNum&gt;&lt;DisplayText&gt;[5]&lt;/DisplayText&gt;&lt;record&gt;&lt;rec-number&gt;5&lt;/rec-number&gt;&lt;foreign-keys&gt;&lt;key app="EN" db-id="0x2zwzp9v09tfkexzwn552zxztwxaaravzwd" timestamp="1728003755"&gt;5&lt;/key&gt;&lt;/foreign-keys&gt;&lt;ref-type name="Journal Article"&gt;17&lt;/ref-type&gt;&lt;contributors&gt;&lt;authors&gt;&lt;author&gt;Hamisi, Tima Said&lt;/author&gt;&lt;author&gt;Ali, Fadhloon Mwenye&lt;/author&gt;&lt;author&gt;Mohammed, Talib Ibrahim&lt;/author&gt;&lt;author&gt;Gathua, Charles&lt;/author&gt;&lt;/authors&gt;&lt;/contributors&gt;&lt;titles&gt;&lt;title&gt;Analysis of the ships’s bow to minimise air pollution–case study of the X-bow ship&lt;/title&gt;&lt;secondary-title&gt;Journal of International Maritime Safety, Environmental Affairs, and Shipping&lt;/secondary-title&gt;&lt;/titles&gt;&lt;periodical&gt;&lt;full-title&gt;Journal of International Maritime Safety, Environmental Affairs, and Shipping&lt;/full-title&gt;&lt;/periodical&gt;&lt;pages&gt;2276989&lt;/pages&gt;&lt;volume&gt;7&lt;/volume&gt;&lt;number&gt;4&lt;/number&gt;&lt;dates&gt;&lt;year&gt;2023&lt;/year&gt;&lt;/dates&gt;&lt;publisher&gt;Taylor &amp;amp; Francis&lt;/publisher&gt;&lt;isbn&gt;2572-5084&lt;/isbn&gt;&lt;urls&gt;&lt;/urls&gt;&lt;/record&gt;&lt;/Cite&gt;&lt;/EndNote&gt;</w:instrText>
      </w:r>
      <w:r w:rsidRPr="009C5043">
        <w:rPr>
          <w:rStyle w:val="Emphasis"/>
        </w:rPr>
        <w:fldChar w:fldCharType="separate"/>
      </w:r>
      <w:r w:rsidRPr="009C5043">
        <w:rPr>
          <w:rStyle w:val="Emphasis"/>
        </w:rPr>
        <w:t>[5]</w:t>
      </w:r>
      <w:r w:rsidRPr="009C5043">
        <w:rPr>
          <w:rStyle w:val="Emphasis"/>
        </w:rPr>
        <w:fldChar w:fldCharType="end"/>
      </w:r>
      <w:r w:rsidRPr="009C5043">
        <w:rPr>
          <w:rStyle w:val="Emphasis"/>
        </w:rPr>
        <w:t>.</w:t>
      </w:r>
    </w:p>
    <w:bookmarkEnd w:id="2"/>
    <w:p w14:paraId="52933433" w14:textId="10C6FB38" w:rsidR="001C144D" w:rsidRPr="009C5043" w:rsidRDefault="00377DE6">
      <w:pPr>
        <w:pStyle w:val="Paragraph"/>
        <w:rPr>
          <w:rStyle w:val="Emphasis"/>
        </w:rPr>
      </w:pPr>
      <w:r w:rsidRPr="009C5043">
        <w:rPr>
          <w:rStyle w:val="Emphasis"/>
        </w:rPr>
        <w:t xml:space="preserve">The main reason for choosing a monohull model </w:t>
      </w:r>
      <w:r w:rsidRPr="009C5043">
        <w:rPr>
          <w:rStyle w:val="Emphasis"/>
        </w:rPr>
        <w:fldChar w:fldCharType="begin"/>
      </w:r>
      <w:r w:rsidRPr="009C5043">
        <w:rPr>
          <w:rStyle w:val="Emphasis"/>
        </w:rPr>
        <w:instrText xml:space="preserve"> ADDIN EN.CITE &lt;EndNote&gt;&lt;Cite&gt;&lt;Author&gt;Adietya&lt;/Author&gt;&lt;Year&gt;2018&lt;/Year&gt;&lt;RecNum&gt;6&lt;/RecNum&gt;&lt;DisplayText&gt;[6]&lt;/DisplayText&gt;&lt;record&gt;&lt;rec-number&gt;6&lt;/rec-number&gt;&lt;foreign-keys&gt;&lt;key app="EN" db-id="0x2zwzp9v09tfkexzwn552zxztwxaaravzwd" timestamp="1728003759"&gt;6&lt;/key&gt;&lt;/foreign-keys&gt;&lt;ref-type name="Journal Article"&gt;17&lt;/ref-type&gt;&lt;contributors&gt;&lt;authors&gt;&lt;author&gt;Adietya, Berlian Arswendo&lt;/author&gt;&lt;author&gt;Gustiarini, Elvira Dwi&lt;/author&gt;&lt;/authors&gt;&lt;/contributors&gt;&lt;titles&gt;&lt;title&gt;Studi Perbandingan Performa Kapal Trimaran, Katamaran, dan Monohull Sebagai Kapal Penyeberangan di Kepulauan Karimunjawa&lt;/title&gt;&lt;secondary-title&gt;Kapal: Jurnal Ilmu Pengetahuan dan Teknologi Kelautan&lt;/secondary-title&gt;&lt;/titles&gt;&lt;periodical&gt;&lt;full-title&gt;Kapal: Jurnal Ilmu Pengetahuan dan Teknologi Kelautan&lt;/full-title&gt;&lt;/periodical&gt;&lt;pages&gt;18-23&lt;/pages&gt;&lt;volume&gt;15&lt;/volume&gt;&lt;number&gt;1&lt;/number&gt;&lt;dates&gt;&lt;year&gt;2018&lt;/year&gt;&lt;/dates&gt;&lt;publisher&gt;Department of Naval Architecture-Diponegoro University&lt;/publisher&gt;&lt;isbn&gt;2301-9069&lt;/isbn&gt;&lt;urls&gt;&lt;/urls&gt;&lt;/record&gt;&lt;/Cite&gt;&lt;/EndNote&gt;</w:instrText>
      </w:r>
      <w:r w:rsidRPr="009C5043">
        <w:rPr>
          <w:rStyle w:val="Emphasis"/>
        </w:rPr>
        <w:fldChar w:fldCharType="separate"/>
      </w:r>
      <w:r w:rsidRPr="009C5043">
        <w:rPr>
          <w:rStyle w:val="Emphasis"/>
        </w:rPr>
        <w:t>[6]</w:t>
      </w:r>
      <w:r w:rsidRPr="009C5043">
        <w:rPr>
          <w:rStyle w:val="Emphasis"/>
        </w:rPr>
        <w:fldChar w:fldCharType="end"/>
      </w:r>
      <w:r w:rsidRPr="009C5043">
        <w:rPr>
          <w:rStyle w:val="Emphasis"/>
        </w:rPr>
        <w:t xml:space="preserve"> is to refer to the regulations of National Unmanned Fast Boat Contest 2023 and because of its high speed performance and good maneuverability </w:t>
      </w:r>
      <w:r w:rsidRPr="009C5043">
        <w:rPr>
          <w:rStyle w:val="Emphasis"/>
        </w:rPr>
        <w:fldChar w:fldCharType="begin"/>
      </w:r>
      <w:r w:rsidRPr="009C5043">
        <w:rPr>
          <w:rStyle w:val="Emphasis"/>
        </w:rPr>
        <w:instrText xml:space="preserve"> ADDIN EN.CITE &lt;EndNote&gt;&lt;Cite&gt;&lt;Author&gt;Priyono&lt;/Author&gt;&lt;Year&gt;2021&lt;/Year&gt;&lt;RecNum&gt;7&lt;/RecNum&gt;&lt;DisplayText&gt;[7]&lt;/DisplayText&gt;&lt;record&gt;&lt;rec-number&gt;7&lt;/rec-number&gt;&lt;foreign-keys&gt;&lt;key app="EN" db-id="0x2zwzp9v09tfkexzwn552zxztwxaaravzwd" timestamp="1728003762"&gt;7&lt;/key&gt;&lt;/foreign-keys&gt;&lt;ref-type name="Journal Article"&gt;17&lt;/ref-type&gt;&lt;contributors&gt;&lt;authors&gt;&lt;author&gt;Priyono, Hendri&lt;/author&gt;&lt;author&gt;Aritonang, Sovian&lt;/author&gt;&lt;author&gt;Akbar, Mahesa&lt;/author&gt;&lt;/authors&gt;&lt;/contributors&gt;&lt;titles&gt;&lt;title&gt;Desaign Ulang Lambung Kapal Unmanned Surface Vessel dengan Senjata pada Kapal Nirawak Dinas Penelitian dan Pengembangan TNI Angkatan Laut Menggunakan Program Komputasional untuk Meningkatkan Performa Guna Mendukung Operasi TNI Angkatan Laut&lt;/title&gt;&lt;secondary-title&gt;Jurnal Teknologi Daya Gerak&lt;/secondary-title&gt;&lt;/titles&gt;&lt;periodical&gt;&lt;full-title&gt;Jurnal Teknologi Daya Gerak&lt;/full-title&gt;&lt;/periodical&gt;&lt;pages&gt;10-20&lt;/pages&gt;&lt;volume&gt;4&lt;/volume&gt;&lt;number&gt;1&lt;/number&gt;&lt;dates&gt;&lt;year&gt;2021&lt;/year&gt;&lt;/dates&gt;&lt;isbn&gt;2963-6523&lt;/isbn&gt;&lt;urls&gt;&lt;/urls&gt;&lt;/record&gt;&lt;/Cite&gt;&lt;/EndNote&gt;</w:instrText>
      </w:r>
      <w:r w:rsidRPr="009C5043">
        <w:rPr>
          <w:rStyle w:val="Emphasis"/>
        </w:rPr>
        <w:fldChar w:fldCharType="separate"/>
      </w:r>
      <w:r w:rsidRPr="009C5043">
        <w:rPr>
          <w:rStyle w:val="Emphasis"/>
        </w:rPr>
        <w:t>[7]</w:t>
      </w:r>
      <w:r w:rsidRPr="009C5043">
        <w:rPr>
          <w:rStyle w:val="Emphasis"/>
        </w:rPr>
        <w:fldChar w:fldCharType="end"/>
      </w:r>
      <w:r w:rsidRPr="009C5043">
        <w:rPr>
          <w:rStyle w:val="Emphasis"/>
        </w:rPr>
        <w:t xml:space="preserve">. However, it is necessary to </w:t>
      </w:r>
      <w:r w:rsidRPr="009C5043">
        <w:rPr>
          <w:rStyle w:val="Emphasis"/>
        </w:rPr>
        <w:lastRenderedPageBreak/>
        <w:t xml:space="preserve">conduct a comprehensive resistance analysis of this prototype to achieve optimal performance </w:t>
      </w:r>
      <w:r w:rsidRPr="009C5043">
        <w:rPr>
          <w:rStyle w:val="Emphasis"/>
        </w:rPr>
        <w:fldChar w:fldCharType="begin"/>
      </w:r>
      <w:r w:rsidRPr="009C5043">
        <w:rPr>
          <w:rStyle w:val="Emphasis"/>
        </w:rPr>
        <w:instrText xml:space="preserve"> ADDIN EN.CITE &lt;EndNote&gt;&lt;Cite&gt;&lt;Author&gt;Adnyani&lt;/Author&gt;&lt;Year&gt;2019&lt;/Year&gt;&lt;RecNum&gt;8&lt;/RecNum&gt;&lt;DisplayText&gt;[8]&lt;/DisplayText&gt;&lt;record&gt;&lt;rec-number&gt;8&lt;/rec-number&gt;&lt;foreign-keys&gt;&lt;key app="EN" db-id="0x2zwzp9v09tfkexzwn552zxztwxaaravzwd" timestamp="1728003769"&gt;8&lt;/key&gt;&lt;/foreign-keys&gt;&lt;ref-type name="Journal Article"&gt;17&lt;/ref-type&gt;&lt;contributors&gt;&lt;authors&gt;&lt;author&gt;Adnyani, Luh Putri&lt;/author&gt;&lt;author&gt;Arrachman, Reza Furqan&lt;/author&gt;&lt;/authors&gt;&lt;/contributors&gt;&lt;titles&gt;&lt;title&gt;Redesain Kapal Rede Untuk Analisa Hambatan&lt;/title&gt;&lt;secondary-title&gt;Inovtek Polbeng&lt;/secondary-title&gt;&lt;/titles&gt;&lt;periodical&gt;&lt;full-title&gt;Inovtek Polbeng&lt;/full-title&gt;&lt;/periodical&gt;&lt;pages&gt;72-78&lt;/pages&gt;&lt;volume&gt;9&lt;/volume&gt;&lt;number&gt;1&lt;/number&gt;&lt;dates&gt;&lt;year&gt;2019&lt;/year&gt;&lt;/dates&gt;&lt;isbn&gt;2580-2798&lt;/isbn&gt;&lt;urls&gt;&lt;/urls&gt;&lt;/record&gt;&lt;/Cite&gt;&lt;/EndNote&gt;</w:instrText>
      </w:r>
      <w:r w:rsidRPr="009C5043">
        <w:rPr>
          <w:rStyle w:val="Emphasis"/>
        </w:rPr>
        <w:fldChar w:fldCharType="separate"/>
      </w:r>
      <w:r w:rsidRPr="009C5043">
        <w:rPr>
          <w:rStyle w:val="Emphasis"/>
        </w:rPr>
        <w:t>[8]</w:t>
      </w:r>
      <w:r w:rsidRPr="009C5043">
        <w:rPr>
          <w:rStyle w:val="Emphasis"/>
        </w:rPr>
        <w:fldChar w:fldCharType="end"/>
      </w:r>
      <w:r w:rsidRPr="009C5043">
        <w:rPr>
          <w:rStyle w:val="Emphasis"/>
        </w:rPr>
        <w:t>. To find out how much resistance is encountered on the Sangkaling EVO 5 Fast Boat Prototype, it is necessary to analyze the resistance in maxsurf software. Therefore, to find out the amount of resistance at a certain speed, the author created a scientific work with the title “Analysis of Drag Force on Prototype Ship for Fast Boat Contest Using Maxsurf Resistance Simulation”.</w:t>
      </w:r>
    </w:p>
    <w:p w14:paraId="74467193" w14:textId="77777777" w:rsidR="001C144D" w:rsidRDefault="00377DE6">
      <w:pPr>
        <w:pStyle w:val="Heading1"/>
        <w:rPr>
          <w:color w:val="FF0000"/>
        </w:rPr>
      </w:pPr>
      <w:r>
        <w:t>METHODS</w:t>
      </w:r>
    </w:p>
    <w:p w14:paraId="4D800791" w14:textId="77777777" w:rsidR="001C144D" w:rsidRPr="009C5043" w:rsidRDefault="00377DE6">
      <w:pPr>
        <w:pStyle w:val="Paragraph"/>
        <w:rPr>
          <w:rStyle w:val="Emphasis"/>
        </w:rPr>
      </w:pPr>
      <w:r>
        <w:rPr>
          <w:rStyle w:val="Emphasis"/>
        </w:rPr>
        <w:t xml:space="preserve">Research on this simulation is carried out in accordance with the flowchart in </w:t>
      </w:r>
      <w:r w:rsidRPr="009C5043">
        <w:rPr>
          <w:rStyle w:val="Emphasis"/>
          <w:b/>
          <w:bCs/>
        </w:rPr>
        <w:t>FIGURE 1</w:t>
      </w:r>
      <w:r>
        <w:rPr>
          <w:rStyle w:val="Emphasis"/>
        </w:rPr>
        <w:t>. The hull of the Sangkaling EVO 5 ship is a type or type of mono hull. In addition, this hull has dimensions with a length of 115 cm, width of 32 cm, height of 12 cm and DWL of 7.5 cm.</w:t>
      </w:r>
    </w:p>
    <w:p w14:paraId="43AF268F" w14:textId="5EBD9700" w:rsidR="001C144D" w:rsidRPr="009C5043" w:rsidRDefault="00377DE6">
      <w:pPr>
        <w:pStyle w:val="Paragraph"/>
        <w:rPr>
          <w:rStyle w:val="Emphasis"/>
        </w:rPr>
      </w:pPr>
      <w:r>
        <w:rPr>
          <w:rStyle w:val="Emphasis"/>
        </w:rPr>
        <w:t xml:space="preserve">Before the analysis is carried out, unit settings are also carried out in maxsurf with the aim of getting the results as desired </w:t>
      </w:r>
      <w:r w:rsidRPr="009C5043">
        <w:rPr>
          <w:rStyle w:val="Emphasis"/>
        </w:rPr>
        <w:fldChar w:fldCharType="begin"/>
      </w:r>
      <w:r>
        <w:rPr>
          <w:rStyle w:val="Emphasis"/>
        </w:rPr>
        <w:instrText xml:space="preserve"> ADDIN EN.CITE &lt;EndNote&gt;&lt;Cite&gt;&lt;Author&gt;Asral&lt;/Author&gt;&lt;Year&gt;2022&lt;/Year&gt;&lt;RecNum&gt;9&lt;/RecNum&gt;&lt;DisplayText&gt;[9]&lt;/DisplayText&gt;&lt;record&gt;&lt;rec-number&gt;9&lt;/rec-number&gt;&lt;foreign-keys&gt;&lt;key app="EN" db-id="0x2zwzp9v09tfkexzwn552zxztwxaaravzwd" timestamp="1728003772"&gt;9&lt;/key&gt;&lt;/foreign-keys&gt;&lt;ref-type name="Journal Article"&gt;17&lt;/ref-type&gt;&lt;contributors&gt;&lt;authors&gt;&lt;author&gt;Asral, Asral&lt;/author&gt;&lt;author&gt;Adis, Seprian&lt;/author&gt;&lt;/authors&gt;&lt;/contributors&gt;&lt;titles&gt;&lt;title&gt;Perancangan dan pengujian prototipe kapal ambulance Covid-19 tipe monohull elektrik untuk Kompetisi Kapal Cepat Tak Berawak Nasional&lt;/title&gt;&lt;secondary-title&gt;Jurnal Teknik Mesin Indonesia&lt;/secondary-title&gt;&lt;/titles&gt;&lt;periodical&gt;&lt;full-title&gt;Jurnal Teknik Mesin Indonesia&lt;/full-title&gt;&lt;/periodical&gt;&lt;pages&gt;113-117&lt;/pages&gt;&lt;volume&gt;17&lt;/volume&gt;&lt;number&gt;1&lt;/number&gt;&lt;dates&gt;&lt;year&gt;2022&lt;/year&gt;&lt;/dates&gt;&lt;isbn&gt;2597-7563&lt;/isbn&gt;&lt;urls&gt;&lt;/urls&gt;&lt;/record&gt;&lt;/Cite&gt;&lt;/EndNote&gt;</w:instrText>
      </w:r>
      <w:r w:rsidRPr="009C5043">
        <w:rPr>
          <w:rStyle w:val="Emphasis"/>
        </w:rPr>
        <w:fldChar w:fldCharType="separate"/>
      </w:r>
      <w:r>
        <w:rPr>
          <w:rStyle w:val="Emphasis"/>
        </w:rPr>
        <w:t>[9]</w:t>
      </w:r>
      <w:r w:rsidRPr="009C5043">
        <w:rPr>
          <w:rStyle w:val="Emphasis"/>
        </w:rPr>
        <w:fldChar w:fldCharType="end"/>
      </w:r>
      <w:r>
        <w:rPr>
          <w:rStyle w:val="Emphasis"/>
        </w:rPr>
        <w:t>. After that, the ship hull will be given a load at the CG (Center of Gravity) point and several speed variables to get the drag results.</w:t>
      </w:r>
    </w:p>
    <w:p w14:paraId="31671078" w14:textId="77777777" w:rsidR="001C144D" w:rsidRDefault="00377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rPr>
      </w:pPr>
      <w:r>
        <w:rPr>
          <w:rStyle w:val="BalloonTextChar"/>
          <w:i/>
          <w:iCs/>
          <w:noProof/>
          <w:color w:val="333333"/>
          <w:lang w:val="id-ID" w:eastAsia="id-ID"/>
        </w:rPr>
        <w:drawing>
          <wp:inline distT="0" distB="0" distL="0" distR="0" wp14:anchorId="0C0B02C8" wp14:editId="1D766E9A">
            <wp:extent cx="2543086" cy="2497015"/>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2543086" cy="2497015"/>
                    </a:xfrm>
                    <a:prstGeom prst="rect">
                      <a:avLst/>
                    </a:prstGeom>
                    <a:ln>
                      <a:noFill/>
                    </a:ln>
                  </pic:spPr>
                </pic:pic>
              </a:graphicData>
            </a:graphic>
          </wp:inline>
        </w:drawing>
      </w:r>
    </w:p>
    <w:p w14:paraId="59EFA13C" w14:textId="77777777" w:rsidR="001C144D" w:rsidRDefault="00377DE6">
      <w:pPr>
        <w:pStyle w:val="FigureCaption"/>
      </w:pPr>
      <w:r>
        <w:rPr>
          <w:b/>
        </w:rPr>
        <w:t>FIGURE 1</w:t>
      </w:r>
      <w:r>
        <w:t>. Flowchart</w:t>
      </w:r>
    </w:p>
    <w:p w14:paraId="5386A0D0" w14:textId="77777777" w:rsidR="009C5043" w:rsidRDefault="009C5043">
      <w:pPr>
        <w:pStyle w:val="Paragraph"/>
      </w:pPr>
    </w:p>
    <w:p w14:paraId="59096C3D" w14:textId="46ECB5D9" w:rsidR="001C144D" w:rsidRPr="009C5043" w:rsidRDefault="00377DE6">
      <w:pPr>
        <w:pStyle w:val="Paragraph"/>
        <w:rPr>
          <w:rStyle w:val="Emphasis"/>
        </w:rPr>
      </w:pPr>
      <w:r w:rsidRPr="009C5043">
        <w:rPr>
          <w:rStyle w:val="Emphasis"/>
        </w:rPr>
        <w:t xml:space="preserve">The ship's lines plan plays a very important role in the ship design and construction process </w:t>
      </w:r>
      <w:r w:rsidRPr="009C5043">
        <w:rPr>
          <w:rStyle w:val="Emphasis"/>
        </w:rPr>
        <w:fldChar w:fldCharType="begin"/>
      </w:r>
      <w:r w:rsidRPr="009C5043">
        <w:rPr>
          <w:rStyle w:val="Emphasis"/>
        </w:rPr>
        <w:instrText xml:space="preserve"> ADDIN EN.CITE &lt;EndNote&gt;&lt;Cite&gt;&lt;Author&gt;Prabowo&lt;/Author&gt;&lt;Year&gt;2022&lt;/Year&gt;&lt;RecNum&gt;10&lt;/RecNum&gt;&lt;DisplayText&gt;[10]&lt;/DisplayText&gt;&lt;record&gt;&lt;rec-number&gt;10&lt;/rec-number&gt;&lt;foreign-keys&gt;&lt;key app="EN" db-id="0x2zwzp9v09tfkexzwn552zxztwxaaravzwd" timestamp="1728003776"&gt;10&lt;/key&gt;&lt;/foreign-keys&gt;&lt;ref-type name="Journal Article"&gt;17&lt;/ref-type&gt;&lt;contributors&gt;&lt;authors&gt;&lt;author&gt;Prabowo, Aditya Rio&lt;/author&gt;&lt;author&gt;Febrianto, Rizky Adhi&lt;/author&gt;&lt;author&gt;Tuswan, Tuswan&lt;/author&gt;&lt;author&gt;Tjahjana, Dominicus Danardono Dwi Prija&lt;/author&gt;&lt;/authors&gt;&lt;/contributors&gt;&lt;titles&gt;&lt;title&gt;Performance evaluation on the designed v-shaped monohull ship models&lt;/title&gt;&lt;secondary-title&gt;Journal of Applied Engineering Science&lt;/secondary-title&gt;&lt;/titles&gt;&lt;periodical&gt;&lt;full-title&gt;Journal of Applied Engineering Science&lt;/full-title&gt;&lt;/periodical&gt;&lt;pages&gt;610-624&lt;/pages&gt;&lt;volume&gt;20&lt;/volume&gt;&lt;number&gt;2&lt;/number&gt;&lt;dates&gt;&lt;year&gt;2022&lt;/year&gt;&lt;/dates&gt;&lt;isbn&gt;1821-3197&lt;/isbn&gt;&lt;urls&gt;&lt;/urls&gt;&lt;/record&gt;&lt;/Cite&gt;&lt;/EndNote&gt;</w:instrText>
      </w:r>
      <w:r w:rsidRPr="009C5043">
        <w:rPr>
          <w:rStyle w:val="Emphasis"/>
        </w:rPr>
        <w:fldChar w:fldCharType="separate"/>
      </w:r>
      <w:r w:rsidRPr="009C5043">
        <w:rPr>
          <w:rStyle w:val="Emphasis"/>
        </w:rPr>
        <w:t>[10]</w:t>
      </w:r>
      <w:r w:rsidRPr="009C5043">
        <w:rPr>
          <w:rStyle w:val="Emphasis"/>
        </w:rPr>
        <w:fldChar w:fldCharType="end"/>
      </w:r>
      <w:r w:rsidRPr="009C5043">
        <w:rPr>
          <w:rStyle w:val="Emphasis"/>
        </w:rPr>
        <w:t xml:space="preserve">. The main purpose of making a lines plan is to determine the shape of the hull, especially below the waterline, so that ship characteristics such as stability, resistance, and cargo space can be determined </w:t>
      </w:r>
      <w:r w:rsidRPr="009C5043">
        <w:rPr>
          <w:rStyle w:val="Emphasis"/>
        </w:rPr>
        <w:fldChar w:fldCharType="begin"/>
      </w:r>
      <w:r w:rsidRPr="009C5043">
        <w:rPr>
          <w:rStyle w:val="Emphasis"/>
        </w:rPr>
        <w:instrText xml:space="preserve"> ADDIN EN.CITE &lt;EndNote&gt;&lt;Cite&gt;&lt;Author&gt;Ma’ruf&lt;/Author&gt;&lt;Year&gt;2024&lt;/Year&gt;&lt;RecNum&gt;11&lt;/RecNum&gt;&lt;DisplayText&gt;[11]&lt;/DisplayText&gt;&lt;record&gt;&lt;rec-number&gt;11&lt;/rec-number&gt;&lt;foreign-keys&gt;&lt;key app="EN" db-id="0x2zwzp9v09tfkexzwn552zxztwxaaravzwd" timestamp="1728003779"&gt;11&lt;/key&gt;&lt;/foreign-keys&gt;&lt;ref-type name="Journal Article"&gt;17&lt;/ref-type&gt;&lt;contributors&gt;&lt;authors&gt;&lt;author&gt;Ma’ruf, Buana&lt;/author&gt;&lt;author&gt;Mustajib, Mohamad Imron&lt;/author&gt;&lt;author&gt;Bisri, A.&lt;/author&gt;&lt;author&gt;Suwahyu, Suwahyu&lt;/author&gt;&lt;author&gt;Suwarni, Endah&lt;/author&gt;&lt;author&gt;Nurcholis, Nurcholis&lt;/author&gt;&lt;author&gt;Rina, Rina&lt;/author&gt;&lt;author&gt;Bahri, Syaiful&lt;/author&gt;&lt;author&gt;Armansyah Sugiarto, Moh Muria&lt;/author&gt;&lt;author&gt;Fadhilah Nur Imani, Bagus&lt;/author&gt;&lt;/authors&gt;&lt;/contributors&gt;&lt;titles&gt;&lt;title&gt;Technology capability of Indonesian medium-sized shipyards for ship production using Product-oriented Work Breakdown Structure method (case study on shipbuilding of Mini LNG vessel)&lt;/title&gt;&lt;secondary-title&gt;Cogent Engineering&lt;/secondary-title&gt;&lt;/titles&gt;&lt;periodical&gt;&lt;full-title&gt;Cogent Engineering&lt;/full-title&gt;&lt;/periodical&gt;&lt;pages&gt;2284534&lt;/pages&gt;&lt;volume&gt;11&lt;/volume&gt;&lt;number&gt;1&lt;/number&gt;&lt;dates&gt;&lt;year&gt;2024&lt;/year&gt;&lt;/dates&gt;&lt;publisher&gt;Taylor &amp;amp; Francis&lt;/publisher&gt;&lt;isbn&gt;2331-1916&lt;/isbn&gt;&lt;urls&gt;&lt;/urls&gt;&lt;/record&gt;&lt;/Cite&gt;&lt;/EndNote&gt;</w:instrText>
      </w:r>
      <w:r w:rsidRPr="009C5043">
        <w:rPr>
          <w:rStyle w:val="Emphasis"/>
        </w:rPr>
        <w:fldChar w:fldCharType="separate"/>
      </w:r>
      <w:r w:rsidRPr="009C5043">
        <w:rPr>
          <w:rStyle w:val="Emphasis"/>
        </w:rPr>
        <w:t>[11]</w:t>
      </w:r>
      <w:r w:rsidRPr="009C5043">
        <w:rPr>
          <w:rStyle w:val="Emphasis"/>
        </w:rPr>
        <w:fldChar w:fldCharType="end"/>
      </w:r>
      <w:r w:rsidRPr="009C5043">
        <w:rPr>
          <w:rStyle w:val="Emphasis"/>
        </w:rPr>
        <w:t>. Lines plan can also be used to create other ship structure drawings, such as general layout, profile construction, midship section, and hull stability (stability calculation)</w:t>
      </w:r>
      <w:r w:rsidR="00D6111B">
        <w:rPr>
          <w:rStyle w:val="Emphasis"/>
        </w:rPr>
        <w:t xml:space="preserve">, as seen in </w:t>
      </w:r>
      <w:r w:rsidR="00D6111B" w:rsidRPr="00D6111B">
        <w:rPr>
          <w:rStyle w:val="Emphasis"/>
          <w:b/>
          <w:bCs/>
        </w:rPr>
        <w:t>FIGURE 2</w:t>
      </w:r>
      <w:r w:rsidR="00D6111B">
        <w:rPr>
          <w:rStyle w:val="Emphasis"/>
        </w:rPr>
        <w:t xml:space="preserve">, </w:t>
      </w:r>
      <w:r w:rsidR="00D6111B" w:rsidRPr="00D6111B">
        <w:rPr>
          <w:rStyle w:val="Emphasis"/>
          <w:b/>
          <w:bCs/>
        </w:rPr>
        <w:t>3</w:t>
      </w:r>
      <w:r w:rsidR="00D6111B">
        <w:rPr>
          <w:rStyle w:val="Emphasis"/>
        </w:rPr>
        <w:t xml:space="preserve">, and </w:t>
      </w:r>
      <w:r w:rsidR="00D6111B" w:rsidRPr="00D6111B">
        <w:rPr>
          <w:rStyle w:val="Emphasis"/>
          <w:b/>
          <w:bCs/>
        </w:rPr>
        <w:t>4</w:t>
      </w:r>
      <w:r w:rsidRPr="009C5043">
        <w:rPr>
          <w:rStyle w:val="Emphasis"/>
        </w:rPr>
        <w:t xml:space="preserve"> </w:t>
      </w:r>
      <w:r w:rsidRPr="009C5043">
        <w:rPr>
          <w:rStyle w:val="Emphasis"/>
        </w:rPr>
        <w:fldChar w:fldCharType="begin"/>
      </w:r>
      <w:r w:rsidRPr="009C5043">
        <w:rPr>
          <w:rStyle w:val="Emphasis"/>
        </w:rPr>
        <w:instrText xml:space="preserve"> ADDIN EN.CITE &lt;EndNote&gt;&lt;Cite&gt;&lt;Author&gt;Lee&lt;/Author&gt;&lt;Year&gt;2020&lt;/Year&gt;&lt;RecNum&gt;12&lt;/RecNum&gt;&lt;DisplayText&gt;[12]&lt;/DisplayText&gt;&lt;record&gt;&lt;rec-number&gt;12&lt;/rec-number&gt;&lt;foreign-keys&gt;&lt;key app="EN" db-id="0x2zwzp9v09tfkexzwn552zxztwxaaravzwd" timestamp="1728003786"&gt;12&lt;/key&gt;&lt;/foreign-keys&gt;&lt;ref-type name="Journal Article"&gt;17&lt;/ref-type&gt;&lt;contributors&gt;&lt;authors&gt;&lt;author&gt;Lee, Yong Gil&lt;/author&gt;&lt;author&gt;Ju, SuHeon&lt;/author&gt;&lt;author&gt;Woo, Jong Hun&lt;/author&gt;&lt;/authors&gt;&lt;/contributors&gt;&lt;titles&gt;&lt;title&gt;Simulation-based planning system for shipbuilding&lt;/title&gt;&lt;secondary-title&gt;International Journal of Computer Integrated Manufacturing&lt;/secondary-title&gt;&lt;/titles&gt;&lt;periodical&gt;&lt;full-title&gt;International Journal of Computer Integrated Manufacturing&lt;/full-title&gt;&lt;/periodical&gt;&lt;pages&gt;626-641&lt;/pages&gt;&lt;volume&gt;33&lt;/volume&gt;&lt;number&gt;6&lt;/number&gt;&lt;dates&gt;&lt;year&gt;2020&lt;/year&gt;&lt;/dates&gt;&lt;publisher&gt;Taylor &amp;amp; Francis&lt;/publisher&gt;&lt;isbn&gt;0951-192X&lt;/isbn&gt;&lt;urls&gt;&lt;/urls&gt;&lt;/record&gt;&lt;/Cite&gt;&lt;/EndNote&gt;</w:instrText>
      </w:r>
      <w:r w:rsidRPr="009C5043">
        <w:rPr>
          <w:rStyle w:val="Emphasis"/>
        </w:rPr>
        <w:fldChar w:fldCharType="separate"/>
      </w:r>
      <w:r w:rsidRPr="009C5043">
        <w:rPr>
          <w:rStyle w:val="Emphasis"/>
        </w:rPr>
        <w:t>[12]</w:t>
      </w:r>
      <w:r w:rsidRPr="009C5043">
        <w:rPr>
          <w:rStyle w:val="Emphasis"/>
        </w:rPr>
        <w:fldChar w:fldCharType="end"/>
      </w:r>
      <w:r w:rsidRPr="009C5043">
        <w:rPr>
          <w:rStyle w:val="Emphasis"/>
        </w:rPr>
        <w:t>.</w:t>
      </w:r>
    </w:p>
    <w:p w14:paraId="598A3A26" w14:textId="77777777" w:rsidR="001C144D" w:rsidRDefault="001C144D">
      <w:pPr>
        <w:pStyle w:val="Paragraph"/>
      </w:pPr>
    </w:p>
    <w:p w14:paraId="26E5A36A" w14:textId="77777777" w:rsidR="001C144D" w:rsidRDefault="00377DE6">
      <w:pPr>
        <w:pStyle w:val="Paragraph"/>
        <w:jc w:val="center"/>
      </w:pPr>
      <w:r>
        <w:rPr>
          <w:noProof/>
        </w:rPr>
        <w:drawing>
          <wp:inline distT="0" distB="0" distL="0" distR="0" wp14:anchorId="637DC968" wp14:editId="38B1257F">
            <wp:extent cx="4095750" cy="2190750"/>
            <wp:effectExtent l="0" t="0" r="0" b="0"/>
            <wp:docPr id="10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0" cstate="print"/>
                    <a:srcRect/>
                    <a:stretch/>
                  </pic:blipFill>
                  <pic:spPr>
                    <a:xfrm>
                      <a:off x="0" y="0"/>
                      <a:ext cx="4096518" cy="2191161"/>
                    </a:xfrm>
                    <a:prstGeom prst="rect">
                      <a:avLst/>
                    </a:prstGeom>
                    <a:ln>
                      <a:noFill/>
                    </a:ln>
                  </pic:spPr>
                </pic:pic>
              </a:graphicData>
            </a:graphic>
          </wp:inline>
        </w:drawing>
      </w:r>
    </w:p>
    <w:p w14:paraId="52BAEAA8" w14:textId="02093195" w:rsidR="001C144D" w:rsidRDefault="00377DE6">
      <w:pPr>
        <w:pStyle w:val="FigureCaption"/>
      </w:pPr>
      <w:r>
        <w:rPr>
          <w:b/>
        </w:rPr>
        <w:t>FIGURE 2</w:t>
      </w:r>
      <w:r>
        <w:t>. Lines plan</w:t>
      </w:r>
    </w:p>
    <w:p w14:paraId="35BFDC40" w14:textId="77777777" w:rsidR="00D6111B" w:rsidRPr="00D6111B" w:rsidRDefault="00D6111B" w:rsidP="00D6111B">
      <w:pPr>
        <w:pStyle w:val="Paragraph"/>
      </w:pPr>
    </w:p>
    <w:p w14:paraId="67C8FE01" w14:textId="77777777" w:rsidR="001C144D" w:rsidRDefault="00377DE6">
      <w:pPr>
        <w:pStyle w:val="Paragraph"/>
        <w:jc w:val="center"/>
      </w:pPr>
      <w:r>
        <w:rPr>
          <w:noProof/>
          <w:color w:val="333333"/>
          <w:lang w:val="id-ID" w:eastAsia="id-ID"/>
        </w:rPr>
        <w:drawing>
          <wp:inline distT="0" distB="0" distL="0" distR="0" wp14:anchorId="23FD312E" wp14:editId="43546F3A">
            <wp:extent cx="3840479" cy="1630680"/>
            <wp:effectExtent l="0" t="0" r="7620" b="762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1" cstate="print"/>
                    <a:srcRect l="11705" t="16626" r="825" b="10811"/>
                    <a:stretch/>
                  </pic:blipFill>
                  <pic:spPr>
                    <a:xfrm>
                      <a:off x="0" y="0"/>
                      <a:ext cx="3840479" cy="1630680"/>
                    </a:xfrm>
                    <a:prstGeom prst="rect">
                      <a:avLst/>
                    </a:prstGeom>
                    <a:ln>
                      <a:noFill/>
                    </a:ln>
                  </pic:spPr>
                </pic:pic>
              </a:graphicData>
            </a:graphic>
          </wp:inline>
        </w:drawing>
      </w:r>
    </w:p>
    <w:p w14:paraId="24C55770" w14:textId="77777777" w:rsidR="001C144D" w:rsidRDefault="00377DE6">
      <w:pPr>
        <w:pStyle w:val="FigureCaption"/>
      </w:pPr>
      <w:r>
        <w:rPr>
          <w:b/>
        </w:rPr>
        <w:t>FIGURE 3</w:t>
      </w:r>
      <w:r>
        <w:t>. 3D view of ship body</w:t>
      </w:r>
    </w:p>
    <w:p w14:paraId="41B82CD1" w14:textId="77777777" w:rsidR="001C144D" w:rsidRDefault="001C144D">
      <w:pPr>
        <w:pStyle w:val="Paragraph"/>
      </w:pPr>
    </w:p>
    <w:p w14:paraId="519C328E" w14:textId="77777777" w:rsidR="001C144D" w:rsidRDefault="00377DE6">
      <w:pPr>
        <w:pStyle w:val="Figure"/>
        <w:ind w:firstLine="284"/>
      </w:pPr>
      <w:r>
        <w:rPr>
          <w:noProof/>
          <w:color w:val="333333"/>
          <w:lang w:val="id-ID" w:eastAsia="id-ID"/>
        </w:rPr>
        <w:drawing>
          <wp:inline distT="0" distB="0" distL="0" distR="0" wp14:anchorId="193BE2C8" wp14:editId="2977DCE9">
            <wp:extent cx="3878580" cy="1584960"/>
            <wp:effectExtent l="0" t="0" r="7620" b="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2" cstate="print"/>
                    <a:srcRect l="11487" t="16385" r="2153" b="11776"/>
                    <a:stretch/>
                  </pic:blipFill>
                  <pic:spPr>
                    <a:xfrm>
                      <a:off x="0" y="0"/>
                      <a:ext cx="3878580" cy="1584960"/>
                    </a:xfrm>
                    <a:prstGeom prst="rect">
                      <a:avLst/>
                    </a:prstGeom>
                    <a:ln>
                      <a:noFill/>
                    </a:ln>
                  </pic:spPr>
                </pic:pic>
              </a:graphicData>
            </a:graphic>
          </wp:inline>
        </w:drawing>
      </w:r>
    </w:p>
    <w:p w14:paraId="704C4940" w14:textId="77777777" w:rsidR="001C144D" w:rsidRDefault="00377DE6">
      <w:pPr>
        <w:pStyle w:val="FigureCaption"/>
      </w:pPr>
      <w:r>
        <w:rPr>
          <w:b/>
        </w:rPr>
        <w:t>FIGURE 4</w:t>
      </w:r>
      <w:r>
        <w:t>. 2D view of ship body</w:t>
      </w:r>
    </w:p>
    <w:p w14:paraId="39A30A05" w14:textId="77777777" w:rsidR="001C144D" w:rsidRDefault="00377DE6">
      <w:pPr>
        <w:pStyle w:val="Heading1"/>
      </w:pPr>
      <w:r>
        <w:t>RESULTS AND DISCUSSION</w:t>
      </w:r>
    </w:p>
    <w:p w14:paraId="3EC43FB4" w14:textId="77777777" w:rsidR="001C144D" w:rsidRDefault="00377DE6">
      <w:pPr>
        <w:pStyle w:val="Heading2"/>
      </w:pPr>
      <w:r>
        <w:t>ANALYSIS RESULTS</w:t>
      </w:r>
    </w:p>
    <w:p w14:paraId="09CCA6B9" w14:textId="7EF85AB1" w:rsidR="001C144D" w:rsidRPr="00D6111B" w:rsidRDefault="00377DE6">
      <w:pPr>
        <w:pStyle w:val="Paragraph"/>
        <w:rPr>
          <w:rStyle w:val="Emphasis"/>
        </w:rPr>
      </w:pPr>
      <w:r w:rsidRPr="00D6111B">
        <w:rPr>
          <w:rStyle w:val="Emphasis"/>
        </w:rPr>
        <w:t xml:space="preserve">Drag force analysis shown in </w:t>
      </w:r>
      <w:r w:rsidRPr="00D6111B">
        <w:rPr>
          <w:rStyle w:val="Emphasis"/>
          <w:b/>
          <w:bCs/>
        </w:rPr>
        <w:t>FIGURE 5</w:t>
      </w:r>
      <w:r w:rsidRPr="00D6111B">
        <w:rPr>
          <w:rStyle w:val="Emphasis"/>
        </w:rPr>
        <w:t xml:space="preserve">, </w:t>
      </w:r>
      <w:r w:rsidRPr="00D6111B">
        <w:rPr>
          <w:rStyle w:val="Emphasis"/>
          <w:b/>
          <w:bCs/>
        </w:rPr>
        <w:t>FIGURE 6</w:t>
      </w:r>
      <w:r w:rsidRPr="00D6111B">
        <w:rPr>
          <w:rStyle w:val="Emphasis"/>
        </w:rPr>
        <w:t xml:space="preserve"> and </w:t>
      </w:r>
      <w:r w:rsidRPr="00D6111B">
        <w:rPr>
          <w:rStyle w:val="Emphasis"/>
          <w:b/>
          <w:bCs/>
        </w:rPr>
        <w:t>FIGURE 7</w:t>
      </w:r>
      <w:r w:rsidRPr="00D6111B">
        <w:rPr>
          <w:rStyle w:val="Emphasis"/>
        </w:rPr>
        <w:t xml:space="preserve"> focuses on identifying and evaluating the various obstacles that affect the speed of the vessel.  By examining the details shown in the figures we can understand the root cause of the failure and its impact.</w:t>
      </w:r>
    </w:p>
    <w:p w14:paraId="18BC252D" w14:textId="77777777" w:rsidR="00D6111B" w:rsidRDefault="00D6111B">
      <w:pPr>
        <w:pStyle w:val="Paragraph"/>
        <w:rPr>
          <w:color w:val="333333"/>
          <w:lang w:val="en-ID"/>
        </w:rPr>
      </w:pPr>
    </w:p>
    <w:p w14:paraId="0B24C1E1" w14:textId="77777777" w:rsidR="001C144D" w:rsidRDefault="00377DE6">
      <w:pPr>
        <w:pStyle w:val="Paragraph"/>
        <w:jc w:val="center"/>
        <w:rPr>
          <w:color w:val="333333"/>
          <w:lang w:val="en-ID"/>
        </w:rPr>
      </w:pPr>
      <w:r>
        <w:rPr>
          <w:noProof/>
          <w:color w:val="333333"/>
          <w:lang w:val="id-ID" w:eastAsia="id-ID"/>
        </w:rPr>
        <w:drawing>
          <wp:inline distT="0" distB="0" distL="0" distR="0" wp14:anchorId="7662B0B5" wp14:editId="4321F655">
            <wp:extent cx="3855720" cy="1630680"/>
            <wp:effectExtent l="0" t="0" r="0" b="7620"/>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3" cstate="print"/>
                    <a:srcRect l="904" t="13551" r="1112" b="11892"/>
                    <a:stretch/>
                  </pic:blipFill>
                  <pic:spPr>
                    <a:xfrm>
                      <a:off x="0" y="0"/>
                      <a:ext cx="3855720" cy="1630680"/>
                    </a:xfrm>
                    <a:prstGeom prst="rect">
                      <a:avLst/>
                    </a:prstGeom>
                    <a:ln>
                      <a:noFill/>
                    </a:ln>
                  </pic:spPr>
                </pic:pic>
              </a:graphicData>
            </a:graphic>
          </wp:inline>
        </w:drawing>
      </w:r>
    </w:p>
    <w:p w14:paraId="1C2E90D5" w14:textId="77777777" w:rsidR="001C144D" w:rsidRDefault="00377DE6">
      <w:pPr>
        <w:pStyle w:val="FigureCaption"/>
      </w:pPr>
      <w:r>
        <w:rPr>
          <w:b/>
        </w:rPr>
        <w:t>FIGURE 5</w:t>
      </w:r>
      <w:r>
        <w:t>. Isometric view resistance analysis results</w:t>
      </w:r>
    </w:p>
    <w:p w14:paraId="417708C8" w14:textId="77777777" w:rsidR="001C144D" w:rsidRDefault="00377DE6">
      <w:pPr>
        <w:pStyle w:val="Paragraph"/>
        <w:jc w:val="center"/>
        <w:rPr>
          <w:rStyle w:val="Emphasis"/>
          <w:i/>
          <w:iCs/>
        </w:rPr>
      </w:pPr>
      <w:r>
        <w:rPr>
          <w:noProof/>
          <w:color w:val="333333"/>
          <w:lang w:val="id-ID" w:eastAsia="id-ID"/>
        </w:rPr>
        <w:lastRenderedPageBreak/>
        <w:drawing>
          <wp:inline distT="0" distB="0" distL="0" distR="0" wp14:anchorId="08F3E7FC" wp14:editId="10175E81">
            <wp:extent cx="3825240" cy="1927860"/>
            <wp:effectExtent l="0" t="0" r="3810" b="0"/>
            <wp:docPr id="10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14" cstate="print"/>
                    <a:srcRect l="19670" t="13012" r="745" b="7191"/>
                    <a:stretch/>
                  </pic:blipFill>
                  <pic:spPr>
                    <a:xfrm>
                      <a:off x="0" y="0"/>
                      <a:ext cx="3825240" cy="1927860"/>
                    </a:xfrm>
                    <a:prstGeom prst="rect">
                      <a:avLst/>
                    </a:prstGeom>
                    <a:ln>
                      <a:noFill/>
                    </a:ln>
                  </pic:spPr>
                </pic:pic>
              </a:graphicData>
            </a:graphic>
          </wp:inline>
        </w:drawing>
      </w:r>
    </w:p>
    <w:p w14:paraId="0E98AC7D" w14:textId="77777777" w:rsidR="001C144D" w:rsidRDefault="00377DE6">
      <w:pPr>
        <w:pStyle w:val="FigureCaption"/>
      </w:pPr>
      <w:r>
        <w:rPr>
          <w:b/>
        </w:rPr>
        <w:t>FIGURE 6</w:t>
      </w:r>
      <w:r>
        <w:t>. Top view resistance analysis results</w:t>
      </w:r>
    </w:p>
    <w:p w14:paraId="121DE3FF" w14:textId="77777777" w:rsidR="001C144D" w:rsidRDefault="001C144D">
      <w:pPr>
        <w:pStyle w:val="Paragraph"/>
      </w:pPr>
    </w:p>
    <w:p w14:paraId="1FC06409" w14:textId="77777777" w:rsidR="001C144D" w:rsidRDefault="00377DE6">
      <w:pPr>
        <w:pStyle w:val="Paragraph"/>
        <w:jc w:val="center"/>
        <w:rPr>
          <w:rStyle w:val="Emphasis"/>
          <w:i/>
          <w:iCs/>
        </w:rPr>
      </w:pPr>
      <w:r>
        <w:rPr>
          <w:noProof/>
          <w:color w:val="333333"/>
          <w:lang w:val="id-ID" w:eastAsia="id-ID"/>
        </w:rPr>
        <w:drawing>
          <wp:inline distT="0" distB="0" distL="0" distR="0" wp14:anchorId="6B9137ED" wp14:editId="3D1B80B9">
            <wp:extent cx="3886200" cy="1645919"/>
            <wp:effectExtent l="0" t="0" r="0" b="0"/>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5" cstate="print"/>
                    <a:srcRect l="696" t="13012" r="-583" b="6717"/>
                    <a:stretch/>
                  </pic:blipFill>
                  <pic:spPr>
                    <a:xfrm>
                      <a:off x="0" y="0"/>
                      <a:ext cx="3886200" cy="1645919"/>
                    </a:xfrm>
                    <a:prstGeom prst="rect">
                      <a:avLst/>
                    </a:prstGeom>
                    <a:ln>
                      <a:noFill/>
                    </a:ln>
                  </pic:spPr>
                </pic:pic>
              </a:graphicData>
            </a:graphic>
          </wp:inline>
        </w:drawing>
      </w:r>
    </w:p>
    <w:p w14:paraId="32CA822A" w14:textId="77777777" w:rsidR="001C144D" w:rsidRDefault="00377DE6">
      <w:pPr>
        <w:pStyle w:val="FigureCaption"/>
        <w:rPr>
          <w:rStyle w:val="Emphasis"/>
          <w:i/>
          <w:iCs/>
        </w:rPr>
      </w:pPr>
      <w:r>
        <w:rPr>
          <w:b/>
        </w:rPr>
        <w:t>FIGURE 7</w:t>
      </w:r>
      <w:r>
        <w:t>. Bottom view resistance analysis results</w:t>
      </w:r>
    </w:p>
    <w:p w14:paraId="1DF05762" w14:textId="77777777" w:rsidR="001C144D" w:rsidRDefault="00377DE6">
      <w:pPr>
        <w:pStyle w:val="Heading2"/>
      </w:pPr>
      <w:r>
        <w:t>ANALYSIS RESULTS</w:t>
      </w:r>
    </w:p>
    <w:p w14:paraId="28550114" w14:textId="77777777" w:rsidR="001C144D" w:rsidRPr="00D6111B" w:rsidRDefault="00377DE6">
      <w:pPr>
        <w:pStyle w:val="Paragraph"/>
        <w:rPr>
          <w:rStyle w:val="Emphasis"/>
        </w:rPr>
      </w:pPr>
      <w:r w:rsidRPr="00D6111B">
        <w:rPr>
          <w:rStyle w:val="Emphasis"/>
        </w:rPr>
        <w:t xml:space="preserve">After successfully analyzing the resistance of the ship's hull, maxsurf will provide a graph of the resistance value along with the graph displayed in </w:t>
      </w:r>
      <w:r w:rsidRPr="00D6111B">
        <w:rPr>
          <w:rStyle w:val="Emphasis"/>
          <w:b/>
          <w:bCs/>
        </w:rPr>
        <w:t>TABLE 1</w:t>
      </w:r>
      <w:r w:rsidRPr="00D6111B">
        <w:rPr>
          <w:rStyle w:val="Emphasis"/>
        </w:rPr>
        <w:t xml:space="preserve"> and </w:t>
      </w:r>
      <w:r w:rsidRPr="00D6111B">
        <w:rPr>
          <w:rStyle w:val="Emphasis"/>
          <w:b/>
          <w:bCs/>
        </w:rPr>
        <w:t>FIGURE 7</w:t>
      </w:r>
      <w:r w:rsidRPr="00D6111B">
        <w:rPr>
          <w:rStyle w:val="Emphasis"/>
        </w:rPr>
        <w:t>.</w:t>
      </w:r>
    </w:p>
    <w:p w14:paraId="601711C3" w14:textId="77777777" w:rsidR="001C144D" w:rsidRDefault="001C1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18"/>
          <w:szCs w:val="18"/>
        </w:rPr>
      </w:pPr>
    </w:p>
    <w:p w14:paraId="70115A33" w14:textId="77777777" w:rsidR="001C144D" w:rsidRDefault="00377DE6">
      <w:pPr>
        <w:pStyle w:val="TableCaption"/>
        <w:rPr>
          <w:rFonts w:eastAsia="Calibri"/>
        </w:rPr>
      </w:pPr>
      <w:r>
        <w:rPr>
          <w:rFonts w:eastAsia="Calibri"/>
          <w:b/>
        </w:rPr>
        <w:t>TAB</w:t>
      </w:r>
      <w:r>
        <w:rPr>
          <w:rFonts w:eastAsia="Calibri"/>
          <w:b/>
          <w:spacing w:val="-1"/>
        </w:rPr>
        <w:t>LE</w:t>
      </w:r>
      <w:r>
        <w:rPr>
          <w:rFonts w:eastAsia="Calibri"/>
          <w:b/>
          <w:spacing w:val="1"/>
        </w:rPr>
        <w:t xml:space="preserve"> </w:t>
      </w:r>
      <w:r>
        <w:rPr>
          <w:rFonts w:eastAsia="Calibri"/>
          <w:b/>
        </w:rPr>
        <w:t>1</w:t>
      </w:r>
      <w:r>
        <w:rPr>
          <w:rFonts w:eastAsia="Calibri"/>
        </w:rPr>
        <w:t>. Speed to resistance</w:t>
      </w:r>
    </w:p>
    <w:tbl>
      <w:tblPr>
        <w:tblW w:w="0" w:type="auto"/>
        <w:tblInd w:w="3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4"/>
        <w:gridCol w:w="1560"/>
      </w:tblGrid>
      <w:tr w:rsidR="001C144D" w14:paraId="343451C7" w14:textId="77777777" w:rsidTr="00D6111B">
        <w:trPr>
          <w:trHeight w:val="144"/>
        </w:trPr>
        <w:tc>
          <w:tcPr>
            <w:tcW w:w="1364" w:type="dxa"/>
            <w:vAlign w:val="center"/>
          </w:tcPr>
          <w:p w14:paraId="64BE5A19" w14:textId="77777777" w:rsidR="001C144D" w:rsidRDefault="00377DE6" w:rsidP="00D6111B">
            <w:pPr>
              <w:pStyle w:val="TableParagraph"/>
              <w:ind w:left="11"/>
              <w:rPr>
                <w:iCs/>
                <w:sz w:val="20"/>
                <w:szCs w:val="20"/>
              </w:rPr>
            </w:pPr>
            <w:r>
              <w:rPr>
                <w:iCs/>
                <w:sz w:val="20"/>
                <w:szCs w:val="20"/>
              </w:rPr>
              <w:t xml:space="preserve">Speed </w:t>
            </w:r>
            <w:r>
              <w:rPr>
                <w:iCs/>
                <w:spacing w:val="-2"/>
                <w:sz w:val="20"/>
                <w:szCs w:val="20"/>
              </w:rPr>
              <w:t>(m/s)</w:t>
            </w:r>
          </w:p>
        </w:tc>
        <w:tc>
          <w:tcPr>
            <w:tcW w:w="1560" w:type="dxa"/>
            <w:vAlign w:val="center"/>
          </w:tcPr>
          <w:p w14:paraId="75936FC8" w14:textId="77777777" w:rsidR="001C144D" w:rsidRDefault="00377DE6" w:rsidP="00D6111B">
            <w:pPr>
              <w:pStyle w:val="TableParagraph"/>
              <w:ind w:left="8" w:right="3"/>
              <w:rPr>
                <w:iCs/>
                <w:sz w:val="20"/>
                <w:szCs w:val="20"/>
              </w:rPr>
            </w:pPr>
            <w:r>
              <w:rPr>
                <w:iCs/>
                <w:spacing w:val="-2"/>
                <w:sz w:val="20"/>
                <w:szCs w:val="20"/>
              </w:rPr>
              <w:t>Resistance</w:t>
            </w:r>
            <w:r>
              <w:rPr>
                <w:iCs/>
                <w:sz w:val="20"/>
                <w:szCs w:val="20"/>
              </w:rPr>
              <w:t xml:space="preserve"> </w:t>
            </w:r>
            <w:r>
              <w:rPr>
                <w:iCs/>
                <w:spacing w:val="-5"/>
                <w:sz w:val="20"/>
                <w:szCs w:val="20"/>
              </w:rPr>
              <w:t>(N)</w:t>
            </w:r>
          </w:p>
        </w:tc>
      </w:tr>
      <w:tr w:rsidR="001C144D" w14:paraId="6DE42AB2" w14:textId="77777777" w:rsidTr="00D6111B">
        <w:trPr>
          <w:trHeight w:val="144"/>
        </w:trPr>
        <w:tc>
          <w:tcPr>
            <w:tcW w:w="1364" w:type="dxa"/>
            <w:vAlign w:val="center"/>
          </w:tcPr>
          <w:p w14:paraId="56321E87" w14:textId="77777777" w:rsidR="001C144D" w:rsidRDefault="00377DE6" w:rsidP="00D6111B">
            <w:pPr>
              <w:pStyle w:val="TableParagraph"/>
              <w:ind w:left="11" w:right="7"/>
              <w:rPr>
                <w:iCs/>
                <w:sz w:val="20"/>
                <w:szCs w:val="20"/>
              </w:rPr>
            </w:pPr>
            <w:r>
              <w:rPr>
                <w:iCs/>
                <w:spacing w:val="-10"/>
                <w:sz w:val="20"/>
                <w:szCs w:val="20"/>
              </w:rPr>
              <w:t>0</w:t>
            </w:r>
          </w:p>
        </w:tc>
        <w:tc>
          <w:tcPr>
            <w:tcW w:w="1560" w:type="dxa"/>
            <w:vAlign w:val="center"/>
          </w:tcPr>
          <w:p w14:paraId="5BC9F5B6" w14:textId="77777777" w:rsidR="001C144D" w:rsidRDefault="00377DE6" w:rsidP="00D6111B">
            <w:pPr>
              <w:pStyle w:val="TableParagraph"/>
              <w:ind w:left="8"/>
              <w:rPr>
                <w:iCs/>
                <w:sz w:val="20"/>
                <w:szCs w:val="20"/>
              </w:rPr>
            </w:pPr>
            <w:r>
              <w:rPr>
                <w:iCs/>
                <w:spacing w:val="-10"/>
                <w:sz w:val="20"/>
                <w:szCs w:val="20"/>
              </w:rPr>
              <w:t>0</w:t>
            </w:r>
          </w:p>
        </w:tc>
      </w:tr>
      <w:tr w:rsidR="001C144D" w14:paraId="081102C0" w14:textId="77777777" w:rsidTr="00D6111B">
        <w:trPr>
          <w:trHeight w:val="144"/>
        </w:trPr>
        <w:tc>
          <w:tcPr>
            <w:tcW w:w="1364" w:type="dxa"/>
            <w:vAlign w:val="center"/>
          </w:tcPr>
          <w:p w14:paraId="6546D7DD" w14:textId="77777777" w:rsidR="001C144D" w:rsidRDefault="00377DE6" w:rsidP="00D6111B">
            <w:pPr>
              <w:pStyle w:val="TableParagraph"/>
              <w:ind w:left="11" w:right="3"/>
              <w:rPr>
                <w:iCs/>
                <w:sz w:val="20"/>
                <w:szCs w:val="20"/>
              </w:rPr>
            </w:pPr>
            <w:r>
              <w:rPr>
                <w:iCs/>
                <w:spacing w:val="-4"/>
                <w:sz w:val="20"/>
                <w:szCs w:val="20"/>
              </w:rPr>
              <w:t>1,25</w:t>
            </w:r>
          </w:p>
        </w:tc>
        <w:tc>
          <w:tcPr>
            <w:tcW w:w="1560" w:type="dxa"/>
            <w:vAlign w:val="center"/>
          </w:tcPr>
          <w:p w14:paraId="69D41405" w14:textId="77777777" w:rsidR="001C144D" w:rsidRDefault="00377DE6" w:rsidP="00D6111B">
            <w:pPr>
              <w:pStyle w:val="TableParagraph"/>
              <w:ind w:left="8" w:right="4"/>
              <w:rPr>
                <w:iCs/>
                <w:sz w:val="20"/>
                <w:szCs w:val="20"/>
              </w:rPr>
            </w:pPr>
            <w:r>
              <w:rPr>
                <w:iCs/>
                <w:spacing w:val="-4"/>
                <w:sz w:val="20"/>
                <w:szCs w:val="20"/>
              </w:rPr>
              <w:t>2,36</w:t>
            </w:r>
          </w:p>
        </w:tc>
      </w:tr>
      <w:tr w:rsidR="001C144D" w14:paraId="1DB3E441" w14:textId="77777777" w:rsidTr="00D6111B">
        <w:trPr>
          <w:trHeight w:val="144"/>
        </w:trPr>
        <w:tc>
          <w:tcPr>
            <w:tcW w:w="1364" w:type="dxa"/>
            <w:vAlign w:val="center"/>
          </w:tcPr>
          <w:p w14:paraId="0FA327B1" w14:textId="77777777" w:rsidR="001C144D" w:rsidRDefault="00377DE6" w:rsidP="00D6111B">
            <w:pPr>
              <w:pStyle w:val="TableParagraph"/>
              <w:ind w:left="11" w:right="3"/>
              <w:rPr>
                <w:iCs/>
                <w:sz w:val="20"/>
                <w:szCs w:val="20"/>
              </w:rPr>
            </w:pPr>
            <w:r>
              <w:rPr>
                <w:iCs/>
                <w:spacing w:val="-5"/>
                <w:sz w:val="20"/>
                <w:szCs w:val="20"/>
              </w:rPr>
              <w:t>2,5</w:t>
            </w:r>
          </w:p>
        </w:tc>
        <w:tc>
          <w:tcPr>
            <w:tcW w:w="1560" w:type="dxa"/>
            <w:vAlign w:val="center"/>
          </w:tcPr>
          <w:p w14:paraId="01365DAA" w14:textId="77777777" w:rsidR="001C144D" w:rsidRDefault="00377DE6" w:rsidP="00D6111B">
            <w:pPr>
              <w:pStyle w:val="TableParagraph"/>
              <w:ind w:left="8" w:right="4"/>
              <w:rPr>
                <w:iCs/>
                <w:sz w:val="20"/>
                <w:szCs w:val="20"/>
              </w:rPr>
            </w:pPr>
            <w:r>
              <w:rPr>
                <w:iCs/>
                <w:spacing w:val="-4"/>
                <w:sz w:val="20"/>
                <w:szCs w:val="20"/>
              </w:rPr>
              <w:t>6,62</w:t>
            </w:r>
          </w:p>
        </w:tc>
      </w:tr>
      <w:tr w:rsidR="001C144D" w14:paraId="30B1F642" w14:textId="77777777" w:rsidTr="00D6111B">
        <w:trPr>
          <w:trHeight w:val="144"/>
        </w:trPr>
        <w:tc>
          <w:tcPr>
            <w:tcW w:w="1364" w:type="dxa"/>
            <w:vAlign w:val="center"/>
          </w:tcPr>
          <w:p w14:paraId="19484C83" w14:textId="77777777" w:rsidR="001C144D" w:rsidRDefault="00377DE6" w:rsidP="00D6111B">
            <w:pPr>
              <w:pStyle w:val="TableParagraph"/>
              <w:ind w:left="11" w:right="3"/>
              <w:rPr>
                <w:iCs/>
                <w:sz w:val="20"/>
                <w:szCs w:val="20"/>
              </w:rPr>
            </w:pPr>
            <w:r>
              <w:rPr>
                <w:iCs/>
                <w:spacing w:val="-4"/>
                <w:sz w:val="20"/>
                <w:szCs w:val="20"/>
              </w:rPr>
              <w:t>3,75</w:t>
            </w:r>
          </w:p>
        </w:tc>
        <w:tc>
          <w:tcPr>
            <w:tcW w:w="1560" w:type="dxa"/>
            <w:vAlign w:val="center"/>
          </w:tcPr>
          <w:p w14:paraId="05ABF3BB" w14:textId="77777777" w:rsidR="001C144D" w:rsidRDefault="00377DE6" w:rsidP="00D6111B">
            <w:pPr>
              <w:pStyle w:val="TableParagraph"/>
              <w:ind w:left="8" w:right="4"/>
              <w:rPr>
                <w:iCs/>
                <w:sz w:val="20"/>
                <w:szCs w:val="20"/>
              </w:rPr>
            </w:pPr>
            <w:r>
              <w:rPr>
                <w:iCs/>
                <w:spacing w:val="-2"/>
                <w:sz w:val="20"/>
                <w:szCs w:val="20"/>
              </w:rPr>
              <w:t>10,68</w:t>
            </w:r>
          </w:p>
        </w:tc>
      </w:tr>
      <w:tr w:rsidR="001C144D" w14:paraId="1D9FD224" w14:textId="77777777" w:rsidTr="00D6111B">
        <w:trPr>
          <w:trHeight w:val="144"/>
        </w:trPr>
        <w:tc>
          <w:tcPr>
            <w:tcW w:w="1364" w:type="dxa"/>
            <w:vAlign w:val="center"/>
          </w:tcPr>
          <w:p w14:paraId="36410F57" w14:textId="77777777" w:rsidR="001C144D" w:rsidRDefault="00377DE6" w:rsidP="00D6111B">
            <w:pPr>
              <w:pStyle w:val="TableParagraph"/>
              <w:ind w:left="11" w:right="3"/>
              <w:rPr>
                <w:iCs/>
                <w:spacing w:val="-4"/>
                <w:sz w:val="20"/>
                <w:szCs w:val="20"/>
              </w:rPr>
            </w:pPr>
            <w:r>
              <w:rPr>
                <w:iCs/>
                <w:spacing w:val="-10"/>
                <w:sz w:val="20"/>
                <w:szCs w:val="20"/>
              </w:rPr>
              <w:t>5</w:t>
            </w:r>
          </w:p>
        </w:tc>
        <w:tc>
          <w:tcPr>
            <w:tcW w:w="1560" w:type="dxa"/>
            <w:vAlign w:val="center"/>
          </w:tcPr>
          <w:p w14:paraId="78F65821" w14:textId="77777777" w:rsidR="001C144D" w:rsidRDefault="00377DE6" w:rsidP="00D6111B">
            <w:pPr>
              <w:pStyle w:val="TableParagraph"/>
              <w:ind w:left="8" w:right="4"/>
              <w:rPr>
                <w:iCs/>
                <w:spacing w:val="-2"/>
                <w:sz w:val="20"/>
                <w:szCs w:val="20"/>
              </w:rPr>
            </w:pPr>
            <w:r>
              <w:rPr>
                <w:iCs/>
                <w:spacing w:val="-2"/>
                <w:sz w:val="20"/>
                <w:szCs w:val="20"/>
              </w:rPr>
              <w:t>17,89</w:t>
            </w:r>
          </w:p>
        </w:tc>
      </w:tr>
      <w:tr w:rsidR="001C144D" w14:paraId="65825940" w14:textId="77777777" w:rsidTr="00D6111B">
        <w:trPr>
          <w:trHeight w:val="144"/>
        </w:trPr>
        <w:tc>
          <w:tcPr>
            <w:tcW w:w="1364" w:type="dxa"/>
            <w:vAlign w:val="center"/>
          </w:tcPr>
          <w:p w14:paraId="174D7524" w14:textId="77777777" w:rsidR="001C144D" w:rsidRDefault="00377DE6" w:rsidP="00D6111B">
            <w:pPr>
              <w:pStyle w:val="TableParagraph"/>
              <w:ind w:left="11" w:right="3"/>
              <w:rPr>
                <w:iCs/>
                <w:spacing w:val="-4"/>
                <w:sz w:val="20"/>
                <w:szCs w:val="20"/>
              </w:rPr>
            </w:pPr>
            <w:r>
              <w:rPr>
                <w:iCs/>
                <w:spacing w:val="-4"/>
                <w:sz w:val="20"/>
                <w:szCs w:val="20"/>
              </w:rPr>
              <w:t>6,25</w:t>
            </w:r>
          </w:p>
        </w:tc>
        <w:tc>
          <w:tcPr>
            <w:tcW w:w="1560" w:type="dxa"/>
            <w:vAlign w:val="center"/>
          </w:tcPr>
          <w:p w14:paraId="11939330" w14:textId="77777777" w:rsidR="001C144D" w:rsidRDefault="00377DE6" w:rsidP="00D6111B">
            <w:pPr>
              <w:pStyle w:val="TableParagraph"/>
              <w:ind w:left="8" w:right="4"/>
              <w:rPr>
                <w:iCs/>
                <w:spacing w:val="-2"/>
                <w:sz w:val="20"/>
                <w:szCs w:val="20"/>
              </w:rPr>
            </w:pPr>
            <w:r>
              <w:rPr>
                <w:iCs/>
                <w:spacing w:val="-2"/>
                <w:sz w:val="20"/>
                <w:szCs w:val="20"/>
              </w:rPr>
              <w:t>26,72</w:t>
            </w:r>
          </w:p>
        </w:tc>
      </w:tr>
      <w:tr w:rsidR="001C144D" w14:paraId="71F54B43" w14:textId="77777777" w:rsidTr="00D6111B">
        <w:trPr>
          <w:trHeight w:val="144"/>
        </w:trPr>
        <w:tc>
          <w:tcPr>
            <w:tcW w:w="1364" w:type="dxa"/>
            <w:vAlign w:val="center"/>
          </w:tcPr>
          <w:p w14:paraId="54A6CAA9" w14:textId="77777777" w:rsidR="001C144D" w:rsidRDefault="00377DE6" w:rsidP="00D6111B">
            <w:pPr>
              <w:pStyle w:val="TableParagraph"/>
              <w:ind w:left="11" w:right="3"/>
              <w:rPr>
                <w:iCs/>
                <w:spacing w:val="-4"/>
                <w:sz w:val="20"/>
                <w:szCs w:val="20"/>
              </w:rPr>
            </w:pPr>
            <w:r>
              <w:rPr>
                <w:iCs/>
                <w:spacing w:val="-5"/>
                <w:sz w:val="20"/>
                <w:szCs w:val="20"/>
              </w:rPr>
              <w:t>7,5</w:t>
            </w:r>
          </w:p>
        </w:tc>
        <w:tc>
          <w:tcPr>
            <w:tcW w:w="1560" w:type="dxa"/>
            <w:vAlign w:val="center"/>
          </w:tcPr>
          <w:p w14:paraId="1DB98A24" w14:textId="77777777" w:rsidR="001C144D" w:rsidRDefault="00377DE6" w:rsidP="00D6111B">
            <w:pPr>
              <w:pStyle w:val="TableParagraph"/>
              <w:ind w:left="8" w:right="4"/>
              <w:rPr>
                <w:iCs/>
                <w:spacing w:val="-2"/>
                <w:sz w:val="20"/>
                <w:szCs w:val="20"/>
              </w:rPr>
            </w:pPr>
            <w:r>
              <w:rPr>
                <w:iCs/>
                <w:spacing w:val="-2"/>
                <w:sz w:val="20"/>
                <w:szCs w:val="20"/>
              </w:rPr>
              <w:t>37,12</w:t>
            </w:r>
          </w:p>
        </w:tc>
      </w:tr>
      <w:tr w:rsidR="001C144D" w14:paraId="703D0D75" w14:textId="77777777" w:rsidTr="00D6111B">
        <w:trPr>
          <w:trHeight w:val="144"/>
        </w:trPr>
        <w:tc>
          <w:tcPr>
            <w:tcW w:w="1364" w:type="dxa"/>
            <w:vAlign w:val="center"/>
          </w:tcPr>
          <w:p w14:paraId="6A552E6A" w14:textId="77777777" w:rsidR="001C144D" w:rsidRDefault="00377DE6" w:rsidP="00D6111B">
            <w:pPr>
              <w:pStyle w:val="TableParagraph"/>
              <w:ind w:left="11" w:right="3"/>
              <w:rPr>
                <w:iCs/>
                <w:spacing w:val="-4"/>
                <w:sz w:val="20"/>
                <w:szCs w:val="20"/>
              </w:rPr>
            </w:pPr>
            <w:r>
              <w:rPr>
                <w:iCs/>
                <w:spacing w:val="-4"/>
                <w:sz w:val="20"/>
                <w:szCs w:val="20"/>
              </w:rPr>
              <w:t>8,75</w:t>
            </w:r>
          </w:p>
        </w:tc>
        <w:tc>
          <w:tcPr>
            <w:tcW w:w="1560" w:type="dxa"/>
            <w:vAlign w:val="center"/>
          </w:tcPr>
          <w:p w14:paraId="60E29A0F" w14:textId="77777777" w:rsidR="001C144D" w:rsidRDefault="00377DE6" w:rsidP="00D6111B">
            <w:pPr>
              <w:pStyle w:val="TableParagraph"/>
              <w:ind w:left="8" w:right="4"/>
              <w:rPr>
                <w:iCs/>
                <w:spacing w:val="-2"/>
                <w:sz w:val="20"/>
                <w:szCs w:val="20"/>
              </w:rPr>
            </w:pPr>
            <w:r>
              <w:rPr>
                <w:iCs/>
                <w:spacing w:val="-2"/>
                <w:sz w:val="20"/>
                <w:szCs w:val="20"/>
              </w:rPr>
              <w:t>49,04</w:t>
            </w:r>
          </w:p>
        </w:tc>
      </w:tr>
      <w:tr w:rsidR="001C144D" w14:paraId="5DD639DF" w14:textId="77777777" w:rsidTr="00D6111B">
        <w:trPr>
          <w:trHeight w:val="144"/>
        </w:trPr>
        <w:tc>
          <w:tcPr>
            <w:tcW w:w="1364" w:type="dxa"/>
            <w:vAlign w:val="center"/>
          </w:tcPr>
          <w:p w14:paraId="713A43CD" w14:textId="77777777" w:rsidR="001C144D" w:rsidRDefault="00377DE6" w:rsidP="00D6111B">
            <w:pPr>
              <w:pStyle w:val="TableParagraph"/>
              <w:ind w:left="11" w:right="3"/>
              <w:rPr>
                <w:iCs/>
                <w:spacing w:val="-4"/>
                <w:sz w:val="20"/>
                <w:szCs w:val="20"/>
              </w:rPr>
            </w:pPr>
            <w:r>
              <w:rPr>
                <w:iCs/>
                <w:spacing w:val="-5"/>
                <w:sz w:val="20"/>
                <w:szCs w:val="20"/>
              </w:rPr>
              <w:t>10</w:t>
            </w:r>
          </w:p>
        </w:tc>
        <w:tc>
          <w:tcPr>
            <w:tcW w:w="1560" w:type="dxa"/>
            <w:vAlign w:val="center"/>
          </w:tcPr>
          <w:p w14:paraId="63480AE1" w14:textId="77777777" w:rsidR="001C144D" w:rsidRDefault="00377DE6" w:rsidP="00D6111B">
            <w:pPr>
              <w:pStyle w:val="TableParagraph"/>
              <w:ind w:left="8" w:right="4"/>
              <w:rPr>
                <w:iCs/>
                <w:spacing w:val="-2"/>
                <w:sz w:val="20"/>
                <w:szCs w:val="20"/>
              </w:rPr>
            </w:pPr>
            <w:r>
              <w:rPr>
                <w:iCs/>
                <w:spacing w:val="-2"/>
                <w:sz w:val="20"/>
                <w:szCs w:val="20"/>
              </w:rPr>
              <w:t>62,46</w:t>
            </w:r>
          </w:p>
        </w:tc>
      </w:tr>
      <w:tr w:rsidR="001C144D" w14:paraId="0BAE2E9A" w14:textId="77777777" w:rsidTr="00D6111B">
        <w:trPr>
          <w:trHeight w:val="144"/>
        </w:trPr>
        <w:tc>
          <w:tcPr>
            <w:tcW w:w="1364" w:type="dxa"/>
            <w:vAlign w:val="center"/>
          </w:tcPr>
          <w:p w14:paraId="7E76FB92" w14:textId="77777777" w:rsidR="001C144D" w:rsidRDefault="00377DE6" w:rsidP="00D6111B">
            <w:pPr>
              <w:pStyle w:val="TableParagraph"/>
              <w:ind w:left="11" w:right="3"/>
              <w:rPr>
                <w:iCs/>
                <w:spacing w:val="-4"/>
                <w:sz w:val="20"/>
                <w:szCs w:val="20"/>
              </w:rPr>
            </w:pPr>
            <w:r>
              <w:rPr>
                <w:iCs/>
                <w:spacing w:val="-2"/>
                <w:sz w:val="20"/>
                <w:szCs w:val="20"/>
              </w:rPr>
              <w:t>11,25</w:t>
            </w:r>
          </w:p>
        </w:tc>
        <w:tc>
          <w:tcPr>
            <w:tcW w:w="1560" w:type="dxa"/>
            <w:vAlign w:val="center"/>
          </w:tcPr>
          <w:p w14:paraId="359E0EE5" w14:textId="77777777" w:rsidR="001C144D" w:rsidRDefault="00377DE6" w:rsidP="00D6111B">
            <w:pPr>
              <w:pStyle w:val="TableParagraph"/>
              <w:ind w:left="8" w:right="4"/>
              <w:rPr>
                <w:iCs/>
                <w:spacing w:val="-2"/>
                <w:sz w:val="20"/>
                <w:szCs w:val="20"/>
              </w:rPr>
            </w:pPr>
            <w:r>
              <w:rPr>
                <w:iCs/>
                <w:spacing w:val="-2"/>
                <w:sz w:val="20"/>
                <w:szCs w:val="20"/>
              </w:rPr>
              <w:t>77,37</w:t>
            </w:r>
          </w:p>
        </w:tc>
      </w:tr>
      <w:tr w:rsidR="001C144D" w14:paraId="01A5AEE1" w14:textId="77777777" w:rsidTr="00D6111B">
        <w:trPr>
          <w:trHeight w:val="144"/>
        </w:trPr>
        <w:tc>
          <w:tcPr>
            <w:tcW w:w="1364" w:type="dxa"/>
            <w:vAlign w:val="center"/>
          </w:tcPr>
          <w:p w14:paraId="343E8165" w14:textId="77777777" w:rsidR="001C144D" w:rsidRDefault="00377DE6" w:rsidP="00D6111B">
            <w:pPr>
              <w:pStyle w:val="TableParagraph"/>
              <w:ind w:left="11" w:right="3"/>
              <w:rPr>
                <w:iCs/>
                <w:spacing w:val="-4"/>
                <w:sz w:val="20"/>
                <w:szCs w:val="20"/>
              </w:rPr>
            </w:pPr>
            <w:r>
              <w:rPr>
                <w:iCs/>
                <w:spacing w:val="-4"/>
                <w:sz w:val="20"/>
                <w:szCs w:val="20"/>
              </w:rPr>
              <w:t>12,5</w:t>
            </w:r>
          </w:p>
        </w:tc>
        <w:tc>
          <w:tcPr>
            <w:tcW w:w="1560" w:type="dxa"/>
            <w:vAlign w:val="center"/>
          </w:tcPr>
          <w:p w14:paraId="5CF6C30D" w14:textId="77777777" w:rsidR="001C144D" w:rsidRDefault="00377DE6" w:rsidP="00D6111B">
            <w:pPr>
              <w:pStyle w:val="TableParagraph"/>
              <w:ind w:left="8" w:right="4"/>
              <w:rPr>
                <w:iCs/>
                <w:spacing w:val="-2"/>
                <w:sz w:val="20"/>
                <w:szCs w:val="20"/>
              </w:rPr>
            </w:pPr>
            <w:r>
              <w:rPr>
                <w:iCs/>
                <w:spacing w:val="-2"/>
                <w:sz w:val="20"/>
                <w:szCs w:val="20"/>
              </w:rPr>
              <w:t>93,75</w:t>
            </w:r>
          </w:p>
        </w:tc>
      </w:tr>
      <w:tr w:rsidR="001C144D" w14:paraId="47E5477F" w14:textId="77777777" w:rsidTr="00D6111B">
        <w:trPr>
          <w:trHeight w:val="144"/>
        </w:trPr>
        <w:tc>
          <w:tcPr>
            <w:tcW w:w="1364" w:type="dxa"/>
            <w:vAlign w:val="center"/>
          </w:tcPr>
          <w:p w14:paraId="4C32A975" w14:textId="77777777" w:rsidR="001C144D" w:rsidRDefault="00377DE6" w:rsidP="00D6111B">
            <w:pPr>
              <w:pStyle w:val="TableParagraph"/>
              <w:ind w:left="11" w:right="3"/>
              <w:rPr>
                <w:iCs/>
                <w:spacing w:val="-4"/>
                <w:sz w:val="20"/>
                <w:szCs w:val="20"/>
              </w:rPr>
            </w:pPr>
            <w:r>
              <w:rPr>
                <w:iCs/>
                <w:spacing w:val="-2"/>
                <w:sz w:val="20"/>
                <w:szCs w:val="20"/>
              </w:rPr>
              <w:t>13,75</w:t>
            </w:r>
          </w:p>
        </w:tc>
        <w:tc>
          <w:tcPr>
            <w:tcW w:w="1560" w:type="dxa"/>
            <w:vAlign w:val="center"/>
          </w:tcPr>
          <w:p w14:paraId="4E9BBE6D" w14:textId="77777777" w:rsidR="001C144D" w:rsidRDefault="00377DE6" w:rsidP="00D6111B">
            <w:pPr>
              <w:pStyle w:val="TableParagraph"/>
              <w:ind w:left="8" w:right="4"/>
              <w:rPr>
                <w:iCs/>
                <w:spacing w:val="-2"/>
                <w:sz w:val="20"/>
                <w:szCs w:val="20"/>
              </w:rPr>
            </w:pPr>
            <w:r>
              <w:rPr>
                <w:iCs/>
                <w:spacing w:val="-2"/>
                <w:sz w:val="20"/>
                <w:szCs w:val="20"/>
              </w:rPr>
              <w:t>111,57</w:t>
            </w:r>
          </w:p>
        </w:tc>
      </w:tr>
      <w:tr w:rsidR="001C144D" w14:paraId="358E47A8" w14:textId="77777777" w:rsidTr="00D6111B">
        <w:trPr>
          <w:trHeight w:val="144"/>
        </w:trPr>
        <w:tc>
          <w:tcPr>
            <w:tcW w:w="1364" w:type="dxa"/>
            <w:vAlign w:val="center"/>
          </w:tcPr>
          <w:p w14:paraId="41F49C31" w14:textId="77777777" w:rsidR="001C144D" w:rsidRDefault="00377DE6" w:rsidP="00D6111B">
            <w:pPr>
              <w:pStyle w:val="TableParagraph"/>
              <w:ind w:left="11" w:right="3"/>
              <w:rPr>
                <w:iCs/>
                <w:spacing w:val="-4"/>
                <w:sz w:val="20"/>
                <w:szCs w:val="20"/>
              </w:rPr>
            </w:pPr>
            <w:r>
              <w:rPr>
                <w:iCs/>
                <w:spacing w:val="-5"/>
                <w:sz w:val="20"/>
                <w:szCs w:val="20"/>
              </w:rPr>
              <w:t>15</w:t>
            </w:r>
          </w:p>
        </w:tc>
        <w:tc>
          <w:tcPr>
            <w:tcW w:w="1560" w:type="dxa"/>
            <w:vAlign w:val="center"/>
          </w:tcPr>
          <w:p w14:paraId="6018E176" w14:textId="77777777" w:rsidR="001C144D" w:rsidRDefault="00377DE6" w:rsidP="00D6111B">
            <w:pPr>
              <w:pStyle w:val="TableParagraph"/>
              <w:ind w:left="8" w:right="4"/>
              <w:rPr>
                <w:iCs/>
                <w:spacing w:val="-2"/>
                <w:sz w:val="20"/>
                <w:szCs w:val="20"/>
              </w:rPr>
            </w:pPr>
            <w:r>
              <w:rPr>
                <w:iCs/>
                <w:spacing w:val="-2"/>
                <w:sz w:val="20"/>
                <w:szCs w:val="20"/>
              </w:rPr>
              <w:t>130,84</w:t>
            </w:r>
          </w:p>
        </w:tc>
      </w:tr>
      <w:tr w:rsidR="001C144D" w14:paraId="4E592568" w14:textId="77777777" w:rsidTr="00D6111B">
        <w:trPr>
          <w:trHeight w:val="144"/>
        </w:trPr>
        <w:tc>
          <w:tcPr>
            <w:tcW w:w="1364" w:type="dxa"/>
            <w:vAlign w:val="center"/>
          </w:tcPr>
          <w:p w14:paraId="2E5FBF11" w14:textId="77777777" w:rsidR="001C144D" w:rsidRDefault="00377DE6" w:rsidP="00D6111B">
            <w:pPr>
              <w:pStyle w:val="TableParagraph"/>
              <w:ind w:left="11" w:right="3"/>
              <w:rPr>
                <w:iCs/>
                <w:spacing w:val="-4"/>
                <w:sz w:val="20"/>
                <w:szCs w:val="20"/>
              </w:rPr>
            </w:pPr>
            <w:r>
              <w:rPr>
                <w:iCs/>
                <w:spacing w:val="-2"/>
                <w:sz w:val="20"/>
                <w:szCs w:val="20"/>
              </w:rPr>
              <w:t>16,25</w:t>
            </w:r>
          </w:p>
        </w:tc>
        <w:tc>
          <w:tcPr>
            <w:tcW w:w="1560" w:type="dxa"/>
            <w:vAlign w:val="center"/>
          </w:tcPr>
          <w:p w14:paraId="2A31AA25" w14:textId="77777777" w:rsidR="001C144D" w:rsidRDefault="00377DE6" w:rsidP="00D6111B">
            <w:pPr>
              <w:pStyle w:val="TableParagraph"/>
              <w:ind w:left="8" w:right="4"/>
              <w:rPr>
                <w:iCs/>
                <w:spacing w:val="-2"/>
                <w:sz w:val="20"/>
                <w:szCs w:val="20"/>
              </w:rPr>
            </w:pPr>
            <w:r>
              <w:rPr>
                <w:iCs/>
                <w:spacing w:val="-2"/>
                <w:sz w:val="20"/>
                <w:szCs w:val="20"/>
              </w:rPr>
              <w:t>151,53</w:t>
            </w:r>
          </w:p>
        </w:tc>
      </w:tr>
      <w:tr w:rsidR="001C144D" w14:paraId="727F6AEF" w14:textId="77777777" w:rsidTr="00D6111B">
        <w:trPr>
          <w:trHeight w:val="144"/>
        </w:trPr>
        <w:tc>
          <w:tcPr>
            <w:tcW w:w="1364" w:type="dxa"/>
            <w:vAlign w:val="center"/>
          </w:tcPr>
          <w:p w14:paraId="4CFCEA10" w14:textId="77777777" w:rsidR="001C144D" w:rsidRDefault="00377DE6" w:rsidP="00D6111B">
            <w:pPr>
              <w:pStyle w:val="TableParagraph"/>
              <w:ind w:left="11" w:right="3"/>
              <w:rPr>
                <w:iCs/>
                <w:spacing w:val="-4"/>
                <w:sz w:val="20"/>
                <w:szCs w:val="20"/>
              </w:rPr>
            </w:pPr>
            <w:r>
              <w:rPr>
                <w:iCs/>
                <w:spacing w:val="-4"/>
                <w:sz w:val="20"/>
                <w:szCs w:val="20"/>
              </w:rPr>
              <w:t>17,5</w:t>
            </w:r>
          </w:p>
        </w:tc>
        <w:tc>
          <w:tcPr>
            <w:tcW w:w="1560" w:type="dxa"/>
            <w:vAlign w:val="center"/>
          </w:tcPr>
          <w:p w14:paraId="1DAC3524" w14:textId="77777777" w:rsidR="001C144D" w:rsidRDefault="00377DE6" w:rsidP="00D6111B">
            <w:pPr>
              <w:pStyle w:val="TableParagraph"/>
              <w:ind w:left="8" w:right="4"/>
              <w:rPr>
                <w:iCs/>
                <w:spacing w:val="-2"/>
                <w:sz w:val="20"/>
                <w:szCs w:val="20"/>
              </w:rPr>
            </w:pPr>
            <w:r>
              <w:rPr>
                <w:iCs/>
                <w:spacing w:val="-2"/>
                <w:sz w:val="20"/>
                <w:szCs w:val="20"/>
              </w:rPr>
              <w:t>173,64</w:t>
            </w:r>
          </w:p>
        </w:tc>
      </w:tr>
      <w:tr w:rsidR="001C144D" w14:paraId="05D95A29" w14:textId="77777777" w:rsidTr="00D6111B">
        <w:trPr>
          <w:trHeight w:val="144"/>
        </w:trPr>
        <w:tc>
          <w:tcPr>
            <w:tcW w:w="1364" w:type="dxa"/>
            <w:vAlign w:val="center"/>
          </w:tcPr>
          <w:p w14:paraId="1D365042" w14:textId="77777777" w:rsidR="001C144D" w:rsidRDefault="00377DE6" w:rsidP="00D6111B">
            <w:pPr>
              <w:pStyle w:val="TableParagraph"/>
              <w:ind w:left="11" w:right="3"/>
              <w:rPr>
                <w:iCs/>
                <w:spacing w:val="-4"/>
                <w:sz w:val="20"/>
                <w:szCs w:val="20"/>
              </w:rPr>
            </w:pPr>
            <w:r>
              <w:rPr>
                <w:iCs/>
                <w:spacing w:val="-2"/>
                <w:sz w:val="20"/>
                <w:szCs w:val="20"/>
              </w:rPr>
              <w:t>18,75</w:t>
            </w:r>
          </w:p>
        </w:tc>
        <w:tc>
          <w:tcPr>
            <w:tcW w:w="1560" w:type="dxa"/>
            <w:vAlign w:val="center"/>
          </w:tcPr>
          <w:p w14:paraId="47B1AA26" w14:textId="77777777" w:rsidR="001C144D" w:rsidRDefault="00377DE6" w:rsidP="00D6111B">
            <w:pPr>
              <w:pStyle w:val="TableParagraph"/>
              <w:ind w:left="8" w:right="4"/>
              <w:rPr>
                <w:iCs/>
                <w:spacing w:val="-2"/>
                <w:sz w:val="20"/>
                <w:szCs w:val="20"/>
              </w:rPr>
            </w:pPr>
            <w:r>
              <w:rPr>
                <w:iCs/>
                <w:spacing w:val="-2"/>
                <w:sz w:val="20"/>
                <w:szCs w:val="20"/>
              </w:rPr>
              <w:t>197,15</w:t>
            </w:r>
          </w:p>
        </w:tc>
      </w:tr>
    </w:tbl>
    <w:p w14:paraId="7E648F03" w14:textId="77777777" w:rsidR="001C144D" w:rsidRDefault="001C144D">
      <w:pPr>
        <w:pStyle w:val="Figure"/>
        <w:jc w:val="left"/>
      </w:pPr>
    </w:p>
    <w:p w14:paraId="72CF682A" w14:textId="77777777" w:rsidR="001C144D" w:rsidRDefault="00377DE6">
      <w:pPr>
        <w:pStyle w:val="Figure"/>
      </w:pPr>
      <w:r>
        <w:rPr>
          <w:noProof/>
          <w:lang w:val="id-ID" w:eastAsia="id-ID"/>
        </w:rPr>
        <w:drawing>
          <wp:inline distT="0" distB="0" distL="0" distR="0" wp14:anchorId="63261C56" wp14:editId="4819F4FF">
            <wp:extent cx="3913909" cy="2466109"/>
            <wp:effectExtent l="0" t="0" r="0" b="0"/>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6" cstate="print"/>
                    <a:srcRect/>
                    <a:stretch/>
                  </pic:blipFill>
                  <pic:spPr>
                    <a:xfrm>
                      <a:off x="0" y="0"/>
                      <a:ext cx="3913909" cy="2466109"/>
                    </a:xfrm>
                    <a:prstGeom prst="rect">
                      <a:avLst/>
                    </a:prstGeom>
                  </pic:spPr>
                </pic:pic>
              </a:graphicData>
            </a:graphic>
          </wp:inline>
        </w:drawing>
      </w:r>
    </w:p>
    <w:p w14:paraId="19DBF9B0" w14:textId="77777777" w:rsidR="001C144D" w:rsidRDefault="00377DE6">
      <w:pPr>
        <w:pStyle w:val="Paragraph"/>
        <w:jc w:val="center"/>
      </w:pPr>
      <w:r>
        <w:rPr>
          <w:b/>
        </w:rPr>
        <w:t>FIGURE 7</w:t>
      </w:r>
      <w:r>
        <w:t>. Correlation graph of resistance with speed</w:t>
      </w:r>
    </w:p>
    <w:p w14:paraId="2706941B" w14:textId="77777777" w:rsidR="001C144D" w:rsidRDefault="001C144D">
      <w:pPr>
        <w:widowControl w:val="0"/>
        <w:autoSpaceDE w:val="0"/>
        <w:autoSpaceDN w:val="0"/>
        <w:ind w:right="878" w:firstLine="284"/>
        <w:jc w:val="both"/>
        <w:rPr>
          <w:sz w:val="20"/>
        </w:rPr>
      </w:pPr>
    </w:p>
    <w:p w14:paraId="426C8801" w14:textId="77777777" w:rsidR="001C144D" w:rsidRPr="00D6111B" w:rsidRDefault="00377DE6" w:rsidP="00D6111B">
      <w:pPr>
        <w:pStyle w:val="Paragraph"/>
        <w:rPr>
          <w:rStyle w:val="Emphasis"/>
        </w:rPr>
      </w:pPr>
      <w:r w:rsidRPr="00D6111B">
        <w:rPr>
          <w:rStyle w:val="Emphasis"/>
        </w:rPr>
        <w:t>Effective power is the amount of power needed to overcome the hull resistance of the ship at a certain speed. This effective power is a function of the total drag and ship speed. Effective power calculation as follows the speed (Vs) is taken at the maximum speed of 8.75 m/s so that the total resistance (R total) is obtained at 49.04 N.</w:t>
      </w:r>
    </w:p>
    <w:p w14:paraId="58AA710B" w14:textId="77777777" w:rsidR="001C144D" w:rsidRPr="00D6111B" w:rsidRDefault="00377DE6" w:rsidP="00D6111B">
      <w:pPr>
        <w:pStyle w:val="Paragraph"/>
        <w:ind w:firstLine="0"/>
        <w:rPr>
          <w:rStyle w:val="Emphasis"/>
        </w:rPr>
      </w:pPr>
      <w:r w:rsidRPr="00D6111B">
        <w:rPr>
          <w:rStyle w:val="Emphasis"/>
        </w:rPr>
        <w:t>Unknown:</w:t>
      </w:r>
    </w:p>
    <w:p w14:paraId="1DBF954E" w14:textId="77777777" w:rsidR="001C144D" w:rsidRPr="00D6111B" w:rsidRDefault="00377DE6" w:rsidP="00D6111B">
      <w:pPr>
        <w:pStyle w:val="Paragraph"/>
        <w:rPr>
          <w:rStyle w:val="Emphasis"/>
        </w:rPr>
      </w:pPr>
      <w:r w:rsidRPr="00D6111B">
        <w:rPr>
          <w:rStyle w:val="Emphasis"/>
        </w:rPr>
        <w:t>EHP = Effective Horse Power</w:t>
      </w:r>
    </w:p>
    <w:p w14:paraId="692B5F7D" w14:textId="528F03B2" w:rsidR="00A92D68" w:rsidRDefault="00377DE6" w:rsidP="00A92D68">
      <w:pPr>
        <w:widowControl w:val="0"/>
        <w:autoSpaceDE w:val="0"/>
        <w:autoSpaceDN w:val="0"/>
        <w:jc w:val="right"/>
        <w:rPr>
          <w:sz w:val="20"/>
        </w:rPr>
      </w:pPr>
      <w:r>
        <w:rPr>
          <w:sz w:val="20"/>
        </w:rPr>
        <w:t>EHP</w:t>
      </w:r>
      <w:r>
        <w:rPr>
          <w:spacing w:val="-11"/>
          <w:sz w:val="20"/>
        </w:rPr>
        <w:t xml:space="preserve"> </w:t>
      </w:r>
      <w:r>
        <w:rPr>
          <w:sz w:val="20"/>
        </w:rPr>
        <w:t>=</w:t>
      </w:r>
      <w:r>
        <w:rPr>
          <w:spacing w:val="-9"/>
          <w:sz w:val="20"/>
        </w:rPr>
        <w:t xml:space="preserve"> </w:t>
      </w:r>
      <w:r>
        <w:rPr>
          <w:sz w:val="20"/>
        </w:rPr>
        <w:t>Total resistance (R total) × Speed (</w:t>
      </w:r>
      <w:proofErr w:type="gramStart"/>
      <w:r>
        <w:rPr>
          <w:sz w:val="20"/>
        </w:rPr>
        <w:t xml:space="preserve">Vs)   </w:t>
      </w:r>
      <w:proofErr w:type="gramEnd"/>
      <w:r>
        <w:rPr>
          <w:sz w:val="20"/>
        </w:rPr>
        <w:t xml:space="preserve">   </w:t>
      </w:r>
      <w:r w:rsidR="00A92D68">
        <w:rPr>
          <w:sz w:val="20"/>
        </w:rPr>
        <w:tab/>
      </w:r>
      <w:r w:rsidR="00A92D68">
        <w:rPr>
          <w:sz w:val="20"/>
        </w:rPr>
        <w:tab/>
      </w:r>
      <w:r w:rsidR="00A92D68">
        <w:rPr>
          <w:sz w:val="20"/>
        </w:rPr>
        <w:tab/>
        <w:t>(1)</w:t>
      </w:r>
      <w:r>
        <w:rPr>
          <w:sz w:val="20"/>
        </w:rPr>
        <w:t xml:space="preserve">                                                                          </w:t>
      </w:r>
    </w:p>
    <w:p w14:paraId="59CF90CD" w14:textId="0E0E3835" w:rsidR="001C144D" w:rsidRPr="00D6111B" w:rsidRDefault="00377DE6" w:rsidP="00D6111B">
      <w:pPr>
        <w:pStyle w:val="Paragraph"/>
        <w:rPr>
          <w:rStyle w:val="Emphasis"/>
        </w:rPr>
      </w:pPr>
      <w:r w:rsidRPr="00D6111B">
        <w:rPr>
          <w:rStyle w:val="Emphasis"/>
        </w:rPr>
        <w:t xml:space="preserve">EHP = 49,02 N × 8,75 </w:t>
      </w:r>
    </w:p>
    <w:p w14:paraId="0AF2DC8C" w14:textId="77777777" w:rsidR="001C144D" w:rsidRPr="00D6111B" w:rsidRDefault="00377DE6" w:rsidP="00D6111B">
      <w:pPr>
        <w:pStyle w:val="Paragraph"/>
        <w:rPr>
          <w:rStyle w:val="Emphasis"/>
        </w:rPr>
      </w:pPr>
      <w:bookmarkStart w:id="3" w:name="_bookmark42"/>
      <w:bookmarkEnd w:id="3"/>
      <w:r w:rsidRPr="00D6111B">
        <w:rPr>
          <w:rStyle w:val="Emphasis"/>
        </w:rPr>
        <w:t xml:space="preserve">EHP = 429,1 </w:t>
      </w:r>
      <w:r w:rsidRPr="00D6111B">
        <w:rPr>
          <w:rStyle w:val="Emphasis"/>
          <w:rFonts w:ascii="Cambria Math" w:hAnsi="Cambria Math" w:cs="Cambria Math"/>
        </w:rPr>
        <w:t>𝑊𝑎𝑡𝑡</w:t>
      </w:r>
    </w:p>
    <w:p w14:paraId="1125EB56" w14:textId="77777777" w:rsidR="00D6111B" w:rsidRDefault="00D6111B" w:rsidP="00D6111B">
      <w:pPr>
        <w:pStyle w:val="Paragraph"/>
        <w:rPr>
          <w:rStyle w:val="Emphasis"/>
        </w:rPr>
      </w:pPr>
    </w:p>
    <w:p w14:paraId="220392B2" w14:textId="124C38A6" w:rsidR="001C144D" w:rsidRPr="00D6111B" w:rsidRDefault="00377DE6" w:rsidP="00D6111B">
      <w:pPr>
        <w:pStyle w:val="Paragraph"/>
        <w:rPr>
          <w:rStyle w:val="Emphasis"/>
        </w:rPr>
      </w:pPr>
      <w:r w:rsidRPr="00D6111B">
        <w:rPr>
          <w:rStyle w:val="Emphasis"/>
        </w:rPr>
        <w:t>Wake friction (</w:t>
      </w:r>
      <w:r w:rsidRPr="00D6111B">
        <w:rPr>
          <w:rStyle w:val="Emphasis"/>
          <w:rFonts w:ascii="Cambria Math" w:hAnsi="Cambria Math" w:cs="Cambria Math"/>
        </w:rPr>
        <w:t>𝜔</w:t>
      </w:r>
      <w:r w:rsidRPr="00D6111B">
        <w:rPr>
          <w:rStyle w:val="Emphasis"/>
        </w:rPr>
        <w:t>) the change of the flow velocity resulting from the front of the ship is:</w:t>
      </w:r>
    </w:p>
    <w:p w14:paraId="7E1F741A" w14:textId="77777777" w:rsidR="001C144D" w:rsidRPr="00D6111B" w:rsidRDefault="00377DE6" w:rsidP="00D6111B">
      <w:pPr>
        <w:pStyle w:val="Paragraph"/>
        <w:rPr>
          <w:rStyle w:val="Emphasis"/>
        </w:rPr>
      </w:pPr>
      <w:r w:rsidRPr="00D6111B">
        <w:rPr>
          <w:rStyle w:val="Emphasis"/>
        </w:rPr>
        <w:t>ω = 0.5 (</w:t>
      </w:r>
      <w:r w:rsidRPr="00D6111B">
        <w:rPr>
          <w:rStyle w:val="Emphasis"/>
          <w:rFonts w:ascii="Cambria Math" w:hAnsi="Cambria Math" w:cs="Cambria Math"/>
        </w:rPr>
        <w:t>𝐶𝑏</w:t>
      </w:r>
      <w:r w:rsidRPr="00D6111B">
        <w:rPr>
          <w:rStyle w:val="Emphasis"/>
        </w:rPr>
        <w:t>) − 0.05</w:t>
      </w:r>
      <w:r w:rsidRPr="00D6111B">
        <w:rPr>
          <w:rStyle w:val="Emphasis"/>
        </w:rPr>
        <w:tab/>
      </w:r>
    </w:p>
    <w:p w14:paraId="17B6078D" w14:textId="77777777" w:rsidR="001C144D" w:rsidRPr="00D6111B" w:rsidRDefault="00377DE6" w:rsidP="00D6111B">
      <w:pPr>
        <w:pStyle w:val="Paragraph"/>
        <w:rPr>
          <w:rStyle w:val="Emphasis"/>
        </w:rPr>
      </w:pPr>
      <w:r w:rsidRPr="00D6111B">
        <w:rPr>
          <w:rStyle w:val="Emphasis"/>
        </w:rPr>
        <w:t>Cb (block coefficient on length displacement) Cb value of 0.343 from hydrostatic data on the SANGKALING EVO 5 ship.</w:t>
      </w:r>
    </w:p>
    <w:p w14:paraId="3D4C7AAC" w14:textId="77777777" w:rsidR="001C144D" w:rsidRPr="00D6111B" w:rsidRDefault="00377DE6" w:rsidP="00D6111B">
      <w:pPr>
        <w:pStyle w:val="Paragraph"/>
        <w:rPr>
          <w:rStyle w:val="Emphasis"/>
        </w:rPr>
      </w:pPr>
      <w:r w:rsidRPr="00D6111B">
        <w:rPr>
          <w:rStyle w:val="Emphasis"/>
        </w:rPr>
        <w:t>ω = 0,5 (0,343) − 0,05 = 0,1215</w:t>
      </w:r>
    </w:p>
    <w:p w14:paraId="3A0AF924" w14:textId="77777777" w:rsidR="001C144D" w:rsidRPr="00D6111B" w:rsidRDefault="00377DE6" w:rsidP="00D6111B">
      <w:pPr>
        <w:pStyle w:val="Paragraph"/>
        <w:rPr>
          <w:rStyle w:val="Emphasis"/>
        </w:rPr>
      </w:pPr>
      <w:r w:rsidRPr="00D6111B">
        <w:rPr>
          <w:rStyle w:val="Emphasis"/>
        </w:rPr>
        <w:t>From these calculations it can be concluded that the higher the speed, the greater the friction or drag. In addition, it also affects the Cb value.</w:t>
      </w:r>
    </w:p>
    <w:p w14:paraId="5204C00E" w14:textId="77777777" w:rsidR="001C144D" w:rsidRDefault="00377DE6">
      <w:pPr>
        <w:pStyle w:val="Heading1"/>
        <w:rPr>
          <w:color w:val="FF0000"/>
          <w:sz w:val="20"/>
        </w:rPr>
      </w:pPr>
      <w:r>
        <w:t>CONCLUSIONS</w:t>
      </w:r>
    </w:p>
    <w:p w14:paraId="1B48BB18" w14:textId="77777777" w:rsidR="001C144D" w:rsidRPr="00D6111B" w:rsidRDefault="00377DE6">
      <w:pPr>
        <w:pStyle w:val="Paragraphnumbered"/>
        <w:numPr>
          <w:ilvl w:val="0"/>
          <w:numId w:val="0"/>
        </w:numPr>
        <w:ind w:firstLine="284"/>
        <w:rPr>
          <w:rStyle w:val="Emphasis"/>
        </w:rPr>
      </w:pPr>
      <w:r w:rsidRPr="00D6111B">
        <w:rPr>
          <w:rStyle w:val="Emphasis"/>
        </w:rPr>
        <w:t xml:space="preserve">From the analysis of the ship's hull in </w:t>
      </w:r>
      <w:proofErr w:type="spellStart"/>
      <w:r w:rsidRPr="00D6111B">
        <w:rPr>
          <w:rStyle w:val="Emphasis"/>
        </w:rPr>
        <w:t>maxsurf</w:t>
      </w:r>
      <w:proofErr w:type="spellEnd"/>
      <w:r w:rsidRPr="00D6111B">
        <w:rPr>
          <w:rStyle w:val="Emphasis"/>
        </w:rPr>
        <w:t xml:space="preserve"> software, it is found that the relationship between speed and resistance is proportional, meaning that if the speed is increased, the resistance experienced by the ship also increases. From the above analysis if the ship's speed is 8.75 m / s, the resulting resistance is 49.04 N. In addition, the shape of the hull also affects the performance of the ship. Later in further research the author will conduct research on several types of the same hull but with different dimensions.</w:t>
      </w:r>
    </w:p>
    <w:p w14:paraId="503E51AC" w14:textId="77777777" w:rsidR="001C144D" w:rsidRDefault="00377DE6">
      <w:pPr>
        <w:pStyle w:val="Heading1"/>
        <w:rPr>
          <w:color w:val="FF0000"/>
        </w:rPr>
      </w:pPr>
      <w:r>
        <w:t>Acknowledgments</w:t>
      </w:r>
    </w:p>
    <w:p w14:paraId="01D0180B" w14:textId="77777777" w:rsidR="001C144D" w:rsidRPr="00D6111B" w:rsidRDefault="00377DE6">
      <w:pPr>
        <w:pStyle w:val="Paragraph"/>
        <w:rPr>
          <w:rStyle w:val="Emphasis"/>
        </w:rPr>
      </w:pPr>
      <w:r w:rsidRPr="00D6111B">
        <w:rPr>
          <w:rStyle w:val="Emphasis"/>
        </w:rPr>
        <w:t xml:space="preserve">The ideas and ideas of this paper were raised from the </w:t>
      </w:r>
      <w:proofErr w:type="spellStart"/>
      <w:r w:rsidRPr="00D6111B">
        <w:rPr>
          <w:rStyle w:val="Emphasis"/>
        </w:rPr>
        <w:t>Mekatronic</w:t>
      </w:r>
      <w:proofErr w:type="spellEnd"/>
      <w:r w:rsidRPr="00D6111B">
        <w:rPr>
          <w:rStyle w:val="Emphasis"/>
        </w:rPr>
        <w:t xml:space="preserve"> team of the Faculty of Engineering, Department of Mechanical Engineering, when preparing to take part in the National Unmanned Fast Boat Contest competition. Where the team has many designs to be analyzed and selected to be submitted.</w:t>
      </w:r>
    </w:p>
    <w:p w14:paraId="27370855" w14:textId="77777777" w:rsidR="001C144D" w:rsidRDefault="00377DE6">
      <w:pPr>
        <w:pStyle w:val="Heading1"/>
      </w:pPr>
      <w:r>
        <w:t>References</w:t>
      </w:r>
    </w:p>
    <w:p w14:paraId="7F1DCE0A" w14:textId="77777777" w:rsidR="00604BE1" w:rsidRPr="00604BE1" w:rsidRDefault="00377DE6" w:rsidP="00604BE1">
      <w:pPr>
        <w:pStyle w:val="EndNoteBibliography"/>
        <w:ind w:left="714" w:hanging="357"/>
      </w:pPr>
      <w:r>
        <w:rPr>
          <w:rFonts w:eastAsia="Calibri"/>
        </w:rPr>
        <w:fldChar w:fldCharType="begin"/>
      </w:r>
      <w:r>
        <w:rPr>
          <w:rFonts w:eastAsia="Calibri"/>
        </w:rPr>
        <w:instrText xml:space="preserve"> ADDIN EN.REFLIST </w:instrText>
      </w:r>
      <w:r>
        <w:rPr>
          <w:rFonts w:eastAsia="Calibri"/>
        </w:rPr>
        <w:fldChar w:fldCharType="separate"/>
      </w:r>
      <w:r w:rsidR="00604BE1" w:rsidRPr="00604BE1">
        <w:t>1.</w:t>
      </w:r>
      <w:r w:rsidR="00604BE1" w:rsidRPr="00604BE1">
        <w:tab/>
        <w:t xml:space="preserve">Aung, M.Z., et al., </w:t>
      </w:r>
      <w:r w:rsidR="00604BE1" w:rsidRPr="00604BE1">
        <w:rPr>
          <w:i/>
        </w:rPr>
        <w:t>Establishment of a design study for comprehensive hydrodynamic optimisation in the preliminary stage of the ship design.</w:t>
      </w:r>
      <w:r w:rsidR="00604BE1" w:rsidRPr="00604BE1">
        <w:t xml:space="preserve"> Ships and Offshore Structures, 2024. </w:t>
      </w:r>
      <w:r w:rsidR="00604BE1" w:rsidRPr="00604BE1">
        <w:rPr>
          <w:b/>
        </w:rPr>
        <w:t>19</w:t>
      </w:r>
      <w:r w:rsidR="00604BE1" w:rsidRPr="00604BE1">
        <w:t>(6): p. 793-806.</w:t>
      </w:r>
    </w:p>
    <w:p w14:paraId="234FB0DE" w14:textId="77777777" w:rsidR="00604BE1" w:rsidRPr="00604BE1" w:rsidRDefault="00604BE1" w:rsidP="00604BE1">
      <w:pPr>
        <w:pStyle w:val="EndNoteBibliography"/>
        <w:ind w:left="714" w:hanging="357"/>
      </w:pPr>
      <w:r w:rsidRPr="00604BE1">
        <w:lastRenderedPageBreak/>
        <w:t>2.</w:t>
      </w:r>
      <w:r w:rsidRPr="00604BE1">
        <w:tab/>
        <w:t xml:space="preserve">Alkhaledi, A.N., S. Sampath, and P. Pilidis, </w:t>
      </w:r>
      <w:r w:rsidRPr="00604BE1">
        <w:rPr>
          <w:i/>
        </w:rPr>
        <w:t>A hydrogen fuelled LH2 tanker ship design.</w:t>
      </w:r>
      <w:r w:rsidRPr="00604BE1">
        <w:t xml:space="preserve"> Ships and Offshore Structures, 2022. </w:t>
      </w:r>
      <w:r w:rsidRPr="00604BE1">
        <w:rPr>
          <w:b/>
        </w:rPr>
        <w:t>17</w:t>
      </w:r>
      <w:r w:rsidRPr="00604BE1">
        <w:t>(7): p. 1555-1564.</w:t>
      </w:r>
    </w:p>
    <w:p w14:paraId="12312F29" w14:textId="77777777" w:rsidR="00604BE1" w:rsidRPr="00604BE1" w:rsidRDefault="00604BE1" w:rsidP="00604BE1">
      <w:pPr>
        <w:pStyle w:val="EndNoteBibliography"/>
        <w:ind w:left="714" w:hanging="357"/>
      </w:pPr>
      <w:r w:rsidRPr="00604BE1">
        <w:t>3.</w:t>
      </w:r>
      <w:r w:rsidRPr="00604BE1">
        <w:tab/>
        <w:t xml:space="preserve">Zhang, J., et al., </w:t>
      </w:r>
      <w:r w:rsidRPr="00604BE1">
        <w:rPr>
          <w:i/>
        </w:rPr>
        <w:t>A comparative analysis of numerically simulated and experimentally measured static responses of a floating dock.</w:t>
      </w:r>
      <w:r w:rsidRPr="00604BE1">
        <w:t xml:space="preserve"> Ships and Offshore Structures, 2024: p. 1-18.</w:t>
      </w:r>
    </w:p>
    <w:p w14:paraId="660C906A" w14:textId="77777777" w:rsidR="00604BE1" w:rsidRPr="00604BE1" w:rsidRDefault="00604BE1" w:rsidP="00604BE1">
      <w:pPr>
        <w:pStyle w:val="EndNoteBibliography"/>
        <w:ind w:left="714" w:hanging="357"/>
      </w:pPr>
      <w:r w:rsidRPr="00604BE1">
        <w:t>4.</w:t>
      </w:r>
      <w:r w:rsidRPr="00604BE1">
        <w:tab/>
        <w:t xml:space="preserve">Iqbal, M., et al., </w:t>
      </w:r>
      <w:r w:rsidRPr="00604BE1">
        <w:rPr>
          <w:i/>
        </w:rPr>
        <w:t>Operability analysis of traditional small fishing boats in Indonesia with different loading conditions.</w:t>
      </w:r>
      <w:r w:rsidRPr="00604BE1">
        <w:t xml:space="preserve"> Ships and Offshore Structures, 2023. </w:t>
      </w:r>
      <w:r w:rsidRPr="00604BE1">
        <w:rPr>
          <w:b/>
        </w:rPr>
        <w:t>18</w:t>
      </w:r>
      <w:r w:rsidRPr="00604BE1">
        <w:t>(7): p. 1060-1079.</w:t>
      </w:r>
    </w:p>
    <w:p w14:paraId="357CA808" w14:textId="77777777" w:rsidR="00604BE1" w:rsidRPr="00604BE1" w:rsidRDefault="00604BE1" w:rsidP="00604BE1">
      <w:pPr>
        <w:pStyle w:val="EndNoteBibliography"/>
        <w:ind w:left="714" w:hanging="357"/>
      </w:pPr>
      <w:r w:rsidRPr="00604BE1">
        <w:t>5.</w:t>
      </w:r>
      <w:r w:rsidRPr="00604BE1">
        <w:tab/>
        <w:t xml:space="preserve">Hamisi, T.S., et al., </w:t>
      </w:r>
      <w:r w:rsidRPr="00604BE1">
        <w:rPr>
          <w:i/>
        </w:rPr>
        <w:t>Analysis of the ships’s bow to minimise air pollution–case study of the X-bow ship.</w:t>
      </w:r>
      <w:r w:rsidRPr="00604BE1">
        <w:t xml:space="preserve"> Journal of International Maritime Safety, Environmental Affairs, and Shipping, 2023. </w:t>
      </w:r>
      <w:r w:rsidRPr="00604BE1">
        <w:rPr>
          <w:b/>
        </w:rPr>
        <w:t>7</w:t>
      </w:r>
      <w:r w:rsidRPr="00604BE1">
        <w:t>(4): p. 2276989.</w:t>
      </w:r>
    </w:p>
    <w:p w14:paraId="3CCFEA1F" w14:textId="77777777" w:rsidR="00604BE1" w:rsidRPr="00604BE1" w:rsidRDefault="00604BE1" w:rsidP="00604BE1">
      <w:pPr>
        <w:pStyle w:val="EndNoteBibliography"/>
        <w:ind w:left="714" w:hanging="357"/>
      </w:pPr>
      <w:r w:rsidRPr="00604BE1">
        <w:t>6.</w:t>
      </w:r>
      <w:r w:rsidRPr="00604BE1">
        <w:tab/>
        <w:t xml:space="preserve">Adietya, B.A. and E.D. Gustiarini, </w:t>
      </w:r>
      <w:r w:rsidRPr="00604BE1">
        <w:rPr>
          <w:i/>
        </w:rPr>
        <w:t>Studi Perbandingan Performa Kapal Trimaran, Katamaran, dan Monohull Sebagai Kapal Penyeberangan di Kepulauan Karimunjawa.</w:t>
      </w:r>
      <w:r w:rsidRPr="00604BE1">
        <w:t xml:space="preserve"> Kapal: Jurnal Ilmu Pengetahuan dan Teknologi Kelautan, 2018. </w:t>
      </w:r>
      <w:r w:rsidRPr="00604BE1">
        <w:rPr>
          <w:b/>
        </w:rPr>
        <w:t>15</w:t>
      </w:r>
      <w:r w:rsidRPr="00604BE1">
        <w:t>(1): p. 18-23.</w:t>
      </w:r>
    </w:p>
    <w:p w14:paraId="4ACD50A6" w14:textId="77777777" w:rsidR="00604BE1" w:rsidRPr="00604BE1" w:rsidRDefault="00604BE1" w:rsidP="00604BE1">
      <w:pPr>
        <w:pStyle w:val="EndNoteBibliography"/>
        <w:ind w:left="714" w:hanging="357"/>
      </w:pPr>
      <w:r w:rsidRPr="00604BE1">
        <w:t>7.</w:t>
      </w:r>
      <w:r w:rsidRPr="00604BE1">
        <w:tab/>
        <w:t xml:space="preserve">Priyono, H., S. Aritonang, and M. Akbar, </w:t>
      </w:r>
      <w:r w:rsidRPr="00604BE1">
        <w:rPr>
          <w:i/>
        </w:rPr>
        <w:t>Desaign Ulang Lambung Kapal Unmanned Surface Vessel dengan Senjata pada Kapal Nirawak Dinas Penelitian dan Pengembangan TNI Angkatan Laut Menggunakan Program Komputasional untuk Meningkatkan Performa Guna Mendukung Operasi TNI Angkatan Laut.</w:t>
      </w:r>
      <w:r w:rsidRPr="00604BE1">
        <w:t xml:space="preserve"> Jurnal Teknologi Daya Gerak, 2021. </w:t>
      </w:r>
      <w:r w:rsidRPr="00604BE1">
        <w:rPr>
          <w:b/>
        </w:rPr>
        <w:t>4</w:t>
      </w:r>
      <w:r w:rsidRPr="00604BE1">
        <w:t>(1): p. 10-20.</w:t>
      </w:r>
    </w:p>
    <w:p w14:paraId="71FD7DAB" w14:textId="77777777" w:rsidR="00604BE1" w:rsidRPr="00604BE1" w:rsidRDefault="00604BE1" w:rsidP="00604BE1">
      <w:pPr>
        <w:pStyle w:val="EndNoteBibliography"/>
        <w:ind w:left="714" w:hanging="357"/>
      </w:pPr>
      <w:r w:rsidRPr="00604BE1">
        <w:t>8.</w:t>
      </w:r>
      <w:r w:rsidRPr="00604BE1">
        <w:tab/>
        <w:t xml:space="preserve">Adnyani, L.P. and R.F. Arrachman, </w:t>
      </w:r>
      <w:r w:rsidRPr="00604BE1">
        <w:rPr>
          <w:i/>
        </w:rPr>
        <w:t>Redesain Kapal Rede Untuk Analisa Hambatan.</w:t>
      </w:r>
      <w:r w:rsidRPr="00604BE1">
        <w:t xml:space="preserve"> Inovtek Polbeng, 2019. </w:t>
      </w:r>
      <w:r w:rsidRPr="00604BE1">
        <w:rPr>
          <w:b/>
        </w:rPr>
        <w:t>9</w:t>
      </w:r>
      <w:r w:rsidRPr="00604BE1">
        <w:t>(1): p. 72-78.</w:t>
      </w:r>
    </w:p>
    <w:p w14:paraId="2D3A5CBF" w14:textId="77777777" w:rsidR="00604BE1" w:rsidRPr="00604BE1" w:rsidRDefault="00604BE1" w:rsidP="00604BE1">
      <w:pPr>
        <w:pStyle w:val="EndNoteBibliography"/>
        <w:ind w:left="714" w:hanging="357"/>
      </w:pPr>
      <w:r w:rsidRPr="00604BE1">
        <w:t>9.</w:t>
      </w:r>
      <w:r w:rsidRPr="00604BE1">
        <w:tab/>
        <w:t xml:space="preserve">Asral, A. and S. Adis, </w:t>
      </w:r>
      <w:r w:rsidRPr="00604BE1">
        <w:rPr>
          <w:i/>
        </w:rPr>
        <w:t>Perancangan dan pengujian prototipe kapal ambulance Covid-19 tipe monohull elektrik untuk Kompetisi Kapal Cepat Tak Berawak Nasional.</w:t>
      </w:r>
      <w:r w:rsidRPr="00604BE1">
        <w:t xml:space="preserve"> Jurnal Teknik Mesin Indonesia, 2022. </w:t>
      </w:r>
      <w:r w:rsidRPr="00604BE1">
        <w:rPr>
          <w:b/>
        </w:rPr>
        <w:t>17</w:t>
      </w:r>
      <w:r w:rsidRPr="00604BE1">
        <w:t>(1): p. 113-117.</w:t>
      </w:r>
    </w:p>
    <w:p w14:paraId="59B32397" w14:textId="77777777" w:rsidR="00604BE1" w:rsidRPr="00604BE1" w:rsidRDefault="00604BE1" w:rsidP="00604BE1">
      <w:pPr>
        <w:pStyle w:val="EndNoteBibliography"/>
        <w:ind w:left="714" w:hanging="357"/>
      </w:pPr>
      <w:r w:rsidRPr="00604BE1">
        <w:t>10.</w:t>
      </w:r>
      <w:r w:rsidRPr="00604BE1">
        <w:tab/>
        <w:t xml:space="preserve">Prabowo, A.R., et al., </w:t>
      </w:r>
      <w:r w:rsidRPr="00604BE1">
        <w:rPr>
          <w:i/>
        </w:rPr>
        <w:t>Performance evaluation on the designed v-shaped monohull ship models.</w:t>
      </w:r>
      <w:r w:rsidRPr="00604BE1">
        <w:t xml:space="preserve"> Journal of Applied Engineering Science, 2022. </w:t>
      </w:r>
      <w:r w:rsidRPr="00604BE1">
        <w:rPr>
          <w:b/>
        </w:rPr>
        <w:t>20</w:t>
      </w:r>
      <w:r w:rsidRPr="00604BE1">
        <w:t>(2): p. 610-624.</w:t>
      </w:r>
    </w:p>
    <w:p w14:paraId="5F568285" w14:textId="77777777" w:rsidR="00604BE1" w:rsidRPr="00604BE1" w:rsidRDefault="00604BE1" w:rsidP="00604BE1">
      <w:pPr>
        <w:pStyle w:val="EndNoteBibliography"/>
        <w:ind w:left="714" w:hanging="357"/>
      </w:pPr>
      <w:r w:rsidRPr="00604BE1">
        <w:t>11.</w:t>
      </w:r>
      <w:r w:rsidRPr="00604BE1">
        <w:tab/>
        <w:t xml:space="preserve">Ma’ruf, B., et al., </w:t>
      </w:r>
      <w:r w:rsidRPr="00604BE1">
        <w:rPr>
          <w:i/>
        </w:rPr>
        <w:t>Technology capability of Indonesian medium-sized shipyards for ship production using Product-oriented Work Breakdown Structure method (case study on shipbuilding of Mini LNG vessel).</w:t>
      </w:r>
      <w:r w:rsidRPr="00604BE1">
        <w:t xml:space="preserve"> Cogent Engineering, 2024. </w:t>
      </w:r>
      <w:r w:rsidRPr="00604BE1">
        <w:rPr>
          <w:b/>
        </w:rPr>
        <w:t>11</w:t>
      </w:r>
      <w:r w:rsidRPr="00604BE1">
        <w:t>(1): p. 2284534.</w:t>
      </w:r>
    </w:p>
    <w:p w14:paraId="766BF39D" w14:textId="77777777" w:rsidR="00604BE1" w:rsidRPr="00604BE1" w:rsidRDefault="00604BE1" w:rsidP="00604BE1">
      <w:pPr>
        <w:pStyle w:val="EndNoteBibliography"/>
        <w:ind w:left="714" w:hanging="357"/>
      </w:pPr>
      <w:r w:rsidRPr="00604BE1">
        <w:t>12.</w:t>
      </w:r>
      <w:r w:rsidRPr="00604BE1">
        <w:tab/>
        <w:t xml:space="preserve">Lee, Y.G., S. Ju, and J.H. Woo, </w:t>
      </w:r>
      <w:r w:rsidRPr="00604BE1">
        <w:rPr>
          <w:i/>
        </w:rPr>
        <w:t>Simulation-based planning system for shipbuilding.</w:t>
      </w:r>
      <w:r w:rsidRPr="00604BE1">
        <w:t xml:space="preserve"> International Journal of Computer Integrated Manufacturing, 2020. </w:t>
      </w:r>
      <w:r w:rsidRPr="00604BE1">
        <w:rPr>
          <w:b/>
        </w:rPr>
        <w:t>33</w:t>
      </w:r>
      <w:r w:rsidRPr="00604BE1">
        <w:t>(6): p. 626-641.</w:t>
      </w:r>
    </w:p>
    <w:p w14:paraId="55E34CED" w14:textId="0CB0D1C4" w:rsidR="001C144D" w:rsidRDefault="00377DE6" w:rsidP="00604BE1">
      <w:pPr>
        <w:pStyle w:val="Reference"/>
        <w:numPr>
          <w:ilvl w:val="0"/>
          <w:numId w:val="0"/>
        </w:numPr>
        <w:ind w:left="714" w:hanging="357"/>
        <w:rPr>
          <w:rFonts w:eastAsia="Calibri"/>
        </w:rPr>
      </w:pPr>
      <w:r>
        <w:rPr>
          <w:rFonts w:eastAsia="Calibri"/>
        </w:rPr>
        <w:fldChar w:fldCharType="end"/>
      </w:r>
    </w:p>
    <w:sectPr w:rsidR="001C144D" w:rsidSect="00A92D68">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2" w15:restartNumberingAfterBreak="0">
    <w:nsid w:val="00000003"/>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0000004"/>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0000005"/>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00000006"/>
    <w:multiLevelType w:val="singleLevel"/>
    <w:tmpl w:val="8BC68E6C"/>
    <w:lvl w:ilvl="0">
      <w:start w:val="1"/>
      <w:numFmt w:val="decimal"/>
      <w:pStyle w:val="Paragraphnumbered"/>
      <w:lvlText w:val="%1."/>
      <w:lvlJc w:val="left"/>
      <w:pPr>
        <w:ind w:left="644" w:hanging="360"/>
      </w:pPr>
      <w:rPr>
        <w:rFonts w:hint="default"/>
      </w:rPr>
    </w:lvl>
  </w:abstractNum>
  <w:abstractNum w:abstractNumId="6" w15:restartNumberingAfterBreak="0">
    <w:nsid w:val="3DDB2ED0"/>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0391412">
    <w:abstractNumId w:val="2"/>
  </w:num>
  <w:num w:numId="2" w16cid:durableId="11417015">
    <w:abstractNumId w:val="5"/>
  </w:num>
  <w:num w:numId="3" w16cid:durableId="946694625">
    <w:abstractNumId w:val="3"/>
  </w:num>
  <w:num w:numId="4" w16cid:durableId="1530145052">
    <w:abstractNumId w:val="1"/>
  </w:num>
  <w:num w:numId="5" w16cid:durableId="396980333">
    <w:abstractNumId w:val="0"/>
  </w:num>
  <w:num w:numId="6" w16cid:durableId="1547139934">
    <w:abstractNumId w:val="4"/>
  </w:num>
  <w:num w:numId="7" w16cid:durableId="5301904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C144D"/>
    <w:rsid w:val="00084857"/>
    <w:rsid w:val="001C144D"/>
    <w:rsid w:val="00361E41"/>
    <w:rsid w:val="00377DE6"/>
    <w:rsid w:val="0043740D"/>
    <w:rsid w:val="00604BE1"/>
    <w:rsid w:val="007B730D"/>
    <w:rsid w:val="009C5043"/>
    <w:rsid w:val="00A92D68"/>
    <w:rsid w:val="00D6111B"/>
    <w:rsid w:val="00DB6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7D3FA"/>
  <w15:docId w15:val="{7FF66A8E-E084-40CC-AE9D-42A95F62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uiPriority w:val="9"/>
    <w:qFormat/>
    <w:pPr>
      <w:keepNext/>
      <w:spacing w:before="240" w:after="240"/>
      <w:jc w:val="center"/>
      <w:outlineLvl w:val="0"/>
    </w:pPr>
    <w:rPr>
      <w:b/>
      <w:caps/>
    </w:rPr>
  </w:style>
  <w:style w:type="paragraph" w:styleId="Heading2">
    <w:name w:val="heading 2"/>
    <w:basedOn w:val="Normal"/>
    <w:next w:val="Paragraph"/>
    <w:link w:val="Heading2Char"/>
    <w:uiPriority w:val="9"/>
    <w:unhideWhenUsed/>
    <w:qFormat/>
    <w:pPr>
      <w:keepNext/>
      <w:spacing w:before="240" w:after="240"/>
      <w:jc w:val="center"/>
      <w:outlineLvl w:val="1"/>
    </w:pPr>
    <w:rPr>
      <w:b/>
    </w:rPr>
  </w:style>
  <w:style w:type="paragraph" w:styleId="Heading3">
    <w:name w:val="heading 3"/>
    <w:basedOn w:val="Normal"/>
    <w:next w:val="Normal"/>
    <w:link w:val="Heading3Char"/>
    <w:uiPriority w:val="9"/>
    <w:semiHidden/>
    <w:unhideWhenUsed/>
    <w:qFormat/>
    <w:pPr>
      <w:keepNext/>
      <w:spacing w:before="240" w:after="240"/>
      <w:jc w:val="center"/>
      <w:outlineLvl w:val="2"/>
    </w:pPr>
    <w:rPr>
      <w: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paragraph" w:customStyle="1" w:styleId="Abstract">
    <w:name w:val="Abstract"/>
    <w:basedOn w:val="Normal"/>
    <w:next w:val="Heading1"/>
    <w:pPr>
      <w:spacing w:before="360" w:after="360"/>
      <w:ind w:left="289" w:right="289"/>
      <w:jc w:val="both"/>
    </w:pPr>
    <w:rPr>
      <w:sz w:val="18"/>
    </w:rPr>
  </w:style>
  <w:style w:type="paragraph" w:customStyle="1" w:styleId="AuthorAffiliation">
    <w:name w:val="Author Affiliation"/>
    <w:basedOn w:val="Normal"/>
    <w:pPr>
      <w:jc w:val="center"/>
    </w:pPr>
    <w:rPr>
      <w:i/>
      <w:sz w:val="20"/>
    </w:rPr>
  </w:style>
  <w:style w:type="paragraph" w:customStyle="1" w:styleId="AuthorEmail">
    <w:name w:val="Author Email"/>
    <w:basedOn w:val="Normal"/>
    <w:qFormat/>
    <w:pPr>
      <w:jc w:val="center"/>
    </w:pPr>
    <w:rPr>
      <w:sz w:val="20"/>
    </w:rPr>
  </w:style>
  <w:style w:type="paragraph" w:customStyle="1" w:styleId="AuthorName">
    <w:name w:val="Author Name"/>
    <w:basedOn w:val="Normal"/>
    <w:next w:val="AuthorAffiliation"/>
    <w:pPr>
      <w:spacing w:before="360" w:after="360"/>
      <w:jc w:val="center"/>
    </w:pPr>
    <w:rPr>
      <w:sz w:val="2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rPr>
  </w:style>
  <w:style w:type="character" w:styleId="Emphasis">
    <w:name w:val="Emphasis"/>
    <w:basedOn w:val="DefaultParagraphFont"/>
    <w:uiPriority w:val="20"/>
    <w:qFormat/>
    <w:rsid w:val="009C5043"/>
    <w:rPr>
      <w:color w:val="333333"/>
    </w:rPr>
  </w:style>
  <w:style w:type="paragraph" w:customStyle="1" w:styleId="Paragraph">
    <w:name w:val="Paragraph"/>
    <w:basedOn w:val="Normal"/>
    <w:link w:val="ParagraphChar"/>
    <w:pPr>
      <w:ind w:firstLine="284"/>
      <w:jc w:val="both"/>
    </w:pPr>
    <w:rPr>
      <w:sz w:val="20"/>
    </w:rPr>
  </w:style>
  <w:style w:type="paragraph" w:customStyle="1" w:styleId="Equation">
    <w:name w:val="Equation"/>
    <w:basedOn w:val="Paragraph"/>
    <w:pPr>
      <w:tabs>
        <w:tab w:val="center" w:pos="4320"/>
        <w:tab w:val="right" w:pos="9242"/>
      </w:tabs>
      <w:ind w:firstLine="0"/>
      <w:jc w:val="center"/>
    </w:pPr>
  </w:style>
  <w:style w:type="paragraph" w:customStyle="1" w:styleId="Figure">
    <w:name w:val="Figure"/>
    <w:basedOn w:val="Paragraph"/>
    <w:pPr>
      <w:keepNext/>
      <w:ind w:firstLine="0"/>
      <w:jc w:val="center"/>
    </w:pPr>
  </w:style>
  <w:style w:type="paragraph" w:customStyle="1" w:styleId="FigureCaption">
    <w:name w:val="Figure Caption"/>
    <w:next w:val="Paragraph"/>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rPr>
      <w:vertAlign w:val="superscript"/>
    </w:rPr>
  </w:style>
  <w:style w:type="paragraph" w:styleId="FootnoteText">
    <w:name w:val="footnote text"/>
    <w:basedOn w:val="Normal"/>
    <w:link w:val="FootnoteTextChar"/>
    <w:rPr>
      <w:sz w:val="16"/>
    </w:rPr>
  </w:style>
  <w:style w:type="character" w:customStyle="1" w:styleId="FootnoteTextChar">
    <w:name w:val="Footnote Text Char"/>
    <w:basedOn w:val="DefaultParagraphFont"/>
    <w:link w:val="FootnoteText"/>
    <w:rPr>
      <w:rFonts w:ascii="Times New Roman" w:eastAsia="Times New Roman" w:hAnsi="Times New Roman" w:cs="Times New Roman"/>
      <w:sz w:val="16"/>
      <w:szCs w:val="20"/>
    </w:rPr>
  </w:style>
  <w:style w:type="character" w:customStyle="1" w:styleId="Heading3Char">
    <w:name w:val="Heading 3 Char"/>
    <w:basedOn w:val="DefaultParagraphFont"/>
    <w:link w:val="Heading3"/>
    <w:rPr>
      <w:rFonts w:ascii="Times New Roman" w:eastAsia="Times New Roman" w:hAnsi="Times New Roman" w:cs="Times New Roman"/>
      <w:i/>
      <w:sz w:val="20"/>
      <w:szCs w:val="20"/>
    </w:rPr>
  </w:style>
  <w:style w:type="character" w:styleId="Hyperlink">
    <w:name w:val="Hyperlink"/>
    <w:rPr>
      <w:color w:val="0000FF"/>
      <w:u w:val="single"/>
    </w:rPr>
  </w:style>
  <w:style w:type="paragraph" w:styleId="NormalWeb">
    <w:name w:val="Normal (Web)"/>
    <w:basedOn w:val="Normal"/>
    <w:uiPriority w:val="99"/>
    <w:pPr>
      <w:spacing w:before="100" w:beforeAutospacing="1" w:after="100" w:afterAutospacing="1"/>
    </w:pPr>
    <w:rPr>
      <w:szCs w:val="24"/>
      <w:lang w:val="en-GB" w:eastAsia="en-GB"/>
    </w:rPr>
  </w:style>
  <w:style w:type="paragraph" w:customStyle="1" w:styleId="PaperTitle">
    <w:name w:val="Paper Title"/>
    <w:basedOn w:val="Normal"/>
    <w:next w:val="AuthorName"/>
    <w:pPr>
      <w:spacing w:before="1200"/>
      <w:jc w:val="center"/>
    </w:pPr>
    <w:rPr>
      <w:b/>
      <w:sz w:val="36"/>
    </w:rPr>
  </w:style>
  <w:style w:type="paragraph" w:customStyle="1" w:styleId="Paragraphbulleted">
    <w:name w:val="Paragraph (bulleted)"/>
    <w:basedOn w:val="Paragraph"/>
    <w:pPr>
      <w:numPr>
        <w:numId w:val="1"/>
      </w:numPr>
    </w:pPr>
  </w:style>
  <w:style w:type="paragraph" w:customStyle="1" w:styleId="Paragraphnumbered">
    <w:name w:val="Paragraph (numbered)"/>
    <w:pPr>
      <w:numPr>
        <w:numId w:val="2"/>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pPr>
      <w:numPr>
        <w:numId w:val="3"/>
      </w:numPr>
    </w:pPr>
  </w:style>
  <w:style w:type="character" w:styleId="Strong">
    <w:name w:val="Strong"/>
    <w:basedOn w:val="DefaultParagraphFont"/>
    <w:uiPriority w:val="22"/>
    <w:qFormat/>
    <w:rPr>
      <w:b/>
      <w:bCs/>
    </w:rPr>
  </w:style>
  <w:style w:type="paragraph" w:customStyle="1" w:styleId="TableCaption">
    <w:name w:val="Table Caption"/>
    <w:basedOn w:val="FigureCaption"/>
    <w:qFormat/>
    <w:rPr>
      <w:szCs w:val="18"/>
    </w:rPr>
  </w:style>
  <w:style w:type="table" w:styleId="TableGrid">
    <w:name w:val="Table Grid"/>
    <w:basedOn w:val="TableNormal"/>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character" w:styleId="CommentReference">
    <w:name w:val="annotation reference"/>
    <w:basedOn w:val="DefaultParagraphFont"/>
    <w:uiPriority w:val="99"/>
    <w:rPr>
      <w:sz w:val="16"/>
      <w:szCs w:val="16"/>
    </w:rPr>
  </w:style>
  <w:style w:type="character" w:customStyle="1" w:styleId="UnresolvedMention1">
    <w:name w:val="Unresolved Mention1"/>
    <w:basedOn w:val="DefaultParagraphFont"/>
    <w:uiPriority w:val="99"/>
    <w:rPr>
      <w:color w:val="605E5C"/>
      <w:shd w:val="clear" w:color="auto" w:fill="E1DFDD"/>
    </w:rPr>
  </w:style>
  <w:style w:type="paragraph" w:customStyle="1" w:styleId="TableParagraph">
    <w:name w:val="Table Paragraph"/>
    <w:basedOn w:val="Normal"/>
    <w:uiPriority w:val="1"/>
    <w:qFormat/>
    <w:pPr>
      <w:widowControl w:val="0"/>
      <w:autoSpaceDE w:val="0"/>
      <w:autoSpaceDN w:val="0"/>
      <w:jc w:val="center"/>
    </w:pPr>
    <w:rPr>
      <w:sz w:val="22"/>
      <w:szCs w:val="22"/>
      <w14:ligatures w14:val="standardContextual"/>
    </w:rPr>
  </w:style>
  <w:style w:type="character" w:styleId="UnresolvedMention">
    <w:name w:val="Unresolved Mention"/>
    <w:basedOn w:val="DefaultParagraphFont"/>
    <w:uiPriority w:val="99"/>
    <w:semiHidden/>
    <w:unhideWhenUsed/>
    <w:rsid w:val="00361E41"/>
    <w:rPr>
      <w:color w:val="605E5C"/>
      <w:shd w:val="clear" w:color="auto" w:fill="E1DFDD"/>
    </w:rPr>
  </w:style>
  <w:style w:type="paragraph" w:customStyle="1" w:styleId="EndNoteBibliographyTitle">
    <w:name w:val="EndNote Bibliography Title"/>
    <w:basedOn w:val="Normal"/>
    <w:link w:val="EndNoteBibliographyTitleChar"/>
    <w:rsid w:val="00377DE6"/>
    <w:pPr>
      <w:jc w:val="center"/>
    </w:pPr>
    <w:rPr>
      <w:noProof/>
      <w:sz w:val="20"/>
    </w:rPr>
  </w:style>
  <w:style w:type="character" w:customStyle="1" w:styleId="ParagraphChar">
    <w:name w:val="Paragraph Char"/>
    <w:basedOn w:val="DefaultParagraphFont"/>
    <w:link w:val="Paragraph"/>
    <w:rsid w:val="00377DE6"/>
    <w:rPr>
      <w:rFonts w:ascii="Times New Roman" w:eastAsia="Times New Roman" w:hAnsi="Times New Roman" w:cs="Times New Roman"/>
      <w:sz w:val="20"/>
      <w:szCs w:val="20"/>
    </w:rPr>
  </w:style>
  <w:style w:type="character" w:customStyle="1" w:styleId="EndNoteBibliographyTitleChar">
    <w:name w:val="EndNote Bibliography Title Char"/>
    <w:basedOn w:val="ParagraphChar"/>
    <w:link w:val="EndNoteBibliographyTitle"/>
    <w:rsid w:val="00377DE6"/>
    <w:rPr>
      <w:rFonts w:ascii="Times New Roman" w:eastAsia="Times New Roman" w:hAnsi="Times New Roman" w:cs="Times New Roman"/>
      <w:noProof/>
      <w:sz w:val="20"/>
      <w:szCs w:val="20"/>
    </w:rPr>
  </w:style>
  <w:style w:type="paragraph" w:customStyle="1" w:styleId="EndNoteBibliography">
    <w:name w:val="EndNote Bibliography"/>
    <w:basedOn w:val="Normal"/>
    <w:link w:val="EndNoteBibliographyChar"/>
    <w:rsid w:val="00377DE6"/>
    <w:pPr>
      <w:jc w:val="both"/>
    </w:pPr>
    <w:rPr>
      <w:noProof/>
      <w:sz w:val="20"/>
    </w:rPr>
  </w:style>
  <w:style w:type="character" w:customStyle="1" w:styleId="EndNoteBibliographyChar">
    <w:name w:val="EndNote Bibliography Char"/>
    <w:basedOn w:val="ParagraphChar"/>
    <w:link w:val="EndNoteBibliography"/>
    <w:rsid w:val="00377DE6"/>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chmadfauzan@umm.ac.id"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irkham@umm.ac.id"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mailto:abimufid@webmail.umm.ac.id"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082A0-5B35-4B4A-B6E1-D37A39381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6</Pages>
  <Words>3339</Words>
  <Characters>19038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Hp</cp:lastModifiedBy>
  <cp:revision>7</cp:revision>
  <cp:lastPrinted>2019-11-26T03:45:00Z</cp:lastPrinted>
  <dcterms:created xsi:type="dcterms:W3CDTF">2024-09-20T15:58:00Z</dcterms:created>
  <dcterms:modified xsi:type="dcterms:W3CDTF">2024-11-05T00:24:00Z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48fb175e5eb340b4ab5093c20e3c6f48</vt:lpwstr>
  </property>
</Properties>
</file>