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C9AC9" w14:textId="77777777" w:rsidR="001B6718" w:rsidRPr="003E11DA" w:rsidRDefault="004A76C2">
      <w:pPr>
        <w:pBdr>
          <w:top w:val="nil"/>
          <w:left w:val="nil"/>
          <w:bottom w:val="nil"/>
          <w:right w:val="nil"/>
          <w:between w:val="nil"/>
        </w:pBdr>
        <w:spacing w:before="1200"/>
        <w:jc w:val="center"/>
        <w:rPr>
          <w:color w:val="000000"/>
          <w:szCs w:val="24"/>
        </w:rPr>
      </w:pPr>
      <w:r w:rsidRPr="003E11DA">
        <w:rPr>
          <w:b/>
          <w:sz w:val="36"/>
          <w:szCs w:val="36"/>
        </w:rPr>
        <w:t>The Influence of Asphalt Concrete Layer Thickness on Ensuring Reliable Bond between the Layers of a Rigid Pavement</w:t>
      </w:r>
    </w:p>
    <w:p w14:paraId="15DAB7C3" w14:textId="77777777" w:rsidR="001B6718" w:rsidRPr="003E11DA" w:rsidRDefault="00FA3AFB">
      <w:pPr>
        <w:pBdr>
          <w:top w:val="nil"/>
          <w:left w:val="nil"/>
          <w:bottom w:val="nil"/>
          <w:right w:val="nil"/>
          <w:between w:val="nil"/>
        </w:pBdr>
        <w:spacing w:before="360" w:after="360"/>
        <w:jc w:val="center"/>
        <w:rPr>
          <w:sz w:val="28"/>
          <w:szCs w:val="28"/>
        </w:rPr>
      </w:pPr>
      <w:r w:rsidRPr="003E11DA">
        <w:rPr>
          <w:color w:val="000000"/>
          <w:sz w:val="28"/>
          <w:szCs w:val="28"/>
        </w:rPr>
        <w:t>Yevhen Dorozhko</w:t>
      </w:r>
      <w:r w:rsidR="00EB10E8" w:rsidRPr="003E11DA">
        <w:rPr>
          <w:color w:val="000000"/>
          <w:sz w:val="28"/>
          <w:szCs w:val="28"/>
          <w:vertAlign w:val="superscript"/>
        </w:rPr>
        <w:t>1, a)</w:t>
      </w:r>
      <w:r w:rsidR="00EB10E8" w:rsidRPr="003E11DA">
        <w:rPr>
          <w:color w:val="000000"/>
          <w:sz w:val="28"/>
          <w:szCs w:val="28"/>
        </w:rPr>
        <w:t xml:space="preserve">, </w:t>
      </w:r>
      <w:r w:rsidRPr="003E11DA">
        <w:rPr>
          <w:color w:val="000000"/>
          <w:sz w:val="28"/>
          <w:szCs w:val="28"/>
        </w:rPr>
        <w:t>Angelika Batrakova</w:t>
      </w:r>
      <w:r w:rsidR="00EB10E8" w:rsidRPr="003E11DA">
        <w:rPr>
          <w:color w:val="000000"/>
          <w:sz w:val="28"/>
          <w:szCs w:val="28"/>
          <w:vertAlign w:val="superscript"/>
        </w:rPr>
        <w:t>1</w:t>
      </w:r>
      <w:r w:rsidR="00EB10E8" w:rsidRPr="003E11DA">
        <w:rPr>
          <w:color w:val="000000"/>
          <w:sz w:val="28"/>
          <w:szCs w:val="28"/>
        </w:rPr>
        <w:t>,</w:t>
      </w:r>
      <w:r w:rsidRPr="003E11DA">
        <w:rPr>
          <w:color w:val="000000"/>
          <w:sz w:val="28"/>
          <w:szCs w:val="28"/>
        </w:rPr>
        <w:t xml:space="preserve"> </w:t>
      </w:r>
      <w:r w:rsidR="0091591C" w:rsidRPr="003E11DA">
        <w:rPr>
          <w:color w:val="000000"/>
          <w:sz w:val="28"/>
          <w:szCs w:val="28"/>
        </w:rPr>
        <w:t>Serhii</w:t>
      </w:r>
      <w:r w:rsidR="00F75980" w:rsidRPr="003E11DA">
        <w:rPr>
          <w:color w:val="000000"/>
          <w:sz w:val="28"/>
          <w:szCs w:val="28"/>
        </w:rPr>
        <w:t xml:space="preserve"> Urdzik</w:t>
      </w:r>
      <w:r w:rsidRPr="003E11DA">
        <w:rPr>
          <w:color w:val="000000"/>
          <w:sz w:val="28"/>
          <w:szCs w:val="28"/>
          <w:vertAlign w:val="superscript"/>
        </w:rPr>
        <w:t>1</w:t>
      </w:r>
      <w:r w:rsidRPr="003E11DA">
        <w:rPr>
          <w:color w:val="000000"/>
          <w:sz w:val="28"/>
          <w:szCs w:val="28"/>
        </w:rPr>
        <w:t xml:space="preserve">, </w:t>
      </w:r>
      <w:r w:rsidR="00FB749C" w:rsidRPr="003E11DA">
        <w:rPr>
          <w:color w:val="000000"/>
          <w:sz w:val="28"/>
          <w:szCs w:val="28"/>
        </w:rPr>
        <w:t>Iryna Shelkova</w:t>
      </w:r>
      <w:r w:rsidR="00FB749C" w:rsidRPr="003E11DA">
        <w:rPr>
          <w:color w:val="000000"/>
          <w:sz w:val="28"/>
          <w:szCs w:val="28"/>
          <w:vertAlign w:val="superscript"/>
        </w:rPr>
        <w:t>1</w:t>
      </w:r>
    </w:p>
    <w:p w14:paraId="02C863CD" w14:textId="77777777" w:rsidR="001B6718" w:rsidRPr="003E11DA" w:rsidRDefault="00EB10E8">
      <w:pPr>
        <w:pBdr>
          <w:top w:val="nil"/>
          <w:left w:val="nil"/>
          <w:bottom w:val="nil"/>
          <w:right w:val="nil"/>
          <w:between w:val="nil"/>
        </w:pBdr>
        <w:spacing w:before="360" w:after="360"/>
        <w:jc w:val="center"/>
        <w:rPr>
          <w:i/>
          <w:color w:val="000000"/>
          <w:sz w:val="20"/>
        </w:rPr>
      </w:pPr>
      <w:r w:rsidRPr="003E11DA">
        <w:rPr>
          <w:color w:val="000000"/>
          <w:sz w:val="20"/>
          <w:vertAlign w:val="superscript"/>
        </w:rPr>
        <w:t>1</w:t>
      </w:r>
      <w:r w:rsidRPr="003E11DA">
        <w:rPr>
          <w:i/>
          <w:color w:val="000000"/>
          <w:sz w:val="20"/>
        </w:rPr>
        <w:t xml:space="preserve">Kharkiv National Automobile and Highway University, </w:t>
      </w:r>
      <w:r w:rsidRPr="003E11DA">
        <w:rPr>
          <w:i/>
          <w:color w:val="000000"/>
          <w:sz w:val="20"/>
        </w:rPr>
        <w:br/>
      </w:r>
      <w:r w:rsidR="00FB749C" w:rsidRPr="003E11DA">
        <w:rPr>
          <w:i/>
          <w:color w:val="000000"/>
          <w:sz w:val="20"/>
        </w:rPr>
        <w:t>Department of Highway Design, Geodesy and Land Management</w:t>
      </w:r>
      <w:r w:rsidRPr="003E11DA">
        <w:rPr>
          <w:i/>
          <w:color w:val="000000"/>
          <w:sz w:val="20"/>
        </w:rPr>
        <w:t xml:space="preserve">, 61002 Kharkiv, Ukraine </w:t>
      </w:r>
      <w:r w:rsidRPr="003E11DA">
        <w:rPr>
          <w:i/>
          <w:color w:val="000000"/>
          <w:sz w:val="20"/>
        </w:rPr>
        <w:br/>
      </w:r>
      <w:r w:rsidRPr="003E11DA">
        <w:rPr>
          <w:i/>
          <w:color w:val="000000"/>
          <w:sz w:val="20"/>
        </w:rPr>
        <w:br/>
      </w:r>
      <w:r w:rsidRPr="003E11DA">
        <w:rPr>
          <w:color w:val="000000"/>
          <w:sz w:val="20"/>
          <w:vertAlign w:val="superscript"/>
        </w:rPr>
        <w:t>a)</w:t>
      </w:r>
      <w:r w:rsidR="000160AD" w:rsidRPr="003E11DA">
        <w:rPr>
          <w:i/>
          <w:color w:val="000000"/>
          <w:sz w:val="20"/>
        </w:rPr>
        <w:t xml:space="preserve"> Corresponding author:</w:t>
      </w:r>
      <w:r w:rsidR="000160AD" w:rsidRPr="003E11DA">
        <w:t xml:space="preserve"> </w:t>
      </w:r>
      <w:r w:rsidR="000160AD" w:rsidRPr="003E11DA">
        <w:rPr>
          <w:i/>
          <w:color w:val="000000"/>
          <w:sz w:val="20"/>
        </w:rPr>
        <w:t>evgeniy.dorozhko@gmail.com</w:t>
      </w:r>
    </w:p>
    <w:p w14:paraId="5CA9548B" w14:textId="77777777" w:rsidR="00487433" w:rsidRPr="003E11DA" w:rsidRDefault="00EB10E8" w:rsidP="00487433">
      <w:pPr>
        <w:pStyle w:val="Abstract"/>
        <w:rPr>
          <w:color w:val="000000"/>
          <w:szCs w:val="18"/>
        </w:rPr>
      </w:pPr>
      <w:r w:rsidRPr="003E11DA">
        <w:rPr>
          <w:b/>
          <w:color w:val="000000"/>
          <w:szCs w:val="18"/>
        </w:rPr>
        <w:t>Abstract.</w:t>
      </w:r>
      <w:r w:rsidRPr="003E11DA">
        <w:rPr>
          <w:color w:val="000000"/>
          <w:szCs w:val="18"/>
        </w:rPr>
        <w:t xml:space="preserve"> </w:t>
      </w:r>
      <w:r w:rsidR="00021184" w:rsidRPr="003E11DA">
        <w:rPr>
          <w:color w:val="000000"/>
          <w:szCs w:val="18"/>
        </w:rPr>
        <w:t>This study examines the process of ensuring reliable layer bonding within a pavement structure, specifically the contact between the asphalt concrete surface layer and the underlying cement concrete slab. To address this task, the following was performed: an analysis of the operating conditions of the asphalt concrete layer on a cement concrete slab under the simultaneous action of stresses from vehicles and thermal stresses; an analysis of cases of destruction of asphalt concrete layers on a cement concrete slab due to loss of layer adhesion; a proposed procedure for evaluating the reliability of the asphalt concrete layer and cement concrete slab bond; finite element modeling of the stress-strain state at the contact of the pavement layers; and an assessment of the reliability of the bond between the asphalt concrete surface layer and the underlying cement concrete slab based on conditions in Ukraine, using a bitumen emulsion as the bonding material. The calculations established the influence of the asphalt concrete layer's thickness on ensuring a reliable bond with the underlying cement concrete slab.</w:t>
      </w:r>
      <w:r w:rsidR="00487433" w:rsidRPr="003E11DA">
        <w:rPr>
          <w:color w:val="000000"/>
          <w:szCs w:val="18"/>
        </w:rPr>
        <w:t xml:space="preserve"> </w:t>
      </w:r>
    </w:p>
    <w:p w14:paraId="671D36D0" w14:textId="77777777" w:rsidR="00487433" w:rsidRPr="003E11DA" w:rsidRDefault="00487433" w:rsidP="00487433">
      <w:pPr>
        <w:pBdr>
          <w:top w:val="nil"/>
          <w:left w:val="nil"/>
          <w:bottom w:val="nil"/>
          <w:right w:val="nil"/>
          <w:between w:val="nil"/>
        </w:pBdr>
        <w:spacing w:before="360" w:after="360"/>
        <w:ind w:left="289" w:right="289"/>
        <w:jc w:val="both"/>
        <w:rPr>
          <w:color w:val="000000"/>
          <w:sz w:val="18"/>
          <w:szCs w:val="18"/>
        </w:rPr>
      </w:pPr>
      <w:r w:rsidRPr="003E11DA">
        <w:rPr>
          <w:b/>
          <w:color w:val="000000"/>
          <w:sz w:val="18"/>
          <w:szCs w:val="18"/>
        </w:rPr>
        <w:t>Keywords:</w:t>
      </w:r>
      <w:r w:rsidRPr="003E11DA">
        <w:rPr>
          <w:color w:val="000000"/>
          <w:sz w:val="18"/>
          <w:szCs w:val="18"/>
        </w:rPr>
        <w:t xml:space="preserve"> </w:t>
      </w:r>
      <w:r w:rsidR="0061488B" w:rsidRPr="003E11DA">
        <w:rPr>
          <w:color w:val="000000"/>
          <w:sz w:val="18"/>
          <w:szCs w:val="18"/>
        </w:rPr>
        <w:t>asphalt concrete layer</w:t>
      </w:r>
      <w:r w:rsidRPr="003E11DA">
        <w:rPr>
          <w:color w:val="000000"/>
          <w:sz w:val="18"/>
          <w:szCs w:val="18"/>
        </w:rPr>
        <w:t xml:space="preserve">; </w:t>
      </w:r>
      <w:r w:rsidR="0061488B" w:rsidRPr="003E11DA">
        <w:rPr>
          <w:color w:val="000000"/>
          <w:sz w:val="18"/>
          <w:szCs w:val="18"/>
        </w:rPr>
        <w:t>reliable bond</w:t>
      </w:r>
      <w:r w:rsidRPr="003E11DA">
        <w:rPr>
          <w:color w:val="000000"/>
          <w:sz w:val="18"/>
          <w:szCs w:val="18"/>
        </w:rPr>
        <w:t xml:space="preserve">; </w:t>
      </w:r>
      <w:r w:rsidR="0061488B" w:rsidRPr="003E11DA">
        <w:rPr>
          <w:color w:val="000000"/>
          <w:sz w:val="18"/>
          <w:szCs w:val="18"/>
        </w:rPr>
        <w:t>rigid pavement</w:t>
      </w:r>
      <w:r w:rsidRPr="003E11DA">
        <w:rPr>
          <w:color w:val="000000"/>
          <w:sz w:val="18"/>
          <w:szCs w:val="18"/>
        </w:rPr>
        <w:t xml:space="preserve">; </w:t>
      </w:r>
      <w:r w:rsidR="0061488B" w:rsidRPr="003E11DA">
        <w:rPr>
          <w:color w:val="000000"/>
          <w:sz w:val="18"/>
          <w:szCs w:val="18"/>
        </w:rPr>
        <w:t>stresses from temperature</w:t>
      </w:r>
      <w:r w:rsidRPr="003E11DA">
        <w:rPr>
          <w:color w:val="000000"/>
          <w:sz w:val="18"/>
          <w:szCs w:val="18"/>
        </w:rPr>
        <w:t>;</w:t>
      </w:r>
      <w:r w:rsidR="0061488B" w:rsidRPr="003E11DA">
        <w:rPr>
          <w:color w:val="000000"/>
          <w:sz w:val="18"/>
          <w:szCs w:val="18"/>
        </w:rPr>
        <w:t xml:space="preserve"> traffic loads</w:t>
      </w:r>
      <w:r w:rsidRPr="003E11DA">
        <w:rPr>
          <w:color w:val="000000"/>
          <w:sz w:val="18"/>
          <w:szCs w:val="18"/>
        </w:rPr>
        <w:t>.</w:t>
      </w:r>
      <w:r w:rsidR="0061488B" w:rsidRPr="003E11DA">
        <w:rPr>
          <w:color w:val="000000"/>
          <w:sz w:val="18"/>
          <w:szCs w:val="18"/>
        </w:rPr>
        <w:t xml:space="preserve"> </w:t>
      </w:r>
    </w:p>
    <w:sdt>
      <w:sdtPr>
        <w:tag w:val="goog_rdk_0"/>
        <w:id w:val="-595171422"/>
      </w:sdtPr>
      <w:sdtEndPr/>
      <w:sdtContent>
        <w:p w14:paraId="66CCB635" w14:textId="77777777" w:rsidR="001B6718" w:rsidRPr="003E11DA" w:rsidRDefault="00EB10E8">
          <w:pPr>
            <w:pStyle w:val="1"/>
            <w:rPr>
              <w:b w:val="0"/>
              <w:sz w:val="20"/>
            </w:rPr>
          </w:pPr>
          <w:r w:rsidRPr="003E11DA">
            <w:t>Introduction</w:t>
          </w:r>
        </w:p>
      </w:sdtContent>
    </w:sdt>
    <w:p w14:paraId="5676F7A1" w14:textId="77777777" w:rsidR="00AD2DA3" w:rsidRPr="003E11DA" w:rsidRDefault="00021184" w:rsidP="008D1177">
      <w:pPr>
        <w:pBdr>
          <w:top w:val="nil"/>
          <w:left w:val="nil"/>
          <w:bottom w:val="nil"/>
          <w:right w:val="nil"/>
          <w:between w:val="nil"/>
        </w:pBdr>
        <w:ind w:firstLine="284"/>
        <w:jc w:val="both"/>
        <w:rPr>
          <w:color w:val="000000"/>
          <w:sz w:val="20"/>
        </w:rPr>
      </w:pPr>
      <w:r w:rsidRPr="003E11DA">
        <w:rPr>
          <w:color w:val="000000"/>
          <w:sz w:val="20"/>
        </w:rPr>
        <w:t>Modern roads are complex engineering systems, and their quality directly impacts the safety and comfort of travel [1]. To create durable and reliable pavements, designers are increasingly focusing on structures that incorporate cement concrete layers. One of the most effective designs is a pavement composed of an asphalt concrete layer placed on top of cement concrete slabs [2]. This combination merges the strength and rigidity of a concrete base with the operational benefits of asphalt concrete [3]. The result is a structure that not only withstands heavy loads but also enhances safety and comfort for all road users [4].</w:t>
      </w:r>
    </w:p>
    <w:p w14:paraId="2D06B64E" w14:textId="77777777" w:rsidR="00021184" w:rsidRPr="003E11DA" w:rsidRDefault="00021184" w:rsidP="00021184">
      <w:pPr>
        <w:pBdr>
          <w:top w:val="nil"/>
          <w:left w:val="nil"/>
          <w:bottom w:val="nil"/>
          <w:right w:val="nil"/>
          <w:between w:val="nil"/>
        </w:pBdr>
        <w:ind w:firstLine="284"/>
        <w:jc w:val="both"/>
        <w:rPr>
          <w:color w:val="000000"/>
          <w:sz w:val="20"/>
        </w:rPr>
      </w:pPr>
      <w:r w:rsidRPr="003E11DA">
        <w:rPr>
          <w:color w:val="000000"/>
          <w:sz w:val="20"/>
        </w:rPr>
        <w:t>Ensuring a reliable bond between the asphalt concrete layer and the cement concrete slab is critical for the durability and reliability of a road pavement [5]. This bond is essential for both layers to function as a single, monolithic structure rather than separate, independent elements. The primary reason for the importance of this reliable bond is the optimal distribution of loads. When vehicles travel on the road, the load is transferred to the upper asphalt concrete layer. With a proper bond, this load is evenly distributed to the underlying, more rigid cement concrete slab. If the bond is insufficient, the asphalt concrete layer begins to act as an independent thin plate, leading to a concentration of stresses and the rapid formation of cracks, potholes, and ruts, as well as the ingress of moisture between the layers [2, 6–8].</w:t>
      </w:r>
    </w:p>
    <w:p w14:paraId="758C8781" w14:textId="77777777" w:rsidR="0085315C" w:rsidRPr="003E11DA" w:rsidRDefault="00021184" w:rsidP="00021184">
      <w:pPr>
        <w:pBdr>
          <w:top w:val="nil"/>
          <w:left w:val="nil"/>
          <w:bottom w:val="nil"/>
          <w:right w:val="nil"/>
          <w:between w:val="nil"/>
        </w:pBdr>
        <w:ind w:firstLine="284"/>
        <w:jc w:val="both"/>
        <w:rPr>
          <w:color w:val="000000"/>
          <w:sz w:val="20"/>
        </w:rPr>
      </w:pPr>
      <w:r w:rsidRPr="003E11DA">
        <w:rPr>
          <w:color w:val="000000"/>
          <w:sz w:val="20"/>
        </w:rPr>
        <w:t xml:space="preserve">When designing asphalt concrete overlays on cement concrete slabs, the thickness of the new asphalt concrete layer is determined primarily by the condition of the existing cement concrete slabs [9, 10]. The thickness of the asphalt concrete layer plays a key role in ensuring a reliable bond with the cement concrete slab. It directly influences load distribution, the layer's ability to withstand deformation, and the effectiveness of compaction, which together determine the overall durability of the entire road structure [2, 3, 9]. However, the final decision on layer </w:t>
      </w:r>
      <w:r w:rsidRPr="003E11DA">
        <w:rPr>
          <w:color w:val="000000"/>
          <w:sz w:val="20"/>
        </w:rPr>
        <w:lastRenderedPageBreak/>
        <w:t>thickness must be based on calculations to ensure a reliable bond at the interface between the asphalt concrete layer and the cement concrete slab.</w:t>
      </w:r>
      <w:r w:rsidR="0085315C" w:rsidRPr="003E11DA">
        <w:rPr>
          <w:color w:val="000000"/>
          <w:sz w:val="20"/>
        </w:rPr>
        <w:t xml:space="preserve"> </w:t>
      </w:r>
    </w:p>
    <w:p w14:paraId="2B375068" w14:textId="77777777" w:rsidR="001B6718" w:rsidRPr="003E11DA" w:rsidRDefault="00021184" w:rsidP="008D1177">
      <w:pPr>
        <w:pBdr>
          <w:top w:val="nil"/>
          <w:left w:val="nil"/>
          <w:bottom w:val="nil"/>
          <w:right w:val="nil"/>
          <w:between w:val="nil"/>
        </w:pBdr>
        <w:ind w:firstLine="284"/>
        <w:jc w:val="both"/>
        <w:rPr>
          <w:color w:val="000000"/>
          <w:sz w:val="20"/>
        </w:rPr>
      </w:pPr>
      <w:r w:rsidRPr="003E11DA">
        <w:rPr>
          <w:color w:val="000000"/>
          <w:sz w:val="20"/>
        </w:rPr>
        <w:t>The conducted research was performed to ensure a reliable bond between the layers of asphalt concrete pavement on cement concrete slabs. This will increase the service life of the structure and reduce costs for repairs and maintenance.</w:t>
      </w:r>
    </w:p>
    <w:p w14:paraId="04147908" w14:textId="77777777" w:rsidR="00254728" w:rsidRPr="003E11DA" w:rsidRDefault="00E144B4" w:rsidP="00254728">
      <w:pPr>
        <w:pStyle w:val="1"/>
        <w:rPr>
          <w:b w:val="0"/>
          <w:sz w:val="20"/>
        </w:rPr>
      </w:pPr>
      <w:r w:rsidRPr="003E11DA">
        <w:t>Calculation of the BOND STRENGTH of asphalt concrete pavement AND CEMENT CONCRETE</w:t>
      </w:r>
    </w:p>
    <w:p w14:paraId="2073D3D1" w14:textId="77777777" w:rsidR="00E144B4" w:rsidRPr="003E11DA" w:rsidRDefault="00CC54DF" w:rsidP="00E144B4">
      <w:pPr>
        <w:pBdr>
          <w:top w:val="nil"/>
          <w:left w:val="nil"/>
          <w:bottom w:val="nil"/>
          <w:right w:val="nil"/>
          <w:between w:val="nil"/>
        </w:pBdr>
        <w:ind w:firstLine="284"/>
        <w:jc w:val="both"/>
        <w:rPr>
          <w:color w:val="000000"/>
          <w:sz w:val="20"/>
        </w:rPr>
      </w:pPr>
      <w:r w:rsidRPr="003E11DA">
        <w:rPr>
          <w:color w:val="000000"/>
          <w:sz w:val="20"/>
        </w:rPr>
        <w:t>An asphalt concrete layer laid on a cement concrete slab is continuously subjected to two types of loads: traffic-induced stress and thermal fluctuations</w:t>
      </w:r>
      <w:r w:rsidR="00E144B4" w:rsidRPr="003E11DA">
        <w:rPr>
          <w:color w:val="000000"/>
          <w:sz w:val="20"/>
        </w:rPr>
        <w:t>. The difference between traffic and thermal loads is that thermal stresses act on the pavement for a prolonged period (hours, and sometimes even days), which allows the material to partially relieve internal stress. This process is known as stress relaxation [11].</w:t>
      </w:r>
    </w:p>
    <w:p w14:paraId="1691BD57" w14:textId="77777777" w:rsidR="0085315C" w:rsidRPr="003E11DA" w:rsidRDefault="00E144B4" w:rsidP="00E144B4">
      <w:pPr>
        <w:pBdr>
          <w:top w:val="nil"/>
          <w:left w:val="nil"/>
          <w:bottom w:val="nil"/>
          <w:right w:val="nil"/>
          <w:between w:val="nil"/>
        </w:pBdr>
        <w:ind w:firstLine="284"/>
        <w:jc w:val="both"/>
        <w:rPr>
          <w:color w:val="000000"/>
          <w:sz w:val="20"/>
        </w:rPr>
      </w:pPr>
      <w:r w:rsidRPr="003E11DA">
        <w:rPr>
          <w:color w:val="000000"/>
          <w:sz w:val="20"/>
        </w:rPr>
        <w:t>In contrast, traffic loads are very short-lived. The design duration for a dynamic load is just 0.1 seconds, while a static load acts for 600 seconds (10 minutes) [12]. Thus, the duration of these loads varies significantly, affecting the pavement's condition in different ways.</w:t>
      </w:r>
    </w:p>
    <w:p w14:paraId="70195FDC" w14:textId="77777777" w:rsidR="00E144B4" w:rsidRPr="003E11DA" w:rsidRDefault="00E144B4" w:rsidP="00E144B4">
      <w:pPr>
        <w:pBdr>
          <w:top w:val="nil"/>
          <w:left w:val="nil"/>
          <w:bottom w:val="nil"/>
          <w:right w:val="nil"/>
          <w:between w:val="nil"/>
        </w:pBdr>
        <w:ind w:firstLine="284"/>
        <w:jc w:val="both"/>
        <w:rPr>
          <w:color w:val="000000"/>
          <w:sz w:val="20"/>
        </w:rPr>
      </w:pPr>
      <w:r w:rsidRPr="003E11DA">
        <w:rPr>
          <w:color w:val="000000"/>
          <w:sz w:val="20"/>
        </w:rPr>
        <w:t>Based on the works [2–4, 11], the Boltzmann superposition principle was applied to account for the simultaneous effects of traffic load and thermal deformation. According to this principle, the stresses arising from different factors are determined separately, considering their duration, and then summed.</w:t>
      </w:r>
    </w:p>
    <w:p w14:paraId="187F700A" w14:textId="77777777" w:rsidR="000B2F39" w:rsidRPr="003E11DA" w:rsidRDefault="00E144B4" w:rsidP="00E144B4">
      <w:pPr>
        <w:pBdr>
          <w:top w:val="nil"/>
          <w:left w:val="nil"/>
          <w:bottom w:val="nil"/>
          <w:right w:val="nil"/>
          <w:between w:val="nil"/>
        </w:pBdr>
        <w:ind w:firstLine="284"/>
        <w:jc w:val="both"/>
        <w:rPr>
          <w:color w:val="000000"/>
          <w:sz w:val="20"/>
        </w:rPr>
      </w:pPr>
      <w:r w:rsidRPr="003E11DA">
        <w:rPr>
          <w:color w:val="000000"/>
          <w:sz w:val="20"/>
        </w:rPr>
        <w:t>The calculation of the bond strength between the asphalt concrete layer and the cement concrete slab is proposed to be performed using a methodology analogous to the one used for calculating the durability of asphalt concrete pavement on reinforced concrete road bridges (M 02070915-750:2016) [13]. This calculation involves comparing the maximum shear stress at the layer interface with the shear bond strength, while also including a safety factor</w:t>
      </w:r>
      <w:r w:rsidR="00A97205" w:rsidRPr="003E11DA">
        <w:rPr>
          <w:color w:val="000000"/>
          <w:sz w:val="20"/>
        </w:rPr>
        <w:t>:</w:t>
      </w:r>
    </w:p>
    <w:p w14:paraId="6BF9DF82" w14:textId="77777777" w:rsidR="00487433" w:rsidRPr="003E11DA" w:rsidRDefault="00487433" w:rsidP="00E144B4">
      <w:pPr>
        <w:pBdr>
          <w:top w:val="nil"/>
          <w:left w:val="nil"/>
          <w:bottom w:val="nil"/>
          <w:right w:val="nil"/>
          <w:between w:val="nil"/>
        </w:pBdr>
        <w:ind w:firstLine="284"/>
        <w:jc w:val="both"/>
        <w:rPr>
          <w:color w:val="000000"/>
          <w:sz w:val="20"/>
        </w:rPr>
      </w:pPr>
    </w:p>
    <w:p w14:paraId="6C00810D" w14:textId="77777777" w:rsidR="00254728" w:rsidRPr="003E11DA" w:rsidRDefault="00254728" w:rsidP="00254728">
      <w:pPr>
        <w:pBdr>
          <w:top w:val="nil"/>
          <w:left w:val="nil"/>
          <w:bottom w:val="nil"/>
          <w:right w:val="nil"/>
          <w:between w:val="nil"/>
        </w:pBdr>
        <w:tabs>
          <w:tab w:val="center" w:pos="4320"/>
          <w:tab w:val="right" w:pos="9242"/>
        </w:tabs>
        <w:jc w:val="center"/>
        <w:rPr>
          <w:color w:val="000000"/>
          <w:sz w:val="20"/>
        </w:rPr>
      </w:pPr>
      <w:r w:rsidRPr="003E11DA">
        <w:rPr>
          <w:color w:val="000000"/>
          <w:sz w:val="20"/>
        </w:rPr>
        <w:tab/>
      </w:r>
      <w:r w:rsidR="00F84425" w:rsidRPr="003E11DA">
        <w:rPr>
          <w:color w:val="000000"/>
          <w:position w:val="-26"/>
          <w:sz w:val="36"/>
          <w:szCs w:val="36"/>
          <w:vertAlign w:val="subscript"/>
        </w:rPr>
        <w:object w:dxaOrig="999" w:dyaOrig="600" w14:anchorId="1EB18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0pt" o:ole="">
            <v:imagedata r:id="rId8" o:title=""/>
          </v:shape>
          <o:OLEObject Type="Embed" ProgID="Equation.DSMT4" ShapeID="_x0000_i1025" DrawAspect="Content" ObjectID="_1825350685" r:id="rId9"/>
        </w:object>
      </w:r>
      <w:r w:rsidR="00487433" w:rsidRPr="003E11DA">
        <w:rPr>
          <w:color w:val="000000"/>
          <w:sz w:val="36"/>
          <w:szCs w:val="36"/>
          <w:vertAlign w:val="subscript"/>
        </w:rPr>
        <w:t>,</w:t>
      </w:r>
      <w:r w:rsidRPr="003E11DA">
        <w:rPr>
          <w:color w:val="000000"/>
          <w:sz w:val="20"/>
        </w:rPr>
        <w:tab/>
        <w:t>(1)</w:t>
      </w:r>
    </w:p>
    <w:p w14:paraId="6A63AF41" w14:textId="77777777" w:rsidR="00487433" w:rsidRPr="003E11DA" w:rsidRDefault="00487433" w:rsidP="00487433">
      <w:pPr>
        <w:pBdr>
          <w:top w:val="nil"/>
          <w:left w:val="nil"/>
          <w:bottom w:val="nil"/>
          <w:right w:val="nil"/>
          <w:between w:val="nil"/>
        </w:pBdr>
        <w:tabs>
          <w:tab w:val="center" w:pos="4320"/>
          <w:tab w:val="right" w:pos="9242"/>
        </w:tabs>
        <w:rPr>
          <w:color w:val="000000"/>
          <w:sz w:val="20"/>
        </w:rPr>
      </w:pPr>
    </w:p>
    <w:p w14:paraId="0D47413C" w14:textId="77777777" w:rsidR="00B30C5E" w:rsidRPr="003E11DA" w:rsidRDefault="00487433" w:rsidP="00487433">
      <w:pPr>
        <w:jc w:val="both"/>
        <w:rPr>
          <w:color w:val="000000"/>
          <w:sz w:val="20"/>
        </w:rPr>
      </w:pPr>
      <w:proofErr w:type="gramStart"/>
      <w:r w:rsidRPr="003E11DA">
        <w:rPr>
          <w:color w:val="000000"/>
          <w:sz w:val="20"/>
        </w:rPr>
        <w:t>where</w:t>
      </w:r>
      <w:proofErr w:type="gramEnd"/>
      <w:r w:rsidRPr="003E11DA">
        <w:rPr>
          <w:color w:val="000000"/>
          <w:sz w:val="20"/>
        </w:rPr>
        <w:t xml:space="preserve"> </w:t>
      </w:r>
      <w:r w:rsidRPr="003E11DA">
        <w:rPr>
          <w:color w:val="000000"/>
          <w:position w:val="-10"/>
          <w:sz w:val="20"/>
        </w:rPr>
        <w:object w:dxaOrig="440" w:dyaOrig="300" w14:anchorId="1AE57A73">
          <v:shape id="_x0000_i1026" type="#_x0000_t75" style="width:22.2pt;height:15pt" o:ole="">
            <v:imagedata r:id="rId10" o:title=""/>
          </v:shape>
          <o:OLEObject Type="Embed" ProgID="Equation.DSMT4" ShapeID="_x0000_i1026" DrawAspect="Content" ObjectID="_1825350686" r:id="rId11"/>
        </w:object>
      </w:r>
      <w:r w:rsidR="00254728" w:rsidRPr="003E11DA">
        <w:rPr>
          <w:color w:val="000000"/>
          <w:sz w:val="20"/>
        </w:rPr>
        <w:t xml:space="preserve"> –</w:t>
      </w:r>
      <w:r w:rsidR="00F84425" w:rsidRPr="003E11DA">
        <w:rPr>
          <w:color w:val="000000"/>
          <w:sz w:val="20"/>
        </w:rPr>
        <w:t xml:space="preserve"> </w:t>
      </w:r>
      <w:r w:rsidR="00E144B4" w:rsidRPr="003E11DA">
        <w:rPr>
          <w:color w:val="000000"/>
          <w:sz w:val="20"/>
        </w:rPr>
        <w:t>hear bond strength, MPa.</w:t>
      </w:r>
      <w:r w:rsidR="00254728" w:rsidRPr="003E11DA">
        <w:rPr>
          <w:color w:val="000000"/>
          <w:sz w:val="20"/>
        </w:rPr>
        <w:t xml:space="preserve"> </w:t>
      </w:r>
      <w:r w:rsidR="00F84425" w:rsidRPr="003E11DA">
        <w:rPr>
          <w:position w:val="-10"/>
          <w:sz w:val="20"/>
        </w:rPr>
        <w:object w:dxaOrig="380" w:dyaOrig="300" w14:anchorId="70974200">
          <v:shape id="_x0000_i1027" type="#_x0000_t75" style="width:18pt;height:15pt" o:ole="">
            <v:imagedata r:id="rId12" o:title=""/>
          </v:shape>
          <o:OLEObject Type="Embed" ProgID="Equation.DSMT4" ShapeID="_x0000_i1027" DrawAspect="Content" ObjectID="_1825350687" r:id="rId13"/>
        </w:object>
      </w:r>
      <w:r w:rsidR="00254728" w:rsidRPr="003E11DA">
        <w:rPr>
          <w:color w:val="000000"/>
          <w:sz w:val="20"/>
        </w:rPr>
        <w:t xml:space="preserve">– </w:t>
      </w:r>
      <w:proofErr w:type="gramStart"/>
      <w:r w:rsidR="00E144B4" w:rsidRPr="003E11DA">
        <w:rPr>
          <w:color w:val="000000"/>
          <w:sz w:val="20"/>
        </w:rPr>
        <w:t>maximum</w:t>
      </w:r>
      <w:proofErr w:type="gramEnd"/>
      <w:r w:rsidR="00E144B4" w:rsidRPr="003E11DA">
        <w:rPr>
          <w:color w:val="000000"/>
          <w:sz w:val="20"/>
        </w:rPr>
        <w:t xml:space="preserve"> shear stresses, MPa.</w:t>
      </w:r>
      <w:r w:rsidR="00254728" w:rsidRPr="003E11DA">
        <w:rPr>
          <w:color w:val="000000"/>
          <w:sz w:val="20"/>
        </w:rPr>
        <w:t xml:space="preserve"> </w:t>
      </w:r>
      <w:r w:rsidR="00F84425" w:rsidRPr="003E11DA">
        <w:rPr>
          <w:color w:val="000000"/>
          <w:position w:val="-10"/>
          <w:sz w:val="20"/>
        </w:rPr>
        <w:object w:dxaOrig="380" w:dyaOrig="300" w14:anchorId="75CBEAFD">
          <v:shape id="_x0000_i1028" type="#_x0000_t75" style="width:18pt;height:15pt" o:ole="">
            <v:imagedata r:id="rId14" o:title=""/>
          </v:shape>
          <o:OLEObject Type="Embed" ProgID="Equation.DSMT4" ShapeID="_x0000_i1028" DrawAspect="Content" ObjectID="_1825350688" r:id="rId15"/>
        </w:object>
      </w:r>
      <w:r w:rsidR="00A97205" w:rsidRPr="003E11DA">
        <w:rPr>
          <w:color w:val="000000"/>
          <w:sz w:val="20"/>
        </w:rPr>
        <w:t xml:space="preserve"> </w:t>
      </w:r>
      <w:r w:rsidR="00254728" w:rsidRPr="003E11DA">
        <w:rPr>
          <w:color w:val="000000"/>
          <w:sz w:val="20"/>
        </w:rPr>
        <w:t xml:space="preserve">– </w:t>
      </w:r>
      <w:proofErr w:type="gramStart"/>
      <w:r w:rsidR="00E144B4" w:rsidRPr="003E11DA">
        <w:rPr>
          <w:color w:val="000000"/>
          <w:sz w:val="20"/>
        </w:rPr>
        <w:t>safety</w:t>
      </w:r>
      <w:proofErr w:type="gramEnd"/>
      <w:r w:rsidR="00E144B4" w:rsidRPr="003E11DA">
        <w:rPr>
          <w:color w:val="000000"/>
          <w:sz w:val="20"/>
        </w:rPr>
        <w:t xml:space="preserve"> factor</w:t>
      </w:r>
      <w:r w:rsidR="00254728" w:rsidRPr="003E11DA">
        <w:rPr>
          <w:color w:val="000000"/>
          <w:sz w:val="20"/>
        </w:rPr>
        <w:t>.</w:t>
      </w:r>
    </w:p>
    <w:p w14:paraId="019E4E80" w14:textId="77777777" w:rsidR="008877D4" w:rsidRPr="003E11DA" w:rsidRDefault="00E144B4" w:rsidP="008877D4">
      <w:pPr>
        <w:ind w:firstLine="284"/>
        <w:jc w:val="both"/>
        <w:rPr>
          <w:color w:val="000000"/>
          <w:sz w:val="20"/>
        </w:rPr>
      </w:pPr>
      <w:r w:rsidRPr="003E11DA">
        <w:rPr>
          <w:color w:val="000000"/>
          <w:sz w:val="20"/>
        </w:rPr>
        <w:t>Tangential stresses from temperature on the contact between the asphalt concrete layer and the cement concrete slab, with consideration for stress relaxation, are proposed to be calculated according to the work [14].</w:t>
      </w:r>
    </w:p>
    <w:p w14:paraId="313644B7" w14:textId="77777777" w:rsidR="008877D4" w:rsidRPr="003E11DA" w:rsidRDefault="008877D4" w:rsidP="00C803E9">
      <w:pPr>
        <w:widowControl w:val="0"/>
        <w:spacing w:line="216" w:lineRule="auto"/>
        <w:rPr>
          <w:sz w:val="16"/>
          <w:szCs w:val="16"/>
        </w:rPr>
      </w:pPr>
    </w:p>
    <w:p w14:paraId="09F6ED83" w14:textId="77777777" w:rsidR="00C803E9" w:rsidRPr="003E11DA" w:rsidRDefault="00C803E9" w:rsidP="00C803E9">
      <w:pPr>
        <w:pStyle w:val="Equation"/>
      </w:pPr>
      <w:r w:rsidRPr="003E11DA">
        <w:tab/>
      </w:r>
      <w:r w:rsidR="0054609A" w:rsidRPr="003E11DA">
        <w:rPr>
          <w:position w:val="-164"/>
          <w:sz w:val="28"/>
          <w:szCs w:val="28"/>
        </w:rPr>
        <w:object w:dxaOrig="5820" w:dyaOrig="3379" w14:anchorId="2B02E8D1">
          <v:shape id="_x0000_i1029" type="#_x0000_t75" style="width:252.6pt;height:147.6pt" o:ole="">
            <v:imagedata r:id="rId16" o:title=""/>
          </v:shape>
          <o:OLEObject Type="Embed" ProgID="Equation.DSMT4" ShapeID="_x0000_i1029" DrawAspect="Content" ObjectID="_1825350689" r:id="rId17"/>
        </w:object>
      </w:r>
      <w:r w:rsidRPr="003E11DA">
        <w:rPr>
          <w:sz w:val="28"/>
          <w:szCs w:val="28"/>
        </w:rPr>
        <w:t>,</w:t>
      </w:r>
      <w:r w:rsidRPr="003E11DA">
        <w:tab/>
        <w:t>(2)</w:t>
      </w:r>
    </w:p>
    <w:p w14:paraId="61026F13" w14:textId="77777777" w:rsidR="00C803E9" w:rsidRPr="003E11DA" w:rsidRDefault="00C803E9" w:rsidP="00C803E9">
      <w:pPr>
        <w:widowControl w:val="0"/>
        <w:spacing w:line="216" w:lineRule="auto"/>
        <w:rPr>
          <w:sz w:val="16"/>
          <w:szCs w:val="16"/>
        </w:rPr>
      </w:pPr>
    </w:p>
    <w:p w14:paraId="356C221A" w14:textId="77777777" w:rsidR="008877D4" w:rsidRPr="003E11DA" w:rsidRDefault="00487433" w:rsidP="00487433">
      <w:pPr>
        <w:pBdr>
          <w:top w:val="nil"/>
          <w:left w:val="nil"/>
          <w:bottom w:val="nil"/>
          <w:right w:val="nil"/>
          <w:between w:val="nil"/>
        </w:pBdr>
        <w:jc w:val="both"/>
        <w:rPr>
          <w:color w:val="000000"/>
          <w:sz w:val="20"/>
        </w:rPr>
      </w:pPr>
      <w:proofErr w:type="gramStart"/>
      <w:r w:rsidRPr="003E11DA">
        <w:rPr>
          <w:color w:val="000000"/>
          <w:sz w:val="20"/>
        </w:rPr>
        <w:t>where</w:t>
      </w:r>
      <w:proofErr w:type="gramEnd"/>
      <w:r w:rsidRPr="003E11DA">
        <w:rPr>
          <w:color w:val="000000"/>
          <w:sz w:val="20"/>
        </w:rPr>
        <w:t xml:space="preserve"> </w:t>
      </w:r>
      <w:r w:rsidR="0054609A" w:rsidRPr="003E11DA">
        <w:rPr>
          <w:color w:val="000000"/>
          <w:position w:val="-10"/>
          <w:sz w:val="20"/>
        </w:rPr>
        <w:object w:dxaOrig="420" w:dyaOrig="300" w14:anchorId="29AA6BF9">
          <v:shape id="_x0000_i1030" type="#_x0000_t75" style="width:20.4pt;height:15pt" o:ole="">
            <v:imagedata r:id="rId18" o:title=""/>
          </v:shape>
          <o:OLEObject Type="Embed" ProgID="Equation.DSMT4" ShapeID="_x0000_i1030" DrawAspect="Content" ObjectID="_1825350690" r:id="rId19"/>
        </w:object>
      </w:r>
      <w:r w:rsidR="008877D4" w:rsidRPr="003E11DA">
        <w:rPr>
          <w:color w:val="000000"/>
          <w:sz w:val="20"/>
        </w:rPr>
        <w:t xml:space="preserve"> – </w:t>
      </w:r>
      <w:r w:rsidR="00AA2D2F" w:rsidRPr="003E11DA">
        <w:rPr>
          <w:color w:val="000000"/>
          <w:sz w:val="20"/>
        </w:rPr>
        <w:t>stress relaxation function of the asphalt concrete layer at temperature (t)</w:t>
      </w:r>
      <w:r w:rsidR="008877D4" w:rsidRPr="003E11DA">
        <w:rPr>
          <w:color w:val="000000"/>
          <w:sz w:val="20"/>
        </w:rPr>
        <w:t xml:space="preserve">, </w:t>
      </w:r>
      <w:r w:rsidR="00FB7291" w:rsidRPr="003E11DA">
        <w:rPr>
          <w:color w:val="000000"/>
          <w:sz w:val="20"/>
        </w:rPr>
        <w:t>MP</w:t>
      </w:r>
      <w:r w:rsidR="007F5C2D" w:rsidRPr="003E11DA">
        <w:rPr>
          <w:color w:val="000000"/>
          <w:sz w:val="20"/>
        </w:rPr>
        <w:t>a</w:t>
      </w:r>
      <w:r w:rsidR="008877D4" w:rsidRPr="003E11DA">
        <w:rPr>
          <w:color w:val="000000"/>
          <w:sz w:val="20"/>
        </w:rPr>
        <w:t>;</w:t>
      </w:r>
    </w:p>
    <w:p w14:paraId="10651AB6" w14:textId="77777777" w:rsidR="008877D4" w:rsidRPr="003E11DA" w:rsidRDefault="0054609A" w:rsidP="008877D4">
      <w:pPr>
        <w:pBdr>
          <w:top w:val="nil"/>
          <w:left w:val="nil"/>
          <w:bottom w:val="nil"/>
          <w:right w:val="nil"/>
          <w:between w:val="nil"/>
        </w:pBdr>
        <w:ind w:firstLine="284"/>
        <w:jc w:val="both"/>
        <w:rPr>
          <w:color w:val="000000"/>
          <w:sz w:val="20"/>
        </w:rPr>
      </w:pPr>
      <w:r w:rsidRPr="003E11DA">
        <w:rPr>
          <w:color w:val="000000"/>
          <w:position w:val="-10"/>
          <w:sz w:val="20"/>
        </w:rPr>
        <w:object w:dxaOrig="300" w:dyaOrig="300" w14:anchorId="09FD0554">
          <v:shape id="_x0000_i1031" type="#_x0000_t75" style="width:15pt;height:15pt" o:ole="">
            <v:imagedata r:id="rId20" o:title=""/>
          </v:shape>
          <o:OLEObject Type="Embed" ProgID="Equation.DSMT4" ShapeID="_x0000_i1031" DrawAspect="Content" ObjectID="_1825350691" r:id="rId21"/>
        </w:object>
      </w:r>
      <w:r w:rsidR="008877D4" w:rsidRPr="003E11DA">
        <w:rPr>
          <w:color w:val="000000"/>
          <w:sz w:val="20"/>
        </w:rPr>
        <w:t xml:space="preserve"> – </w:t>
      </w:r>
      <w:proofErr w:type="gramStart"/>
      <w:r w:rsidR="00AA2D2F" w:rsidRPr="003E11DA">
        <w:rPr>
          <w:color w:val="000000"/>
          <w:sz w:val="20"/>
        </w:rPr>
        <w:t>the</w:t>
      </w:r>
      <w:proofErr w:type="gramEnd"/>
      <w:r w:rsidR="00AA2D2F" w:rsidRPr="003E11DA">
        <w:rPr>
          <w:color w:val="000000"/>
          <w:sz w:val="20"/>
        </w:rPr>
        <w:t xml:space="preserve"> coefficient of linear thermal expansion of cement concrete</w:t>
      </w:r>
      <w:r w:rsidR="008877D4" w:rsidRPr="003E11DA">
        <w:rPr>
          <w:color w:val="000000"/>
          <w:sz w:val="20"/>
        </w:rPr>
        <w:t>, º</w:t>
      </w:r>
      <w:r w:rsidR="007F5C2D" w:rsidRPr="003E11DA">
        <w:rPr>
          <w:color w:val="000000"/>
          <w:sz w:val="20"/>
        </w:rPr>
        <w:t>C</w:t>
      </w:r>
      <w:r w:rsidR="008877D4" w:rsidRPr="003E11DA">
        <w:rPr>
          <w:color w:val="000000"/>
          <w:sz w:val="20"/>
          <w:vertAlign w:val="superscript"/>
        </w:rPr>
        <w:t>-1</w:t>
      </w:r>
      <w:r w:rsidR="008877D4" w:rsidRPr="003E11DA">
        <w:rPr>
          <w:color w:val="000000"/>
          <w:sz w:val="20"/>
        </w:rPr>
        <w:t>;</w:t>
      </w:r>
    </w:p>
    <w:p w14:paraId="11BE74BD" w14:textId="77777777" w:rsidR="008877D4" w:rsidRPr="003E11DA" w:rsidRDefault="0054609A" w:rsidP="008877D4">
      <w:pPr>
        <w:pBdr>
          <w:top w:val="nil"/>
          <w:left w:val="nil"/>
          <w:bottom w:val="nil"/>
          <w:right w:val="nil"/>
          <w:between w:val="nil"/>
        </w:pBdr>
        <w:ind w:firstLine="284"/>
        <w:jc w:val="both"/>
        <w:rPr>
          <w:color w:val="000000"/>
          <w:sz w:val="20"/>
        </w:rPr>
      </w:pPr>
      <w:r w:rsidRPr="003E11DA">
        <w:rPr>
          <w:color w:val="000000"/>
          <w:position w:val="-12"/>
          <w:sz w:val="20"/>
        </w:rPr>
        <w:object w:dxaOrig="820" w:dyaOrig="380" w14:anchorId="4AC22123">
          <v:shape id="_x0000_i1032" type="#_x0000_t75" style="width:41.4pt;height:18pt" o:ole="">
            <v:imagedata r:id="rId22" o:title=""/>
          </v:shape>
          <o:OLEObject Type="Embed" ProgID="Equation.DSMT4" ShapeID="_x0000_i1032" DrawAspect="Content" ObjectID="_1825350692" r:id="rId23"/>
        </w:object>
      </w:r>
      <w:r w:rsidR="008877D4" w:rsidRPr="003E11DA">
        <w:rPr>
          <w:color w:val="000000"/>
          <w:sz w:val="20"/>
        </w:rPr>
        <w:t> – </w:t>
      </w:r>
      <w:proofErr w:type="gramStart"/>
      <w:r w:rsidR="00AA2D2F" w:rsidRPr="003E11DA">
        <w:rPr>
          <w:color w:val="000000"/>
          <w:sz w:val="20"/>
        </w:rPr>
        <w:t>temperature</w:t>
      </w:r>
      <w:proofErr w:type="gramEnd"/>
      <w:r w:rsidR="00AA2D2F" w:rsidRPr="003E11DA">
        <w:rPr>
          <w:color w:val="000000"/>
          <w:sz w:val="20"/>
        </w:rPr>
        <w:t xml:space="preserve"> gradient (change in temperature) within the cement concrete slab</w:t>
      </w:r>
      <w:r w:rsidR="008877D4" w:rsidRPr="003E11DA">
        <w:rPr>
          <w:color w:val="000000"/>
          <w:sz w:val="20"/>
        </w:rPr>
        <w:t>, º</w:t>
      </w:r>
      <w:r w:rsidR="007F5C2D" w:rsidRPr="003E11DA">
        <w:rPr>
          <w:color w:val="000000"/>
          <w:sz w:val="20"/>
        </w:rPr>
        <w:t>C</w:t>
      </w:r>
      <w:r w:rsidR="008877D4" w:rsidRPr="003E11DA">
        <w:rPr>
          <w:color w:val="000000"/>
          <w:sz w:val="20"/>
        </w:rPr>
        <w:t>;</w:t>
      </w:r>
    </w:p>
    <w:p w14:paraId="5291281D" w14:textId="77777777" w:rsidR="008877D4" w:rsidRPr="003E11DA" w:rsidRDefault="00EA18B0" w:rsidP="008877D4">
      <w:pPr>
        <w:pBdr>
          <w:top w:val="nil"/>
          <w:left w:val="nil"/>
          <w:bottom w:val="nil"/>
          <w:right w:val="nil"/>
          <w:between w:val="nil"/>
        </w:pBdr>
        <w:ind w:firstLine="284"/>
        <w:jc w:val="both"/>
        <w:rPr>
          <w:color w:val="000000"/>
          <w:sz w:val="20"/>
        </w:rPr>
      </w:pPr>
      <w:r w:rsidRPr="003E11DA">
        <w:rPr>
          <w:color w:val="000000"/>
          <w:position w:val="-12"/>
          <w:sz w:val="20"/>
        </w:rPr>
        <w:object w:dxaOrig="760" w:dyaOrig="340" w14:anchorId="147E0958">
          <v:shape id="_x0000_i1033" type="#_x0000_t75" style="width:37.2pt;height:18pt" o:ole="">
            <v:imagedata r:id="rId24" o:title=""/>
          </v:shape>
          <o:OLEObject Type="Embed" ProgID="Equation.DSMT4" ShapeID="_x0000_i1033" DrawAspect="Content" ObjectID="_1825350693" r:id="rId25"/>
        </w:object>
      </w:r>
      <w:r w:rsidR="008877D4" w:rsidRPr="003E11DA">
        <w:rPr>
          <w:color w:val="000000"/>
          <w:sz w:val="20"/>
        </w:rPr>
        <w:t> – </w:t>
      </w:r>
      <w:proofErr w:type="gramStart"/>
      <w:r w:rsidR="00FB7291" w:rsidRPr="003E11DA">
        <w:rPr>
          <w:color w:val="000000"/>
          <w:sz w:val="20"/>
        </w:rPr>
        <w:t>temperature</w:t>
      </w:r>
      <w:proofErr w:type="gramEnd"/>
      <w:r w:rsidR="00FB7291" w:rsidRPr="003E11DA">
        <w:rPr>
          <w:color w:val="000000"/>
          <w:sz w:val="20"/>
        </w:rPr>
        <w:t xml:space="preserve"> gradient (change in temperature) at the top of the cement concrete slab</w:t>
      </w:r>
      <w:r w:rsidR="008877D4" w:rsidRPr="003E11DA">
        <w:rPr>
          <w:color w:val="000000"/>
          <w:sz w:val="20"/>
        </w:rPr>
        <w:t>, º</w:t>
      </w:r>
      <w:r w:rsidR="007F5C2D" w:rsidRPr="003E11DA">
        <w:rPr>
          <w:color w:val="000000"/>
          <w:sz w:val="20"/>
        </w:rPr>
        <w:t>C</w:t>
      </w:r>
      <w:r w:rsidR="008877D4" w:rsidRPr="003E11DA">
        <w:rPr>
          <w:color w:val="000000"/>
          <w:sz w:val="20"/>
        </w:rPr>
        <w:t>.</w:t>
      </w:r>
    </w:p>
    <w:p w14:paraId="25BCB5E1" w14:textId="77777777" w:rsidR="008877D4" w:rsidRPr="003E11DA" w:rsidRDefault="00EA18B0" w:rsidP="008877D4">
      <w:pPr>
        <w:pBdr>
          <w:top w:val="nil"/>
          <w:left w:val="nil"/>
          <w:bottom w:val="nil"/>
          <w:right w:val="nil"/>
          <w:between w:val="nil"/>
        </w:pBdr>
        <w:ind w:firstLine="284"/>
        <w:jc w:val="both"/>
        <w:rPr>
          <w:color w:val="000000"/>
          <w:sz w:val="20"/>
        </w:rPr>
      </w:pPr>
      <w:r w:rsidRPr="003E11DA">
        <w:rPr>
          <w:color w:val="000000"/>
          <w:position w:val="-10"/>
          <w:sz w:val="20"/>
        </w:rPr>
        <w:object w:dxaOrig="200" w:dyaOrig="240" w14:anchorId="42392F57">
          <v:shape id="_x0000_i1034" type="#_x0000_t75" style="width:11.4pt;height:12pt" o:ole="">
            <v:imagedata r:id="rId26" o:title=""/>
          </v:shape>
          <o:OLEObject Type="Embed" ProgID="Equation.DSMT4" ShapeID="_x0000_i1034" DrawAspect="Content" ObjectID="_1825350694" r:id="rId27"/>
        </w:object>
      </w:r>
      <w:r w:rsidR="008877D4" w:rsidRPr="003E11DA">
        <w:rPr>
          <w:color w:val="000000"/>
          <w:sz w:val="20"/>
        </w:rPr>
        <w:t xml:space="preserve"> – </w:t>
      </w:r>
      <w:proofErr w:type="gramStart"/>
      <w:r w:rsidR="00FB7291" w:rsidRPr="003E11DA">
        <w:rPr>
          <w:color w:val="000000"/>
          <w:sz w:val="20"/>
        </w:rPr>
        <w:t>specific</w:t>
      </w:r>
      <w:proofErr w:type="gramEnd"/>
      <w:r w:rsidR="00FB7291" w:rsidRPr="003E11DA">
        <w:rPr>
          <w:color w:val="000000"/>
          <w:sz w:val="20"/>
        </w:rPr>
        <w:t xml:space="preserve"> pressure on the slab's base from the weight of the combined slab and the design vehicle</w:t>
      </w:r>
      <w:r w:rsidR="008877D4" w:rsidRPr="003E11DA">
        <w:rPr>
          <w:color w:val="000000"/>
          <w:sz w:val="20"/>
        </w:rPr>
        <w:t xml:space="preserve">, </w:t>
      </w:r>
      <w:r w:rsidR="00FB7291" w:rsidRPr="003E11DA">
        <w:rPr>
          <w:color w:val="000000"/>
          <w:sz w:val="20"/>
        </w:rPr>
        <w:t>MP</w:t>
      </w:r>
      <w:r w:rsidR="007F5C2D" w:rsidRPr="003E11DA">
        <w:rPr>
          <w:color w:val="000000"/>
          <w:sz w:val="20"/>
        </w:rPr>
        <w:t>a</w:t>
      </w:r>
      <w:r w:rsidR="008877D4" w:rsidRPr="003E11DA">
        <w:rPr>
          <w:color w:val="000000"/>
          <w:sz w:val="20"/>
        </w:rPr>
        <w:t>;</w:t>
      </w:r>
    </w:p>
    <w:p w14:paraId="539A4E4E" w14:textId="77777777" w:rsidR="008877D4" w:rsidRPr="003E11DA" w:rsidRDefault="00EA18B0" w:rsidP="008877D4">
      <w:pPr>
        <w:pBdr>
          <w:top w:val="nil"/>
          <w:left w:val="nil"/>
          <w:bottom w:val="nil"/>
          <w:right w:val="nil"/>
          <w:between w:val="nil"/>
        </w:pBdr>
        <w:ind w:firstLine="284"/>
        <w:jc w:val="both"/>
        <w:rPr>
          <w:color w:val="000000"/>
          <w:sz w:val="20"/>
        </w:rPr>
      </w:pPr>
      <w:r w:rsidRPr="003E11DA">
        <w:rPr>
          <w:color w:val="000000"/>
          <w:position w:val="-10"/>
          <w:sz w:val="20"/>
        </w:rPr>
        <w:object w:dxaOrig="220" w:dyaOrig="300" w14:anchorId="26D9E331">
          <v:shape id="_x0000_i1035" type="#_x0000_t75" style="width:11.4pt;height:15pt" o:ole="">
            <v:imagedata r:id="rId28" o:title=""/>
          </v:shape>
          <o:OLEObject Type="Embed" ProgID="Equation.DSMT4" ShapeID="_x0000_i1035" DrawAspect="Content" ObjectID="_1825350695" r:id="rId29"/>
        </w:object>
      </w:r>
      <w:r w:rsidR="008877D4" w:rsidRPr="003E11DA">
        <w:rPr>
          <w:color w:val="000000"/>
          <w:sz w:val="20"/>
        </w:rPr>
        <w:t xml:space="preserve"> – </w:t>
      </w:r>
      <w:proofErr w:type="gramStart"/>
      <w:r w:rsidR="00FB7291" w:rsidRPr="003E11DA">
        <w:rPr>
          <w:color w:val="000000"/>
          <w:sz w:val="20"/>
        </w:rPr>
        <w:t>coefficient</w:t>
      </w:r>
      <w:proofErr w:type="gramEnd"/>
      <w:r w:rsidR="00FB7291" w:rsidRPr="003E11DA">
        <w:rPr>
          <w:color w:val="000000"/>
          <w:sz w:val="20"/>
        </w:rPr>
        <w:t xml:space="preserve"> of friction between the cement concrete slab and the base</w:t>
      </w:r>
      <w:r w:rsidR="008877D4" w:rsidRPr="003E11DA">
        <w:rPr>
          <w:color w:val="000000"/>
          <w:sz w:val="20"/>
        </w:rPr>
        <w:t>;</w:t>
      </w:r>
    </w:p>
    <w:p w14:paraId="61BAF0CF" w14:textId="77777777" w:rsidR="008877D4" w:rsidRPr="003E11DA" w:rsidRDefault="00EA18B0" w:rsidP="008877D4">
      <w:pPr>
        <w:pBdr>
          <w:top w:val="nil"/>
          <w:left w:val="nil"/>
          <w:bottom w:val="nil"/>
          <w:right w:val="nil"/>
          <w:between w:val="nil"/>
        </w:pBdr>
        <w:ind w:firstLine="284"/>
        <w:jc w:val="both"/>
        <w:rPr>
          <w:color w:val="000000"/>
          <w:sz w:val="20"/>
        </w:rPr>
      </w:pPr>
      <w:r w:rsidRPr="003E11DA">
        <w:rPr>
          <w:color w:val="000000"/>
          <w:position w:val="-6"/>
          <w:sz w:val="20"/>
        </w:rPr>
        <w:object w:dxaOrig="160" w:dyaOrig="200" w14:anchorId="0FED8653">
          <v:shape id="_x0000_i1036" type="#_x0000_t75" style="width:8.4pt;height:11.4pt" o:ole="">
            <v:imagedata r:id="rId30" o:title=""/>
          </v:shape>
          <o:OLEObject Type="Embed" ProgID="Equation.DSMT4" ShapeID="_x0000_i1036" DrawAspect="Content" ObjectID="_1825350696" r:id="rId31"/>
        </w:object>
      </w:r>
      <w:r w:rsidR="008877D4" w:rsidRPr="003E11DA">
        <w:rPr>
          <w:color w:val="000000"/>
          <w:sz w:val="20"/>
        </w:rPr>
        <w:t xml:space="preserve"> – </w:t>
      </w:r>
      <w:proofErr w:type="gramStart"/>
      <w:r w:rsidR="00FB7291" w:rsidRPr="003E11DA">
        <w:rPr>
          <w:color w:val="000000"/>
          <w:sz w:val="20"/>
        </w:rPr>
        <w:t>bond</w:t>
      </w:r>
      <w:proofErr w:type="gramEnd"/>
      <w:r w:rsidR="00FB7291" w:rsidRPr="003E11DA">
        <w:rPr>
          <w:color w:val="000000"/>
          <w:sz w:val="20"/>
        </w:rPr>
        <w:t xml:space="preserve"> of the cement concrete slab and the base</w:t>
      </w:r>
      <w:r w:rsidR="008877D4" w:rsidRPr="003E11DA">
        <w:rPr>
          <w:color w:val="000000"/>
          <w:sz w:val="20"/>
        </w:rPr>
        <w:t xml:space="preserve">, </w:t>
      </w:r>
      <w:r w:rsidR="00FB7291" w:rsidRPr="003E11DA">
        <w:rPr>
          <w:color w:val="000000"/>
          <w:sz w:val="20"/>
        </w:rPr>
        <w:t>MP</w:t>
      </w:r>
      <w:r w:rsidR="007F5C2D" w:rsidRPr="003E11DA">
        <w:rPr>
          <w:color w:val="000000"/>
          <w:sz w:val="20"/>
        </w:rPr>
        <w:t>a</w:t>
      </w:r>
      <w:r w:rsidR="008877D4" w:rsidRPr="003E11DA">
        <w:rPr>
          <w:color w:val="000000"/>
          <w:sz w:val="20"/>
        </w:rPr>
        <w:t>.</w:t>
      </w:r>
    </w:p>
    <w:p w14:paraId="5BB5134F" w14:textId="766F5310" w:rsidR="008877D4" w:rsidRPr="003E11DA" w:rsidRDefault="00EA18B0" w:rsidP="008877D4">
      <w:pPr>
        <w:pBdr>
          <w:top w:val="nil"/>
          <w:left w:val="nil"/>
          <w:bottom w:val="nil"/>
          <w:right w:val="nil"/>
          <w:between w:val="nil"/>
        </w:pBdr>
        <w:ind w:firstLine="284"/>
        <w:jc w:val="both"/>
        <w:rPr>
          <w:color w:val="000000"/>
          <w:sz w:val="20"/>
        </w:rPr>
      </w:pPr>
      <w:r w:rsidRPr="003E11DA">
        <w:rPr>
          <w:color w:val="000000"/>
          <w:position w:val="-10"/>
          <w:sz w:val="20"/>
        </w:rPr>
        <w:object w:dxaOrig="300" w:dyaOrig="300" w14:anchorId="2646E87C">
          <v:shape id="_x0000_i1037" type="#_x0000_t75" style="width:16.2pt;height:15pt" o:ole="">
            <v:imagedata r:id="rId32" o:title=""/>
          </v:shape>
          <o:OLEObject Type="Embed" ProgID="Equation.DSMT4" ShapeID="_x0000_i1037" DrawAspect="Content" ObjectID="_1825350697" r:id="rId33"/>
        </w:object>
      </w:r>
      <w:r w:rsidR="008877D4" w:rsidRPr="003E11DA">
        <w:rPr>
          <w:color w:val="000000"/>
          <w:sz w:val="20"/>
        </w:rPr>
        <w:t xml:space="preserve"> – </w:t>
      </w:r>
      <w:r w:rsidR="003E11DA" w:rsidRPr="003E11DA">
        <w:rPr>
          <w:color w:val="000000"/>
          <w:sz w:val="20"/>
        </w:rPr>
        <w:t xml:space="preserve">Poisson's </w:t>
      </w:r>
      <w:r w:rsidR="00FB7291" w:rsidRPr="003E11DA">
        <w:rPr>
          <w:color w:val="000000"/>
          <w:sz w:val="20"/>
        </w:rPr>
        <w:t>ratio of cement concrete</w:t>
      </w:r>
      <w:r w:rsidR="008877D4" w:rsidRPr="003E11DA">
        <w:rPr>
          <w:color w:val="000000"/>
          <w:sz w:val="20"/>
        </w:rPr>
        <w:t>;</w:t>
      </w:r>
    </w:p>
    <w:p w14:paraId="4CB29CEF"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0"/>
          <w:sz w:val="20"/>
        </w:rPr>
        <w:object w:dxaOrig="279" w:dyaOrig="300" w14:anchorId="095197B8">
          <v:shape id="_x0000_i1038" type="#_x0000_t75" style="width:13.8pt;height:15pt" o:ole="">
            <v:imagedata r:id="rId34" o:title=""/>
          </v:shape>
          <o:OLEObject Type="Embed" ProgID="Equation.DSMT4" ShapeID="_x0000_i1038" DrawAspect="Content" ObjectID="_1825350698" r:id="rId35"/>
        </w:object>
      </w:r>
      <w:r w:rsidR="00FB7291" w:rsidRPr="003E11DA">
        <w:rPr>
          <w:color w:val="000000"/>
          <w:sz w:val="20"/>
        </w:rPr>
        <w:t xml:space="preserve"> – </w:t>
      </w:r>
      <w:proofErr w:type="gramStart"/>
      <w:r w:rsidR="00FB7291" w:rsidRPr="003E11DA">
        <w:rPr>
          <w:color w:val="000000"/>
          <w:sz w:val="20"/>
        </w:rPr>
        <w:t>thickness</w:t>
      </w:r>
      <w:proofErr w:type="gramEnd"/>
      <w:r w:rsidR="00FB7291" w:rsidRPr="003E11DA">
        <w:rPr>
          <w:color w:val="000000"/>
          <w:sz w:val="20"/>
        </w:rPr>
        <w:t xml:space="preserve"> of the cement concrete slab, </w:t>
      </w:r>
      <w:r w:rsidR="001F0C75" w:rsidRPr="003E11DA">
        <w:rPr>
          <w:color w:val="000000"/>
          <w:sz w:val="20"/>
        </w:rPr>
        <w:t>m;</w:t>
      </w:r>
    </w:p>
    <w:p w14:paraId="7B3B517D"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0"/>
          <w:sz w:val="20"/>
        </w:rPr>
        <w:object w:dxaOrig="320" w:dyaOrig="300" w14:anchorId="1A3629F0">
          <v:shape id="_x0000_i1039" type="#_x0000_t75" style="width:16.2pt;height:15pt" o:ole="">
            <v:imagedata r:id="rId36" o:title=""/>
          </v:shape>
          <o:OLEObject Type="Embed" ProgID="Equation.DSMT4" ShapeID="_x0000_i1039" DrawAspect="Content" ObjectID="_1825350699" r:id="rId37"/>
        </w:object>
      </w:r>
      <w:r w:rsidR="008877D4" w:rsidRPr="003E11DA">
        <w:rPr>
          <w:color w:val="000000"/>
          <w:sz w:val="20"/>
        </w:rPr>
        <w:t xml:space="preserve"> – </w:t>
      </w:r>
      <w:proofErr w:type="gramStart"/>
      <w:r w:rsidR="001F0C75" w:rsidRPr="003E11DA">
        <w:rPr>
          <w:color w:val="000000"/>
          <w:sz w:val="20"/>
        </w:rPr>
        <w:t>modulus</w:t>
      </w:r>
      <w:proofErr w:type="gramEnd"/>
      <w:r w:rsidR="001F0C75" w:rsidRPr="003E11DA">
        <w:rPr>
          <w:color w:val="000000"/>
          <w:sz w:val="20"/>
        </w:rPr>
        <w:t xml:space="preserve"> of elasticity of cement concrete</w:t>
      </w:r>
      <w:r w:rsidR="008877D4" w:rsidRPr="003E11DA">
        <w:rPr>
          <w:color w:val="000000"/>
          <w:sz w:val="20"/>
        </w:rPr>
        <w:t xml:space="preserve">, </w:t>
      </w:r>
      <w:r w:rsidR="00FB7291" w:rsidRPr="003E11DA">
        <w:rPr>
          <w:color w:val="000000"/>
          <w:sz w:val="20"/>
        </w:rPr>
        <w:t>MPa</w:t>
      </w:r>
      <w:r w:rsidR="008877D4" w:rsidRPr="003E11DA">
        <w:rPr>
          <w:color w:val="000000"/>
          <w:sz w:val="20"/>
        </w:rPr>
        <w:t>;</w:t>
      </w:r>
    </w:p>
    <w:p w14:paraId="2DB2325B"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4"/>
          <w:sz w:val="20"/>
        </w:rPr>
        <w:object w:dxaOrig="200" w:dyaOrig="220" w14:anchorId="2AF3A997">
          <v:shape id="_x0000_i1040" type="#_x0000_t75" style="width:11.4pt;height:11.4pt" o:ole="">
            <v:imagedata r:id="rId38" o:title=""/>
          </v:shape>
          <o:OLEObject Type="Embed" ProgID="Equation.DSMT4" ShapeID="_x0000_i1040" DrawAspect="Content" ObjectID="_1825350700" r:id="rId39"/>
        </w:object>
      </w:r>
      <w:r w:rsidR="008877D4" w:rsidRPr="003E11DA">
        <w:rPr>
          <w:color w:val="000000"/>
          <w:sz w:val="20"/>
        </w:rPr>
        <w:t xml:space="preserve"> – </w:t>
      </w:r>
      <w:proofErr w:type="gramStart"/>
      <w:r w:rsidR="001F0C75" w:rsidRPr="003E11DA">
        <w:rPr>
          <w:color w:val="000000"/>
          <w:sz w:val="20"/>
        </w:rPr>
        <w:t>length</w:t>
      </w:r>
      <w:proofErr w:type="gramEnd"/>
      <w:r w:rsidR="001F0C75" w:rsidRPr="003E11DA">
        <w:rPr>
          <w:color w:val="000000"/>
          <w:sz w:val="20"/>
        </w:rPr>
        <w:t xml:space="preserve"> of the cement concrete slab, m;</w:t>
      </w:r>
    </w:p>
    <w:p w14:paraId="28428FF9"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2"/>
          <w:sz w:val="20"/>
        </w:rPr>
        <w:object w:dxaOrig="620" w:dyaOrig="340" w14:anchorId="60BDD1AE">
          <v:shape id="_x0000_i1041" type="#_x0000_t75" style="width:30.6pt;height:18pt" o:ole="">
            <v:imagedata r:id="rId40" o:title=""/>
          </v:shape>
          <o:OLEObject Type="Embed" ProgID="Equation.DSMT4" ShapeID="_x0000_i1041" DrawAspect="Content" ObjectID="_1825350701" r:id="rId41"/>
        </w:object>
      </w:r>
      <w:r w:rsidR="008877D4" w:rsidRPr="003E11DA">
        <w:rPr>
          <w:color w:val="000000"/>
          <w:sz w:val="20"/>
        </w:rPr>
        <w:t xml:space="preserve"> – </w:t>
      </w:r>
      <w:proofErr w:type="gramStart"/>
      <w:r w:rsidR="001F0C75" w:rsidRPr="003E11DA">
        <w:rPr>
          <w:color w:val="000000"/>
          <w:sz w:val="20"/>
        </w:rPr>
        <w:t>temperature</w:t>
      </w:r>
      <w:proofErr w:type="gramEnd"/>
      <w:r w:rsidR="001F0C75" w:rsidRPr="003E11DA">
        <w:rPr>
          <w:color w:val="000000"/>
          <w:sz w:val="20"/>
        </w:rPr>
        <w:t xml:space="preserve"> of the top of the cement concrete slab</w:t>
      </w:r>
      <w:r w:rsidR="008877D4" w:rsidRPr="003E11DA">
        <w:rPr>
          <w:color w:val="000000"/>
          <w:sz w:val="20"/>
        </w:rPr>
        <w:t>, º</w:t>
      </w:r>
      <w:r w:rsidR="007F5C2D" w:rsidRPr="003E11DA">
        <w:rPr>
          <w:color w:val="000000"/>
          <w:sz w:val="20"/>
        </w:rPr>
        <w:t>C</w:t>
      </w:r>
      <w:r w:rsidR="008877D4" w:rsidRPr="003E11DA">
        <w:rPr>
          <w:color w:val="000000"/>
          <w:sz w:val="20"/>
        </w:rPr>
        <w:t>;</w:t>
      </w:r>
    </w:p>
    <w:p w14:paraId="1C99FECD"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2"/>
          <w:sz w:val="20"/>
        </w:rPr>
        <w:object w:dxaOrig="760" w:dyaOrig="340" w14:anchorId="6D21F984">
          <v:shape id="_x0000_i1042" type="#_x0000_t75" style="width:38.4pt;height:18pt" o:ole="">
            <v:imagedata r:id="rId42" o:title=""/>
          </v:shape>
          <o:OLEObject Type="Embed" ProgID="Equation.DSMT4" ShapeID="_x0000_i1042" DrawAspect="Content" ObjectID="_1825350702" r:id="rId43"/>
        </w:object>
      </w:r>
      <w:r w:rsidR="008877D4" w:rsidRPr="003E11DA">
        <w:rPr>
          <w:color w:val="000000"/>
          <w:sz w:val="20"/>
        </w:rPr>
        <w:t xml:space="preserve"> – </w:t>
      </w:r>
      <w:proofErr w:type="gramStart"/>
      <w:r w:rsidR="001F0C75" w:rsidRPr="003E11DA">
        <w:rPr>
          <w:color w:val="000000"/>
          <w:sz w:val="20"/>
        </w:rPr>
        <w:t>temperature</w:t>
      </w:r>
      <w:proofErr w:type="gramEnd"/>
      <w:r w:rsidR="001F0C75" w:rsidRPr="003E11DA">
        <w:rPr>
          <w:color w:val="000000"/>
          <w:sz w:val="20"/>
        </w:rPr>
        <w:t xml:space="preserve"> of the bottom of the cement concrete slab</w:t>
      </w:r>
      <w:r w:rsidR="008877D4" w:rsidRPr="003E11DA">
        <w:rPr>
          <w:color w:val="000000"/>
          <w:sz w:val="20"/>
        </w:rPr>
        <w:t>, º</w:t>
      </w:r>
      <w:r w:rsidR="007F5C2D" w:rsidRPr="003E11DA">
        <w:rPr>
          <w:color w:val="000000"/>
          <w:sz w:val="20"/>
        </w:rPr>
        <w:t>C</w:t>
      </w:r>
      <w:r w:rsidR="008877D4" w:rsidRPr="003E11DA">
        <w:rPr>
          <w:color w:val="000000"/>
          <w:sz w:val="20"/>
        </w:rPr>
        <w:t>;</w:t>
      </w:r>
    </w:p>
    <w:p w14:paraId="5AD0D2EA"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6"/>
          <w:sz w:val="20"/>
        </w:rPr>
        <w:object w:dxaOrig="220" w:dyaOrig="200" w14:anchorId="4B6E4014">
          <v:shape id="_x0000_i1043" type="#_x0000_t75" style="width:11.4pt;height:11.4pt" o:ole="">
            <v:imagedata r:id="rId44" o:title=""/>
          </v:shape>
          <o:OLEObject Type="Embed" ProgID="Equation.DSMT4" ShapeID="_x0000_i1043" DrawAspect="Content" ObjectID="_1825350703" r:id="rId45"/>
        </w:object>
      </w:r>
      <w:r w:rsidR="008877D4" w:rsidRPr="003E11DA">
        <w:rPr>
          <w:color w:val="000000"/>
          <w:sz w:val="20"/>
        </w:rPr>
        <w:t xml:space="preserve"> – </w:t>
      </w:r>
      <w:proofErr w:type="gramStart"/>
      <w:r w:rsidR="001F0C75" w:rsidRPr="003E11DA">
        <w:rPr>
          <w:color w:val="000000"/>
          <w:sz w:val="20"/>
        </w:rPr>
        <w:t>empirical</w:t>
      </w:r>
      <w:proofErr w:type="gramEnd"/>
      <w:r w:rsidR="001F0C75" w:rsidRPr="003E11DA">
        <w:rPr>
          <w:color w:val="000000"/>
          <w:sz w:val="20"/>
        </w:rPr>
        <w:t xml:space="preserve"> stress factor</w:t>
      </w:r>
      <w:r w:rsidR="008877D4" w:rsidRPr="003E11DA">
        <w:rPr>
          <w:color w:val="000000"/>
          <w:sz w:val="20"/>
        </w:rPr>
        <w:t>;</w:t>
      </w:r>
    </w:p>
    <w:p w14:paraId="1838500C"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0"/>
          <w:sz w:val="20"/>
        </w:rPr>
        <w:object w:dxaOrig="300" w:dyaOrig="300" w14:anchorId="5F9D144F">
          <v:shape id="_x0000_i1044" type="#_x0000_t75" style="width:15pt;height:15pt" o:ole="">
            <v:imagedata r:id="rId46" o:title=""/>
          </v:shape>
          <o:OLEObject Type="Embed" ProgID="Equation.DSMT4" ShapeID="_x0000_i1044" DrawAspect="Content" ObjectID="_1825350704" r:id="rId47"/>
        </w:object>
      </w:r>
      <w:r w:rsidR="008877D4" w:rsidRPr="003E11DA">
        <w:rPr>
          <w:color w:val="000000"/>
          <w:sz w:val="20"/>
        </w:rPr>
        <w:t xml:space="preserve"> – </w:t>
      </w:r>
      <w:proofErr w:type="gramStart"/>
      <w:r w:rsidR="001F0C75" w:rsidRPr="003E11DA">
        <w:rPr>
          <w:color w:val="000000"/>
          <w:sz w:val="20"/>
        </w:rPr>
        <w:t>the</w:t>
      </w:r>
      <w:proofErr w:type="gramEnd"/>
      <w:r w:rsidR="001F0C75" w:rsidRPr="003E11DA">
        <w:rPr>
          <w:color w:val="000000"/>
          <w:sz w:val="20"/>
        </w:rPr>
        <w:t xml:space="preserve"> coefficient of linear thermal expansion of asphalt concrete</w:t>
      </w:r>
      <w:r w:rsidR="008877D4" w:rsidRPr="003E11DA">
        <w:rPr>
          <w:color w:val="000000"/>
          <w:sz w:val="20"/>
        </w:rPr>
        <w:t>, º</w:t>
      </w:r>
      <w:r w:rsidR="007F5C2D" w:rsidRPr="003E11DA">
        <w:rPr>
          <w:color w:val="000000"/>
          <w:sz w:val="20"/>
        </w:rPr>
        <w:t>C</w:t>
      </w:r>
      <w:r w:rsidR="008877D4" w:rsidRPr="003E11DA">
        <w:rPr>
          <w:color w:val="000000"/>
          <w:sz w:val="20"/>
          <w:vertAlign w:val="superscript"/>
        </w:rPr>
        <w:t>-1</w:t>
      </w:r>
      <w:r w:rsidR="008877D4" w:rsidRPr="003E11DA">
        <w:rPr>
          <w:color w:val="000000"/>
          <w:sz w:val="20"/>
        </w:rPr>
        <w:t>;</w:t>
      </w:r>
    </w:p>
    <w:p w14:paraId="4363AB8F"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2"/>
          <w:sz w:val="20"/>
        </w:rPr>
        <w:object w:dxaOrig="780" w:dyaOrig="340" w14:anchorId="2820FAC2">
          <v:shape id="_x0000_i1045" type="#_x0000_t75" style="width:39pt;height:18pt" o:ole="">
            <v:imagedata r:id="rId48" o:title=""/>
          </v:shape>
          <o:OLEObject Type="Embed" ProgID="Equation.DSMT4" ShapeID="_x0000_i1045" DrawAspect="Content" ObjectID="_1825350705" r:id="rId49"/>
        </w:object>
      </w:r>
      <w:r w:rsidR="008877D4" w:rsidRPr="003E11DA">
        <w:rPr>
          <w:color w:val="000000"/>
          <w:sz w:val="20"/>
        </w:rPr>
        <w:t> – </w:t>
      </w:r>
      <w:proofErr w:type="gramStart"/>
      <w:r w:rsidR="001F0C75" w:rsidRPr="003E11DA">
        <w:rPr>
          <w:color w:val="000000"/>
          <w:sz w:val="20"/>
        </w:rPr>
        <w:t>temperature</w:t>
      </w:r>
      <w:proofErr w:type="gramEnd"/>
      <w:r w:rsidR="001F0C75" w:rsidRPr="003E11DA">
        <w:rPr>
          <w:color w:val="000000"/>
          <w:sz w:val="20"/>
        </w:rPr>
        <w:t xml:space="preserve"> gradient (change in temperature) at the top of the asphalt concrete layer</w:t>
      </w:r>
      <w:r w:rsidR="008877D4" w:rsidRPr="003E11DA">
        <w:rPr>
          <w:color w:val="000000"/>
          <w:sz w:val="20"/>
        </w:rPr>
        <w:t>, º</w:t>
      </w:r>
      <w:r w:rsidR="007F5C2D" w:rsidRPr="003E11DA">
        <w:rPr>
          <w:color w:val="000000"/>
          <w:sz w:val="20"/>
        </w:rPr>
        <w:t>C</w:t>
      </w:r>
      <w:r w:rsidR="008877D4" w:rsidRPr="003E11DA">
        <w:rPr>
          <w:color w:val="000000"/>
          <w:sz w:val="20"/>
        </w:rPr>
        <w:t>;</w:t>
      </w:r>
    </w:p>
    <w:p w14:paraId="61B96690" w14:textId="77777777" w:rsidR="008877D4" w:rsidRPr="003E11DA" w:rsidRDefault="00A4053D" w:rsidP="008877D4">
      <w:pPr>
        <w:pBdr>
          <w:top w:val="nil"/>
          <w:left w:val="nil"/>
          <w:bottom w:val="nil"/>
          <w:right w:val="nil"/>
          <w:between w:val="nil"/>
        </w:pBdr>
        <w:ind w:firstLine="284"/>
        <w:jc w:val="both"/>
        <w:rPr>
          <w:color w:val="000000"/>
          <w:sz w:val="20"/>
        </w:rPr>
      </w:pPr>
      <w:r w:rsidRPr="003E11DA">
        <w:rPr>
          <w:color w:val="000000"/>
          <w:position w:val="-12"/>
          <w:sz w:val="20"/>
        </w:rPr>
        <w:object w:dxaOrig="900" w:dyaOrig="340" w14:anchorId="1440B913">
          <v:shape id="_x0000_i1046" type="#_x0000_t75" style="width:45pt;height:18pt" o:ole="">
            <v:imagedata r:id="rId50" o:title=""/>
          </v:shape>
          <o:OLEObject Type="Embed" ProgID="Equation.DSMT4" ShapeID="_x0000_i1046" DrawAspect="Content" ObjectID="_1825350706" r:id="rId51"/>
        </w:object>
      </w:r>
      <w:r w:rsidR="008877D4" w:rsidRPr="003E11DA">
        <w:rPr>
          <w:color w:val="000000"/>
          <w:sz w:val="20"/>
        </w:rPr>
        <w:t> – </w:t>
      </w:r>
      <w:proofErr w:type="gramStart"/>
      <w:r w:rsidR="001F0C75" w:rsidRPr="003E11DA">
        <w:rPr>
          <w:color w:val="000000"/>
          <w:sz w:val="20"/>
        </w:rPr>
        <w:t>temperature</w:t>
      </w:r>
      <w:proofErr w:type="gramEnd"/>
      <w:r w:rsidR="001F0C75" w:rsidRPr="003E11DA">
        <w:rPr>
          <w:color w:val="000000"/>
          <w:sz w:val="20"/>
        </w:rPr>
        <w:t xml:space="preserve"> gradient (change in temperature) at the bottom of the asphalt concrete layer</w:t>
      </w:r>
      <w:r w:rsidR="008877D4" w:rsidRPr="003E11DA">
        <w:rPr>
          <w:color w:val="000000"/>
          <w:sz w:val="20"/>
        </w:rPr>
        <w:t>, º</w:t>
      </w:r>
      <w:r w:rsidR="007F5C2D" w:rsidRPr="003E11DA">
        <w:rPr>
          <w:color w:val="000000"/>
          <w:sz w:val="20"/>
        </w:rPr>
        <w:t>C</w:t>
      </w:r>
      <w:r w:rsidR="008877D4" w:rsidRPr="003E11DA">
        <w:rPr>
          <w:color w:val="000000"/>
          <w:sz w:val="20"/>
        </w:rPr>
        <w:t>.</w:t>
      </w:r>
    </w:p>
    <w:p w14:paraId="20A08572" w14:textId="77777777" w:rsidR="00AA556A" w:rsidRPr="003E11DA" w:rsidRDefault="00AA556A" w:rsidP="008877D4">
      <w:pPr>
        <w:pBdr>
          <w:top w:val="nil"/>
          <w:left w:val="nil"/>
          <w:bottom w:val="nil"/>
          <w:right w:val="nil"/>
          <w:between w:val="nil"/>
        </w:pBdr>
        <w:ind w:firstLine="284"/>
        <w:jc w:val="both"/>
        <w:rPr>
          <w:color w:val="000000"/>
          <w:sz w:val="20"/>
        </w:rPr>
      </w:pPr>
    </w:p>
    <w:p w14:paraId="492C25CE" w14:textId="77777777" w:rsidR="001F0C75" w:rsidRPr="003E11DA" w:rsidRDefault="001F0C75" w:rsidP="001F0C75">
      <w:pPr>
        <w:pBdr>
          <w:top w:val="nil"/>
          <w:left w:val="nil"/>
          <w:bottom w:val="nil"/>
          <w:right w:val="nil"/>
          <w:between w:val="nil"/>
        </w:pBdr>
        <w:ind w:firstLine="284"/>
        <w:jc w:val="both"/>
        <w:rPr>
          <w:color w:val="000000"/>
          <w:sz w:val="20"/>
        </w:rPr>
      </w:pPr>
      <w:r w:rsidRPr="003E11DA">
        <w:rPr>
          <w:color w:val="000000"/>
          <w:sz w:val="20"/>
        </w:rPr>
        <w:t>Asphalt concrete pavement experiences complex stress and deformation not only from vertical loads but also from horizontal forces [9, 15]. These horizontal forces arise during vehicle acceleration (due to the tractive effort of the driving wheels) and braking.</w:t>
      </w:r>
    </w:p>
    <w:p w14:paraId="3DB31CF0" w14:textId="77777777" w:rsidR="001F0C75" w:rsidRPr="003E11DA" w:rsidRDefault="001F0C75" w:rsidP="001F0C75">
      <w:pPr>
        <w:pBdr>
          <w:top w:val="nil"/>
          <w:left w:val="nil"/>
          <w:bottom w:val="nil"/>
          <w:right w:val="nil"/>
          <w:between w:val="nil"/>
        </w:pBdr>
        <w:ind w:firstLine="284"/>
        <w:jc w:val="both"/>
        <w:rPr>
          <w:color w:val="000000"/>
          <w:sz w:val="20"/>
        </w:rPr>
      </w:pPr>
      <w:r w:rsidRPr="003E11DA">
        <w:rPr>
          <w:color w:val="000000"/>
          <w:sz w:val="20"/>
        </w:rPr>
        <w:t xml:space="preserve">To determine how traffic loads affect the stress-strain state of asphalt concrete pavement placed on a cement concrete slab, a finite element modeling approach was used, similar to methods described in other scientific works [2, 4, 9, 16]. This simulation assumed a complete bond between the asphalt concrete layer and the cement concrete slab. </w:t>
      </w:r>
    </w:p>
    <w:p w14:paraId="1B69F982" w14:textId="77777777" w:rsidR="00B30C5E" w:rsidRPr="003E11DA" w:rsidRDefault="001F0C75" w:rsidP="001F0C75">
      <w:pPr>
        <w:pBdr>
          <w:top w:val="nil"/>
          <w:left w:val="nil"/>
          <w:bottom w:val="nil"/>
          <w:right w:val="nil"/>
          <w:between w:val="nil"/>
        </w:pBdr>
        <w:ind w:firstLine="284"/>
        <w:jc w:val="both"/>
        <w:rPr>
          <w:sz w:val="20"/>
        </w:rPr>
      </w:pPr>
      <w:r w:rsidRPr="003E11DA">
        <w:rPr>
          <w:color w:val="000000"/>
          <w:sz w:val="20"/>
        </w:rPr>
        <w:t>Figure 1 shows the design model of the asphalt concrete layer on the cement concrete slab.</w:t>
      </w:r>
    </w:p>
    <w:p w14:paraId="4B95AD4B" w14:textId="77777777" w:rsidR="00B30C5E" w:rsidRPr="003E11DA" w:rsidRDefault="00B30C5E" w:rsidP="00B30C5E">
      <w:pPr>
        <w:pBdr>
          <w:top w:val="nil"/>
          <w:left w:val="nil"/>
          <w:bottom w:val="nil"/>
          <w:right w:val="nil"/>
          <w:between w:val="nil"/>
        </w:pBdr>
        <w:ind w:firstLine="284"/>
        <w:jc w:val="both"/>
        <w:rPr>
          <w:sz w:val="20"/>
        </w:rPr>
      </w:pPr>
    </w:p>
    <w:p w14:paraId="4825F182" w14:textId="77777777" w:rsidR="00B30C5E" w:rsidRPr="003E11DA" w:rsidRDefault="00EE279C" w:rsidP="00B30C5E">
      <w:pPr>
        <w:pBdr>
          <w:top w:val="nil"/>
          <w:left w:val="nil"/>
          <w:bottom w:val="nil"/>
          <w:right w:val="nil"/>
          <w:between w:val="nil"/>
        </w:pBdr>
        <w:spacing w:before="120"/>
        <w:jc w:val="center"/>
        <w:rPr>
          <w:b/>
          <w:smallCaps/>
          <w:color w:val="000000"/>
          <w:sz w:val="18"/>
          <w:szCs w:val="18"/>
        </w:rPr>
      </w:pPr>
      <w:r w:rsidRPr="003E11DA">
        <w:rPr>
          <w:b/>
          <w:smallCaps/>
          <w:noProof/>
          <w:color w:val="000000"/>
          <w:sz w:val="18"/>
          <w:szCs w:val="18"/>
          <w:lang w:val="uk-UA" w:eastAsia="uk-UA"/>
        </w:rPr>
        <w:drawing>
          <wp:inline distT="0" distB="0" distL="0" distR="0" wp14:anchorId="1208C427" wp14:editId="7559D31F">
            <wp:extent cx="2916382" cy="2188321"/>
            <wp:effectExtent l="0" t="0" r="0" b="2540"/>
            <wp:docPr id="7" name="Рисунок 7" descr="C:\Users\Asus Vivobook\Desktop\Стать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sus Vivobook\Desktop\Статья 1.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22146" cy="2192646"/>
                    </a:xfrm>
                    <a:prstGeom prst="rect">
                      <a:avLst/>
                    </a:prstGeom>
                    <a:noFill/>
                    <a:ln>
                      <a:noFill/>
                    </a:ln>
                  </pic:spPr>
                </pic:pic>
              </a:graphicData>
            </a:graphic>
          </wp:inline>
        </w:drawing>
      </w:r>
      <w:r w:rsidR="002444F2" w:rsidRPr="003E11DA">
        <w:rPr>
          <w:b/>
          <w:smallCaps/>
          <w:color w:val="000000"/>
          <w:sz w:val="18"/>
          <w:szCs w:val="18"/>
        </w:rPr>
        <w:t xml:space="preserve">  </w:t>
      </w:r>
      <w:r w:rsidR="00B4734E" w:rsidRPr="003E11DA">
        <w:rPr>
          <w:b/>
          <w:smallCaps/>
          <w:noProof/>
          <w:color w:val="000000"/>
          <w:sz w:val="18"/>
          <w:szCs w:val="18"/>
          <w:lang w:val="uk-UA" w:eastAsia="uk-UA"/>
        </w:rPr>
        <w:drawing>
          <wp:inline distT="0" distB="0" distL="0" distR="0" wp14:anchorId="12054CFE" wp14:editId="70676225">
            <wp:extent cx="2902527" cy="2177923"/>
            <wp:effectExtent l="0" t="0" r="0" b="0"/>
            <wp:docPr id="9" name="Рисунок 9" descr="C:\Users\Asus Vivobook\Desktop\Стать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sus Vivobook\Desktop\Статья 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03518" cy="2178667"/>
                    </a:xfrm>
                    <a:prstGeom prst="rect">
                      <a:avLst/>
                    </a:prstGeom>
                    <a:noFill/>
                    <a:ln>
                      <a:noFill/>
                    </a:ln>
                  </pic:spPr>
                </pic:pic>
              </a:graphicData>
            </a:graphic>
          </wp:inline>
        </w:drawing>
      </w:r>
    </w:p>
    <w:p w14:paraId="72AEEB34" w14:textId="77777777" w:rsidR="00B30C5E" w:rsidRPr="003E11DA" w:rsidRDefault="001F0C75" w:rsidP="00B30C5E">
      <w:pPr>
        <w:pBdr>
          <w:top w:val="nil"/>
          <w:left w:val="nil"/>
          <w:bottom w:val="nil"/>
          <w:right w:val="nil"/>
          <w:between w:val="nil"/>
        </w:pBdr>
        <w:spacing w:before="120"/>
        <w:jc w:val="center"/>
        <w:rPr>
          <w:color w:val="000000"/>
          <w:sz w:val="18"/>
          <w:szCs w:val="18"/>
        </w:rPr>
      </w:pPr>
      <w:r w:rsidRPr="003E11DA">
        <w:rPr>
          <w:b/>
          <w:smallCaps/>
          <w:color w:val="000000"/>
          <w:sz w:val="18"/>
          <w:szCs w:val="18"/>
        </w:rPr>
        <w:t>FIGURE</w:t>
      </w:r>
      <w:r w:rsidR="00B30C5E" w:rsidRPr="003E11DA">
        <w:rPr>
          <w:b/>
          <w:smallCaps/>
          <w:color w:val="000000"/>
          <w:sz w:val="18"/>
          <w:szCs w:val="18"/>
        </w:rPr>
        <w:t xml:space="preserve"> </w:t>
      </w:r>
      <w:r w:rsidR="00CF0457" w:rsidRPr="003E11DA">
        <w:rPr>
          <w:b/>
          <w:smallCaps/>
          <w:color w:val="000000"/>
          <w:sz w:val="18"/>
          <w:szCs w:val="18"/>
        </w:rPr>
        <w:t>1</w:t>
      </w:r>
      <w:r w:rsidR="00B30C5E" w:rsidRPr="003E11DA">
        <w:rPr>
          <w:b/>
          <w:smallCaps/>
          <w:color w:val="000000"/>
          <w:sz w:val="18"/>
          <w:szCs w:val="18"/>
        </w:rPr>
        <w:t>.</w:t>
      </w:r>
      <w:r w:rsidR="00B30C5E" w:rsidRPr="003E11DA">
        <w:rPr>
          <w:color w:val="000000"/>
          <w:sz w:val="18"/>
          <w:szCs w:val="18"/>
        </w:rPr>
        <w:t xml:space="preserve"> </w:t>
      </w:r>
      <w:r w:rsidRPr="003E11DA">
        <w:rPr>
          <w:color w:val="000000"/>
          <w:sz w:val="18"/>
          <w:szCs w:val="18"/>
        </w:rPr>
        <w:t xml:space="preserve">Design model of an asphalt concrete layer on a </w:t>
      </w:r>
      <w:r w:rsidR="00A63860" w:rsidRPr="003E11DA">
        <w:rPr>
          <w:color w:val="000000"/>
          <w:sz w:val="18"/>
          <w:szCs w:val="18"/>
        </w:rPr>
        <w:t>cement concrete slab</w:t>
      </w:r>
      <w:r w:rsidRPr="003E11DA">
        <w:rPr>
          <w:color w:val="000000"/>
          <w:sz w:val="18"/>
          <w:szCs w:val="18"/>
        </w:rPr>
        <w:t>.</w:t>
      </w:r>
    </w:p>
    <w:p w14:paraId="3B822812" w14:textId="77777777" w:rsidR="00B30C5E" w:rsidRPr="003E11DA" w:rsidRDefault="00B30C5E" w:rsidP="00B30C5E">
      <w:pPr>
        <w:pBdr>
          <w:top w:val="nil"/>
          <w:left w:val="nil"/>
          <w:bottom w:val="nil"/>
          <w:right w:val="nil"/>
          <w:between w:val="nil"/>
        </w:pBdr>
        <w:ind w:firstLine="284"/>
        <w:jc w:val="both"/>
        <w:rPr>
          <w:sz w:val="20"/>
        </w:rPr>
      </w:pPr>
    </w:p>
    <w:p w14:paraId="0B480FE3" w14:textId="77777777" w:rsidR="008F06E8" w:rsidRPr="003E11DA" w:rsidRDefault="008F06E8" w:rsidP="008F06E8">
      <w:pPr>
        <w:pStyle w:val="af9"/>
        <w:ind w:firstLine="284"/>
        <w:jc w:val="both"/>
        <w:rPr>
          <w:lang w:eastAsia="ru-RU"/>
        </w:rPr>
      </w:pPr>
      <w:r w:rsidRPr="003E11DA">
        <w:rPr>
          <w:lang w:eastAsia="ru-RU"/>
        </w:rPr>
        <w:t>According to the DBN V.2.3-4 [12] standards, the design static load for group A2 is modeled as pressure on a circular stamp with a diameter of 34.5 cm, which corresponds to the footprint of a vehicle wheel.</w:t>
      </w:r>
    </w:p>
    <w:p w14:paraId="669626AB" w14:textId="77777777" w:rsidR="008F06E8" w:rsidRPr="003E11DA" w:rsidRDefault="008F06E8" w:rsidP="008F06E8">
      <w:pPr>
        <w:pStyle w:val="af9"/>
        <w:ind w:firstLine="284"/>
        <w:jc w:val="both"/>
        <w:rPr>
          <w:lang w:eastAsia="ru-RU"/>
        </w:rPr>
      </w:pPr>
      <w:r w:rsidRPr="003E11DA">
        <w:rPr>
          <w:lang w:eastAsia="ru-RU"/>
        </w:rPr>
        <w:t>Load Values:</w:t>
      </w:r>
    </w:p>
    <w:p w14:paraId="29565899" w14:textId="77777777" w:rsidR="008F06E8" w:rsidRPr="003E11DA" w:rsidRDefault="008F06E8" w:rsidP="008F06E8">
      <w:pPr>
        <w:pStyle w:val="af9"/>
        <w:ind w:firstLine="284"/>
        <w:jc w:val="both"/>
        <w:rPr>
          <w:lang w:eastAsia="ru-RU"/>
        </w:rPr>
      </w:pPr>
      <w:r w:rsidRPr="003E11DA">
        <w:rPr>
          <w:lang w:eastAsia="ru-RU"/>
        </w:rPr>
        <w:t>– Vertical load: 0,8 MPa;</w:t>
      </w:r>
    </w:p>
    <w:p w14:paraId="70919D53" w14:textId="77777777" w:rsidR="008F06E8" w:rsidRPr="003E11DA" w:rsidRDefault="008F06E8" w:rsidP="008F06E8">
      <w:pPr>
        <w:pStyle w:val="af9"/>
        <w:ind w:firstLine="284"/>
        <w:jc w:val="both"/>
        <w:rPr>
          <w:lang w:eastAsia="ru-RU"/>
        </w:rPr>
      </w:pPr>
      <w:r w:rsidRPr="003E11DA">
        <w:rPr>
          <w:lang w:eastAsia="ru-RU"/>
        </w:rPr>
        <w:t xml:space="preserve">– Horizontal force: 5 </w:t>
      </w:r>
      <w:proofErr w:type="spellStart"/>
      <w:r w:rsidRPr="003E11DA">
        <w:rPr>
          <w:lang w:eastAsia="ru-RU"/>
        </w:rPr>
        <w:t>kN</w:t>
      </w:r>
      <w:proofErr w:type="spellEnd"/>
      <w:r w:rsidRPr="003E11DA">
        <w:rPr>
          <w:lang w:eastAsia="ru-RU"/>
        </w:rPr>
        <w:t xml:space="preserve"> (</w:t>
      </w:r>
      <w:r w:rsidR="007423D2" w:rsidRPr="003E11DA">
        <w:rPr>
          <w:lang w:eastAsia="ru-RU"/>
        </w:rPr>
        <w:t>modeling of uniform motion at a constant velocity</w:t>
      </w:r>
      <w:r w:rsidRPr="003E11DA">
        <w:rPr>
          <w:lang w:eastAsia="ru-RU"/>
        </w:rPr>
        <w:t xml:space="preserve">), 15 </w:t>
      </w:r>
      <w:proofErr w:type="spellStart"/>
      <w:r w:rsidRPr="003E11DA">
        <w:rPr>
          <w:lang w:eastAsia="ru-RU"/>
        </w:rPr>
        <w:t>kN</w:t>
      </w:r>
      <w:proofErr w:type="spellEnd"/>
      <w:r w:rsidRPr="003E11DA">
        <w:rPr>
          <w:lang w:eastAsia="ru-RU"/>
        </w:rPr>
        <w:t xml:space="preserve"> (</w:t>
      </w:r>
      <w:r w:rsidR="007423D2" w:rsidRPr="003E11DA">
        <w:rPr>
          <w:lang w:eastAsia="ru-RU"/>
        </w:rPr>
        <w:t>modeling of motion on curves, ascents, and descents</w:t>
      </w:r>
      <w:r w:rsidRPr="003E11DA">
        <w:rPr>
          <w:lang w:eastAsia="ru-RU"/>
        </w:rPr>
        <w:t xml:space="preserve">), 45 </w:t>
      </w:r>
      <w:proofErr w:type="spellStart"/>
      <w:r w:rsidRPr="003E11DA">
        <w:rPr>
          <w:lang w:eastAsia="ru-RU"/>
        </w:rPr>
        <w:t>kN</w:t>
      </w:r>
      <w:proofErr w:type="spellEnd"/>
      <w:r w:rsidRPr="003E11DA">
        <w:rPr>
          <w:lang w:eastAsia="ru-RU"/>
        </w:rPr>
        <w:t xml:space="preserve"> (</w:t>
      </w:r>
      <w:r w:rsidR="007423D2" w:rsidRPr="003E11DA">
        <w:rPr>
          <w:lang w:eastAsia="ru-RU"/>
        </w:rPr>
        <w:t xml:space="preserve">modeling of </w:t>
      </w:r>
      <w:r w:rsidR="007423D2" w:rsidRPr="003E11DA">
        <w:t>an emergency stop</w:t>
      </w:r>
      <w:r w:rsidRPr="003E11DA">
        <w:rPr>
          <w:lang w:eastAsia="ru-RU"/>
        </w:rPr>
        <w:t>).</w:t>
      </w:r>
    </w:p>
    <w:p w14:paraId="1D4D7EC0" w14:textId="77777777" w:rsidR="00B30C5E" w:rsidRPr="003E11DA" w:rsidRDefault="008F06E8" w:rsidP="008F06E8">
      <w:pPr>
        <w:pStyle w:val="af9"/>
        <w:ind w:firstLine="284"/>
        <w:jc w:val="both"/>
        <w:rPr>
          <w:lang w:eastAsia="ru-RU"/>
        </w:rPr>
      </w:pPr>
      <w:r w:rsidRPr="003E11DA">
        <w:rPr>
          <w:lang w:eastAsia="ru-RU"/>
        </w:rPr>
        <w:t>The results of the assessment for ensuring a reliable bond between the asphalt concrete pavement and the cement concrete slab under different traffic conditions, depending on the thickness of the asphalt concrete layer, and using a bitumen emulsion as the bonding material, are shown in Figures 2–4.</w:t>
      </w:r>
    </w:p>
    <w:p w14:paraId="4104607F" w14:textId="77777777" w:rsidR="00B30C5E" w:rsidRPr="003E11DA" w:rsidRDefault="00B30C5E" w:rsidP="005717E0">
      <w:pPr>
        <w:ind w:firstLine="284"/>
        <w:jc w:val="center"/>
        <w:rPr>
          <w:sz w:val="20"/>
        </w:rPr>
      </w:pPr>
    </w:p>
    <w:p w14:paraId="5FF6AC52" w14:textId="77777777" w:rsidR="00B30C5E" w:rsidRPr="003E11DA" w:rsidRDefault="00462207" w:rsidP="00B30C5E">
      <w:pPr>
        <w:pBdr>
          <w:top w:val="nil"/>
          <w:left w:val="nil"/>
          <w:bottom w:val="nil"/>
          <w:right w:val="nil"/>
          <w:between w:val="nil"/>
        </w:pBdr>
        <w:spacing w:before="120"/>
        <w:jc w:val="center"/>
        <w:rPr>
          <w:smallCaps/>
          <w:color w:val="000000"/>
          <w:sz w:val="20"/>
        </w:rPr>
      </w:pPr>
      <w:r w:rsidRPr="003E11DA">
        <w:rPr>
          <w:b/>
          <w:smallCaps/>
          <w:noProof/>
          <w:color w:val="000000"/>
          <w:sz w:val="18"/>
          <w:szCs w:val="18"/>
          <w:lang w:val="uk-UA" w:eastAsia="uk-UA"/>
        </w:rPr>
        <w:lastRenderedPageBreak/>
        <w:drawing>
          <wp:inline distT="0" distB="0" distL="0" distR="0" wp14:anchorId="492D1648" wp14:editId="61BCB746">
            <wp:extent cx="3412067" cy="210463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4"/>
                    <a:srcRect t="9016" b="8709"/>
                    <a:stretch/>
                  </pic:blipFill>
                  <pic:spPr bwMode="auto">
                    <a:xfrm>
                      <a:off x="0" y="0"/>
                      <a:ext cx="3420012" cy="2109534"/>
                    </a:xfrm>
                    <a:prstGeom prst="rect">
                      <a:avLst/>
                    </a:prstGeom>
                    <a:ln>
                      <a:noFill/>
                    </a:ln>
                    <a:extLst>
                      <a:ext uri="{53640926-AAD7-44D8-BBD7-CCE9431645EC}">
                        <a14:shadowObscured xmlns:a14="http://schemas.microsoft.com/office/drawing/2010/main"/>
                      </a:ext>
                    </a:extLst>
                  </pic:spPr>
                </pic:pic>
              </a:graphicData>
            </a:graphic>
          </wp:inline>
        </w:drawing>
      </w:r>
    </w:p>
    <w:p w14:paraId="153DAADF" w14:textId="77777777" w:rsidR="00B30C5E" w:rsidRPr="003E11DA" w:rsidRDefault="00570EA6" w:rsidP="00B30C5E">
      <w:pPr>
        <w:pBdr>
          <w:top w:val="nil"/>
          <w:left w:val="nil"/>
          <w:bottom w:val="nil"/>
          <w:right w:val="nil"/>
          <w:between w:val="nil"/>
        </w:pBdr>
        <w:spacing w:before="120"/>
        <w:jc w:val="center"/>
        <w:rPr>
          <w:color w:val="000000"/>
          <w:sz w:val="20"/>
        </w:rPr>
      </w:pPr>
      <w:r w:rsidRPr="003E11DA">
        <w:rPr>
          <w:b/>
          <w:smallCaps/>
          <w:color w:val="000000"/>
          <w:sz w:val="18"/>
          <w:szCs w:val="18"/>
        </w:rPr>
        <w:t>FIGURE</w:t>
      </w:r>
      <w:r w:rsidR="00B30C5E" w:rsidRPr="003E11DA">
        <w:rPr>
          <w:b/>
          <w:smallCaps/>
          <w:color w:val="000000"/>
          <w:sz w:val="18"/>
          <w:szCs w:val="18"/>
        </w:rPr>
        <w:t xml:space="preserve"> </w:t>
      </w:r>
      <w:r w:rsidR="009A0A9A" w:rsidRPr="003E11DA">
        <w:rPr>
          <w:b/>
          <w:smallCaps/>
          <w:color w:val="000000"/>
          <w:sz w:val="18"/>
          <w:szCs w:val="18"/>
        </w:rPr>
        <w:t>2.</w:t>
      </w:r>
      <w:r w:rsidR="00B30C5E" w:rsidRPr="003E11DA">
        <w:rPr>
          <w:color w:val="000000"/>
          <w:sz w:val="18"/>
          <w:szCs w:val="18"/>
        </w:rPr>
        <w:t xml:space="preserve"> </w:t>
      </w:r>
      <w:r w:rsidRPr="003E11DA">
        <w:rPr>
          <w:color w:val="000000"/>
          <w:sz w:val="18"/>
          <w:szCs w:val="18"/>
        </w:rPr>
        <w:t xml:space="preserve">Bond assurance between the asphalt concrete layer and the cement concrete slab for </w:t>
      </w:r>
      <w:r w:rsidR="007423D2" w:rsidRPr="003E11DA">
        <w:rPr>
          <w:color w:val="000000"/>
          <w:sz w:val="18"/>
          <w:szCs w:val="18"/>
        </w:rPr>
        <w:t>modeling of uniform motion at a constant velocity</w:t>
      </w:r>
      <w:r w:rsidRPr="003E11DA">
        <w:rPr>
          <w:color w:val="000000"/>
          <w:sz w:val="18"/>
          <w:szCs w:val="18"/>
        </w:rPr>
        <w:t>.</w:t>
      </w:r>
      <w:r w:rsidR="00B30C5E" w:rsidRPr="003E11DA">
        <w:rPr>
          <w:color w:val="000000"/>
          <w:sz w:val="20"/>
        </w:rPr>
        <w:t xml:space="preserve"> </w:t>
      </w:r>
    </w:p>
    <w:p w14:paraId="79D0E1C2" w14:textId="77777777" w:rsidR="00B30C5E" w:rsidRPr="003E11DA" w:rsidRDefault="00B30C5E" w:rsidP="00B30C5E">
      <w:pPr>
        <w:pBdr>
          <w:top w:val="nil"/>
          <w:left w:val="nil"/>
          <w:bottom w:val="nil"/>
          <w:right w:val="nil"/>
          <w:between w:val="nil"/>
        </w:pBdr>
        <w:ind w:firstLine="284"/>
        <w:jc w:val="both"/>
        <w:rPr>
          <w:color w:val="000000"/>
          <w:sz w:val="20"/>
        </w:rPr>
      </w:pPr>
    </w:p>
    <w:p w14:paraId="5D71CAE2" w14:textId="77777777" w:rsidR="00B30C5E" w:rsidRPr="003E11DA" w:rsidRDefault="00462207" w:rsidP="00B30C5E">
      <w:pPr>
        <w:pBdr>
          <w:top w:val="nil"/>
          <w:left w:val="nil"/>
          <w:bottom w:val="nil"/>
          <w:right w:val="nil"/>
          <w:between w:val="nil"/>
        </w:pBdr>
        <w:spacing w:before="120"/>
        <w:jc w:val="center"/>
        <w:rPr>
          <w:smallCaps/>
          <w:color w:val="000000"/>
          <w:sz w:val="20"/>
        </w:rPr>
      </w:pPr>
      <w:r w:rsidRPr="003E11DA">
        <w:rPr>
          <w:b/>
          <w:smallCaps/>
          <w:noProof/>
          <w:color w:val="000000"/>
          <w:sz w:val="18"/>
          <w:szCs w:val="18"/>
          <w:lang w:val="uk-UA" w:eastAsia="uk-UA"/>
        </w:rPr>
        <w:drawing>
          <wp:inline distT="0" distB="0" distL="0" distR="0" wp14:anchorId="1FCFE095" wp14:editId="04E77A0A">
            <wp:extent cx="3666067" cy="2239934"/>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5"/>
                    <a:srcRect t="9328" b="9176"/>
                    <a:stretch/>
                  </pic:blipFill>
                  <pic:spPr bwMode="auto">
                    <a:xfrm>
                      <a:off x="0" y="0"/>
                      <a:ext cx="3671751" cy="2243407"/>
                    </a:xfrm>
                    <a:prstGeom prst="rect">
                      <a:avLst/>
                    </a:prstGeom>
                    <a:ln>
                      <a:noFill/>
                    </a:ln>
                    <a:extLst>
                      <a:ext uri="{53640926-AAD7-44D8-BBD7-CCE9431645EC}">
                        <a14:shadowObscured xmlns:a14="http://schemas.microsoft.com/office/drawing/2010/main"/>
                      </a:ext>
                    </a:extLst>
                  </pic:spPr>
                </pic:pic>
              </a:graphicData>
            </a:graphic>
          </wp:inline>
        </w:drawing>
      </w:r>
    </w:p>
    <w:p w14:paraId="7181203B" w14:textId="77777777" w:rsidR="00B30C5E" w:rsidRPr="003E11DA" w:rsidRDefault="00570EA6" w:rsidP="00B30C5E">
      <w:pPr>
        <w:pBdr>
          <w:top w:val="nil"/>
          <w:left w:val="nil"/>
          <w:bottom w:val="nil"/>
          <w:right w:val="nil"/>
          <w:between w:val="nil"/>
        </w:pBdr>
        <w:spacing w:before="120"/>
        <w:jc w:val="center"/>
        <w:rPr>
          <w:color w:val="000000"/>
          <w:sz w:val="20"/>
        </w:rPr>
      </w:pPr>
      <w:r w:rsidRPr="003E11DA">
        <w:rPr>
          <w:b/>
          <w:smallCaps/>
          <w:color w:val="000000"/>
          <w:sz w:val="18"/>
          <w:szCs w:val="18"/>
        </w:rPr>
        <w:t>FIGURE</w:t>
      </w:r>
      <w:r w:rsidR="00B30C5E" w:rsidRPr="003E11DA">
        <w:rPr>
          <w:b/>
          <w:smallCaps/>
          <w:color w:val="000000"/>
          <w:sz w:val="18"/>
          <w:szCs w:val="18"/>
        </w:rPr>
        <w:t xml:space="preserve"> </w:t>
      </w:r>
      <w:r w:rsidR="00B31FD3" w:rsidRPr="003E11DA">
        <w:rPr>
          <w:b/>
          <w:smallCaps/>
          <w:color w:val="000000"/>
          <w:sz w:val="18"/>
          <w:szCs w:val="18"/>
        </w:rPr>
        <w:t>3</w:t>
      </w:r>
      <w:r w:rsidR="00B30C5E" w:rsidRPr="003E11DA">
        <w:rPr>
          <w:b/>
          <w:smallCaps/>
          <w:color w:val="000000"/>
          <w:sz w:val="18"/>
          <w:szCs w:val="18"/>
        </w:rPr>
        <w:t>.</w:t>
      </w:r>
      <w:r w:rsidR="00B30C5E" w:rsidRPr="003E11DA">
        <w:rPr>
          <w:color w:val="000000"/>
          <w:sz w:val="18"/>
          <w:szCs w:val="18"/>
        </w:rPr>
        <w:t xml:space="preserve"> </w:t>
      </w:r>
      <w:r w:rsidRPr="003E11DA">
        <w:rPr>
          <w:color w:val="000000"/>
          <w:sz w:val="18"/>
          <w:szCs w:val="18"/>
        </w:rPr>
        <w:t xml:space="preserve">Bond assurance between the asphalt concrete layer and the cement concrete slab for </w:t>
      </w:r>
      <w:r w:rsidR="007423D2" w:rsidRPr="003E11DA">
        <w:rPr>
          <w:color w:val="000000"/>
          <w:sz w:val="18"/>
          <w:szCs w:val="18"/>
        </w:rPr>
        <w:t>modeling of motion on curves, ascents, and descents</w:t>
      </w:r>
      <w:r w:rsidRPr="003E11DA">
        <w:rPr>
          <w:color w:val="000000"/>
          <w:sz w:val="18"/>
          <w:szCs w:val="18"/>
        </w:rPr>
        <w:t>.</w:t>
      </w:r>
      <w:r w:rsidR="00B30C5E" w:rsidRPr="003E11DA">
        <w:rPr>
          <w:color w:val="000000"/>
          <w:sz w:val="20"/>
        </w:rPr>
        <w:t xml:space="preserve"> </w:t>
      </w:r>
    </w:p>
    <w:p w14:paraId="01BE795D" w14:textId="77777777" w:rsidR="00B30C5E" w:rsidRPr="003E11DA" w:rsidRDefault="00B30C5E" w:rsidP="00B30C5E">
      <w:pPr>
        <w:pBdr>
          <w:top w:val="nil"/>
          <w:left w:val="nil"/>
          <w:bottom w:val="nil"/>
          <w:right w:val="nil"/>
          <w:between w:val="nil"/>
        </w:pBdr>
        <w:ind w:firstLine="284"/>
        <w:jc w:val="both"/>
        <w:rPr>
          <w:color w:val="000000"/>
          <w:sz w:val="20"/>
        </w:rPr>
      </w:pPr>
    </w:p>
    <w:p w14:paraId="03429711" w14:textId="77777777" w:rsidR="00B30C5E" w:rsidRPr="003E11DA" w:rsidRDefault="00B30C5E" w:rsidP="005717E0">
      <w:pPr>
        <w:pBdr>
          <w:top w:val="nil"/>
          <w:left w:val="nil"/>
          <w:bottom w:val="nil"/>
          <w:right w:val="nil"/>
          <w:between w:val="nil"/>
        </w:pBdr>
        <w:ind w:firstLine="284"/>
        <w:jc w:val="center"/>
        <w:rPr>
          <w:sz w:val="20"/>
        </w:rPr>
      </w:pPr>
    </w:p>
    <w:p w14:paraId="2CAA1616" w14:textId="77777777" w:rsidR="00B30C5E" w:rsidRPr="003E11DA" w:rsidRDefault="00462207" w:rsidP="00462207">
      <w:pPr>
        <w:pBdr>
          <w:top w:val="nil"/>
          <w:left w:val="nil"/>
          <w:bottom w:val="nil"/>
          <w:right w:val="nil"/>
          <w:between w:val="nil"/>
        </w:pBdr>
        <w:ind w:firstLine="284"/>
        <w:jc w:val="center"/>
        <w:rPr>
          <w:color w:val="000000"/>
          <w:sz w:val="20"/>
        </w:rPr>
      </w:pPr>
      <w:r w:rsidRPr="003E11DA">
        <w:rPr>
          <w:noProof/>
          <w:color w:val="000000"/>
          <w:sz w:val="20"/>
          <w:lang w:val="uk-UA" w:eastAsia="uk-UA"/>
        </w:rPr>
        <w:drawing>
          <wp:inline distT="0" distB="0" distL="0" distR="0" wp14:anchorId="3F41972B" wp14:editId="525115AD">
            <wp:extent cx="3894667" cy="2354054"/>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6"/>
                    <a:srcRect l="31702" t="26017" r="31468" b="26201"/>
                    <a:stretch/>
                  </pic:blipFill>
                  <pic:spPr bwMode="auto">
                    <a:xfrm>
                      <a:off x="0" y="0"/>
                      <a:ext cx="3893778" cy="2353517"/>
                    </a:xfrm>
                    <a:prstGeom prst="rect">
                      <a:avLst/>
                    </a:prstGeom>
                    <a:ln>
                      <a:noFill/>
                    </a:ln>
                    <a:extLst>
                      <a:ext uri="{53640926-AAD7-44D8-BBD7-CCE9431645EC}">
                        <a14:shadowObscured xmlns:a14="http://schemas.microsoft.com/office/drawing/2010/main"/>
                      </a:ext>
                    </a:extLst>
                  </pic:spPr>
                </pic:pic>
              </a:graphicData>
            </a:graphic>
          </wp:inline>
        </w:drawing>
      </w:r>
    </w:p>
    <w:p w14:paraId="141E093B" w14:textId="77777777" w:rsidR="00B30C5E" w:rsidRPr="003E11DA" w:rsidRDefault="00570EA6" w:rsidP="00B30C5E">
      <w:pPr>
        <w:pBdr>
          <w:top w:val="nil"/>
          <w:left w:val="nil"/>
          <w:bottom w:val="nil"/>
          <w:right w:val="nil"/>
          <w:between w:val="nil"/>
        </w:pBdr>
        <w:spacing w:before="120"/>
        <w:jc w:val="center"/>
        <w:rPr>
          <w:color w:val="000000"/>
          <w:sz w:val="20"/>
        </w:rPr>
      </w:pPr>
      <w:r w:rsidRPr="003E11DA">
        <w:rPr>
          <w:b/>
          <w:smallCaps/>
          <w:color w:val="000000"/>
          <w:sz w:val="18"/>
          <w:szCs w:val="18"/>
        </w:rPr>
        <w:t>FIGURE</w:t>
      </w:r>
      <w:r w:rsidR="00B30C5E" w:rsidRPr="003E11DA">
        <w:rPr>
          <w:b/>
          <w:smallCaps/>
          <w:color w:val="000000"/>
          <w:sz w:val="18"/>
          <w:szCs w:val="18"/>
        </w:rPr>
        <w:t xml:space="preserve"> </w:t>
      </w:r>
      <w:r w:rsidR="00B31FD3" w:rsidRPr="003E11DA">
        <w:rPr>
          <w:b/>
          <w:smallCaps/>
          <w:color w:val="000000"/>
          <w:sz w:val="18"/>
          <w:szCs w:val="18"/>
        </w:rPr>
        <w:t>4</w:t>
      </w:r>
      <w:r w:rsidR="00B30C5E" w:rsidRPr="003E11DA">
        <w:rPr>
          <w:b/>
          <w:smallCaps/>
          <w:color w:val="000000"/>
          <w:sz w:val="18"/>
          <w:szCs w:val="18"/>
        </w:rPr>
        <w:t>.</w:t>
      </w:r>
      <w:r w:rsidR="00B30C5E" w:rsidRPr="003E11DA">
        <w:rPr>
          <w:color w:val="000000"/>
          <w:sz w:val="18"/>
          <w:szCs w:val="18"/>
        </w:rPr>
        <w:t xml:space="preserve"> </w:t>
      </w:r>
      <w:r w:rsidRPr="003E11DA">
        <w:rPr>
          <w:color w:val="000000"/>
          <w:sz w:val="18"/>
          <w:szCs w:val="18"/>
        </w:rPr>
        <w:t xml:space="preserve">Bond assurance between the asphalt concrete layer and the cement concrete slab for </w:t>
      </w:r>
      <w:r w:rsidR="007423D2" w:rsidRPr="003E11DA">
        <w:rPr>
          <w:color w:val="000000"/>
          <w:sz w:val="18"/>
          <w:szCs w:val="18"/>
        </w:rPr>
        <w:t>modeling of an emergency stop</w:t>
      </w:r>
      <w:r w:rsidRPr="003E11DA">
        <w:rPr>
          <w:color w:val="000000"/>
          <w:sz w:val="18"/>
          <w:szCs w:val="18"/>
        </w:rPr>
        <w:t>.</w:t>
      </w:r>
      <w:r w:rsidR="00B30C5E" w:rsidRPr="003E11DA">
        <w:rPr>
          <w:color w:val="000000"/>
          <w:sz w:val="20"/>
        </w:rPr>
        <w:t xml:space="preserve"> </w:t>
      </w:r>
    </w:p>
    <w:p w14:paraId="5F54D3F4" w14:textId="77777777" w:rsidR="00B31FD3" w:rsidRPr="003E11DA" w:rsidRDefault="00C8143B" w:rsidP="00B31FD3">
      <w:pPr>
        <w:ind w:firstLine="284"/>
        <w:jc w:val="both"/>
        <w:rPr>
          <w:sz w:val="20"/>
        </w:rPr>
      </w:pPr>
      <w:r w:rsidRPr="003E11DA">
        <w:rPr>
          <w:sz w:val="20"/>
        </w:rPr>
        <w:lastRenderedPageBreak/>
        <w:t>The developed charts make it possible to determine the minimum permissible thickness of the asphalt concrete layer laid on a cement concrete slab, which guarantees the strength of the bond under various traffic loads</w:t>
      </w:r>
      <w:r w:rsidR="00570EA6" w:rsidRPr="003E11DA">
        <w:rPr>
          <w:sz w:val="20"/>
        </w:rPr>
        <w:t>.</w:t>
      </w:r>
    </w:p>
    <w:p w14:paraId="54542855" w14:textId="77777777" w:rsidR="001B6718" w:rsidRPr="003E11DA" w:rsidRDefault="00570EA6">
      <w:pPr>
        <w:pStyle w:val="1"/>
        <w:rPr>
          <w:b w:val="0"/>
          <w:sz w:val="20"/>
        </w:rPr>
      </w:pPr>
      <w:r w:rsidRPr="003E11DA">
        <w:t>RESULTS: DISCUSSION</w:t>
      </w:r>
    </w:p>
    <w:p w14:paraId="3B9C25E9" w14:textId="77777777" w:rsidR="00570EA6" w:rsidRPr="003E11DA" w:rsidRDefault="00C8143B" w:rsidP="00570EA6">
      <w:pPr>
        <w:pBdr>
          <w:top w:val="nil"/>
          <w:left w:val="nil"/>
          <w:bottom w:val="nil"/>
          <w:right w:val="nil"/>
          <w:between w:val="nil"/>
        </w:pBdr>
        <w:ind w:firstLine="284"/>
        <w:jc w:val="both"/>
        <w:rPr>
          <w:color w:val="000000"/>
          <w:sz w:val="20"/>
        </w:rPr>
      </w:pPr>
      <w:r w:rsidRPr="003E11DA">
        <w:rPr>
          <w:color w:val="000000"/>
          <w:sz w:val="20"/>
        </w:rPr>
        <w:t>The structural solutions for placing asphalt concrete layers on cement concrete slabs were investigated</w:t>
      </w:r>
      <w:r w:rsidR="00570EA6" w:rsidRPr="003E11DA">
        <w:rPr>
          <w:color w:val="000000"/>
          <w:sz w:val="20"/>
        </w:rPr>
        <w:t>. This analysis identified and substantiated the negative consequences of pavement deformation and failure, and demonstrated the necessity of ensuring a strong bond between the layers.</w:t>
      </w:r>
    </w:p>
    <w:p w14:paraId="70673E19" w14:textId="77777777" w:rsidR="00570EA6" w:rsidRPr="003E11DA" w:rsidRDefault="00570EA6" w:rsidP="00570EA6">
      <w:pPr>
        <w:pBdr>
          <w:top w:val="nil"/>
          <w:left w:val="nil"/>
          <w:bottom w:val="nil"/>
          <w:right w:val="nil"/>
          <w:between w:val="nil"/>
        </w:pBdr>
        <w:ind w:firstLine="284"/>
        <w:jc w:val="both"/>
        <w:rPr>
          <w:color w:val="000000"/>
          <w:sz w:val="20"/>
        </w:rPr>
      </w:pPr>
      <w:r w:rsidRPr="003E11DA">
        <w:rPr>
          <w:color w:val="000000"/>
          <w:sz w:val="20"/>
        </w:rPr>
        <w:t>The bond strength of the layers was tested based on the condition of the simultaneous negative effects of traffic loads and thermal deformation.</w:t>
      </w:r>
    </w:p>
    <w:p w14:paraId="43C638D9" w14:textId="77777777" w:rsidR="00570EA6" w:rsidRPr="003E11DA" w:rsidRDefault="00570EA6" w:rsidP="00570EA6">
      <w:pPr>
        <w:pBdr>
          <w:top w:val="nil"/>
          <w:left w:val="nil"/>
          <w:bottom w:val="nil"/>
          <w:right w:val="nil"/>
          <w:between w:val="nil"/>
        </w:pBdr>
        <w:ind w:firstLine="284"/>
        <w:jc w:val="both"/>
        <w:rPr>
          <w:color w:val="000000"/>
          <w:sz w:val="20"/>
        </w:rPr>
      </w:pPr>
      <w:r w:rsidRPr="003E11DA">
        <w:rPr>
          <w:color w:val="000000"/>
          <w:sz w:val="20"/>
        </w:rPr>
        <w:t xml:space="preserve">A spatial finite element model was developed specifically for this purpose. </w:t>
      </w:r>
      <w:r w:rsidR="00C8143B" w:rsidRPr="003E11DA">
        <w:rPr>
          <w:color w:val="000000"/>
          <w:sz w:val="20"/>
        </w:rPr>
        <w:t>This model was used to determine the stress-strain state of the asphalt concrete layer under traffic load. It accounts for both the vertical pressure and horizontal force exerted by vehicles on the pavement</w:t>
      </w:r>
      <w:r w:rsidRPr="003E11DA">
        <w:rPr>
          <w:color w:val="000000"/>
          <w:sz w:val="20"/>
        </w:rPr>
        <w:t>.</w:t>
      </w:r>
    </w:p>
    <w:p w14:paraId="267FA8BC" w14:textId="77777777" w:rsidR="00570EA6" w:rsidRPr="003E11DA" w:rsidRDefault="00570EA6" w:rsidP="00570EA6">
      <w:pPr>
        <w:pBdr>
          <w:top w:val="nil"/>
          <w:left w:val="nil"/>
          <w:bottom w:val="nil"/>
          <w:right w:val="nil"/>
          <w:between w:val="nil"/>
        </w:pBdr>
        <w:ind w:firstLine="284"/>
        <w:jc w:val="both"/>
        <w:rPr>
          <w:color w:val="000000"/>
          <w:sz w:val="20"/>
        </w:rPr>
      </w:pPr>
      <w:r w:rsidRPr="003E11DA">
        <w:rPr>
          <w:color w:val="000000"/>
          <w:sz w:val="20"/>
        </w:rPr>
        <w:t>As an example, the modeling results were presented for the A2 design load group. The proposed methodology can be used for similar calculations for other design load groups. As a result, the magnitude of stresses acting at the contact between the asphalt concrete layer and the cement concrete slab was determined.</w:t>
      </w:r>
    </w:p>
    <w:p w14:paraId="0A790E37" w14:textId="77777777" w:rsidR="00570EA6" w:rsidRPr="003E11DA" w:rsidRDefault="00570EA6" w:rsidP="00570EA6">
      <w:pPr>
        <w:pBdr>
          <w:top w:val="nil"/>
          <w:left w:val="nil"/>
          <w:bottom w:val="nil"/>
          <w:right w:val="nil"/>
          <w:between w:val="nil"/>
        </w:pBdr>
        <w:ind w:firstLine="284"/>
        <w:jc w:val="both"/>
        <w:rPr>
          <w:color w:val="000000"/>
          <w:sz w:val="20"/>
        </w:rPr>
      </w:pPr>
      <w:r w:rsidRPr="003E11DA">
        <w:rPr>
          <w:color w:val="000000"/>
          <w:sz w:val="20"/>
        </w:rPr>
        <w:t>Based on the calculations and modeling, the minimum allowable thicknesses of the asphalt concrete pavement were justified to ensure its reliable bond with the cement concrete slab for various traffic conditions.</w:t>
      </w:r>
    </w:p>
    <w:p w14:paraId="61230641" w14:textId="77777777" w:rsidR="009A0A9A" w:rsidRPr="003E11DA" w:rsidRDefault="00C8143B" w:rsidP="00570EA6">
      <w:pPr>
        <w:pBdr>
          <w:top w:val="nil"/>
          <w:left w:val="nil"/>
          <w:bottom w:val="nil"/>
          <w:right w:val="nil"/>
          <w:between w:val="nil"/>
        </w:pBdr>
        <w:ind w:firstLine="284"/>
        <w:jc w:val="both"/>
        <w:rPr>
          <w:color w:val="000000"/>
          <w:sz w:val="20"/>
        </w:rPr>
      </w:pPr>
      <w:r w:rsidRPr="003E11DA">
        <w:rPr>
          <w:color w:val="000000"/>
          <w:sz w:val="20"/>
        </w:rPr>
        <w:t>It was found that on sections where emergency stops occur frequently, the thickness of the asphalt concrete layer should be no less than 5 cm</w:t>
      </w:r>
      <w:r w:rsidR="00570EA6" w:rsidRPr="003E11DA">
        <w:rPr>
          <w:color w:val="000000"/>
          <w:sz w:val="20"/>
        </w:rPr>
        <w:t>. Meanwhile, for straight sections and curves in the plan and longitudinal profile, a pavement thickness of up to 5 cm can be used.</w:t>
      </w:r>
    </w:p>
    <w:p w14:paraId="17B3E73F" w14:textId="77777777" w:rsidR="001B6718" w:rsidRPr="003E11DA" w:rsidRDefault="00EB10E8" w:rsidP="00B30C5E">
      <w:pPr>
        <w:pStyle w:val="1"/>
        <w:rPr>
          <w:color w:val="000000"/>
          <w:sz w:val="20"/>
        </w:rPr>
      </w:pPr>
      <w:r w:rsidRPr="003E11DA">
        <w:t>CONCLUSION</w:t>
      </w:r>
    </w:p>
    <w:p w14:paraId="6BBB2A7C" w14:textId="77777777" w:rsidR="00570EA6" w:rsidRPr="003E11DA" w:rsidRDefault="00570EA6" w:rsidP="00570EA6">
      <w:pPr>
        <w:pBdr>
          <w:top w:val="nil"/>
          <w:left w:val="nil"/>
          <w:bottom w:val="nil"/>
          <w:right w:val="nil"/>
          <w:between w:val="nil"/>
        </w:pBdr>
        <w:ind w:firstLine="284"/>
        <w:jc w:val="both"/>
        <w:rPr>
          <w:color w:val="000000"/>
          <w:sz w:val="20"/>
        </w:rPr>
      </w:pPr>
      <w:r w:rsidRPr="003E11DA">
        <w:rPr>
          <w:color w:val="000000"/>
          <w:sz w:val="20"/>
        </w:rPr>
        <w:t>The results of the modeling and calculations can be used to ensure a reliable bond between the asphalt concrete layer and the cement concrete slab when a bitumen emulsion is used as the bonding material. This method allows for a reliable bond with minimal asphalt concrete thickness.</w:t>
      </w:r>
    </w:p>
    <w:p w14:paraId="0659C5A5" w14:textId="77777777" w:rsidR="002027F4" w:rsidRPr="003E11DA" w:rsidRDefault="00570EA6" w:rsidP="00570EA6">
      <w:pPr>
        <w:pBdr>
          <w:top w:val="nil"/>
          <w:left w:val="nil"/>
          <w:bottom w:val="nil"/>
          <w:right w:val="nil"/>
          <w:between w:val="nil"/>
        </w:pBdr>
        <w:ind w:firstLine="284"/>
        <w:jc w:val="both"/>
        <w:rPr>
          <w:color w:val="000000"/>
          <w:sz w:val="20"/>
        </w:rPr>
      </w:pPr>
      <w:r w:rsidRPr="003E11DA">
        <w:rPr>
          <w:color w:val="000000"/>
          <w:sz w:val="20"/>
        </w:rPr>
        <w:t>It is important to note that this study only considered cases where the traffic load was applied exclusively to the center of the slab, and did not account for loads applied near the edge of the cement concrete slab. Changing the load application point relative to the slab's edge leads to a significant change in the stress-strain state and could cause a loss of bond. This fact is a basis for further improving the methodology for calculating the strength of the asphalt concrete layer on cement concrete slabs. Furthermore, it would be rational to conduct calculations for other bonding materials with different strength properties, which is possible using the methodology proposed in this work.</w:t>
      </w:r>
    </w:p>
    <w:p w14:paraId="3D000250" w14:textId="77777777" w:rsidR="001B6718" w:rsidRPr="003E11DA" w:rsidRDefault="00563DDA">
      <w:pPr>
        <w:pStyle w:val="1"/>
      </w:pPr>
      <w:r w:rsidRPr="003E11DA">
        <w:t>Gratitude</w:t>
      </w:r>
    </w:p>
    <w:p w14:paraId="446599D1" w14:textId="77777777" w:rsidR="00563DDA" w:rsidRPr="003E11DA" w:rsidRDefault="00563DDA">
      <w:pPr>
        <w:pBdr>
          <w:top w:val="nil"/>
          <w:left w:val="nil"/>
          <w:bottom w:val="nil"/>
          <w:right w:val="nil"/>
          <w:between w:val="nil"/>
        </w:pBdr>
        <w:ind w:firstLine="284"/>
        <w:jc w:val="both"/>
        <w:rPr>
          <w:color w:val="000000"/>
          <w:sz w:val="20"/>
        </w:rPr>
      </w:pPr>
      <w:r w:rsidRPr="003E11DA">
        <w:rPr>
          <w:color w:val="000000"/>
          <w:sz w:val="20"/>
        </w:rPr>
        <w:t xml:space="preserve">This research was supported by the National Research Foundation of Ukraine under the grant project </w:t>
      </w:r>
      <w:r w:rsidR="007423D2" w:rsidRPr="003E11DA">
        <w:rPr>
          <w:color w:val="000000"/>
          <w:sz w:val="20"/>
        </w:rPr>
        <w:t>«Development of a set of ground-penetrating radar methods and tools for assessing the reliability of critical transport infrastructure objects».</w:t>
      </w:r>
    </w:p>
    <w:p w14:paraId="08CAD034" w14:textId="77777777" w:rsidR="006C59E7" w:rsidRPr="003E11DA" w:rsidRDefault="006C59E7" w:rsidP="006C59E7">
      <w:pPr>
        <w:pStyle w:val="1"/>
        <w:rPr>
          <w:b w:val="0"/>
          <w:sz w:val="20"/>
          <w:highlight w:val="yellow"/>
        </w:rPr>
      </w:pPr>
      <w:r w:rsidRPr="003E11DA">
        <w:t>Conflict of interests</w:t>
      </w:r>
    </w:p>
    <w:p w14:paraId="67A2163B" w14:textId="77777777" w:rsidR="006C59E7" w:rsidRPr="003E11DA" w:rsidRDefault="006C59E7" w:rsidP="006C59E7">
      <w:pPr>
        <w:pStyle w:val="Paragraph"/>
        <w:rPr>
          <w:color w:val="000000"/>
        </w:rPr>
      </w:pPr>
      <w:r w:rsidRPr="003E11DA">
        <w:rPr>
          <w:color w:val="000000"/>
        </w:rPr>
        <w:t>The authors declare that there is no conflict of interests regarding the publication of this paper.</w:t>
      </w:r>
    </w:p>
    <w:p w14:paraId="503BD03E" w14:textId="77777777" w:rsidR="001B6718" w:rsidRPr="003E11DA" w:rsidRDefault="00EB10E8" w:rsidP="00B30C5E">
      <w:pPr>
        <w:pStyle w:val="1"/>
        <w:rPr>
          <w:color w:val="000000"/>
          <w:sz w:val="20"/>
        </w:rPr>
      </w:pPr>
      <w:r w:rsidRPr="003E11DA">
        <w:t>References</w:t>
      </w:r>
    </w:p>
    <w:p w14:paraId="1FB7F47C" w14:textId="1B29B1F2" w:rsidR="00836886" w:rsidRPr="00836886" w:rsidRDefault="00240634" w:rsidP="000160AD">
      <w:pPr>
        <w:pBdr>
          <w:top w:val="nil"/>
          <w:left w:val="nil"/>
          <w:bottom w:val="nil"/>
          <w:right w:val="nil"/>
          <w:between w:val="nil"/>
        </w:pBdr>
        <w:ind w:left="426" w:hanging="426"/>
        <w:jc w:val="both"/>
        <w:rPr>
          <w:sz w:val="20"/>
          <w:lang w:val="uk-UA"/>
        </w:rPr>
      </w:pPr>
      <w:r w:rsidRPr="003E11DA">
        <w:rPr>
          <w:sz w:val="20"/>
        </w:rPr>
        <w:t xml:space="preserve">[1] I. </w:t>
      </w:r>
      <w:proofErr w:type="spellStart"/>
      <w:r w:rsidRPr="003E11DA">
        <w:rPr>
          <w:sz w:val="20"/>
        </w:rPr>
        <w:t>Musiienko</w:t>
      </w:r>
      <w:proofErr w:type="spellEnd"/>
      <w:r w:rsidRPr="003E11DA">
        <w:rPr>
          <w:sz w:val="20"/>
        </w:rPr>
        <w:t xml:space="preserve">, “Tracing of Highways Using the Maximum Radius Method,” </w:t>
      </w:r>
      <w:r w:rsidRPr="003E11DA">
        <w:rPr>
          <w:i/>
          <w:iCs/>
          <w:sz w:val="20"/>
        </w:rPr>
        <w:t>Transport Means: Proceedings of the International Conference</w:t>
      </w:r>
      <w:r w:rsidRPr="003E11DA">
        <w:rPr>
          <w:sz w:val="20"/>
        </w:rPr>
        <w:t xml:space="preserve">, pp. 641-646 (2024). </w:t>
      </w:r>
      <w:hyperlink r:id="rId57" w:history="1">
        <w:r w:rsidR="00836886" w:rsidRPr="00836886">
          <w:rPr>
            <w:rStyle w:val="a9"/>
            <w:sz w:val="20"/>
            <w:lang w:val="uk-UA"/>
          </w:rPr>
          <w:t>https://doi.org/10.5755/e01.2351-7034.2024.P641-646</w:t>
        </w:r>
      </w:hyperlink>
    </w:p>
    <w:p w14:paraId="1157D8BB" w14:textId="346C7F6D" w:rsidR="00001F2A" w:rsidRPr="003E11DA" w:rsidRDefault="00240634" w:rsidP="000160AD">
      <w:pPr>
        <w:pBdr>
          <w:top w:val="nil"/>
          <w:left w:val="nil"/>
          <w:bottom w:val="nil"/>
          <w:right w:val="nil"/>
          <w:between w:val="nil"/>
        </w:pBdr>
        <w:ind w:left="426" w:hanging="426"/>
        <w:jc w:val="both"/>
        <w:rPr>
          <w:sz w:val="20"/>
        </w:rPr>
      </w:pPr>
      <w:r w:rsidRPr="003E11DA">
        <w:rPr>
          <w:sz w:val="20"/>
        </w:rPr>
        <w:t xml:space="preserve">[2] Y. </w:t>
      </w:r>
      <w:proofErr w:type="spellStart"/>
      <w:r w:rsidRPr="003E11DA">
        <w:rPr>
          <w:sz w:val="20"/>
        </w:rPr>
        <w:t>Dorozhko</w:t>
      </w:r>
      <w:proofErr w:type="spellEnd"/>
      <w:r w:rsidRPr="003E11DA">
        <w:rPr>
          <w:sz w:val="20"/>
        </w:rPr>
        <w:t xml:space="preserve">, N. </w:t>
      </w:r>
      <w:proofErr w:type="spellStart"/>
      <w:r w:rsidRPr="003E11DA">
        <w:rPr>
          <w:sz w:val="20"/>
        </w:rPr>
        <w:t>Arsenieva</w:t>
      </w:r>
      <w:proofErr w:type="spellEnd"/>
      <w:r w:rsidRPr="003E11DA">
        <w:rPr>
          <w:sz w:val="20"/>
        </w:rPr>
        <w:t xml:space="preserve">, H. Sarkisian, and O. </w:t>
      </w:r>
      <w:proofErr w:type="spellStart"/>
      <w:r w:rsidRPr="003E11DA">
        <w:rPr>
          <w:sz w:val="20"/>
        </w:rPr>
        <w:t>Synovets</w:t>
      </w:r>
      <w:proofErr w:type="spellEnd"/>
      <w:r w:rsidRPr="003E11DA">
        <w:rPr>
          <w:sz w:val="20"/>
        </w:rPr>
        <w:t xml:space="preserve">, “Determining the most dangerous loading application point for asphalt-concrete layers on a rigid base,” </w:t>
      </w:r>
      <w:r w:rsidRPr="003E11DA">
        <w:rPr>
          <w:i/>
          <w:iCs/>
          <w:sz w:val="20"/>
        </w:rPr>
        <w:t xml:space="preserve">East-Eur. J. </w:t>
      </w:r>
      <w:proofErr w:type="spellStart"/>
      <w:r w:rsidRPr="003E11DA">
        <w:rPr>
          <w:i/>
          <w:iCs/>
          <w:sz w:val="20"/>
        </w:rPr>
        <w:t>Enterp</w:t>
      </w:r>
      <w:proofErr w:type="spellEnd"/>
      <w:r w:rsidRPr="003E11DA">
        <w:rPr>
          <w:i/>
          <w:iCs/>
          <w:sz w:val="20"/>
        </w:rPr>
        <w:t xml:space="preserve">. </w:t>
      </w:r>
      <w:proofErr w:type="gramStart"/>
      <w:r w:rsidRPr="003E11DA">
        <w:rPr>
          <w:i/>
          <w:iCs/>
          <w:sz w:val="20"/>
        </w:rPr>
        <w:t>Technol.</w:t>
      </w:r>
      <w:r w:rsidRPr="003E11DA">
        <w:rPr>
          <w:sz w:val="20"/>
        </w:rPr>
        <w:t xml:space="preserve"> 3(7-99), 36-43 (2019).</w:t>
      </w:r>
      <w:proofErr w:type="gramEnd"/>
      <w:r w:rsidRPr="003E11DA">
        <w:rPr>
          <w:sz w:val="20"/>
        </w:rPr>
        <w:t xml:space="preserve"> </w:t>
      </w:r>
      <w:hyperlink r:id="rId58" w:history="1">
        <w:r w:rsidR="00836886" w:rsidRPr="00836886">
          <w:rPr>
            <w:rStyle w:val="a9"/>
            <w:sz w:val="20"/>
          </w:rPr>
          <w:t>https://doi.org/10.15587/1729-4061.2019.166490</w:t>
        </w:r>
      </w:hyperlink>
    </w:p>
    <w:p w14:paraId="7222312F" w14:textId="0E2B2B0F" w:rsidR="006C24D8" w:rsidRPr="003E11DA" w:rsidRDefault="006C24D8" w:rsidP="006C24D8">
      <w:pPr>
        <w:pStyle w:val="ab"/>
        <w:spacing w:before="0" w:beforeAutospacing="0" w:after="0" w:afterAutospacing="0"/>
        <w:ind w:left="426" w:hanging="426"/>
        <w:jc w:val="both"/>
        <w:rPr>
          <w:sz w:val="20"/>
          <w:szCs w:val="20"/>
          <w:lang w:val="en-US"/>
        </w:rPr>
      </w:pPr>
      <w:proofErr w:type="gramStart"/>
      <w:r w:rsidRPr="003E11DA">
        <w:rPr>
          <w:sz w:val="20"/>
          <w:szCs w:val="20"/>
          <w:lang w:val="en-US"/>
        </w:rPr>
        <w:t xml:space="preserve">[3] A. </w:t>
      </w:r>
      <w:proofErr w:type="spellStart"/>
      <w:r w:rsidRPr="003E11DA">
        <w:rPr>
          <w:sz w:val="20"/>
          <w:szCs w:val="20"/>
          <w:lang w:val="en-US"/>
        </w:rPr>
        <w:t>Onischenko</w:t>
      </w:r>
      <w:proofErr w:type="spellEnd"/>
      <w:r w:rsidRPr="003E11DA">
        <w:rPr>
          <w:sz w:val="20"/>
          <w:szCs w:val="20"/>
          <w:lang w:val="en-US"/>
        </w:rPr>
        <w:t xml:space="preserve">, S. </w:t>
      </w:r>
      <w:proofErr w:type="spellStart"/>
      <w:r w:rsidRPr="003E11DA">
        <w:rPr>
          <w:sz w:val="20"/>
          <w:szCs w:val="20"/>
          <w:lang w:val="en-US"/>
        </w:rPr>
        <w:t>Aksenov</w:t>
      </w:r>
      <w:proofErr w:type="spellEnd"/>
      <w:r w:rsidRPr="003E11DA">
        <w:rPr>
          <w:sz w:val="20"/>
          <w:szCs w:val="20"/>
          <w:lang w:val="en-US"/>
        </w:rPr>
        <w:t xml:space="preserve">, and V. </w:t>
      </w:r>
      <w:proofErr w:type="spellStart"/>
      <w:r w:rsidRPr="003E11DA">
        <w:rPr>
          <w:sz w:val="20"/>
          <w:szCs w:val="20"/>
          <w:lang w:val="en-US"/>
        </w:rPr>
        <w:t>Nevynhlovskyy</w:t>
      </w:r>
      <w:proofErr w:type="spellEnd"/>
      <w:r w:rsidRPr="003E11DA">
        <w:rPr>
          <w:sz w:val="20"/>
          <w:szCs w:val="20"/>
          <w:lang w:val="en-US"/>
        </w:rPr>
        <w:t xml:space="preserve">, “Numerical simulation of stress–strain state of asphalt concrete pavement on the carriageway of the South Bridge in Kiev,” </w:t>
      </w:r>
      <w:r w:rsidRPr="003E11DA">
        <w:rPr>
          <w:rStyle w:val="ad"/>
          <w:sz w:val="20"/>
          <w:szCs w:val="20"/>
          <w:lang w:val="en-US"/>
        </w:rPr>
        <w:t>Procedia Engineering</w:t>
      </w:r>
      <w:r w:rsidR="00836886">
        <w:rPr>
          <w:sz w:val="20"/>
          <w:szCs w:val="20"/>
          <w:lang w:val="en-US"/>
        </w:rPr>
        <w:t xml:space="preserve"> 134, 322–329 (2016)</w:t>
      </w:r>
      <w:r w:rsidR="00836886">
        <w:rPr>
          <w:sz w:val="20"/>
          <w:szCs w:val="20"/>
          <w:lang w:val="uk-UA"/>
        </w:rPr>
        <w:t>.</w:t>
      </w:r>
      <w:proofErr w:type="gramEnd"/>
      <w:r w:rsidR="00836886">
        <w:rPr>
          <w:sz w:val="20"/>
          <w:szCs w:val="20"/>
          <w:lang w:val="uk-UA"/>
        </w:rPr>
        <w:t xml:space="preserve"> </w:t>
      </w:r>
      <w:hyperlink r:id="rId59" w:history="1">
        <w:r w:rsidR="00836886" w:rsidRPr="00836886">
          <w:rPr>
            <w:rStyle w:val="a9"/>
            <w:sz w:val="20"/>
            <w:szCs w:val="20"/>
            <w:lang w:val="uk-UA"/>
          </w:rPr>
          <w:t>https://doi.org/10.1016/j.proeng.2016.01.014</w:t>
        </w:r>
      </w:hyperlink>
      <w:r w:rsidRPr="003E11DA">
        <w:rPr>
          <w:sz w:val="20"/>
          <w:szCs w:val="20"/>
          <w:lang w:val="en-US"/>
        </w:rPr>
        <w:t xml:space="preserve"> </w:t>
      </w:r>
    </w:p>
    <w:p w14:paraId="24C5BB35" w14:textId="77777777" w:rsidR="00001F2A" w:rsidRPr="003E11DA" w:rsidRDefault="00240634" w:rsidP="006C24D8">
      <w:pPr>
        <w:pBdr>
          <w:top w:val="nil"/>
          <w:left w:val="nil"/>
          <w:bottom w:val="nil"/>
          <w:right w:val="nil"/>
          <w:between w:val="nil"/>
        </w:pBdr>
        <w:ind w:left="426" w:hanging="426"/>
        <w:jc w:val="both"/>
        <w:rPr>
          <w:sz w:val="20"/>
        </w:rPr>
      </w:pPr>
      <w:r w:rsidRPr="003E11DA">
        <w:rPr>
          <w:sz w:val="20"/>
        </w:rPr>
        <w:lastRenderedPageBreak/>
        <w:t xml:space="preserve">[4] V. V. </w:t>
      </w:r>
      <w:proofErr w:type="spellStart"/>
      <w:r w:rsidRPr="003E11DA">
        <w:rPr>
          <w:sz w:val="20"/>
        </w:rPr>
        <w:t>Mozgovyi</w:t>
      </w:r>
      <w:proofErr w:type="spellEnd"/>
      <w:r w:rsidRPr="003E11DA">
        <w:rPr>
          <w:sz w:val="20"/>
        </w:rPr>
        <w:t xml:space="preserve">, V. I. </w:t>
      </w:r>
      <w:proofErr w:type="spellStart"/>
      <w:r w:rsidRPr="003E11DA">
        <w:rPr>
          <w:sz w:val="20"/>
        </w:rPr>
        <w:t>Kaskiv</w:t>
      </w:r>
      <w:proofErr w:type="spellEnd"/>
      <w:r w:rsidRPr="003E11DA">
        <w:rPr>
          <w:sz w:val="20"/>
        </w:rPr>
        <w:t xml:space="preserve">, O. V. </w:t>
      </w:r>
      <w:proofErr w:type="spellStart"/>
      <w:r w:rsidRPr="003E11DA">
        <w:rPr>
          <w:sz w:val="20"/>
        </w:rPr>
        <w:t>Kushnir</w:t>
      </w:r>
      <w:proofErr w:type="spellEnd"/>
      <w:r w:rsidRPr="003E11DA">
        <w:rPr>
          <w:sz w:val="20"/>
        </w:rPr>
        <w:t xml:space="preserve">, and I. I. </w:t>
      </w:r>
      <w:proofErr w:type="spellStart"/>
      <w:r w:rsidRPr="003E11DA">
        <w:rPr>
          <w:sz w:val="20"/>
        </w:rPr>
        <w:t>Hrynchak</w:t>
      </w:r>
      <w:proofErr w:type="spellEnd"/>
      <w:r w:rsidRPr="003E11DA">
        <w:rPr>
          <w:sz w:val="20"/>
        </w:rPr>
        <w:t xml:space="preserve">, </w:t>
      </w:r>
      <w:r w:rsidRPr="003E11DA">
        <w:rPr>
          <w:b/>
          <w:bCs/>
          <w:sz w:val="20"/>
        </w:rPr>
        <w:t>Increasing the Durability of Asphalt Concrete Pavement on Approaches to Road Bridges</w:t>
      </w:r>
      <w:r w:rsidRPr="003E11DA">
        <w:rPr>
          <w:sz w:val="20"/>
        </w:rPr>
        <w:t xml:space="preserve"> (SAK LTD LLC, Kyiv, 2022), 226 p.</w:t>
      </w:r>
    </w:p>
    <w:p w14:paraId="50AB9FB8" w14:textId="6A905F90" w:rsidR="00001F2A" w:rsidRPr="00976F3E" w:rsidRDefault="00240634" w:rsidP="000160AD">
      <w:pPr>
        <w:pBdr>
          <w:top w:val="nil"/>
          <w:left w:val="nil"/>
          <w:bottom w:val="nil"/>
          <w:right w:val="nil"/>
          <w:between w:val="nil"/>
        </w:pBdr>
        <w:ind w:left="426" w:hanging="426"/>
        <w:jc w:val="both"/>
        <w:rPr>
          <w:sz w:val="20"/>
          <w:lang w:val="uk-UA"/>
        </w:rPr>
      </w:pPr>
      <w:r w:rsidRPr="003E11DA">
        <w:rPr>
          <w:sz w:val="20"/>
        </w:rPr>
        <w:t xml:space="preserve">[5] V. V. </w:t>
      </w:r>
      <w:proofErr w:type="spellStart"/>
      <w:r w:rsidRPr="003E11DA">
        <w:rPr>
          <w:sz w:val="20"/>
        </w:rPr>
        <w:t>Gaidaichuk</w:t>
      </w:r>
      <w:proofErr w:type="spellEnd"/>
      <w:r w:rsidRPr="003E11DA">
        <w:rPr>
          <w:sz w:val="20"/>
        </w:rPr>
        <w:t xml:space="preserve">, N. V. </w:t>
      </w:r>
      <w:proofErr w:type="spellStart"/>
      <w:r w:rsidRPr="003E11DA">
        <w:rPr>
          <w:sz w:val="20"/>
        </w:rPr>
        <w:t>Shlyun</w:t>
      </w:r>
      <w:proofErr w:type="spellEnd"/>
      <w:r w:rsidRPr="003E11DA">
        <w:rPr>
          <w:sz w:val="20"/>
        </w:rPr>
        <w:t xml:space="preserve">, L. V. </w:t>
      </w:r>
      <w:proofErr w:type="spellStart"/>
      <w:r w:rsidRPr="003E11DA">
        <w:rPr>
          <w:sz w:val="20"/>
        </w:rPr>
        <w:t>Shevchuk</w:t>
      </w:r>
      <w:proofErr w:type="spellEnd"/>
      <w:r w:rsidRPr="003E11DA">
        <w:rPr>
          <w:sz w:val="20"/>
        </w:rPr>
        <w:t xml:space="preserve">, and O. I. </w:t>
      </w:r>
      <w:proofErr w:type="spellStart"/>
      <w:r w:rsidRPr="003E11DA">
        <w:rPr>
          <w:sz w:val="20"/>
        </w:rPr>
        <w:t>Bilobrytska</w:t>
      </w:r>
      <w:proofErr w:type="spellEnd"/>
      <w:r w:rsidRPr="003E11DA">
        <w:rPr>
          <w:sz w:val="20"/>
        </w:rPr>
        <w:t xml:space="preserve">, “Theoretical modelling of the effect of thermal delamination of an asphalt concrete pavement from a rigid foundation of a road or bridge,” </w:t>
      </w:r>
      <w:r w:rsidRPr="003E11DA">
        <w:rPr>
          <w:i/>
          <w:iCs/>
          <w:sz w:val="20"/>
        </w:rPr>
        <w:t>Strength Mater. Theory Struct.</w:t>
      </w:r>
      <w:r w:rsidRPr="003E11DA">
        <w:rPr>
          <w:sz w:val="20"/>
        </w:rPr>
        <w:t xml:space="preserve"> </w:t>
      </w:r>
      <w:proofErr w:type="gramStart"/>
      <w:r w:rsidRPr="003E11DA">
        <w:rPr>
          <w:sz w:val="20"/>
        </w:rPr>
        <w:t>109, 38-49 (2022).</w:t>
      </w:r>
      <w:proofErr w:type="gramEnd"/>
      <w:r w:rsidR="00976F3E">
        <w:rPr>
          <w:sz w:val="20"/>
          <w:lang w:val="uk-UA"/>
        </w:rPr>
        <w:t xml:space="preserve"> </w:t>
      </w:r>
      <w:hyperlink r:id="rId60" w:history="1">
        <w:r w:rsidR="00976F3E" w:rsidRPr="00976F3E">
          <w:rPr>
            <w:rStyle w:val="a9"/>
            <w:sz w:val="20"/>
            <w:lang w:val="uk-UA"/>
          </w:rPr>
          <w:t>https://doi.org/10.32347/2410-2547.2022.109.38-49</w:t>
        </w:r>
      </w:hyperlink>
    </w:p>
    <w:p w14:paraId="631B29E9" w14:textId="77777777" w:rsidR="00001F2A" w:rsidRPr="003E11DA" w:rsidRDefault="00240634" w:rsidP="000160AD">
      <w:pPr>
        <w:pBdr>
          <w:top w:val="nil"/>
          <w:left w:val="nil"/>
          <w:bottom w:val="nil"/>
          <w:right w:val="nil"/>
          <w:between w:val="nil"/>
        </w:pBdr>
        <w:ind w:left="426" w:hanging="426"/>
        <w:jc w:val="both"/>
        <w:rPr>
          <w:sz w:val="20"/>
        </w:rPr>
      </w:pPr>
      <w:r w:rsidRPr="003E11DA">
        <w:rPr>
          <w:sz w:val="20"/>
        </w:rPr>
        <w:t xml:space="preserve">[6] V. I. </w:t>
      </w:r>
      <w:proofErr w:type="spellStart"/>
      <w:r w:rsidRPr="003E11DA">
        <w:rPr>
          <w:sz w:val="20"/>
        </w:rPr>
        <w:t>Gulyayev</w:t>
      </w:r>
      <w:proofErr w:type="spellEnd"/>
      <w:r w:rsidRPr="003E11DA">
        <w:rPr>
          <w:sz w:val="20"/>
        </w:rPr>
        <w:t xml:space="preserve">, V. V. </w:t>
      </w:r>
      <w:proofErr w:type="spellStart"/>
      <w:r w:rsidRPr="003E11DA">
        <w:rPr>
          <w:sz w:val="20"/>
        </w:rPr>
        <w:t>Gaydaychuk</w:t>
      </w:r>
      <w:proofErr w:type="spellEnd"/>
      <w:r w:rsidRPr="003E11DA">
        <w:rPr>
          <w:sz w:val="20"/>
        </w:rPr>
        <w:t xml:space="preserve">, V. V. </w:t>
      </w:r>
      <w:proofErr w:type="spellStart"/>
      <w:r w:rsidRPr="003E11DA">
        <w:rPr>
          <w:sz w:val="20"/>
        </w:rPr>
        <w:t>Mozgoviy</w:t>
      </w:r>
      <w:proofErr w:type="spellEnd"/>
      <w:r w:rsidRPr="003E11DA">
        <w:rPr>
          <w:sz w:val="20"/>
        </w:rPr>
        <w:t xml:space="preserve">, Yu. A. </w:t>
      </w:r>
      <w:proofErr w:type="spellStart"/>
      <w:r w:rsidRPr="003E11DA">
        <w:rPr>
          <w:sz w:val="20"/>
        </w:rPr>
        <w:t>Zaets</w:t>
      </w:r>
      <w:proofErr w:type="spellEnd"/>
      <w:r w:rsidRPr="003E11DA">
        <w:rPr>
          <w:sz w:val="20"/>
        </w:rPr>
        <w:t xml:space="preserve">, L. V. </w:t>
      </w:r>
      <w:proofErr w:type="spellStart"/>
      <w:r w:rsidRPr="003E11DA">
        <w:rPr>
          <w:sz w:val="20"/>
        </w:rPr>
        <w:t>Shevchuk</w:t>
      </w:r>
      <w:proofErr w:type="spellEnd"/>
      <w:r w:rsidRPr="003E11DA">
        <w:rPr>
          <w:sz w:val="20"/>
        </w:rPr>
        <w:t xml:space="preserve">, and N. V. </w:t>
      </w:r>
      <w:proofErr w:type="spellStart"/>
      <w:r w:rsidRPr="003E11DA">
        <w:rPr>
          <w:sz w:val="20"/>
        </w:rPr>
        <w:t>Shlyun</w:t>
      </w:r>
      <w:proofErr w:type="spellEnd"/>
      <w:r w:rsidRPr="003E11DA">
        <w:rPr>
          <w:sz w:val="20"/>
        </w:rPr>
        <w:t xml:space="preserve">, </w:t>
      </w:r>
      <w:proofErr w:type="spellStart"/>
      <w:r w:rsidRPr="003E11DA">
        <w:rPr>
          <w:b/>
          <w:bCs/>
          <w:sz w:val="20"/>
        </w:rPr>
        <w:t>Thermoelastic</w:t>
      </w:r>
      <w:proofErr w:type="spellEnd"/>
      <w:r w:rsidRPr="003E11DA">
        <w:rPr>
          <w:b/>
          <w:bCs/>
          <w:sz w:val="20"/>
        </w:rPr>
        <w:t xml:space="preserve"> State of Multilayer Road Surfaces</w:t>
      </w:r>
      <w:r w:rsidRPr="003E11DA">
        <w:rPr>
          <w:sz w:val="20"/>
        </w:rPr>
        <w:t xml:space="preserve"> (NTU, Kyiv, 2018), 272 p.</w:t>
      </w:r>
    </w:p>
    <w:p w14:paraId="2423C835" w14:textId="1F4371A3" w:rsidR="006C24D8" w:rsidRPr="003E11DA" w:rsidRDefault="006C24D8" w:rsidP="006C24D8">
      <w:pPr>
        <w:pStyle w:val="ab"/>
        <w:spacing w:before="0" w:beforeAutospacing="0" w:after="0" w:afterAutospacing="0"/>
        <w:ind w:left="426" w:hanging="426"/>
        <w:jc w:val="both"/>
        <w:rPr>
          <w:sz w:val="20"/>
          <w:szCs w:val="20"/>
          <w:lang w:val="en-US"/>
        </w:rPr>
      </w:pPr>
      <w:proofErr w:type="gramStart"/>
      <w:r w:rsidRPr="003E11DA">
        <w:rPr>
          <w:sz w:val="20"/>
          <w:szCs w:val="20"/>
          <w:lang w:val="en-US"/>
        </w:rPr>
        <w:t xml:space="preserve">[7] A. </w:t>
      </w:r>
      <w:proofErr w:type="spellStart"/>
      <w:r w:rsidRPr="003E11DA">
        <w:rPr>
          <w:sz w:val="20"/>
          <w:szCs w:val="20"/>
          <w:lang w:val="en-US"/>
        </w:rPr>
        <w:t>Onyshchenko</w:t>
      </w:r>
      <w:proofErr w:type="spellEnd"/>
      <w:r w:rsidRPr="003E11DA">
        <w:rPr>
          <w:sz w:val="20"/>
          <w:szCs w:val="20"/>
          <w:lang w:val="en-US"/>
        </w:rPr>
        <w:t xml:space="preserve">, V. Kovalchuk, O. </w:t>
      </w:r>
      <w:proofErr w:type="spellStart"/>
      <w:r w:rsidRPr="003E11DA">
        <w:rPr>
          <w:sz w:val="20"/>
          <w:szCs w:val="20"/>
          <w:lang w:val="en-US"/>
        </w:rPr>
        <w:t>Zagorodniy</w:t>
      </w:r>
      <w:proofErr w:type="spellEnd"/>
      <w:r w:rsidRPr="003E11DA">
        <w:rPr>
          <w:sz w:val="20"/>
          <w:szCs w:val="20"/>
          <w:lang w:val="en-US"/>
        </w:rPr>
        <w:t xml:space="preserve">, and V. </w:t>
      </w:r>
      <w:proofErr w:type="spellStart"/>
      <w:r w:rsidRPr="003E11DA">
        <w:rPr>
          <w:sz w:val="20"/>
          <w:szCs w:val="20"/>
          <w:lang w:val="en-US"/>
        </w:rPr>
        <w:t>Moroz</w:t>
      </w:r>
      <w:proofErr w:type="spellEnd"/>
      <w:r w:rsidRPr="003E11DA">
        <w:rPr>
          <w:sz w:val="20"/>
          <w:szCs w:val="20"/>
          <w:lang w:val="en-US"/>
        </w:rPr>
        <w:t xml:space="preserve">, “Determining the residual service life of polymer-modified asphalt concrete pavement on road bridges,” </w:t>
      </w:r>
      <w:r w:rsidRPr="003E11DA">
        <w:rPr>
          <w:rStyle w:val="ad"/>
          <w:sz w:val="20"/>
          <w:szCs w:val="20"/>
          <w:lang w:val="en-US"/>
        </w:rPr>
        <w:t>Eastern-European Journal of Enterprise Technologies</w:t>
      </w:r>
      <w:r w:rsidRPr="003E11DA">
        <w:rPr>
          <w:sz w:val="20"/>
          <w:szCs w:val="20"/>
          <w:lang w:val="en-US"/>
        </w:rPr>
        <w:t xml:space="preserve"> 3(1-123), 41–51 (2023).</w:t>
      </w:r>
      <w:proofErr w:type="gramEnd"/>
      <w:r w:rsidRPr="003E11DA">
        <w:rPr>
          <w:sz w:val="20"/>
          <w:szCs w:val="20"/>
          <w:lang w:val="en-US"/>
        </w:rPr>
        <w:t xml:space="preserve"> </w:t>
      </w:r>
      <w:hyperlink r:id="rId61" w:history="1">
        <w:r w:rsidR="00976F3E" w:rsidRPr="00976F3E">
          <w:rPr>
            <w:rStyle w:val="a9"/>
            <w:sz w:val="20"/>
            <w:szCs w:val="20"/>
            <w:lang w:val="en-US"/>
          </w:rPr>
          <w:t>https://doi.org/10.15587/1729-4061.2023.279006</w:t>
        </w:r>
      </w:hyperlink>
    </w:p>
    <w:p w14:paraId="0BC456B3" w14:textId="77777777" w:rsidR="00001F2A" w:rsidRPr="003E11DA" w:rsidRDefault="00240634" w:rsidP="006C24D8">
      <w:pPr>
        <w:pBdr>
          <w:top w:val="nil"/>
          <w:left w:val="nil"/>
          <w:bottom w:val="nil"/>
          <w:right w:val="nil"/>
          <w:between w:val="nil"/>
        </w:pBdr>
        <w:ind w:left="426" w:hanging="426"/>
        <w:jc w:val="both"/>
        <w:rPr>
          <w:sz w:val="20"/>
        </w:rPr>
      </w:pPr>
      <w:r w:rsidRPr="003E11DA">
        <w:rPr>
          <w:sz w:val="20"/>
        </w:rPr>
        <w:t xml:space="preserve">[8] I. </w:t>
      </w:r>
      <w:proofErr w:type="spellStart"/>
      <w:r w:rsidRPr="003E11DA">
        <w:rPr>
          <w:sz w:val="20"/>
        </w:rPr>
        <w:t>Sidun</w:t>
      </w:r>
      <w:proofErr w:type="spellEnd"/>
      <w:r w:rsidRPr="003E11DA">
        <w:rPr>
          <w:sz w:val="20"/>
        </w:rPr>
        <w:t xml:space="preserve">, S. </w:t>
      </w:r>
      <w:proofErr w:type="spellStart"/>
      <w:r w:rsidRPr="003E11DA">
        <w:rPr>
          <w:sz w:val="20"/>
        </w:rPr>
        <w:t>Solodkyy</w:t>
      </w:r>
      <w:proofErr w:type="spellEnd"/>
      <w:r w:rsidRPr="003E11DA">
        <w:rPr>
          <w:sz w:val="20"/>
        </w:rPr>
        <w:t xml:space="preserve">, O. </w:t>
      </w:r>
      <w:proofErr w:type="spellStart"/>
      <w:r w:rsidRPr="003E11DA">
        <w:rPr>
          <w:sz w:val="20"/>
        </w:rPr>
        <w:t>Vollis</w:t>
      </w:r>
      <w:proofErr w:type="spellEnd"/>
      <w:r w:rsidRPr="003E11DA">
        <w:rPr>
          <w:sz w:val="20"/>
        </w:rPr>
        <w:t xml:space="preserve">, S. </w:t>
      </w:r>
      <w:proofErr w:type="spellStart"/>
      <w:r w:rsidRPr="003E11DA">
        <w:rPr>
          <w:sz w:val="20"/>
        </w:rPr>
        <w:t>Stanchak</w:t>
      </w:r>
      <w:proofErr w:type="spellEnd"/>
      <w:r w:rsidRPr="003E11DA">
        <w:rPr>
          <w:sz w:val="20"/>
        </w:rPr>
        <w:t xml:space="preserve">, and V. </w:t>
      </w:r>
      <w:proofErr w:type="spellStart"/>
      <w:r w:rsidRPr="003E11DA">
        <w:rPr>
          <w:sz w:val="20"/>
        </w:rPr>
        <w:t>Bidos</w:t>
      </w:r>
      <w:proofErr w:type="spellEnd"/>
      <w:r w:rsidRPr="003E11DA">
        <w:rPr>
          <w:sz w:val="20"/>
        </w:rPr>
        <w:t xml:space="preserve">, “Adhesion of bituminous binders with aggregates in the context of surface-dressing technology for road pavements treatment,” </w:t>
      </w:r>
      <w:r w:rsidRPr="003E11DA">
        <w:rPr>
          <w:i/>
          <w:iCs/>
          <w:sz w:val="20"/>
        </w:rPr>
        <w:t xml:space="preserve">Theory Build. </w:t>
      </w:r>
      <w:proofErr w:type="spellStart"/>
      <w:r w:rsidRPr="003E11DA">
        <w:rPr>
          <w:i/>
          <w:iCs/>
          <w:sz w:val="20"/>
        </w:rPr>
        <w:t>Pract</w:t>
      </w:r>
      <w:proofErr w:type="spellEnd"/>
      <w:r w:rsidRPr="003E11DA">
        <w:rPr>
          <w:i/>
          <w:iCs/>
          <w:sz w:val="20"/>
        </w:rPr>
        <w:t>.</w:t>
      </w:r>
      <w:r w:rsidRPr="003E11DA">
        <w:rPr>
          <w:sz w:val="20"/>
        </w:rPr>
        <w:t xml:space="preserve"> 1, 92-99 (2021). </w:t>
      </w:r>
      <w:hyperlink r:id="rId62" w:history="1">
        <w:r w:rsidR="00001F2A" w:rsidRPr="003E11DA">
          <w:rPr>
            <w:rStyle w:val="a9"/>
            <w:sz w:val="20"/>
          </w:rPr>
          <w:t>https://doi.org/10.23939/jtbp2021.01.092</w:t>
        </w:r>
      </w:hyperlink>
    </w:p>
    <w:p w14:paraId="063EC269" w14:textId="273E30D8" w:rsidR="006C24D8" w:rsidRPr="00976F3E" w:rsidRDefault="006C24D8" w:rsidP="006C24D8">
      <w:pPr>
        <w:pStyle w:val="ab"/>
        <w:spacing w:before="0" w:beforeAutospacing="0" w:after="0" w:afterAutospacing="0"/>
        <w:ind w:left="426" w:hanging="426"/>
        <w:jc w:val="both"/>
        <w:rPr>
          <w:sz w:val="20"/>
          <w:szCs w:val="20"/>
          <w:lang w:val="uk-UA"/>
        </w:rPr>
      </w:pPr>
      <w:r w:rsidRPr="003E11DA">
        <w:rPr>
          <w:sz w:val="20"/>
          <w:szCs w:val="20"/>
          <w:lang w:val="en-US"/>
        </w:rPr>
        <w:t xml:space="preserve">[9] Y. </w:t>
      </w:r>
      <w:proofErr w:type="spellStart"/>
      <w:r w:rsidRPr="003E11DA">
        <w:rPr>
          <w:sz w:val="20"/>
          <w:szCs w:val="20"/>
          <w:lang w:val="en-US"/>
        </w:rPr>
        <w:t>Dorozhko</w:t>
      </w:r>
      <w:proofErr w:type="spellEnd"/>
      <w:r w:rsidRPr="003E11DA">
        <w:rPr>
          <w:sz w:val="20"/>
          <w:szCs w:val="20"/>
          <w:lang w:val="en-US"/>
        </w:rPr>
        <w:t xml:space="preserve">, A. </w:t>
      </w:r>
      <w:proofErr w:type="spellStart"/>
      <w:r w:rsidRPr="003E11DA">
        <w:rPr>
          <w:sz w:val="20"/>
          <w:szCs w:val="20"/>
          <w:lang w:val="en-US"/>
        </w:rPr>
        <w:t>Batrakova</w:t>
      </w:r>
      <w:proofErr w:type="spellEnd"/>
      <w:r w:rsidRPr="003E11DA">
        <w:rPr>
          <w:sz w:val="20"/>
          <w:szCs w:val="20"/>
          <w:lang w:val="en-US"/>
        </w:rPr>
        <w:t xml:space="preserve">, E. Zakharova, I. </w:t>
      </w:r>
      <w:proofErr w:type="spellStart"/>
      <w:r w:rsidRPr="003E11DA">
        <w:rPr>
          <w:sz w:val="20"/>
          <w:szCs w:val="20"/>
          <w:lang w:val="en-US"/>
        </w:rPr>
        <w:t>Shelkova</w:t>
      </w:r>
      <w:proofErr w:type="spellEnd"/>
      <w:r w:rsidRPr="003E11DA">
        <w:rPr>
          <w:sz w:val="20"/>
          <w:szCs w:val="20"/>
          <w:lang w:val="en-US"/>
        </w:rPr>
        <w:t xml:space="preserve">, and V. </w:t>
      </w:r>
      <w:proofErr w:type="spellStart"/>
      <w:r w:rsidRPr="003E11DA">
        <w:rPr>
          <w:sz w:val="20"/>
          <w:szCs w:val="20"/>
          <w:lang w:val="en-US"/>
        </w:rPr>
        <w:t>Kulivar</w:t>
      </w:r>
      <w:proofErr w:type="spellEnd"/>
      <w:r w:rsidRPr="003E11DA">
        <w:rPr>
          <w:sz w:val="20"/>
          <w:szCs w:val="20"/>
          <w:lang w:val="en-US"/>
        </w:rPr>
        <w:t xml:space="preserve">, “Ensuring the shear strength of asphalt concrete pavement on cement concrete slabs at the road pavement design stage,” </w:t>
      </w:r>
      <w:r w:rsidRPr="003E11DA">
        <w:rPr>
          <w:rStyle w:val="ad"/>
          <w:sz w:val="20"/>
          <w:szCs w:val="20"/>
          <w:lang w:val="en-US"/>
        </w:rPr>
        <w:t>AIP Conf. Proc.</w:t>
      </w:r>
      <w:r w:rsidR="00976F3E">
        <w:rPr>
          <w:sz w:val="20"/>
          <w:szCs w:val="20"/>
          <w:lang w:val="en-US"/>
        </w:rPr>
        <w:t xml:space="preserve"> 3428(1), 020028 (2025)</w:t>
      </w:r>
      <w:r w:rsidR="00976F3E">
        <w:rPr>
          <w:sz w:val="20"/>
          <w:szCs w:val="20"/>
          <w:lang w:val="uk-UA"/>
        </w:rPr>
        <w:t xml:space="preserve">. </w:t>
      </w:r>
      <w:hyperlink r:id="rId63" w:history="1">
        <w:r w:rsidR="00976F3E" w:rsidRPr="00976F3E">
          <w:rPr>
            <w:rStyle w:val="a9"/>
            <w:sz w:val="20"/>
            <w:szCs w:val="20"/>
            <w:lang w:val="uk-UA"/>
          </w:rPr>
          <w:t>https://doi.org/10.1063/12.0038618</w:t>
        </w:r>
      </w:hyperlink>
    </w:p>
    <w:p w14:paraId="30B4DE28" w14:textId="77777777" w:rsidR="006C24D8" w:rsidRPr="003E11DA" w:rsidRDefault="00240634" w:rsidP="006C24D8">
      <w:pPr>
        <w:pBdr>
          <w:top w:val="nil"/>
          <w:left w:val="nil"/>
          <w:bottom w:val="nil"/>
          <w:right w:val="nil"/>
          <w:between w:val="nil"/>
        </w:pBdr>
        <w:ind w:left="426" w:hanging="426"/>
        <w:jc w:val="both"/>
        <w:rPr>
          <w:sz w:val="20"/>
        </w:rPr>
      </w:pPr>
      <w:r w:rsidRPr="003E11DA">
        <w:rPr>
          <w:sz w:val="20"/>
        </w:rPr>
        <w:t xml:space="preserve">[10] Y. Luan, W. Zhang, T. Ma, J. Cao, X. Shi, and Z. Tong, “Effect of existing pavement condition and overlaying strategy on the reflective cracking resistance of asphalt pavement,” </w:t>
      </w:r>
      <w:r w:rsidRPr="003E11DA">
        <w:rPr>
          <w:i/>
          <w:iCs/>
          <w:sz w:val="20"/>
        </w:rPr>
        <w:t>Constr. Build. Mater.</w:t>
      </w:r>
      <w:r w:rsidRPr="003E11DA">
        <w:rPr>
          <w:sz w:val="20"/>
        </w:rPr>
        <w:t xml:space="preserve"> 401, 132620 (2023). </w:t>
      </w:r>
      <w:hyperlink r:id="rId64" w:history="1">
        <w:r w:rsidR="006C24D8" w:rsidRPr="003E11DA">
          <w:rPr>
            <w:rStyle w:val="a9"/>
            <w:sz w:val="20"/>
          </w:rPr>
          <w:t>https://doi.org/10.1016/j.conbuildmat.2023.132620</w:t>
        </w:r>
      </w:hyperlink>
    </w:p>
    <w:p w14:paraId="25BB7E39" w14:textId="77777777" w:rsidR="00001F2A" w:rsidRPr="003E11DA" w:rsidRDefault="00240634" w:rsidP="000160AD">
      <w:pPr>
        <w:pBdr>
          <w:top w:val="nil"/>
          <w:left w:val="nil"/>
          <w:bottom w:val="nil"/>
          <w:right w:val="nil"/>
          <w:between w:val="nil"/>
        </w:pBdr>
        <w:ind w:left="426" w:hanging="426"/>
        <w:jc w:val="both"/>
        <w:rPr>
          <w:sz w:val="20"/>
        </w:rPr>
      </w:pPr>
      <w:r w:rsidRPr="003E11DA">
        <w:rPr>
          <w:sz w:val="20"/>
        </w:rPr>
        <w:t xml:space="preserve">[11] B. S. </w:t>
      </w:r>
      <w:proofErr w:type="spellStart"/>
      <w:r w:rsidRPr="003E11DA">
        <w:rPr>
          <w:sz w:val="20"/>
        </w:rPr>
        <w:t>Radovsky</w:t>
      </w:r>
      <w:proofErr w:type="spellEnd"/>
      <w:r w:rsidRPr="003E11DA">
        <w:rPr>
          <w:sz w:val="20"/>
        </w:rPr>
        <w:t xml:space="preserve"> and B. B. </w:t>
      </w:r>
      <w:proofErr w:type="spellStart"/>
      <w:r w:rsidRPr="003E11DA">
        <w:rPr>
          <w:sz w:val="20"/>
        </w:rPr>
        <w:t>Teltaev</w:t>
      </w:r>
      <w:proofErr w:type="spellEnd"/>
      <w:r w:rsidRPr="003E11DA">
        <w:rPr>
          <w:sz w:val="20"/>
        </w:rPr>
        <w:t xml:space="preserve">, </w:t>
      </w:r>
      <w:r w:rsidRPr="003E11DA">
        <w:rPr>
          <w:b/>
          <w:bCs/>
          <w:sz w:val="20"/>
        </w:rPr>
        <w:t>Viscoelastic Characteristics of Bitumen and Their Evaluation According to Standard Indicators</w:t>
      </w:r>
      <w:r w:rsidRPr="003E11DA">
        <w:rPr>
          <w:sz w:val="20"/>
        </w:rPr>
        <w:t xml:space="preserve"> (</w:t>
      </w:r>
      <w:proofErr w:type="spellStart"/>
      <w:r w:rsidRPr="003E11DA">
        <w:rPr>
          <w:sz w:val="20"/>
        </w:rPr>
        <w:t>Bilim</w:t>
      </w:r>
      <w:proofErr w:type="spellEnd"/>
      <w:r w:rsidRPr="003E11DA">
        <w:rPr>
          <w:sz w:val="20"/>
        </w:rPr>
        <w:t xml:space="preserve"> </w:t>
      </w:r>
      <w:proofErr w:type="spellStart"/>
      <w:r w:rsidRPr="003E11DA">
        <w:rPr>
          <w:sz w:val="20"/>
        </w:rPr>
        <w:t>Baspassy</w:t>
      </w:r>
      <w:proofErr w:type="spellEnd"/>
      <w:r w:rsidRPr="003E11DA">
        <w:rPr>
          <w:sz w:val="20"/>
        </w:rPr>
        <w:t>, Almaty, 2013), 152 p.</w:t>
      </w:r>
    </w:p>
    <w:p w14:paraId="24E61472" w14:textId="5FE26637" w:rsidR="00001F2A" w:rsidRPr="003E11DA" w:rsidRDefault="00240634" w:rsidP="000160AD">
      <w:pPr>
        <w:pBdr>
          <w:top w:val="nil"/>
          <w:left w:val="nil"/>
          <w:bottom w:val="nil"/>
          <w:right w:val="nil"/>
          <w:between w:val="nil"/>
        </w:pBdr>
        <w:ind w:left="426" w:hanging="426"/>
        <w:jc w:val="both"/>
        <w:rPr>
          <w:sz w:val="20"/>
        </w:rPr>
      </w:pPr>
      <w:r w:rsidRPr="003E11DA">
        <w:rPr>
          <w:sz w:val="20"/>
        </w:rPr>
        <w:t xml:space="preserve">[12] </w:t>
      </w:r>
      <w:r w:rsidRPr="003E11DA">
        <w:rPr>
          <w:b/>
          <w:bCs/>
          <w:sz w:val="20"/>
        </w:rPr>
        <w:t xml:space="preserve">DBN V.2.3-4:2015, Highways. Part I. Designing. Part II. </w:t>
      </w:r>
      <w:proofErr w:type="gramStart"/>
      <w:r w:rsidRPr="003E11DA">
        <w:rPr>
          <w:b/>
          <w:bCs/>
          <w:sz w:val="20"/>
        </w:rPr>
        <w:t>Construction</w:t>
      </w:r>
      <w:r w:rsidRPr="003E11DA">
        <w:rPr>
          <w:sz w:val="20"/>
        </w:rPr>
        <w:t xml:space="preserve"> (</w:t>
      </w:r>
      <w:proofErr w:type="spellStart"/>
      <w:r w:rsidRPr="003E11DA">
        <w:rPr>
          <w:sz w:val="20"/>
        </w:rPr>
        <w:t>Minregionbud</w:t>
      </w:r>
      <w:proofErr w:type="spellEnd"/>
      <w:r w:rsidRPr="003E11DA">
        <w:rPr>
          <w:sz w:val="20"/>
        </w:rPr>
        <w:t xml:space="preserve"> of Ukraine, Kyiv, 2015 / 2016), 118 p.</w:t>
      </w:r>
      <w:proofErr w:type="gramEnd"/>
      <w:r w:rsidRPr="003E11DA">
        <w:rPr>
          <w:sz w:val="20"/>
        </w:rPr>
        <w:t xml:space="preserve"> </w:t>
      </w:r>
    </w:p>
    <w:p w14:paraId="29AB14AF" w14:textId="7D541970" w:rsidR="006C24D8" w:rsidRPr="003E11DA" w:rsidRDefault="006C24D8" w:rsidP="006C24D8">
      <w:pPr>
        <w:pStyle w:val="ab"/>
        <w:spacing w:before="0" w:beforeAutospacing="0" w:after="0" w:afterAutospacing="0"/>
        <w:ind w:left="426" w:hanging="426"/>
        <w:jc w:val="both"/>
        <w:rPr>
          <w:sz w:val="20"/>
          <w:szCs w:val="20"/>
          <w:lang w:val="en-US"/>
        </w:rPr>
      </w:pPr>
      <w:r w:rsidRPr="003E11DA">
        <w:rPr>
          <w:sz w:val="20"/>
          <w:szCs w:val="20"/>
          <w:lang w:val="en-US"/>
        </w:rPr>
        <w:t xml:space="preserve">[13] </w:t>
      </w:r>
      <w:r w:rsidRPr="003E11DA">
        <w:rPr>
          <w:rStyle w:val="ad"/>
          <w:b/>
          <w:bCs/>
          <w:sz w:val="20"/>
          <w:szCs w:val="20"/>
          <w:lang w:val="en-US"/>
        </w:rPr>
        <w:t>M 02070915-750:2016 — Methodology for calculating the durability of asphalt concrete pavement on reinforced concrete road bridges</w:t>
      </w:r>
      <w:r w:rsidRPr="003E11DA">
        <w:rPr>
          <w:sz w:val="20"/>
          <w:szCs w:val="20"/>
          <w:lang w:val="en-US"/>
        </w:rPr>
        <w:t xml:space="preserve"> (</w:t>
      </w:r>
      <w:r w:rsidR="009654BE">
        <w:rPr>
          <w:sz w:val="20"/>
          <w:szCs w:val="20"/>
          <w:lang w:val="en-US"/>
        </w:rPr>
        <w:t>methodological document, 2016).</w:t>
      </w:r>
      <w:r w:rsidRPr="003E11DA">
        <w:rPr>
          <w:sz w:val="20"/>
          <w:szCs w:val="20"/>
          <w:lang w:val="en-US"/>
        </w:rPr>
        <w:t xml:space="preserve">  </w:t>
      </w:r>
    </w:p>
    <w:p w14:paraId="23454B0D" w14:textId="77777777" w:rsidR="006C24D8" w:rsidRPr="003E11DA" w:rsidRDefault="006C24D8" w:rsidP="006C24D8">
      <w:pPr>
        <w:pStyle w:val="ab"/>
        <w:spacing w:before="0" w:beforeAutospacing="0" w:after="0" w:afterAutospacing="0"/>
        <w:ind w:left="426" w:hanging="426"/>
        <w:jc w:val="both"/>
        <w:rPr>
          <w:sz w:val="20"/>
          <w:szCs w:val="20"/>
          <w:lang w:val="en-US"/>
        </w:rPr>
      </w:pPr>
      <w:r w:rsidRPr="003E11DA">
        <w:rPr>
          <w:sz w:val="20"/>
          <w:szCs w:val="20"/>
          <w:lang w:val="en-US"/>
        </w:rPr>
        <w:t xml:space="preserve">[14] Y. </w:t>
      </w:r>
      <w:proofErr w:type="spellStart"/>
      <w:r w:rsidRPr="003E11DA">
        <w:rPr>
          <w:sz w:val="20"/>
          <w:szCs w:val="20"/>
          <w:lang w:val="en-US"/>
        </w:rPr>
        <w:t>Dorozhko</w:t>
      </w:r>
      <w:proofErr w:type="spellEnd"/>
      <w:r w:rsidRPr="003E11DA">
        <w:rPr>
          <w:sz w:val="20"/>
          <w:szCs w:val="20"/>
          <w:lang w:val="en-US"/>
        </w:rPr>
        <w:t xml:space="preserve">, </w:t>
      </w:r>
      <w:r w:rsidRPr="003E11DA">
        <w:rPr>
          <w:rStyle w:val="ad"/>
          <w:b/>
          <w:bCs/>
          <w:sz w:val="20"/>
          <w:szCs w:val="20"/>
          <w:lang w:val="en-US"/>
        </w:rPr>
        <w:t>The Improvement of the Method of Calculation of Thin Asphalt Concrete Layers on a Rigid Base</w:t>
      </w:r>
      <w:r w:rsidRPr="003E11DA">
        <w:rPr>
          <w:sz w:val="20"/>
          <w:szCs w:val="20"/>
          <w:lang w:val="en-US"/>
        </w:rPr>
        <w:t>, Cand. Sci. (Tech.) Dissertation, Kharkiv National Automobile and Highway University, Ministry of Education and Science of Ukraine, Kharkiv, 280 p. (2016). Repository copy (</w:t>
      </w:r>
      <w:proofErr w:type="spellStart"/>
      <w:r w:rsidRPr="003E11DA">
        <w:rPr>
          <w:sz w:val="20"/>
          <w:szCs w:val="20"/>
          <w:lang w:val="en-US"/>
        </w:rPr>
        <w:t>KhADI</w:t>
      </w:r>
      <w:proofErr w:type="spellEnd"/>
      <w:r w:rsidRPr="003E11DA">
        <w:rPr>
          <w:sz w:val="20"/>
          <w:szCs w:val="20"/>
          <w:lang w:val="en-US"/>
        </w:rPr>
        <w:t xml:space="preserve">/University </w:t>
      </w:r>
      <w:proofErr w:type="spellStart"/>
      <w:r w:rsidRPr="003E11DA">
        <w:rPr>
          <w:sz w:val="20"/>
          <w:szCs w:val="20"/>
          <w:lang w:val="en-US"/>
        </w:rPr>
        <w:t>DSpace</w:t>
      </w:r>
      <w:proofErr w:type="spellEnd"/>
      <w:r w:rsidRPr="003E11DA">
        <w:rPr>
          <w:sz w:val="20"/>
          <w:szCs w:val="20"/>
          <w:lang w:val="en-US"/>
        </w:rPr>
        <w:t xml:space="preserve">): </w:t>
      </w:r>
      <w:hyperlink r:id="rId65" w:history="1">
        <w:r w:rsidRPr="003E11DA">
          <w:rPr>
            <w:rStyle w:val="a9"/>
            <w:sz w:val="20"/>
            <w:szCs w:val="20"/>
            <w:lang w:val="en-US"/>
          </w:rPr>
          <w:t>https://dspace.khadi.kharkov.ua/handle/53c03103-2cf2-42e5-acda-dcfea8912de7</w:t>
        </w:r>
      </w:hyperlink>
      <w:r w:rsidRPr="003E11DA">
        <w:rPr>
          <w:sz w:val="20"/>
          <w:szCs w:val="20"/>
          <w:lang w:val="en-US"/>
        </w:rPr>
        <w:t xml:space="preserve"> </w:t>
      </w:r>
    </w:p>
    <w:p w14:paraId="345D0485" w14:textId="1C0A0BA9" w:rsidR="00331B0D" w:rsidRPr="00783CF8" w:rsidRDefault="00331B0D" w:rsidP="00783CF8">
      <w:pPr>
        <w:pStyle w:val="ab"/>
        <w:spacing w:before="0" w:beforeAutospacing="0" w:after="0" w:afterAutospacing="0"/>
        <w:ind w:left="426" w:hanging="426"/>
        <w:jc w:val="both"/>
        <w:rPr>
          <w:sz w:val="20"/>
          <w:szCs w:val="20"/>
          <w:lang w:val="uk-UA"/>
        </w:rPr>
      </w:pPr>
      <w:r w:rsidRPr="003E11DA">
        <w:rPr>
          <w:sz w:val="20"/>
          <w:szCs w:val="20"/>
          <w:lang w:val="en-US"/>
        </w:rPr>
        <w:t xml:space="preserve">[15] O. V. </w:t>
      </w:r>
      <w:proofErr w:type="spellStart"/>
      <w:r w:rsidRPr="003E11DA">
        <w:rPr>
          <w:sz w:val="20"/>
          <w:szCs w:val="20"/>
          <w:lang w:val="en-US"/>
        </w:rPr>
        <w:t>Kushnir</w:t>
      </w:r>
      <w:proofErr w:type="spellEnd"/>
      <w:r w:rsidRPr="003E11DA">
        <w:rPr>
          <w:sz w:val="20"/>
          <w:szCs w:val="20"/>
          <w:lang w:val="en-US"/>
        </w:rPr>
        <w:t xml:space="preserve">, I. P. </w:t>
      </w:r>
      <w:proofErr w:type="spellStart"/>
      <w:r w:rsidRPr="003E11DA">
        <w:rPr>
          <w:sz w:val="20"/>
          <w:szCs w:val="20"/>
          <w:lang w:val="en-US"/>
        </w:rPr>
        <w:t>Hamelak</w:t>
      </w:r>
      <w:proofErr w:type="spellEnd"/>
      <w:r w:rsidRPr="003E11DA">
        <w:rPr>
          <w:sz w:val="20"/>
          <w:szCs w:val="20"/>
          <w:lang w:val="en-US"/>
        </w:rPr>
        <w:t xml:space="preserve">, and V. F. </w:t>
      </w:r>
      <w:proofErr w:type="spellStart"/>
      <w:r w:rsidRPr="003E11DA">
        <w:rPr>
          <w:sz w:val="20"/>
          <w:szCs w:val="20"/>
          <w:lang w:val="en-US"/>
        </w:rPr>
        <w:t>Raikovsky</w:t>
      </w:r>
      <w:proofErr w:type="spellEnd"/>
      <w:r w:rsidRPr="003E11DA">
        <w:rPr>
          <w:sz w:val="20"/>
          <w:szCs w:val="20"/>
          <w:lang w:val="en-US"/>
        </w:rPr>
        <w:t xml:space="preserve">, “Design of a design of road clothes for transportation of heavy and large-sized freights by roads of Ukraine,” </w:t>
      </w:r>
      <w:r w:rsidRPr="003E11DA">
        <w:rPr>
          <w:rStyle w:val="ad"/>
          <w:sz w:val="20"/>
          <w:szCs w:val="20"/>
          <w:lang w:val="en-US"/>
        </w:rPr>
        <w:t>Science and Education — a New Dimension. Natural and Technical Sciences</w:t>
      </w:r>
      <w:r w:rsidRPr="003E11DA">
        <w:rPr>
          <w:sz w:val="20"/>
          <w:szCs w:val="20"/>
          <w:lang w:val="en-US"/>
        </w:rPr>
        <w:t xml:space="preserve"> </w:t>
      </w:r>
      <w:proofErr w:type="gramStart"/>
      <w:r w:rsidRPr="003E11DA">
        <w:rPr>
          <w:sz w:val="20"/>
          <w:szCs w:val="20"/>
          <w:lang w:val="en-US"/>
        </w:rPr>
        <w:t>VIII(</w:t>
      </w:r>
      <w:proofErr w:type="gramEnd"/>
      <w:r w:rsidRPr="003E11DA">
        <w:rPr>
          <w:sz w:val="20"/>
          <w:szCs w:val="20"/>
          <w:lang w:val="en-US"/>
        </w:rPr>
        <w:t xml:space="preserve">30), 53–62 (2020). </w:t>
      </w:r>
      <w:hyperlink r:id="rId66" w:history="1">
        <w:r w:rsidR="00783CF8" w:rsidRPr="00783CF8">
          <w:rPr>
            <w:rStyle w:val="a9"/>
            <w:sz w:val="20"/>
            <w:szCs w:val="20"/>
            <w:lang w:val="en-US"/>
          </w:rPr>
          <w:t>https://doi.org/10.31174/SEND-NT2020-244VIII30-13</w:t>
        </w:r>
      </w:hyperlink>
    </w:p>
    <w:p w14:paraId="6F833123" w14:textId="5DE58F43" w:rsidR="00331B0D" w:rsidRPr="003E11DA" w:rsidRDefault="00331B0D" w:rsidP="00331B0D">
      <w:pPr>
        <w:pStyle w:val="ab"/>
        <w:spacing w:before="0" w:beforeAutospacing="0" w:after="0" w:afterAutospacing="0"/>
        <w:ind w:left="426" w:hanging="426"/>
        <w:jc w:val="both"/>
        <w:rPr>
          <w:sz w:val="20"/>
          <w:szCs w:val="20"/>
          <w:lang w:val="en-US"/>
        </w:rPr>
      </w:pPr>
      <w:r w:rsidRPr="003E11DA">
        <w:rPr>
          <w:sz w:val="20"/>
          <w:szCs w:val="20"/>
          <w:lang w:val="en-US"/>
        </w:rPr>
        <w:t xml:space="preserve">[16] I. </w:t>
      </w:r>
      <w:proofErr w:type="spellStart"/>
      <w:r w:rsidRPr="003E11DA">
        <w:rPr>
          <w:sz w:val="20"/>
          <w:szCs w:val="20"/>
          <w:lang w:val="en-US"/>
        </w:rPr>
        <w:t>Salii</w:t>
      </w:r>
      <w:proofErr w:type="spellEnd"/>
      <w:r w:rsidRPr="003E11DA">
        <w:rPr>
          <w:sz w:val="20"/>
          <w:szCs w:val="20"/>
          <w:lang w:val="en-US"/>
        </w:rPr>
        <w:t xml:space="preserve">, V. </w:t>
      </w:r>
      <w:proofErr w:type="spellStart"/>
      <w:r w:rsidRPr="003E11DA">
        <w:rPr>
          <w:sz w:val="20"/>
          <w:szCs w:val="20"/>
          <w:lang w:val="en-US"/>
        </w:rPr>
        <w:t>Kiyashko</w:t>
      </w:r>
      <w:proofErr w:type="spellEnd"/>
      <w:r w:rsidRPr="003E11DA">
        <w:rPr>
          <w:sz w:val="20"/>
          <w:szCs w:val="20"/>
          <w:lang w:val="en-US"/>
        </w:rPr>
        <w:t xml:space="preserve">, V. </w:t>
      </w:r>
      <w:proofErr w:type="spellStart"/>
      <w:r w:rsidRPr="003E11DA">
        <w:rPr>
          <w:sz w:val="20"/>
          <w:szCs w:val="20"/>
          <w:lang w:val="en-US"/>
        </w:rPr>
        <w:t>Kosarchuk</w:t>
      </w:r>
      <w:proofErr w:type="spellEnd"/>
      <w:r w:rsidRPr="003E11DA">
        <w:rPr>
          <w:sz w:val="20"/>
          <w:szCs w:val="20"/>
          <w:lang w:val="en-US"/>
        </w:rPr>
        <w:t xml:space="preserve">, O. </w:t>
      </w:r>
      <w:proofErr w:type="spellStart"/>
      <w:r w:rsidRPr="003E11DA">
        <w:rPr>
          <w:sz w:val="20"/>
          <w:szCs w:val="20"/>
          <w:lang w:val="en-US"/>
        </w:rPr>
        <w:t>Aharkov</w:t>
      </w:r>
      <w:proofErr w:type="spellEnd"/>
      <w:r w:rsidRPr="003E11DA">
        <w:rPr>
          <w:sz w:val="20"/>
          <w:szCs w:val="20"/>
          <w:lang w:val="en-US"/>
        </w:rPr>
        <w:t xml:space="preserve">, V. Kovalchuk, and M. </w:t>
      </w:r>
      <w:proofErr w:type="spellStart"/>
      <w:r w:rsidRPr="003E11DA">
        <w:rPr>
          <w:sz w:val="20"/>
          <w:szCs w:val="20"/>
          <w:lang w:val="en-US"/>
        </w:rPr>
        <w:t>Chausov</w:t>
      </w:r>
      <w:proofErr w:type="spellEnd"/>
      <w:r w:rsidRPr="003E11DA">
        <w:rPr>
          <w:sz w:val="20"/>
          <w:szCs w:val="20"/>
          <w:lang w:val="en-US"/>
        </w:rPr>
        <w:t xml:space="preserve">, “Modern methods of analysis of stress–strain state of road pavement,” </w:t>
      </w:r>
      <w:r w:rsidRPr="003E11DA">
        <w:rPr>
          <w:rStyle w:val="ad"/>
          <w:sz w:val="20"/>
          <w:szCs w:val="20"/>
          <w:lang w:val="en-US"/>
        </w:rPr>
        <w:t>Ecological Sciences</w:t>
      </w:r>
      <w:r w:rsidRPr="003E11DA">
        <w:rPr>
          <w:sz w:val="20"/>
          <w:szCs w:val="20"/>
          <w:lang w:val="en-US"/>
        </w:rPr>
        <w:t xml:space="preserve"> 33, 51–56 (2020).</w:t>
      </w:r>
      <w:r w:rsidR="00783CF8">
        <w:rPr>
          <w:sz w:val="20"/>
          <w:szCs w:val="20"/>
          <w:lang w:val="uk-UA"/>
        </w:rPr>
        <w:t xml:space="preserve"> </w:t>
      </w:r>
      <w:hyperlink r:id="rId67" w:history="1">
        <w:r w:rsidR="00783CF8" w:rsidRPr="00783CF8">
          <w:rPr>
            <w:rStyle w:val="a9"/>
            <w:sz w:val="20"/>
            <w:szCs w:val="20"/>
            <w:lang w:val="uk-UA"/>
          </w:rPr>
          <w:t>https://doi.org/10.32846/2306-9716/2020.eco.6-33.7</w:t>
        </w:r>
      </w:hyperlink>
      <w:r w:rsidRPr="003E11DA">
        <w:rPr>
          <w:sz w:val="20"/>
          <w:szCs w:val="20"/>
          <w:lang w:val="en-US"/>
        </w:rPr>
        <w:t xml:space="preserve"> </w:t>
      </w:r>
      <w:proofErr w:type="spellStart"/>
      <w:r w:rsidRPr="003E11DA">
        <w:rPr>
          <w:sz w:val="20"/>
          <w:szCs w:val="20"/>
          <w:lang w:val="en-US"/>
        </w:rPr>
        <w:t>ResearchGate</w:t>
      </w:r>
      <w:proofErr w:type="spellEnd"/>
      <w:r w:rsidRPr="003E11DA">
        <w:rPr>
          <w:sz w:val="20"/>
          <w:szCs w:val="20"/>
          <w:lang w:val="en-US"/>
        </w:rPr>
        <w:t xml:space="preserve"> / article copy: </w:t>
      </w:r>
      <w:hyperlink r:id="rId68" w:tgtFrame="_new" w:history="1">
        <w:r w:rsidRPr="003E11DA">
          <w:rPr>
            <w:rStyle w:val="a9"/>
            <w:rFonts w:eastAsiaTheme="majorEastAsia"/>
            <w:sz w:val="20"/>
            <w:szCs w:val="20"/>
            <w:lang w:val="en-US"/>
          </w:rPr>
          <w:t>https://www.researchgate.net/publication/349716529_Modern_methods_of_analysis_of_stress-strain_state_of_road_pavement</w:t>
        </w:r>
      </w:hyperlink>
    </w:p>
    <w:p w14:paraId="17010F38" w14:textId="77777777" w:rsidR="00331B0D" w:rsidRPr="003E11DA" w:rsidRDefault="00331B0D" w:rsidP="000160AD">
      <w:pPr>
        <w:pBdr>
          <w:top w:val="nil"/>
          <w:left w:val="nil"/>
          <w:bottom w:val="nil"/>
          <w:right w:val="nil"/>
          <w:between w:val="nil"/>
        </w:pBdr>
        <w:ind w:left="426" w:hanging="426"/>
        <w:jc w:val="both"/>
        <w:rPr>
          <w:color w:val="000000"/>
          <w:sz w:val="20"/>
        </w:rPr>
      </w:pPr>
      <w:bookmarkStart w:id="0" w:name="_GoBack"/>
      <w:bookmarkEnd w:id="0"/>
    </w:p>
    <w:sectPr w:rsidR="00331B0D" w:rsidRPr="003E11DA" w:rsidSect="00380EA6">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E7D0C"/>
    <w:multiLevelType w:val="multilevel"/>
    <w:tmpl w:val="17C40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446782"/>
    <w:multiLevelType w:val="multilevel"/>
    <w:tmpl w:val="83B4330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B6718"/>
    <w:rsid w:val="00001F2A"/>
    <w:rsid w:val="000160AD"/>
    <w:rsid w:val="00021184"/>
    <w:rsid w:val="0009694B"/>
    <w:rsid w:val="000B19D6"/>
    <w:rsid w:val="000B2F39"/>
    <w:rsid w:val="000D34CB"/>
    <w:rsid w:val="00152B66"/>
    <w:rsid w:val="00183556"/>
    <w:rsid w:val="001859AE"/>
    <w:rsid w:val="001B6718"/>
    <w:rsid w:val="001F0C75"/>
    <w:rsid w:val="002027F4"/>
    <w:rsid w:val="00240634"/>
    <w:rsid w:val="002444F2"/>
    <w:rsid w:val="00247050"/>
    <w:rsid w:val="00254728"/>
    <w:rsid w:val="00276851"/>
    <w:rsid w:val="002A74A7"/>
    <w:rsid w:val="002F69F8"/>
    <w:rsid w:val="002F79A0"/>
    <w:rsid w:val="00331B0D"/>
    <w:rsid w:val="00361C72"/>
    <w:rsid w:val="00380EA6"/>
    <w:rsid w:val="003D067F"/>
    <w:rsid w:val="003E11DA"/>
    <w:rsid w:val="003E64FC"/>
    <w:rsid w:val="004141D9"/>
    <w:rsid w:val="004242FC"/>
    <w:rsid w:val="00462207"/>
    <w:rsid w:val="00487433"/>
    <w:rsid w:val="004A76C2"/>
    <w:rsid w:val="0054609A"/>
    <w:rsid w:val="00563DDA"/>
    <w:rsid w:val="00570EA6"/>
    <w:rsid w:val="005717E0"/>
    <w:rsid w:val="005B3C5F"/>
    <w:rsid w:val="0061488B"/>
    <w:rsid w:val="006221D8"/>
    <w:rsid w:val="00653318"/>
    <w:rsid w:val="00665E4D"/>
    <w:rsid w:val="006928EC"/>
    <w:rsid w:val="006A14AA"/>
    <w:rsid w:val="006C24D8"/>
    <w:rsid w:val="006C59E7"/>
    <w:rsid w:val="00713C54"/>
    <w:rsid w:val="007423D2"/>
    <w:rsid w:val="007502A3"/>
    <w:rsid w:val="00783CF8"/>
    <w:rsid w:val="007B1430"/>
    <w:rsid w:val="007F5C2D"/>
    <w:rsid w:val="0083386F"/>
    <w:rsid w:val="00836886"/>
    <w:rsid w:val="0085315C"/>
    <w:rsid w:val="008877D4"/>
    <w:rsid w:val="008C741B"/>
    <w:rsid w:val="008D1177"/>
    <w:rsid w:val="008F06E8"/>
    <w:rsid w:val="008F478E"/>
    <w:rsid w:val="0091591C"/>
    <w:rsid w:val="009654BE"/>
    <w:rsid w:val="00976F3E"/>
    <w:rsid w:val="009861B3"/>
    <w:rsid w:val="0099259E"/>
    <w:rsid w:val="009A0A9A"/>
    <w:rsid w:val="00A4053D"/>
    <w:rsid w:val="00A63860"/>
    <w:rsid w:val="00A76F31"/>
    <w:rsid w:val="00A97205"/>
    <w:rsid w:val="00A97565"/>
    <w:rsid w:val="00AA2D2F"/>
    <w:rsid w:val="00AA556A"/>
    <w:rsid w:val="00AC7EB8"/>
    <w:rsid w:val="00AD2DA3"/>
    <w:rsid w:val="00AE11AA"/>
    <w:rsid w:val="00B30C5E"/>
    <w:rsid w:val="00B310A9"/>
    <w:rsid w:val="00B31FD3"/>
    <w:rsid w:val="00B4734E"/>
    <w:rsid w:val="00B840BA"/>
    <w:rsid w:val="00B939C0"/>
    <w:rsid w:val="00BF012C"/>
    <w:rsid w:val="00C25329"/>
    <w:rsid w:val="00C272F2"/>
    <w:rsid w:val="00C803E9"/>
    <w:rsid w:val="00C8143B"/>
    <w:rsid w:val="00CB011D"/>
    <w:rsid w:val="00CC54DF"/>
    <w:rsid w:val="00CC7327"/>
    <w:rsid w:val="00CF0457"/>
    <w:rsid w:val="00E144B4"/>
    <w:rsid w:val="00E1550F"/>
    <w:rsid w:val="00E15F1F"/>
    <w:rsid w:val="00E51A1E"/>
    <w:rsid w:val="00E55C84"/>
    <w:rsid w:val="00EA18B0"/>
    <w:rsid w:val="00EA1B0D"/>
    <w:rsid w:val="00EA32EE"/>
    <w:rsid w:val="00EB10E8"/>
    <w:rsid w:val="00EE15A2"/>
    <w:rsid w:val="00EE279C"/>
    <w:rsid w:val="00F0345C"/>
    <w:rsid w:val="00F43710"/>
    <w:rsid w:val="00F748A2"/>
    <w:rsid w:val="00F75980"/>
    <w:rsid w:val="00F84425"/>
    <w:rsid w:val="00FA3AFB"/>
    <w:rsid w:val="00FA74B8"/>
    <w:rsid w:val="00FB7291"/>
    <w:rsid w:val="00FB749C"/>
    <w:rsid w:val="00FD5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af9">
    <w:name w:val="Body Text"/>
    <w:basedOn w:val="a"/>
    <w:link w:val="afa"/>
    <w:uiPriority w:val="1"/>
    <w:qFormat/>
    <w:rsid w:val="00254728"/>
    <w:pPr>
      <w:widowControl w:val="0"/>
      <w:autoSpaceDE w:val="0"/>
      <w:autoSpaceDN w:val="0"/>
    </w:pPr>
    <w:rPr>
      <w:sz w:val="20"/>
      <w:lang w:eastAsia="en-US"/>
    </w:rPr>
  </w:style>
  <w:style w:type="character" w:customStyle="1" w:styleId="afa">
    <w:name w:val="Основной текст Знак"/>
    <w:basedOn w:val="a0"/>
    <w:link w:val="af9"/>
    <w:uiPriority w:val="1"/>
    <w:rsid w:val="00254728"/>
    <w:rPr>
      <w:sz w:val="20"/>
      <w:szCs w:val="20"/>
      <w:lang w:eastAsia="en-US"/>
    </w:rPr>
  </w:style>
  <w:style w:type="paragraph" w:customStyle="1" w:styleId="40">
    <w:name w:val="Знак Знак4 Знак Знак"/>
    <w:basedOn w:val="a"/>
    <w:rsid w:val="008877D4"/>
    <w:rPr>
      <w:rFonts w:ascii="Verdana" w:hAnsi="Verdana" w:cs="Verdana"/>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rsid w:val="00AE7500"/>
    <w:pPr>
      <w:numPr>
        <w:numId w:val="2"/>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af9">
    <w:name w:val="Body Text"/>
    <w:basedOn w:val="a"/>
    <w:link w:val="afa"/>
    <w:uiPriority w:val="1"/>
    <w:qFormat/>
    <w:rsid w:val="00254728"/>
    <w:pPr>
      <w:widowControl w:val="0"/>
      <w:autoSpaceDE w:val="0"/>
      <w:autoSpaceDN w:val="0"/>
    </w:pPr>
    <w:rPr>
      <w:sz w:val="20"/>
      <w:lang w:eastAsia="en-US"/>
    </w:rPr>
  </w:style>
  <w:style w:type="character" w:customStyle="1" w:styleId="afa">
    <w:name w:val="Основной текст Знак"/>
    <w:basedOn w:val="a0"/>
    <w:link w:val="af9"/>
    <w:uiPriority w:val="1"/>
    <w:rsid w:val="00254728"/>
    <w:rPr>
      <w:sz w:val="20"/>
      <w:szCs w:val="20"/>
      <w:lang w:eastAsia="en-US"/>
    </w:rPr>
  </w:style>
  <w:style w:type="paragraph" w:customStyle="1" w:styleId="40">
    <w:name w:val="Знак Знак4 Знак Знак"/>
    <w:basedOn w:val="a"/>
    <w:rsid w:val="008877D4"/>
    <w:rPr>
      <w:rFonts w:ascii="Verdana" w:hAnsi="Verdana" w:cs="Verdan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9660">
      <w:bodyDiv w:val="1"/>
      <w:marLeft w:val="0"/>
      <w:marRight w:val="0"/>
      <w:marTop w:val="0"/>
      <w:marBottom w:val="0"/>
      <w:divBdr>
        <w:top w:val="none" w:sz="0" w:space="0" w:color="auto"/>
        <w:left w:val="none" w:sz="0" w:space="0" w:color="auto"/>
        <w:bottom w:val="none" w:sz="0" w:space="0" w:color="auto"/>
        <w:right w:val="none" w:sz="0" w:space="0" w:color="auto"/>
      </w:divBdr>
    </w:div>
    <w:div w:id="74712193">
      <w:bodyDiv w:val="1"/>
      <w:marLeft w:val="0"/>
      <w:marRight w:val="0"/>
      <w:marTop w:val="0"/>
      <w:marBottom w:val="0"/>
      <w:divBdr>
        <w:top w:val="none" w:sz="0" w:space="0" w:color="auto"/>
        <w:left w:val="none" w:sz="0" w:space="0" w:color="auto"/>
        <w:bottom w:val="none" w:sz="0" w:space="0" w:color="auto"/>
        <w:right w:val="none" w:sz="0" w:space="0" w:color="auto"/>
      </w:divBdr>
    </w:div>
    <w:div w:id="156308574">
      <w:bodyDiv w:val="1"/>
      <w:marLeft w:val="0"/>
      <w:marRight w:val="0"/>
      <w:marTop w:val="0"/>
      <w:marBottom w:val="0"/>
      <w:divBdr>
        <w:top w:val="none" w:sz="0" w:space="0" w:color="auto"/>
        <w:left w:val="none" w:sz="0" w:space="0" w:color="auto"/>
        <w:bottom w:val="none" w:sz="0" w:space="0" w:color="auto"/>
        <w:right w:val="none" w:sz="0" w:space="0" w:color="auto"/>
      </w:divBdr>
      <w:divsChild>
        <w:div w:id="1731422533">
          <w:marLeft w:val="0"/>
          <w:marRight w:val="0"/>
          <w:marTop w:val="0"/>
          <w:marBottom w:val="0"/>
          <w:divBdr>
            <w:top w:val="none" w:sz="0" w:space="0" w:color="auto"/>
            <w:left w:val="none" w:sz="0" w:space="0" w:color="auto"/>
            <w:bottom w:val="none" w:sz="0" w:space="0" w:color="auto"/>
            <w:right w:val="none" w:sz="0" w:space="0" w:color="auto"/>
          </w:divBdr>
        </w:div>
        <w:div w:id="285694435">
          <w:marLeft w:val="0"/>
          <w:marRight w:val="0"/>
          <w:marTop w:val="0"/>
          <w:marBottom w:val="0"/>
          <w:divBdr>
            <w:top w:val="none" w:sz="0" w:space="0" w:color="auto"/>
            <w:left w:val="none" w:sz="0" w:space="0" w:color="auto"/>
            <w:bottom w:val="none" w:sz="0" w:space="0" w:color="auto"/>
            <w:right w:val="none" w:sz="0" w:space="0" w:color="auto"/>
          </w:divBdr>
        </w:div>
        <w:div w:id="178275919">
          <w:marLeft w:val="0"/>
          <w:marRight w:val="0"/>
          <w:marTop w:val="0"/>
          <w:marBottom w:val="0"/>
          <w:divBdr>
            <w:top w:val="none" w:sz="0" w:space="0" w:color="auto"/>
            <w:left w:val="none" w:sz="0" w:space="0" w:color="auto"/>
            <w:bottom w:val="none" w:sz="0" w:space="0" w:color="auto"/>
            <w:right w:val="none" w:sz="0" w:space="0" w:color="auto"/>
          </w:divBdr>
        </w:div>
        <w:div w:id="1557162940">
          <w:marLeft w:val="0"/>
          <w:marRight w:val="0"/>
          <w:marTop w:val="0"/>
          <w:marBottom w:val="0"/>
          <w:divBdr>
            <w:top w:val="none" w:sz="0" w:space="0" w:color="auto"/>
            <w:left w:val="none" w:sz="0" w:space="0" w:color="auto"/>
            <w:bottom w:val="none" w:sz="0" w:space="0" w:color="auto"/>
            <w:right w:val="none" w:sz="0" w:space="0" w:color="auto"/>
          </w:divBdr>
        </w:div>
        <w:div w:id="557398607">
          <w:marLeft w:val="0"/>
          <w:marRight w:val="0"/>
          <w:marTop w:val="0"/>
          <w:marBottom w:val="0"/>
          <w:divBdr>
            <w:top w:val="none" w:sz="0" w:space="0" w:color="auto"/>
            <w:left w:val="none" w:sz="0" w:space="0" w:color="auto"/>
            <w:bottom w:val="none" w:sz="0" w:space="0" w:color="auto"/>
            <w:right w:val="none" w:sz="0" w:space="0" w:color="auto"/>
          </w:divBdr>
        </w:div>
        <w:div w:id="2007056063">
          <w:marLeft w:val="0"/>
          <w:marRight w:val="0"/>
          <w:marTop w:val="0"/>
          <w:marBottom w:val="0"/>
          <w:divBdr>
            <w:top w:val="none" w:sz="0" w:space="0" w:color="auto"/>
            <w:left w:val="none" w:sz="0" w:space="0" w:color="auto"/>
            <w:bottom w:val="none" w:sz="0" w:space="0" w:color="auto"/>
            <w:right w:val="none" w:sz="0" w:space="0" w:color="auto"/>
          </w:divBdr>
        </w:div>
        <w:div w:id="761029078">
          <w:marLeft w:val="0"/>
          <w:marRight w:val="0"/>
          <w:marTop w:val="0"/>
          <w:marBottom w:val="0"/>
          <w:divBdr>
            <w:top w:val="none" w:sz="0" w:space="0" w:color="auto"/>
            <w:left w:val="none" w:sz="0" w:space="0" w:color="auto"/>
            <w:bottom w:val="none" w:sz="0" w:space="0" w:color="auto"/>
            <w:right w:val="none" w:sz="0" w:space="0" w:color="auto"/>
          </w:divBdr>
        </w:div>
        <w:div w:id="102310397">
          <w:marLeft w:val="0"/>
          <w:marRight w:val="0"/>
          <w:marTop w:val="0"/>
          <w:marBottom w:val="0"/>
          <w:divBdr>
            <w:top w:val="none" w:sz="0" w:space="0" w:color="auto"/>
            <w:left w:val="none" w:sz="0" w:space="0" w:color="auto"/>
            <w:bottom w:val="none" w:sz="0" w:space="0" w:color="auto"/>
            <w:right w:val="none" w:sz="0" w:space="0" w:color="auto"/>
          </w:divBdr>
        </w:div>
        <w:div w:id="1947076635">
          <w:marLeft w:val="0"/>
          <w:marRight w:val="0"/>
          <w:marTop w:val="0"/>
          <w:marBottom w:val="0"/>
          <w:divBdr>
            <w:top w:val="none" w:sz="0" w:space="0" w:color="auto"/>
            <w:left w:val="none" w:sz="0" w:space="0" w:color="auto"/>
            <w:bottom w:val="none" w:sz="0" w:space="0" w:color="auto"/>
            <w:right w:val="none" w:sz="0" w:space="0" w:color="auto"/>
          </w:divBdr>
        </w:div>
        <w:div w:id="2073694976">
          <w:marLeft w:val="0"/>
          <w:marRight w:val="0"/>
          <w:marTop w:val="0"/>
          <w:marBottom w:val="0"/>
          <w:divBdr>
            <w:top w:val="none" w:sz="0" w:space="0" w:color="auto"/>
            <w:left w:val="none" w:sz="0" w:space="0" w:color="auto"/>
            <w:bottom w:val="none" w:sz="0" w:space="0" w:color="auto"/>
            <w:right w:val="none" w:sz="0" w:space="0" w:color="auto"/>
          </w:divBdr>
        </w:div>
        <w:div w:id="1947032442">
          <w:marLeft w:val="0"/>
          <w:marRight w:val="0"/>
          <w:marTop w:val="0"/>
          <w:marBottom w:val="0"/>
          <w:divBdr>
            <w:top w:val="none" w:sz="0" w:space="0" w:color="auto"/>
            <w:left w:val="none" w:sz="0" w:space="0" w:color="auto"/>
            <w:bottom w:val="none" w:sz="0" w:space="0" w:color="auto"/>
            <w:right w:val="none" w:sz="0" w:space="0" w:color="auto"/>
          </w:divBdr>
        </w:div>
        <w:div w:id="224294298">
          <w:marLeft w:val="0"/>
          <w:marRight w:val="0"/>
          <w:marTop w:val="0"/>
          <w:marBottom w:val="0"/>
          <w:divBdr>
            <w:top w:val="none" w:sz="0" w:space="0" w:color="auto"/>
            <w:left w:val="none" w:sz="0" w:space="0" w:color="auto"/>
            <w:bottom w:val="none" w:sz="0" w:space="0" w:color="auto"/>
            <w:right w:val="none" w:sz="0" w:space="0" w:color="auto"/>
          </w:divBdr>
        </w:div>
        <w:div w:id="1124541206">
          <w:marLeft w:val="0"/>
          <w:marRight w:val="0"/>
          <w:marTop w:val="0"/>
          <w:marBottom w:val="0"/>
          <w:divBdr>
            <w:top w:val="none" w:sz="0" w:space="0" w:color="auto"/>
            <w:left w:val="none" w:sz="0" w:space="0" w:color="auto"/>
            <w:bottom w:val="none" w:sz="0" w:space="0" w:color="auto"/>
            <w:right w:val="none" w:sz="0" w:space="0" w:color="auto"/>
          </w:divBdr>
        </w:div>
        <w:div w:id="132213675">
          <w:marLeft w:val="0"/>
          <w:marRight w:val="0"/>
          <w:marTop w:val="0"/>
          <w:marBottom w:val="0"/>
          <w:divBdr>
            <w:top w:val="none" w:sz="0" w:space="0" w:color="auto"/>
            <w:left w:val="none" w:sz="0" w:space="0" w:color="auto"/>
            <w:bottom w:val="none" w:sz="0" w:space="0" w:color="auto"/>
            <w:right w:val="none" w:sz="0" w:space="0" w:color="auto"/>
          </w:divBdr>
        </w:div>
        <w:div w:id="381683530">
          <w:marLeft w:val="0"/>
          <w:marRight w:val="0"/>
          <w:marTop w:val="0"/>
          <w:marBottom w:val="0"/>
          <w:divBdr>
            <w:top w:val="none" w:sz="0" w:space="0" w:color="auto"/>
            <w:left w:val="none" w:sz="0" w:space="0" w:color="auto"/>
            <w:bottom w:val="none" w:sz="0" w:space="0" w:color="auto"/>
            <w:right w:val="none" w:sz="0" w:space="0" w:color="auto"/>
          </w:divBdr>
        </w:div>
        <w:div w:id="467670194">
          <w:marLeft w:val="0"/>
          <w:marRight w:val="0"/>
          <w:marTop w:val="0"/>
          <w:marBottom w:val="0"/>
          <w:divBdr>
            <w:top w:val="none" w:sz="0" w:space="0" w:color="auto"/>
            <w:left w:val="none" w:sz="0" w:space="0" w:color="auto"/>
            <w:bottom w:val="none" w:sz="0" w:space="0" w:color="auto"/>
            <w:right w:val="none" w:sz="0" w:space="0" w:color="auto"/>
          </w:divBdr>
        </w:div>
        <w:div w:id="3023611">
          <w:marLeft w:val="0"/>
          <w:marRight w:val="0"/>
          <w:marTop w:val="0"/>
          <w:marBottom w:val="0"/>
          <w:divBdr>
            <w:top w:val="none" w:sz="0" w:space="0" w:color="auto"/>
            <w:left w:val="none" w:sz="0" w:space="0" w:color="auto"/>
            <w:bottom w:val="none" w:sz="0" w:space="0" w:color="auto"/>
            <w:right w:val="none" w:sz="0" w:space="0" w:color="auto"/>
          </w:divBdr>
        </w:div>
      </w:divsChild>
    </w:div>
    <w:div w:id="356347723">
      <w:bodyDiv w:val="1"/>
      <w:marLeft w:val="0"/>
      <w:marRight w:val="0"/>
      <w:marTop w:val="0"/>
      <w:marBottom w:val="0"/>
      <w:divBdr>
        <w:top w:val="none" w:sz="0" w:space="0" w:color="auto"/>
        <w:left w:val="none" w:sz="0" w:space="0" w:color="auto"/>
        <w:bottom w:val="none" w:sz="0" w:space="0" w:color="auto"/>
        <w:right w:val="none" w:sz="0" w:space="0" w:color="auto"/>
      </w:divBdr>
    </w:div>
    <w:div w:id="768505658">
      <w:bodyDiv w:val="1"/>
      <w:marLeft w:val="0"/>
      <w:marRight w:val="0"/>
      <w:marTop w:val="0"/>
      <w:marBottom w:val="0"/>
      <w:divBdr>
        <w:top w:val="none" w:sz="0" w:space="0" w:color="auto"/>
        <w:left w:val="none" w:sz="0" w:space="0" w:color="auto"/>
        <w:bottom w:val="none" w:sz="0" w:space="0" w:color="auto"/>
        <w:right w:val="none" w:sz="0" w:space="0" w:color="auto"/>
      </w:divBdr>
      <w:divsChild>
        <w:div w:id="1590389989">
          <w:marLeft w:val="0"/>
          <w:marRight w:val="0"/>
          <w:marTop w:val="0"/>
          <w:marBottom w:val="0"/>
          <w:divBdr>
            <w:top w:val="none" w:sz="0" w:space="0" w:color="auto"/>
            <w:left w:val="none" w:sz="0" w:space="0" w:color="auto"/>
            <w:bottom w:val="none" w:sz="0" w:space="0" w:color="auto"/>
            <w:right w:val="none" w:sz="0" w:space="0" w:color="auto"/>
          </w:divBdr>
        </w:div>
        <w:div w:id="693850459">
          <w:marLeft w:val="0"/>
          <w:marRight w:val="0"/>
          <w:marTop w:val="0"/>
          <w:marBottom w:val="0"/>
          <w:divBdr>
            <w:top w:val="none" w:sz="0" w:space="0" w:color="auto"/>
            <w:left w:val="none" w:sz="0" w:space="0" w:color="auto"/>
            <w:bottom w:val="none" w:sz="0" w:space="0" w:color="auto"/>
            <w:right w:val="none" w:sz="0" w:space="0" w:color="auto"/>
          </w:divBdr>
        </w:div>
        <w:div w:id="561411691">
          <w:marLeft w:val="0"/>
          <w:marRight w:val="0"/>
          <w:marTop w:val="0"/>
          <w:marBottom w:val="0"/>
          <w:divBdr>
            <w:top w:val="none" w:sz="0" w:space="0" w:color="auto"/>
            <w:left w:val="none" w:sz="0" w:space="0" w:color="auto"/>
            <w:bottom w:val="none" w:sz="0" w:space="0" w:color="auto"/>
            <w:right w:val="none" w:sz="0" w:space="0" w:color="auto"/>
          </w:divBdr>
        </w:div>
        <w:div w:id="392120182">
          <w:marLeft w:val="0"/>
          <w:marRight w:val="0"/>
          <w:marTop w:val="0"/>
          <w:marBottom w:val="0"/>
          <w:divBdr>
            <w:top w:val="none" w:sz="0" w:space="0" w:color="auto"/>
            <w:left w:val="none" w:sz="0" w:space="0" w:color="auto"/>
            <w:bottom w:val="none" w:sz="0" w:space="0" w:color="auto"/>
            <w:right w:val="none" w:sz="0" w:space="0" w:color="auto"/>
          </w:divBdr>
        </w:div>
        <w:div w:id="259143668">
          <w:marLeft w:val="0"/>
          <w:marRight w:val="0"/>
          <w:marTop w:val="0"/>
          <w:marBottom w:val="0"/>
          <w:divBdr>
            <w:top w:val="none" w:sz="0" w:space="0" w:color="auto"/>
            <w:left w:val="none" w:sz="0" w:space="0" w:color="auto"/>
            <w:bottom w:val="none" w:sz="0" w:space="0" w:color="auto"/>
            <w:right w:val="none" w:sz="0" w:space="0" w:color="auto"/>
          </w:divBdr>
        </w:div>
      </w:divsChild>
    </w:div>
    <w:div w:id="835609932">
      <w:bodyDiv w:val="1"/>
      <w:marLeft w:val="0"/>
      <w:marRight w:val="0"/>
      <w:marTop w:val="0"/>
      <w:marBottom w:val="0"/>
      <w:divBdr>
        <w:top w:val="none" w:sz="0" w:space="0" w:color="auto"/>
        <w:left w:val="none" w:sz="0" w:space="0" w:color="auto"/>
        <w:bottom w:val="none" w:sz="0" w:space="0" w:color="auto"/>
        <w:right w:val="none" w:sz="0" w:space="0" w:color="auto"/>
      </w:divBdr>
    </w:div>
    <w:div w:id="1070233305">
      <w:bodyDiv w:val="1"/>
      <w:marLeft w:val="0"/>
      <w:marRight w:val="0"/>
      <w:marTop w:val="0"/>
      <w:marBottom w:val="0"/>
      <w:divBdr>
        <w:top w:val="none" w:sz="0" w:space="0" w:color="auto"/>
        <w:left w:val="none" w:sz="0" w:space="0" w:color="auto"/>
        <w:bottom w:val="none" w:sz="0" w:space="0" w:color="auto"/>
        <w:right w:val="none" w:sz="0" w:space="0" w:color="auto"/>
      </w:divBdr>
      <w:divsChild>
        <w:div w:id="688217911">
          <w:marLeft w:val="0"/>
          <w:marRight w:val="0"/>
          <w:marTop w:val="0"/>
          <w:marBottom w:val="0"/>
          <w:divBdr>
            <w:top w:val="none" w:sz="0" w:space="0" w:color="auto"/>
            <w:left w:val="none" w:sz="0" w:space="0" w:color="auto"/>
            <w:bottom w:val="none" w:sz="0" w:space="0" w:color="auto"/>
            <w:right w:val="none" w:sz="0" w:space="0" w:color="auto"/>
          </w:divBdr>
        </w:div>
        <w:div w:id="1931811821">
          <w:marLeft w:val="0"/>
          <w:marRight w:val="0"/>
          <w:marTop w:val="0"/>
          <w:marBottom w:val="0"/>
          <w:divBdr>
            <w:top w:val="none" w:sz="0" w:space="0" w:color="auto"/>
            <w:left w:val="none" w:sz="0" w:space="0" w:color="auto"/>
            <w:bottom w:val="none" w:sz="0" w:space="0" w:color="auto"/>
            <w:right w:val="none" w:sz="0" w:space="0" w:color="auto"/>
          </w:divBdr>
        </w:div>
        <w:div w:id="1966622935">
          <w:marLeft w:val="0"/>
          <w:marRight w:val="0"/>
          <w:marTop w:val="0"/>
          <w:marBottom w:val="0"/>
          <w:divBdr>
            <w:top w:val="none" w:sz="0" w:space="0" w:color="auto"/>
            <w:left w:val="none" w:sz="0" w:space="0" w:color="auto"/>
            <w:bottom w:val="none" w:sz="0" w:space="0" w:color="auto"/>
            <w:right w:val="none" w:sz="0" w:space="0" w:color="auto"/>
          </w:divBdr>
        </w:div>
        <w:div w:id="113060697">
          <w:marLeft w:val="0"/>
          <w:marRight w:val="0"/>
          <w:marTop w:val="0"/>
          <w:marBottom w:val="0"/>
          <w:divBdr>
            <w:top w:val="none" w:sz="0" w:space="0" w:color="auto"/>
            <w:left w:val="none" w:sz="0" w:space="0" w:color="auto"/>
            <w:bottom w:val="none" w:sz="0" w:space="0" w:color="auto"/>
            <w:right w:val="none" w:sz="0" w:space="0" w:color="auto"/>
          </w:divBdr>
        </w:div>
        <w:div w:id="328410043">
          <w:marLeft w:val="0"/>
          <w:marRight w:val="0"/>
          <w:marTop w:val="0"/>
          <w:marBottom w:val="0"/>
          <w:divBdr>
            <w:top w:val="none" w:sz="0" w:space="0" w:color="auto"/>
            <w:left w:val="none" w:sz="0" w:space="0" w:color="auto"/>
            <w:bottom w:val="none" w:sz="0" w:space="0" w:color="auto"/>
            <w:right w:val="none" w:sz="0" w:space="0" w:color="auto"/>
          </w:divBdr>
        </w:div>
        <w:div w:id="1342512568">
          <w:marLeft w:val="0"/>
          <w:marRight w:val="0"/>
          <w:marTop w:val="0"/>
          <w:marBottom w:val="0"/>
          <w:divBdr>
            <w:top w:val="none" w:sz="0" w:space="0" w:color="auto"/>
            <w:left w:val="none" w:sz="0" w:space="0" w:color="auto"/>
            <w:bottom w:val="none" w:sz="0" w:space="0" w:color="auto"/>
            <w:right w:val="none" w:sz="0" w:space="0" w:color="auto"/>
          </w:divBdr>
        </w:div>
        <w:div w:id="843396747">
          <w:marLeft w:val="0"/>
          <w:marRight w:val="0"/>
          <w:marTop w:val="0"/>
          <w:marBottom w:val="0"/>
          <w:divBdr>
            <w:top w:val="none" w:sz="0" w:space="0" w:color="auto"/>
            <w:left w:val="none" w:sz="0" w:space="0" w:color="auto"/>
            <w:bottom w:val="none" w:sz="0" w:space="0" w:color="auto"/>
            <w:right w:val="none" w:sz="0" w:space="0" w:color="auto"/>
          </w:divBdr>
        </w:div>
        <w:div w:id="228811481">
          <w:marLeft w:val="0"/>
          <w:marRight w:val="0"/>
          <w:marTop w:val="0"/>
          <w:marBottom w:val="0"/>
          <w:divBdr>
            <w:top w:val="none" w:sz="0" w:space="0" w:color="auto"/>
            <w:left w:val="none" w:sz="0" w:space="0" w:color="auto"/>
            <w:bottom w:val="none" w:sz="0" w:space="0" w:color="auto"/>
            <w:right w:val="none" w:sz="0" w:space="0" w:color="auto"/>
          </w:divBdr>
        </w:div>
      </w:divsChild>
    </w:div>
    <w:div w:id="1199195636">
      <w:bodyDiv w:val="1"/>
      <w:marLeft w:val="0"/>
      <w:marRight w:val="0"/>
      <w:marTop w:val="0"/>
      <w:marBottom w:val="0"/>
      <w:divBdr>
        <w:top w:val="none" w:sz="0" w:space="0" w:color="auto"/>
        <w:left w:val="none" w:sz="0" w:space="0" w:color="auto"/>
        <w:bottom w:val="none" w:sz="0" w:space="0" w:color="auto"/>
        <w:right w:val="none" w:sz="0" w:space="0" w:color="auto"/>
      </w:divBdr>
    </w:div>
    <w:div w:id="1218472660">
      <w:bodyDiv w:val="1"/>
      <w:marLeft w:val="0"/>
      <w:marRight w:val="0"/>
      <w:marTop w:val="0"/>
      <w:marBottom w:val="0"/>
      <w:divBdr>
        <w:top w:val="none" w:sz="0" w:space="0" w:color="auto"/>
        <w:left w:val="none" w:sz="0" w:space="0" w:color="auto"/>
        <w:bottom w:val="none" w:sz="0" w:space="0" w:color="auto"/>
        <w:right w:val="none" w:sz="0" w:space="0" w:color="auto"/>
      </w:divBdr>
    </w:div>
    <w:div w:id="1326326473">
      <w:bodyDiv w:val="1"/>
      <w:marLeft w:val="0"/>
      <w:marRight w:val="0"/>
      <w:marTop w:val="0"/>
      <w:marBottom w:val="0"/>
      <w:divBdr>
        <w:top w:val="none" w:sz="0" w:space="0" w:color="auto"/>
        <w:left w:val="none" w:sz="0" w:space="0" w:color="auto"/>
        <w:bottom w:val="none" w:sz="0" w:space="0" w:color="auto"/>
        <w:right w:val="none" w:sz="0" w:space="0" w:color="auto"/>
      </w:divBdr>
    </w:div>
    <w:div w:id="1400053165">
      <w:bodyDiv w:val="1"/>
      <w:marLeft w:val="0"/>
      <w:marRight w:val="0"/>
      <w:marTop w:val="0"/>
      <w:marBottom w:val="0"/>
      <w:divBdr>
        <w:top w:val="none" w:sz="0" w:space="0" w:color="auto"/>
        <w:left w:val="none" w:sz="0" w:space="0" w:color="auto"/>
        <w:bottom w:val="none" w:sz="0" w:space="0" w:color="auto"/>
        <w:right w:val="none" w:sz="0" w:space="0" w:color="auto"/>
      </w:divBdr>
    </w:div>
    <w:div w:id="1459882235">
      <w:bodyDiv w:val="1"/>
      <w:marLeft w:val="0"/>
      <w:marRight w:val="0"/>
      <w:marTop w:val="0"/>
      <w:marBottom w:val="0"/>
      <w:divBdr>
        <w:top w:val="none" w:sz="0" w:space="0" w:color="auto"/>
        <w:left w:val="none" w:sz="0" w:space="0" w:color="auto"/>
        <w:bottom w:val="none" w:sz="0" w:space="0" w:color="auto"/>
        <w:right w:val="none" w:sz="0" w:space="0" w:color="auto"/>
      </w:divBdr>
      <w:divsChild>
        <w:div w:id="16465837">
          <w:marLeft w:val="0"/>
          <w:marRight w:val="0"/>
          <w:marTop w:val="0"/>
          <w:marBottom w:val="0"/>
          <w:divBdr>
            <w:top w:val="none" w:sz="0" w:space="0" w:color="auto"/>
            <w:left w:val="none" w:sz="0" w:space="0" w:color="auto"/>
            <w:bottom w:val="none" w:sz="0" w:space="0" w:color="auto"/>
            <w:right w:val="none" w:sz="0" w:space="0" w:color="auto"/>
          </w:divBdr>
        </w:div>
        <w:div w:id="1515341147">
          <w:marLeft w:val="0"/>
          <w:marRight w:val="0"/>
          <w:marTop w:val="0"/>
          <w:marBottom w:val="0"/>
          <w:divBdr>
            <w:top w:val="none" w:sz="0" w:space="0" w:color="auto"/>
            <w:left w:val="none" w:sz="0" w:space="0" w:color="auto"/>
            <w:bottom w:val="none" w:sz="0" w:space="0" w:color="auto"/>
            <w:right w:val="none" w:sz="0" w:space="0" w:color="auto"/>
          </w:divBdr>
        </w:div>
        <w:div w:id="1127049687">
          <w:marLeft w:val="0"/>
          <w:marRight w:val="0"/>
          <w:marTop w:val="0"/>
          <w:marBottom w:val="0"/>
          <w:divBdr>
            <w:top w:val="none" w:sz="0" w:space="0" w:color="auto"/>
            <w:left w:val="none" w:sz="0" w:space="0" w:color="auto"/>
            <w:bottom w:val="none" w:sz="0" w:space="0" w:color="auto"/>
            <w:right w:val="none" w:sz="0" w:space="0" w:color="auto"/>
          </w:divBdr>
        </w:div>
        <w:div w:id="2060392431">
          <w:marLeft w:val="0"/>
          <w:marRight w:val="0"/>
          <w:marTop w:val="0"/>
          <w:marBottom w:val="0"/>
          <w:divBdr>
            <w:top w:val="none" w:sz="0" w:space="0" w:color="auto"/>
            <w:left w:val="none" w:sz="0" w:space="0" w:color="auto"/>
            <w:bottom w:val="none" w:sz="0" w:space="0" w:color="auto"/>
            <w:right w:val="none" w:sz="0" w:space="0" w:color="auto"/>
          </w:divBdr>
        </w:div>
        <w:div w:id="1087118225">
          <w:marLeft w:val="0"/>
          <w:marRight w:val="0"/>
          <w:marTop w:val="0"/>
          <w:marBottom w:val="0"/>
          <w:divBdr>
            <w:top w:val="none" w:sz="0" w:space="0" w:color="auto"/>
            <w:left w:val="none" w:sz="0" w:space="0" w:color="auto"/>
            <w:bottom w:val="none" w:sz="0" w:space="0" w:color="auto"/>
            <w:right w:val="none" w:sz="0" w:space="0" w:color="auto"/>
          </w:divBdr>
        </w:div>
        <w:div w:id="406224115">
          <w:marLeft w:val="0"/>
          <w:marRight w:val="0"/>
          <w:marTop w:val="0"/>
          <w:marBottom w:val="0"/>
          <w:divBdr>
            <w:top w:val="none" w:sz="0" w:space="0" w:color="auto"/>
            <w:left w:val="none" w:sz="0" w:space="0" w:color="auto"/>
            <w:bottom w:val="none" w:sz="0" w:space="0" w:color="auto"/>
            <w:right w:val="none" w:sz="0" w:space="0" w:color="auto"/>
          </w:divBdr>
        </w:div>
        <w:div w:id="373966643">
          <w:marLeft w:val="0"/>
          <w:marRight w:val="0"/>
          <w:marTop w:val="0"/>
          <w:marBottom w:val="0"/>
          <w:divBdr>
            <w:top w:val="none" w:sz="0" w:space="0" w:color="auto"/>
            <w:left w:val="none" w:sz="0" w:space="0" w:color="auto"/>
            <w:bottom w:val="none" w:sz="0" w:space="0" w:color="auto"/>
            <w:right w:val="none" w:sz="0" w:space="0" w:color="auto"/>
          </w:divBdr>
        </w:div>
        <w:div w:id="532890189">
          <w:marLeft w:val="0"/>
          <w:marRight w:val="0"/>
          <w:marTop w:val="0"/>
          <w:marBottom w:val="0"/>
          <w:divBdr>
            <w:top w:val="none" w:sz="0" w:space="0" w:color="auto"/>
            <w:left w:val="none" w:sz="0" w:space="0" w:color="auto"/>
            <w:bottom w:val="none" w:sz="0" w:space="0" w:color="auto"/>
            <w:right w:val="none" w:sz="0" w:space="0" w:color="auto"/>
          </w:divBdr>
        </w:div>
        <w:div w:id="335303661">
          <w:marLeft w:val="0"/>
          <w:marRight w:val="0"/>
          <w:marTop w:val="0"/>
          <w:marBottom w:val="0"/>
          <w:divBdr>
            <w:top w:val="none" w:sz="0" w:space="0" w:color="auto"/>
            <w:left w:val="none" w:sz="0" w:space="0" w:color="auto"/>
            <w:bottom w:val="none" w:sz="0" w:space="0" w:color="auto"/>
            <w:right w:val="none" w:sz="0" w:space="0" w:color="auto"/>
          </w:divBdr>
        </w:div>
        <w:div w:id="1502500326">
          <w:marLeft w:val="0"/>
          <w:marRight w:val="0"/>
          <w:marTop w:val="0"/>
          <w:marBottom w:val="0"/>
          <w:divBdr>
            <w:top w:val="none" w:sz="0" w:space="0" w:color="auto"/>
            <w:left w:val="none" w:sz="0" w:space="0" w:color="auto"/>
            <w:bottom w:val="none" w:sz="0" w:space="0" w:color="auto"/>
            <w:right w:val="none" w:sz="0" w:space="0" w:color="auto"/>
          </w:divBdr>
        </w:div>
        <w:div w:id="2024168019">
          <w:marLeft w:val="0"/>
          <w:marRight w:val="0"/>
          <w:marTop w:val="0"/>
          <w:marBottom w:val="0"/>
          <w:divBdr>
            <w:top w:val="none" w:sz="0" w:space="0" w:color="auto"/>
            <w:left w:val="none" w:sz="0" w:space="0" w:color="auto"/>
            <w:bottom w:val="none" w:sz="0" w:space="0" w:color="auto"/>
            <w:right w:val="none" w:sz="0" w:space="0" w:color="auto"/>
          </w:divBdr>
        </w:div>
        <w:div w:id="1371032841">
          <w:marLeft w:val="0"/>
          <w:marRight w:val="0"/>
          <w:marTop w:val="0"/>
          <w:marBottom w:val="0"/>
          <w:divBdr>
            <w:top w:val="none" w:sz="0" w:space="0" w:color="auto"/>
            <w:left w:val="none" w:sz="0" w:space="0" w:color="auto"/>
            <w:bottom w:val="none" w:sz="0" w:space="0" w:color="auto"/>
            <w:right w:val="none" w:sz="0" w:space="0" w:color="auto"/>
          </w:divBdr>
        </w:div>
        <w:div w:id="2110467576">
          <w:marLeft w:val="0"/>
          <w:marRight w:val="0"/>
          <w:marTop w:val="0"/>
          <w:marBottom w:val="0"/>
          <w:divBdr>
            <w:top w:val="none" w:sz="0" w:space="0" w:color="auto"/>
            <w:left w:val="none" w:sz="0" w:space="0" w:color="auto"/>
            <w:bottom w:val="none" w:sz="0" w:space="0" w:color="auto"/>
            <w:right w:val="none" w:sz="0" w:space="0" w:color="auto"/>
          </w:divBdr>
        </w:div>
        <w:div w:id="533661829">
          <w:marLeft w:val="0"/>
          <w:marRight w:val="0"/>
          <w:marTop w:val="0"/>
          <w:marBottom w:val="0"/>
          <w:divBdr>
            <w:top w:val="none" w:sz="0" w:space="0" w:color="auto"/>
            <w:left w:val="none" w:sz="0" w:space="0" w:color="auto"/>
            <w:bottom w:val="none" w:sz="0" w:space="0" w:color="auto"/>
            <w:right w:val="none" w:sz="0" w:space="0" w:color="auto"/>
          </w:divBdr>
        </w:div>
        <w:div w:id="1362709213">
          <w:marLeft w:val="0"/>
          <w:marRight w:val="0"/>
          <w:marTop w:val="0"/>
          <w:marBottom w:val="0"/>
          <w:divBdr>
            <w:top w:val="none" w:sz="0" w:space="0" w:color="auto"/>
            <w:left w:val="none" w:sz="0" w:space="0" w:color="auto"/>
            <w:bottom w:val="none" w:sz="0" w:space="0" w:color="auto"/>
            <w:right w:val="none" w:sz="0" w:space="0" w:color="auto"/>
          </w:divBdr>
        </w:div>
        <w:div w:id="815148607">
          <w:marLeft w:val="0"/>
          <w:marRight w:val="0"/>
          <w:marTop w:val="0"/>
          <w:marBottom w:val="0"/>
          <w:divBdr>
            <w:top w:val="none" w:sz="0" w:space="0" w:color="auto"/>
            <w:left w:val="none" w:sz="0" w:space="0" w:color="auto"/>
            <w:bottom w:val="none" w:sz="0" w:space="0" w:color="auto"/>
            <w:right w:val="none" w:sz="0" w:space="0" w:color="auto"/>
          </w:divBdr>
        </w:div>
        <w:div w:id="698967308">
          <w:marLeft w:val="0"/>
          <w:marRight w:val="0"/>
          <w:marTop w:val="0"/>
          <w:marBottom w:val="0"/>
          <w:divBdr>
            <w:top w:val="none" w:sz="0" w:space="0" w:color="auto"/>
            <w:left w:val="none" w:sz="0" w:space="0" w:color="auto"/>
            <w:bottom w:val="none" w:sz="0" w:space="0" w:color="auto"/>
            <w:right w:val="none" w:sz="0" w:space="0" w:color="auto"/>
          </w:divBdr>
        </w:div>
        <w:div w:id="816142995">
          <w:marLeft w:val="0"/>
          <w:marRight w:val="0"/>
          <w:marTop w:val="0"/>
          <w:marBottom w:val="0"/>
          <w:divBdr>
            <w:top w:val="none" w:sz="0" w:space="0" w:color="auto"/>
            <w:left w:val="none" w:sz="0" w:space="0" w:color="auto"/>
            <w:bottom w:val="none" w:sz="0" w:space="0" w:color="auto"/>
            <w:right w:val="none" w:sz="0" w:space="0" w:color="auto"/>
          </w:divBdr>
        </w:div>
      </w:divsChild>
    </w:div>
    <w:div w:id="2092853435">
      <w:bodyDiv w:val="1"/>
      <w:marLeft w:val="0"/>
      <w:marRight w:val="0"/>
      <w:marTop w:val="0"/>
      <w:marBottom w:val="0"/>
      <w:divBdr>
        <w:top w:val="none" w:sz="0" w:space="0" w:color="auto"/>
        <w:left w:val="none" w:sz="0" w:space="0" w:color="auto"/>
        <w:bottom w:val="none" w:sz="0" w:space="0" w:color="auto"/>
        <w:right w:val="none" w:sz="0" w:space="0" w:color="auto"/>
      </w:divBdr>
      <w:divsChild>
        <w:div w:id="450713993">
          <w:marLeft w:val="0"/>
          <w:marRight w:val="0"/>
          <w:marTop w:val="0"/>
          <w:marBottom w:val="0"/>
          <w:divBdr>
            <w:top w:val="none" w:sz="0" w:space="0" w:color="auto"/>
            <w:left w:val="none" w:sz="0" w:space="0" w:color="auto"/>
            <w:bottom w:val="none" w:sz="0" w:space="0" w:color="auto"/>
            <w:right w:val="none" w:sz="0" w:space="0" w:color="auto"/>
          </w:divBdr>
        </w:div>
        <w:div w:id="1824345048">
          <w:marLeft w:val="0"/>
          <w:marRight w:val="0"/>
          <w:marTop w:val="0"/>
          <w:marBottom w:val="0"/>
          <w:divBdr>
            <w:top w:val="none" w:sz="0" w:space="0" w:color="auto"/>
            <w:left w:val="none" w:sz="0" w:space="0" w:color="auto"/>
            <w:bottom w:val="none" w:sz="0" w:space="0" w:color="auto"/>
            <w:right w:val="none" w:sz="0" w:space="0" w:color="auto"/>
          </w:divBdr>
        </w:div>
        <w:div w:id="932739912">
          <w:marLeft w:val="0"/>
          <w:marRight w:val="0"/>
          <w:marTop w:val="0"/>
          <w:marBottom w:val="0"/>
          <w:divBdr>
            <w:top w:val="none" w:sz="0" w:space="0" w:color="auto"/>
            <w:left w:val="none" w:sz="0" w:space="0" w:color="auto"/>
            <w:bottom w:val="none" w:sz="0" w:space="0" w:color="auto"/>
            <w:right w:val="none" w:sz="0" w:space="0" w:color="auto"/>
          </w:divBdr>
        </w:div>
        <w:div w:id="547185404">
          <w:marLeft w:val="0"/>
          <w:marRight w:val="0"/>
          <w:marTop w:val="0"/>
          <w:marBottom w:val="0"/>
          <w:divBdr>
            <w:top w:val="none" w:sz="0" w:space="0" w:color="auto"/>
            <w:left w:val="none" w:sz="0" w:space="0" w:color="auto"/>
            <w:bottom w:val="none" w:sz="0" w:space="0" w:color="auto"/>
            <w:right w:val="none" w:sz="0" w:space="0" w:color="auto"/>
          </w:divBdr>
        </w:div>
        <w:div w:id="2101677505">
          <w:marLeft w:val="0"/>
          <w:marRight w:val="0"/>
          <w:marTop w:val="0"/>
          <w:marBottom w:val="0"/>
          <w:divBdr>
            <w:top w:val="none" w:sz="0" w:space="0" w:color="auto"/>
            <w:left w:val="none" w:sz="0" w:space="0" w:color="auto"/>
            <w:bottom w:val="none" w:sz="0" w:space="0" w:color="auto"/>
            <w:right w:val="none" w:sz="0" w:space="0" w:color="auto"/>
          </w:divBdr>
        </w:div>
        <w:div w:id="1024551456">
          <w:marLeft w:val="0"/>
          <w:marRight w:val="0"/>
          <w:marTop w:val="0"/>
          <w:marBottom w:val="0"/>
          <w:divBdr>
            <w:top w:val="none" w:sz="0" w:space="0" w:color="auto"/>
            <w:left w:val="none" w:sz="0" w:space="0" w:color="auto"/>
            <w:bottom w:val="none" w:sz="0" w:space="0" w:color="auto"/>
            <w:right w:val="none" w:sz="0" w:space="0" w:color="auto"/>
          </w:divBdr>
        </w:div>
        <w:div w:id="34695855">
          <w:marLeft w:val="0"/>
          <w:marRight w:val="0"/>
          <w:marTop w:val="0"/>
          <w:marBottom w:val="0"/>
          <w:divBdr>
            <w:top w:val="none" w:sz="0" w:space="0" w:color="auto"/>
            <w:left w:val="none" w:sz="0" w:space="0" w:color="auto"/>
            <w:bottom w:val="none" w:sz="0" w:space="0" w:color="auto"/>
            <w:right w:val="none" w:sz="0" w:space="0" w:color="auto"/>
          </w:divBdr>
        </w:div>
        <w:div w:id="1754351065">
          <w:marLeft w:val="0"/>
          <w:marRight w:val="0"/>
          <w:marTop w:val="0"/>
          <w:marBottom w:val="0"/>
          <w:divBdr>
            <w:top w:val="none" w:sz="0" w:space="0" w:color="auto"/>
            <w:left w:val="none" w:sz="0" w:space="0" w:color="auto"/>
            <w:bottom w:val="none" w:sz="0" w:space="0" w:color="auto"/>
            <w:right w:val="none" w:sz="0" w:space="0" w:color="auto"/>
          </w:divBdr>
        </w:div>
        <w:div w:id="1078215744">
          <w:marLeft w:val="0"/>
          <w:marRight w:val="0"/>
          <w:marTop w:val="0"/>
          <w:marBottom w:val="0"/>
          <w:divBdr>
            <w:top w:val="none" w:sz="0" w:space="0" w:color="auto"/>
            <w:left w:val="none" w:sz="0" w:space="0" w:color="auto"/>
            <w:bottom w:val="none" w:sz="0" w:space="0" w:color="auto"/>
            <w:right w:val="none" w:sz="0" w:space="0" w:color="auto"/>
          </w:divBdr>
        </w:div>
        <w:div w:id="1701129082">
          <w:marLeft w:val="0"/>
          <w:marRight w:val="0"/>
          <w:marTop w:val="0"/>
          <w:marBottom w:val="0"/>
          <w:divBdr>
            <w:top w:val="none" w:sz="0" w:space="0" w:color="auto"/>
            <w:left w:val="none" w:sz="0" w:space="0" w:color="auto"/>
            <w:bottom w:val="none" w:sz="0" w:space="0" w:color="auto"/>
            <w:right w:val="none" w:sz="0" w:space="0" w:color="auto"/>
          </w:divBdr>
        </w:div>
        <w:div w:id="2146196713">
          <w:marLeft w:val="0"/>
          <w:marRight w:val="0"/>
          <w:marTop w:val="0"/>
          <w:marBottom w:val="0"/>
          <w:divBdr>
            <w:top w:val="none" w:sz="0" w:space="0" w:color="auto"/>
            <w:left w:val="none" w:sz="0" w:space="0" w:color="auto"/>
            <w:bottom w:val="none" w:sz="0" w:space="0" w:color="auto"/>
            <w:right w:val="none" w:sz="0" w:space="0" w:color="auto"/>
          </w:divBdr>
        </w:div>
        <w:div w:id="2072733315">
          <w:marLeft w:val="0"/>
          <w:marRight w:val="0"/>
          <w:marTop w:val="0"/>
          <w:marBottom w:val="0"/>
          <w:divBdr>
            <w:top w:val="none" w:sz="0" w:space="0" w:color="auto"/>
            <w:left w:val="none" w:sz="0" w:space="0" w:color="auto"/>
            <w:bottom w:val="none" w:sz="0" w:space="0" w:color="auto"/>
            <w:right w:val="none" w:sz="0" w:space="0" w:color="auto"/>
          </w:divBdr>
        </w:div>
        <w:div w:id="1342928577">
          <w:marLeft w:val="0"/>
          <w:marRight w:val="0"/>
          <w:marTop w:val="0"/>
          <w:marBottom w:val="0"/>
          <w:divBdr>
            <w:top w:val="none" w:sz="0" w:space="0" w:color="auto"/>
            <w:left w:val="none" w:sz="0" w:space="0" w:color="auto"/>
            <w:bottom w:val="none" w:sz="0" w:space="0" w:color="auto"/>
            <w:right w:val="none" w:sz="0" w:space="0" w:color="auto"/>
          </w:divBdr>
        </w:div>
      </w:divsChild>
    </w:div>
    <w:div w:id="2104179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6.png"/><Relationship Id="rId63" Type="http://schemas.openxmlformats.org/officeDocument/2006/relationships/hyperlink" Target="https://doi.org/10.1063/12.0038618" TargetMode="External"/><Relationship Id="rId68" Type="http://schemas.openxmlformats.org/officeDocument/2006/relationships/hyperlink" Target="https://www.researchgate.net/publication/349716529_Modern_methods_of_analysis_of_stress-strain_state_of_road_pavement?utm_source=chatgpt.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jpeg"/><Relationship Id="rId58" Type="http://schemas.openxmlformats.org/officeDocument/2006/relationships/hyperlink" Target="https://doi.org/10.15587/1729-4061.2019.166490" TargetMode="External"/><Relationship Id="rId66" Type="http://schemas.openxmlformats.org/officeDocument/2006/relationships/hyperlink" Target="https://doi.org/10.31174/SEND-NT2020-244VIII30-13" TargetMode="External"/><Relationship Id="rId5" Type="http://schemas.microsoft.com/office/2007/relationships/stylesWithEffects" Target="stylesWithEffect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hyperlink" Target="https://doi.org/10.5755/e01.2351-7034.2024.P641-646" TargetMode="External"/><Relationship Id="rId61" Type="http://schemas.openxmlformats.org/officeDocument/2006/relationships/hyperlink" Target="https://doi.org/10.15587/1729-4061.2023.279006"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jpeg"/><Relationship Id="rId60" Type="http://schemas.openxmlformats.org/officeDocument/2006/relationships/hyperlink" Target="https://doi.org/10.32347/2410-2547.2022.109.38-49" TargetMode="External"/><Relationship Id="rId65" Type="http://schemas.openxmlformats.org/officeDocument/2006/relationships/hyperlink" Target="https://dspace.khadi.kharkov.ua/handle/53c03103-2cf2-42e5-acda-dcfea8912de7" TargetMode="External"/><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7.png"/><Relationship Id="rId64" Type="http://schemas.openxmlformats.org/officeDocument/2006/relationships/hyperlink" Target="https://doi.org/10.1016/j.conbuildmat.2023.132620" TargetMode="External"/><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s://doi.org/10.1016/j.proeng.2016.01.014" TargetMode="External"/><Relationship Id="rId67" Type="http://schemas.openxmlformats.org/officeDocument/2006/relationships/hyperlink" Target="https://doi.org/10.32846/2306-9716/2020.eco.6-33.7" TargetMode="Externa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5.png"/><Relationship Id="rId62" Type="http://schemas.openxmlformats.org/officeDocument/2006/relationships/hyperlink" Target="https://doi.org/10.23939/jtbp2021.01.09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154E6-EBFE-41D7-9771-DD39498B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6</Pages>
  <Words>11271</Words>
  <Characters>6425</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Asus Vivobook</cp:lastModifiedBy>
  <cp:revision>24</cp:revision>
  <dcterms:created xsi:type="dcterms:W3CDTF">2025-09-08T17:11:00Z</dcterms:created>
  <dcterms:modified xsi:type="dcterms:W3CDTF">2025-11-22T19:05:00Z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