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7AD74" w14:textId="0BB80ABC" w:rsidR="003F3274" w:rsidRPr="00620E7B" w:rsidRDefault="00620E7B" w:rsidP="00F469FF">
      <w:pPr>
        <w:spacing w:before="1200" w:after="0" w:line="240" w:lineRule="auto"/>
        <w:jc w:val="center"/>
        <w:rPr>
          <w:b/>
          <w:bCs/>
          <w:sz w:val="36"/>
          <w:lang w:val="en-US"/>
        </w:rPr>
      </w:pPr>
      <w:r w:rsidRPr="00620E7B">
        <w:rPr>
          <w:b/>
          <w:bCs/>
          <w:sz w:val="36"/>
          <w:lang w:val="en-US"/>
        </w:rPr>
        <w:t>Enzyme and Silicone-Based Modification of Wool Fiber Morphology: a Smart Materials Approach for Softness Enhancement</w:t>
      </w:r>
    </w:p>
    <w:p w14:paraId="53A67575" w14:textId="06CDF5D0" w:rsidR="00023030" w:rsidRPr="00991232" w:rsidRDefault="00991232" w:rsidP="00F469FF">
      <w:pPr>
        <w:spacing w:before="360" w:after="360" w:line="240" w:lineRule="auto"/>
        <w:jc w:val="center"/>
        <w:rPr>
          <w:sz w:val="28"/>
          <w:szCs w:val="20"/>
          <w:lang w:val="en-US"/>
        </w:rPr>
      </w:pPr>
      <w:proofErr w:type="spellStart"/>
      <w:r w:rsidRPr="00991232">
        <w:rPr>
          <w:sz w:val="28"/>
          <w:szCs w:val="20"/>
          <w:lang w:val="en-US"/>
        </w:rPr>
        <w:t>Zulaykho</w:t>
      </w:r>
      <w:proofErr w:type="spellEnd"/>
      <w:r w:rsidRPr="00991232">
        <w:rPr>
          <w:sz w:val="28"/>
          <w:szCs w:val="20"/>
          <w:lang w:val="en-US"/>
        </w:rPr>
        <w:t xml:space="preserve"> </w:t>
      </w:r>
      <w:r w:rsidR="00023030" w:rsidRPr="00991232">
        <w:rPr>
          <w:sz w:val="28"/>
          <w:szCs w:val="20"/>
          <w:lang w:val="en-US"/>
        </w:rPr>
        <w:t>Islamova</w:t>
      </w:r>
      <w:r w:rsidRPr="00991232">
        <w:rPr>
          <w:sz w:val="28"/>
          <w:szCs w:val="20"/>
          <w:vertAlign w:val="superscript"/>
          <w:lang w:val="en-US"/>
        </w:rPr>
        <w:t>1, a)</w:t>
      </w:r>
      <w:r w:rsidR="00023030" w:rsidRPr="00991232">
        <w:rPr>
          <w:sz w:val="28"/>
          <w:szCs w:val="20"/>
          <w:lang w:val="en-US"/>
        </w:rPr>
        <w:t xml:space="preserve">, </w:t>
      </w:r>
      <w:proofErr w:type="spellStart"/>
      <w:r w:rsidRPr="00991232">
        <w:rPr>
          <w:sz w:val="28"/>
          <w:szCs w:val="20"/>
          <w:lang w:val="en-US"/>
        </w:rPr>
        <w:t>Iroda</w:t>
      </w:r>
      <w:proofErr w:type="spellEnd"/>
      <w:r w:rsidRPr="00991232">
        <w:rPr>
          <w:sz w:val="28"/>
          <w:szCs w:val="20"/>
          <w:lang w:val="en-US"/>
        </w:rPr>
        <w:t xml:space="preserve"> </w:t>
      </w:r>
      <w:r w:rsidR="00023030" w:rsidRPr="00991232">
        <w:rPr>
          <w:sz w:val="28"/>
          <w:szCs w:val="20"/>
          <w:lang w:val="en-US"/>
        </w:rPr>
        <w:t>Nabieva</w:t>
      </w:r>
      <w:r w:rsidRPr="00991232">
        <w:rPr>
          <w:sz w:val="28"/>
          <w:szCs w:val="20"/>
          <w:vertAlign w:val="superscript"/>
          <w:lang w:val="en-US"/>
        </w:rPr>
        <w:t>1</w:t>
      </w:r>
      <w:r w:rsidR="00023030" w:rsidRPr="00991232">
        <w:rPr>
          <w:sz w:val="28"/>
          <w:szCs w:val="20"/>
          <w:lang w:val="en-US"/>
        </w:rPr>
        <w:t>,</w:t>
      </w:r>
      <w:r w:rsidR="002051C8" w:rsidRPr="00991232">
        <w:rPr>
          <w:sz w:val="28"/>
          <w:szCs w:val="20"/>
          <w:lang w:val="en-US"/>
        </w:rPr>
        <w:t xml:space="preserve"> </w:t>
      </w:r>
      <w:proofErr w:type="spellStart"/>
      <w:r w:rsidRPr="00991232">
        <w:rPr>
          <w:sz w:val="28"/>
          <w:szCs w:val="20"/>
          <w:lang w:val="en-US"/>
        </w:rPr>
        <w:t>Atham</w:t>
      </w:r>
      <w:proofErr w:type="spellEnd"/>
      <w:r w:rsidRPr="00991232">
        <w:rPr>
          <w:sz w:val="28"/>
          <w:szCs w:val="20"/>
          <w:lang w:val="en-US"/>
        </w:rPr>
        <w:t xml:space="preserve"> </w:t>
      </w:r>
      <w:r w:rsidR="00023030" w:rsidRPr="00991232">
        <w:rPr>
          <w:sz w:val="28"/>
          <w:szCs w:val="20"/>
          <w:lang w:val="en-US"/>
        </w:rPr>
        <w:t>Nuriddinov</w:t>
      </w:r>
      <w:r w:rsidRPr="00991232">
        <w:rPr>
          <w:sz w:val="28"/>
          <w:szCs w:val="20"/>
          <w:vertAlign w:val="superscript"/>
          <w:lang w:val="en-US"/>
        </w:rPr>
        <w:t>2</w:t>
      </w:r>
      <w:r w:rsidR="00023030" w:rsidRPr="00991232">
        <w:rPr>
          <w:sz w:val="28"/>
          <w:szCs w:val="20"/>
          <w:lang w:val="en-US"/>
        </w:rPr>
        <w:t xml:space="preserve">, </w:t>
      </w:r>
      <w:proofErr w:type="spellStart"/>
      <w:r w:rsidRPr="00991232">
        <w:rPr>
          <w:sz w:val="28"/>
          <w:szCs w:val="20"/>
          <w:lang w:val="en-US"/>
        </w:rPr>
        <w:t>Anvar</w:t>
      </w:r>
      <w:proofErr w:type="spellEnd"/>
      <w:r w:rsidRPr="00991232">
        <w:rPr>
          <w:sz w:val="28"/>
          <w:szCs w:val="20"/>
          <w:lang w:val="en-US"/>
        </w:rPr>
        <w:t xml:space="preserve"> </w:t>
      </w:r>
      <w:r w:rsidR="00023030" w:rsidRPr="00991232">
        <w:rPr>
          <w:sz w:val="28"/>
          <w:szCs w:val="20"/>
          <w:lang w:val="en-US"/>
        </w:rPr>
        <w:t>Abdumajidov</w:t>
      </w:r>
      <w:r w:rsidRPr="00991232">
        <w:rPr>
          <w:sz w:val="28"/>
          <w:szCs w:val="20"/>
          <w:vertAlign w:val="superscript"/>
          <w:lang w:val="en-US"/>
        </w:rPr>
        <w:t>1</w:t>
      </w:r>
      <w:r w:rsidR="00023030" w:rsidRPr="00991232">
        <w:rPr>
          <w:sz w:val="28"/>
          <w:szCs w:val="20"/>
          <w:lang w:val="en-US"/>
        </w:rPr>
        <w:t xml:space="preserve">, </w:t>
      </w:r>
      <w:proofErr w:type="spellStart"/>
      <w:r w:rsidRPr="00991232">
        <w:rPr>
          <w:sz w:val="28"/>
          <w:szCs w:val="20"/>
          <w:lang w:val="en-US"/>
        </w:rPr>
        <w:t>Nabijon</w:t>
      </w:r>
      <w:proofErr w:type="spellEnd"/>
      <w:r w:rsidRPr="00991232">
        <w:rPr>
          <w:sz w:val="28"/>
          <w:szCs w:val="20"/>
          <w:lang w:val="en-US"/>
        </w:rPr>
        <w:t xml:space="preserve"> </w:t>
      </w:r>
      <w:r w:rsidR="00023030" w:rsidRPr="00991232">
        <w:rPr>
          <w:sz w:val="28"/>
          <w:szCs w:val="20"/>
          <w:lang w:val="en-US"/>
        </w:rPr>
        <w:t>Nabiev</w:t>
      </w:r>
      <w:r w:rsidRPr="00991232">
        <w:rPr>
          <w:sz w:val="28"/>
          <w:szCs w:val="20"/>
          <w:vertAlign w:val="superscript"/>
          <w:lang w:val="en-US"/>
        </w:rPr>
        <w:t>3</w:t>
      </w:r>
      <w:r w:rsidR="00023030" w:rsidRPr="00991232">
        <w:rPr>
          <w:sz w:val="28"/>
          <w:szCs w:val="20"/>
          <w:lang w:val="en-US"/>
        </w:rPr>
        <w:t xml:space="preserve">, </w:t>
      </w:r>
      <w:proofErr w:type="spellStart"/>
      <w:r w:rsidRPr="00991232">
        <w:rPr>
          <w:sz w:val="28"/>
          <w:szCs w:val="20"/>
          <w:lang w:val="en-US"/>
        </w:rPr>
        <w:t>Abdumalik</w:t>
      </w:r>
      <w:proofErr w:type="spellEnd"/>
      <w:r w:rsidRPr="00991232">
        <w:rPr>
          <w:sz w:val="28"/>
          <w:szCs w:val="20"/>
          <w:lang w:val="en-US"/>
        </w:rPr>
        <w:t xml:space="preserve"> </w:t>
      </w:r>
      <w:r w:rsidR="00023030" w:rsidRPr="00991232">
        <w:rPr>
          <w:sz w:val="28"/>
          <w:szCs w:val="20"/>
          <w:lang w:val="en-US"/>
        </w:rPr>
        <w:t>Mirataev</w:t>
      </w:r>
      <w:r w:rsidRPr="00991232">
        <w:rPr>
          <w:sz w:val="28"/>
          <w:szCs w:val="20"/>
          <w:vertAlign w:val="superscript"/>
          <w:lang w:val="en-US"/>
        </w:rPr>
        <w:t>1</w:t>
      </w:r>
      <w:r w:rsidRPr="00991232">
        <w:rPr>
          <w:sz w:val="28"/>
          <w:szCs w:val="20"/>
          <w:lang w:val="en-US"/>
        </w:rPr>
        <w:t xml:space="preserve">, </w:t>
      </w:r>
      <w:proofErr w:type="spellStart"/>
      <w:r w:rsidRPr="00991232">
        <w:rPr>
          <w:sz w:val="28"/>
          <w:szCs w:val="20"/>
          <w:lang w:val="en-US"/>
        </w:rPr>
        <w:t>Dilnoza</w:t>
      </w:r>
      <w:proofErr w:type="spellEnd"/>
      <w:r w:rsidRPr="00991232">
        <w:rPr>
          <w:sz w:val="28"/>
          <w:szCs w:val="20"/>
          <w:lang w:val="en-US"/>
        </w:rPr>
        <w:t xml:space="preserve"> </w:t>
      </w:r>
      <w:r w:rsidR="00023030" w:rsidRPr="00991232">
        <w:rPr>
          <w:sz w:val="28"/>
          <w:szCs w:val="20"/>
          <w:lang w:val="en-US"/>
        </w:rPr>
        <w:t>Matkarimova</w:t>
      </w:r>
      <w:r w:rsidRPr="00991232">
        <w:rPr>
          <w:sz w:val="28"/>
          <w:szCs w:val="20"/>
          <w:vertAlign w:val="superscript"/>
          <w:lang w:val="en-US"/>
        </w:rPr>
        <w:t>4</w:t>
      </w:r>
    </w:p>
    <w:p w14:paraId="33F4DC73" w14:textId="265BDA7F" w:rsidR="00023030" w:rsidRPr="00991232" w:rsidRDefault="00023030" w:rsidP="00F469FF">
      <w:pPr>
        <w:spacing w:after="0" w:line="240" w:lineRule="auto"/>
        <w:jc w:val="center"/>
        <w:rPr>
          <w:i/>
          <w:sz w:val="20"/>
          <w:szCs w:val="20"/>
          <w:lang w:val="en-US"/>
        </w:rPr>
      </w:pPr>
      <w:r w:rsidRPr="00991232">
        <w:rPr>
          <w:i/>
          <w:sz w:val="20"/>
          <w:szCs w:val="20"/>
          <w:vertAlign w:val="superscript"/>
          <w:lang w:val="en-US"/>
        </w:rPr>
        <w:t>1</w:t>
      </w:r>
      <w:r w:rsidRPr="00991232">
        <w:rPr>
          <w:i/>
          <w:sz w:val="20"/>
          <w:szCs w:val="20"/>
          <w:lang w:val="en-US"/>
        </w:rPr>
        <w:t>Tashkent Institute of Textile and Light Industry</w:t>
      </w:r>
      <w:r w:rsidR="00991232" w:rsidRPr="00991232">
        <w:rPr>
          <w:i/>
          <w:sz w:val="20"/>
          <w:szCs w:val="20"/>
          <w:lang w:val="en-US"/>
        </w:rPr>
        <w:t>, Tashkent, Uzbekistan</w:t>
      </w:r>
    </w:p>
    <w:p w14:paraId="53BA048A" w14:textId="3C2E5F30" w:rsidR="00023030" w:rsidRPr="00991232" w:rsidRDefault="00023030" w:rsidP="00F469FF">
      <w:pPr>
        <w:spacing w:after="0" w:line="240" w:lineRule="auto"/>
        <w:jc w:val="center"/>
        <w:rPr>
          <w:i/>
          <w:sz w:val="20"/>
          <w:szCs w:val="20"/>
          <w:lang w:val="en-US"/>
        </w:rPr>
      </w:pPr>
      <w:r w:rsidRPr="00991232">
        <w:rPr>
          <w:i/>
          <w:sz w:val="20"/>
          <w:szCs w:val="20"/>
          <w:vertAlign w:val="superscript"/>
          <w:lang w:val="en-US"/>
        </w:rPr>
        <w:t>2</w:t>
      </w:r>
      <w:r w:rsidRPr="00991232">
        <w:rPr>
          <w:i/>
          <w:sz w:val="20"/>
          <w:szCs w:val="20"/>
          <w:lang w:val="en-US"/>
        </w:rPr>
        <w:t>Center for Quality Control and Scientific Research under the Scientific Testing and Quality Control Center of Uzbekistan</w:t>
      </w:r>
      <w:r w:rsidR="00991232" w:rsidRPr="00991232">
        <w:rPr>
          <w:i/>
          <w:sz w:val="20"/>
          <w:szCs w:val="20"/>
          <w:lang w:val="en-US"/>
        </w:rPr>
        <w:t>, Tashkent, Uzbekistan</w:t>
      </w:r>
    </w:p>
    <w:p w14:paraId="224CF707" w14:textId="7A658E60" w:rsidR="00023030" w:rsidRPr="00991232" w:rsidRDefault="00023030" w:rsidP="00F469FF">
      <w:pPr>
        <w:spacing w:after="0" w:line="240" w:lineRule="auto"/>
        <w:jc w:val="center"/>
        <w:rPr>
          <w:i/>
          <w:sz w:val="20"/>
          <w:szCs w:val="20"/>
          <w:lang w:val="en-US"/>
        </w:rPr>
      </w:pPr>
      <w:r w:rsidRPr="00991232">
        <w:rPr>
          <w:i/>
          <w:sz w:val="20"/>
          <w:szCs w:val="20"/>
          <w:vertAlign w:val="superscript"/>
          <w:lang w:val="en-US"/>
        </w:rPr>
        <w:t>3</w:t>
      </w:r>
      <w:r w:rsidRPr="00991232">
        <w:rPr>
          <w:i/>
          <w:sz w:val="20"/>
          <w:szCs w:val="20"/>
          <w:lang w:val="en-US"/>
        </w:rPr>
        <w:t>Raw materials cellulose LLC</w:t>
      </w:r>
      <w:r w:rsidR="00991232" w:rsidRPr="00991232">
        <w:rPr>
          <w:i/>
          <w:sz w:val="20"/>
          <w:szCs w:val="20"/>
          <w:lang w:val="en-US"/>
        </w:rPr>
        <w:t>, Tashkent, Uzbekistan</w:t>
      </w:r>
    </w:p>
    <w:p w14:paraId="7DAD99A9" w14:textId="2513F27C" w:rsidR="00023030" w:rsidRPr="00991232" w:rsidRDefault="00023030" w:rsidP="00F469FF">
      <w:pPr>
        <w:spacing w:after="0" w:line="240" w:lineRule="auto"/>
        <w:jc w:val="center"/>
        <w:rPr>
          <w:i/>
          <w:sz w:val="20"/>
          <w:szCs w:val="20"/>
          <w:lang w:val="en-US"/>
        </w:rPr>
      </w:pPr>
      <w:r w:rsidRPr="00991232">
        <w:rPr>
          <w:i/>
          <w:sz w:val="20"/>
          <w:szCs w:val="20"/>
          <w:vertAlign w:val="superscript"/>
          <w:lang w:val="en-US"/>
        </w:rPr>
        <w:t>4</w:t>
      </w:r>
      <w:r w:rsidRPr="00991232">
        <w:rPr>
          <w:i/>
          <w:sz w:val="20"/>
          <w:szCs w:val="20"/>
          <w:lang w:val="en-US"/>
        </w:rPr>
        <w:t xml:space="preserve">Urgench State University named after Abu </w:t>
      </w:r>
      <w:proofErr w:type="spellStart"/>
      <w:r w:rsidRPr="00991232">
        <w:rPr>
          <w:i/>
          <w:sz w:val="20"/>
          <w:szCs w:val="20"/>
          <w:lang w:val="en-US"/>
        </w:rPr>
        <w:t>Raykhon</w:t>
      </w:r>
      <w:proofErr w:type="spellEnd"/>
      <w:r w:rsidRPr="00991232">
        <w:rPr>
          <w:i/>
          <w:sz w:val="20"/>
          <w:szCs w:val="20"/>
          <w:lang w:val="en-US"/>
        </w:rPr>
        <w:t xml:space="preserve"> </w:t>
      </w:r>
      <w:proofErr w:type="spellStart"/>
      <w:r w:rsidRPr="00991232">
        <w:rPr>
          <w:i/>
          <w:sz w:val="20"/>
          <w:szCs w:val="20"/>
          <w:lang w:val="en-US"/>
        </w:rPr>
        <w:t>Beruniy</w:t>
      </w:r>
      <w:proofErr w:type="spellEnd"/>
      <w:r w:rsidR="00991232" w:rsidRPr="00991232">
        <w:rPr>
          <w:i/>
          <w:sz w:val="20"/>
          <w:szCs w:val="20"/>
          <w:lang w:val="en-US"/>
        </w:rPr>
        <w:t xml:space="preserve">, </w:t>
      </w:r>
      <w:proofErr w:type="spellStart"/>
      <w:r w:rsidR="00991232" w:rsidRPr="00991232">
        <w:rPr>
          <w:i/>
          <w:sz w:val="20"/>
          <w:szCs w:val="20"/>
          <w:lang w:val="en-US"/>
        </w:rPr>
        <w:t>Urgench</w:t>
      </w:r>
      <w:proofErr w:type="spellEnd"/>
      <w:r w:rsidR="00991232" w:rsidRPr="00991232">
        <w:rPr>
          <w:i/>
          <w:sz w:val="20"/>
          <w:szCs w:val="20"/>
          <w:lang w:val="en-US"/>
        </w:rPr>
        <w:t>, Uzbekistan</w:t>
      </w:r>
    </w:p>
    <w:p w14:paraId="07ECEB99" w14:textId="77777777" w:rsidR="00023030" w:rsidRPr="00991232" w:rsidRDefault="00023030" w:rsidP="00F469FF">
      <w:pPr>
        <w:spacing w:after="0" w:line="240" w:lineRule="auto"/>
        <w:jc w:val="center"/>
        <w:rPr>
          <w:i/>
          <w:sz w:val="20"/>
          <w:szCs w:val="20"/>
          <w:lang w:val="en-US"/>
        </w:rPr>
      </w:pPr>
    </w:p>
    <w:p w14:paraId="27170228" w14:textId="170541CA" w:rsidR="00023030" w:rsidRPr="00991232" w:rsidRDefault="00991232" w:rsidP="00F469FF">
      <w:pPr>
        <w:spacing w:after="0" w:line="240" w:lineRule="auto"/>
        <w:jc w:val="center"/>
        <w:rPr>
          <w:i/>
          <w:sz w:val="20"/>
          <w:szCs w:val="20"/>
          <w:lang w:val="en-US"/>
        </w:rPr>
      </w:pPr>
      <w:proofErr w:type="gramStart"/>
      <w:r w:rsidRPr="00991232">
        <w:rPr>
          <w:i/>
          <w:sz w:val="20"/>
          <w:szCs w:val="20"/>
          <w:vertAlign w:val="superscript"/>
          <w:lang w:val="en-US"/>
        </w:rPr>
        <w:t>a)</w:t>
      </w:r>
      <w:r w:rsidRPr="00991232">
        <w:rPr>
          <w:i/>
          <w:sz w:val="20"/>
          <w:szCs w:val="20"/>
          <w:lang w:val="en-US"/>
        </w:rPr>
        <w:t>Corresponding</w:t>
      </w:r>
      <w:proofErr w:type="gramEnd"/>
      <w:r w:rsidRPr="00991232">
        <w:rPr>
          <w:i/>
          <w:sz w:val="20"/>
          <w:szCs w:val="20"/>
          <w:lang w:val="en-US"/>
        </w:rPr>
        <w:t xml:space="preserve"> author</w:t>
      </w:r>
      <w:r w:rsidR="00023030" w:rsidRPr="00991232">
        <w:rPr>
          <w:i/>
          <w:sz w:val="20"/>
          <w:szCs w:val="20"/>
          <w:lang w:val="en-US"/>
        </w:rPr>
        <w:t>:</w:t>
      </w:r>
      <w:r w:rsidRPr="00991232">
        <w:rPr>
          <w:i/>
          <w:sz w:val="20"/>
          <w:szCs w:val="20"/>
          <w:lang w:val="en-US"/>
        </w:rPr>
        <w:t xml:space="preserve"> </w:t>
      </w:r>
      <w:r w:rsidR="00023030" w:rsidRPr="00991232">
        <w:rPr>
          <w:i/>
          <w:sz w:val="20"/>
          <w:szCs w:val="20"/>
          <w:lang w:val="en-US"/>
        </w:rPr>
        <w:t>zulayho.islamova@mail.ru</w:t>
      </w:r>
    </w:p>
    <w:p w14:paraId="20365F53" w14:textId="10EDE961" w:rsidR="00022330" w:rsidRPr="00991232" w:rsidRDefault="00023030" w:rsidP="00555329">
      <w:pPr>
        <w:spacing w:before="360" w:after="0" w:line="240" w:lineRule="auto"/>
        <w:ind w:left="289" w:right="289"/>
        <w:jc w:val="both"/>
        <w:rPr>
          <w:bCs/>
          <w:iCs/>
          <w:sz w:val="18"/>
          <w:szCs w:val="20"/>
          <w:lang w:val="uz-Cyrl-UZ"/>
        </w:rPr>
      </w:pPr>
      <w:r w:rsidRPr="00991232">
        <w:rPr>
          <w:b/>
          <w:sz w:val="18"/>
          <w:szCs w:val="20"/>
          <w:lang w:val="uz-Cyrl-UZ"/>
        </w:rPr>
        <w:t xml:space="preserve">Abstract. </w:t>
      </w:r>
      <w:r w:rsidRPr="00991232">
        <w:rPr>
          <w:sz w:val="18"/>
          <w:szCs w:val="20"/>
          <w:lang w:val="uz-Cyrl-UZ"/>
        </w:rPr>
        <w:t>In this article, coarse wool fiber of the “Hisori” breed, grown in the climatic conditions of Uzbekistan, with a diameter of 65.38 μm and a length of 12-14 mm, was taken as an object. The treatment with the “MEJLUMEN” enzyme was carried out at a temperature of 40</w:t>
      </w:r>
      <w:r w:rsidRPr="00991232">
        <w:rPr>
          <w:sz w:val="18"/>
          <w:szCs w:val="20"/>
          <w:vertAlign w:val="superscript"/>
          <w:lang w:val="uz-Cyrl-UZ"/>
        </w:rPr>
        <w:t>0</w:t>
      </w:r>
      <w:r w:rsidRPr="00991232">
        <w:rPr>
          <w:sz w:val="18"/>
          <w:szCs w:val="20"/>
          <w:lang w:val="uz-Cyrl-UZ"/>
        </w:rPr>
        <w:t>C in a solution containing 0.1 g/l of enzyme and 1.3 g/l of SAM. According to the results of the experiment, the primary treatment of wool fiber was carried out in two and three stages, as well as a 20 g/l silicone solution was used to soften the fiber. In the process of softening coarse wool fiber, the enzyme reacts with the wool fiber and decomposes it 100% compared to chemical reagents. In addition, enzymes can perform their activity in an acidic environment and at relatively low temperatures. Research has also shown that wool fiber can be modified with silicone softeners to impart softness to the fiber.</w:t>
      </w:r>
      <w:r w:rsidR="00022330" w:rsidRPr="00991232">
        <w:rPr>
          <w:bCs/>
          <w:iCs/>
          <w:sz w:val="18"/>
          <w:szCs w:val="20"/>
          <w:lang w:val="uz-Cyrl-UZ"/>
        </w:rPr>
        <w:t xml:space="preserve"> </w:t>
      </w:r>
      <w:r w:rsidRPr="00991232">
        <w:rPr>
          <w:sz w:val="18"/>
          <w:szCs w:val="20"/>
          <w:lang w:val="uz-Cyrl-UZ"/>
        </w:rPr>
        <w:t>According to the results of the experiment, when treating wool with enzymes, its softness index increased to 6 mN/cm², and when treated with silicone solutions, the softness improved to 12 mN/cm². According to the analysis of the experimental results, it was found that a complex treatment method is effective in softening coarse wool fiber - first enzyme modification, then treatment with silicone solution.</w:t>
      </w:r>
    </w:p>
    <w:p w14:paraId="2C4AA21C" w14:textId="0FC7AA24" w:rsidR="002D25E4" w:rsidRPr="00991232" w:rsidRDefault="00991232" w:rsidP="00F469FF">
      <w:pPr>
        <w:spacing w:before="360" w:after="360" w:line="240" w:lineRule="auto"/>
        <w:ind w:left="289" w:right="289"/>
        <w:jc w:val="both"/>
        <w:rPr>
          <w:b/>
          <w:sz w:val="18"/>
          <w:szCs w:val="20"/>
          <w:lang w:val="en-US"/>
        </w:rPr>
      </w:pPr>
      <w:r w:rsidRPr="00991232">
        <w:rPr>
          <w:rStyle w:val="y2iqfc"/>
          <w:b/>
          <w:sz w:val="18"/>
          <w:szCs w:val="20"/>
          <w:lang w:val="uz-Cyrl-UZ"/>
        </w:rPr>
        <w:t>Key</w:t>
      </w:r>
      <w:r w:rsidR="00023030" w:rsidRPr="00991232">
        <w:rPr>
          <w:rStyle w:val="y2iqfc"/>
          <w:b/>
          <w:sz w:val="18"/>
          <w:szCs w:val="20"/>
          <w:lang w:val="uz-Cyrl-UZ"/>
        </w:rPr>
        <w:t xml:space="preserve">words: </w:t>
      </w:r>
      <w:r w:rsidR="00023030" w:rsidRPr="00991232">
        <w:rPr>
          <w:rStyle w:val="y2iqfc"/>
          <w:sz w:val="18"/>
          <w:szCs w:val="20"/>
          <w:lang w:val="uz-Cyrl-UZ"/>
        </w:rPr>
        <w:t>coarse wool, biotechnology, softening, softening, enzyme, silicone, fineness property, washing process, wettability, processing, environment, stability, appret solution.</w:t>
      </w:r>
    </w:p>
    <w:p w14:paraId="79D6F18E" w14:textId="77AB06E6" w:rsidR="00991232" w:rsidRPr="00991232" w:rsidRDefault="00991232" w:rsidP="00F469FF">
      <w:pPr>
        <w:pStyle w:val="2"/>
        <w:spacing w:before="240" w:after="240" w:line="240" w:lineRule="auto"/>
        <w:jc w:val="center"/>
        <w:rPr>
          <w:rFonts w:ascii="Times New Roman" w:hAnsi="Times New Roman" w:cs="Times New Roman"/>
          <w:color w:val="auto"/>
          <w:sz w:val="32"/>
          <w:szCs w:val="20"/>
          <w:lang w:val="en-US"/>
        </w:rPr>
      </w:pPr>
      <w:r w:rsidRPr="00991232">
        <w:rPr>
          <w:rStyle w:val="af4"/>
          <w:rFonts w:ascii="Times New Roman" w:hAnsi="Times New Roman" w:cs="Times New Roman"/>
          <w:color w:val="auto"/>
          <w:sz w:val="24"/>
          <w:szCs w:val="20"/>
          <w:lang w:val="en-US"/>
        </w:rPr>
        <w:t>INTRODUCTION</w:t>
      </w:r>
    </w:p>
    <w:p w14:paraId="2D03692F" w14:textId="45FDC38E" w:rsidR="00023030" w:rsidRPr="0070167D" w:rsidRDefault="00023030" w:rsidP="00F469FF">
      <w:pPr>
        <w:pStyle w:val="2"/>
        <w:keepNext w:val="0"/>
        <w:keepLines w:val="0"/>
        <w:widowControl w:val="0"/>
        <w:spacing w:before="0" w:line="240" w:lineRule="auto"/>
        <w:ind w:firstLine="284"/>
        <w:jc w:val="both"/>
        <w:rPr>
          <w:rFonts w:ascii="Times New Roman" w:hAnsi="Times New Roman" w:cs="Times New Roman"/>
          <w:color w:val="auto"/>
          <w:sz w:val="20"/>
          <w:szCs w:val="20"/>
          <w:lang w:val="en-US"/>
        </w:rPr>
      </w:pPr>
      <w:r w:rsidRPr="0070167D">
        <w:rPr>
          <w:rFonts w:ascii="Times New Roman" w:hAnsi="Times New Roman" w:cs="Times New Roman"/>
          <w:color w:val="auto"/>
          <w:sz w:val="20"/>
          <w:szCs w:val="20"/>
          <w:lang w:val="en-US"/>
        </w:rPr>
        <w:t xml:space="preserve">Abroad, 25% of textile finishing processes for outerwear are devoted to “softening,” 17% to </w:t>
      </w:r>
      <w:proofErr w:type="spellStart"/>
      <w:r w:rsidRPr="0070167D">
        <w:rPr>
          <w:rFonts w:ascii="Times New Roman" w:hAnsi="Times New Roman" w:cs="Times New Roman"/>
          <w:color w:val="auto"/>
          <w:sz w:val="20"/>
          <w:szCs w:val="20"/>
          <w:lang w:val="en-US"/>
        </w:rPr>
        <w:t>desizing</w:t>
      </w:r>
      <w:proofErr w:type="spellEnd"/>
      <w:r w:rsidRPr="0070167D">
        <w:rPr>
          <w:rFonts w:ascii="Times New Roman" w:hAnsi="Times New Roman" w:cs="Times New Roman"/>
          <w:color w:val="auto"/>
          <w:sz w:val="20"/>
          <w:szCs w:val="20"/>
          <w:lang w:val="en-US"/>
        </w:rPr>
        <w:t xml:space="preserve"> using enzymes, and 14% to bleaching. Biotechnological treatments of textile materials are carried out to impart luster, smoothness, and softness [1–3], to increase hydrophilicity [4–6], and during shrink-resist finishing and carbonization processes. Modern microbiological industry offers producers environmentally safe enzymes with diverse properties and functionalities, capable of performing various tasks while minimizing adverse effects on fibrous materials. </w:t>
      </w:r>
    </w:p>
    <w:p w14:paraId="0FCBFA9E" w14:textId="77777777" w:rsidR="00023030" w:rsidRPr="0070167D" w:rsidRDefault="00023030" w:rsidP="00F469FF">
      <w:pPr>
        <w:spacing w:after="0" w:line="240" w:lineRule="auto"/>
        <w:ind w:firstLine="284"/>
        <w:jc w:val="both"/>
        <w:rPr>
          <w:sz w:val="20"/>
          <w:szCs w:val="20"/>
          <w:lang w:val="en-US"/>
        </w:rPr>
      </w:pPr>
      <w:r w:rsidRPr="0070167D">
        <w:rPr>
          <w:sz w:val="20"/>
          <w:szCs w:val="20"/>
          <w:lang w:val="en-US"/>
        </w:rPr>
        <w:t xml:space="preserve">One of the main reasons for the use of enzymes in biotechnological processing is their complete biodegradability compared to chemical reagents. In addition, enzymes can perform their functions in a neutral medium at relatively low temperatures [7]. Under the influence of amylase [8–10], the whiteness and absorbency of textile materials further increase. Studies have shown that at present, wool fibers can be treated not only with enzymes [11] but also with lignosulfonates [12], which not only improves the physicochemical properties of the fibers but also produces even coloration during the dyeing process. Furthermore, wool fibers can be modified with silicone softeners and acrylic emulsions to impart softness [13–17]. Enzymatic and plasma treatments can reduce fiber brittleness. Polymer coatings have been studied by researchers for their ability to improve shrink resistance and finishing properties of </w:t>
      </w:r>
      <w:r w:rsidRPr="0070167D">
        <w:rPr>
          <w:sz w:val="20"/>
          <w:szCs w:val="20"/>
          <w:lang w:val="en-US"/>
        </w:rPr>
        <w:lastRenderedPageBreak/>
        <w:t>fibers. The possibilities of imparting antistatic properties to wool fibers by subsequent treatment with aqueous solutions of two types of polyurethane—cationic (CWPU) and anionic polyurethane—as well as with graphene–cellulose nanocrystals, have also been explored [18–20].</w:t>
      </w:r>
    </w:p>
    <w:p w14:paraId="64A4F813" w14:textId="7B913E7D" w:rsidR="00023030" w:rsidRPr="0070167D" w:rsidRDefault="00023030" w:rsidP="00F469FF">
      <w:pPr>
        <w:pStyle w:val="af5"/>
        <w:spacing w:before="0" w:beforeAutospacing="0" w:after="0" w:afterAutospacing="0"/>
        <w:ind w:firstLine="284"/>
        <w:jc w:val="both"/>
        <w:rPr>
          <w:sz w:val="20"/>
          <w:szCs w:val="20"/>
          <w:lang w:val="en-US"/>
        </w:rPr>
      </w:pPr>
      <w:r w:rsidRPr="0070167D">
        <w:rPr>
          <w:sz w:val="20"/>
          <w:szCs w:val="20"/>
          <w:lang w:val="en-US"/>
        </w:rPr>
        <w:t>Research has shown [21] that the use of enzymes at high concentrations has a negative effect on wool fibers, in particular, deteriorating their physicochemical properties and making the fibers brittle. Due to the complex histological structure and epidermal origin of wool, it consists of a scaly layer of keratin proteins in a horny form. These proteins contain 19 types of amino acids, which undergo destruction under</w:t>
      </w:r>
      <w:r w:rsidR="00130B2B">
        <w:rPr>
          <w:sz w:val="20"/>
          <w:szCs w:val="20"/>
          <w:lang w:val="en-US"/>
        </w:rPr>
        <w:t xml:space="preserve"> the influence of alkalis [22</w:t>
      </w:r>
      <w:r w:rsidRPr="0070167D">
        <w:rPr>
          <w:sz w:val="20"/>
          <w:szCs w:val="20"/>
          <w:lang w:val="en-US"/>
        </w:rPr>
        <w:t>]. For this reason, strong alkaline treatment of wool is not advisable.</w:t>
      </w:r>
    </w:p>
    <w:p w14:paraId="27CDD35C" w14:textId="77777777" w:rsidR="00023030" w:rsidRPr="0070167D" w:rsidRDefault="00023030" w:rsidP="00F469FF">
      <w:pPr>
        <w:pStyle w:val="af5"/>
        <w:spacing w:before="0" w:beforeAutospacing="0" w:after="0" w:afterAutospacing="0"/>
        <w:ind w:firstLine="284"/>
        <w:jc w:val="both"/>
        <w:rPr>
          <w:sz w:val="20"/>
          <w:szCs w:val="20"/>
          <w:lang w:val="en-US"/>
        </w:rPr>
      </w:pPr>
      <w:r w:rsidRPr="0070167D">
        <w:rPr>
          <w:sz w:val="20"/>
          <w:szCs w:val="20"/>
          <w:lang w:val="en-US"/>
        </w:rPr>
        <w:t>In this study, for the first time, enzymes and silicone agents are applied in combination, testing an innovative approach to impart softness to wool fibers. The main objective of the research is to investigate the possibility of nano-level modification of wool with silicone solutions after biological treatment, thereby enhancing its softness.</w:t>
      </w:r>
    </w:p>
    <w:p w14:paraId="4D43E10A" w14:textId="00235924" w:rsidR="00C54223" w:rsidRPr="0070167D" w:rsidRDefault="00C54223" w:rsidP="00F469FF">
      <w:pPr>
        <w:spacing w:after="0" w:line="240" w:lineRule="auto"/>
        <w:ind w:firstLine="284"/>
        <w:jc w:val="both"/>
        <w:rPr>
          <w:sz w:val="20"/>
          <w:szCs w:val="20"/>
          <w:lang w:val="en-US"/>
        </w:rPr>
      </w:pPr>
      <w:r w:rsidRPr="0070167D">
        <w:rPr>
          <w:sz w:val="20"/>
          <w:szCs w:val="20"/>
          <w:lang w:val="en-US"/>
        </w:rPr>
        <w:t>Research has shown [21] that the use of highly concentrated enzymatic methods has certain drawbacks, leading to deterioration of the fiber’s physicochemical properties and increased brittleness.</w:t>
      </w:r>
      <w:r w:rsidR="008B7DAB">
        <w:rPr>
          <w:sz w:val="20"/>
          <w:szCs w:val="20"/>
          <w:lang w:val="en-US"/>
        </w:rPr>
        <w:t xml:space="preserve"> </w:t>
      </w:r>
      <w:r w:rsidRPr="0070167D">
        <w:rPr>
          <w:sz w:val="20"/>
          <w:szCs w:val="20"/>
          <w:lang w:val="en-US"/>
        </w:rPr>
        <w:t>Due to its complex histological structure and epidermal origin, wool has a horny appearance and consists of a scaly layer, with keratin proteins forming its basis. These proteins, in turn, contain 19 dif</w:t>
      </w:r>
      <w:r w:rsidR="00130B2B">
        <w:rPr>
          <w:sz w:val="20"/>
          <w:szCs w:val="20"/>
          <w:lang w:val="en-US"/>
        </w:rPr>
        <w:t>ferent types of amino acids [22</w:t>
      </w:r>
      <w:r w:rsidRPr="0070167D">
        <w:rPr>
          <w:sz w:val="20"/>
          <w:szCs w:val="20"/>
          <w:lang w:val="en-US"/>
        </w:rPr>
        <w:t>]. Since the fiber undergoes destruction under the influence of alkalis, treatment in a strongly alkaline environment is not feasible.</w:t>
      </w:r>
    </w:p>
    <w:p w14:paraId="552F9C2D" w14:textId="3FB9A96A" w:rsidR="004560B2" w:rsidRPr="00991232" w:rsidRDefault="008B7DAB" w:rsidP="00F469FF">
      <w:pPr>
        <w:pStyle w:val="2"/>
        <w:spacing w:before="240" w:after="240" w:line="240" w:lineRule="auto"/>
        <w:jc w:val="center"/>
        <w:rPr>
          <w:rStyle w:val="af4"/>
          <w:rFonts w:ascii="Times New Roman" w:hAnsi="Times New Roman" w:cs="Times New Roman"/>
          <w:color w:val="auto"/>
          <w:sz w:val="24"/>
          <w:szCs w:val="20"/>
          <w:lang w:val="en-US"/>
        </w:rPr>
      </w:pPr>
      <w:r>
        <w:rPr>
          <w:rStyle w:val="af4"/>
          <w:rFonts w:ascii="Times New Roman" w:hAnsi="Times New Roman" w:cs="Times New Roman"/>
          <w:color w:val="auto"/>
          <w:sz w:val="24"/>
          <w:szCs w:val="20"/>
          <w:lang w:val="en-US"/>
        </w:rPr>
        <w:t>METHODOLOGY</w:t>
      </w:r>
    </w:p>
    <w:p w14:paraId="53934851" w14:textId="482CE1A4" w:rsidR="00C54223" w:rsidRPr="0070167D" w:rsidRDefault="00C54223" w:rsidP="00F469FF">
      <w:pPr>
        <w:pStyle w:val="af5"/>
        <w:spacing w:before="0" w:beforeAutospacing="0" w:after="0" w:afterAutospacing="0"/>
        <w:ind w:firstLine="284"/>
        <w:jc w:val="both"/>
        <w:rPr>
          <w:sz w:val="20"/>
          <w:szCs w:val="20"/>
          <w:lang w:val="en-US"/>
        </w:rPr>
      </w:pPr>
      <w:r w:rsidRPr="0070167D">
        <w:rPr>
          <w:sz w:val="20"/>
          <w:szCs w:val="20"/>
          <w:lang w:val="en-US"/>
        </w:rPr>
        <w:t>In the study, coarse “</w:t>
      </w:r>
      <w:proofErr w:type="spellStart"/>
      <w:r w:rsidRPr="0070167D">
        <w:rPr>
          <w:sz w:val="20"/>
          <w:szCs w:val="20"/>
          <w:lang w:val="en-US"/>
        </w:rPr>
        <w:t>Hisori</w:t>
      </w:r>
      <w:proofErr w:type="spellEnd"/>
      <w:r w:rsidRPr="0070167D">
        <w:rPr>
          <w:sz w:val="20"/>
          <w:szCs w:val="20"/>
          <w:lang w:val="en-US"/>
        </w:rPr>
        <w:t xml:space="preserve">” breed wool fibers grown under the climatic conditions of Uzbekistan, with a diameter of 65.38 </w:t>
      </w:r>
      <w:r w:rsidRPr="0070167D">
        <w:rPr>
          <w:sz w:val="20"/>
          <w:szCs w:val="20"/>
        </w:rPr>
        <w:t>μ</w:t>
      </w:r>
      <w:r w:rsidRPr="0070167D">
        <w:rPr>
          <w:sz w:val="20"/>
          <w:szCs w:val="20"/>
          <w:lang w:val="en-US"/>
        </w:rPr>
        <w:t>m and a length of 12–14 mm, were used as the object. The wool contained 11.2% grease, 2.4% impurities, and 5.3% moisture.</w:t>
      </w:r>
    </w:p>
    <w:p w14:paraId="544A24E4" w14:textId="77777777" w:rsidR="00C54223" w:rsidRPr="0070167D" w:rsidRDefault="00C54223" w:rsidP="00F469FF">
      <w:pPr>
        <w:pStyle w:val="af5"/>
        <w:spacing w:before="0" w:beforeAutospacing="0" w:after="0" w:afterAutospacing="0"/>
        <w:ind w:firstLine="284"/>
        <w:jc w:val="both"/>
        <w:rPr>
          <w:sz w:val="20"/>
          <w:szCs w:val="20"/>
          <w:lang w:val="en-US"/>
        </w:rPr>
      </w:pPr>
      <w:r w:rsidRPr="0070167D">
        <w:rPr>
          <w:sz w:val="20"/>
          <w:szCs w:val="20"/>
          <w:lang w:val="en-US"/>
        </w:rPr>
        <w:t>Before the softening process, the coarse wool fibers were washed in a solution containing a surfactant (1 g/L), sodium carbonate (to pH 9), and soap (1.5 g/L) at a temperature of 45–50 °C for 50–60 minutes. The second washing stage was carried out in a solution containing 12 g/L hydrogen peroxide and 2 g/L ammonium hydroxide at 60 °C for 45–60 minutes.</w:t>
      </w:r>
    </w:p>
    <w:p w14:paraId="3B761406" w14:textId="77777777" w:rsidR="00C54223" w:rsidRPr="0070167D" w:rsidRDefault="00C54223" w:rsidP="00F469FF">
      <w:pPr>
        <w:pStyle w:val="af5"/>
        <w:spacing w:before="0" w:beforeAutospacing="0" w:after="0" w:afterAutospacing="0"/>
        <w:ind w:firstLine="284"/>
        <w:jc w:val="both"/>
        <w:rPr>
          <w:sz w:val="20"/>
          <w:szCs w:val="20"/>
          <w:lang w:val="en-US"/>
        </w:rPr>
      </w:pPr>
      <w:r w:rsidRPr="0070167D">
        <w:rPr>
          <w:sz w:val="20"/>
          <w:szCs w:val="20"/>
          <w:lang w:val="en-US"/>
        </w:rPr>
        <w:t>Although the washed wool fibers became wettable, their brown color did not allow for achieving the desired shade and color tones. In the next stage of the experiments, the washed brown wool fibers were treated with the enzyme “MEZHLUMEN” at 40 °C for 160 minutes. Afterwards, they were subjected to treatment for 60 minutes at 40 °C in a solution containing 20 g/L softener using a “Water bath shaker DL-2003” device. The samples were then dried, and the softness degree was assessed organoleptically by comparing the fibers before and after softening.</w:t>
      </w:r>
    </w:p>
    <w:p w14:paraId="48CB62B2" w14:textId="77777777" w:rsidR="00C54223" w:rsidRPr="0070167D" w:rsidRDefault="00C54223" w:rsidP="00F469FF">
      <w:pPr>
        <w:pStyle w:val="af5"/>
        <w:spacing w:before="0" w:beforeAutospacing="0" w:after="0" w:afterAutospacing="0"/>
        <w:ind w:firstLine="284"/>
        <w:jc w:val="both"/>
        <w:rPr>
          <w:sz w:val="20"/>
          <w:szCs w:val="20"/>
          <w:lang w:val="en-US"/>
        </w:rPr>
      </w:pPr>
      <w:r w:rsidRPr="0070167D">
        <w:rPr>
          <w:sz w:val="20"/>
          <w:szCs w:val="20"/>
          <w:lang w:val="en-US"/>
        </w:rPr>
        <w:t>The moisture content of the coarse wool fibers was determined according to GOST 18080-95, the fiber diameter according to GOST 17514-93, and the staple length according to GOST 21244-75. The residual grease content in the fibers was determined using a Soxhlet apparatus in accordance with GOST 21008-93 and GOST ISO 3074–2017 by extraction with perchloroethylene.</w:t>
      </w:r>
    </w:p>
    <w:p w14:paraId="3D962B98" w14:textId="5CE6C882" w:rsidR="00C54223" w:rsidRPr="0070167D" w:rsidRDefault="00C54223" w:rsidP="00F469FF">
      <w:pPr>
        <w:pStyle w:val="af5"/>
        <w:spacing w:before="0" w:beforeAutospacing="0" w:after="0" w:afterAutospacing="0"/>
        <w:ind w:firstLine="284"/>
        <w:jc w:val="both"/>
        <w:rPr>
          <w:sz w:val="20"/>
          <w:szCs w:val="20"/>
          <w:lang w:val="en-US"/>
        </w:rPr>
      </w:pPr>
      <w:r w:rsidRPr="0070167D">
        <w:rPr>
          <w:sz w:val="20"/>
          <w:szCs w:val="20"/>
          <w:lang w:val="en-US"/>
        </w:rPr>
        <w:t>The processes of biological treatment and softening of the samples were carried out at the “</w:t>
      </w:r>
      <w:proofErr w:type="spellStart"/>
      <w:r w:rsidRPr="0070167D">
        <w:rPr>
          <w:sz w:val="20"/>
          <w:szCs w:val="20"/>
          <w:lang w:val="en-US"/>
        </w:rPr>
        <w:t>Kor-Uz</w:t>
      </w:r>
      <w:proofErr w:type="spellEnd"/>
      <w:r w:rsidRPr="0070167D">
        <w:rPr>
          <w:sz w:val="20"/>
          <w:szCs w:val="20"/>
          <w:lang w:val="en-US"/>
        </w:rPr>
        <w:t xml:space="preserve"> Textile Technopark” scientific laboratory using a Water bath shaker DL-2003. The pH values of the solutions were measured with a </w:t>
      </w:r>
      <w:proofErr w:type="spellStart"/>
      <w:r w:rsidRPr="0070167D">
        <w:rPr>
          <w:sz w:val="20"/>
          <w:szCs w:val="20"/>
          <w:lang w:val="en-US"/>
        </w:rPr>
        <w:t>Wissenschaftlich-Technische</w:t>
      </w:r>
      <w:proofErr w:type="spellEnd"/>
      <w:r w:rsidRPr="0070167D">
        <w:rPr>
          <w:sz w:val="20"/>
          <w:szCs w:val="20"/>
          <w:lang w:val="en-US"/>
        </w:rPr>
        <w:t xml:space="preserve"> </w:t>
      </w:r>
      <w:proofErr w:type="spellStart"/>
      <w:r w:rsidRPr="0070167D">
        <w:rPr>
          <w:sz w:val="20"/>
          <w:szCs w:val="20"/>
          <w:lang w:val="en-US"/>
        </w:rPr>
        <w:t>Werkstatten</w:t>
      </w:r>
      <w:proofErr w:type="spellEnd"/>
      <w:r w:rsidRPr="0070167D">
        <w:rPr>
          <w:sz w:val="20"/>
          <w:szCs w:val="20"/>
          <w:lang w:val="en-US"/>
        </w:rPr>
        <w:t xml:space="preserve"> (WTW) pH3210 SET2 device, and the morphological analysis of the wool fiber surface structure was performed with a Scanning Electron Microscope syst</w:t>
      </w:r>
      <w:r w:rsidR="00130B2B">
        <w:rPr>
          <w:sz w:val="20"/>
          <w:szCs w:val="20"/>
          <w:lang w:val="en-US"/>
        </w:rPr>
        <w:t>em “SEM – Veritas-3100” (Korea)</w:t>
      </w:r>
      <w:r w:rsidRPr="0070167D">
        <w:rPr>
          <w:sz w:val="20"/>
          <w:szCs w:val="20"/>
          <w:lang w:val="en-US"/>
        </w:rPr>
        <w:t>. For carrying out biochemical reactions with coarse wool, the “</w:t>
      </w:r>
      <w:proofErr w:type="spellStart"/>
      <w:r w:rsidRPr="0070167D">
        <w:rPr>
          <w:sz w:val="20"/>
          <w:szCs w:val="20"/>
          <w:lang w:val="en-US"/>
        </w:rPr>
        <w:t>Mezhlumen</w:t>
      </w:r>
      <w:proofErr w:type="spellEnd"/>
      <w:r w:rsidRPr="0070167D">
        <w:rPr>
          <w:sz w:val="20"/>
          <w:szCs w:val="20"/>
          <w:lang w:val="en-US"/>
        </w:rPr>
        <w:t>” enzyme synthesized by the “Institute of Plant Substances Chemistry” was used.</w:t>
      </w:r>
    </w:p>
    <w:p w14:paraId="33231233" w14:textId="461B3CE5" w:rsidR="004560B2" w:rsidRPr="00991232" w:rsidRDefault="008B7DAB" w:rsidP="00F469FF">
      <w:pPr>
        <w:pStyle w:val="2"/>
        <w:spacing w:before="240" w:after="240" w:line="240" w:lineRule="auto"/>
        <w:jc w:val="center"/>
        <w:rPr>
          <w:rStyle w:val="af4"/>
          <w:rFonts w:ascii="Times New Roman" w:hAnsi="Times New Roman" w:cs="Times New Roman"/>
          <w:color w:val="auto"/>
          <w:sz w:val="24"/>
          <w:szCs w:val="20"/>
          <w:lang w:val="en-US"/>
        </w:rPr>
      </w:pPr>
      <w:r>
        <w:rPr>
          <w:rStyle w:val="af4"/>
          <w:rFonts w:ascii="Times New Roman" w:hAnsi="Times New Roman" w:cs="Times New Roman"/>
          <w:color w:val="auto"/>
          <w:sz w:val="24"/>
          <w:szCs w:val="20"/>
          <w:lang w:val="en-US"/>
        </w:rPr>
        <w:t>RESULTS AND DISCUSSION</w:t>
      </w:r>
    </w:p>
    <w:p w14:paraId="566685CA" w14:textId="719E77A6" w:rsidR="00C54223" w:rsidRPr="0070167D" w:rsidRDefault="00C54223" w:rsidP="00F469FF">
      <w:pPr>
        <w:pStyle w:val="af5"/>
        <w:spacing w:before="0" w:beforeAutospacing="0" w:after="0" w:afterAutospacing="0"/>
        <w:ind w:firstLine="284"/>
        <w:jc w:val="both"/>
        <w:rPr>
          <w:sz w:val="20"/>
          <w:szCs w:val="20"/>
          <w:lang w:val="en-US"/>
        </w:rPr>
      </w:pPr>
      <w:r w:rsidRPr="0070167D">
        <w:rPr>
          <w:sz w:val="20"/>
          <w:szCs w:val="20"/>
          <w:lang w:val="en-US"/>
        </w:rPr>
        <w:t>The research was conducted on coarse “</w:t>
      </w:r>
      <w:proofErr w:type="spellStart"/>
      <w:r w:rsidRPr="0070167D">
        <w:rPr>
          <w:sz w:val="20"/>
          <w:szCs w:val="20"/>
          <w:lang w:val="en-US"/>
        </w:rPr>
        <w:t>Hisori</w:t>
      </w:r>
      <w:proofErr w:type="spellEnd"/>
      <w:r w:rsidRPr="0070167D">
        <w:rPr>
          <w:sz w:val="20"/>
          <w:szCs w:val="20"/>
          <w:lang w:val="en-US"/>
        </w:rPr>
        <w:t>” wool fibers, which, compared to Merino fibers, are harder and less elastic. Therefore, the main objective was to soften the fibers and improve their frictional properties through biotechnological treatment.</w:t>
      </w:r>
    </w:p>
    <w:p w14:paraId="6850A6BC" w14:textId="77777777" w:rsidR="004560B2" w:rsidRPr="0070167D" w:rsidRDefault="00C54223" w:rsidP="00F469FF">
      <w:pPr>
        <w:pStyle w:val="af5"/>
        <w:spacing w:before="0" w:beforeAutospacing="0" w:after="0" w:afterAutospacing="0"/>
        <w:ind w:firstLine="284"/>
        <w:jc w:val="both"/>
        <w:rPr>
          <w:sz w:val="20"/>
          <w:szCs w:val="20"/>
          <w:lang w:val="en-US"/>
        </w:rPr>
      </w:pPr>
      <w:r w:rsidRPr="0070167D">
        <w:rPr>
          <w:sz w:val="20"/>
          <w:szCs w:val="20"/>
          <w:lang w:val="en-US"/>
        </w:rPr>
        <w:t>Currently, technologies for the artificial synthesis of protein fibers are also being developed worldwide. All protein substances are called proteins, and they are natural or synthetic macromolecules with high molecular weight.</w:t>
      </w:r>
    </w:p>
    <w:p w14:paraId="3654AC09" w14:textId="0D6FE8DE" w:rsidR="00C54223" w:rsidRPr="008B7DAB" w:rsidRDefault="008B7DAB" w:rsidP="00F469FF">
      <w:pPr>
        <w:spacing w:before="120" w:after="120" w:line="240" w:lineRule="auto"/>
        <w:jc w:val="center"/>
        <w:rPr>
          <w:rFonts w:eastAsia="Times New Roman"/>
          <w:sz w:val="18"/>
          <w:szCs w:val="20"/>
          <w:lang w:val="en-US"/>
        </w:rPr>
      </w:pPr>
      <w:r w:rsidRPr="008B7DAB">
        <w:rPr>
          <w:rFonts w:eastAsia="Times New Roman"/>
          <w:b/>
          <w:bCs/>
          <w:sz w:val="18"/>
          <w:szCs w:val="20"/>
          <w:lang w:val="en-US"/>
        </w:rPr>
        <w:t xml:space="preserve">TABLE </w:t>
      </w:r>
      <w:r w:rsidR="00C54223" w:rsidRPr="008B7DAB">
        <w:rPr>
          <w:rFonts w:eastAsia="Times New Roman"/>
          <w:b/>
          <w:bCs/>
          <w:sz w:val="18"/>
          <w:szCs w:val="20"/>
          <w:lang w:val="en-US"/>
        </w:rPr>
        <w:t xml:space="preserve">1. </w:t>
      </w:r>
      <w:r w:rsidR="00C54223" w:rsidRPr="008B7DAB">
        <w:rPr>
          <w:rFonts w:eastAsia="Times New Roman"/>
          <w:bCs/>
          <w:sz w:val="18"/>
          <w:szCs w:val="20"/>
          <w:lang w:val="en-US"/>
        </w:rPr>
        <w:t xml:space="preserve">Main </w:t>
      </w:r>
      <w:r w:rsidR="00C54223" w:rsidRPr="00F469FF">
        <w:rPr>
          <w:sz w:val="18"/>
          <w:szCs w:val="20"/>
          <w:lang w:val="en-US"/>
        </w:rPr>
        <w:t>elements</w:t>
      </w:r>
      <w:r w:rsidR="00C54223" w:rsidRPr="008B7DAB">
        <w:rPr>
          <w:rFonts w:eastAsia="Times New Roman"/>
          <w:bCs/>
          <w:sz w:val="18"/>
          <w:szCs w:val="20"/>
          <w:lang w:val="en-US"/>
        </w:rPr>
        <w:t xml:space="preserve"> in the composition of proteins</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604"/>
        <w:gridCol w:w="3779"/>
        <w:gridCol w:w="93"/>
      </w:tblGrid>
      <w:tr w:rsidR="0070167D" w:rsidRPr="00555329" w14:paraId="0307B279" w14:textId="77777777" w:rsidTr="0039453D">
        <w:trPr>
          <w:trHeight w:val="135"/>
          <w:jc w:val="center"/>
        </w:trPr>
        <w:tc>
          <w:tcPr>
            <w:tcW w:w="2354" w:type="dxa"/>
            <w:vAlign w:val="center"/>
          </w:tcPr>
          <w:p w14:paraId="5979BE71" w14:textId="082B8304" w:rsidR="0065328A" w:rsidRPr="008B7DAB" w:rsidRDefault="00C54223" w:rsidP="00F469FF">
            <w:pPr>
              <w:spacing w:after="0" w:line="240" w:lineRule="auto"/>
              <w:jc w:val="center"/>
              <w:rPr>
                <w:rFonts w:eastAsia="Times New Roman"/>
                <w:b/>
                <w:sz w:val="20"/>
                <w:szCs w:val="20"/>
              </w:rPr>
            </w:pPr>
            <w:proofErr w:type="spellStart"/>
            <w:r w:rsidRPr="008B7DAB">
              <w:rPr>
                <w:b/>
                <w:sz w:val="20"/>
                <w:szCs w:val="20"/>
              </w:rPr>
              <w:t>Element</w:t>
            </w:r>
            <w:proofErr w:type="spellEnd"/>
            <w:r w:rsidRPr="008B7DAB">
              <w:rPr>
                <w:b/>
                <w:sz w:val="20"/>
                <w:szCs w:val="20"/>
              </w:rPr>
              <w:t xml:space="preserve"> </w:t>
            </w:r>
            <w:proofErr w:type="spellStart"/>
            <w:r w:rsidRPr="008B7DAB">
              <w:rPr>
                <w:b/>
                <w:sz w:val="20"/>
                <w:szCs w:val="20"/>
              </w:rPr>
              <w:t>name</w:t>
            </w:r>
            <w:proofErr w:type="spellEnd"/>
          </w:p>
        </w:tc>
        <w:tc>
          <w:tcPr>
            <w:tcW w:w="2604" w:type="dxa"/>
            <w:vAlign w:val="center"/>
          </w:tcPr>
          <w:p w14:paraId="2E8BCFDE" w14:textId="6B6B1F42" w:rsidR="0065328A" w:rsidRPr="008B7DAB" w:rsidRDefault="00C54223" w:rsidP="00F469FF">
            <w:pPr>
              <w:spacing w:after="0" w:line="240" w:lineRule="auto"/>
              <w:jc w:val="center"/>
              <w:rPr>
                <w:rFonts w:eastAsia="Times New Roman"/>
                <w:b/>
                <w:sz w:val="20"/>
                <w:szCs w:val="20"/>
                <w:lang w:val="uz-Cyrl-UZ"/>
              </w:rPr>
            </w:pPr>
            <w:r w:rsidRPr="008B7DAB">
              <w:rPr>
                <w:b/>
                <w:sz w:val="20"/>
                <w:szCs w:val="20"/>
              </w:rPr>
              <w:t>Symbol</w:t>
            </w:r>
          </w:p>
        </w:tc>
        <w:tc>
          <w:tcPr>
            <w:tcW w:w="3872" w:type="dxa"/>
            <w:gridSpan w:val="2"/>
            <w:vAlign w:val="center"/>
          </w:tcPr>
          <w:p w14:paraId="44B230D2" w14:textId="60E8B53F" w:rsidR="0065328A" w:rsidRPr="008B7DAB" w:rsidRDefault="00C54223" w:rsidP="00F469FF">
            <w:pPr>
              <w:spacing w:after="0" w:line="240" w:lineRule="auto"/>
              <w:jc w:val="center"/>
              <w:rPr>
                <w:rFonts w:eastAsia="Times New Roman"/>
                <w:b/>
                <w:sz w:val="20"/>
                <w:szCs w:val="20"/>
                <w:lang w:val="en-US"/>
              </w:rPr>
            </w:pPr>
            <w:r w:rsidRPr="008B7DAB">
              <w:rPr>
                <w:b/>
                <w:sz w:val="20"/>
                <w:szCs w:val="20"/>
                <w:lang w:val="en-US"/>
              </w:rPr>
              <w:t>Quantitative share (% in the molecule)</w:t>
            </w:r>
          </w:p>
        </w:tc>
      </w:tr>
      <w:tr w:rsidR="0070167D" w:rsidRPr="0070167D" w14:paraId="3F87B6D1" w14:textId="77777777" w:rsidTr="0039453D">
        <w:trPr>
          <w:gridAfter w:val="1"/>
          <w:wAfter w:w="93" w:type="dxa"/>
          <w:trHeight w:val="193"/>
          <w:jc w:val="center"/>
        </w:trPr>
        <w:tc>
          <w:tcPr>
            <w:tcW w:w="2354" w:type="dxa"/>
            <w:tcBorders>
              <w:top w:val="single" w:sz="4" w:space="0" w:color="auto"/>
              <w:bottom w:val="nil"/>
            </w:tcBorders>
            <w:vAlign w:val="center"/>
          </w:tcPr>
          <w:p w14:paraId="595678B0" w14:textId="3B6D94A0" w:rsidR="0065328A" w:rsidRPr="008B7DAB" w:rsidRDefault="00C54223" w:rsidP="00F469FF">
            <w:pPr>
              <w:spacing w:after="0" w:line="240" w:lineRule="auto"/>
              <w:jc w:val="center"/>
              <w:rPr>
                <w:rFonts w:eastAsia="Times New Roman"/>
                <w:b/>
                <w:sz w:val="20"/>
                <w:szCs w:val="20"/>
                <w:lang w:val="uz-Cyrl-UZ"/>
              </w:rPr>
            </w:pPr>
            <w:proofErr w:type="spellStart"/>
            <w:r w:rsidRPr="008B7DAB">
              <w:rPr>
                <w:b/>
                <w:sz w:val="20"/>
                <w:szCs w:val="20"/>
              </w:rPr>
              <w:t>Carbon</w:t>
            </w:r>
            <w:proofErr w:type="spellEnd"/>
          </w:p>
        </w:tc>
        <w:tc>
          <w:tcPr>
            <w:tcW w:w="2604" w:type="dxa"/>
            <w:tcBorders>
              <w:top w:val="single" w:sz="4" w:space="0" w:color="auto"/>
              <w:bottom w:val="nil"/>
            </w:tcBorders>
            <w:vAlign w:val="center"/>
          </w:tcPr>
          <w:p w14:paraId="6560E2A3" w14:textId="6F838CBB" w:rsidR="0065328A" w:rsidRPr="0070167D" w:rsidRDefault="008166F3" w:rsidP="00F469FF">
            <w:pPr>
              <w:spacing w:after="0" w:line="240" w:lineRule="auto"/>
              <w:jc w:val="center"/>
              <w:rPr>
                <w:rFonts w:eastAsia="Times New Roman"/>
                <w:sz w:val="20"/>
                <w:szCs w:val="20"/>
                <w:lang w:val="uz-Cyrl-UZ"/>
              </w:rPr>
            </w:pPr>
            <w:r w:rsidRPr="0070167D">
              <w:rPr>
                <w:rFonts w:eastAsia="Times New Roman"/>
                <w:sz w:val="20"/>
                <w:szCs w:val="20"/>
                <w:lang w:val="en-US"/>
              </w:rPr>
              <w:t>C</w:t>
            </w:r>
          </w:p>
        </w:tc>
        <w:tc>
          <w:tcPr>
            <w:tcW w:w="3779" w:type="dxa"/>
            <w:tcBorders>
              <w:top w:val="single" w:sz="4" w:space="0" w:color="auto"/>
              <w:bottom w:val="nil"/>
            </w:tcBorders>
            <w:vAlign w:val="center"/>
          </w:tcPr>
          <w:p w14:paraId="50E36ADE" w14:textId="28A938F3" w:rsidR="0065328A" w:rsidRPr="0070167D" w:rsidRDefault="008166F3" w:rsidP="00F469FF">
            <w:pPr>
              <w:spacing w:after="0" w:line="240" w:lineRule="auto"/>
              <w:jc w:val="center"/>
              <w:rPr>
                <w:rFonts w:eastAsia="Times New Roman"/>
                <w:sz w:val="20"/>
                <w:szCs w:val="20"/>
                <w:lang w:val="uz-Cyrl-UZ"/>
              </w:rPr>
            </w:pPr>
            <w:r w:rsidRPr="0070167D">
              <w:rPr>
                <w:rFonts w:eastAsia="Times New Roman"/>
                <w:sz w:val="20"/>
                <w:szCs w:val="20"/>
              </w:rPr>
              <w:t>~50–55%</w:t>
            </w:r>
          </w:p>
        </w:tc>
      </w:tr>
      <w:tr w:rsidR="0070167D" w:rsidRPr="0070167D" w14:paraId="4CFB53B5" w14:textId="77777777" w:rsidTr="0039453D">
        <w:trPr>
          <w:gridAfter w:val="1"/>
          <w:wAfter w:w="93" w:type="dxa"/>
          <w:jc w:val="center"/>
        </w:trPr>
        <w:tc>
          <w:tcPr>
            <w:tcW w:w="2354" w:type="dxa"/>
            <w:tcBorders>
              <w:top w:val="nil"/>
            </w:tcBorders>
            <w:vAlign w:val="center"/>
          </w:tcPr>
          <w:p w14:paraId="547D468B" w14:textId="35D8D20C" w:rsidR="0065328A" w:rsidRPr="008B7DAB" w:rsidRDefault="00C54223" w:rsidP="00F469FF">
            <w:pPr>
              <w:spacing w:after="0" w:line="240" w:lineRule="auto"/>
              <w:jc w:val="center"/>
              <w:rPr>
                <w:rFonts w:eastAsia="Times New Roman"/>
                <w:b/>
                <w:sz w:val="20"/>
                <w:szCs w:val="20"/>
                <w:lang w:val="uz-Cyrl-UZ"/>
              </w:rPr>
            </w:pPr>
            <w:proofErr w:type="spellStart"/>
            <w:r w:rsidRPr="008B7DAB">
              <w:rPr>
                <w:b/>
                <w:sz w:val="20"/>
                <w:szCs w:val="20"/>
              </w:rPr>
              <w:t>Hydrogen</w:t>
            </w:r>
            <w:proofErr w:type="spellEnd"/>
          </w:p>
        </w:tc>
        <w:tc>
          <w:tcPr>
            <w:tcW w:w="2604" w:type="dxa"/>
            <w:tcBorders>
              <w:top w:val="nil"/>
            </w:tcBorders>
            <w:vAlign w:val="center"/>
          </w:tcPr>
          <w:p w14:paraId="65081B6F" w14:textId="2FB333C6" w:rsidR="0065328A" w:rsidRPr="0070167D" w:rsidRDefault="008166F3" w:rsidP="00F469FF">
            <w:pPr>
              <w:spacing w:after="0" w:line="240" w:lineRule="auto"/>
              <w:jc w:val="center"/>
              <w:rPr>
                <w:rFonts w:eastAsia="Times New Roman"/>
                <w:sz w:val="20"/>
                <w:szCs w:val="20"/>
                <w:lang w:val="uz-Cyrl-UZ"/>
              </w:rPr>
            </w:pPr>
            <w:r w:rsidRPr="0070167D">
              <w:rPr>
                <w:rFonts w:eastAsia="Times New Roman"/>
                <w:sz w:val="20"/>
                <w:szCs w:val="20"/>
                <w:lang w:val="en-US"/>
              </w:rPr>
              <w:t>H</w:t>
            </w:r>
          </w:p>
        </w:tc>
        <w:tc>
          <w:tcPr>
            <w:tcW w:w="3779" w:type="dxa"/>
            <w:tcBorders>
              <w:top w:val="nil"/>
            </w:tcBorders>
            <w:vAlign w:val="center"/>
          </w:tcPr>
          <w:p w14:paraId="03116278" w14:textId="2D8A0DB0" w:rsidR="0065328A" w:rsidRPr="0070167D" w:rsidRDefault="008166F3" w:rsidP="00F469FF">
            <w:pPr>
              <w:spacing w:after="0" w:line="240" w:lineRule="auto"/>
              <w:jc w:val="center"/>
              <w:rPr>
                <w:rFonts w:eastAsia="Times New Roman"/>
                <w:sz w:val="20"/>
                <w:szCs w:val="20"/>
                <w:lang w:val="uz-Cyrl-UZ"/>
              </w:rPr>
            </w:pPr>
            <w:r w:rsidRPr="0070167D">
              <w:rPr>
                <w:rFonts w:eastAsia="Times New Roman"/>
                <w:sz w:val="20"/>
                <w:szCs w:val="20"/>
              </w:rPr>
              <w:t>~6–7%</w:t>
            </w:r>
          </w:p>
        </w:tc>
      </w:tr>
      <w:tr w:rsidR="0070167D" w:rsidRPr="0070167D" w14:paraId="5AC9A739" w14:textId="77777777" w:rsidTr="0039453D">
        <w:trPr>
          <w:gridAfter w:val="1"/>
          <w:wAfter w:w="93" w:type="dxa"/>
          <w:jc w:val="center"/>
        </w:trPr>
        <w:tc>
          <w:tcPr>
            <w:tcW w:w="2354" w:type="dxa"/>
            <w:vAlign w:val="center"/>
          </w:tcPr>
          <w:p w14:paraId="60C736D9" w14:textId="4A84010D" w:rsidR="0065328A" w:rsidRPr="008B7DAB" w:rsidRDefault="00C54223" w:rsidP="00F469FF">
            <w:pPr>
              <w:spacing w:after="0" w:line="240" w:lineRule="auto"/>
              <w:jc w:val="center"/>
              <w:rPr>
                <w:rFonts w:eastAsia="Times New Roman"/>
                <w:b/>
                <w:sz w:val="20"/>
                <w:szCs w:val="20"/>
                <w:lang w:val="uz-Cyrl-UZ"/>
              </w:rPr>
            </w:pPr>
            <w:proofErr w:type="spellStart"/>
            <w:r w:rsidRPr="008B7DAB">
              <w:rPr>
                <w:b/>
                <w:sz w:val="20"/>
                <w:szCs w:val="20"/>
              </w:rPr>
              <w:t>Oxygen</w:t>
            </w:r>
            <w:proofErr w:type="spellEnd"/>
          </w:p>
        </w:tc>
        <w:tc>
          <w:tcPr>
            <w:tcW w:w="2604" w:type="dxa"/>
            <w:vAlign w:val="center"/>
          </w:tcPr>
          <w:p w14:paraId="5590097C" w14:textId="1627D994" w:rsidR="0065328A" w:rsidRPr="0070167D" w:rsidRDefault="008166F3" w:rsidP="00F469FF">
            <w:pPr>
              <w:spacing w:after="0" w:line="240" w:lineRule="auto"/>
              <w:jc w:val="center"/>
              <w:rPr>
                <w:rFonts w:eastAsia="Times New Roman"/>
                <w:sz w:val="20"/>
                <w:szCs w:val="20"/>
                <w:lang w:val="uz-Cyrl-UZ"/>
              </w:rPr>
            </w:pPr>
            <w:r w:rsidRPr="0070167D">
              <w:rPr>
                <w:rFonts w:eastAsia="Times New Roman"/>
                <w:sz w:val="20"/>
                <w:szCs w:val="20"/>
                <w:lang w:val="en-US"/>
              </w:rPr>
              <w:t>O</w:t>
            </w:r>
          </w:p>
        </w:tc>
        <w:tc>
          <w:tcPr>
            <w:tcW w:w="3779" w:type="dxa"/>
            <w:vAlign w:val="center"/>
          </w:tcPr>
          <w:p w14:paraId="11C8AE0B" w14:textId="495E3464" w:rsidR="0065328A" w:rsidRPr="0070167D" w:rsidRDefault="008166F3" w:rsidP="00F469FF">
            <w:pPr>
              <w:spacing w:after="0" w:line="240" w:lineRule="auto"/>
              <w:jc w:val="center"/>
              <w:rPr>
                <w:rFonts w:eastAsia="Times New Roman"/>
                <w:sz w:val="20"/>
                <w:szCs w:val="20"/>
                <w:lang w:val="uz-Cyrl-UZ"/>
              </w:rPr>
            </w:pPr>
            <w:r w:rsidRPr="0070167D">
              <w:rPr>
                <w:rFonts w:eastAsia="Times New Roman"/>
                <w:sz w:val="20"/>
                <w:szCs w:val="20"/>
              </w:rPr>
              <w:t>~20–23%</w:t>
            </w:r>
          </w:p>
        </w:tc>
      </w:tr>
      <w:tr w:rsidR="0065328A" w:rsidRPr="0070167D" w14:paraId="4AF5A56F" w14:textId="77777777" w:rsidTr="0039453D">
        <w:trPr>
          <w:gridAfter w:val="1"/>
          <w:wAfter w:w="93" w:type="dxa"/>
          <w:jc w:val="center"/>
        </w:trPr>
        <w:tc>
          <w:tcPr>
            <w:tcW w:w="2354" w:type="dxa"/>
            <w:vAlign w:val="center"/>
          </w:tcPr>
          <w:p w14:paraId="53317D5D" w14:textId="44C094FC" w:rsidR="0065328A" w:rsidRPr="008B7DAB" w:rsidRDefault="00C54223" w:rsidP="00F469FF">
            <w:pPr>
              <w:spacing w:after="0" w:line="240" w:lineRule="auto"/>
              <w:jc w:val="center"/>
              <w:rPr>
                <w:rFonts w:eastAsia="Times New Roman"/>
                <w:b/>
                <w:sz w:val="20"/>
                <w:szCs w:val="20"/>
                <w:lang w:val="uz-Cyrl-UZ"/>
              </w:rPr>
            </w:pPr>
            <w:proofErr w:type="spellStart"/>
            <w:r w:rsidRPr="008B7DAB">
              <w:rPr>
                <w:b/>
                <w:sz w:val="20"/>
                <w:szCs w:val="20"/>
              </w:rPr>
              <w:t>Sulfur</w:t>
            </w:r>
            <w:proofErr w:type="spellEnd"/>
          </w:p>
        </w:tc>
        <w:tc>
          <w:tcPr>
            <w:tcW w:w="2604" w:type="dxa"/>
            <w:vAlign w:val="center"/>
          </w:tcPr>
          <w:p w14:paraId="2CA34C07" w14:textId="1439A4F9" w:rsidR="0065328A" w:rsidRPr="0070167D" w:rsidRDefault="008166F3" w:rsidP="00F469FF">
            <w:pPr>
              <w:spacing w:after="0" w:line="240" w:lineRule="auto"/>
              <w:jc w:val="center"/>
              <w:rPr>
                <w:rFonts w:eastAsia="Times New Roman"/>
                <w:sz w:val="20"/>
                <w:szCs w:val="20"/>
                <w:lang w:val="uz-Cyrl-UZ"/>
              </w:rPr>
            </w:pPr>
            <w:r w:rsidRPr="0070167D">
              <w:rPr>
                <w:rFonts w:eastAsia="Times New Roman"/>
                <w:sz w:val="20"/>
                <w:szCs w:val="20"/>
                <w:lang w:val="en-US"/>
              </w:rPr>
              <w:t>S</w:t>
            </w:r>
          </w:p>
        </w:tc>
        <w:tc>
          <w:tcPr>
            <w:tcW w:w="3779" w:type="dxa"/>
            <w:vAlign w:val="center"/>
          </w:tcPr>
          <w:p w14:paraId="0FA869F5" w14:textId="56CCB146" w:rsidR="0065328A" w:rsidRPr="0070167D" w:rsidRDefault="008166F3" w:rsidP="00F469FF">
            <w:pPr>
              <w:spacing w:after="0" w:line="240" w:lineRule="auto"/>
              <w:jc w:val="center"/>
              <w:rPr>
                <w:rFonts w:eastAsia="Times New Roman"/>
                <w:sz w:val="20"/>
                <w:szCs w:val="20"/>
                <w:lang w:val="uz-Cyrl-UZ"/>
              </w:rPr>
            </w:pPr>
            <w:r w:rsidRPr="0070167D">
              <w:rPr>
                <w:rFonts w:eastAsia="Times New Roman"/>
                <w:sz w:val="20"/>
                <w:szCs w:val="20"/>
              </w:rPr>
              <w:t>≤2%</w:t>
            </w:r>
          </w:p>
        </w:tc>
      </w:tr>
    </w:tbl>
    <w:p w14:paraId="73FFA877" w14:textId="77777777" w:rsidR="006F79C0" w:rsidRPr="0070167D" w:rsidRDefault="006F79C0" w:rsidP="00F469FF">
      <w:pPr>
        <w:pStyle w:val="af5"/>
        <w:spacing w:before="0" w:beforeAutospacing="0" w:after="0" w:afterAutospacing="0"/>
        <w:ind w:firstLine="284"/>
        <w:jc w:val="both"/>
        <w:rPr>
          <w:sz w:val="20"/>
          <w:szCs w:val="20"/>
          <w:lang w:val="en-US"/>
        </w:rPr>
      </w:pPr>
      <w:r w:rsidRPr="0070167D">
        <w:rPr>
          <w:sz w:val="20"/>
          <w:szCs w:val="20"/>
          <w:lang w:val="en-US"/>
        </w:rPr>
        <w:t>All protein substances are called proteins, and they are macromolecules with high molecular weight. Proteins mainly contain the elements listed in Table 1.</w:t>
      </w:r>
    </w:p>
    <w:p w14:paraId="31EED14C" w14:textId="77777777" w:rsidR="006F79C0" w:rsidRPr="0070167D" w:rsidRDefault="006F79C0" w:rsidP="00F469FF">
      <w:pPr>
        <w:spacing w:after="0" w:line="240" w:lineRule="auto"/>
        <w:ind w:firstLine="284"/>
        <w:jc w:val="both"/>
        <w:rPr>
          <w:sz w:val="20"/>
          <w:szCs w:val="20"/>
          <w:lang w:val="en-US"/>
        </w:rPr>
      </w:pPr>
      <w:r w:rsidRPr="0070167D">
        <w:rPr>
          <w:sz w:val="20"/>
          <w:szCs w:val="20"/>
          <w:lang w:val="en-US"/>
        </w:rPr>
        <w:t>According to research, some proteins may also contain additional elements—iron (Fe), phosphorus (P), iodine (I), and other halogens—especially when proteins are influenced by enzymes [2].</w:t>
      </w:r>
    </w:p>
    <w:p w14:paraId="17F1180F" w14:textId="71A975CF" w:rsidR="00C54223" w:rsidRDefault="00C54223" w:rsidP="00F469FF">
      <w:pPr>
        <w:spacing w:after="0" w:line="240" w:lineRule="auto"/>
        <w:ind w:firstLine="284"/>
        <w:jc w:val="both"/>
        <w:rPr>
          <w:sz w:val="20"/>
          <w:szCs w:val="20"/>
          <w:lang w:val="en-US"/>
        </w:rPr>
      </w:pPr>
      <w:r w:rsidRPr="0070167D">
        <w:rPr>
          <w:sz w:val="20"/>
          <w:szCs w:val="20"/>
          <w:lang w:val="en-US"/>
        </w:rPr>
        <w:t>Proteins are composed of 20 types of natural amino acids, which, when linked together in various sequences and repetitions, form polypeptide chains with different functions (</w:t>
      </w:r>
      <w:r w:rsidR="0039453D">
        <w:rPr>
          <w:sz w:val="20"/>
          <w:szCs w:val="20"/>
          <w:lang w:val="en-US"/>
        </w:rPr>
        <w:t>see Fig.</w:t>
      </w:r>
      <w:r w:rsidRPr="0070167D">
        <w:rPr>
          <w:sz w:val="20"/>
          <w:szCs w:val="20"/>
          <w:lang w:val="en-US"/>
        </w:rPr>
        <w:t xml:space="preserve"> 1). It can be observed that protein amino acids are connected to each other through peptide bonds.</w:t>
      </w:r>
    </w:p>
    <w:p w14:paraId="0D19759F" w14:textId="77777777" w:rsidR="00F469FF" w:rsidRPr="0070167D" w:rsidRDefault="00F469FF" w:rsidP="00F469FF">
      <w:pPr>
        <w:spacing w:after="0" w:line="240" w:lineRule="auto"/>
        <w:ind w:firstLine="284"/>
        <w:jc w:val="both"/>
        <w:rPr>
          <w:rFonts w:eastAsia="Times New Roman"/>
          <w:sz w:val="20"/>
          <w:szCs w:val="20"/>
          <w:lang w:val="en-US"/>
        </w:rPr>
      </w:pPr>
    </w:p>
    <w:p w14:paraId="1AB71039" w14:textId="4BA373C0" w:rsidR="00627D3E" w:rsidRPr="0070167D" w:rsidRDefault="00627D3E" w:rsidP="00F469FF">
      <w:pPr>
        <w:spacing w:after="0" w:line="240" w:lineRule="auto"/>
        <w:jc w:val="center"/>
        <w:rPr>
          <w:rFonts w:eastAsia="Times New Roman"/>
          <w:sz w:val="20"/>
          <w:szCs w:val="20"/>
          <w:lang w:val="es-ES"/>
        </w:rPr>
      </w:pPr>
      <w:r w:rsidRPr="0070167D">
        <w:rPr>
          <w:rFonts w:eastAsia="Times New Roman"/>
          <w:noProof/>
          <w:sz w:val="20"/>
          <w:szCs w:val="20"/>
        </w:rPr>
        <w:drawing>
          <wp:inline distT="0" distB="0" distL="0" distR="0" wp14:anchorId="7A1BCEE1" wp14:editId="0DDE2659">
            <wp:extent cx="4044176" cy="188430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0344" cy="1887177"/>
                    </a:xfrm>
                    <a:prstGeom prst="rect">
                      <a:avLst/>
                    </a:prstGeom>
                    <a:noFill/>
                    <a:ln>
                      <a:noFill/>
                    </a:ln>
                  </pic:spPr>
                </pic:pic>
              </a:graphicData>
            </a:graphic>
          </wp:inline>
        </w:drawing>
      </w:r>
    </w:p>
    <w:p w14:paraId="49A760DA" w14:textId="7B30C367" w:rsidR="00585F10" w:rsidRPr="0039453D" w:rsidRDefault="0039453D" w:rsidP="00F469FF">
      <w:pPr>
        <w:spacing w:before="120" w:after="0" w:line="240" w:lineRule="auto"/>
        <w:jc w:val="center"/>
        <w:rPr>
          <w:rFonts w:eastAsia="Times New Roman"/>
          <w:sz w:val="18"/>
          <w:szCs w:val="20"/>
          <w:lang w:val="en-US"/>
        </w:rPr>
      </w:pPr>
      <w:r w:rsidRPr="0039453D">
        <w:rPr>
          <w:b/>
          <w:sz w:val="18"/>
          <w:szCs w:val="20"/>
          <w:lang w:val="en-US"/>
        </w:rPr>
        <w:t xml:space="preserve">FIGURE </w:t>
      </w:r>
      <w:r w:rsidR="00C54223" w:rsidRPr="0039453D">
        <w:rPr>
          <w:b/>
          <w:sz w:val="18"/>
          <w:szCs w:val="20"/>
          <w:lang w:val="en-US"/>
        </w:rPr>
        <w:t xml:space="preserve">1. </w:t>
      </w:r>
      <w:r w:rsidR="00C54223" w:rsidRPr="0039453D">
        <w:rPr>
          <w:sz w:val="18"/>
          <w:szCs w:val="20"/>
          <w:lang w:val="en-US"/>
        </w:rPr>
        <w:t>Structural organization of a protein</w:t>
      </w:r>
    </w:p>
    <w:p w14:paraId="1E71E167" w14:textId="77777777" w:rsidR="0039453D" w:rsidRDefault="0039453D" w:rsidP="00F469FF">
      <w:pPr>
        <w:spacing w:after="0" w:line="240" w:lineRule="auto"/>
        <w:ind w:firstLine="284"/>
        <w:jc w:val="both"/>
        <w:rPr>
          <w:sz w:val="20"/>
          <w:szCs w:val="20"/>
          <w:lang w:val="en-US"/>
        </w:rPr>
      </w:pPr>
    </w:p>
    <w:p w14:paraId="54102241" w14:textId="49E2D99A" w:rsidR="00C54223" w:rsidRPr="0070167D" w:rsidRDefault="00C54223" w:rsidP="00F469FF">
      <w:pPr>
        <w:spacing w:after="0" w:line="240" w:lineRule="auto"/>
        <w:ind w:firstLine="284"/>
        <w:jc w:val="both"/>
        <w:rPr>
          <w:sz w:val="20"/>
          <w:szCs w:val="20"/>
          <w:lang w:val="en-US"/>
        </w:rPr>
      </w:pPr>
      <w:r w:rsidRPr="0070167D">
        <w:rPr>
          <w:sz w:val="20"/>
          <w:szCs w:val="20"/>
          <w:lang w:val="en-US"/>
        </w:rPr>
        <w:t xml:space="preserve">Proteins have a four-level structure. The primary structure is the sequence of amino acids along the chain. The secondary structure refers to the arrangement of the peptide chain in the form of an </w:t>
      </w:r>
      <w:r w:rsidRPr="0070167D">
        <w:rPr>
          <w:sz w:val="20"/>
          <w:szCs w:val="20"/>
        </w:rPr>
        <w:t>α</w:t>
      </w:r>
      <w:r w:rsidRPr="0070167D">
        <w:rPr>
          <w:sz w:val="20"/>
          <w:szCs w:val="20"/>
          <w:lang w:val="en-US"/>
        </w:rPr>
        <w:t xml:space="preserve">-helix or </w:t>
      </w:r>
      <w:r w:rsidRPr="0070167D">
        <w:rPr>
          <w:sz w:val="20"/>
          <w:szCs w:val="20"/>
        </w:rPr>
        <w:t>β</w:t>
      </w:r>
      <w:r w:rsidRPr="0070167D">
        <w:rPr>
          <w:sz w:val="20"/>
          <w:szCs w:val="20"/>
          <w:lang w:val="en-US"/>
        </w:rPr>
        <w:t>-sheet, stabilized by hydrogen bonds. The tertiary structure is formed when the peptide chain folds in space to create a globular or fibrillar shape. The quaternary structure occurs when several polypeptide chains combine to form a complex protein molecule (</w:t>
      </w:r>
      <w:r w:rsidR="0039453D">
        <w:rPr>
          <w:sz w:val="20"/>
          <w:szCs w:val="20"/>
          <w:lang w:val="en-US"/>
        </w:rPr>
        <w:t>see Fig.</w:t>
      </w:r>
      <w:r w:rsidRPr="0070167D">
        <w:rPr>
          <w:sz w:val="20"/>
          <w:szCs w:val="20"/>
          <w:lang w:val="en-US"/>
        </w:rPr>
        <w:t xml:space="preserve"> 2).</w:t>
      </w:r>
    </w:p>
    <w:p w14:paraId="2A3FC56F" w14:textId="09FF03AA" w:rsidR="00585F10" w:rsidRPr="0070167D" w:rsidRDefault="003541BA" w:rsidP="00F469FF">
      <w:pPr>
        <w:spacing w:after="0" w:line="240" w:lineRule="auto"/>
        <w:jc w:val="center"/>
        <w:rPr>
          <w:rFonts w:eastAsia="Times New Roman"/>
          <w:sz w:val="20"/>
          <w:szCs w:val="20"/>
          <w:lang w:val="uz-Cyrl-UZ"/>
        </w:rPr>
      </w:pPr>
      <w:r w:rsidRPr="0070167D">
        <w:rPr>
          <w:noProof/>
          <w:sz w:val="20"/>
          <w:szCs w:val="20"/>
        </w:rPr>
        <w:drawing>
          <wp:inline distT="0" distB="0" distL="0" distR="0" wp14:anchorId="42F273D7" wp14:editId="5C9D1DAD">
            <wp:extent cx="3412273" cy="11464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839" cy="1147278"/>
                    </a:xfrm>
                    <a:prstGeom prst="rect">
                      <a:avLst/>
                    </a:prstGeom>
                    <a:noFill/>
                    <a:ln>
                      <a:noFill/>
                    </a:ln>
                  </pic:spPr>
                </pic:pic>
              </a:graphicData>
            </a:graphic>
          </wp:inline>
        </w:drawing>
      </w:r>
    </w:p>
    <w:p w14:paraId="31443E02" w14:textId="2D7BFEE6" w:rsidR="00C54223" w:rsidRPr="0039453D" w:rsidRDefault="0039453D" w:rsidP="00F469FF">
      <w:pPr>
        <w:spacing w:before="120" w:after="0" w:line="240" w:lineRule="auto"/>
        <w:jc w:val="center"/>
        <w:rPr>
          <w:sz w:val="18"/>
          <w:szCs w:val="20"/>
          <w:lang w:val="en-US"/>
        </w:rPr>
      </w:pPr>
      <w:r w:rsidRPr="0039453D">
        <w:rPr>
          <w:b/>
          <w:sz w:val="18"/>
          <w:szCs w:val="20"/>
          <w:lang w:val="en-US"/>
        </w:rPr>
        <w:t xml:space="preserve">FIGURE </w:t>
      </w:r>
      <w:r w:rsidR="00C54223" w:rsidRPr="0039453D">
        <w:rPr>
          <w:b/>
          <w:sz w:val="18"/>
          <w:szCs w:val="20"/>
          <w:lang w:val="en-US"/>
        </w:rPr>
        <w:t xml:space="preserve">2. </w:t>
      </w:r>
      <w:r w:rsidR="00C54223" w:rsidRPr="0039453D">
        <w:rPr>
          <w:sz w:val="18"/>
          <w:szCs w:val="20"/>
          <w:lang w:val="en-US"/>
        </w:rPr>
        <w:t>Spatial structure of protein macromolecules</w:t>
      </w:r>
    </w:p>
    <w:p w14:paraId="33CE5506" w14:textId="77777777" w:rsidR="00C54223" w:rsidRPr="0039453D" w:rsidRDefault="00C54223" w:rsidP="00F469FF">
      <w:pPr>
        <w:spacing w:after="0" w:line="240" w:lineRule="auto"/>
        <w:ind w:firstLine="567"/>
        <w:jc w:val="center"/>
        <w:rPr>
          <w:sz w:val="20"/>
          <w:szCs w:val="20"/>
          <w:lang w:val="en-US"/>
        </w:rPr>
      </w:pPr>
    </w:p>
    <w:p w14:paraId="46511CCA" w14:textId="31585CB4" w:rsidR="00504BC2" w:rsidRPr="0070167D" w:rsidRDefault="00504BC2" w:rsidP="00F469FF">
      <w:pPr>
        <w:pStyle w:val="af5"/>
        <w:spacing w:before="0" w:beforeAutospacing="0" w:after="0" w:afterAutospacing="0"/>
        <w:ind w:firstLine="284"/>
        <w:jc w:val="both"/>
        <w:rPr>
          <w:sz w:val="20"/>
          <w:szCs w:val="20"/>
          <w:lang w:val="en-US"/>
        </w:rPr>
      </w:pPr>
      <w:r w:rsidRPr="0070167D">
        <w:rPr>
          <w:sz w:val="20"/>
          <w:szCs w:val="20"/>
          <w:lang w:val="en-US"/>
        </w:rPr>
        <w:t>The properties of proteins depend on their amino acid composition, molecular sequence, and spatial structure of protein macromolecules. The physicochemical, mechanical, and technological properties of natural protein fibers, including wool, are directly related to their amino acid composition, the sequence of amino acid chains, and the spatial structure of macromolecules. These structures determine the stability of fiber properties, resistance to chemical influences, and variability i</w:t>
      </w:r>
      <w:r w:rsidR="00130B2B">
        <w:rPr>
          <w:sz w:val="20"/>
          <w:szCs w:val="20"/>
          <w:lang w:val="en-US"/>
        </w:rPr>
        <w:t>n processing processes</w:t>
      </w:r>
      <w:r w:rsidRPr="0070167D">
        <w:rPr>
          <w:sz w:val="20"/>
          <w:szCs w:val="20"/>
          <w:lang w:val="en-US"/>
        </w:rPr>
        <w:t>. Therefore, it was considered important to preserve the natural structure and functional properties of wool fibers when chemically treating them. This, in turn, requires the use of advanced finishing technologies that improve the aesthetic and functional indicators of the fibers without adversely affecting their mechanical strength, that is, without damaging them. Such an approach allows to increase the quality of textile products made of wool, to ensure long-term usability and to produce products with high added value.</w:t>
      </w:r>
    </w:p>
    <w:p w14:paraId="4EFF0E6D" w14:textId="7E2046CC" w:rsidR="00C54223" w:rsidRPr="0070167D" w:rsidRDefault="00C54223" w:rsidP="00F469FF">
      <w:pPr>
        <w:spacing w:after="0" w:line="240" w:lineRule="auto"/>
        <w:ind w:firstLine="284"/>
        <w:jc w:val="both"/>
        <w:rPr>
          <w:b/>
          <w:sz w:val="20"/>
          <w:szCs w:val="20"/>
          <w:lang w:val="en-US"/>
        </w:rPr>
      </w:pPr>
      <w:r w:rsidRPr="0070167D">
        <w:rPr>
          <w:b/>
          <w:sz w:val="20"/>
          <w:szCs w:val="20"/>
          <w:lang w:val="en-US"/>
        </w:rPr>
        <w:t>Results of enzyme treatment</w:t>
      </w:r>
    </w:p>
    <w:p w14:paraId="3748F8F8" w14:textId="77777777" w:rsidR="0039453D" w:rsidRDefault="00504BC2" w:rsidP="00F469FF">
      <w:pPr>
        <w:spacing w:after="0" w:line="240" w:lineRule="auto"/>
        <w:ind w:firstLine="284"/>
        <w:jc w:val="both"/>
        <w:rPr>
          <w:sz w:val="20"/>
          <w:szCs w:val="20"/>
          <w:lang w:val="en-US"/>
        </w:rPr>
      </w:pPr>
      <w:r w:rsidRPr="0070167D">
        <w:rPr>
          <w:sz w:val="20"/>
          <w:szCs w:val="20"/>
          <w:lang w:val="en-US"/>
        </w:rPr>
        <w:t>At the next stage of the research work, a series of step-by-step processing processes were carried out in order to improve the softness properties of coarse wool fibers, as well as to give them a sense of softness and elegance. The technological sequence of the processes is presented in Figure 3 below.</w:t>
      </w:r>
    </w:p>
    <w:p w14:paraId="7B4EEFCF" w14:textId="1E52C5D2" w:rsidR="006F79C0" w:rsidRDefault="006F79C0" w:rsidP="00F469FF">
      <w:pPr>
        <w:spacing w:after="0" w:line="240" w:lineRule="auto"/>
        <w:ind w:firstLine="284"/>
        <w:jc w:val="both"/>
        <w:rPr>
          <w:sz w:val="20"/>
          <w:szCs w:val="20"/>
          <w:lang w:val="en-US"/>
        </w:rPr>
      </w:pPr>
      <w:r w:rsidRPr="0070167D">
        <w:rPr>
          <w:sz w:val="20"/>
          <w:szCs w:val="20"/>
          <w:lang w:val="en-US"/>
        </w:rPr>
        <w:t>In the first stage, the fiber was washed and cleaned, using a nonionic type of SAM and soda to remove natural impurities, oils and waxy substances from the fibers. Under the influence of an environment with a pH of 9, oily waxy substances are released from the fiber into the solution, ensuring the fiber's softness. The silicate substances in the soap emulsify the dirt and ensure that it is not reabsorbed into the fiber. First, the fibers were washed with detergents at a temperature of 50°C.</w:t>
      </w:r>
    </w:p>
    <w:p w14:paraId="10738A03" w14:textId="05841B7D" w:rsidR="00C83AAF" w:rsidRPr="0070167D" w:rsidRDefault="002F66D0" w:rsidP="00F469FF">
      <w:pPr>
        <w:spacing w:after="0" w:line="240" w:lineRule="auto"/>
        <w:jc w:val="center"/>
        <w:rPr>
          <w:sz w:val="20"/>
          <w:szCs w:val="20"/>
          <w:lang w:val="uz-Cyrl-UZ"/>
        </w:rPr>
      </w:pPr>
      <w:r w:rsidRPr="0070167D">
        <w:rPr>
          <w:noProof/>
          <w:sz w:val="20"/>
          <w:szCs w:val="20"/>
        </w:rPr>
        <w:drawing>
          <wp:inline distT="0" distB="0" distL="0" distR="0" wp14:anchorId="7586B4B5" wp14:editId="7B04476E">
            <wp:extent cx="3888059" cy="20208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99677" cy="2026908"/>
                    </a:xfrm>
                    <a:prstGeom prst="rect">
                      <a:avLst/>
                    </a:prstGeom>
                    <a:noFill/>
                    <a:ln>
                      <a:noFill/>
                    </a:ln>
                  </pic:spPr>
                </pic:pic>
              </a:graphicData>
            </a:graphic>
          </wp:inline>
        </w:drawing>
      </w:r>
    </w:p>
    <w:p w14:paraId="0EBDBD29" w14:textId="0A266865" w:rsidR="00C54223" w:rsidRPr="00A57458" w:rsidRDefault="00A57458" w:rsidP="00F469FF">
      <w:pPr>
        <w:spacing w:before="120" w:after="0" w:line="240" w:lineRule="auto"/>
        <w:jc w:val="center"/>
        <w:rPr>
          <w:rFonts w:eastAsia="Times New Roman"/>
          <w:bCs/>
          <w:sz w:val="18"/>
          <w:szCs w:val="20"/>
          <w:lang w:val="en-US"/>
        </w:rPr>
      </w:pPr>
      <w:r w:rsidRPr="00A57458">
        <w:rPr>
          <w:rFonts w:eastAsia="Times New Roman"/>
          <w:b/>
          <w:bCs/>
          <w:sz w:val="18"/>
          <w:szCs w:val="20"/>
          <w:lang w:val="en-US"/>
        </w:rPr>
        <w:t xml:space="preserve">FIGURE </w:t>
      </w:r>
      <w:r w:rsidR="00C54223" w:rsidRPr="00A57458">
        <w:rPr>
          <w:rFonts w:eastAsia="Times New Roman"/>
          <w:b/>
          <w:bCs/>
          <w:sz w:val="18"/>
          <w:szCs w:val="20"/>
          <w:lang w:val="en-US"/>
        </w:rPr>
        <w:t xml:space="preserve">3. </w:t>
      </w:r>
      <w:r w:rsidR="00504BC2" w:rsidRPr="00A57458">
        <w:rPr>
          <w:rFonts w:eastAsia="Times New Roman"/>
          <w:bCs/>
          <w:sz w:val="18"/>
          <w:szCs w:val="20"/>
          <w:lang w:val="en-US"/>
        </w:rPr>
        <w:t>Coarse wool fiber softening technology</w:t>
      </w:r>
    </w:p>
    <w:p w14:paraId="4FF129CA" w14:textId="77777777" w:rsidR="004560B2" w:rsidRPr="00A57458" w:rsidRDefault="004560B2" w:rsidP="00F469FF">
      <w:pPr>
        <w:spacing w:after="0" w:line="240" w:lineRule="auto"/>
        <w:jc w:val="center"/>
        <w:rPr>
          <w:rFonts w:eastAsia="Times New Roman"/>
          <w:sz w:val="20"/>
          <w:szCs w:val="20"/>
          <w:lang w:val="en-US"/>
        </w:rPr>
      </w:pPr>
    </w:p>
    <w:p w14:paraId="7BBFC6D6" w14:textId="7C20399B" w:rsidR="00C54223" w:rsidRPr="0070167D" w:rsidRDefault="00504BC2" w:rsidP="00F469FF">
      <w:pPr>
        <w:pStyle w:val="af5"/>
        <w:spacing w:before="0" w:beforeAutospacing="0" w:after="0" w:afterAutospacing="0"/>
        <w:ind w:firstLine="284"/>
        <w:jc w:val="both"/>
        <w:rPr>
          <w:sz w:val="20"/>
          <w:szCs w:val="20"/>
          <w:lang w:val="en-US"/>
        </w:rPr>
      </w:pPr>
      <w:r w:rsidRPr="0070167D">
        <w:rPr>
          <w:sz w:val="20"/>
          <w:szCs w:val="20"/>
          <w:lang w:val="en-US"/>
        </w:rPr>
        <w:t>This process lasted 50–60 minutes. Since the fat content in the fiber was -11.2%, and the amount of impurities was 2.4%, the second wash was carried out for additional cleaning, which was carried out at a temperature of 60°C. At this stage, all fats and impurities were completely removed from the surface structure of the fibers. The next treatment was enzymatic treatment, which was carried out with the enzyme “MEJLUMEN” for 160 minutes at a temperature of 40°C (</w:t>
      </w:r>
      <w:r w:rsidR="00A57458">
        <w:rPr>
          <w:sz w:val="20"/>
          <w:szCs w:val="20"/>
          <w:lang w:val="en-US"/>
        </w:rPr>
        <w:t>see Fig.</w:t>
      </w:r>
      <w:r w:rsidRPr="0070167D">
        <w:rPr>
          <w:sz w:val="20"/>
          <w:szCs w:val="20"/>
          <w:lang w:val="en-US"/>
        </w:rPr>
        <w:t xml:space="preserve"> 4).</w:t>
      </w:r>
    </w:p>
    <w:p w14:paraId="7B4D083C" w14:textId="77777777" w:rsidR="00504BC2" w:rsidRPr="0070167D" w:rsidRDefault="00504BC2" w:rsidP="00F469FF">
      <w:pPr>
        <w:pStyle w:val="af5"/>
        <w:spacing w:before="0" w:beforeAutospacing="0" w:after="0" w:afterAutospacing="0"/>
        <w:ind w:firstLine="708"/>
        <w:jc w:val="both"/>
        <w:rPr>
          <w:sz w:val="20"/>
          <w:szCs w:val="20"/>
          <w:lang w:val="en-US"/>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525"/>
        <w:gridCol w:w="2616"/>
      </w:tblGrid>
      <w:tr w:rsidR="0070167D" w:rsidRPr="0070167D" w14:paraId="719857CD" w14:textId="77777777" w:rsidTr="00C54223">
        <w:trPr>
          <w:jc w:val="center"/>
        </w:trPr>
        <w:tc>
          <w:tcPr>
            <w:tcW w:w="2619" w:type="dxa"/>
          </w:tcPr>
          <w:p w14:paraId="69299577" w14:textId="77777777" w:rsidR="00916F03" w:rsidRPr="0070167D" w:rsidRDefault="00916F03" w:rsidP="00F469FF">
            <w:pPr>
              <w:spacing w:after="0" w:line="240" w:lineRule="auto"/>
              <w:ind w:left="-120"/>
              <w:jc w:val="both"/>
              <w:rPr>
                <w:sz w:val="20"/>
                <w:szCs w:val="20"/>
                <w:lang w:val="uz-Cyrl-UZ"/>
              </w:rPr>
            </w:pPr>
            <w:r w:rsidRPr="0070167D">
              <w:rPr>
                <w:noProof/>
                <w:sz w:val="20"/>
                <w:szCs w:val="20"/>
              </w:rPr>
              <w:drawing>
                <wp:inline distT="0" distB="0" distL="0" distR="0" wp14:anchorId="5E48E5D4" wp14:editId="2DA5DCF8">
                  <wp:extent cx="1457325" cy="1594988"/>
                  <wp:effectExtent l="762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87" t="14790" r="2462" b="10757"/>
                          <a:stretch/>
                        </pic:blipFill>
                        <pic:spPr bwMode="auto">
                          <a:xfrm rot="16200000">
                            <a:off x="0" y="0"/>
                            <a:ext cx="1477229" cy="1616772"/>
                          </a:xfrm>
                          <a:prstGeom prst="rect">
                            <a:avLst/>
                          </a:prstGeom>
                          <a:ln>
                            <a:noFill/>
                          </a:ln>
                          <a:extLst>
                            <a:ext uri="{53640926-AAD7-44D8-BBD7-CCE9431645EC}">
                              <a14:shadowObscured xmlns:a14="http://schemas.microsoft.com/office/drawing/2010/main"/>
                            </a:ext>
                          </a:extLst>
                        </pic:spPr>
                      </pic:pic>
                    </a:graphicData>
                  </a:graphic>
                </wp:inline>
              </w:drawing>
            </w:r>
          </w:p>
        </w:tc>
        <w:tc>
          <w:tcPr>
            <w:tcW w:w="2525" w:type="dxa"/>
          </w:tcPr>
          <w:p w14:paraId="7B57F1C9" w14:textId="77777777" w:rsidR="00916F03" w:rsidRPr="0070167D" w:rsidRDefault="00916F03" w:rsidP="00F469FF">
            <w:pPr>
              <w:spacing w:after="0" w:line="240" w:lineRule="auto"/>
              <w:ind w:left="-194"/>
              <w:jc w:val="both"/>
              <w:rPr>
                <w:sz w:val="20"/>
                <w:szCs w:val="20"/>
                <w:lang w:val="uz-Cyrl-UZ"/>
              </w:rPr>
            </w:pPr>
            <w:r w:rsidRPr="0070167D">
              <w:rPr>
                <w:noProof/>
                <w:sz w:val="20"/>
                <w:szCs w:val="20"/>
              </w:rPr>
              <w:drawing>
                <wp:inline distT="0" distB="0" distL="0" distR="0" wp14:anchorId="4F1ADF99" wp14:editId="5500D1B0">
                  <wp:extent cx="1456843" cy="1586939"/>
                  <wp:effectExtent l="0" t="7938" r="2223" b="2222"/>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292" b="5872"/>
                          <a:stretch/>
                        </pic:blipFill>
                        <pic:spPr bwMode="auto">
                          <a:xfrm rot="16200000">
                            <a:off x="0" y="0"/>
                            <a:ext cx="1486318" cy="1619046"/>
                          </a:xfrm>
                          <a:prstGeom prst="rect">
                            <a:avLst/>
                          </a:prstGeom>
                          <a:ln>
                            <a:noFill/>
                          </a:ln>
                          <a:extLst>
                            <a:ext uri="{53640926-AAD7-44D8-BBD7-CCE9431645EC}">
                              <a14:shadowObscured xmlns:a14="http://schemas.microsoft.com/office/drawing/2010/main"/>
                            </a:ext>
                          </a:extLst>
                        </pic:spPr>
                      </pic:pic>
                    </a:graphicData>
                  </a:graphic>
                </wp:inline>
              </w:drawing>
            </w:r>
          </w:p>
        </w:tc>
        <w:tc>
          <w:tcPr>
            <w:tcW w:w="2616" w:type="dxa"/>
          </w:tcPr>
          <w:p w14:paraId="77E39A03" w14:textId="77777777" w:rsidR="00916F03" w:rsidRPr="0070167D" w:rsidRDefault="00916F03" w:rsidP="00F469FF">
            <w:pPr>
              <w:spacing w:after="0" w:line="240" w:lineRule="auto"/>
              <w:jc w:val="both"/>
              <w:rPr>
                <w:sz w:val="20"/>
                <w:szCs w:val="20"/>
                <w:lang w:val="uz-Cyrl-UZ"/>
              </w:rPr>
            </w:pPr>
            <w:r w:rsidRPr="0070167D">
              <w:rPr>
                <w:noProof/>
                <w:sz w:val="20"/>
                <w:szCs w:val="20"/>
              </w:rPr>
              <w:drawing>
                <wp:inline distT="0" distB="0" distL="0" distR="0" wp14:anchorId="1B79365D" wp14:editId="14275711">
                  <wp:extent cx="1524000" cy="14566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49" t="15929" r="7079" b="15044"/>
                          <a:stretch/>
                        </pic:blipFill>
                        <pic:spPr bwMode="auto">
                          <a:xfrm>
                            <a:off x="0" y="0"/>
                            <a:ext cx="1545304" cy="1477053"/>
                          </a:xfrm>
                          <a:prstGeom prst="rect">
                            <a:avLst/>
                          </a:prstGeom>
                          <a:ln>
                            <a:noFill/>
                          </a:ln>
                          <a:extLst>
                            <a:ext uri="{53640926-AAD7-44D8-BBD7-CCE9431645EC}">
                              <a14:shadowObscured xmlns:a14="http://schemas.microsoft.com/office/drawing/2010/main"/>
                            </a:ext>
                          </a:extLst>
                        </pic:spPr>
                      </pic:pic>
                    </a:graphicData>
                  </a:graphic>
                </wp:inline>
              </w:drawing>
            </w:r>
          </w:p>
        </w:tc>
      </w:tr>
      <w:tr w:rsidR="0070167D" w:rsidRPr="0070167D" w14:paraId="4DDE5979" w14:textId="77777777" w:rsidTr="00C54223">
        <w:trPr>
          <w:jc w:val="center"/>
        </w:trPr>
        <w:tc>
          <w:tcPr>
            <w:tcW w:w="2619" w:type="dxa"/>
          </w:tcPr>
          <w:p w14:paraId="7C6D5745" w14:textId="77777777" w:rsidR="00916F03" w:rsidRPr="005C505D" w:rsidRDefault="00916F03" w:rsidP="00F469FF">
            <w:pPr>
              <w:spacing w:after="0" w:line="240" w:lineRule="auto"/>
              <w:jc w:val="center"/>
              <w:rPr>
                <w:sz w:val="18"/>
                <w:szCs w:val="20"/>
                <w:lang w:val="en-US"/>
              </w:rPr>
            </w:pPr>
            <w:r w:rsidRPr="005C505D">
              <w:rPr>
                <w:sz w:val="18"/>
                <w:szCs w:val="20"/>
                <w:lang w:val="en-US"/>
              </w:rPr>
              <w:t>a</w:t>
            </w:r>
          </w:p>
        </w:tc>
        <w:tc>
          <w:tcPr>
            <w:tcW w:w="2525" w:type="dxa"/>
          </w:tcPr>
          <w:p w14:paraId="09B9DF64" w14:textId="77777777" w:rsidR="00916F03" w:rsidRPr="005C505D" w:rsidRDefault="00916F03" w:rsidP="00F469FF">
            <w:pPr>
              <w:spacing w:after="0" w:line="240" w:lineRule="auto"/>
              <w:jc w:val="center"/>
              <w:rPr>
                <w:sz w:val="18"/>
                <w:szCs w:val="20"/>
                <w:lang w:val="en-US"/>
              </w:rPr>
            </w:pPr>
            <w:r w:rsidRPr="005C505D">
              <w:rPr>
                <w:sz w:val="18"/>
                <w:szCs w:val="20"/>
                <w:lang w:val="en-US"/>
              </w:rPr>
              <w:t>b</w:t>
            </w:r>
          </w:p>
        </w:tc>
        <w:tc>
          <w:tcPr>
            <w:tcW w:w="2616" w:type="dxa"/>
          </w:tcPr>
          <w:p w14:paraId="3ABBB367" w14:textId="77777777" w:rsidR="00916F03" w:rsidRPr="005C505D" w:rsidRDefault="00916F03" w:rsidP="00F469FF">
            <w:pPr>
              <w:spacing w:after="0" w:line="240" w:lineRule="auto"/>
              <w:jc w:val="center"/>
              <w:rPr>
                <w:sz w:val="18"/>
                <w:szCs w:val="20"/>
                <w:lang w:val="en-US"/>
              </w:rPr>
            </w:pPr>
            <w:r w:rsidRPr="005C505D">
              <w:rPr>
                <w:sz w:val="18"/>
                <w:szCs w:val="20"/>
                <w:lang w:val="en-US"/>
              </w:rPr>
              <w:t>c</w:t>
            </w:r>
          </w:p>
        </w:tc>
      </w:tr>
      <w:tr w:rsidR="0070167D" w:rsidRPr="00555329" w14:paraId="41B52B3F" w14:textId="77777777" w:rsidTr="005C505D">
        <w:trPr>
          <w:trHeight w:val="519"/>
          <w:jc w:val="center"/>
        </w:trPr>
        <w:tc>
          <w:tcPr>
            <w:tcW w:w="7760" w:type="dxa"/>
            <w:gridSpan w:val="3"/>
          </w:tcPr>
          <w:p w14:paraId="661B55BD" w14:textId="7CB98ABB" w:rsidR="00916F03" w:rsidRPr="005C505D" w:rsidRDefault="005C505D" w:rsidP="00F469FF">
            <w:pPr>
              <w:pStyle w:val="af5"/>
              <w:spacing w:before="120" w:beforeAutospacing="0" w:after="0" w:afterAutospacing="0"/>
              <w:jc w:val="center"/>
              <w:rPr>
                <w:b/>
                <w:sz w:val="18"/>
                <w:szCs w:val="20"/>
                <w:lang w:val="en-US"/>
              </w:rPr>
            </w:pPr>
            <w:r w:rsidRPr="005C505D">
              <w:rPr>
                <w:rStyle w:val="af4"/>
                <w:sz w:val="18"/>
                <w:szCs w:val="20"/>
                <w:lang w:val="en-US"/>
              </w:rPr>
              <w:t xml:space="preserve">FIGURE </w:t>
            </w:r>
            <w:r w:rsidR="00C54223" w:rsidRPr="005C505D">
              <w:rPr>
                <w:rStyle w:val="af4"/>
                <w:sz w:val="18"/>
                <w:szCs w:val="20"/>
                <w:lang w:val="en-US"/>
              </w:rPr>
              <w:t xml:space="preserve">4. </w:t>
            </w:r>
            <w:r w:rsidR="00C54223" w:rsidRPr="005C505D">
              <w:rPr>
                <w:rStyle w:val="af4"/>
                <w:b w:val="0"/>
                <w:sz w:val="18"/>
                <w:szCs w:val="20"/>
                <w:lang w:val="en-US"/>
              </w:rPr>
              <w:t>Photographs of coarse wool befor</w:t>
            </w:r>
            <w:r w:rsidRPr="005C505D">
              <w:rPr>
                <w:rStyle w:val="af4"/>
                <w:b w:val="0"/>
                <w:sz w:val="18"/>
                <w:szCs w:val="20"/>
                <w:lang w:val="en-US"/>
              </w:rPr>
              <w:t xml:space="preserve">e and after enzymatic treatment: </w:t>
            </w:r>
            <w:r w:rsidR="00C54223" w:rsidRPr="005C505D">
              <w:rPr>
                <w:rStyle w:val="af4"/>
                <w:b w:val="0"/>
                <w:sz w:val="18"/>
                <w:szCs w:val="20"/>
                <w:lang w:val="en-US"/>
              </w:rPr>
              <w:t xml:space="preserve">a – untreated, b – </w:t>
            </w:r>
            <w:proofErr w:type="spellStart"/>
            <w:r w:rsidR="00C54223" w:rsidRPr="005C505D">
              <w:rPr>
                <w:rStyle w:val="af4"/>
                <w:b w:val="0"/>
                <w:sz w:val="18"/>
                <w:szCs w:val="20"/>
                <w:lang w:val="en-US"/>
              </w:rPr>
              <w:t>Mezhlumen</w:t>
            </w:r>
            <w:proofErr w:type="spellEnd"/>
            <w:r w:rsidR="00C54223" w:rsidRPr="005C505D">
              <w:rPr>
                <w:rStyle w:val="af4"/>
                <w:b w:val="0"/>
                <w:sz w:val="18"/>
                <w:szCs w:val="20"/>
                <w:lang w:val="en-US"/>
              </w:rPr>
              <w:t xml:space="preserve"> enzyme, c – after enzymatic treatment</w:t>
            </w:r>
          </w:p>
        </w:tc>
      </w:tr>
    </w:tbl>
    <w:p w14:paraId="750C1C25" w14:textId="77777777" w:rsidR="005C505D" w:rsidRDefault="005C505D" w:rsidP="00F469FF">
      <w:pPr>
        <w:spacing w:after="0" w:line="240" w:lineRule="auto"/>
        <w:ind w:firstLine="284"/>
        <w:jc w:val="both"/>
        <w:rPr>
          <w:sz w:val="20"/>
          <w:szCs w:val="20"/>
          <w:lang w:val="en-US"/>
        </w:rPr>
      </w:pPr>
    </w:p>
    <w:p w14:paraId="78433E3D" w14:textId="1536F92E" w:rsidR="00C54223" w:rsidRPr="0070167D" w:rsidRDefault="00C54223" w:rsidP="00F469FF">
      <w:pPr>
        <w:spacing w:after="0" w:line="240" w:lineRule="auto"/>
        <w:ind w:firstLine="284"/>
        <w:jc w:val="both"/>
        <w:rPr>
          <w:sz w:val="20"/>
          <w:szCs w:val="20"/>
          <w:lang w:val="en-US"/>
        </w:rPr>
      </w:pPr>
      <w:r w:rsidRPr="0070167D">
        <w:rPr>
          <w:sz w:val="20"/>
          <w:szCs w:val="20"/>
          <w:lang w:val="en-US"/>
        </w:rPr>
        <w:t>Keratin-based proteins located in the cuticle layer undergo destructive changes under the influence of specific enzymes. As a result of this process, the “structure–function” relationship of</w:t>
      </w:r>
      <w:r w:rsidR="00BD3AA6">
        <w:rPr>
          <w:sz w:val="20"/>
          <w:szCs w:val="20"/>
          <w:lang w:val="en-US"/>
        </w:rPr>
        <w:t xml:space="preserve"> fibrous proteins—both fibril</w:t>
      </w:r>
      <w:r w:rsidRPr="0070167D">
        <w:rPr>
          <w:sz w:val="20"/>
          <w:szCs w:val="20"/>
          <w:lang w:val="en-US"/>
        </w:rPr>
        <w:t xml:space="preserve"> and globular structures—is disrupted. Such biochemical changes lead to the breaking of hydrophobic and hydrogen bonds in protein molecules, changes in conformation, and the disturbance of physicochemical equilibrium in both amorphous and crystalline regions of the protein. Consequently, significant changes in the functional and mechanical properties of the fiber structure were observed.</w:t>
      </w:r>
    </w:p>
    <w:p w14:paraId="75B40164" w14:textId="5F33F777" w:rsidR="004560B2" w:rsidRDefault="00504BC2" w:rsidP="00F469FF">
      <w:pPr>
        <w:spacing w:after="0" w:line="240" w:lineRule="auto"/>
        <w:ind w:firstLine="284"/>
        <w:jc w:val="both"/>
        <w:rPr>
          <w:sz w:val="20"/>
          <w:szCs w:val="20"/>
          <w:lang w:val="en-US"/>
        </w:rPr>
      </w:pPr>
      <w:r w:rsidRPr="0070167D">
        <w:rPr>
          <w:sz w:val="20"/>
          <w:szCs w:val="20"/>
          <w:lang w:val="en-US"/>
        </w:rPr>
        <w:t>In the next stage of the experimental work, treatment with enzyme at various concentrations was performed, the results of which are presented in Table 2.</w:t>
      </w:r>
    </w:p>
    <w:p w14:paraId="6CA0AD27" w14:textId="4597C873" w:rsidR="005C505D" w:rsidRDefault="005C505D" w:rsidP="00F469FF">
      <w:pPr>
        <w:spacing w:after="0" w:line="240" w:lineRule="auto"/>
        <w:ind w:firstLine="284"/>
        <w:jc w:val="both"/>
        <w:rPr>
          <w:sz w:val="20"/>
          <w:szCs w:val="20"/>
          <w:lang w:val="en-US"/>
        </w:rPr>
      </w:pPr>
    </w:p>
    <w:p w14:paraId="104E9541" w14:textId="363585AE" w:rsidR="00C54223" w:rsidRPr="005C505D" w:rsidRDefault="005C505D" w:rsidP="00F469FF">
      <w:pPr>
        <w:spacing w:before="120" w:after="120" w:line="240" w:lineRule="auto"/>
        <w:jc w:val="center"/>
        <w:rPr>
          <w:sz w:val="18"/>
          <w:szCs w:val="20"/>
          <w:lang w:val="en-US"/>
        </w:rPr>
      </w:pPr>
      <w:r w:rsidRPr="005C505D">
        <w:rPr>
          <w:b/>
          <w:sz w:val="18"/>
          <w:szCs w:val="20"/>
          <w:lang w:val="en-US"/>
        </w:rPr>
        <w:t xml:space="preserve">TABLE </w:t>
      </w:r>
      <w:r w:rsidR="00C54223" w:rsidRPr="005C505D">
        <w:rPr>
          <w:b/>
          <w:sz w:val="18"/>
          <w:szCs w:val="20"/>
          <w:lang w:val="en-US"/>
        </w:rPr>
        <w:t xml:space="preserve">2. </w:t>
      </w:r>
      <w:r w:rsidR="00504BC2" w:rsidRPr="005C505D">
        <w:rPr>
          <w:sz w:val="18"/>
          <w:szCs w:val="20"/>
          <w:lang w:val="en-US"/>
        </w:rPr>
        <w:t>Concentration dependence of enzyme treatment of coarse wool fiber</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8"/>
        <w:gridCol w:w="993"/>
        <w:gridCol w:w="1134"/>
        <w:gridCol w:w="1275"/>
        <w:gridCol w:w="900"/>
      </w:tblGrid>
      <w:tr w:rsidR="0070167D" w:rsidRPr="0070167D" w14:paraId="42F1D2D8" w14:textId="77777777" w:rsidTr="005C505D">
        <w:trPr>
          <w:jc w:val="center"/>
        </w:trPr>
        <w:tc>
          <w:tcPr>
            <w:tcW w:w="2802" w:type="dxa"/>
            <w:vAlign w:val="center"/>
          </w:tcPr>
          <w:p w14:paraId="2CDCAC6A" w14:textId="60A7634D" w:rsidR="00325494" w:rsidRPr="005C505D" w:rsidRDefault="005C505D" w:rsidP="00F469FF">
            <w:pPr>
              <w:spacing w:after="0" w:line="240" w:lineRule="auto"/>
              <w:jc w:val="center"/>
              <w:rPr>
                <w:b/>
                <w:lang w:val="en-US"/>
              </w:rPr>
            </w:pPr>
            <w:r w:rsidRPr="005C505D">
              <w:rPr>
                <w:rFonts w:eastAsia="Times New Roman"/>
                <w:b/>
                <w:bCs/>
                <w:sz w:val="20"/>
                <w:szCs w:val="20"/>
                <w:lang w:val="en-US"/>
              </w:rPr>
              <w:t>Enzyme concentration, g/L</w:t>
            </w:r>
          </w:p>
        </w:tc>
        <w:tc>
          <w:tcPr>
            <w:tcW w:w="708" w:type="dxa"/>
            <w:vAlign w:val="center"/>
          </w:tcPr>
          <w:p w14:paraId="28CF2FE2" w14:textId="337E497C"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w:t>
            </w:r>
          </w:p>
        </w:tc>
        <w:tc>
          <w:tcPr>
            <w:tcW w:w="993" w:type="dxa"/>
            <w:vAlign w:val="center"/>
          </w:tcPr>
          <w:p w14:paraId="2F6CAE9E" w14:textId="3D25E93D"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0,01</w:t>
            </w:r>
          </w:p>
        </w:tc>
        <w:tc>
          <w:tcPr>
            <w:tcW w:w="1134" w:type="dxa"/>
            <w:vAlign w:val="center"/>
          </w:tcPr>
          <w:p w14:paraId="7773C21B" w14:textId="0A5681E5"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0,05</w:t>
            </w:r>
          </w:p>
        </w:tc>
        <w:tc>
          <w:tcPr>
            <w:tcW w:w="1275" w:type="dxa"/>
            <w:vAlign w:val="center"/>
          </w:tcPr>
          <w:p w14:paraId="2EEA766D" w14:textId="2F9F32EF"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0,1</w:t>
            </w:r>
          </w:p>
        </w:tc>
        <w:tc>
          <w:tcPr>
            <w:tcW w:w="900" w:type="dxa"/>
            <w:vAlign w:val="center"/>
          </w:tcPr>
          <w:p w14:paraId="73CE0DBC" w14:textId="6BAB3573"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0,5</w:t>
            </w:r>
          </w:p>
        </w:tc>
      </w:tr>
      <w:tr w:rsidR="00325494" w:rsidRPr="0070167D" w14:paraId="23178975" w14:textId="77777777" w:rsidTr="005C505D">
        <w:trPr>
          <w:jc w:val="center"/>
        </w:trPr>
        <w:tc>
          <w:tcPr>
            <w:tcW w:w="2802" w:type="dxa"/>
            <w:vAlign w:val="center"/>
          </w:tcPr>
          <w:p w14:paraId="52327186" w14:textId="6F8BCC30" w:rsidR="00325494" w:rsidRPr="005C505D" w:rsidRDefault="002C369E" w:rsidP="00F469FF">
            <w:pPr>
              <w:spacing w:after="0" w:line="240" w:lineRule="auto"/>
              <w:jc w:val="center"/>
              <w:rPr>
                <w:rFonts w:eastAsia="Times New Roman"/>
                <w:b/>
                <w:sz w:val="20"/>
                <w:szCs w:val="20"/>
                <w:lang w:val="uz-Cyrl-UZ"/>
              </w:rPr>
            </w:pPr>
            <w:proofErr w:type="spellStart"/>
            <w:r w:rsidRPr="005C505D">
              <w:rPr>
                <w:b/>
                <w:sz w:val="20"/>
                <w:szCs w:val="20"/>
              </w:rPr>
              <w:t>Extracted</w:t>
            </w:r>
            <w:proofErr w:type="spellEnd"/>
            <w:r w:rsidRPr="005C505D">
              <w:rPr>
                <w:b/>
                <w:sz w:val="20"/>
                <w:szCs w:val="20"/>
              </w:rPr>
              <w:t xml:space="preserve"> </w:t>
            </w:r>
            <w:proofErr w:type="spellStart"/>
            <w:r w:rsidRPr="005C505D">
              <w:rPr>
                <w:b/>
                <w:sz w:val="20"/>
                <w:szCs w:val="20"/>
              </w:rPr>
              <w:t>grease</w:t>
            </w:r>
            <w:proofErr w:type="spellEnd"/>
            <w:r w:rsidRPr="005C505D">
              <w:rPr>
                <w:b/>
                <w:sz w:val="20"/>
                <w:szCs w:val="20"/>
              </w:rPr>
              <w:t xml:space="preserve"> </w:t>
            </w:r>
            <w:proofErr w:type="spellStart"/>
            <w:r w:rsidRPr="005C505D">
              <w:rPr>
                <w:b/>
                <w:sz w:val="20"/>
                <w:szCs w:val="20"/>
              </w:rPr>
              <w:t>content</w:t>
            </w:r>
            <w:proofErr w:type="spellEnd"/>
            <w:r w:rsidRPr="005C505D">
              <w:rPr>
                <w:b/>
                <w:sz w:val="20"/>
                <w:szCs w:val="20"/>
              </w:rPr>
              <w:t>, %</w:t>
            </w:r>
          </w:p>
        </w:tc>
        <w:tc>
          <w:tcPr>
            <w:tcW w:w="708" w:type="dxa"/>
            <w:vAlign w:val="center"/>
          </w:tcPr>
          <w:p w14:paraId="7439FF56" w14:textId="46644A41"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18</w:t>
            </w:r>
          </w:p>
        </w:tc>
        <w:tc>
          <w:tcPr>
            <w:tcW w:w="993" w:type="dxa"/>
            <w:vAlign w:val="center"/>
          </w:tcPr>
          <w:p w14:paraId="70058864" w14:textId="10817B1B"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2</w:t>
            </w:r>
          </w:p>
        </w:tc>
        <w:tc>
          <w:tcPr>
            <w:tcW w:w="1134" w:type="dxa"/>
            <w:vAlign w:val="center"/>
          </w:tcPr>
          <w:p w14:paraId="1F4E51CD" w14:textId="22C21F54"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4,5</w:t>
            </w:r>
          </w:p>
        </w:tc>
        <w:tc>
          <w:tcPr>
            <w:tcW w:w="1275" w:type="dxa"/>
            <w:vAlign w:val="center"/>
          </w:tcPr>
          <w:p w14:paraId="1AA4E77D" w14:textId="6A62CC4D"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10,8</w:t>
            </w:r>
          </w:p>
        </w:tc>
        <w:tc>
          <w:tcPr>
            <w:tcW w:w="900" w:type="dxa"/>
            <w:vAlign w:val="center"/>
          </w:tcPr>
          <w:p w14:paraId="43515ADC" w14:textId="12F3F157" w:rsidR="00325494" w:rsidRPr="0070167D" w:rsidRDefault="00325494" w:rsidP="00F469FF">
            <w:pPr>
              <w:spacing w:after="0" w:line="240" w:lineRule="auto"/>
              <w:jc w:val="center"/>
              <w:rPr>
                <w:rFonts w:eastAsia="Times New Roman"/>
                <w:sz w:val="20"/>
                <w:szCs w:val="20"/>
                <w:lang w:val="uz-Cyrl-UZ"/>
              </w:rPr>
            </w:pPr>
            <w:r w:rsidRPr="0070167D">
              <w:rPr>
                <w:rFonts w:eastAsia="Times New Roman"/>
                <w:sz w:val="20"/>
                <w:szCs w:val="20"/>
                <w:lang w:val="uz-Cyrl-UZ"/>
              </w:rPr>
              <w:t>16,2</w:t>
            </w:r>
          </w:p>
        </w:tc>
      </w:tr>
    </w:tbl>
    <w:p w14:paraId="77604FA1" w14:textId="77777777" w:rsidR="00325494" w:rsidRPr="0070167D" w:rsidRDefault="00325494" w:rsidP="00F469FF">
      <w:pPr>
        <w:spacing w:after="0" w:line="240" w:lineRule="auto"/>
        <w:ind w:firstLine="567"/>
        <w:jc w:val="center"/>
        <w:rPr>
          <w:rFonts w:eastAsia="Times New Roman"/>
          <w:sz w:val="20"/>
          <w:szCs w:val="20"/>
          <w:lang w:val="uz-Cyrl-UZ"/>
        </w:rPr>
      </w:pPr>
    </w:p>
    <w:p w14:paraId="45493ABA" w14:textId="77777777" w:rsidR="00504BC2" w:rsidRPr="0070167D" w:rsidRDefault="00504BC2" w:rsidP="00F469FF">
      <w:pPr>
        <w:spacing w:after="0" w:line="240" w:lineRule="auto"/>
        <w:ind w:firstLine="284"/>
        <w:jc w:val="both"/>
        <w:rPr>
          <w:sz w:val="20"/>
          <w:szCs w:val="20"/>
          <w:lang w:val="en-US"/>
        </w:rPr>
      </w:pPr>
      <w:r w:rsidRPr="0070167D">
        <w:rPr>
          <w:sz w:val="20"/>
          <w:szCs w:val="20"/>
          <w:lang w:val="en-US"/>
        </w:rPr>
        <w:t>The results of the study showed that during the enzymatic treatment of wool fiber, up to 80–90% of the fatty substances in its composition were effectively washed out and the degree of fiber purification increased significantly.</w:t>
      </w:r>
    </w:p>
    <w:p w14:paraId="2BDDD3BE" w14:textId="109961C9" w:rsidR="004560B2" w:rsidRPr="0070167D" w:rsidRDefault="00504BC2" w:rsidP="00F469FF">
      <w:pPr>
        <w:spacing w:after="0" w:line="240" w:lineRule="auto"/>
        <w:ind w:firstLine="284"/>
        <w:jc w:val="both"/>
        <w:rPr>
          <w:sz w:val="20"/>
          <w:szCs w:val="20"/>
          <w:lang w:val="en-US"/>
        </w:rPr>
      </w:pPr>
      <w:r w:rsidRPr="0070167D">
        <w:rPr>
          <w:sz w:val="20"/>
          <w:szCs w:val="20"/>
          <w:lang w:val="en-US"/>
        </w:rPr>
        <w:t>Although the amount of fat released from wool fiber increased with increasing enzyme concentration, organoleptic analysis of the fiber revealed that it became brittle. This phenomenon was especially noticeable at an enzyme concentration of 0.5 g/l (</w:t>
      </w:r>
      <w:r w:rsidR="005C505D">
        <w:rPr>
          <w:sz w:val="20"/>
          <w:szCs w:val="20"/>
          <w:lang w:val="en-US"/>
        </w:rPr>
        <w:t xml:space="preserve">see </w:t>
      </w:r>
      <w:r w:rsidRPr="0070167D">
        <w:rPr>
          <w:sz w:val="20"/>
          <w:szCs w:val="20"/>
          <w:lang w:val="en-US"/>
        </w:rPr>
        <w:t>Fig. 5).</w:t>
      </w:r>
    </w:p>
    <w:p w14:paraId="3F74FAEA" w14:textId="77777777" w:rsidR="00504BC2" w:rsidRPr="0070167D" w:rsidRDefault="00504BC2" w:rsidP="00F469FF">
      <w:pPr>
        <w:spacing w:after="0" w:line="240" w:lineRule="auto"/>
        <w:ind w:firstLine="708"/>
        <w:jc w:val="both"/>
        <w:rPr>
          <w:sz w:val="20"/>
          <w:szCs w:val="20"/>
          <w:lang w:val="en-US"/>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3890"/>
      </w:tblGrid>
      <w:tr w:rsidR="0070167D" w:rsidRPr="00BD3AA6" w14:paraId="5E6B1DA5" w14:textId="77777777" w:rsidTr="004560B2">
        <w:trPr>
          <w:jc w:val="center"/>
        </w:trPr>
        <w:tc>
          <w:tcPr>
            <w:tcW w:w="3922" w:type="dxa"/>
            <w:vAlign w:val="center"/>
          </w:tcPr>
          <w:p w14:paraId="55BD1EA5" w14:textId="47D95FD3" w:rsidR="001D240E" w:rsidRPr="00BD3AA6" w:rsidRDefault="004C2513" w:rsidP="00F469FF">
            <w:pPr>
              <w:spacing w:after="0" w:line="240" w:lineRule="auto"/>
              <w:jc w:val="center"/>
              <w:rPr>
                <w:sz w:val="18"/>
                <w:szCs w:val="20"/>
                <w:lang w:val="uz-Cyrl-UZ"/>
              </w:rPr>
            </w:pPr>
            <w:r w:rsidRPr="00BD3AA6">
              <w:rPr>
                <w:sz w:val="18"/>
                <w:szCs w:val="20"/>
              </w:rPr>
              <w:object w:dxaOrig="6075" w:dyaOrig="3720" w14:anchorId="7AAC8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4pt;height:117pt" o:ole="">
                  <v:imagedata r:id="rId15" o:title=""/>
                </v:shape>
                <o:OLEObject Type="Embed" ProgID="PBrush" ShapeID="_x0000_i1025" DrawAspect="Content" ObjectID="_1829475062" r:id="rId16"/>
              </w:object>
            </w:r>
          </w:p>
        </w:tc>
        <w:tc>
          <w:tcPr>
            <w:tcW w:w="3890" w:type="dxa"/>
            <w:vAlign w:val="center"/>
          </w:tcPr>
          <w:p w14:paraId="534D7AC1" w14:textId="32599560" w:rsidR="001D240E" w:rsidRPr="00BD3AA6" w:rsidRDefault="001E57B5" w:rsidP="00F469FF">
            <w:pPr>
              <w:spacing w:after="0" w:line="240" w:lineRule="auto"/>
              <w:jc w:val="center"/>
              <w:rPr>
                <w:sz w:val="18"/>
                <w:szCs w:val="20"/>
                <w:lang w:val="uz-Cyrl-UZ"/>
              </w:rPr>
            </w:pPr>
            <w:r w:rsidRPr="00BD3AA6">
              <w:rPr>
                <w:sz w:val="18"/>
                <w:szCs w:val="20"/>
              </w:rPr>
              <w:object w:dxaOrig="7875" w:dyaOrig="5580" w14:anchorId="3015A7B8">
                <v:shape id="_x0000_i1026" type="#_x0000_t75" style="width:160.2pt;height:117pt" o:ole="">
                  <v:imagedata r:id="rId17" o:title=""/>
                </v:shape>
                <o:OLEObject Type="Embed" ProgID="PBrush" ShapeID="_x0000_i1026" DrawAspect="Content" ObjectID="_1829475063" r:id="rId18"/>
              </w:object>
            </w:r>
          </w:p>
        </w:tc>
      </w:tr>
      <w:tr w:rsidR="0070167D" w:rsidRPr="00BD3AA6" w14:paraId="6B0D2E42" w14:textId="77777777" w:rsidTr="00BD3AA6">
        <w:trPr>
          <w:trHeight w:val="155"/>
          <w:jc w:val="center"/>
        </w:trPr>
        <w:tc>
          <w:tcPr>
            <w:tcW w:w="3922" w:type="dxa"/>
          </w:tcPr>
          <w:p w14:paraId="2ED21EC0" w14:textId="6805B2D4" w:rsidR="001E57B5" w:rsidRPr="00BD3AA6" w:rsidRDefault="00CB4D28" w:rsidP="00F469FF">
            <w:pPr>
              <w:spacing w:after="0" w:line="240" w:lineRule="auto"/>
              <w:jc w:val="center"/>
              <w:rPr>
                <w:sz w:val="18"/>
                <w:szCs w:val="20"/>
                <w:lang w:val="en-US"/>
              </w:rPr>
            </w:pPr>
            <w:r w:rsidRPr="00BD3AA6">
              <w:rPr>
                <w:rFonts w:eastAsia="Times New Roman"/>
                <w:sz w:val="18"/>
                <w:szCs w:val="20"/>
                <w:lang w:val="en-US"/>
              </w:rPr>
              <w:t>a</w:t>
            </w:r>
          </w:p>
        </w:tc>
        <w:tc>
          <w:tcPr>
            <w:tcW w:w="3890" w:type="dxa"/>
          </w:tcPr>
          <w:p w14:paraId="4DF27F5F" w14:textId="4ADBF2A8" w:rsidR="001E57B5" w:rsidRPr="00BD3AA6" w:rsidRDefault="00CB4D28" w:rsidP="00F469FF">
            <w:pPr>
              <w:spacing w:after="0" w:line="240" w:lineRule="auto"/>
              <w:jc w:val="center"/>
              <w:rPr>
                <w:sz w:val="18"/>
                <w:szCs w:val="20"/>
                <w:lang w:val="en-US"/>
              </w:rPr>
            </w:pPr>
            <w:r w:rsidRPr="00BD3AA6">
              <w:rPr>
                <w:rFonts w:eastAsia="Times New Roman"/>
                <w:sz w:val="18"/>
                <w:szCs w:val="20"/>
                <w:lang w:val="en-US"/>
              </w:rPr>
              <w:t>b</w:t>
            </w:r>
          </w:p>
        </w:tc>
      </w:tr>
      <w:tr w:rsidR="0070167D" w:rsidRPr="00BD3AA6" w14:paraId="01BF22C8" w14:textId="77777777" w:rsidTr="004560B2">
        <w:trPr>
          <w:trHeight w:val="2400"/>
          <w:jc w:val="center"/>
        </w:trPr>
        <w:tc>
          <w:tcPr>
            <w:tcW w:w="3922" w:type="dxa"/>
            <w:vAlign w:val="center"/>
          </w:tcPr>
          <w:p w14:paraId="4E5D337C" w14:textId="5FB1A41A" w:rsidR="001D240E" w:rsidRPr="00BD3AA6" w:rsidRDefault="004C2513" w:rsidP="00F469FF">
            <w:pPr>
              <w:spacing w:after="0" w:line="240" w:lineRule="auto"/>
              <w:jc w:val="center"/>
              <w:rPr>
                <w:sz w:val="18"/>
                <w:szCs w:val="20"/>
                <w:lang w:val="en-US"/>
              </w:rPr>
            </w:pPr>
            <w:r w:rsidRPr="00BD3AA6">
              <w:rPr>
                <w:sz w:val="18"/>
                <w:szCs w:val="20"/>
              </w:rPr>
              <w:object w:dxaOrig="5085" w:dyaOrig="3585" w14:anchorId="244755C1">
                <v:shape id="_x0000_i1027" type="#_x0000_t75" style="width:168pt;height:116.4pt" o:ole="">
                  <v:imagedata r:id="rId19" o:title=""/>
                </v:shape>
                <o:OLEObject Type="Embed" ProgID="PBrush" ShapeID="_x0000_i1027" DrawAspect="Content" ObjectID="_1829475064" r:id="rId20"/>
              </w:object>
            </w:r>
          </w:p>
        </w:tc>
        <w:tc>
          <w:tcPr>
            <w:tcW w:w="3890" w:type="dxa"/>
            <w:vAlign w:val="center"/>
          </w:tcPr>
          <w:p w14:paraId="688CEF24" w14:textId="3C3853CB" w:rsidR="001D240E" w:rsidRPr="00BD3AA6" w:rsidRDefault="001E57B5" w:rsidP="00F469FF">
            <w:pPr>
              <w:spacing w:after="0" w:line="240" w:lineRule="auto"/>
              <w:jc w:val="center"/>
              <w:rPr>
                <w:sz w:val="18"/>
                <w:szCs w:val="20"/>
                <w:lang w:val="uz-Cyrl-UZ"/>
              </w:rPr>
            </w:pPr>
            <w:r w:rsidRPr="00BD3AA6">
              <w:rPr>
                <w:sz w:val="18"/>
                <w:szCs w:val="20"/>
              </w:rPr>
              <w:object w:dxaOrig="4245" w:dyaOrig="3285" w14:anchorId="5441B8EF">
                <v:shape id="_x0000_i1028" type="#_x0000_t75" style="width:162pt;height:117.6pt" o:ole="">
                  <v:imagedata r:id="rId21" o:title=""/>
                </v:shape>
                <o:OLEObject Type="Embed" ProgID="PBrush" ShapeID="_x0000_i1028" DrawAspect="Content" ObjectID="_1829475065" r:id="rId22"/>
              </w:object>
            </w:r>
          </w:p>
        </w:tc>
      </w:tr>
      <w:tr w:rsidR="0070167D" w:rsidRPr="00BD3AA6" w14:paraId="2793E91B" w14:textId="77777777" w:rsidTr="004560B2">
        <w:trPr>
          <w:jc w:val="center"/>
        </w:trPr>
        <w:tc>
          <w:tcPr>
            <w:tcW w:w="3922" w:type="dxa"/>
          </w:tcPr>
          <w:p w14:paraId="6CA2ADD7" w14:textId="56904667" w:rsidR="001A66BD" w:rsidRPr="00BD3AA6" w:rsidRDefault="00CB4D28" w:rsidP="00F469FF">
            <w:pPr>
              <w:spacing w:after="0" w:line="240" w:lineRule="auto"/>
              <w:jc w:val="center"/>
              <w:rPr>
                <w:sz w:val="18"/>
                <w:szCs w:val="20"/>
                <w:lang w:val="en-US"/>
              </w:rPr>
            </w:pPr>
            <w:r w:rsidRPr="00BD3AA6">
              <w:rPr>
                <w:rFonts w:eastAsia="Times New Roman"/>
                <w:sz w:val="18"/>
                <w:szCs w:val="20"/>
                <w:lang w:val="en-US"/>
              </w:rPr>
              <w:t>c</w:t>
            </w:r>
          </w:p>
        </w:tc>
        <w:tc>
          <w:tcPr>
            <w:tcW w:w="3890" w:type="dxa"/>
          </w:tcPr>
          <w:p w14:paraId="37F405EB" w14:textId="5D47A3B7" w:rsidR="001A66BD" w:rsidRPr="00BD3AA6" w:rsidRDefault="00CB4D28" w:rsidP="00F469FF">
            <w:pPr>
              <w:spacing w:after="0" w:line="240" w:lineRule="auto"/>
              <w:jc w:val="center"/>
              <w:rPr>
                <w:rFonts w:eastAsia="Times New Roman"/>
                <w:bCs/>
                <w:sz w:val="18"/>
                <w:szCs w:val="20"/>
                <w:lang w:val="en-US"/>
              </w:rPr>
            </w:pPr>
            <w:r w:rsidRPr="00BD3AA6">
              <w:rPr>
                <w:rFonts w:eastAsia="Times New Roman"/>
                <w:sz w:val="18"/>
                <w:szCs w:val="20"/>
                <w:lang w:val="en-US"/>
              </w:rPr>
              <w:t>d</w:t>
            </w:r>
          </w:p>
        </w:tc>
      </w:tr>
    </w:tbl>
    <w:p w14:paraId="5A7D24DE" w14:textId="70A98494" w:rsidR="002C369E" w:rsidRPr="00BD3AA6" w:rsidRDefault="00BD3AA6" w:rsidP="00F469FF">
      <w:pPr>
        <w:pStyle w:val="af5"/>
        <w:spacing w:before="120" w:beforeAutospacing="0" w:after="0" w:afterAutospacing="0"/>
        <w:jc w:val="center"/>
        <w:rPr>
          <w:sz w:val="18"/>
          <w:szCs w:val="20"/>
          <w:lang w:val="en-US"/>
        </w:rPr>
      </w:pPr>
      <w:r w:rsidRPr="00BD3AA6">
        <w:rPr>
          <w:rStyle w:val="af4"/>
          <w:sz w:val="18"/>
          <w:szCs w:val="20"/>
          <w:lang w:val="en-US"/>
        </w:rPr>
        <w:t xml:space="preserve">FIGURE </w:t>
      </w:r>
      <w:r w:rsidR="002C369E" w:rsidRPr="00BD3AA6">
        <w:rPr>
          <w:rStyle w:val="af4"/>
          <w:sz w:val="18"/>
          <w:szCs w:val="20"/>
          <w:lang w:val="en-US"/>
        </w:rPr>
        <w:t xml:space="preserve">5. </w:t>
      </w:r>
      <w:r w:rsidR="002C369E" w:rsidRPr="00BD3AA6">
        <w:rPr>
          <w:rStyle w:val="af4"/>
          <w:b w:val="0"/>
          <w:sz w:val="18"/>
          <w:szCs w:val="20"/>
          <w:lang w:val="en-US"/>
        </w:rPr>
        <w:t>Dependence of organoleptic analysis of fibers on enzyme concentration (indirect method)</w:t>
      </w:r>
      <w:r w:rsidRPr="00BD3AA6">
        <w:rPr>
          <w:rStyle w:val="af4"/>
          <w:b w:val="0"/>
          <w:sz w:val="18"/>
          <w:szCs w:val="20"/>
          <w:lang w:val="en-US"/>
        </w:rPr>
        <w:t xml:space="preserve">: </w:t>
      </w:r>
      <w:r w:rsidRPr="00BD3AA6">
        <w:rPr>
          <w:sz w:val="18"/>
          <w:szCs w:val="20"/>
          <w:lang w:val="en-US"/>
        </w:rPr>
        <w:t>Enzyme concentration</w:t>
      </w:r>
      <w:r w:rsidR="002C369E" w:rsidRPr="00BD3AA6">
        <w:rPr>
          <w:sz w:val="18"/>
          <w:szCs w:val="20"/>
          <w:lang w:val="en-US"/>
        </w:rPr>
        <w:t>: a</w:t>
      </w:r>
      <w:r w:rsidRPr="00BD3AA6">
        <w:rPr>
          <w:sz w:val="18"/>
          <w:szCs w:val="20"/>
          <w:lang w:val="en-US"/>
        </w:rPr>
        <w:t>)</w:t>
      </w:r>
      <w:r w:rsidR="002C369E" w:rsidRPr="00BD3AA6">
        <w:rPr>
          <w:sz w:val="18"/>
          <w:szCs w:val="20"/>
          <w:lang w:val="en-US"/>
        </w:rPr>
        <w:t xml:space="preserve"> – 0.01 g/L; b</w:t>
      </w:r>
      <w:r w:rsidRPr="00BD3AA6">
        <w:rPr>
          <w:sz w:val="18"/>
          <w:szCs w:val="20"/>
          <w:lang w:val="en-US"/>
        </w:rPr>
        <w:t>)</w:t>
      </w:r>
      <w:r w:rsidR="002C369E" w:rsidRPr="00BD3AA6">
        <w:rPr>
          <w:sz w:val="18"/>
          <w:szCs w:val="20"/>
          <w:lang w:val="en-US"/>
        </w:rPr>
        <w:t xml:space="preserve"> – 0.05 g/L; c</w:t>
      </w:r>
      <w:r w:rsidRPr="00BD3AA6">
        <w:rPr>
          <w:sz w:val="18"/>
          <w:szCs w:val="20"/>
          <w:lang w:val="en-US"/>
        </w:rPr>
        <w:t>)</w:t>
      </w:r>
      <w:r w:rsidR="002C369E" w:rsidRPr="00BD3AA6">
        <w:rPr>
          <w:sz w:val="18"/>
          <w:szCs w:val="20"/>
          <w:lang w:val="en-US"/>
        </w:rPr>
        <w:t xml:space="preserve"> – 0.1 g/L; d</w:t>
      </w:r>
      <w:r w:rsidRPr="00BD3AA6">
        <w:rPr>
          <w:sz w:val="18"/>
          <w:szCs w:val="20"/>
          <w:lang w:val="en-US"/>
        </w:rPr>
        <w:t>)</w:t>
      </w:r>
      <w:r w:rsidR="002C369E" w:rsidRPr="00BD3AA6">
        <w:rPr>
          <w:sz w:val="18"/>
          <w:szCs w:val="20"/>
          <w:lang w:val="en-US"/>
        </w:rPr>
        <w:t xml:space="preserve"> – 0.5 g/L</w:t>
      </w:r>
    </w:p>
    <w:p w14:paraId="29D81774" w14:textId="77777777" w:rsidR="001E0790" w:rsidRPr="0070167D" w:rsidRDefault="001E0790" w:rsidP="00F469FF">
      <w:pPr>
        <w:spacing w:after="0" w:line="240" w:lineRule="auto"/>
        <w:ind w:firstLine="284"/>
        <w:jc w:val="both"/>
        <w:rPr>
          <w:sz w:val="20"/>
          <w:szCs w:val="20"/>
          <w:lang w:val="en-US"/>
        </w:rPr>
      </w:pPr>
    </w:p>
    <w:p w14:paraId="2150CA2C" w14:textId="3250245E" w:rsidR="002C369E"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According to the results of the organoleptic analysis of the fibers, for further studies, an enzyme concentration of 0.1 g/L was selected for the wool washing process, and the effect of treatment duration on the washability of wool fibers was investigated (</w:t>
      </w:r>
      <w:r w:rsidR="00BD3AA6">
        <w:rPr>
          <w:sz w:val="20"/>
          <w:szCs w:val="20"/>
          <w:lang w:val="en-US"/>
        </w:rPr>
        <w:t xml:space="preserve">see </w:t>
      </w:r>
      <w:r w:rsidRPr="0070167D">
        <w:rPr>
          <w:sz w:val="20"/>
          <w:szCs w:val="20"/>
          <w:lang w:val="en-US"/>
        </w:rPr>
        <w:t>Table 3).</w:t>
      </w:r>
    </w:p>
    <w:p w14:paraId="7FCD7C92" w14:textId="77777777" w:rsidR="004560B2" w:rsidRPr="0070167D" w:rsidRDefault="004560B2" w:rsidP="00F469FF">
      <w:pPr>
        <w:pStyle w:val="af5"/>
        <w:spacing w:before="0" w:beforeAutospacing="0" w:after="0" w:afterAutospacing="0"/>
        <w:ind w:firstLine="708"/>
        <w:jc w:val="both"/>
        <w:rPr>
          <w:sz w:val="20"/>
          <w:szCs w:val="20"/>
          <w:lang w:val="en-US"/>
        </w:rPr>
      </w:pPr>
    </w:p>
    <w:p w14:paraId="3368B8ED" w14:textId="0CE5FE6B" w:rsidR="002C369E" w:rsidRPr="007E08DF" w:rsidRDefault="007E08DF" w:rsidP="00F469FF">
      <w:pPr>
        <w:spacing w:before="120" w:after="120" w:line="240" w:lineRule="auto"/>
        <w:jc w:val="center"/>
        <w:rPr>
          <w:b/>
          <w:sz w:val="18"/>
          <w:szCs w:val="20"/>
          <w:lang w:val="en-US"/>
        </w:rPr>
      </w:pPr>
      <w:r w:rsidRPr="007E08DF">
        <w:rPr>
          <w:b/>
          <w:sz w:val="18"/>
          <w:szCs w:val="20"/>
          <w:lang w:val="en-US"/>
        </w:rPr>
        <w:t xml:space="preserve">TABLE </w:t>
      </w:r>
      <w:r w:rsidR="002C369E" w:rsidRPr="007E08DF">
        <w:rPr>
          <w:b/>
          <w:sz w:val="18"/>
          <w:szCs w:val="20"/>
          <w:lang w:val="en-US"/>
        </w:rPr>
        <w:t>3.</w:t>
      </w:r>
      <w:r w:rsidR="004560B2" w:rsidRPr="007E08DF">
        <w:rPr>
          <w:b/>
          <w:sz w:val="18"/>
          <w:szCs w:val="20"/>
          <w:lang w:val="en-US"/>
        </w:rPr>
        <w:t xml:space="preserve"> </w:t>
      </w:r>
      <w:r w:rsidR="002C369E" w:rsidRPr="007E08DF">
        <w:rPr>
          <w:sz w:val="18"/>
          <w:szCs w:val="20"/>
          <w:lang w:val="en-US"/>
        </w:rPr>
        <w:t>Effect of enzymatic treatment duration on the washability of wool fibers</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67"/>
        <w:gridCol w:w="709"/>
        <w:gridCol w:w="851"/>
        <w:gridCol w:w="708"/>
        <w:gridCol w:w="709"/>
        <w:gridCol w:w="709"/>
        <w:gridCol w:w="616"/>
      </w:tblGrid>
      <w:tr w:rsidR="0070167D" w:rsidRPr="0070167D" w14:paraId="28476873" w14:textId="77777777" w:rsidTr="007E08DF">
        <w:trPr>
          <w:jc w:val="center"/>
        </w:trPr>
        <w:tc>
          <w:tcPr>
            <w:tcW w:w="2693" w:type="dxa"/>
          </w:tcPr>
          <w:p w14:paraId="44C8FDAB" w14:textId="3FC7105A" w:rsidR="00180327" w:rsidRPr="007E08DF" w:rsidRDefault="002C369E" w:rsidP="00F469FF">
            <w:pPr>
              <w:spacing w:after="0" w:line="240" w:lineRule="auto"/>
              <w:jc w:val="both"/>
              <w:rPr>
                <w:b/>
                <w:sz w:val="20"/>
                <w:szCs w:val="20"/>
                <w:lang w:val="uz-Cyrl-UZ"/>
              </w:rPr>
            </w:pPr>
            <w:r w:rsidRPr="007E08DF">
              <w:rPr>
                <w:b/>
                <w:sz w:val="20"/>
                <w:szCs w:val="20"/>
                <w:lang w:val="en-US"/>
              </w:rPr>
              <w:t>P</w:t>
            </w:r>
            <w:proofErr w:type="spellStart"/>
            <w:r w:rsidRPr="007E08DF">
              <w:rPr>
                <w:b/>
                <w:sz w:val="20"/>
                <w:szCs w:val="20"/>
              </w:rPr>
              <w:t>rocess</w:t>
            </w:r>
            <w:proofErr w:type="spellEnd"/>
            <w:r w:rsidRPr="007E08DF">
              <w:rPr>
                <w:b/>
                <w:sz w:val="20"/>
                <w:szCs w:val="20"/>
              </w:rPr>
              <w:t xml:space="preserve"> </w:t>
            </w:r>
            <w:proofErr w:type="spellStart"/>
            <w:r w:rsidRPr="007E08DF">
              <w:rPr>
                <w:b/>
                <w:sz w:val="20"/>
                <w:szCs w:val="20"/>
              </w:rPr>
              <w:t>duration</w:t>
            </w:r>
            <w:proofErr w:type="spellEnd"/>
            <w:r w:rsidRPr="007E08DF">
              <w:rPr>
                <w:b/>
                <w:sz w:val="20"/>
                <w:szCs w:val="20"/>
              </w:rPr>
              <w:t xml:space="preserve">, </w:t>
            </w:r>
            <w:proofErr w:type="spellStart"/>
            <w:r w:rsidRPr="007E08DF">
              <w:rPr>
                <w:b/>
                <w:sz w:val="20"/>
                <w:szCs w:val="20"/>
              </w:rPr>
              <w:t>min</w:t>
            </w:r>
            <w:proofErr w:type="spellEnd"/>
          </w:p>
        </w:tc>
        <w:tc>
          <w:tcPr>
            <w:tcW w:w="567" w:type="dxa"/>
          </w:tcPr>
          <w:p w14:paraId="6DB856D2" w14:textId="0E77783A" w:rsidR="00180327" w:rsidRPr="0070167D" w:rsidRDefault="00180327" w:rsidP="00F469FF">
            <w:pPr>
              <w:spacing w:after="0" w:line="240" w:lineRule="auto"/>
              <w:jc w:val="center"/>
              <w:rPr>
                <w:sz w:val="20"/>
                <w:szCs w:val="20"/>
                <w:lang w:val="uz-Cyrl-UZ"/>
              </w:rPr>
            </w:pPr>
            <w:r w:rsidRPr="0070167D">
              <w:rPr>
                <w:sz w:val="20"/>
                <w:szCs w:val="20"/>
              </w:rPr>
              <w:t>20</w:t>
            </w:r>
          </w:p>
        </w:tc>
        <w:tc>
          <w:tcPr>
            <w:tcW w:w="709" w:type="dxa"/>
          </w:tcPr>
          <w:p w14:paraId="53E79DFD" w14:textId="062A3FA0" w:rsidR="00180327" w:rsidRPr="0070167D" w:rsidRDefault="00180327" w:rsidP="00F469FF">
            <w:pPr>
              <w:spacing w:after="0" w:line="240" w:lineRule="auto"/>
              <w:jc w:val="center"/>
              <w:rPr>
                <w:sz w:val="20"/>
                <w:szCs w:val="20"/>
                <w:lang w:val="uz-Cyrl-UZ"/>
              </w:rPr>
            </w:pPr>
            <w:r w:rsidRPr="0070167D">
              <w:rPr>
                <w:sz w:val="20"/>
                <w:szCs w:val="20"/>
              </w:rPr>
              <w:t>40</w:t>
            </w:r>
          </w:p>
        </w:tc>
        <w:tc>
          <w:tcPr>
            <w:tcW w:w="851" w:type="dxa"/>
          </w:tcPr>
          <w:p w14:paraId="77A4DBBB" w14:textId="5CC7B2E0" w:rsidR="00180327" w:rsidRPr="0070167D" w:rsidRDefault="00180327" w:rsidP="00F469FF">
            <w:pPr>
              <w:spacing w:after="0" w:line="240" w:lineRule="auto"/>
              <w:jc w:val="center"/>
              <w:rPr>
                <w:sz w:val="20"/>
                <w:szCs w:val="20"/>
                <w:lang w:val="uz-Cyrl-UZ"/>
              </w:rPr>
            </w:pPr>
            <w:r w:rsidRPr="0070167D">
              <w:rPr>
                <w:sz w:val="20"/>
                <w:szCs w:val="20"/>
              </w:rPr>
              <w:t>60</w:t>
            </w:r>
          </w:p>
        </w:tc>
        <w:tc>
          <w:tcPr>
            <w:tcW w:w="708" w:type="dxa"/>
          </w:tcPr>
          <w:p w14:paraId="0A8E998F" w14:textId="15F04488" w:rsidR="00180327" w:rsidRPr="0070167D" w:rsidRDefault="00180327" w:rsidP="00F469FF">
            <w:pPr>
              <w:spacing w:after="0" w:line="240" w:lineRule="auto"/>
              <w:jc w:val="center"/>
              <w:rPr>
                <w:sz w:val="20"/>
                <w:szCs w:val="20"/>
                <w:lang w:val="uz-Cyrl-UZ"/>
              </w:rPr>
            </w:pPr>
            <w:r w:rsidRPr="0070167D">
              <w:rPr>
                <w:sz w:val="20"/>
                <w:szCs w:val="20"/>
              </w:rPr>
              <w:t>80</w:t>
            </w:r>
          </w:p>
        </w:tc>
        <w:tc>
          <w:tcPr>
            <w:tcW w:w="709" w:type="dxa"/>
          </w:tcPr>
          <w:p w14:paraId="1BA5C9E9" w14:textId="1B5A1261" w:rsidR="00180327" w:rsidRPr="0070167D" w:rsidRDefault="00180327" w:rsidP="00F469FF">
            <w:pPr>
              <w:spacing w:after="0" w:line="240" w:lineRule="auto"/>
              <w:jc w:val="center"/>
              <w:rPr>
                <w:sz w:val="20"/>
                <w:szCs w:val="20"/>
                <w:lang w:val="uz-Cyrl-UZ"/>
              </w:rPr>
            </w:pPr>
            <w:r w:rsidRPr="0070167D">
              <w:rPr>
                <w:sz w:val="20"/>
                <w:szCs w:val="20"/>
              </w:rPr>
              <w:t>100</w:t>
            </w:r>
          </w:p>
        </w:tc>
        <w:tc>
          <w:tcPr>
            <w:tcW w:w="709" w:type="dxa"/>
          </w:tcPr>
          <w:p w14:paraId="423FA3A5" w14:textId="04E4DAD8" w:rsidR="00180327" w:rsidRPr="0070167D" w:rsidRDefault="00180327" w:rsidP="00F469FF">
            <w:pPr>
              <w:spacing w:after="0" w:line="240" w:lineRule="auto"/>
              <w:jc w:val="center"/>
              <w:rPr>
                <w:sz w:val="20"/>
                <w:szCs w:val="20"/>
                <w:lang w:val="uz-Cyrl-UZ"/>
              </w:rPr>
            </w:pPr>
            <w:r w:rsidRPr="0070167D">
              <w:rPr>
                <w:sz w:val="20"/>
                <w:szCs w:val="20"/>
              </w:rPr>
              <w:t>120</w:t>
            </w:r>
          </w:p>
        </w:tc>
        <w:tc>
          <w:tcPr>
            <w:tcW w:w="616" w:type="dxa"/>
          </w:tcPr>
          <w:p w14:paraId="1E75CD08" w14:textId="11583529" w:rsidR="00180327" w:rsidRPr="0070167D" w:rsidRDefault="00180327" w:rsidP="00F469FF">
            <w:pPr>
              <w:spacing w:after="0" w:line="240" w:lineRule="auto"/>
              <w:jc w:val="center"/>
              <w:rPr>
                <w:sz w:val="20"/>
                <w:szCs w:val="20"/>
                <w:lang w:val="uz-Cyrl-UZ"/>
              </w:rPr>
            </w:pPr>
            <w:r w:rsidRPr="0070167D">
              <w:rPr>
                <w:sz w:val="20"/>
                <w:szCs w:val="20"/>
              </w:rPr>
              <w:t>160</w:t>
            </w:r>
          </w:p>
        </w:tc>
      </w:tr>
      <w:tr w:rsidR="0070167D" w:rsidRPr="0070167D" w14:paraId="22F14902" w14:textId="77777777" w:rsidTr="007E08DF">
        <w:trPr>
          <w:jc w:val="center"/>
        </w:trPr>
        <w:tc>
          <w:tcPr>
            <w:tcW w:w="2693" w:type="dxa"/>
          </w:tcPr>
          <w:p w14:paraId="567ED4A0" w14:textId="1A7EE373" w:rsidR="00180327" w:rsidRPr="007E08DF" w:rsidRDefault="002C369E" w:rsidP="00F469FF">
            <w:pPr>
              <w:spacing w:after="0" w:line="240" w:lineRule="auto"/>
              <w:jc w:val="both"/>
              <w:rPr>
                <w:b/>
                <w:sz w:val="20"/>
                <w:szCs w:val="20"/>
                <w:lang w:val="uz-Cyrl-UZ"/>
              </w:rPr>
            </w:pPr>
            <w:r w:rsidRPr="007E08DF">
              <w:rPr>
                <w:b/>
                <w:sz w:val="20"/>
                <w:szCs w:val="20"/>
                <w:lang w:val="en-US"/>
              </w:rPr>
              <w:t>E</w:t>
            </w:r>
            <w:proofErr w:type="spellStart"/>
            <w:r w:rsidRPr="007E08DF">
              <w:rPr>
                <w:b/>
                <w:sz w:val="20"/>
                <w:szCs w:val="20"/>
              </w:rPr>
              <w:t>xtracted</w:t>
            </w:r>
            <w:proofErr w:type="spellEnd"/>
            <w:r w:rsidRPr="007E08DF">
              <w:rPr>
                <w:b/>
                <w:sz w:val="20"/>
                <w:szCs w:val="20"/>
              </w:rPr>
              <w:t xml:space="preserve"> </w:t>
            </w:r>
            <w:proofErr w:type="spellStart"/>
            <w:r w:rsidRPr="007E08DF">
              <w:rPr>
                <w:b/>
                <w:sz w:val="20"/>
                <w:szCs w:val="20"/>
              </w:rPr>
              <w:t>grease</w:t>
            </w:r>
            <w:proofErr w:type="spellEnd"/>
            <w:r w:rsidRPr="007E08DF">
              <w:rPr>
                <w:b/>
                <w:sz w:val="20"/>
                <w:szCs w:val="20"/>
              </w:rPr>
              <w:t xml:space="preserve"> </w:t>
            </w:r>
            <w:proofErr w:type="spellStart"/>
            <w:r w:rsidRPr="007E08DF">
              <w:rPr>
                <w:b/>
                <w:sz w:val="20"/>
                <w:szCs w:val="20"/>
              </w:rPr>
              <w:t>content</w:t>
            </w:r>
            <w:proofErr w:type="spellEnd"/>
            <w:r w:rsidRPr="007E08DF">
              <w:rPr>
                <w:b/>
                <w:sz w:val="20"/>
                <w:szCs w:val="20"/>
              </w:rPr>
              <w:t>, %</w:t>
            </w:r>
          </w:p>
        </w:tc>
        <w:tc>
          <w:tcPr>
            <w:tcW w:w="567" w:type="dxa"/>
          </w:tcPr>
          <w:p w14:paraId="5AAFD797" w14:textId="712F373C" w:rsidR="00180327" w:rsidRPr="0070167D" w:rsidRDefault="00690DC5" w:rsidP="00F469FF">
            <w:pPr>
              <w:spacing w:after="0" w:line="240" w:lineRule="auto"/>
              <w:jc w:val="center"/>
              <w:rPr>
                <w:sz w:val="20"/>
                <w:szCs w:val="20"/>
                <w:lang w:val="uz-Cyrl-UZ"/>
              </w:rPr>
            </w:pPr>
            <w:r w:rsidRPr="0070167D">
              <w:rPr>
                <w:sz w:val="20"/>
                <w:szCs w:val="20"/>
                <w:lang w:val="uz-Cyrl-UZ"/>
              </w:rPr>
              <w:t>2,5</w:t>
            </w:r>
          </w:p>
        </w:tc>
        <w:tc>
          <w:tcPr>
            <w:tcW w:w="709" w:type="dxa"/>
          </w:tcPr>
          <w:p w14:paraId="26EE910D" w14:textId="563982AF" w:rsidR="00180327" w:rsidRPr="0070167D" w:rsidRDefault="00690DC5" w:rsidP="00F469FF">
            <w:pPr>
              <w:spacing w:after="0" w:line="240" w:lineRule="auto"/>
              <w:jc w:val="center"/>
              <w:rPr>
                <w:sz w:val="20"/>
                <w:szCs w:val="20"/>
                <w:lang w:val="uz-Cyrl-UZ"/>
              </w:rPr>
            </w:pPr>
            <w:r w:rsidRPr="0070167D">
              <w:rPr>
                <w:sz w:val="20"/>
                <w:szCs w:val="20"/>
                <w:lang w:val="uz-Cyrl-UZ"/>
              </w:rPr>
              <w:t>8,6</w:t>
            </w:r>
          </w:p>
        </w:tc>
        <w:tc>
          <w:tcPr>
            <w:tcW w:w="851" w:type="dxa"/>
          </w:tcPr>
          <w:p w14:paraId="293F675B" w14:textId="457B00A0" w:rsidR="00180327" w:rsidRPr="0070167D" w:rsidRDefault="00690DC5" w:rsidP="00F469FF">
            <w:pPr>
              <w:spacing w:after="0" w:line="240" w:lineRule="auto"/>
              <w:jc w:val="center"/>
              <w:rPr>
                <w:sz w:val="20"/>
                <w:szCs w:val="20"/>
                <w:lang w:val="uz-Cyrl-UZ"/>
              </w:rPr>
            </w:pPr>
            <w:r w:rsidRPr="0070167D">
              <w:rPr>
                <w:sz w:val="20"/>
                <w:szCs w:val="20"/>
                <w:lang w:val="uz-Cyrl-UZ"/>
              </w:rPr>
              <w:t>10,2</w:t>
            </w:r>
          </w:p>
        </w:tc>
        <w:tc>
          <w:tcPr>
            <w:tcW w:w="708" w:type="dxa"/>
          </w:tcPr>
          <w:p w14:paraId="006CDA6A" w14:textId="649FD424" w:rsidR="00180327" w:rsidRPr="0070167D" w:rsidRDefault="00690DC5" w:rsidP="00F469FF">
            <w:pPr>
              <w:spacing w:after="0" w:line="240" w:lineRule="auto"/>
              <w:jc w:val="center"/>
              <w:rPr>
                <w:sz w:val="20"/>
                <w:szCs w:val="20"/>
                <w:lang w:val="uz-Cyrl-UZ"/>
              </w:rPr>
            </w:pPr>
            <w:r w:rsidRPr="0070167D">
              <w:rPr>
                <w:sz w:val="20"/>
                <w:szCs w:val="20"/>
                <w:lang w:val="uz-Cyrl-UZ"/>
              </w:rPr>
              <w:t>10,2</w:t>
            </w:r>
          </w:p>
        </w:tc>
        <w:tc>
          <w:tcPr>
            <w:tcW w:w="709" w:type="dxa"/>
          </w:tcPr>
          <w:p w14:paraId="6B03CB81" w14:textId="7192410B" w:rsidR="00180327" w:rsidRPr="0070167D" w:rsidRDefault="00690DC5" w:rsidP="00F469FF">
            <w:pPr>
              <w:spacing w:after="0" w:line="240" w:lineRule="auto"/>
              <w:jc w:val="center"/>
              <w:rPr>
                <w:sz w:val="20"/>
                <w:szCs w:val="20"/>
                <w:lang w:val="uz-Cyrl-UZ"/>
              </w:rPr>
            </w:pPr>
            <w:r w:rsidRPr="0070167D">
              <w:rPr>
                <w:sz w:val="20"/>
                <w:szCs w:val="20"/>
                <w:lang w:val="uz-Cyrl-UZ"/>
              </w:rPr>
              <w:t>10,6</w:t>
            </w:r>
          </w:p>
        </w:tc>
        <w:tc>
          <w:tcPr>
            <w:tcW w:w="709" w:type="dxa"/>
          </w:tcPr>
          <w:p w14:paraId="0BA2FA25" w14:textId="76FFFFBC" w:rsidR="00180327" w:rsidRPr="0070167D" w:rsidRDefault="00690DC5" w:rsidP="00F469FF">
            <w:pPr>
              <w:spacing w:after="0" w:line="240" w:lineRule="auto"/>
              <w:jc w:val="center"/>
              <w:rPr>
                <w:sz w:val="20"/>
                <w:szCs w:val="20"/>
                <w:lang w:val="uz-Cyrl-UZ"/>
              </w:rPr>
            </w:pPr>
            <w:r w:rsidRPr="0070167D">
              <w:rPr>
                <w:sz w:val="20"/>
                <w:szCs w:val="20"/>
                <w:lang w:val="uz-Cyrl-UZ"/>
              </w:rPr>
              <w:t>10,8</w:t>
            </w:r>
          </w:p>
        </w:tc>
        <w:tc>
          <w:tcPr>
            <w:tcW w:w="616" w:type="dxa"/>
          </w:tcPr>
          <w:p w14:paraId="06631A36" w14:textId="03E4CC9C" w:rsidR="00180327" w:rsidRPr="0070167D" w:rsidRDefault="00690DC5" w:rsidP="00F469FF">
            <w:pPr>
              <w:spacing w:after="0" w:line="240" w:lineRule="auto"/>
              <w:jc w:val="center"/>
              <w:rPr>
                <w:sz w:val="20"/>
                <w:szCs w:val="20"/>
                <w:lang w:val="uz-Cyrl-UZ"/>
              </w:rPr>
            </w:pPr>
            <w:r w:rsidRPr="0070167D">
              <w:rPr>
                <w:sz w:val="20"/>
                <w:szCs w:val="20"/>
                <w:lang w:val="uz-Cyrl-UZ"/>
              </w:rPr>
              <w:t>10,8</w:t>
            </w:r>
          </w:p>
        </w:tc>
      </w:tr>
    </w:tbl>
    <w:p w14:paraId="5DA502A8" w14:textId="76A3F8FD" w:rsidR="00180327" w:rsidRPr="0070167D" w:rsidRDefault="002C369E" w:rsidP="00F469FF">
      <w:pPr>
        <w:spacing w:after="0" w:line="240" w:lineRule="auto"/>
        <w:ind w:firstLine="284"/>
        <w:jc w:val="both"/>
        <w:rPr>
          <w:sz w:val="20"/>
          <w:szCs w:val="20"/>
        </w:rPr>
      </w:pPr>
      <w:r w:rsidRPr="0070167D">
        <w:rPr>
          <w:sz w:val="20"/>
          <w:szCs w:val="20"/>
        </w:rPr>
        <w:t xml:space="preserve">Note: </w:t>
      </w:r>
      <w:proofErr w:type="spellStart"/>
      <w:r w:rsidRPr="0070167D">
        <w:rPr>
          <w:sz w:val="20"/>
          <w:szCs w:val="20"/>
        </w:rPr>
        <w:t>treatment</w:t>
      </w:r>
      <w:proofErr w:type="spellEnd"/>
      <w:r w:rsidRPr="0070167D">
        <w:rPr>
          <w:sz w:val="20"/>
          <w:szCs w:val="20"/>
        </w:rPr>
        <w:t xml:space="preserve"> </w:t>
      </w:r>
      <w:proofErr w:type="spellStart"/>
      <w:r w:rsidRPr="0070167D">
        <w:rPr>
          <w:sz w:val="20"/>
          <w:szCs w:val="20"/>
        </w:rPr>
        <w:t>temperature</w:t>
      </w:r>
      <w:proofErr w:type="spellEnd"/>
      <w:r w:rsidRPr="0070167D">
        <w:rPr>
          <w:sz w:val="20"/>
          <w:szCs w:val="20"/>
        </w:rPr>
        <w:t xml:space="preserve"> – 40 °C</w:t>
      </w:r>
      <w:r w:rsidR="00180327" w:rsidRPr="0070167D">
        <w:rPr>
          <w:sz w:val="20"/>
          <w:szCs w:val="20"/>
        </w:rPr>
        <w:t>.</w:t>
      </w:r>
    </w:p>
    <w:p w14:paraId="5317B4E1" w14:textId="256CB4BF" w:rsidR="002D25E4" w:rsidRPr="0070167D" w:rsidRDefault="002D25E4" w:rsidP="00F469FF">
      <w:pPr>
        <w:spacing w:after="0" w:line="240" w:lineRule="auto"/>
        <w:ind w:firstLine="567"/>
        <w:jc w:val="both"/>
        <w:rPr>
          <w:sz w:val="20"/>
          <w:szCs w:val="20"/>
        </w:rPr>
      </w:pPr>
    </w:p>
    <w:p w14:paraId="74FDA165" w14:textId="1C5394DE" w:rsidR="00B8297F"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 xml:space="preserve">The analysis of the presented experimental results showed that extending the enzymatic treatment process beyond 60 minutes did not change the amount of grease removed from the wool fibers. </w:t>
      </w:r>
    </w:p>
    <w:p w14:paraId="5FC5897F" w14:textId="3A90B946" w:rsidR="002D25E4" w:rsidRPr="0070167D" w:rsidRDefault="000349BC" w:rsidP="00F469FF">
      <w:pPr>
        <w:spacing w:after="0" w:line="240" w:lineRule="auto"/>
        <w:jc w:val="center"/>
        <w:rPr>
          <w:sz w:val="20"/>
          <w:szCs w:val="20"/>
          <w:lang w:val="uz-Cyrl-UZ"/>
        </w:rPr>
      </w:pPr>
      <w:r w:rsidRPr="0070167D">
        <w:rPr>
          <w:noProof/>
          <w:sz w:val="20"/>
          <w:szCs w:val="20"/>
        </w:rPr>
        <w:drawing>
          <wp:inline distT="0" distB="0" distL="0" distR="0" wp14:anchorId="3C131933" wp14:editId="05938F60">
            <wp:extent cx="2524125" cy="14162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101"/>
                    <a:stretch/>
                  </pic:blipFill>
                  <pic:spPr bwMode="auto">
                    <a:xfrm>
                      <a:off x="0" y="0"/>
                      <a:ext cx="2529774" cy="1419448"/>
                    </a:xfrm>
                    <a:prstGeom prst="rect">
                      <a:avLst/>
                    </a:prstGeom>
                    <a:noFill/>
                    <a:ln>
                      <a:noFill/>
                    </a:ln>
                    <a:extLst>
                      <a:ext uri="{53640926-AAD7-44D8-BBD7-CCE9431645EC}">
                        <a14:shadowObscured xmlns:a14="http://schemas.microsoft.com/office/drawing/2010/main"/>
                      </a:ext>
                    </a:extLst>
                  </pic:spPr>
                </pic:pic>
              </a:graphicData>
            </a:graphic>
          </wp:inline>
        </w:drawing>
      </w:r>
    </w:p>
    <w:p w14:paraId="6F895EA1" w14:textId="756AF60E" w:rsidR="002C369E" w:rsidRPr="007E08DF" w:rsidRDefault="007E08DF" w:rsidP="00F469FF">
      <w:pPr>
        <w:pStyle w:val="af5"/>
        <w:spacing w:before="120" w:beforeAutospacing="0" w:after="0" w:afterAutospacing="0"/>
        <w:jc w:val="center"/>
        <w:rPr>
          <w:b/>
          <w:sz w:val="18"/>
          <w:szCs w:val="20"/>
          <w:lang w:val="en-US"/>
        </w:rPr>
      </w:pPr>
      <w:r w:rsidRPr="007E08DF">
        <w:rPr>
          <w:rStyle w:val="af4"/>
          <w:sz w:val="18"/>
          <w:szCs w:val="20"/>
          <w:lang w:val="en-US"/>
        </w:rPr>
        <w:t xml:space="preserve">FIGURE </w:t>
      </w:r>
      <w:r w:rsidR="002C369E" w:rsidRPr="007E08DF">
        <w:rPr>
          <w:rStyle w:val="af4"/>
          <w:sz w:val="18"/>
          <w:szCs w:val="20"/>
          <w:lang w:val="en-US"/>
        </w:rPr>
        <w:t xml:space="preserve">6. </w:t>
      </w:r>
      <w:r w:rsidR="002C369E" w:rsidRPr="007E08DF">
        <w:rPr>
          <w:rStyle w:val="af4"/>
          <w:b w:val="0"/>
          <w:sz w:val="18"/>
          <w:szCs w:val="20"/>
          <w:lang w:val="en-US"/>
        </w:rPr>
        <w:t>Effect of enzyme concentration and chemical reagents on the whiteness and destruction of wool fibers.</w:t>
      </w:r>
    </w:p>
    <w:p w14:paraId="236E6E00" w14:textId="77777777" w:rsidR="007E08DF" w:rsidRDefault="007E08DF" w:rsidP="00F469FF">
      <w:pPr>
        <w:spacing w:after="0" w:line="240" w:lineRule="auto"/>
        <w:ind w:firstLine="284"/>
        <w:jc w:val="both"/>
        <w:rPr>
          <w:sz w:val="20"/>
          <w:szCs w:val="20"/>
          <w:lang w:val="en-US"/>
        </w:rPr>
      </w:pPr>
    </w:p>
    <w:p w14:paraId="74FB937D" w14:textId="77777777" w:rsidR="006F79C0" w:rsidRPr="0070167D" w:rsidRDefault="006F79C0" w:rsidP="00F469FF">
      <w:pPr>
        <w:pStyle w:val="af5"/>
        <w:spacing w:before="0" w:beforeAutospacing="0" w:after="0" w:afterAutospacing="0"/>
        <w:ind w:firstLine="284"/>
        <w:jc w:val="both"/>
        <w:rPr>
          <w:sz w:val="20"/>
          <w:szCs w:val="20"/>
          <w:lang w:val="en-US"/>
        </w:rPr>
      </w:pPr>
      <w:r w:rsidRPr="0070167D">
        <w:rPr>
          <w:sz w:val="20"/>
          <w:szCs w:val="20"/>
          <w:lang w:val="en-US"/>
        </w:rPr>
        <w:t>When studying the effect of temperature on enzyme activity, it was observed that increasing the temperature above 50 °C led to a decrease in the amount of grease removed from the fibers. Therefore, the optimal activity of the enzyme used in the experiments was determined to be at 40 °C.</w:t>
      </w:r>
    </w:p>
    <w:p w14:paraId="72562708" w14:textId="3962EA7E" w:rsidR="006F79C0" w:rsidRPr="0070167D" w:rsidRDefault="006F79C0" w:rsidP="00F469FF">
      <w:pPr>
        <w:pStyle w:val="af5"/>
        <w:spacing w:before="0" w:beforeAutospacing="0" w:after="0" w:afterAutospacing="0"/>
        <w:ind w:firstLine="284"/>
        <w:jc w:val="both"/>
        <w:rPr>
          <w:sz w:val="20"/>
          <w:szCs w:val="20"/>
          <w:lang w:val="en-US"/>
        </w:rPr>
      </w:pPr>
      <w:r w:rsidRPr="0070167D">
        <w:rPr>
          <w:sz w:val="20"/>
          <w:szCs w:val="20"/>
          <w:lang w:val="en-US"/>
        </w:rPr>
        <w:t>The changes in the properties of wool fibers after enzymatic</w:t>
      </w:r>
      <w:r>
        <w:rPr>
          <w:sz w:val="20"/>
          <w:szCs w:val="20"/>
          <w:lang w:val="en-US"/>
        </w:rPr>
        <w:t xml:space="preserve"> treatment are presented in above </w:t>
      </w:r>
      <w:r w:rsidRPr="0070167D">
        <w:rPr>
          <w:sz w:val="20"/>
          <w:szCs w:val="20"/>
          <w:lang w:val="en-US"/>
        </w:rPr>
        <w:t>diagram (</w:t>
      </w:r>
      <w:r>
        <w:rPr>
          <w:sz w:val="20"/>
          <w:szCs w:val="20"/>
          <w:lang w:val="en-US"/>
        </w:rPr>
        <w:t>see Fig.</w:t>
      </w:r>
      <w:r w:rsidRPr="0070167D">
        <w:rPr>
          <w:sz w:val="20"/>
          <w:szCs w:val="20"/>
          <w:lang w:val="en-US"/>
        </w:rPr>
        <w:t xml:space="preserve"> 6).</w:t>
      </w:r>
    </w:p>
    <w:p w14:paraId="04003DEE" w14:textId="77777777" w:rsidR="002C369E" w:rsidRPr="0070167D" w:rsidRDefault="002C369E" w:rsidP="00F469FF">
      <w:pPr>
        <w:spacing w:after="0" w:line="240" w:lineRule="auto"/>
        <w:ind w:firstLine="284"/>
        <w:jc w:val="both"/>
        <w:rPr>
          <w:sz w:val="20"/>
          <w:szCs w:val="20"/>
          <w:lang w:val="en-US"/>
        </w:rPr>
      </w:pPr>
      <w:r w:rsidRPr="0070167D">
        <w:rPr>
          <w:sz w:val="20"/>
          <w:szCs w:val="20"/>
          <w:lang w:val="en-US"/>
        </w:rPr>
        <w:t>From the presented diagram, it can be seen that when enzymes are applied, the whiteness of the wool fibers increases; however, at the same time, their mechanical properties—specifically, fiber strength—decrease.</w:t>
      </w:r>
    </w:p>
    <w:p w14:paraId="50E81F17" w14:textId="5D793E9A" w:rsidR="004560B2" w:rsidRPr="007E08DF" w:rsidRDefault="002C369E" w:rsidP="00F469FF">
      <w:pPr>
        <w:spacing w:after="0" w:line="240" w:lineRule="auto"/>
        <w:ind w:firstLine="284"/>
        <w:jc w:val="both"/>
        <w:rPr>
          <w:b/>
          <w:sz w:val="20"/>
          <w:szCs w:val="20"/>
          <w:lang w:val="en-US"/>
        </w:rPr>
      </w:pPr>
      <w:r w:rsidRPr="007E08DF">
        <w:rPr>
          <w:b/>
          <w:sz w:val="20"/>
          <w:szCs w:val="20"/>
          <w:lang w:val="en-US"/>
        </w:rPr>
        <w:t>Results of scanning electron microscope (SEM) analysis of the effect of enzyme concentration on fiber surface (destruction)</w:t>
      </w:r>
    </w:p>
    <w:p w14:paraId="18547542" w14:textId="61CFDE4F" w:rsidR="002C369E" w:rsidRPr="0070167D" w:rsidRDefault="002C369E" w:rsidP="00F469FF">
      <w:pPr>
        <w:spacing w:after="0" w:line="240" w:lineRule="auto"/>
        <w:ind w:firstLine="284"/>
        <w:jc w:val="both"/>
        <w:rPr>
          <w:sz w:val="20"/>
          <w:szCs w:val="20"/>
        </w:rPr>
      </w:pPr>
      <w:r w:rsidRPr="0070167D">
        <w:rPr>
          <w:sz w:val="20"/>
          <w:szCs w:val="20"/>
          <w:lang w:val="en-US"/>
        </w:rPr>
        <w:t xml:space="preserve">In the subsequent studies, the effect of enzyme concentration on the fiber surface (destruction) was investigated, and morphological changes in the cuticle layer of the fibers were analyzed using a scanning electron microscope (SEM). The microscopic results showed that the scale layers on the fiber surface were partially or completely degraded, and the surface structure had changed. </w:t>
      </w:r>
      <w:r w:rsidRPr="0070167D">
        <w:rPr>
          <w:sz w:val="20"/>
          <w:szCs w:val="20"/>
        </w:rPr>
        <w:t xml:space="preserve">The </w:t>
      </w:r>
      <w:proofErr w:type="spellStart"/>
      <w:r w:rsidRPr="0070167D">
        <w:rPr>
          <w:sz w:val="20"/>
          <w:szCs w:val="20"/>
        </w:rPr>
        <w:t>analysis</w:t>
      </w:r>
      <w:proofErr w:type="spellEnd"/>
      <w:r w:rsidRPr="0070167D">
        <w:rPr>
          <w:sz w:val="20"/>
          <w:szCs w:val="20"/>
        </w:rPr>
        <w:t xml:space="preserve"> </w:t>
      </w:r>
      <w:proofErr w:type="spellStart"/>
      <w:r w:rsidRPr="0070167D">
        <w:rPr>
          <w:sz w:val="20"/>
          <w:szCs w:val="20"/>
        </w:rPr>
        <w:t>results</w:t>
      </w:r>
      <w:proofErr w:type="spellEnd"/>
      <w:r w:rsidRPr="0070167D">
        <w:rPr>
          <w:sz w:val="20"/>
          <w:szCs w:val="20"/>
        </w:rPr>
        <w:t xml:space="preserve"> </w:t>
      </w:r>
      <w:proofErr w:type="spellStart"/>
      <w:r w:rsidRPr="0070167D">
        <w:rPr>
          <w:sz w:val="20"/>
          <w:szCs w:val="20"/>
        </w:rPr>
        <w:t>are</w:t>
      </w:r>
      <w:proofErr w:type="spellEnd"/>
      <w:r w:rsidRPr="0070167D">
        <w:rPr>
          <w:sz w:val="20"/>
          <w:szCs w:val="20"/>
        </w:rPr>
        <w:t xml:space="preserve"> </w:t>
      </w:r>
      <w:proofErr w:type="spellStart"/>
      <w:r w:rsidRPr="0070167D">
        <w:rPr>
          <w:sz w:val="20"/>
          <w:szCs w:val="20"/>
        </w:rPr>
        <w:t>presented</w:t>
      </w:r>
      <w:proofErr w:type="spellEnd"/>
      <w:r w:rsidRPr="0070167D">
        <w:rPr>
          <w:sz w:val="20"/>
          <w:szCs w:val="20"/>
        </w:rPr>
        <w:t xml:space="preserve"> </w:t>
      </w:r>
      <w:proofErr w:type="spellStart"/>
      <w:r w:rsidRPr="0070167D">
        <w:rPr>
          <w:sz w:val="20"/>
          <w:szCs w:val="20"/>
        </w:rPr>
        <w:t>in</w:t>
      </w:r>
      <w:proofErr w:type="spellEnd"/>
      <w:r w:rsidRPr="0070167D">
        <w:rPr>
          <w:sz w:val="20"/>
          <w:szCs w:val="20"/>
        </w:rPr>
        <w:t xml:space="preserve"> </w:t>
      </w:r>
      <w:proofErr w:type="spellStart"/>
      <w:r w:rsidRPr="0070167D">
        <w:rPr>
          <w:sz w:val="20"/>
          <w:szCs w:val="20"/>
        </w:rPr>
        <w:t>Figure</w:t>
      </w:r>
      <w:proofErr w:type="spellEnd"/>
      <w:r w:rsidRPr="0070167D">
        <w:rPr>
          <w:sz w:val="20"/>
          <w:szCs w:val="20"/>
        </w:rPr>
        <w:t xml:space="preserve"> 7.</w:t>
      </w:r>
    </w:p>
    <w:p w14:paraId="044ABAD7" w14:textId="77777777" w:rsidR="002D25E4" w:rsidRPr="0070167D" w:rsidRDefault="002D25E4" w:rsidP="00F469FF">
      <w:pPr>
        <w:spacing w:after="0" w:line="240" w:lineRule="auto"/>
        <w:ind w:firstLine="567"/>
        <w:jc w:val="both"/>
        <w:rPr>
          <w:sz w:val="20"/>
          <w:szCs w:val="20"/>
        </w:rPr>
      </w:pPr>
    </w:p>
    <w:tbl>
      <w:tblPr>
        <w:tblW w:w="0" w:type="auto"/>
        <w:jc w:val="center"/>
        <w:tblLayout w:type="fixed"/>
        <w:tblLook w:val="04A0" w:firstRow="1" w:lastRow="0" w:firstColumn="1" w:lastColumn="0" w:noHBand="0" w:noVBand="1"/>
      </w:tblPr>
      <w:tblGrid>
        <w:gridCol w:w="4644"/>
        <w:gridCol w:w="4337"/>
      </w:tblGrid>
      <w:tr w:rsidR="00C56EE5" w:rsidRPr="006250D9" w14:paraId="136E42D2" w14:textId="2C08004E" w:rsidTr="006250D9">
        <w:trPr>
          <w:jc w:val="center"/>
        </w:trPr>
        <w:tc>
          <w:tcPr>
            <w:tcW w:w="4644" w:type="dxa"/>
            <w:shd w:val="clear" w:color="auto" w:fill="auto"/>
            <w:vAlign w:val="center"/>
          </w:tcPr>
          <w:p w14:paraId="2AF4FBD7" w14:textId="7C168E31" w:rsidR="00C56EE5" w:rsidRPr="006250D9" w:rsidRDefault="00F469FF" w:rsidP="00F469FF">
            <w:pPr>
              <w:spacing w:after="0" w:line="240" w:lineRule="auto"/>
              <w:jc w:val="center"/>
              <w:rPr>
                <w:noProof/>
                <w:sz w:val="18"/>
                <w:szCs w:val="20"/>
              </w:rPr>
            </w:pPr>
            <w:r w:rsidRPr="006250D9">
              <w:rPr>
                <w:sz w:val="18"/>
                <w:szCs w:val="20"/>
              </w:rPr>
              <w:object w:dxaOrig="14025" w:dyaOrig="9630" w14:anchorId="499558E3">
                <v:shape id="_x0000_i1029" type="#_x0000_t75" style="width:199.2pt;height:135.6pt" o:ole="">
                  <v:imagedata r:id="rId24" o:title=""/>
                </v:shape>
                <o:OLEObject Type="Embed" ProgID="PBrush" ShapeID="_x0000_i1029" DrawAspect="Content" ObjectID="_1829475066" r:id="rId25"/>
              </w:object>
            </w:r>
          </w:p>
        </w:tc>
        <w:tc>
          <w:tcPr>
            <w:tcW w:w="4337" w:type="dxa"/>
            <w:vAlign w:val="center"/>
          </w:tcPr>
          <w:p w14:paraId="4A00702D" w14:textId="5DDF9379" w:rsidR="00C56EE5" w:rsidRPr="006250D9" w:rsidRDefault="00F469FF" w:rsidP="00F469FF">
            <w:pPr>
              <w:spacing w:after="0" w:line="240" w:lineRule="auto"/>
              <w:jc w:val="center"/>
              <w:rPr>
                <w:sz w:val="18"/>
                <w:szCs w:val="20"/>
              </w:rPr>
            </w:pPr>
            <w:r w:rsidRPr="006250D9">
              <w:rPr>
                <w:sz w:val="18"/>
                <w:szCs w:val="20"/>
              </w:rPr>
              <w:object w:dxaOrig="8145" w:dyaOrig="6600" w14:anchorId="56DA2929">
                <v:shape id="_x0000_i1030" type="#_x0000_t75" style="width:183pt;height:136.8pt" o:ole="">
                  <v:imagedata r:id="rId26" o:title=""/>
                </v:shape>
                <o:OLEObject Type="Embed" ProgID="PBrush" ShapeID="_x0000_i1030" DrawAspect="Content" ObjectID="_1829475067" r:id="rId27"/>
              </w:object>
            </w:r>
          </w:p>
        </w:tc>
      </w:tr>
      <w:tr w:rsidR="00C56EE5" w:rsidRPr="006250D9" w14:paraId="0E71C34F" w14:textId="0DDC3EE6" w:rsidTr="006250D9">
        <w:trPr>
          <w:jc w:val="center"/>
        </w:trPr>
        <w:tc>
          <w:tcPr>
            <w:tcW w:w="4644" w:type="dxa"/>
            <w:shd w:val="clear" w:color="auto" w:fill="auto"/>
            <w:vAlign w:val="center"/>
          </w:tcPr>
          <w:p w14:paraId="5D332726" w14:textId="4AC0407F" w:rsidR="00C56EE5" w:rsidRPr="006250D9" w:rsidRDefault="00C56EE5" w:rsidP="00F469FF">
            <w:pPr>
              <w:spacing w:after="0" w:line="240" w:lineRule="auto"/>
              <w:jc w:val="center"/>
              <w:rPr>
                <w:noProof/>
                <w:sz w:val="18"/>
                <w:szCs w:val="20"/>
                <w:lang w:val="en-US"/>
              </w:rPr>
            </w:pPr>
            <w:r w:rsidRPr="006250D9">
              <w:rPr>
                <w:noProof/>
                <w:sz w:val="18"/>
                <w:szCs w:val="20"/>
                <w:lang w:val="en-US"/>
              </w:rPr>
              <w:t>a</w:t>
            </w:r>
          </w:p>
        </w:tc>
        <w:tc>
          <w:tcPr>
            <w:tcW w:w="4337" w:type="dxa"/>
            <w:vAlign w:val="center"/>
          </w:tcPr>
          <w:p w14:paraId="5565BB25" w14:textId="0F0B00B9" w:rsidR="00C56EE5" w:rsidRPr="006250D9" w:rsidRDefault="00C56EE5" w:rsidP="00F469FF">
            <w:pPr>
              <w:spacing w:after="0" w:line="240" w:lineRule="auto"/>
              <w:jc w:val="center"/>
              <w:rPr>
                <w:noProof/>
                <w:sz w:val="18"/>
                <w:szCs w:val="20"/>
                <w:lang w:val="en-US"/>
              </w:rPr>
            </w:pPr>
            <w:r w:rsidRPr="006250D9">
              <w:rPr>
                <w:noProof/>
                <w:sz w:val="18"/>
                <w:szCs w:val="20"/>
                <w:lang w:val="en-US"/>
              </w:rPr>
              <w:t>b</w:t>
            </w:r>
          </w:p>
        </w:tc>
      </w:tr>
      <w:tr w:rsidR="00C56EE5" w:rsidRPr="006250D9" w14:paraId="40E1C2B1" w14:textId="3AC9601F" w:rsidTr="006250D9">
        <w:trPr>
          <w:jc w:val="center"/>
        </w:trPr>
        <w:tc>
          <w:tcPr>
            <w:tcW w:w="4644" w:type="dxa"/>
            <w:shd w:val="clear" w:color="auto" w:fill="auto"/>
            <w:vAlign w:val="center"/>
          </w:tcPr>
          <w:p w14:paraId="6C9F9346" w14:textId="00979416" w:rsidR="00C56EE5" w:rsidRPr="006250D9" w:rsidRDefault="00F469FF" w:rsidP="00F469FF">
            <w:pPr>
              <w:spacing w:after="0" w:line="240" w:lineRule="auto"/>
              <w:jc w:val="center"/>
              <w:rPr>
                <w:noProof/>
                <w:sz w:val="18"/>
                <w:szCs w:val="20"/>
                <w:lang w:val="uz-Cyrl-UZ"/>
              </w:rPr>
            </w:pPr>
            <w:r w:rsidRPr="006250D9">
              <w:rPr>
                <w:sz w:val="18"/>
                <w:szCs w:val="20"/>
              </w:rPr>
              <w:object w:dxaOrig="9375" w:dyaOrig="7110" w14:anchorId="009B5597">
                <v:shape id="_x0000_i1031" type="#_x0000_t75" style="width:199.2pt;height:2in" o:ole="">
                  <v:imagedata r:id="rId28" o:title=""/>
                </v:shape>
                <o:OLEObject Type="Embed" ProgID="PBrush" ShapeID="_x0000_i1031" DrawAspect="Content" ObjectID="_1829475068" r:id="rId29"/>
              </w:object>
            </w:r>
          </w:p>
        </w:tc>
        <w:tc>
          <w:tcPr>
            <w:tcW w:w="4337" w:type="dxa"/>
            <w:vAlign w:val="center"/>
          </w:tcPr>
          <w:p w14:paraId="5A794B65" w14:textId="1AAB08CC" w:rsidR="00C56EE5" w:rsidRPr="006250D9" w:rsidRDefault="00F469FF" w:rsidP="00F469FF">
            <w:pPr>
              <w:spacing w:after="0" w:line="240" w:lineRule="auto"/>
              <w:jc w:val="center"/>
              <w:rPr>
                <w:sz w:val="18"/>
                <w:szCs w:val="20"/>
              </w:rPr>
            </w:pPr>
            <w:r w:rsidRPr="006250D9">
              <w:rPr>
                <w:sz w:val="18"/>
                <w:szCs w:val="20"/>
              </w:rPr>
              <w:object w:dxaOrig="8250" w:dyaOrig="6135" w14:anchorId="054EDFBA">
                <v:shape id="_x0000_i1032" type="#_x0000_t75" style="width:192.6pt;height:142.8pt" o:ole="">
                  <v:imagedata r:id="rId30" o:title=""/>
                </v:shape>
                <o:OLEObject Type="Embed" ProgID="PBrush" ShapeID="_x0000_i1032" DrawAspect="Content" ObjectID="_1829475069" r:id="rId31"/>
              </w:object>
            </w:r>
          </w:p>
        </w:tc>
      </w:tr>
      <w:tr w:rsidR="00C56EE5" w:rsidRPr="006250D9" w14:paraId="26E39B25" w14:textId="7A4E3C20" w:rsidTr="006250D9">
        <w:trPr>
          <w:jc w:val="center"/>
        </w:trPr>
        <w:tc>
          <w:tcPr>
            <w:tcW w:w="4644" w:type="dxa"/>
            <w:shd w:val="clear" w:color="auto" w:fill="auto"/>
            <w:vAlign w:val="center"/>
          </w:tcPr>
          <w:p w14:paraId="4783D087" w14:textId="14AB48ED" w:rsidR="00C56EE5" w:rsidRPr="006250D9" w:rsidRDefault="00C56EE5" w:rsidP="00F469FF">
            <w:pPr>
              <w:spacing w:after="0" w:line="240" w:lineRule="auto"/>
              <w:jc w:val="center"/>
              <w:rPr>
                <w:rFonts w:eastAsia="Times New Roman"/>
                <w:sz w:val="18"/>
                <w:szCs w:val="20"/>
                <w:lang w:val="en-US"/>
              </w:rPr>
            </w:pPr>
            <w:r w:rsidRPr="006250D9">
              <w:rPr>
                <w:rFonts w:eastAsia="Times New Roman"/>
                <w:sz w:val="18"/>
                <w:szCs w:val="20"/>
                <w:lang w:val="en-US"/>
              </w:rPr>
              <w:t>c</w:t>
            </w:r>
          </w:p>
        </w:tc>
        <w:tc>
          <w:tcPr>
            <w:tcW w:w="4337" w:type="dxa"/>
            <w:vAlign w:val="center"/>
          </w:tcPr>
          <w:p w14:paraId="2665A10C" w14:textId="0A1958D5" w:rsidR="00C56EE5" w:rsidRPr="006250D9" w:rsidRDefault="00C56EE5" w:rsidP="00F469FF">
            <w:pPr>
              <w:spacing w:after="0" w:line="240" w:lineRule="auto"/>
              <w:jc w:val="center"/>
              <w:rPr>
                <w:rFonts w:eastAsia="Times New Roman"/>
                <w:sz w:val="18"/>
                <w:szCs w:val="20"/>
                <w:lang w:val="en-US"/>
              </w:rPr>
            </w:pPr>
            <w:r w:rsidRPr="006250D9">
              <w:rPr>
                <w:rFonts w:eastAsia="Times New Roman"/>
                <w:sz w:val="18"/>
                <w:szCs w:val="20"/>
                <w:lang w:val="en-US"/>
              </w:rPr>
              <w:t>d</w:t>
            </w:r>
          </w:p>
        </w:tc>
      </w:tr>
    </w:tbl>
    <w:p w14:paraId="47B974D7" w14:textId="42FCF229" w:rsidR="002D25E4" w:rsidRPr="006250D9" w:rsidRDefault="006250D9" w:rsidP="00F469FF">
      <w:pPr>
        <w:spacing w:before="120" w:after="0" w:line="240" w:lineRule="auto"/>
        <w:jc w:val="center"/>
        <w:rPr>
          <w:sz w:val="18"/>
          <w:szCs w:val="20"/>
          <w:lang w:val="en-US"/>
        </w:rPr>
      </w:pPr>
      <w:r w:rsidRPr="006250D9">
        <w:rPr>
          <w:rStyle w:val="af4"/>
          <w:sz w:val="18"/>
          <w:szCs w:val="20"/>
          <w:lang w:val="en-US"/>
        </w:rPr>
        <w:t xml:space="preserve">FIGURE </w:t>
      </w:r>
      <w:r w:rsidR="002C369E" w:rsidRPr="006250D9">
        <w:rPr>
          <w:rStyle w:val="af4"/>
          <w:sz w:val="18"/>
          <w:szCs w:val="20"/>
          <w:lang w:val="en-US"/>
        </w:rPr>
        <w:t xml:space="preserve">7. </w:t>
      </w:r>
      <w:r w:rsidR="002C369E" w:rsidRPr="006250D9">
        <w:rPr>
          <w:rStyle w:val="af4"/>
          <w:b w:val="0"/>
          <w:sz w:val="18"/>
          <w:szCs w:val="20"/>
          <w:lang w:val="en-US"/>
        </w:rPr>
        <w:t>Changes in the surface of wool fibers under the influence of enzyme concentration</w:t>
      </w:r>
      <w:r w:rsidRPr="006250D9">
        <w:rPr>
          <w:sz w:val="18"/>
          <w:szCs w:val="20"/>
          <w:lang w:val="en-US"/>
        </w:rPr>
        <w:t xml:space="preserve">: </w:t>
      </w:r>
      <w:r w:rsidR="002C369E" w:rsidRPr="006250D9">
        <w:rPr>
          <w:sz w:val="18"/>
          <w:szCs w:val="20"/>
          <w:lang w:val="en-US"/>
        </w:rPr>
        <w:t>Enzyme concentration, g/L: a</w:t>
      </w:r>
      <w:r w:rsidRPr="006250D9">
        <w:rPr>
          <w:sz w:val="18"/>
          <w:szCs w:val="20"/>
          <w:lang w:val="en-US"/>
        </w:rPr>
        <w:t>)</w:t>
      </w:r>
      <w:r w:rsidR="002C369E" w:rsidRPr="006250D9">
        <w:rPr>
          <w:sz w:val="18"/>
          <w:szCs w:val="20"/>
          <w:lang w:val="en-US"/>
        </w:rPr>
        <w:t xml:space="preserve"> – 0.5; b</w:t>
      </w:r>
      <w:r w:rsidRPr="006250D9">
        <w:rPr>
          <w:sz w:val="18"/>
          <w:szCs w:val="20"/>
          <w:lang w:val="en-US"/>
        </w:rPr>
        <w:t>)</w:t>
      </w:r>
      <w:r w:rsidR="002C369E" w:rsidRPr="006250D9">
        <w:rPr>
          <w:sz w:val="18"/>
          <w:szCs w:val="20"/>
          <w:lang w:val="en-US"/>
        </w:rPr>
        <w:t xml:space="preserve"> – 0.1; c</w:t>
      </w:r>
      <w:r w:rsidRPr="006250D9">
        <w:rPr>
          <w:sz w:val="18"/>
          <w:szCs w:val="20"/>
          <w:lang w:val="en-US"/>
        </w:rPr>
        <w:t>)</w:t>
      </w:r>
      <w:r w:rsidR="002C369E" w:rsidRPr="006250D9">
        <w:rPr>
          <w:sz w:val="18"/>
          <w:szCs w:val="20"/>
          <w:lang w:val="en-US"/>
        </w:rPr>
        <w:t xml:space="preserve"> – 0.05; d</w:t>
      </w:r>
      <w:r w:rsidRPr="006250D9">
        <w:rPr>
          <w:sz w:val="18"/>
          <w:szCs w:val="20"/>
          <w:lang w:val="en-US"/>
        </w:rPr>
        <w:t>)</w:t>
      </w:r>
      <w:r w:rsidR="002C369E" w:rsidRPr="006250D9">
        <w:rPr>
          <w:sz w:val="18"/>
          <w:szCs w:val="20"/>
          <w:lang w:val="en-US"/>
        </w:rPr>
        <w:t xml:space="preserve"> – 0.01</w:t>
      </w:r>
    </w:p>
    <w:p w14:paraId="122A6852" w14:textId="77777777" w:rsidR="002C369E"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The results showed that at an enzyme concentration of 0.01 g/L, the cuticle layer was partially degraded; at concentrations of 0.05 g/L and 0.1 g/L, the scales located in the cuticle layer had roughness parameters of R1 = 17.6° – R2 = 24.3°, indicating that the fiber surface became smoother and acquired a softer handle. At 0.5 g/L, however, the values were R1 = 25.4° – R2 = 25.0°, which corresponded to structural damage to the epicuticle layer. This indicates that the wool fibers became brittle and their mechanical strength decreased.</w:t>
      </w:r>
    </w:p>
    <w:p w14:paraId="7FF0CAF5" w14:textId="77777777" w:rsidR="002C369E"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Based on the experimental results, it was shown that carrying out the primary treatment process of wool fibers in two or three stages had a positive effect on fiber whiteness and strength. In the first stage, chemical reagents and surfactants (SAM) are used. As a chemical reagent, a weak soda solution can be applied. Under such conditions, easily removable impurities are eliminated from the wool fiber.</w:t>
      </w:r>
    </w:p>
    <w:p w14:paraId="53A7098C" w14:textId="77777777" w:rsidR="002C369E"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In the second stage, the wool fiber is treated for a prolonged period in a solution containing washing agents and enzymes. The removal of residual impurities from the fiber and the deactivation of enzyme activity are carried out by washing the wool fibers. Enzymatic treatment of wool fibers is performed at 40 °C in a solution containing 0.1 g/L of enzyme and 1.3 g/L of surfactant (SAM).</w:t>
      </w:r>
    </w:p>
    <w:p w14:paraId="3B6B43B8" w14:textId="3430971C" w:rsidR="002C369E" w:rsidRPr="0070167D" w:rsidRDefault="002C369E" w:rsidP="00F469FF">
      <w:pPr>
        <w:pStyle w:val="af5"/>
        <w:spacing w:before="0" w:beforeAutospacing="0" w:after="0" w:afterAutospacing="0"/>
        <w:ind w:firstLine="284"/>
        <w:jc w:val="both"/>
        <w:rPr>
          <w:sz w:val="20"/>
          <w:szCs w:val="20"/>
          <w:lang w:val="en-US"/>
        </w:rPr>
      </w:pPr>
      <w:r w:rsidRPr="0070167D">
        <w:rPr>
          <w:rStyle w:val="af4"/>
          <w:sz w:val="20"/>
          <w:szCs w:val="20"/>
          <w:lang w:val="en-US"/>
        </w:rPr>
        <w:t>Treatment of coarse wool fibers with silicone compounds</w:t>
      </w:r>
    </w:p>
    <w:p w14:paraId="1D11B872" w14:textId="77777777" w:rsidR="002C369E"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 xml:space="preserve">To soften coarse wool fibers, various silicone compounds, surfactants (SAM), oil emulsions, and chemical modifiers based on condensation products of fatty acids are used. Such modifiers form a thin coating layer on the surface of the wool fiber, improving its </w:t>
      </w:r>
      <w:proofErr w:type="spellStart"/>
      <w:r w:rsidRPr="0070167D">
        <w:rPr>
          <w:sz w:val="20"/>
          <w:szCs w:val="20"/>
          <w:lang w:val="en-US"/>
        </w:rPr>
        <w:t>physicomechanical</w:t>
      </w:r>
      <w:proofErr w:type="spellEnd"/>
      <w:r w:rsidRPr="0070167D">
        <w:rPr>
          <w:sz w:val="20"/>
          <w:szCs w:val="20"/>
          <w:lang w:val="en-US"/>
        </w:rPr>
        <w:t xml:space="preserve"> properties—particularly increasing fiber fineness and softness.</w:t>
      </w:r>
    </w:p>
    <w:p w14:paraId="4BDDB5A5" w14:textId="77777777" w:rsidR="002C369E"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However, during wet processing of wool products (including washing, dyeing, or other technological operations in a moist environment), these modifiers can be washed off from the fiber surface. This, in turn, causes the wool fibers to revert to their original coarse state, reducing the effectiveness of the modification.</w:t>
      </w:r>
    </w:p>
    <w:p w14:paraId="138E58AE" w14:textId="77777777" w:rsidR="002C369E"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In the conducted studies, a treatment process was carried out using a 20 g/L solution of “</w:t>
      </w:r>
      <w:proofErr w:type="spellStart"/>
      <w:r w:rsidRPr="0070167D">
        <w:rPr>
          <w:sz w:val="20"/>
          <w:szCs w:val="20"/>
          <w:lang w:val="en-US"/>
        </w:rPr>
        <w:t>Belfasin</w:t>
      </w:r>
      <w:proofErr w:type="spellEnd"/>
      <w:r w:rsidRPr="0070167D">
        <w:rPr>
          <w:sz w:val="20"/>
          <w:szCs w:val="20"/>
          <w:lang w:val="en-US"/>
        </w:rPr>
        <w:t xml:space="preserve"> 2597 CONC” silicone. The obtained results are shown in </w:t>
      </w:r>
      <w:r w:rsidRPr="0070167D">
        <w:rPr>
          <w:rStyle w:val="af4"/>
          <w:b w:val="0"/>
          <w:sz w:val="20"/>
          <w:szCs w:val="20"/>
          <w:lang w:val="en-US"/>
        </w:rPr>
        <w:t>Figure 8</w:t>
      </w:r>
      <w:r w:rsidRPr="0070167D">
        <w:rPr>
          <w:b/>
          <w:sz w:val="20"/>
          <w:szCs w:val="20"/>
          <w:lang w:val="en-US"/>
        </w:rPr>
        <w:t>,</w:t>
      </w:r>
      <w:r w:rsidRPr="0070167D">
        <w:rPr>
          <w:sz w:val="20"/>
          <w:szCs w:val="20"/>
          <w:lang w:val="en-US"/>
        </w:rPr>
        <w:t xml:space="preserve"> which compares the condition of wool fibers before and after modification.</w:t>
      </w:r>
    </w:p>
    <w:p w14:paraId="2CBF0199" w14:textId="77777777" w:rsidR="005A0C68" w:rsidRPr="0070167D" w:rsidRDefault="005A0C68" w:rsidP="00F469FF">
      <w:pPr>
        <w:spacing w:after="0" w:line="240" w:lineRule="auto"/>
        <w:ind w:firstLine="567"/>
        <w:jc w:val="both"/>
        <w:rPr>
          <w:noProof/>
          <w:sz w:val="20"/>
          <w:szCs w:val="20"/>
          <w:lang w:val="en-US"/>
        </w:rPr>
      </w:pPr>
    </w:p>
    <w:p w14:paraId="12D59CB5" w14:textId="691D8688" w:rsidR="002D25E4" w:rsidRPr="0070167D" w:rsidRDefault="002D25E4" w:rsidP="00F469FF">
      <w:pPr>
        <w:spacing w:after="0" w:line="240" w:lineRule="auto"/>
        <w:jc w:val="center"/>
        <w:rPr>
          <w:sz w:val="20"/>
          <w:szCs w:val="20"/>
          <w:lang w:val="uz-Cyrl-UZ"/>
        </w:rPr>
      </w:pPr>
      <w:r w:rsidRPr="0070167D">
        <w:rPr>
          <w:noProof/>
          <w:sz w:val="20"/>
          <w:szCs w:val="20"/>
        </w:rPr>
        <w:drawing>
          <wp:inline distT="0" distB="0" distL="0" distR="0" wp14:anchorId="7D2A34FE" wp14:editId="47EDB7F8">
            <wp:extent cx="2817542" cy="1958462"/>
            <wp:effectExtent l="0" t="0" r="190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38853" cy="1973275"/>
                    </a:xfrm>
                    <a:prstGeom prst="rect">
                      <a:avLst/>
                    </a:prstGeom>
                    <a:noFill/>
                    <a:ln>
                      <a:noFill/>
                    </a:ln>
                  </pic:spPr>
                </pic:pic>
              </a:graphicData>
            </a:graphic>
          </wp:inline>
        </w:drawing>
      </w:r>
    </w:p>
    <w:p w14:paraId="7D9A04E9" w14:textId="6CB57B2C" w:rsidR="002C369E" w:rsidRPr="006250D9" w:rsidRDefault="006250D9" w:rsidP="00F469FF">
      <w:pPr>
        <w:spacing w:before="120" w:after="120" w:line="240" w:lineRule="auto"/>
        <w:jc w:val="center"/>
        <w:rPr>
          <w:sz w:val="18"/>
          <w:szCs w:val="20"/>
          <w:lang w:val="en-US"/>
        </w:rPr>
      </w:pPr>
      <w:r w:rsidRPr="006250D9">
        <w:rPr>
          <w:rStyle w:val="af4"/>
          <w:sz w:val="18"/>
          <w:szCs w:val="20"/>
          <w:lang w:val="en-US"/>
        </w:rPr>
        <w:t xml:space="preserve">FIGURE </w:t>
      </w:r>
      <w:r w:rsidR="002C369E" w:rsidRPr="006250D9">
        <w:rPr>
          <w:rStyle w:val="af4"/>
          <w:sz w:val="18"/>
          <w:szCs w:val="20"/>
          <w:lang w:val="en-US"/>
        </w:rPr>
        <w:t xml:space="preserve">8. </w:t>
      </w:r>
      <w:r w:rsidR="002C369E" w:rsidRPr="006250D9">
        <w:rPr>
          <w:rStyle w:val="af4"/>
          <w:b w:val="0"/>
          <w:sz w:val="18"/>
          <w:szCs w:val="20"/>
          <w:lang w:val="en-US"/>
        </w:rPr>
        <w:t>Softness level of wool fibers</w:t>
      </w:r>
    </w:p>
    <w:p w14:paraId="18BB5E8D" w14:textId="77777777" w:rsidR="002C369E" w:rsidRPr="0070167D" w:rsidRDefault="002C369E" w:rsidP="00F469FF">
      <w:pPr>
        <w:pStyle w:val="af5"/>
        <w:spacing w:before="0" w:beforeAutospacing="0" w:after="0" w:afterAutospacing="0"/>
        <w:ind w:firstLine="284"/>
        <w:jc w:val="both"/>
        <w:rPr>
          <w:sz w:val="20"/>
          <w:szCs w:val="20"/>
          <w:lang w:val="en-US"/>
        </w:rPr>
      </w:pPr>
      <w:r w:rsidRPr="0070167D">
        <w:rPr>
          <w:sz w:val="20"/>
          <w:szCs w:val="20"/>
          <w:lang w:val="en-US"/>
        </w:rPr>
        <w:t>According to the analysis of the results, softening of coarse wool fibers can be achieved by applying silicone solution treatment after enzymatic processing. Silicone treatment was carried out at 40 °C for 20 minutes.</w:t>
      </w:r>
    </w:p>
    <w:p w14:paraId="77DF5C90" w14:textId="77777777" w:rsidR="00504BC2" w:rsidRPr="0070167D" w:rsidRDefault="00504BC2" w:rsidP="00F469FF">
      <w:pPr>
        <w:pStyle w:val="af5"/>
        <w:spacing w:before="0" w:beforeAutospacing="0" w:after="0" w:afterAutospacing="0"/>
        <w:ind w:firstLine="284"/>
        <w:jc w:val="both"/>
        <w:rPr>
          <w:sz w:val="20"/>
          <w:szCs w:val="20"/>
          <w:lang w:val="en-US"/>
        </w:rPr>
      </w:pPr>
      <w:r w:rsidRPr="0070167D">
        <w:rPr>
          <w:sz w:val="20"/>
          <w:szCs w:val="20"/>
          <w:lang w:val="en-US"/>
        </w:rPr>
        <w:t xml:space="preserve">The softness of wool fibers varies depending on different processing methods, and according to the results of the experiment, when wool was treated with enzymes, its softness index increased to 6 </w:t>
      </w:r>
      <w:proofErr w:type="spellStart"/>
      <w:r w:rsidRPr="0070167D">
        <w:rPr>
          <w:sz w:val="20"/>
          <w:szCs w:val="20"/>
          <w:lang w:val="en-US"/>
        </w:rPr>
        <w:t>mN</w:t>
      </w:r>
      <w:proofErr w:type="spellEnd"/>
      <w:r w:rsidRPr="0070167D">
        <w:rPr>
          <w:sz w:val="20"/>
          <w:szCs w:val="20"/>
          <w:lang w:val="en-US"/>
        </w:rPr>
        <w:t xml:space="preserve">/cm², which indicates that the softness increased as a result of the effective decomposition of natural oils and dirt on the surface of the fiber. At the same time, when treated with silicone solutions, the softness improved to 12 </w:t>
      </w:r>
      <w:proofErr w:type="spellStart"/>
      <w:r w:rsidRPr="0070167D">
        <w:rPr>
          <w:sz w:val="20"/>
          <w:szCs w:val="20"/>
          <w:lang w:val="en-US"/>
        </w:rPr>
        <w:t>mN</w:t>
      </w:r>
      <w:proofErr w:type="spellEnd"/>
      <w:r w:rsidRPr="0070167D">
        <w:rPr>
          <w:sz w:val="20"/>
          <w:szCs w:val="20"/>
          <w:lang w:val="en-US"/>
        </w:rPr>
        <w:t>/cm². Silicones form a thin, oily layer on the surface of the fiber, which, due to the liquefaction effect, ensures easy movement of adjacent fibers relative to each other and increases the overall feeling of softness. According to the analysis of the results of the experiment, it was found that a complex processing method is effective in softening coarse wool fibers - first enzyme modification, then treatment with a silicone solution. In particular, silicone treatment was carried out at a temperature of 40 °C for 20 minutes.</w:t>
      </w:r>
    </w:p>
    <w:p w14:paraId="4EEEE697" w14:textId="77777777" w:rsidR="00504BC2" w:rsidRPr="0070167D" w:rsidRDefault="00504BC2" w:rsidP="00F469FF">
      <w:pPr>
        <w:pStyle w:val="af5"/>
        <w:spacing w:before="0" w:beforeAutospacing="0" w:after="0" w:afterAutospacing="0"/>
        <w:ind w:firstLine="284"/>
        <w:jc w:val="both"/>
        <w:rPr>
          <w:sz w:val="20"/>
          <w:szCs w:val="20"/>
          <w:lang w:val="en-US"/>
        </w:rPr>
      </w:pPr>
      <w:r w:rsidRPr="0070167D">
        <w:rPr>
          <w:sz w:val="20"/>
          <w:szCs w:val="20"/>
          <w:lang w:val="en-US"/>
        </w:rPr>
        <w:t xml:space="preserve">The degree of softness of wool fibers varied significantly depending on the treatment method used. For example, in fibers treated with enzymes, the softness index increased to 6 </w:t>
      </w:r>
      <w:proofErr w:type="spellStart"/>
      <w:r w:rsidRPr="0070167D">
        <w:rPr>
          <w:sz w:val="20"/>
          <w:szCs w:val="20"/>
          <w:lang w:val="en-US"/>
        </w:rPr>
        <w:t>mN</w:t>
      </w:r>
      <w:proofErr w:type="spellEnd"/>
      <w:r w:rsidRPr="0070167D">
        <w:rPr>
          <w:sz w:val="20"/>
          <w:szCs w:val="20"/>
          <w:lang w:val="en-US"/>
        </w:rPr>
        <w:t>/cm², which indicates that the enzymes were able to eliminate surface irregularities by breaking down natural oils, dirt and keratin-based substances on the surface of the wool fiber.</w:t>
      </w:r>
    </w:p>
    <w:p w14:paraId="2E312A38" w14:textId="77777777" w:rsidR="00504BC2" w:rsidRPr="0070167D" w:rsidRDefault="00504BC2" w:rsidP="00F469FF">
      <w:pPr>
        <w:pStyle w:val="af5"/>
        <w:spacing w:before="0" w:beforeAutospacing="0" w:after="0" w:afterAutospacing="0"/>
        <w:ind w:firstLine="284"/>
        <w:jc w:val="both"/>
        <w:rPr>
          <w:sz w:val="20"/>
          <w:szCs w:val="20"/>
          <w:lang w:val="en-US"/>
        </w:rPr>
      </w:pPr>
      <w:r w:rsidRPr="0070167D">
        <w:rPr>
          <w:sz w:val="20"/>
          <w:szCs w:val="20"/>
          <w:lang w:val="en-US"/>
        </w:rPr>
        <w:t xml:space="preserve">In samples treated with a silicone solution, the softness index improved to 12 </w:t>
      </w:r>
      <w:proofErr w:type="spellStart"/>
      <w:r w:rsidRPr="0070167D">
        <w:rPr>
          <w:sz w:val="20"/>
          <w:szCs w:val="20"/>
          <w:lang w:val="en-US"/>
        </w:rPr>
        <w:t>mN</w:t>
      </w:r>
      <w:proofErr w:type="spellEnd"/>
      <w:r w:rsidRPr="0070167D">
        <w:rPr>
          <w:sz w:val="20"/>
          <w:szCs w:val="20"/>
          <w:lang w:val="en-US"/>
        </w:rPr>
        <w:t>/cm². This is explained by the fact that silicone molecules form a thin oily layer on the surface of the wool fiber and, due to the thinning effect of this layer, facilitate the friction of adjacent fibers, increasing the overall softness effect.</w:t>
      </w:r>
    </w:p>
    <w:p w14:paraId="1908D031" w14:textId="2F2D61EA" w:rsidR="004560B2" w:rsidRPr="00991232" w:rsidRDefault="004560B2" w:rsidP="00F469FF">
      <w:pPr>
        <w:pStyle w:val="2"/>
        <w:spacing w:before="240" w:after="240" w:line="240" w:lineRule="auto"/>
        <w:jc w:val="center"/>
        <w:rPr>
          <w:rStyle w:val="af4"/>
          <w:rFonts w:ascii="Times New Roman" w:hAnsi="Times New Roman" w:cs="Times New Roman"/>
          <w:color w:val="auto"/>
          <w:sz w:val="24"/>
          <w:szCs w:val="20"/>
          <w:lang w:val="en-US"/>
        </w:rPr>
      </w:pPr>
      <w:r w:rsidRPr="00991232">
        <w:rPr>
          <w:rStyle w:val="af4"/>
          <w:rFonts w:ascii="Times New Roman" w:hAnsi="Times New Roman" w:cs="Times New Roman"/>
          <w:color w:val="auto"/>
          <w:sz w:val="24"/>
          <w:szCs w:val="20"/>
          <w:lang w:val="en-US"/>
        </w:rPr>
        <w:t>CONCLUSION</w:t>
      </w:r>
    </w:p>
    <w:p w14:paraId="58BFBF7F" w14:textId="77777777" w:rsidR="00504BC2" w:rsidRPr="0070167D" w:rsidRDefault="00504BC2" w:rsidP="00F469FF">
      <w:pPr>
        <w:shd w:val="clear" w:color="auto" w:fill="FFFFFF"/>
        <w:spacing w:after="0" w:line="240" w:lineRule="auto"/>
        <w:ind w:firstLine="284"/>
        <w:jc w:val="both"/>
        <w:rPr>
          <w:rFonts w:eastAsia="Times New Roman"/>
          <w:sz w:val="20"/>
          <w:szCs w:val="20"/>
          <w:lang w:val="en-US"/>
        </w:rPr>
      </w:pPr>
      <w:r w:rsidRPr="0070167D">
        <w:rPr>
          <w:rFonts w:eastAsia="Times New Roman"/>
          <w:sz w:val="20"/>
          <w:szCs w:val="20"/>
          <w:lang w:val="en-US"/>
        </w:rPr>
        <w:t xml:space="preserve">According to the results of the conducted studies, it was found that enzyme and silicone treatment methods have their place in softening coarse wool fibers. Enzymes have biological properties compared to chemical reagents and, interacting with the wool fiber, effectively break down surface grease, dirt, and keratin in the outer shell that gives the fiber roughness. Also, one of their technological advantages is that enzymes can effectively perform their function even at low temperatures (30–40 °C) and in acidic environments. On the other hand, silicone-based softening modifiers form a thin, liquefying, and protective polymer layer on the surface of the wool fiber, facilitating the movement of the fiber, reducing its fragility, and increasing the feeling of softness. Polymer coatings, at the same time, reduce the permeability of the fiber to water and dirt. According to the experimental results, the softness level of wool fibers treated with enzymes increased to 6 </w:t>
      </w:r>
      <w:proofErr w:type="spellStart"/>
      <w:r w:rsidRPr="0070167D">
        <w:rPr>
          <w:rFonts w:eastAsia="Times New Roman"/>
          <w:sz w:val="20"/>
          <w:szCs w:val="20"/>
          <w:lang w:val="en-US"/>
        </w:rPr>
        <w:t>mN</w:t>
      </w:r>
      <w:proofErr w:type="spellEnd"/>
      <w:r w:rsidRPr="0070167D">
        <w:rPr>
          <w:rFonts w:eastAsia="Times New Roman"/>
          <w:sz w:val="20"/>
          <w:szCs w:val="20"/>
          <w:lang w:val="en-US"/>
        </w:rPr>
        <w:t xml:space="preserve">/cm², while in samples treated with silicone modifiers this indicator reached 12 </w:t>
      </w:r>
      <w:proofErr w:type="spellStart"/>
      <w:r w:rsidRPr="0070167D">
        <w:rPr>
          <w:rFonts w:eastAsia="Times New Roman"/>
          <w:sz w:val="20"/>
          <w:szCs w:val="20"/>
          <w:lang w:val="en-US"/>
        </w:rPr>
        <w:t>mN</w:t>
      </w:r>
      <w:proofErr w:type="spellEnd"/>
      <w:r w:rsidRPr="0070167D">
        <w:rPr>
          <w:rFonts w:eastAsia="Times New Roman"/>
          <w:sz w:val="20"/>
          <w:szCs w:val="20"/>
          <w:lang w:val="en-US"/>
        </w:rPr>
        <w:t>/cm². This indicates that the softening effect of silicone modifiers is higher than that of enzymes. It was also found that the sequential use of enzymes and silicone modifiers improves the physicochemical properties of coarse wool fibers, increasing the softness and aesthetic qualities of the product.</w:t>
      </w:r>
    </w:p>
    <w:p w14:paraId="203BCE24" w14:textId="0E4CC067" w:rsidR="002D25E4" w:rsidRPr="006250D9" w:rsidRDefault="00504BC2" w:rsidP="00F469FF">
      <w:pPr>
        <w:shd w:val="clear" w:color="auto" w:fill="FFFFFF"/>
        <w:spacing w:after="0" w:line="240" w:lineRule="auto"/>
        <w:ind w:firstLine="284"/>
        <w:jc w:val="both"/>
        <w:rPr>
          <w:sz w:val="20"/>
          <w:szCs w:val="20"/>
          <w:lang w:val="en-US"/>
        </w:rPr>
      </w:pPr>
      <w:r w:rsidRPr="0070167D">
        <w:rPr>
          <w:rFonts w:eastAsia="Times New Roman"/>
          <w:sz w:val="20"/>
          <w:szCs w:val="20"/>
          <w:lang w:val="en-US"/>
        </w:rPr>
        <w:t>Based on these results, treatments based on enzymes and silicone modifiers create the possibility of forming wool fibers as "smart materials" with an active surface and a modified structure. In the future, the thermal stability, hydrophobicity and high mechanical properties of nano-layers formed in such modified fibers are recommended for the production of functional material clothing.</w:t>
      </w:r>
    </w:p>
    <w:p w14:paraId="315FF8BF" w14:textId="43E2D7C4" w:rsidR="002D25E4" w:rsidRPr="00991232" w:rsidRDefault="00991232" w:rsidP="00F469FF">
      <w:pPr>
        <w:pStyle w:val="2"/>
        <w:spacing w:before="240" w:after="240" w:line="240" w:lineRule="auto"/>
        <w:jc w:val="center"/>
        <w:rPr>
          <w:rStyle w:val="af4"/>
          <w:rFonts w:ascii="Times New Roman" w:hAnsi="Times New Roman" w:cs="Times New Roman"/>
          <w:color w:val="auto"/>
          <w:sz w:val="24"/>
        </w:rPr>
      </w:pPr>
      <w:r w:rsidRPr="00991232">
        <w:rPr>
          <w:rStyle w:val="af4"/>
          <w:rFonts w:ascii="Times New Roman" w:hAnsi="Times New Roman" w:cs="Times New Roman"/>
          <w:color w:val="auto"/>
          <w:sz w:val="24"/>
        </w:rPr>
        <w:t>REFERENCES</w:t>
      </w:r>
    </w:p>
    <w:p w14:paraId="06169E1E" w14:textId="72D222A6" w:rsidR="005D3A88" w:rsidRPr="00555329" w:rsidRDefault="00F469FF" w:rsidP="00F469FF">
      <w:pPr>
        <w:pStyle w:val="a3"/>
        <w:numPr>
          <w:ilvl w:val="0"/>
          <w:numId w:val="5"/>
        </w:numPr>
        <w:spacing w:after="0" w:line="240" w:lineRule="auto"/>
        <w:ind w:left="426" w:hanging="426"/>
        <w:jc w:val="both"/>
        <w:rPr>
          <w:bCs/>
          <w:color w:val="000000" w:themeColor="text1"/>
          <w:sz w:val="20"/>
          <w:szCs w:val="20"/>
          <w:lang w:val="uz-Cyrl-UZ"/>
        </w:rPr>
      </w:pPr>
      <w:r w:rsidRPr="00555329">
        <w:rPr>
          <w:rFonts w:eastAsia="Times New Roman"/>
          <w:color w:val="000000" w:themeColor="text1"/>
          <w:sz w:val="20"/>
          <w:szCs w:val="20"/>
          <w:lang w:val="uz-Cyrl-UZ"/>
        </w:rPr>
        <w:t xml:space="preserve">Cardamone, J. M., Yao, J., &amp; Phillips, J. G. (2005). Combined bleaching, shrinkage prevention, and biopolishing of wool fabrics. Textile Research Journal, 75(2), 169–174. </w:t>
      </w:r>
      <w:hyperlink r:id="rId34" w:history="1">
        <w:r w:rsidRPr="00555329">
          <w:rPr>
            <w:rStyle w:val="a7"/>
            <w:rFonts w:eastAsia="Times New Roman"/>
            <w:color w:val="000000" w:themeColor="text1"/>
            <w:sz w:val="20"/>
            <w:szCs w:val="20"/>
            <w:u w:val="none"/>
            <w:lang w:val="uz-Cyrl-UZ"/>
          </w:rPr>
          <w:t>https://doi.org/10.1177/004051750507500215</w:t>
        </w:r>
      </w:hyperlink>
      <w:r w:rsidRPr="00555329">
        <w:rPr>
          <w:rFonts w:eastAsia="Times New Roman"/>
          <w:color w:val="000000" w:themeColor="text1"/>
          <w:sz w:val="20"/>
          <w:szCs w:val="20"/>
          <w:lang w:val="en-US"/>
        </w:rPr>
        <w:t xml:space="preserve"> </w:t>
      </w:r>
    </w:p>
    <w:p w14:paraId="1BBB7221" w14:textId="7451E92B" w:rsidR="005D3A88" w:rsidRPr="00555329" w:rsidRDefault="00F469FF" w:rsidP="00F469FF">
      <w:pPr>
        <w:pStyle w:val="a3"/>
        <w:numPr>
          <w:ilvl w:val="0"/>
          <w:numId w:val="5"/>
        </w:numPr>
        <w:spacing w:after="0" w:line="240" w:lineRule="auto"/>
        <w:ind w:left="426" w:hanging="426"/>
        <w:jc w:val="both"/>
        <w:rPr>
          <w:color w:val="000000" w:themeColor="text1"/>
          <w:sz w:val="20"/>
          <w:szCs w:val="20"/>
          <w:shd w:val="clear" w:color="auto" w:fill="FFFFFF"/>
          <w:lang w:val="en-US"/>
        </w:rPr>
      </w:pPr>
      <w:r w:rsidRPr="00555329">
        <w:rPr>
          <w:color w:val="000000" w:themeColor="text1"/>
          <w:sz w:val="20"/>
          <w:szCs w:val="20"/>
          <w:lang w:val="en-US"/>
        </w:rPr>
        <w:t xml:space="preserve">Kim, J., Kwon, M. Y., &amp; Kim, S. (2016). Biological Degumming of Silk Fabrics with Proteolytic Enzymes. Journal of Natural Fibers, 13, 629-639. </w:t>
      </w:r>
    </w:p>
    <w:p w14:paraId="3DD164F4" w14:textId="2F42E168" w:rsidR="005D3A88" w:rsidRPr="00555329" w:rsidRDefault="00F469FF" w:rsidP="00F469FF">
      <w:pPr>
        <w:pStyle w:val="a3"/>
        <w:numPr>
          <w:ilvl w:val="0"/>
          <w:numId w:val="5"/>
        </w:numPr>
        <w:spacing w:after="0" w:line="240" w:lineRule="auto"/>
        <w:ind w:left="426" w:hanging="426"/>
        <w:jc w:val="both"/>
        <w:rPr>
          <w:rStyle w:val="a7"/>
          <w:bCs/>
          <w:color w:val="000000" w:themeColor="text1"/>
          <w:sz w:val="20"/>
          <w:szCs w:val="20"/>
          <w:u w:val="none"/>
          <w:lang w:val="en-US"/>
        </w:rPr>
      </w:pPr>
      <w:r w:rsidRPr="00555329">
        <w:rPr>
          <w:color w:val="000000" w:themeColor="text1"/>
          <w:sz w:val="20"/>
          <w:szCs w:val="20"/>
          <w:shd w:val="clear" w:color="auto" w:fill="FFFFFF"/>
          <w:lang w:val="en-US"/>
        </w:rPr>
        <w:t xml:space="preserve">Peng, S., </w:t>
      </w:r>
      <w:proofErr w:type="spellStart"/>
      <w:r w:rsidRPr="00555329">
        <w:rPr>
          <w:color w:val="000000" w:themeColor="text1"/>
          <w:sz w:val="20"/>
          <w:szCs w:val="20"/>
          <w:shd w:val="clear" w:color="auto" w:fill="FFFFFF"/>
          <w:lang w:val="en-US"/>
        </w:rPr>
        <w:t>Jin</w:t>
      </w:r>
      <w:proofErr w:type="spellEnd"/>
      <w:r w:rsidRPr="00555329">
        <w:rPr>
          <w:color w:val="000000" w:themeColor="text1"/>
          <w:sz w:val="20"/>
          <w:szCs w:val="20"/>
          <w:shd w:val="clear" w:color="auto" w:fill="FFFFFF"/>
          <w:lang w:val="en-US"/>
        </w:rPr>
        <w:t xml:space="preserve">, Y., Cheng, X., Sun, T., Qi, R., &amp; Fan, B. (2015). A new method to synthesize high solid content waterborne polyurethanes by strict control of bimodal particle size distribution. Progress in Organic Coatings, 86, 1–10. </w:t>
      </w:r>
      <w:hyperlink r:id="rId35" w:history="1">
        <w:r w:rsidRPr="00555329">
          <w:rPr>
            <w:rStyle w:val="a7"/>
            <w:color w:val="000000" w:themeColor="text1"/>
            <w:sz w:val="20"/>
            <w:szCs w:val="20"/>
            <w:u w:val="none"/>
            <w:shd w:val="clear" w:color="auto" w:fill="FFFFFF"/>
            <w:lang w:val="en-US"/>
          </w:rPr>
          <w:t>https://doi.org/10.1016/j.porgcoat.2015.03.013</w:t>
        </w:r>
      </w:hyperlink>
      <w:r w:rsidRPr="00555329">
        <w:rPr>
          <w:color w:val="000000" w:themeColor="text1"/>
          <w:sz w:val="20"/>
          <w:szCs w:val="20"/>
          <w:shd w:val="clear" w:color="auto" w:fill="FFFFFF"/>
          <w:lang w:val="en-US"/>
        </w:rPr>
        <w:t xml:space="preserve"> </w:t>
      </w:r>
    </w:p>
    <w:p w14:paraId="3093B321" w14:textId="599C396C" w:rsidR="005D3A88" w:rsidRPr="00555329" w:rsidRDefault="00F469FF" w:rsidP="00F469FF">
      <w:pPr>
        <w:pStyle w:val="a3"/>
        <w:numPr>
          <w:ilvl w:val="0"/>
          <w:numId w:val="5"/>
        </w:numPr>
        <w:spacing w:after="0" w:line="240" w:lineRule="auto"/>
        <w:ind w:left="426" w:hanging="426"/>
        <w:jc w:val="both"/>
        <w:rPr>
          <w:rFonts w:eastAsia="Times New Roman"/>
          <w:color w:val="000000" w:themeColor="text1"/>
          <w:sz w:val="20"/>
          <w:szCs w:val="20"/>
          <w:lang w:val="en-US"/>
        </w:rPr>
      </w:pPr>
      <w:r w:rsidRPr="00555329">
        <w:rPr>
          <w:color w:val="000000" w:themeColor="text1"/>
          <w:sz w:val="20"/>
          <w:szCs w:val="20"/>
          <w:lang w:val="en-US"/>
        </w:rPr>
        <w:t xml:space="preserve">Lee, S.H., Yeo, S.Y. Improvement of hydrophilicity of polylactic acid (PLA) fabrics by means of a proteolytic enzyme from Bacillus </w:t>
      </w:r>
      <w:proofErr w:type="gramStart"/>
      <w:r w:rsidRPr="00555329">
        <w:rPr>
          <w:color w:val="000000" w:themeColor="text1"/>
          <w:sz w:val="20"/>
          <w:szCs w:val="20"/>
          <w:lang w:val="en-US"/>
        </w:rPr>
        <w:t>licheniformis .</w:t>
      </w:r>
      <w:proofErr w:type="gramEnd"/>
      <w:r w:rsidRPr="00555329">
        <w:rPr>
          <w:color w:val="000000" w:themeColor="text1"/>
          <w:sz w:val="20"/>
          <w:szCs w:val="20"/>
          <w:lang w:val="en-US"/>
        </w:rPr>
        <w:t xml:space="preserve"> Fibers </w:t>
      </w:r>
      <w:proofErr w:type="spellStart"/>
      <w:r w:rsidRPr="00555329">
        <w:rPr>
          <w:color w:val="000000" w:themeColor="text1"/>
          <w:sz w:val="20"/>
          <w:szCs w:val="20"/>
          <w:lang w:val="en-US"/>
        </w:rPr>
        <w:t>Polym</w:t>
      </w:r>
      <w:proofErr w:type="spellEnd"/>
      <w:r w:rsidRPr="00555329">
        <w:rPr>
          <w:color w:val="000000" w:themeColor="text1"/>
          <w:sz w:val="20"/>
          <w:szCs w:val="20"/>
          <w:lang w:val="en-US"/>
        </w:rPr>
        <w:t xml:space="preserve"> 17, 1154–1161 (2016). </w:t>
      </w:r>
      <w:hyperlink r:id="rId36" w:history="1">
        <w:r w:rsidRPr="00555329">
          <w:rPr>
            <w:rStyle w:val="a7"/>
            <w:color w:val="000000" w:themeColor="text1"/>
            <w:sz w:val="20"/>
            <w:szCs w:val="20"/>
            <w:u w:val="none"/>
            <w:lang w:val="en-US"/>
          </w:rPr>
          <w:t>https://doi.org/10.1007/s12221-016-5923-z</w:t>
        </w:r>
      </w:hyperlink>
      <w:r w:rsidRPr="00555329">
        <w:rPr>
          <w:color w:val="000000" w:themeColor="text1"/>
          <w:sz w:val="20"/>
          <w:szCs w:val="20"/>
          <w:lang w:val="en-US"/>
        </w:rPr>
        <w:t xml:space="preserve"> </w:t>
      </w:r>
    </w:p>
    <w:p w14:paraId="0256C12E" w14:textId="074BE471" w:rsidR="005D3A88" w:rsidRPr="00555329" w:rsidRDefault="00F469FF" w:rsidP="00F469FF">
      <w:pPr>
        <w:pStyle w:val="a3"/>
        <w:numPr>
          <w:ilvl w:val="0"/>
          <w:numId w:val="5"/>
        </w:numPr>
        <w:spacing w:after="0" w:line="240" w:lineRule="auto"/>
        <w:ind w:left="426" w:hanging="426"/>
        <w:jc w:val="both"/>
        <w:rPr>
          <w:rFonts w:eastAsia="Times New Roman"/>
          <w:color w:val="000000" w:themeColor="text1"/>
          <w:sz w:val="20"/>
          <w:szCs w:val="20"/>
          <w:lang w:val="en-US"/>
        </w:rPr>
      </w:pPr>
      <w:r w:rsidRPr="00555329">
        <w:rPr>
          <w:rFonts w:eastAsia="Times New Roman"/>
          <w:color w:val="000000" w:themeColor="text1"/>
          <w:sz w:val="20"/>
          <w:szCs w:val="20"/>
          <w:lang w:val="en-US"/>
        </w:rPr>
        <w:t xml:space="preserve">Cardamone, J. M., Yao, J., &amp; </w:t>
      </w:r>
      <w:proofErr w:type="spellStart"/>
      <w:r w:rsidRPr="00555329">
        <w:rPr>
          <w:rFonts w:eastAsia="Times New Roman"/>
          <w:color w:val="000000" w:themeColor="text1"/>
          <w:sz w:val="20"/>
          <w:szCs w:val="20"/>
          <w:lang w:val="en-US"/>
        </w:rPr>
        <w:t>Nuńez</w:t>
      </w:r>
      <w:proofErr w:type="spellEnd"/>
      <w:r w:rsidRPr="00555329">
        <w:rPr>
          <w:rFonts w:eastAsia="Times New Roman"/>
          <w:color w:val="000000" w:themeColor="text1"/>
          <w:sz w:val="20"/>
          <w:szCs w:val="20"/>
          <w:lang w:val="en-US"/>
        </w:rPr>
        <w:t xml:space="preserve">, A. (2004). Controlling shrinkage in wool fabrics: effective hydrogen peroxide systems. Textile Research Journal, 74(10), 887–898. </w:t>
      </w:r>
      <w:hyperlink r:id="rId37" w:history="1">
        <w:r w:rsidRPr="00555329">
          <w:rPr>
            <w:rStyle w:val="a7"/>
            <w:rFonts w:eastAsia="Times New Roman"/>
            <w:color w:val="000000" w:themeColor="text1"/>
            <w:sz w:val="20"/>
            <w:szCs w:val="20"/>
            <w:u w:val="none"/>
            <w:lang w:val="en-US"/>
          </w:rPr>
          <w:t>https://doi.org/10.1177/004051750407401008</w:t>
        </w:r>
      </w:hyperlink>
      <w:r w:rsidRPr="00555329">
        <w:rPr>
          <w:rFonts w:eastAsia="Times New Roman"/>
          <w:color w:val="000000" w:themeColor="text1"/>
          <w:sz w:val="20"/>
          <w:szCs w:val="20"/>
          <w:lang w:val="en-US"/>
        </w:rPr>
        <w:t xml:space="preserve"> </w:t>
      </w:r>
    </w:p>
    <w:p w14:paraId="21873743" w14:textId="210D5618" w:rsidR="005D3A88" w:rsidRPr="00555329" w:rsidRDefault="00F469FF" w:rsidP="00F469FF">
      <w:pPr>
        <w:pStyle w:val="a3"/>
        <w:numPr>
          <w:ilvl w:val="0"/>
          <w:numId w:val="5"/>
        </w:numPr>
        <w:spacing w:after="0" w:line="240" w:lineRule="auto"/>
        <w:ind w:left="426" w:hanging="426"/>
        <w:jc w:val="both"/>
        <w:rPr>
          <w:bCs/>
          <w:color w:val="000000" w:themeColor="text1"/>
          <w:sz w:val="20"/>
          <w:szCs w:val="20"/>
          <w:lang w:val="en-US"/>
        </w:rPr>
      </w:pPr>
      <w:r w:rsidRPr="00555329">
        <w:rPr>
          <w:rFonts w:eastAsia="Times New Roman"/>
          <w:color w:val="000000" w:themeColor="text1"/>
          <w:sz w:val="20"/>
          <w:szCs w:val="20"/>
          <w:lang w:val="en-US"/>
        </w:rPr>
        <w:t xml:space="preserve">Cardamone, J. M., </w:t>
      </w:r>
      <w:proofErr w:type="spellStart"/>
      <w:r w:rsidRPr="00555329">
        <w:rPr>
          <w:rFonts w:eastAsia="Times New Roman"/>
          <w:color w:val="000000" w:themeColor="text1"/>
          <w:sz w:val="20"/>
          <w:szCs w:val="20"/>
          <w:lang w:val="en-US"/>
        </w:rPr>
        <w:t>Nuñez</w:t>
      </w:r>
      <w:proofErr w:type="spellEnd"/>
      <w:r w:rsidRPr="00555329">
        <w:rPr>
          <w:rFonts w:eastAsia="Times New Roman"/>
          <w:color w:val="000000" w:themeColor="text1"/>
          <w:sz w:val="20"/>
          <w:szCs w:val="20"/>
          <w:lang w:val="en-US"/>
        </w:rPr>
        <w:t xml:space="preserve">, A., Ashby, R., &amp; Dudley, R. (2006). Activated peroxide for enzymatic control of wool shrinkage Part I: Elucidation. Textile Research Journal, 76(2), 99–108. </w:t>
      </w:r>
      <w:hyperlink r:id="rId38" w:history="1">
        <w:r w:rsidRPr="00555329">
          <w:rPr>
            <w:rStyle w:val="a7"/>
            <w:rFonts w:eastAsia="Times New Roman"/>
            <w:color w:val="000000" w:themeColor="text1"/>
            <w:sz w:val="20"/>
            <w:szCs w:val="20"/>
            <w:u w:val="none"/>
            <w:lang w:val="en-US"/>
          </w:rPr>
          <w:t>https://doi.org/10.1177/0040517506061030</w:t>
        </w:r>
      </w:hyperlink>
      <w:r w:rsidRPr="00555329">
        <w:rPr>
          <w:rFonts w:eastAsia="Times New Roman"/>
          <w:color w:val="000000" w:themeColor="text1"/>
          <w:sz w:val="20"/>
          <w:szCs w:val="20"/>
          <w:lang w:val="en-US"/>
        </w:rPr>
        <w:t xml:space="preserve"> </w:t>
      </w:r>
    </w:p>
    <w:p w14:paraId="0B49F4EF" w14:textId="7D92954D" w:rsidR="005D3A88" w:rsidRPr="00555329" w:rsidRDefault="00F469FF" w:rsidP="00F469FF">
      <w:pPr>
        <w:pStyle w:val="a3"/>
        <w:numPr>
          <w:ilvl w:val="0"/>
          <w:numId w:val="5"/>
        </w:numPr>
        <w:spacing w:after="0" w:line="240" w:lineRule="auto"/>
        <w:ind w:left="426" w:hanging="426"/>
        <w:jc w:val="both"/>
        <w:rPr>
          <w:bCs/>
          <w:color w:val="000000" w:themeColor="text1"/>
          <w:sz w:val="20"/>
          <w:szCs w:val="20"/>
          <w:lang w:val="uz-Cyrl-UZ"/>
        </w:rPr>
      </w:pPr>
      <w:proofErr w:type="spellStart"/>
      <w:r w:rsidRPr="00555329">
        <w:rPr>
          <w:color w:val="000000" w:themeColor="text1"/>
          <w:sz w:val="20"/>
          <w:szCs w:val="20"/>
          <w:lang w:val="en-US"/>
        </w:rPr>
        <w:t>Quliyev</w:t>
      </w:r>
      <w:proofErr w:type="spellEnd"/>
      <w:r w:rsidRPr="00555329">
        <w:rPr>
          <w:color w:val="000000" w:themeColor="text1"/>
          <w:sz w:val="20"/>
          <w:szCs w:val="20"/>
          <w:lang w:val="en-US"/>
        </w:rPr>
        <w:t xml:space="preserve">, T. M., </w:t>
      </w:r>
      <w:proofErr w:type="spellStart"/>
      <w:r w:rsidRPr="00555329">
        <w:rPr>
          <w:color w:val="000000" w:themeColor="text1"/>
          <w:sz w:val="20"/>
          <w:szCs w:val="20"/>
          <w:lang w:val="en-US"/>
        </w:rPr>
        <w:t>Maqsudov</w:t>
      </w:r>
      <w:proofErr w:type="spellEnd"/>
      <w:r w:rsidRPr="00555329">
        <w:rPr>
          <w:color w:val="000000" w:themeColor="text1"/>
          <w:sz w:val="20"/>
          <w:szCs w:val="20"/>
          <w:lang w:val="en-US"/>
        </w:rPr>
        <w:t xml:space="preserve">, E. T., </w:t>
      </w:r>
      <w:proofErr w:type="spellStart"/>
      <w:r w:rsidRPr="00555329">
        <w:rPr>
          <w:color w:val="000000" w:themeColor="text1"/>
          <w:sz w:val="20"/>
          <w:szCs w:val="20"/>
          <w:lang w:val="en-US"/>
        </w:rPr>
        <w:t>Jumaniyazov</w:t>
      </w:r>
      <w:proofErr w:type="spellEnd"/>
      <w:r w:rsidRPr="00555329">
        <w:rPr>
          <w:color w:val="000000" w:themeColor="text1"/>
          <w:sz w:val="20"/>
          <w:szCs w:val="20"/>
          <w:lang w:val="en-US"/>
        </w:rPr>
        <w:t xml:space="preserve">, Q., </w:t>
      </w:r>
      <w:proofErr w:type="spellStart"/>
      <w:r w:rsidRPr="00555329">
        <w:rPr>
          <w:color w:val="000000" w:themeColor="text1"/>
          <w:sz w:val="20"/>
          <w:szCs w:val="20"/>
          <w:lang w:val="en-US"/>
        </w:rPr>
        <w:t>Djumabayev</w:t>
      </w:r>
      <w:proofErr w:type="spellEnd"/>
      <w:r w:rsidRPr="00555329">
        <w:rPr>
          <w:color w:val="000000" w:themeColor="text1"/>
          <w:sz w:val="20"/>
          <w:szCs w:val="20"/>
          <w:lang w:val="en-US"/>
        </w:rPr>
        <w:t xml:space="preserve">, G. X., </w:t>
      </w:r>
      <w:proofErr w:type="spellStart"/>
      <w:r w:rsidRPr="00555329">
        <w:rPr>
          <w:color w:val="000000" w:themeColor="text1"/>
          <w:sz w:val="20"/>
          <w:szCs w:val="20"/>
          <w:lang w:val="en-US"/>
        </w:rPr>
        <w:t>Korabayev</w:t>
      </w:r>
      <w:proofErr w:type="spellEnd"/>
      <w:r w:rsidRPr="00555329">
        <w:rPr>
          <w:color w:val="000000" w:themeColor="text1"/>
          <w:sz w:val="20"/>
          <w:szCs w:val="20"/>
          <w:lang w:val="en-US"/>
        </w:rPr>
        <w:t xml:space="preserve">, Sh. A., &amp; another author. (2025). Optimization of twist triangle geometry and drafting system for enhanced yarn quality in ring spinning. </w:t>
      </w:r>
      <w:proofErr w:type="spellStart"/>
      <w:r w:rsidRPr="00555329">
        <w:rPr>
          <w:color w:val="000000" w:themeColor="text1"/>
          <w:sz w:val="20"/>
          <w:szCs w:val="20"/>
          <w:lang w:val="en-US"/>
        </w:rPr>
        <w:t>Izvestiya</w:t>
      </w:r>
      <w:proofErr w:type="spellEnd"/>
      <w:r w:rsidRPr="00555329">
        <w:rPr>
          <w:color w:val="000000" w:themeColor="text1"/>
          <w:sz w:val="20"/>
          <w:szCs w:val="20"/>
          <w:lang w:val="en-US"/>
        </w:rPr>
        <w:t xml:space="preserve"> </w:t>
      </w:r>
      <w:proofErr w:type="spellStart"/>
      <w:r w:rsidRPr="00555329">
        <w:rPr>
          <w:color w:val="000000" w:themeColor="text1"/>
          <w:sz w:val="20"/>
          <w:szCs w:val="20"/>
          <w:lang w:val="en-US"/>
        </w:rPr>
        <w:t>Vysshikh</w:t>
      </w:r>
      <w:proofErr w:type="spellEnd"/>
      <w:r w:rsidRPr="00555329">
        <w:rPr>
          <w:color w:val="000000" w:themeColor="text1"/>
          <w:sz w:val="20"/>
          <w:szCs w:val="20"/>
          <w:lang w:val="en-US"/>
        </w:rPr>
        <w:t xml:space="preserve"> </w:t>
      </w:r>
      <w:proofErr w:type="spellStart"/>
      <w:r w:rsidRPr="00555329">
        <w:rPr>
          <w:color w:val="000000" w:themeColor="text1"/>
          <w:sz w:val="20"/>
          <w:szCs w:val="20"/>
          <w:lang w:val="en-US"/>
        </w:rPr>
        <w:t>Uchebnykh</w:t>
      </w:r>
      <w:proofErr w:type="spellEnd"/>
      <w:r w:rsidRPr="00555329">
        <w:rPr>
          <w:color w:val="000000" w:themeColor="text1"/>
          <w:sz w:val="20"/>
          <w:szCs w:val="20"/>
          <w:lang w:val="en-US"/>
        </w:rPr>
        <w:t xml:space="preserve"> </w:t>
      </w:r>
      <w:proofErr w:type="spellStart"/>
      <w:r w:rsidRPr="00555329">
        <w:rPr>
          <w:color w:val="000000" w:themeColor="text1"/>
          <w:sz w:val="20"/>
          <w:szCs w:val="20"/>
          <w:lang w:val="en-US"/>
        </w:rPr>
        <w:t>Zavedenii</w:t>
      </w:r>
      <w:proofErr w:type="spellEnd"/>
      <w:r w:rsidRPr="00555329">
        <w:rPr>
          <w:color w:val="000000" w:themeColor="text1"/>
          <w:sz w:val="20"/>
          <w:szCs w:val="20"/>
          <w:lang w:val="en-US"/>
        </w:rPr>
        <w:t xml:space="preserve">, </w:t>
      </w:r>
      <w:proofErr w:type="spellStart"/>
      <w:r w:rsidRPr="00555329">
        <w:rPr>
          <w:color w:val="000000" w:themeColor="text1"/>
          <w:sz w:val="20"/>
          <w:szCs w:val="20"/>
          <w:lang w:val="en-US"/>
        </w:rPr>
        <w:t>Seriya</w:t>
      </w:r>
      <w:proofErr w:type="spellEnd"/>
      <w:r w:rsidRPr="00555329">
        <w:rPr>
          <w:color w:val="000000" w:themeColor="text1"/>
          <w:sz w:val="20"/>
          <w:szCs w:val="20"/>
          <w:lang w:val="en-US"/>
        </w:rPr>
        <w:t xml:space="preserve"> </w:t>
      </w:r>
      <w:proofErr w:type="spellStart"/>
      <w:r w:rsidRPr="00555329">
        <w:rPr>
          <w:color w:val="000000" w:themeColor="text1"/>
          <w:sz w:val="20"/>
          <w:szCs w:val="20"/>
          <w:lang w:val="en-US"/>
        </w:rPr>
        <w:t>Teknologiya</w:t>
      </w:r>
      <w:proofErr w:type="spellEnd"/>
      <w:r w:rsidRPr="00555329">
        <w:rPr>
          <w:color w:val="000000" w:themeColor="text1"/>
          <w:sz w:val="20"/>
          <w:szCs w:val="20"/>
          <w:lang w:val="en-US"/>
        </w:rPr>
        <w:t xml:space="preserve"> </w:t>
      </w:r>
      <w:proofErr w:type="spellStart"/>
      <w:r w:rsidRPr="00555329">
        <w:rPr>
          <w:color w:val="000000" w:themeColor="text1"/>
          <w:sz w:val="20"/>
          <w:szCs w:val="20"/>
          <w:lang w:val="en-US"/>
        </w:rPr>
        <w:t>Tekstil'noi</w:t>
      </w:r>
      <w:proofErr w:type="spellEnd"/>
      <w:r w:rsidRPr="00555329">
        <w:rPr>
          <w:color w:val="000000" w:themeColor="text1"/>
          <w:sz w:val="20"/>
          <w:szCs w:val="20"/>
          <w:lang w:val="en-US"/>
        </w:rPr>
        <w:t xml:space="preserve"> </w:t>
      </w:r>
      <w:proofErr w:type="spellStart"/>
      <w:r w:rsidRPr="00555329">
        <w:rPr>
          <w:color w:val="000000" w:themeColor="text1"/>
          <w:sz w:val="20"/>
          <w:szCs w:val="20"/>
          <w:lang w:val="en-US"/>
        </w:rPr>
        <w:t>Promyshlennosti</w:t>
      </w:r>
      <w:proofErr w:type="spellEnd"/>
      <w:r w:rsidRPr="00555329">
        <w:rPr>
          <w:color w:val="000000" w:themeColor="text1"/>
          <w:sz w:val="20"/>
          <w:szCs w:val="20"/>
          <w:lang w:val="en-US"/>
        </w:rPr>
        <w:t xml:space="preserve">, (3), 157–164. </w:t>
      </w:r>
      <w:hyperlink r:id="rId39" w:history="1">
        <w:r w:rsidRPr="00555329">
          <w:rPr>
            <w:rStyle w:val="a7"/>
            <w:color w:val="000000" w:themeColor="text1"/>
            <w:sz w:val="20"/>
            <w:szCs w:val="20"/>
            <w:u w:val="none"/>
            <w:lang w:val="en-US"/>
          </w:rPr>
          <w:t>https://doi.org/10.47367/0021-3497_2025_3_157</w:t>
        </w:r>
      </w:hyperlink>
      <w:r w:rsidRPr="00555329">
        <w:rPr>
          <w:color w:val="000000" w:themeColor="text1"/>
          <w:sz w:val="20"/>
          <w:szCs w:val="20"/>
          <w:lang w:val="en-US"/>
        </w:rPr>
        <w:t xml:space="preserve"> </w:t>
      </w:r>
    </w:p>
    <w:p w14:paraId="3F61C2CC" w14:textId="3D303BC5" w:rsidR="005D3A88" w:rsidRPr="00555329" w:rsidRDefault="00F469FF" w:rsidP="00F469FF">
      <w:pPr>
        <w:pStyle w:val="a3"/>
        <w:numPr>
          <w:ilvl w:val="0"/>
          <w:numId w:val="5"/>
        </w:numPr>
        <w:spacing w:after="0" w:line="240" w:lineRule="auto"/>
        <w:ind w:left="426" w:hanging="426"/>
        <w:jc w:val="both"/>
        <w:rPr>
          <w:color w:val="000000" w:themeColor="text1"/>
          <w:sz w:val="20"/>
          <w:szCs w:val="20"/>
          <w:lang w:val="uz-Cyrl-UZ"/>
        </w:rPr>
      </w:pPr>
      <w:proofErr w:type="spellStart"/>
      <w:r w:rsidRPr="00555329">
        <w:rPr>
          <w:bCs/>
          <w:color w:val="000000" w:themeColor="text1"/>
          <w:sz w:val="20"/>
          <w:szCs w:val="20"/>
          <w:lang w:val="en-US"/>
        </w:rPr>
        <w:t>Toprak</w:t>
      </w:r>
      <w:proofErr w:type="spellEnd"/>
      <w:r w:rsidRPr="00555329">
        <w:rPr>
          <w:bCs/>
          <w:color w:val="000000" w:themeColor="text1"/>
          <w:sz w:val="20"/>
          <w:szCs w:val="20"/>
          <w:lang w:val="en-US"/>
        </w:rPr>
        <w:t xml:space="preserve">, T., &amp; Anis, P. (2016). Combined one-bath </w:t>
      </w:r>
      <w:proofErr w:type="spellStart"/>
      <w:r w:rsidRPr="00555329">
        <w:rPr>
          <w:bCs/>
          <w:color w:val="000000" w:themeColor="text1"/>
          <w:sz w:val="20"/>
          <w:szCs w:val="20"/>
          <w:lang w:val="en-US"/>
        </w:rPr>
        <w:t>desizing</w:t>
      </w:r>
      <w:proofErr w:type="spellEnd"/>
      <w:r w:rsidRPr="00555329">
        <w:rPr>
          <w:bCs/>
          <w:color w:val="000000" w:themeColor="text1"/>
          <w:sz w:val="20"/>
          <w:szCs w:val="20"/>
          <w:lang w:val="en-US"/>
        </w:rPr>
        <w:t>–scouring–</w:t>
      </w:r>
      <w:proofErr w:type="spellStart"/>
      <w:r w:rsidRPr="00555329">
        <w:rPr>
          <w:bCs/>
          <w:color w:val="000000" w:themeColor="text1"/>
          <w:sz w:val="20"/>
          <w:szCs w:val="20"/>
          <w:lang w:val="en-US"/>
        </w:rPr>
        <w:t>depilling</w:t>
      </w:r>
      <w:proofErr w:type="spellEnd"/>
      <w:r w:rsidRPr="00555329">
        <w:rPr>
          <w:bCs/>
          <w:color w:val="000000" w:themeColor="text1"/>
          <w:sz w:val="20"/>
          <w:szCs w:val="20"/>
          <w:lang w:val="en-US"/>
        </w:rPr>
        <w:t xml:space="preserve"> enzymatic process and effect of some process parameters. Cellulose, 24(1), 383–394. </w:t>
      </w:r>
      <w:hyperlink r:id="rId40" w:history="1">
        <w:r w:rsidRPr="00555329">
          <w:rPr>
            <w:rStyle w:val="a7"/>
            <w:bCs/>
            <w:color w:val="000000" w:themeColor="text1"/>
            <w:sz w:val="20"/>
            <w:szCs w:val="20"/>
            <w:u w:val="none"/>
            <w:lang w:val="en-US"/>
          </w:rPr>
          <w:t>https://doi.org/10.1007/s10570-016-1095-7</w:t>
        </w:r>
      </w:hyperlink>
      <w:r w:rsidRPr="00555329">
        <w:rPr>
          <w:bCs/>
          <w:color w:val="000000" w:themeColor="text1"/>
          <w:sz w:val="20"/>
          <w:szCs w:val="20"/>
          <w:lang w:val="en-US"/>
        </w:rPr>
        <w:t xml:space="preserve"> </w:t>
      </w:r>
    </w:p>
    <w:p w14:paraId="7E71D0F3" w14:textId="4D4AA2DA" w:rsidR="00B826DA" w:rsidRPr="00555329" w:rsidRDefault="00B826DA" w:rsidP="00F469FF">
      <w:pPr>
        <w:pStyle w:val="a3"/>
        <w:numPr>
          <w:ilvl w:val="0"/>
          <w:numId w:val="5"/>
        </w:numPr>
        <w:spacing w:after="0" w:line="240" w:lineRule="auto"/>
        <w:ind w:left="426" w:hanging="426"/>
        <w:jc w:val="both"/>
        <w:rPr>
          <w:color w:val="000000" w:themeColor="text1"/>
          <w:sz w:val="20"/>
          <w:szCs w:val="20"/>
          <w:lang w:val="uz-Cyrl-UZ"/>
        </w:rPr>
      </w:pPr>
      <w:r w:rsidRPr="00555329">
        <w:rPr>
          <w:color w:val="000000" w:themeColor="text1"/>
          <w:sz w:val="20"/>
          <w:szCs w:val="20"/>
          <w:lang w:val="uz-Cyrl-UZ"/>
        </w:rPr>
        <w:t>Dagenais, J. (2019). Cotton: History, properties and uses. Nova Science Publishers, Inc. (pp. 1–151)</w:t>
      </w:r>
      <w:r w:rsidRPr="00555329">
        <w:rPr>
          <w:color w:val="000000" w:themeColor="text1"/>
          <w:sz w:val="20"/>
          <w:szCs w:val="20"/>
          <w:lang w:val="en-US"/>
        </w:rPr>
        <w:t xml:space="preserve"> </w:t>
      </w:r>
    </w:p>
    <w:p w14:paraId="553B4427" w14:textId="1EC46F86" w:rsidR="005D3A88" w:rsidRPr="00555329" w:rsidRDefault="00F469FF" w:rsidP="00F469FF">
      <w:pPr>
        <w:pStyle w:val="a3"/>
        <w:numPr>
          <w:ilvl w:val="0"/>
          <w:numId w:val="5"/>
        </w:numPr>
        <w:spacing w:after="0" w:line="240" w:lineRule="auto"/>
        <w:ind w:left="426" w:hanging="426"/>
        <w:jc w:val="both"/>
        <w:rPr>
          <w:rStyle w:val="anchor-text"/>
          <w:color w:val="000000" w:themeColor="text1"/>
          <w:sz w:val="20"/>
          <w:szCs w:val="20"/>
          <w:lang w:val="en-US"/>
        </w:rPr>
      </w:pPr>
      <w:r w:rsidRPr="00555329">
        <w:rPr>
          <w:color w:val="000000" w:themeColor="text1"/>
          <w:lang w:val="en-US"/>
        </w:rPr>
        <w:t xml:space="preserve">Shen, J. (2010). Enzymatic treatment of wool and silk </w:t>
      </w:r>
      <w:proofErr w:type="spellStart"/>
      <w:r w:rsidRPr="00555329">
        <w:rPr>
          <w:color w:val="000000" w:themeColor="text1"/>
          <w:lang w:val="en-US"/>
        </w:rPr>
        <w:t>fibres</w:t>
      </w:r>
      <w:proofErr w:type="spellEnd"/>
      <w:r w:rsidRPr="00555329">
        <w:rPr>
          <w:color w:val="000000" w:themeColor="text1"/>
          <w:lang w:val="en-US"/>
        </w:rPr>
        <w:t xml:space="preserve">. In Elsevier eBooks (pp. 171–192). </w:t>
      </w:r>
      <w:hyperlink r:id="rId41" w:history="1">
        <w:r w:rsidRPr="00555329">
          <w:rPr>
            <w:rStyle w:val="a7"/>
            <w:color w:val="000000" w:themeColor="text1"/>
            <w:u w:val="none"/>
            <w:lang w:val="en-US"/>
          </w:rPr>
          <w:t>https://doi.org/10.1533/9780857090232.2.171</w:t>
        </w:r>
      </w:hyperlink>
      <w:r w:rsidRPr="00555329">
        <w:rPr>
          <w:color w:val="000000" w:themeColor="text1"/>
          <w:lang w:val="en-US"/>
        </w:rPr>
        <w:t xml:space="preserve"> </w:t>
      </w:r>
      <w:r w:rsidRPr="00555329">
        <w:rPr>
          <w:rStyle w:val="anchor-text"/>
          <w:color w:val="000000" w:themeColor="text1"/>
          <w:sz w:val="20"/>
          <w:szCs w:val="20"/>
          <w:lang w:val="en-US"/>
        </w:rPr>
        <w:t xml:space="preserve"> </w:t>
      </w:r>
    </w:p>
    <w:p w14:paraId="3D00CDE4" w14:textId="2DF0D890" w:rsidR="00505F21" w:rsidRPr="00555329" w:rsidRDefault="00F469FF" w:rsidP="00B826DA">
      <w:pPr>
        <w:pStyle w:val="a3"/>
        <w:numPr>
          <w:ilvl w:val="0"/>
          <w:numId w:val="5"/>
        </w:numPr>
        <w:spacing w:after="0" w:line="240" w:lineRule="auto"/>
        <w:ind w:left="426" w:hanging="426"/>
        <w:jc w:val="both"/>
        <w:rPr>
          <w:color w:val="000000" w:themeColor="text1"/>
          <w:sz w:val="20"/>
          <w:szCs w:val="20"/>
          <w:lang w:val="en-US"/>
        </w:rPr>
      </w:pPr>
      <w:r w:rsidRPr="00555329">
        <w:rPr>
          <w:rStyle w:val="given-name"/>
          <w:color w:val="000000" w:themeColor="text1"/>
          <w:sz w:val="20"/>
          <w:szCs w:val="20"/>
          <w:lang w:val="uz-Cyrl-UZ"/>
        </w:rPr>
        <w:t xml:space="preserve">Shen, J. (2019). Enzymatic treatment of wool and silk fibers. In Elsevier eBooks (pp. 77–105). </w:t>
      </w:r>
      <w:r w:rsidRPr="00555329">
        <w:rPr>
          <w:rStyle w:val="given-name"/>
          <w:color w:val="000000" w:themeColor="text1"/>
          <w:sz w:val="20"/>
          <w:szCs w:val="20"/>
          <w:lang w:val="uz-Cyrl-UZ"/>
        </w:rPr>
        <w:fldChar w:fldCharType="begin"/>
      </w:r>
      <w:r w:rsidRPr="00555329">
        <w:rPr>
          <w:rStyle w:val="given-name"/>
          <w:color w:val="000000" w:themeColor="text1"/>
          <w:sz w:val="20"/>
          <w:szCs w:val="20"/>
          <w:lang w:val="uz-Cyrl-UZ"/>
        </w:rPr>
        <w:instrText xml:space="preserve"> HYPERLINK "https://doi.org/10.1016/b978-0-08-102632-8.00005-0" </w:instrText>
      </w:r>
      <w:r w:rsidRPr="00555329">
        <w:rPr>
          <w:rStyle w:val="given-name"/>
          <w:color w:val="000000" w:themeColor="text1"/>
          <w:sz w:val="20"/>
          <w:szCs w:val="20"/>
          <w:lang w:val="uz-Cyrl-UZ"/>
        </w:rPr>
        <w:fldChar w:fldCharType="separate"/>
      </w:r>
      <w:r w:rsidRPr="00555329">
        <w:rPr>
          <w:rStyle w:val="a7"/>
          <w:color w:val="000000" w:themeColor="text1"/>
          <w:sz w:val="20"/>
          <w:szCs w:val="20"/>
          <w:u w:val="none"/>
          <w:lang w:val="uz-Cyrl-UZ"/>
        </w:rPr>
        <w:t>https://doi.org/10.1016/b978-0-08-102632-8.00005-0</w:t>
      </w:r>
      <w:r w:rsidRPr="00555329">
        <w:rPr>
          <w:rStyle w:val="given-name"/>
          <w:color w:val="000000" w:themeColor="text1"/>
          <w:sz w:val="20"/>
          <w:szCs w:val="20"/>
          <w:lang w:val="uz-Cyrl-UZ"/>
        </w:rPr>
        <w:fldChar w:fldCharType="end"/>
      </w:r>
      <w:r w:rsidRPr="00555329">
        <w:rPr>
          <w:rStyle w:val="given-name"/>
          <w:color w:val="000000" w:themeColor="text1"/>
          <w:sz w:val="20"/>
          <w:szCs w:val="20"/>
          <w:lang w:val="en-US"/>
        </w:rPr>
        <w:t xml:space="preserve"> </w:t>
      </w:r>
    </w:p>
    <w:p w14:paraId="392DFFDE" w14:textId="4168E194" w:rsidR="00B826DA" w:rsidRPr="00555329" w:rsidRDefault="00B826DA" w:rsidP="00B826DA">
      <w:pPr>
        <w:pStyle w:val="af5"/>
        <w:numPr>
          <w:ilvl w:val="0"/>
          <w:numId w:val="5"/>
        </w:numPr>
        <w:spacing w:after="0"/>
        <w:ind w:left="426" w:hanging="426"/>
        <w:jc w:val="both"/>
        <w:rPr>
          <w:rFonts w:eastAsiaTheme="majorEastAsia"/>
          <w:color w:val="000000" w:themeColor="text1"/>
          <w:sz w:val="20"/>
          <w:szCs w:val="20"/>
          <w:lang w:val="en-US"/>
        </w:rPr>
      </w:pPr>
      <w:r w:rsidRPr="00555329">
        <w:rPr>
          <w:rFonts w:eastAsiaTheme="majorEastAsia"/>
          <w:color w:val="000000" w:themeColor="text1"/>
          <w:sz w:val="20"/>
          <w:szCs w:val="20"/>
          <w:lang w:val="en-US"/>
        </w:rPr>
        <w:t xml:space="preserve">Smirnova, S. V. (2015). Application of lignosulfonates in wool finishing. In </w:t>
      </w:r>
      <w:proofErr w:type="spellStart"/>
      <w:r w:rsidRPr="00555329">
        <w:rPr>
          <w:rFonts w:eastAsiaTheme="majorEastAsia"/>
          <w:color w:val="000000" w:themeColor="text1"/>
          <w:sz w:val="20"/>
          <w:szCs w:val="20"/>
          <w:lang w:val="en-US"/>
        </w:rPr>
        <w:t>Physicochemistry</w:t>
      </w:r>
      <w:proofErr w:type="spellEnd"/>
      <w:r w:rsidRPr="00555329">
        <w:rPr>
          <w:rFonts w:eastAsiaTheme="majorEastAsia"/>
          <w:color w:val="000000" w:themeColor="text1"/>
          <w:sz w:val="20"/>
          <w:szCs w:val="20"/>
          <w:lang w:val="en-US"/>
        </w:rPr>
        <w:t xml:space="preserve"> of Plant Polymers [Proceedings of the 6th International Conference, Arkhangelsk, June 22–25, 2015] (pp. 303–304). Arkhangelsk. </w:t>
      </w:r>
    </w:p>
    <w:p w14:paraId="6E8F4BC3" w14:textId="403F55A2" w:rsidR="00B826DA" w:rsidRPr="00555329" w:rsidRDefault="00B826DA" w:rsidP="00B826DA">
      <w:pPr>
        <w:pStyle w:val="af5"/>
        <w:numPr>
          <w:ilvl w:val="0"/>
          <w:numId w:val="5"/>
        </w:numPr>
        <w:spacing w:after="0"/>
        <w:ind w:left="426" w:hanging="426"/>
        <w:jc w:val="both"/>
        <w:rPr>
          <w:rFonts w:eastAsiaTheme="majorEastAsia"/>
          <w:color w:val="000000" w:themeColor="text1"/>
          <w:sz w:val="20"/>
          <w:szCs w:val="20"/>
          <w:lang w:val="en-US"/>
        </w:rPr>
      </w:pPr>
      <w:proofErr w:type="spellStart"/>
      <w:r w:rsidRPr="00555329">
        <w:rPr>
          <w:rFonts w:eastAsiaTheme="majorEastAsia"/>
          <w:color w:val="000000" w:themeColor="text1"/>
          <w:sz w:val="20"/>
          <w:szCs w:val="20"/>
          <w:lang w:val="en-US"/>
        </w:rPr>
        <w:t>Khusainova</w:t>
      </w:r>
      <w:proofErr w:type="spellEnd"/>
      <w:r w:rsidRPr="00555329">
        <w:rPr>
          <w:rFonts w:eastAsiaTheme="majorEastAsia"/>
          <w:color w:val="000000" w:themeColor="text1"/>
          <w:sz w:val="20"/>
          <w:szCs w:val="20"/>
          <w:lang w:val="en-US"/>
        </w:rPr>
        <w:t xml:space="preserve">, M. O. (2015). The use of acrylic emulsions in shape retention finishing of garments. Bulletin of Kazan Technological University, 18(22), 119–120. </w:t>
      </w:r>
    </w:p>
    <w:p w14:paraId="41D15C88" w14:textId="5A5DB14A" w:rsidR="002C369E" w:rsidRPr="00555329" w:rsidRDefault="00B826DA" w:rsidP="00B826DA">
      <w:pPr>
        <w:pStyle w:val="af5"/>
        <w:numPr>
          <w:ilvl w:val="0"/>
          <w:numId w:val="5"/>
        </w:numPr>
        <w:spacing w:before="0" w:beforeAutospacing="0" w:after="0" w:afterAutospacing="0"/>
        <w:ind w:left="426" w:hanging="426"/>
        <w:jc w:val="both"/>
        <w:rPr>
          <w:color w:val="000000" w:themeColor="text1"/>
          <w:sz w:val="20"/>
          <w:szCs w:val="20"/>
          <w:lang w:val="en-US"/>
        </w:rPr>
      </w:pPr>
      <w:proofErr w:type="spellStart"/>
      <w:r w:rsidRPr="00555329">
        <w:rPr>
          <w:rFonts w:eastAsiaTheme="majorEastAsia"/>
          <w:color w:val="000000" w:themeColor="text1"/>
          <w:sz w:val="20"/>
          <w:szCs w:val="20"/>
          <w:lang w:val="en-US"/>
        </w:rPr>
        <w:t>Slepneva</w:t>
      </w:r>
      <w:proofErr w:type="spellEnd"/>
      <w:r w:rsidRPr="00555329">
        <w:rPr>
          <w:rFonts w:eastAsiaTheme="majorEastAsia"/>
          <w:color w:val="000000" w:themeColor="text1"/>
          <w:sz w:val="20"/>
          <w:szCs w:val="20"/>
          <w:lang w:val="en-US"/>
        </w:rPr>
        <w:t xml:space="preserve">, E. V. (2015). Study of the optical properties of wool fibers modified during primary processing. Bulletin of Kazan Technological University, 18(15), 159–160. </w:t>
      </w:r>
    </w:p>
    <w:p w14:paraId="17D79DF5" w14:textId="4B24D4DB" w:rsidR="002C369E" w:rsidRPr="00555329" w:rsidRDefault="002C369E" w:rsidP="00B826DA">
      <w:pPr>
        <w:pStyle w:val="af5"/>
        <w:numPr>
          <w:ilvl w:val="0"/>
          <w:numId w:val="5"/>
        </w:numPr>
        <w:spacing w:before="0" w:beforeAutospacing="0" w:after="0" w:afterAutospacing="0"/>
        <w:ind w:left="426" w:hanging="426"/>
        <w:jc w:val="both"/>
        <w:rPr>
          <w:color w:val="000000" w:themeColor="text1"/>
          <w:sz w:val="20"/>
          <w:szCs w:val="20"/>
          <w:lang w:val="en-US"/>
        </w:rPr>
      </w:pPr>
      <w:proofErr w:type="spellStart"/>
      <w:r w:rsidRPr="00555329">
        <w:rPr>
          <w:color w:val="000000" w:themeColor="text1"/>
          <w:sz w:val="20"/>
          <w:szCs w:val="20"/>
          <w:lang w:val="en-US"/>
        </w:rPr>
        <w:t>Novoradovsky</w:t>
      </w:r>
      <w:proofErr w:type="spellEnd"/>
      <w:r w:rsidRPr="00555329">
        <w:rPr>
          <w:color w:val="000000" w:themeColor="text1"/>
          <w:sz w:val="20"/>
          <w:szCs w:val="20"/>
          <w:lang w:val="en-US"/>
        </w:rPr>
        <w:t xml:space="preserve">, A. (1998). Application of Clariant enzymes in the finishing of textile materials. </w:t>
      </w:r>
      <w:r w:rsidRPr="00555329">
        <w:rPr>
          <w:rStyle w:val="af6"/>
          <w:color w:val="000000" w:themeColor="text1"/>
          <w:sz w:val="20"/>
          <w:szCs w:val="20"/>
          <w:lang w:val="en-US"/>
        </w:rPr>
        <w:t>Textile Chemistry</w:t>
      </w:r>
      <w:r w:rsidRPr="00555329">
        <w:rPr>
          <w:color w:val="000000" w:themeColor="text1"/>
          <w:sz w:val="20"/>
          <w:szCs w:val="20"/>
          <w:lang w:val="en-US"/>
        </w:rPr>
        <w:t>, (2), 73–84.</w:t>
      </w:r>
    </w:p>
    <w:p w14:paraId="75CBECA4" w14:textId="3A22D120" w:rsidR="00505F21" w:rsidRPr="00555329" w:rsidRDefault="00B826DA" w:rsidP="00F469FF">
      <w:pPr>
        <w:pStyle w:val="a3"/>
        <w:numPr>
          <w:ilvl w:val="0"/>
          <w:numId w:val="5"/>
        </w:numPr>
        <w:autoSpaceDE w:val="0"/>
        <w:autoSpaceDN w:val="0"/>
        <w:adjustRightInd w:val="0"/>
        <w:spacing w:after="0" w:line="240" w:lineRule="auto"/>
        <w:ind w:left="426" w:hanging="426"/>
        <w:jc w:val="both"/>
        <w:rPr>
          <w:color w:val="000000" w:themeColor="text1"/>
          <w:sz w:val="20"/>
          <w:szCs w:val="20"/>
          <w:lang w:val="en-US" w:eastAsia="en-US"/>
        </w:rPr>
      </w:pPr>
      <w:r w:rsidRPr="00555329">
        <w:rPr>
          <w:color w:val="000000" w:themeColor="text1"/>
          <w:sz w:val="20"/>
          <w:szCs w:val="20"/>
          <w:lang w:val="uz-Cyrl-UZ" w:eastAsia="en-US"/>
        </w:rPr>
        <w:t xml:space="preserve">Gao, Y., &amp; Cranston, R. (2010). An effective antimicrobial treatment for wool using polyhexamethylene biguanide as the biocide, part 2: Further characterizations of the fabrics. Journal of Applied Polymer Science, 117(5), 2882–2887. </w:t>
      </w:r>
      <w:r w:rsidRPr="00555329">
        <w:rPr>
          <w:color w:val="000000" w:themeColor="text1"/>
          <w:sz w:val="20"/>
          <w:szCs w:val="20"/>
          <w:lang w:val="uz-Cyrl-UZ" w:eastAsia="en-US"/>
        </w:rPr>
        <w:fldChar w:fldCharType="begin"/>
      </w:r>
      <w:r w:rsidRPr="00555329">
        <w:rPr>
          <w:color w:val="000000" w:themeColor="text1"/>
          <w:sz w:val="20"/>
          <w:szCs w:val="20"/>
          <w:lang w:val="uz-Cyrl-UZ" w:eastAsia="en-US"/>
        </w:rPr>
        <w:instrText xml:space="preserve"> HYPERLINK "https://doi.org/10.1002/app.32199" </w:instrText>
      </w:r>
      <w:r w:rsidRPr="00555329">
        <w:rPr>
          <w:color w:val="000000" w:themeColor="text1"/>
          <w:sz w:val="20"/>
          <w:szCs w:val="20"/>
          <w:lang w:val="uz-Cyrl-UZ" w:eastAsia="en-US"/>
        </w:rPr>
        <w:fldChar w:fldCharType="separate"/>
      </w:r>
      <w:r w:rsidRPr="00555329">
        <w:rPr>
          <w:rStyle w:val="a7"/>
          <w:color w:val="000000" w:themeColor="text1"/>
          <w:sz w:val="20"/>
          <w:szCs w:val="20"/>
          <w:u w:val="none"/>
          <w:lang w:val="uz-Cyrl-UZ" w:eastAsia="en-US"/>
        </w:rPr>
        <w:t>https://doi.org/10.1002/app.32199</w:t>
      </w:r>
      <w:r w:rsidRPr="00555329">
        <w:rPr>
          <w:color w:val="000000" w:themeColor="text1"/>
          <w:sz w:val="20"/>
          <w:szCs w:val="20"/>
          <w:lang w:val="uz-Cyrl-UZ" w:eastAsia="en-US"/>
        </w:rPr>
        <w:fldChar w:fldCharType="end"/>
      </w:r>
      <w:r w:rsidRPr="00555329">
        <w:rPr>
          <w:color w:val="000000" w:themeColor="text1"/>
          <w:sz w:val="20"/>
          <w:szCs w:val="20"/>
          <w:lang w:val="en-US" w:eastAsia="en-US"/>
        </w:rPr>
        <w:t xml:space="preserve"> </w:t>
      </w:r>
    </w:p>
    <w:p w14:paraId="2B42496A" w14:textId="3C4F9E14" w:rsidR="00505F21" w:rsidRPr="00555329" w:rsidRDefault="00B826DA" w:rsidP="00F469FF">
      <w:pPr>
        <w:pStyle w:val="af5"/>
        <w:numPr>
          <w:ilvl w:val="0"/>
          <w:numId w:val="5"/>
        </w:numPr>
        <w:spacing w:before="0" w:beforeAutospacing="0" w:after="0" w:afterAutospacing="0"/>
        <w:ind w:left="426" w:hanging="426"/>
        <w:jc w:val="both"/>
        <w:rPr>
          <w:color w:val="000000" w:themeColor="text1"/>
          <w:sz w:val="20"/>
          <w:szCs w:val="20"/>
          <w:lang w:val="en-US"/>
        </w:rPr>
      </w:pPr>
      <w:proofErr w:type="spellStart"/>
      <w:r w:rsidRPr="00555329">
        <w:rPr>
          <w:color w:val="000000" w:themeColor="text1"/>
          <w:sz w:val="20"/>
          <w:szCs w:val="20"/>
          <w:lang w:val="en-US"/>
        </w:rPr>
        <w:t>Zhumaniyazov</w:t>
      </w:r>
      <w:proofErr w:type="spellEnd"/>
      <w:r w:rsidRPr="00555329">
        <w:rPr>
          <w:color w:val="000000" w:themeColor="text1"/>
          <w:sz w:val="20"/>
          <w:szCs w:val="20"/>
          <w:lang w:val="en-US"/>
        </w:rPr>
        <w:t xml:space="preserve">, M. Z., </w:t>
      </w:r>
      <w:proofErr w:type="spellStart"/>
      <w:r w:rsidRPr="00555329">
        <w:rPr>
          <w:color w:val="000000" w:themeColor="text1"/>
          <w:sz w:val="20"/>
          <w:szCs w:val="20"/>
          <w:lang w:val="en-US"/>
        </w:rPr>
        <w:t>Beglov</w:t>
      </w:r>
      <w:proofErr w:type="spellEnd"/>
      <w:r w:rsidRPr="00555329">
        <w:rPr>
          <w:color w:val="000000" w:themeColor="text1"/>
          <w:sz w:val="20"/>
          <w:szCs w:val="20"/>
          <w:lang w:val="en-US"/>
        </w:rPr>
        <w:t xml:space="preserve">, B. M., </w:t>
      </w:r>
      <w:proofErr w:type="spellStart"/>
      <w:r w:rsidRPr="00555329">
        <w:rPr>
          <w:color w:val="000000" w:themeColor="text1"/>
          <w:sz w:val="20"/>
          <w:szCs w:val="20"/>
          <w:lang w:val="en-US"/>
        </w:rPr>
        <w:t>Khodzhaev</w:t>
      </w:r>
      <w:proofErr w:type="spellEnd"/>
      <w:r w:rsidRPr="00555329">
        <w:rPr>
          <w:color w:val="000000" w:themeColor="text1"/>
          <w:sz w:val="20"/>
          <w:szCs w:val="20"/>
          <w:lang w:val="en-US"/>
        </w:rPr>
        <w:t xml:space="preserve">, O. F., &amp; </w:t>
      </w:r>
      <w:proofErr w:type="spellStart"/>
      <w:r w:rsidRPr="00555329">
        <w:rPr>
          <w:color w:val="000000" w:themeColor="text1"/>
          <w:sz w:val="20"/>
          <w:szCs w:val="20"/>
          <w:lang w:val="en-US"/>
        </w:rPr>
        <w:t>Yuldashev</w:t>
      </w:r>
      <w:proofErr w:type="spellEnd"/>
      <w:r w:rsidRPr="00555329">
        <w:rPr>
          <w:color w:val="000000" w:themeColor="text1"/>
          <w:sz w:val="20"/>
          <w:szCs w:val="20"/>
          <w:lang w:val="en-US"/>
        </w:rPr>
        <w:t xml:space="preserve">, N. K. (2004). Solubility </w:t>
      </w:r>
      <w:proofErr w:type="spellStart"/>
      <w:r w:rsidRPr="00555329">
        <w:rPr>
          <w:color w:val="000000" w:themeColor="text1"/>
          <w:sz w:val="20"/>
          <w:szCs w:val="20"/>
          <w:lang w:val="en-US"/>
        </w:rPr>
        <w:t>Polytherm</w:t>
      </w:r>
      <w:proofErr w:type="spellEnd"/>
      <w:r w:rsidRPr="00555329">
        <w:rPr>
          <w:color w:val="000000" w:themeColor="text1"/>
          <w:sz w:val="20"/>
          <w:szCs w:val="20"/>
          <w:lang w:val="en-US"/>
        </w:rPr>
        <w:t xml:space="preserve"> of the Ternary system Hexamethylenetetramine-Ammonium dihydrogen Phosphate-Water. Russian Journal of General Chemistry, 74(7), 1001–1004. </w:t>
      </w:r>
      <w:hyperlink r:id="rId42" w:history="1">
        <w:r w:rsidRPr="00555329">
          <w:rPr>
            <w:rStyle w:val="a7"/>
            <w:color w:val="000000" w:themeColor="text1"/>
            <w:sz w:val="20"/>
            <w:szCs w:val="20"/>
            <w:u w:val="none"/>
            <w:lang w:val="en-US"/>
          </w:rPr>
          <w:t>https://doi.org/10.1023/b:rugc.0000045855.52134.25</w:t>
        </w:r>
      </w:hyperlink>
      <w:r w:rsidRPr="00555329">
        <w:rPr>
          <w:color w:val="000000" w:themeColor="text1"/>
          <w:sz w:val="20"/>
          <w:szCs w:val="20"/>
          <w:lang w:val="en-US"/>
        </w:rPr>
        <w:t xml:space="preserve"> </w:t>
      </w:r>
    </w:p>
    <w:p w14:paraId="12A86FF1" w14:textId="24F95894" w:rsidR="00505F21" w:rsidRPr="00555329" w:rsidRDefault="00B826DA" w:rsidP="00F469FF">
      <w:pPr>
        <w:pStyle w:val="af5"/>
        <w:numPr>
          <w:ilvl w:val="0"/>
          <w:numId w:val="5"/>
        </w:numPr>
        <w:spacing w:before="0" w:beforeAutospacing="0" w:after="0" w:afterAutospacing="0"/>
        <w:ind w:left="426" w:hanging="426"/>
        <w:jc w:val="both"/>
        <w:rPr>
          <w:color w:val="000000" w:themeColor="text1"/>
          <w:sz w:val="20"/>
          <w:szCs w:val="20"/>
          <w:lang w:val="en-US"/>
        </w:rPr>
      </w:pPr>
      <w:r w:rsidRPr="00555329">
        <w:rPr>
          <w:color w:val="000000" w:themeColor="text1"/>
          <w:sz w:val="20"/>
          <w:szCs w:val="20"/>
          <w:lang w:val="en-US"/>
        </w:rPr>
        <w:t xml:space="preserve">Hassan, M. M. (2019). A review of the sustainable methods in imparting shrink resistance to wool fabrics. Bioproduct &amp; Fiber Technology Team, </w:t>
      </w:r>
      <w:proofErr w:type="spellStart"/>
      <w:r w:rsidRPr="00555329">
        <w:rPr>
          <w:color w:val="000000" w:themeColor="text1"/>
          <w:sz w:val="20"/>
          <w:szCs w:val="20"/>
          <w:lang w:val="en-US"/>
        </w:rPr>
        <w:t>AgResearch</w:t>
      </w:r>
      <w:proofErr w:type="spellEnd"/>
      <w:r w:rsidRPr="00555329">
        <w:rPr>
          <w:color w:val="000000" w:themeColor="text1"/>
          <w:sz w:val="20"/>
          <w:szCs w:val="20"/>
          <w:lang w:val="en-US"/>
        </w:rPr>
        <w:t xml:space="preserve"> Ltd. Christchurch, New Zealand. </w:t>
      </w:r>
    </w:p>
    <w:p w14:paraId="62DB3D0D" w14:textId="30E31DA3" w:rsidR="00505F21" w:rsidRPr="00555329" w:rsidRDefault="00B826DA" w:rsidP="00F469FF">
      <w:pPr>
        <w:pStyle w:val="af5"/>
        <w:numPr>
          <w:ilvl w:val="0"/>
          <w:numId w:val="5"/>
        </w:numPr>
        <w:spacing w:before="0" w:beforeAutospacing="0" w:after="0" w:afterAutospacing="0"/>
        <w:ind w:left="426" w:hanging="426"/>
        <w:jc w:val="both"/>
        <w:rPr>
          <w:color w:val="000000" w:themeColor="text1"/>
          <w:sz w:val="20"/>
          <w:szCs w:val="20"/>
          <w:lang w:val="en-US"/>
        </w:rPr>
      </w:pPr>
      <w:proofErr w:type="spellStart"/>
      <w:r w:rsidRPr="00555329">
        <w:rPr>
          <w:color w:val="000000" w:themeColor="text1"/>
          <w:sz w:val="20"/>
          <w:szCs w:val="20"/>
          <w:lang w:val="en-US"/>
        </w:rPr>
        <w:t>Lijie</w:t>
      </w:r>
      <w:proofErr w:type="spellEnd"/>
      <w:r w:rsidRPr="00555329">
        <w:rPr>
          <w:color w:val="000000" w:themeColor="text1"/>
          <w:sz w:val="20"/>
          <w:szCs w:val="20"/>
          <w:lang w:val="en-US"/>
        </w:rPr>
        <w:t xml:space="preserve">, H., </w:t>
      </w:r>
      <w:proofErr w:type="spellStart"/>
      <w:r w:rsidRPr="00555329">
        <w:rPr>
          <w:color w:val="000000" w:themeColor="text1"/>
          <w:sz w:val="20"/>
          <w:szCs w:val="20"/>
          <w:lang w:val="en-US"/>
        </w:rPr>
        <w:t>Yongtao</w:t>
      </w:r>
      <w:proofErr w:type="spellEnd"/>
      <w:r w:rsidRPr="00555329">
        <w:rPr>
          <w:color w:val="000000" w:themeColor="text1"/>
          <w:sz w:val="20"/>
          <w:szCs w:val="20"/>
          <w:lang w:val="en-US"/>
        </w:rPr>
        <w:t xml:space="preserve">, D., </w:t>
      </w:r>
      <w:proofErr w:type="spellStart"/>
      <w:r w:rsidRPr="00555329">
        <w:rPr>
          <w:color w:val="000000" w:themeColor="text1"/>
          <w:sz w:val="20"/>
          <w:szCs w:val="20"/>
          <w:lang w:val="en-US"/>
        </w:rPr>
        <w:t>Zhiliang</w:t>
      </w:r>
      <w:proofErr w:type="spellEnd"/>
      <w:r w:rsidRPr="00555329">
        <w:rPr>
          <w:color w:val="000000" w:themeColor="text1"/>
          <w:sz w:val="20"/>
          <w:szCs w:val="20"/>
          <w:lang w:val="en-US"/>
        </w:rPr>
        <w:t xml:space="preserve">, Z., </w:t>
      </w:r>
      <w:proofErr w:type="spellStart"/>
      <w:r w:rsidRPr="00555329">
        <w:rPr>
          <w:color w:val="000000" w:themeColor="text1"/>
          <w:sz w:val="20"/>
          <w:szCs w:val="20"/>
          <w:lang w:val="en-US"/>
        </w:rPr>
        <w:t>Zhongsheng</w:t>
      </w:r>
      <w:proofErr w:type="spellEnd"/>
      <w:r w:rsidRPr="00555329">
        <w:rPr>
          <w:color w:val="000000" w:themeColor="text1"/>
          <w:sz w:val="20"/>
          <w:szCs w:val="20"/>
          <w:lang w:val="en-US"/>
        </w:rPr>
        <w:t xml:space="preserve">, S., &amp; </w:t>
      </w:r>
      <w:proofErr w:type="spellStart"/>
      <w:r w:rsidRPr="00555329">
        <w:rPr>
          <w:color w:val="000000" w:themeColor="text1"/>
          <w:sz w:val="20"/>
          <w:szCs w:val="20"/>
          <w:lang w:val="en-US"/>
        </w:rPr>
        <w:t>Zhihua</w:t>
      </w:r>
      <w:proofErr w:type="spellEnd"/>
      <w:r w:rsidRPr="00555329">
        <w:rPr>
          <w:color w:val="000000" w:themeColor="text1"/>
          <w:sz w:val="20"/>
          <w:szCs w:val="20"/>
          <w:lang w:val="en-US"/>
        </w:rPr>
        <w:t xml:space="preserve">, S. (2014). Synergistic effect of anionic and nonionic monomers on the synthesis of high solid content waterborne polyurethane. Colloids and Surfaces a Physicochemical and Engineering Aspects, 467, 46–56. </w:t>
      </w:r>
      <w:hyperlink r:id="rId43" w:history="1">
        <w:r w:rsidRPr="00555329">
          <w:rPr>
            <w:rStyle w:val="a7"/>
            <w:color w:val="000000" w:themeColor="text1"/>
            <w:sz w:val="20"/>
            <w:szCs w:val="20"/>
            <w:u w:val="none"/>
            <w:lang w:val="en-US"/>
          </w:rPr>
          <w:t>https://doi.org/10.1016/j.colsurfa.2014.11.014</w:t>
        </w:r>
      </w:hyperlink>
      <w:r w:rsidRPr="00555329">
        <w:rPr>
          <w:color w:val="000000" w:themeColor="text1"/>
          <w:sz w:val="20"/>
          <w:szCs w:val="20"/>
          <w:lang w:val="en-US"/>
        </w:rPr>
        <w:t xml:space="preserve"> </w:t>
      </w:r>
    </w:p>
    <w:p w14:paraId="08571026" w14:textId="1C82CC72" w:rsidR="004560B2" w:rsidRPr="00555329" w:rsidRDefault="00B826DA" w:rsidP="00F469FF">
      <w:pPr>
        <w:pStyle w:val="af5"/>
        <w:numPr>
          <w:ilvl w:val="0"/>
          <w:numId w:val="5"/>
        </w:numPr>
        <w:spacing w:before="0" w:beforeAutospacing="0" w:after="0" w:afterAutospacing="0"/>
        <w:ind w:left="426" w:hanging="426"/>
        <w:jc w:val="both"/>
        <w:rPr>
          <w:color w:val="000000" w:themeColor="text1"/>
          <w:sz w:val="20"/>
          <w:szCs w:val="20"/>
          <w:lang w:val="en-US"/>
        </w:rPr>
      </w:pPr>
      <w:proofErr w:type="spellStart"/>
      <w:r w:rsidRPr="00555329">
        <w:rPr>
          <w:color w:val="000000" w:themeColor="text1"/>
          <w:sz w:val="20"/>
          <w:szCs w:val="20"/>
          <w:lang w:val="en-US"/>
        </w:rPr>
        <w:t>Koksharov</w:t>
      </w:r>
      <w:proofErr w:type="spellEnd"/>
      <w:r w:rsidRPr="00555329">
        <w:rPr>
          <w:color w:val="000000" w:themeColor="text1"/>
          <w:sz w:val="20"/>
          <w:szCs w:val="20"/>
          <w:lang w:val="en-US"/>
        </w:rPr>
        <w:t xml:space="preserve">, S. A., </w:t>
      </w:r>
      <w:proofErr w:type="spellStart"/>
      <w:r w:rsidRPr="00555329">
        <w:rPr>
          <w:color w:val="000000" w:themeColor="text1"/>
          <w:sz w:val="20"/>
          <w:szCs w:val="20"/>
          <w:lang w:val="en-US"/>
        </w:rPr>
        <w:t>Kuznetsov</w:t>
      </w:r>
      <w:proofErr w:type="spellEnd"/>
      <w:r w:rsidRPr="00555329">
        <w:rPr>
          <w:color w:val="000000" w:themeColor="text1"/>
          <w:sz w:val="20"/>
          <w:szCs w:val="20"/>
          <w:lang w:val="en-US"/>
        </w:rPr>
        <w:t xml:space="preserve">, O. Yu., &amp; </w:t>
      </w:r>
      <w:proofErr w:type="spellStart"/>
      <w:r w:rsidRPr="00555329">
        <w:rPr>
          <w:color w:val="000000" w:themeColor="text1"/>
          <w:sz w:val="20"/>
          <w:szCs w:val="20"/>
          <w:lang w:val="en-US"/>
        </w:rPr>
        <w:t>Oleeva</w:t>
      </w:r>
      <w:proofErr w:type="spellEnd"/>
      <w:r w:rsidRPr="00555329">
        <w:rPr>
          <w:color w:val="000000" w:themeColor="text1"/>
          <w:sz w:val="20"/>
          <w:szCs w:val="20"/>
          <w:lang w:val="en-US"/>
        </w:rPr>
        <w:t xml:space="preserve">, S. V. (2003). Biochemical technologies in textile production: Realities and prospects. Textile Industry, (4), 51–53. </w:t>
      </w:r>
    </w:p>
    <w:p w14:paraId="4BF00B76" w14:textId="250DDB36" w:rsidR="00505F21" w:rsidRPr="00555329" w:rsidRDefault="00B826DA" w:rsidP="00F469FF">
      <w:pPr>
        <w:pStyle w:val="af5"/>
        <w:numPr>
          <w:ilvl w:val="0"/>
          <w:numId w:val="5"/>
        </w:numPr>
        <w:spacing w:before="0" w:beforeAutospacing="0" w:after="0" w:afterAutospacing="0"/>
        <w:ind w:left="426" w:hanging="426"/>
        <w:jc w:val="both"/>
        <w:rPr>
          <w:color w:val="000000" w:themeColor="text1"/>
          <w:sz w:val="20"/>
          <w:szCs w:val="20"/>
          <w:lang w:val="en-US"/>
        </w:rPr>
      </w:pPr>
      <w:proofErr w:type="spellStart"/>
      <w:r w:rsidRPr="00555329">
        <w:rPr>
          <w:color w:val="000000" w:themeColor="text1"/>
          <w:sz w:val="20"/>
          <w:szCs w:val="20"/>
          <w:lang w:val="en-US"/>
        </w:rPr>
        <w:t>Nabiyeva</w:t>
      </w:r>
      <w:proofErr w:type="spellEnd"/>
      <w:r w:rsidRPr="00555329">
        <w:rPr>
          <w:color w:val="000000" w:themeColor="text1"/>
          <w:sz w:val="20"/>
          <w:szCs w:val="20"/>
          <w:lang w:val="en-US"/>
        </w:rPr>
        <w:t xml:space="preserve">, I., </w:t>
      </w:r>
      <w:proofErr w:type="spellStart"/>
      <w:r w:rsidRPr="00555329">
        <w:rPr>
          <w:color w:val="000000" w:themeColor="text1"/>
          <w:sz w:val="20"/>
          <w:szCs w:val="20"/>
          <w:lang w:val="en-US"/>
        </w:rPr>
        <w:t>Matkarimova</w:t>
      </w:r>
      <w:proofErr w:type="spellEnd"/>
      <w:r w:rsidRPr="00555329">
        <w:rPr>
          <w:color w:val="000000" w:themeColor="text1"/>
          <w:sz w:val="20"/>
          <w:szCs w:val="20"/>
          <w:lang w:val="en-US"/>
        </w:rPr>
        <w:t xml:space="preserve">, D., </w:t>
      </w:r>
      <w:proofErr w:type="spellStart"/>
      <w:r w:rsidRPr="00555329">
        <w:rPr>
          <w:color w:val="000000" w:themeColor="text1"/>
          <w:sz w:val="20"/>
          <w:szCs w:val="20"/>
          <w:lang w:val="en-US"/>
        </w:rPr>
        <w:t>Islamova</w:t>
      </w:r>
      <w:proofErr w:type="spellEnd"/>
      <w:r w:rsidRPr="00555329">
        <w:rPr>
          <w:color w:val="000000" w:themeColor="text1"/>
          <w:sz w:val="20"/>
          <w:szCs w:val="20"/>
          <w:lang w:val="en-US"/>
        </w:rPr>
        <w:t xml:space="preserve">, Z., &amp; </w:t>
      </w:r>
      <w:proofErr w:type="spellStart"/>
      <w:r w:rsidRPr="00555329">
        <w:rPr>
          <w:color w:val="000000" w:themeColor="text1"/>
          <w:sz w:val="20"/>
          <w:szCs w:val="20"/>
          <w:lang w:val="en-US"/>
        </w:rPr>
        <w:t>Abdumajidov</w:t>
      </w:r>
      <w:proofErr w:type="spellEnd"/>
      <w:r w:rsidRPr="00555329">
        <w:rPr>
          <w:color w:val="000000" w:themeColor="text1"/>
          <w:sz w:val="20"/>
          <w:szCs w:val="20"/>
          <w:lang w:val="en-US"/>
        </w:rPr>
        <w:t xml:space="preserve">, A. (2024). RETRACTED: Properties of wool fiber, and environmental problems and solutions of its finishing. E3S Web of Conferences, 538, 04006. </w:t>
      </w:r>
      <w:hyperlink r:id="rId44" w:history="1">
        <w:r w:rsidRPr="00555329">
          <w:rPr>
            <w:rStyle w:val="a7"/>
            <w:color w:val="000000" w:themeColor="text1"/>
            <w:sz w:val="20"/>
            <w:szCs w:val="20"/>
            <w:u w:val="none"/>
            <w:lang w:val="en-US"/>
          </w:rPr>
          <w:t>https://doi.org/10.1051/e3sconf/202453804006</w:t>
        </w:r>
      </w:hyperlink>
      <w:r w:rsidRPr="00555329">
        <w:rPr>
          <w:color w:val="000000" w:themeColor="text1"/>
          <w:sz w:val="20"/>
          <w:szCs w:val="20"/>
          <w:lang w:val="en-US"/>
        </w:rPr>
        <w:t xml:space="preserve"> </w:t>
      </w:r>
    </w:p>
    <w:p w14:paraId="74017A75" w14:textId="7D4DC5FC" w:rsidR="00F12C76" w:rsidRPr="00555329" w:rsidRDefault="00B826DA" w:rsidP="00F469FF">
      <w:pPr>
        <w:pStyle w:val="af5"/>
        <w:numPr>
          <w:ilvl w:val="0"/>
          <w:numId w:val="5"/>
        </w:numPr>
        <w:spacing w:before="0" w:beforeAutospacing="0" w:after="0" w:afterAutospacing="0"/>
        <w:ind w:left="426" w:hanging="426"/>
        <w:jc w:val="both"/>
        <w:rPr>
          <w:color w:val="000000" w:themeColor="text1"/>
          <w:sz w:val="20"/>
          <w:szCs w:val="20"/>
          <w:lang w:val="en-US"/>
        </w:rPr>
      </w:pPr>
      <w:proofErr w:type="spellStart"/>
      <w:r w:rsidRPr="00555329">
        <w:rPr>
          <w:color w:val="000000" w:themeColor="text1"/>
          <w:sz w:val="20"/>
          <w:szCs w:val="20"/>
          <w:lang w:val="en-US"/>
        </w:rPr>
        <w:t>Deravi</w:t>
      </w:r>
      <w:proofErr w:type="spellEnd"/>
      <w:r w:rsidRPr="00555329">
        <w:rPr>
          <w:color w:val="000000" w:themeColor="text1"/>
          <w:sz w:val="20"/>
          <w:szCs w:val="20"/>
          <w:lang w:val="en-US"/>
        </w:rPr>
        <w:t xml:space="preserve">, L. F., </w:t>
      </w:r>
      <w:proofErr w:type="spellStart"/>
      <w:r w:rsidRPr="00555329">
        <w:rPr>
          <w:color w:val="000000" w:themeColor="text1"/>
          <w:sz w:val="20"/>
          <w:szCs w:val="20"/>
          <w:lang w:val="en-US"/>
        </w:rPr>
        <w:t>Golecki</w:t>
      </w:r>
      <w:proofErr w:type="spellEnd"/>
      <w:r w:rsidRPr="00555329">
        <w:rPr>
          <w:color w:val="000000" w:themeColor="text1"/>
          <w:sz w:val="20"/>
          <w:szCs w:val="20"/>
          <w:lang w:val="en-US"/>
        </w:rPr>
        <w:t xml:space="preserve">, H. M., &amp; Parker, K. K. (2013b). Protein-Based Textiles: Bio-Inspired and Bio-Derived materials for medical and </w:t>
      </w:r>
      <w:proofErr w:type="gramStart"/>
      <w:r w:rsidRPr="00555329">
        <w:rPr>
          <w:color w:val="000000" w:themeColor="text1"/>
          <w:sz w:val="20"/>
          <w:szCs w:val="20"/>
          <w:lang w:val="en-US"/>
        </w:rPr>
        <w:t>Non-Medical</w:t>
      </w:r>
      <w:proofErr w:type="gramEnd"/>
      <w:r w:rsidRPr="00555329">
        <w:rPr>
          <w:color w:val="000000" w:themeColor="text1"/>
          <w:sz w:val="20"/>
          <w:szCs w:val="20"/>
          <w:lang w:val="en-US"/>
        </w:rPr>
        <w:t xml:space="preserve"> applications. Journal of Chemical and Biological Interfaces, 1(1), 25–34. </w:t>
      </w:r>
      <w:hyperlink r:id="rId45" w:history="1">
        <w:r w:rsidRPr="00555329">
          <w:rPr>
            <w:rStyle w:val="a7"/>
            <w:color w:val="000000" w:themeColor="text1"/>
            <w:sz w:val="20"/>
            <w:szCs w:val="20"/>
            <w:u w:val="none"/>
            <w:lang w:val="en-US"/>
          </w:rPr>
          <w:t>https://doi.org/10.1166/jcbi.2013.1009</w:t>
        </w:r>
      </w:hyperlink>
      <w:r w:rsidRPr="00555329">
        <w:rPr>
          <w:color w:val="000000" w:themeColor="text1"/>
          <w:sz w:val="20"/>
          <w:szCs w:val="20"/>
          <w:lang w:val="en-US"/>
        </w:rPr>
        <w:t xml:space="preserve"> </w:t>
      </w:r>
    </w:p>
    <w:sectPr w:rsidR="00F12C76" w:rsidRPr="00555329" w:rsidSect="00555329">
      <w:pgSz w:w="12242" w:h="15842"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007AA" w14:textId="77777777" w:rsidR="00A83BED" w:rsidRDefault="00A83BED" w:rsidP="00023030">
      <w:pPr>
        <w:spacing w:after="0" w:line="240" w:lineRule="auto"/>
      </w:pPr>
      <w:r>
        <w:separator/>
      </w:r>
    </w:p>
  </w:endnote>
  <w:endnote w:type="continuationSeparator" w:id="0">
    <w:p w14:paraId="59A5B719" w14:textId="77777777" w:rsidR="00A83BED" w:rsidRDefault="00A83BED" w:rsidP="0002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7E1FE" w14:textId="77777777" w:rsidR="00A83BED" w:rsidRDefault="00A83BED" w:rsidP="00023030">
      <w:pPr>
        <w:spacing w:after="0" w:line="240" w:lineRule="auto"/>
      </w:pPr>
      <w:r>
        <w:separator/>
      </w:r>
    </w:p>
  </w:footnote>
  <w:footnote w:type="continuationSeparator" w:id="0">
    <w:p w14:paraId="19445AD8" w14:textId="77777777" w:rsidR="00A83BED" w:rsidRDefault="00A83BED" w:rsidP="000230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6674F"/>
    <w:multiLevelType w:val="hybridMultilevel"/>
    <w:tmpl w:val="4AAC0DEA"/>
    <w:lvl w:ilvl="0" w:tplc="2BC2FEB0">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5DA0BAC"/>
    <w:multiLevelType w:val="hybridMultilevel"/>
    <w:tmpl w:val="89062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EA01618"/>
    <w:multiLevelType w:val="hybridMultilevel"/>
    <w:tmpl w:val="6A9C5864"/>
    <w:lvl w:ilvl="0" w:tplc="769E20F0">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C1273E6"/>
    <w:multiLevelType w:val="multilevel"/>
    <w:tmpl w:val="2EEE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9A3EC6"/>
    <w:multiLevelType w:val="hybridMultilevel"/>
    <w:tmpl w:val="A63CEB9E"/>
    <w:lvl w:ilvl="0" w:tplc="92041D12">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FE9"/>
    <w:rsid w:val="00001E4F"/>
    <w:rsid w:val="00022330"/>
    <w:rsid w:val="00022E63"/>
    <w:rsid w:val="00023030"/>
    <w:rsid w:val="00024C2A"/>
    <w:rsid w:val="000349BC"/>
    <w:rsid w:val="00041CF9"/>
    <w:rsid w:val="00051F9F"/>
    <w:rsid w:val="00060978"/>
    <w:rsid w:val="0006783D"/>
    <w:rsid w:val="00075920"/>
    <w:rsid w:val="00082424"/>
    <w:rsid w:val="0008425B"/>
    <w:rsid w:val="000A0EED"/>
    <w:rsid w:val="000A6CF3"/>
    <w:rsid w:val="000B71A5"/>
    <w:rsid w:val="000B71FD"/>
    <w:rsid w:val="000D6451"/>
    <w:rsid w:val="000D6F92"/>
    <w:rsid w:val="000E0822"/>
    <w:rsid w:val="000E0F68"/>
    <w:rsid w:val="000F0840"/>
    <w:rsid w:val="000F1E63"/>
    <w:rsid w:val="000F2940"/>
    <w:rsid w:val="000F3FCA"/>
    <w:rsid w:val="00111D23"/>
    <w:rsid w:val="001302AA"/>
    <w:rsid w:val="00130B2B"/>
    <w:rsid w:val="00137746"/>
    <w:rsid w:val="001441FB"/>
    <w:rsid w:val="00144E11"/>
    <w:rsid w:val="00152AA3"/>
    <w:rsid w:val="00153E67"/>
    <w:rsid w:val="001748CF"/>
    <w:rsid w:val="00180327"/>
    <w:rsid w:val="001855DE"/>
    <w:rsid w:val="001A4B7A"/>
    <w:rsid w:val="001A66BD"/>
    <w:rsid w:val="001B43CE"/>
    <w:rsid w:val="001B4501"/>
    <w:rsid w:val="001D0526"/>
    <w:rsid w:val="001D240E"/>
    <w:rsid w:val="001E0790"/>
    <w:rsid w:val="001E57B5"/>
    <w:rsid w:val="001E6D4A"/>
    <w:rsid w:val="001F63AD"/>
    <w:rsid w:val="001F7828"/>
    <w:rsid w:val="00203967"/>
    <w:rsid w:val="002051C8"/>
    <w:rsid w:val="00217042"/>
    <w:rsid w:val="00224516"/>
    <w:rsid w:val="00225ECF"/>
    <w:rsid w:val="002323CD"/>
    <w:rsid w:val="00243ACB"/>
    <w:rsid w:val="002469CB"/>
    <w:rsid w:val="00252BD1"/>
    <w:rsid w:val="0026525E"/>
    <w:rsid w:val="00283FCB"/>
    <w:rsid w:val="002C369E"/>
    <w:rsid w:val="002C74DF"/>
    <w:rsid w:val="002D25E4"/>
    <w:rsid w:val="002E2B34"/>
    <w:rsid w:val="002E5060"/>
    <w:rsid w:val="002F66D0"/>
    <w:rsid w:val="002F6EEC"/>
    <w:rsid w:val="00305533"/>
    <w:rsid w:val="003058B8"/>
    <w:rsid w:val="00307015"/>
    <w:rsid w:val="0031310D"/>
    <w:rsid w:val="00325494"/>
    <w:rsid w:val="0032622A"/>
    <w:rsid w:val="00331CA4"/>
    <w:rsid w:val="003451BE"/>
    <w:rsid w:val="00346A90"/>
    <w:rsid w:val="003541BA"/>
    <w:rsid w:val="00355CDA"/>
    <w:rsid w:val="003634CB"/>
    <w:rsid w:val="0036410D"/>
    <w:rsid w:val="00367097"/>
    <w:rsid w:val="00371CDF"/>
    <w:rsid w:val="00376AEC"/>
    <w:rsid w:val="00376E6F"/>
    <w:rsid w:val="003915CF"/>
    <w:rsid w:val="0039453D"/>
    <w:rsid w:val="00394B8A"/>
    <w:rsid w:val="00396BAF"/>
    <w:rsid w:val="003A46BA"/>
    <w:rsid w:val="003B67D2"/>
    <w:rsid w:val="003B6DC8"/>
    <w:rsid w:val="003E1021"/>
    <w:rsid w:val="003E4FC2"/>
    <w:rsid w:val="003F3274"/>
    <w:rsid w:val="004135DE"/>
    <w:rsid w:val="00415FB4"/>
    <w:rsid w:val="00417948"/>
    <w:rsid w:val="00424664"/>
    <w:rsid w:val="00426460"/>
    <w:rsid w:val="004560B2"/>
    <w:rsid w:val="0045620B"/>
    <w:rsid w:val="004749FA"/>
    <w:rsid w:val="00476218"/>
    <w:rsid w:val="00482AB0"/>
    <w:rsid w:val="004865A3"/>
    <w:rsid w:val="00487E9F"/>
    <w:rsid w:val="00496CB7"/>
    <w:rsid w:val="004A4B82"/>
    <w:rsid w:val="004A5D54"/>
    <w:rsid w:val="004C2513"/>
    <w:rsid w:val="004C3789"/>
    <w:rsid w:val="004F089C"/>
    <w:rsid w:val="004F11E9"/>
    <w:rsid w:val="0050207B"/>
    <w:rsid w:val="00504BC2"/>
    <w:rsid w:val="00505F21"/>
    <w:rsid w:val="005255DD"/>
    <w:rsid w:val="00530348"/>
    <w:rsid w:val="005318D0"/>
    <w:rsid w:val="00536A6D"/>
    <w:rsid w:val="00541174"/>
    <w:rsid w:val="00555329"/>
    <w:rsid w:val="00557BD6"/>
    <w:rsid w:val="00557D1B"/>
    <w:rsid w:val="00560B3D"/>
    <w:rsid w:val="00565E1B"/>
    <w:rsid w:val="00571502"/>
    <w:rsid w:val="005750B1"/>
    <w:rsid w:val="0057572F"/>
    <w:rsid w:val="00577E5A"/>
    <w:rsid w:val="0058499A"/>
    <w:rsid w:val="00585301"/>
    <w:rsid w:val="00585F10"/>
    <w:rsid w:val="00594D7F"/>
    <w:rsid w:val="005A0C68"/>
    <w:rsid w:val="005A5F99"/>
    <w:rsid w:val="005C4F28"/>
    <w:rsid w:val="005C505D"/>
    <w:rsid w:val="005C6E73"/>
    <w:rsid w:val="005D3A88"/>
    <w:rsid w:val="005D7B7D"/>
    <w:rsid w:val="005E5D2D"/>
    <w:rsid w:val="005F09CF"/>
    <w:rsid w:val="005F623E"/>
    <w:rsid w:val="005F68B2"/>
    <w:rsid w:val="006070DB"/>
    <w:rsid w:val="0062075E"/>
    <w:rsid w:val="00620E7B"/>
    <w:rsid w:val="0062129C"/>
    <w:rsid w:val="006250D9"/>
    <w:rsid w:val="00625877"/>
    <w:rsid w:val="00627D3E"/>
    <w:rsid w:val="00633FB1"/>
    <w:rsid w:val="00637BDC"/>
    <w:rsid w:val="006402C2"/>
    <w:rsid w:val="006414A2"/>
    <w:rsid w:val="00652AC7"/>
    <w:rsid w:val="0065328A"/>
    <w:rsid w:val="00660939"/>
    <w:rsid w:val="0066636A"/>
    <w:rsid w:val="0067548F"/>
    <w:rsid w:val="00676ABF"/>
    <w:rsid w:val="0068572B"/>
    <w:rsid w:val="00690DC5"/>
    <w:rsid w:val="006941AF"/>
    <w:rsid w:val="006C0B77"/>
    <w:rsid w:val="006D0E29"/>
    <w:rsid w:val="006D7ACF"/>
    <w:rsid w:val="006E6B10"/>
    <w:rsid w:val="006F14B5"/>
    <w:rsid w:val="006F3A1F"/>
    <w:rsid w:val="006F7050"/>
    <w:rsid w:val="006F79C0"/>
    <w:rsid w:val="0070167D"/>
    <w:rsid w:val="007115EA"/>
    <w:rsid w:val="00715901"/>
    <w:rsid w:val="0072020A"/>
    <w:rsid w:val="007258AB"/>
    <w:rsid w:val="00726043"/>
    <w:rsid w:val="00736D9C"/>
    <w:rsid w:val="00747E76"/>
    <w:rsid w:val="00754CB3"/>
    <w:rsid w:val="00761E06"/>
    <w:rsid w:val="00771ED5"/>
    <w:rsid w:val="0078423F"/>
    <w:rsid w:val="007855E0"/>
    <w:rsid w:val="00791330"/>
    <w:rsid w:val="007A2961"/>
    <w:rsid w:val="007E08DF"/>
    <w:rsid w:val="007E0F6E"/>
    <w:rsid w:val="007E7FC8"/>
    <w:rsid w:val="00800F35"/>
    <w:rsid w:val="00802FBE"/>
    <w:rsid w:val="008052A3"/>
    <w:rsid w:val="00814C3F"/>
    <w:rsid w:val="00815968"/>
    <w:rsid w:val="008166F3"/>
    <w:rsid w:val="008201ED"/>
    <w:rsid w:val="00821B4A"/>
    <w:rsid w:val="008242FF"/>
    <w:rsid w:val="008258ED"/>
    <w:rsid w:val="008320B7"/>
    <w:rsid w:val="00832C6C"/>
    <w:rsid w:val="00836782"/>
    <w:rsid w:val="00837124"/>
    <w:rsid w:val="0084434A"/>
    <w:rsid w:val="008449A5"/>
    <w:rsid w:val="00870751"/>
    <w:rsid w:val="008719D5"/>
    <w:rsid w:val="008A26A6"/>
    <w:rsid w:val="008A3CA8"/>
    <w:rsid w:val="008A47FD"/>
    <w:rsid w:val="008B7DAB"/>
    <w:rsid w:val="008D33BB"/>
    <w:rsid w:val="008D6708"/>
    <w:rsid w:val="008E044E"/>
    <w:rsid w:val="008E10FB"/>
    <w:rsid w:val="008F5B87"/>
    <w:rsid w:val="008F7421"/>
    <w:rsid w:val="00907D7D"/>
    <w:rsid w:val="00916F03"/>
    <w:rsid w:val="00921370"/>
    <w:rsid w:val="00922C48"/>
    <w:rsid w:val="009231AC"/>
    <w:rsid w:val="0092373B"/>
    <w:rsid w:val="00944F9F"/>
    <w:rsid w:val="00947ED8"/>
    <w:rsid w:val="00950C5C"/>
    <w:rsid w:val="00972DEF"/>
    <w:rsid w:val="00981F4A"/>
    <w:rsid w:val="00990502"/>
    <w:rsid w:val="00991232"/>
    <w:rsid w:val="009A1B1A"/>
    <w:rsid w:val="009B3613"/>
    <w:rsid w:val="009B694C"/>
    <w:rsid w:val="009C3346"/>
    <w:rsid w:val="009D48C8"/>
    <w:rsid w:val="009E13B3"/>
    <w:rsid w:val="009E226B"/>
    <w:rsid w:val="00A00366"/>
    <w:rsid w:val="00A065AC"/>
    <w:rsid w:val="00A12EFA"/>
    <w:rsid w:val="00A1357F"/>
    <w:rsid w:val="00A238B3"/>
    <w:rsid w:val="00A5435C"/>
    <w:rsid w:val="00A57458"/>
    <w:rsid w:val="00A57AB4"/>
    <w:rsid w:val="00A72454"/>
    <w:rsid w:val="00A82DF8"/>
    <w:rsid w:val="00A83BED"/>
    <w:rsid w:val="00A871F1"/>
    <w:rsid w:val="00A91E8A"/>
    <w:rsid w:val="00A97067"/>
    <w:rsid w:val="00AB3891"/>
    <w:rsid w:val="00AB42AB"/>
    <w:rsid w:val="00AD360D"/>
    <w:rsid w:val="00AE0882"/>
    <w:rsid w:val="00AE64DB"/>
    <w:rsid w:val="00AE7C00"/>
    <w:rsid w:val="00AF72E2"/>
    <w:rsid w:val="00B12C52"/>
    <w:rsid w:val="00B2323A"/>
    <w:rsid w:val="00B35433"/>
    <w:rsid w:val="00B36314"/>
    <w:rsid w:val="00B4315E"/>
    <w:rsid w:val="00B4482C"/>
    <w:rsid w:val="00B4579C"/>
    <w:rsid w:val="00B47E4A"/>
    <w:rsid w:val="00B61B87"/>
    <w:rsid w:val="00B65CD3"/>
    <w:rsid w:val="00B826DA"/>
    <w:rsid w:val="00B8297F"/>
    <w:rsid w:val="00B829C2"/>
    <w:rsid w:val="00B915B7"/>
    <w:rsid w:val="00BB138B"/>
    <w:rsid w:val="00BB2E8B"/>
    <w:rsid w:val="00BC5CED"/>
    <w:rsid w:val="00BC7502"/>
    <w:rsid w:val="00BD3AA6"/>
    <w:rsid w:val="00BF3AAF"/>
    <w:rsid w:val="00C03599"/>
    <w:rsid w:val="00C22FE9"/>
    <w:rsid w:val="00C35BE6"/>
    <w:rsid w:val="00C4563D"/>
    <w:rsid w:val="00C505F3"/>
    <w:rsid w:val="00C54223"/>
    <w:rsid w:val="00C56EE5"/>
    <w:rsid w:val="00C62733"/>
    <w:rsid w:val="00C644D5"/>
    <w:rsid w:val="00C769E4"/>
    <w:rsid w:val="00C83AAF"/>
    <w:rsid w:val="00C90BE2"/>
    <w:rsid w:val="00CA3BC0"/>
    <w:rsid w:val="00CA6C50"/>
    <w:rsid w:val="00CB068F"/>
    <w:rsid w:val="00CB4D28"/>
    <w:rsid w:val="00CB7511"/>
    <w:rsid w:val="00CE72BB"/>
    <w:rsid w:val="00D05957"/>
    <w:rsid w:val="00D114A0"/>
    <w:rsid w:val="00D13846"/>
    <w:rsid w:val="00D42B1A"/>
    <w:rsid w:val="00D452E4"/>
    <w:rsid w:val="00D54E59"/>
    <w:rsid w:val="00D70642"/>
    <w:rsid w:val="00D7339D"/>
    <w:rsid w:val="00D93C16"/>
    <w:rsid w:val="00DA2359"/>
    <w:rsid w:val="00DB464D"/>
    <w:rsid w:val="00DC6A40"/>
    <w:rsid w:val="00DC6EC4"/>
    <w:rsid w:val="00DD1543"/>
    <w:rsid w:val="00DE3B25"/>
    <w:rsid w:val="00DF10CF"/>
    <w:rsid w:val="00DF5C53"/>
    <w:rsid w:val="00E0062A"/>
    <w:rsid w:val="00E340E3"/>
    <w:rsid w:val="00E54C15"/>
    <w:rsid w:val="00E55EE4"/>
    <w:rsid w:val="00E63D56"/>
    <w:rsid w:val="00E73668"/>
    <w:rsid w:val="00E752D7"/>
    <w:rsid w:val="00E82C7E"/>
    <w:rsid w:val="00E83398"/>
    <w:rsid w:val="00E83499"/>
    <w:rsid w:val="00E8668A"/>
    <w:rsid w:val="00E90C9D"/>
    <w:rsid w:val="00E938AE"/>
    <w:rsid w:val="00E93948"/>
    <w:rsid w:val="00EA59DF"/>
    <w:rsid w:val="00EB48C6"/>
    <w:rsid w:val="00EB5F60"/>
    <w:rsid w:val="00EB735A"/>
    <w:rsid w:val="00EC0208"/>
    <w:rsid w:val="00ED00A0"/>
    <w:rsid w:val="00ED2078"/>
    <w:rsid w:val="00EE2335"/>
    <w:rsid w:val="00EE4070"/>
    <w:rsid w:val="00EE5415"/>
    <w:rsid w:val="00EE74F2"/>
    <w:rsid w:val="00EF750A"/>
    <w:rsid w:val="00F12C76"/>
    <w:rsid w:val="00F14426"/>
    <w:rsid w:val="00F241D7"/>
    <w:rsid w:val="00F247E2"/>
    <w:rsid w:val="00F276B2"/>
    <w:rsid w:val="00F36F7E"/>
    <w:rsid w:val="00F37831"/>
    <w:rsid w:val="00F4477D"/>
    <w:rsid w:val="00F469FF"/>
    <w:rsid w:val="00F668D4"/>
    <w:rsid w:val="00F741FD"/>
    <w:rsid w:val="00F75A4A"/>
    <w:rsid w:val="00F8542A"/>
    <w:rsid w:val="00F92E86"/>
    <w:rsid w:val="00F93C97"/>
    <w:rsid w:val="00F9644D"/>
    <w:rsid w:val="00F974D8"/>
    <w:rsid w:val="00FA7CF2"/>
    <w:rsid w:val="00FB0C06"/>
    <w:rsid w:val="00FC5242"/>
    <w:rsid w:val="00FC7DF5"/>
    <w:rsid w:val="00FE1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82C00"/>
  <w15:docId w15:val="{DD052B1D-9475-46B4-97DD-202FA201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1BA"/>
    <w:pPr>
      <w:spacing w:after="200" w:line="276" w:lineRule="auto"/>
    </w:pPr>
    <w:rPr>
      <w:rFonts w:ascii="Times New Roman" w:eastAsia="Calibri" w:hAnsi="Times New Roman" w:cs="Times New Roman"/>
      <w:szCs w:val="28"/>
      <w:lang w:eastAsia="ru-RU"/>
    </w:rPr>
  </w:style>
  <w:style w:type="paragraph" w:styleId="1">
    <w:name w:val="heading 1"/>
    <w:basedOn w:val="a"/>
    <w:link w:val="10"/>
    <w:uiPriority w:val="9"/>
    <w:qFormat/>
    <w:rsid w:val="007855E0"/>
    <w:pPr>
      <w:spacing w:before="100" w:beforeAutospacing="1" w:after="100" w:afterAutospacing="1" w:line="240" w:lineRule="auto"/>
      <w:outlineLvl w:val="0"/>
    </w:pPr>
    <w:rPr>
      <w:rFonts w:eastAsia="Times New Roman"/>
      <w:b/>
      <w:bCs/>
      <w:kern w:val="36"/>
      <w:sz w:val="48"/>
      <w:szCs w:val="48"/>
    </w:rPr>
  </w:style>
  <w:style w:type="paragraph" w:styleId="2">
    <w:name w:val="heading 2"/>
    <w:basedOn w:val="a"/>
    <w:next w:val="a"/>
    <w:link w:val="20"/>
    <w:uiPriority w:val="9"/>
    <w:unhideWhenUsed/>
    <w:qFormat/>
    <w:rsid w:val="000A0E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6">
    <w:name w:val="heading 6"/>
    <w:basedOn w:val="a"/>
    <w:next w:val="a"/>
    <w:link w:val="60"/>
    <w:uiPriority w:val="9"/>
    <w:semiHidden/>
    <w:unhideWhenUsed/>
    <w:qFormat/>
    <w:rsid w:val="00C54223"/>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D25E4"/>
    <w:pPr>
      <w:ind w:left="720"/>
      <w:contextualSpacing/>
    </w:pPr>
  </w:style>
  <w:style w:type="character" w:customStyle="1" w:styleId="11">
    <w:name w:val="Основной текст Знак1"/>
    <w:basedOn w:val="a0"/>
    <w:link w:val="a5"/>
    <w:uiPriority w:val="99"/>
    <w:rsid w:val="002D25E4"/>
    <w:rPr>
      <w:rFonts w:ascii="Times New Roman" w:hAnsi="Times New Roman" w:cs="Times New Roman"/>
      <w:sz w:val="27"/>
      <w:szCs w:val="27"/>
      <w:shd w:val="clear" w:color="auto" w:fill="FFFFFF"/>
    </w:rPr>
  </w:style>
  <w:style w:type="character" w:customStyle="1" w:styleId="14pt">
    <w:name w:val="Основной текст + 14 pt"/>
    <w:basedOn w:val="11"/>
    <w:uiPriority w:val="99"/>
    <w:rsid w:val="002D25E4"/>
    <w:rPr>
      <w:rFonts w:ascii="Times New Roman" w:hAnsi="Times New Roman" w:cs="Times New Roman"/>
      <w:sz w:val="28"/>
      <w:szCs w:val="28"/>
      <w:shd w:val="clear" w:color="auto" w:fill="FFFFFF"/>
    </w:rPr>
  </w:style>
  <w:style w:type="paragraph" w:styleId="a5">
    <w:name w:val="Body Text"/>
    <w:basedOn w:val="a"/>
    <w:link w:val="11"/>
    <w:uiPriority w:val="99"/>
    <w:rsid w:val="002D25E4"/>
    <w:pPr>
      <w:widowControl w:val="0"/>
      <w:shd w:val="clear" w:color="auto" w:fill="FFFFFF"/>
      <w:spacing w:after="0" w:line="480" w:lineRule="exact"/>
      <w:jc w:val="both"/>
    </w:pPr>
    <w:rPr>
      <w:rFonts w:eastAsiaTheme="minorHAnsi"/>
      <w:sz w:val="27"/>
      <w:szCs w:val="27"/>
      <w:lang w:eastAsia="en-US"/>
    </w:rPr>
  </w:style>
  <w:style w:type="character" w:customStyle="1" w:styleId="a6">
    <w:name w:val="Основной текст Знак"/>
    <w:basedOn w:val="a0"/>
    <w:uiPriority w:val="99"/>
    <w:semiHidden/>
    <w:rsid w:val="002D25E4"/>
    <w:rPr>
      <w:rFonts w:ascii="Times New Roman" w:eastAsia="Calibri" w:hAnsi="Times New Roman" w:cs="Times New Roman"/>
      <w:szCs w:val="28"/>
      <w:lang w:eastAsia="ru-RU"/>
    </w:rPr>
  </w:style>
  <w:style w:type="character" w:customStyle="1" w:styleId="4">
    <w:name w:val="Основной текст (4)_"/>
    <w:basedOn w:val="a0"/>
    <w:link w:val="41"/>
    <w:uiPriority w:val="99"/>
    <w:rsid w:val="002D25E4"/>
    <w:rPr>
      <w:rFonts w:ascii="Times New Roman" w:hAnsi="Times New Roman" w:cs="Times New Roman"/>
      <w:b/>
      <w:bCs/>
      <w:sz w:val="27"/>
      <w:szCs w:val="27"/>
      <w:shd w:val="clear" w:color="auto" w:fill="FFFFFF"/>
    </w:rPr>
  </w:style>
  <w:style w:type="character" w:customStyle="1" w:styleId="45">
    <w:name w:val="Основной текст (4) + Не полужирный5"/>
    <w:basedOn w:val="4"/>
    <w:uiPriority w:val="99"/>
    <w:rsid w:val="002D25E4"/>
    <w:rPr>
      <w:rFonts w:ascii="Times New Roman" w:hAnsi="Times New Roman" w:cs="Times New Roman"/>
      <w:b w:val="0"/>
      <w:bCs w:val="0"/>
      <w:sz w:val="27"/>
      <w:szCs w:val="27"/>
      <w:shd w:val="clear" w:color="auto" w:fill="FFFFFF"/>
    </w:rPr>
  </w:style>
  <w:style w:type="paragraph" w:customStyle="1" w:styleId="41">
    <w:name w:val="Основной текст (4)1"/>
    <w:basedOn w:val="a"/>
    <w:link w:val="4"/>
    <w:uiPriority w:val="99"/>
    <w:rsid w:val="002D25E4"/>
    <w:pPr>
      <w:widowControl w:val="0"/>
      <w:shd w:val="clear" w:color="auto" w:fill="FFFFFF"/>
      <w:spacing w:before="900" w:after="360" w:line="240" w:lineRule="atLeast"/>
      <w:ind w:hanging="500"/>
      <w:jc w:val="center"/>
    </w:pPr>
    <w:rPr>
      <w:rFonts w:eastAsiaTheme="minorHAnsi"/>
      <w:b/>
      <w:bCs/>
      <w:sz w:val="27"/>
      <w:szCs w:val="27"/>
      <w:lang w:eastAsia="en-US"/>
    </w:rPr>
  </w:style>
  <w:style w:type="character" w:customStyle="1" w:styleId="40">
    <w:name w:val="Основной текст (4)"/>
    <w:basedOn w:val="4"/>
    <w:uiPriority w:val="99"/>
    <w:rsid w:val="002D25E4"/>
    <w:rPr>
      <w:rFonts w:ascii="Times New Roman" w:hAnsi="Times New Roman" w:cs="Times New Roman"/>
      <w:b/>
      <w:bCs/>
      <w:sz w:val="27"/>
      <w:szCs w:val="27"/>
      <w:u w:val="single"/>
      <w:shd w:val="clear" w:color="auto" w:fill="FFFFFF"/>
    </w:rPr>
  </w:style>
  <w:style w:type="paragraph" w:customStyle="1" w:styleId="Default">
    <w:name w:val="Default"/>
    <w:rsid w:val="002D25E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y2iqfc">
    <w:name w:val="y2iqfc"/>
    <w:basedOn w:val="a0"/>
    <w:rsid w:val="004865A3"/>
  </w:style>
  <w:style w:type="character" w:customStyle="1" w:styleId="10">
    <w:name w:val="Заголовок 1 Знак"/>
    <w:basedOn w:val="a0"/>
    <w:link w:val="1"/>
    <w:uiPriority w:val="9"/>
    <w:rsid w:val="007855E0"/>
    <w:rPr>
      <w:rFonts w:ascii="Times New Roman" w:eastAsia="Times New Roman" w:hAnsi="Times New Roman" w:cs="Times New Roman"/>
      <w:b/>
      <w:bCs/>
      <w:kern w:val="36"/>
      <w:sz w:val="48"/>
      <w:szCs w:val="48"/>
      <w:lang w:eastAsia="ru-RU"/>
    </w:rPr>
  </w:style>
  <w:style w:type="paragraph" w:customStyle="1" w:styleId="nova-legacy-e-listitem">
    <w:name w:val="nova-legacy-e-list__item"/>
    <w:basedOn w:val="a"/>
    <w:rsid w:val="007855E0"/>
    <w:pPr>
      <w:spacing w:before="100" w:beforeAutospacing="1" w:after="100" w:afterAutospacing="1" w:line="240" w:lineRule="auto"/>
    </w:pPr>
    <w:rPr>
      <w:rFonts w:eastAsia="Times New Roman"/>
      <w:sz w:val="24"/>
      <w:szCs w:val="24"/>
    </w:rPr>
  </w:style>
  <w:style w:type="character" w:styleId="a7">
    <w:name w:val="Hyperlink"/>
    <w:basedOn w:val="a0"/>
    <w:uiPriority w:val="99"/>
    <w:unhideWhenUsed/>
    <w:rsid w:val="007855E0"/>
    <w:rPr>
      <w:color w:val="0000FF"/>
      <w:u w:val="single"/>
    </w:rPr>
  </w:style>
  <w:style w:type="table" w:styleId="a8">
    <w:name w:val="Table Grid"/>
    <w:basedOn w:val="a1"/>
    <w:rsid w:val="00E90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1B43CE"/>
    <w:rPr>
      <w:rFonts w:ascii="Times New Roman" w:eastAsia="Calibri" w:hAnsi="Times New Roman" w:cs="Times New Roman"/>
      <w:szCs w:val="28"/>
      <w:lang w:eastAsia="ru-RU"/>
    </w:rPr>
  </w:style>
  <w:style w:type="paragraph" w:styleId="HTML">
    <w:name w:val="HTML Preformatted"/>
    <w:basedOn w:val="a"/>
    <w:link w:val="HTML0"/>
    <w:uiPriority w:val="99"/>
    <w:unhideWhenUsed/>
    <w:rsid w:val="00C35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35BE6"/>
    <w:rPr>
      <w:rFonts w:ascii="Courier New" w:eastAsia="Times New Roman" w:hAnsi="Courier New" w:cs="Courier New"/>
      <w:sz w:val="20"/>
      <w:szCs w:val="20"/>
      <w:lang w:eastAsia="ru-RU"/>
    </w:rPr>
  </w:style>
  <w:style w:type="character" w:customStyle="1" w:styleId="title-text">
    <w:name w:val="title-text"/>
    <w:basedOn w:val="a0"/>
    <w:rsid w:val="000A0EED"/>
  </w:style>
  <w:style w:type="character" w:customStyle="1" w:styleId="20">
    <w:name w:val="Заголовок 2 Знак"/>
    <w:basedOn w:val="a0"/>
    <w:link w:val="2"/>
    <w:uiPriority w:val="9"/>
    <w:rsid w:val="000A0EED"/>
    <w:rPr>
      <w:rFonts w:asciiTheme="majorHAnsi" w:eastAsiaTheme="majorEastAsia" w:hAnsiTheme="majorHAnsi" w:cstheme="majorBidi"/>
      <w:color w:val="2F5496" w:themeColor="accent1" w:themeShade="BF"/>
      <w:sz w:val="26"/>
      <w:szCs w:val="26"/>
      <w:lang w:eastAsia="ru-RU"/>
    </w:rPr>
  </w:style>
  <w:style w:type="character" w:customStyle="1" w:styleId="anchor-text">
    <w:name w:val="anchor-text"/>
    <w:basedOn w:val="a0"/>
    <w:rsid w:val="000A0EED"/>
  </w:style>
  <w:style w:type="character" w:customStyle="1" w:styleId="given-name">
    <w:name w:val="given-name"/>
    <w:basedOn w:val="a0"/>
    <w:rsid w:val="000A0EED"/>
  </w:style>
  <w:style w:type="character" w:customStyle="1" w:styleId="text">
    <w:name w:val="text"/>
    <w:basedOn w:val="a0"/>
    <w:rsid w:val="000A0EED"/>
  </w:style>
  <w:style w:type="paragraph" w:styleId="a9">
    <w:name w:val="Balloon Text"/>
    <w:basedOn w:val="a"/>
    <w:link w:val="aa"/>
    <w:uiPriority w:val="99"/>
    <w:semiHidden/>
    <w:unhideWhenUsed/>
    <w:rsid w:val="00BB138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138B"/>
    <w:rPr>
      <w:rFonts w:ascii="Tahoma" w:eastAsia="Calibri" w:hAnsi="Tahoma" w:cs="Tahoma"/>
      <w:sz w:val="16"/>
      <w:szCs w:val="16"/>
      <w:lang w:eastAsia="ru-RU"/>
    </w:rPr>
  </w:style>
  <w:style w:type="character" w:styleId="ab">
    <w:name w:val="annotation reference"/>
    <w:basedOn w:val="a0"/>
    <w:uiPriority w:val="99"/>
    <w:semiHidden/>
    <w:unhideWhenUsed/>
    <w:rsid w:val="00BB138B"/>
    <w:rPr>
      <w:sz w:val="16"/>
      <w:szCs w:val="16"/>
    </w:rPr>
  </w:style>
  <w:style w:type="paragraph" w:styleId="ac">
    <w:name w:val="annotation text"/>
    <w:basedOn w:val="a"/>
    <w:link w:val="ad"/>
    <w:uiPriority w:val="99"/>
    <w:semiHidden/>
    <w:unhideWhenUsed/>
    <w:rsid w:val="00BB138B"/>
    <w:pPr>
      <w:spacing w:line="240" w:lineRule="auto"/>
    </w:pPr>
    <w:rPr>
      <w:sz w:val="20"/>
      <w:szCs w:val="20"/>
    </w:rPr>
  </w:style>
  <w:style w:type="character" w:customStyle="1" w:styleId="ad">
    <w:name w:val="Текст примечания Знак"/>
    <w:basedOn w:val="a0"/>
    <w:link w:val="ac"/>
    <w:uiPriority w:val="99"/>
    <w:semiHidden/>
    <w:rsid w:val="00BB138B"/>
    <w:rPr>
      <w:rFonts w:ascii="Times New Roman" w:eastAsia="Calibri" w:hAnsi="Times New Roman" w:cs="Times New Roman"/>
      <w:sz w:val="20"/>
      <w:szCs w:val="20"/>
      <w:lang w:eastAsia="ru-RU"/>
    </w:rPr>
  </w:style>
  <w:style w:type="paragraph" w:styleId="ae">
    <w:name w:val="annotation subject"/>
    <w:basedOn w:val="ac"/>
    <w:next w:val="ac"/>
    <w:link w:val="af"/>
    <w:uiPriority w:val="99"/>
    <w:semiHidden/>
    <w:unhideWhenUsed/>
    <w:rsid w:val="00BB138B"/>
    <w:rPr>
      <w:b/>
      <w:bCs/>
    </w:rPr>
  </w:style>
  <w:style w:type="character" w:customStyle="1" w:styleId="af">
    <w:name w:val="Тема примечания Знак"/>
    <w:basedOn w:val="ad"/>
    <w:link w:val="ae"/>
    <w:uiPriority w:val="99"/>
    <w:semiHidden/>
    <w:rsid w:val="00BB138B"/>
    <w:rPr>
      <w:rFonts w:ascii="Times New Roman" w:eastAsia="Calibri" w:hAnsi="Times New Roman" w:cs="Times New Roman"/>
      <w:b/>
      <w:bCs/>
      <w:sz w:val="20"/>
      <w:szCs w:val="20"/>
      <w:lang w:eastAsia="ru-RU"/>
    </w:rPr>
  </w:style>
  <w:style w:type="character" w:customStyle="1" w:styleId="12">
    <w:name w:val="Неразрешенное упоминание1"/>
    <w:basedOn w:val="a0"/>
    <w:uiPriority w:val="99"/>
    <w:semiHidden/>
    <w:unhideWhenUsed/>
    <w:rsid w:val="0026525E"/>
    <w:rPr>
      <w:color w:val="605E5C"/>
      <w:shd w:val="clear" w:color="auto" w:fill="E1DFDD"/>
    </w:rPr>
  </w:style>
  <w:style w:type="paragraph" w:styleId="af0">
    <w:name w:val="header"/>
    <w:basedOn w:val="a"/>
    <w:link w:val="af1"/>
    <w:uiPriority w:val="99"/>
    <w:unhideWhenUsed/>
    <w:rsid w:val="00023030"/>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023030"/>
    <w:rPr>
      <w:rFonts w:ascii="Times New Roman" w:eastAsia="Calibri" w:hAnsi="Times New Roman" w:cs="Times New Roman"/>
      <w:szCs w:val="28"/>
      <w:lang w:eastAsia="ru-RU"/>
    </w:rPr>
  </w:style>
  <w:style w:type="paragraph" w:styleId="af2">
    <w:name w:val="footer"/>
    <w:basedOn w:val="a"/>
    <w:link w:val="af3"/>
    <w:uiPriority w:val="99"/>
    <w:unhideWhenUsed/>
    <w:rsid w:val="0002303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23030"/>
    <w:rPr>
      <w:rFonts w:ascii="Times New Roman" w:eastAsia="Calibri" w:hAnsi="Times New Roman" w:cs="Times New Roman"/>
      <w:szCs w:val="28"/>
      <w:lang w:eastAsia="ru-RU"/>
    </w:rPr>
  </w:style>
  <w:style w:type="character" w:styleId="af4">
    <w:name w:val="Strong"/>
    <w:basedOn w:val="a0"/>
    <w:uiPriority w:val="22"/>
    <w:qFormat/>
    <w:rsid w:val="00023030"/>
    <w:rPr>
      <w:b/>
      <w:bCs/>
    </w:rPr>
  </w:style>
  <w:style w:type="paragraph" w:styleId="af5">
    <w:name w:val="Normal (Web)"/>
    <w:basedOn w:val="a"/>
    <w:uiPriority w:val="99"/>
    <w:unhideWhenUsed/>
    <w:rsid w:val="00023030"/>
    <w:pPr>
      <w:spacing w:before="100" w:beforeAutospacing="1" w:after="100" w:afterAutospacing="1" w:line="240" w:lineRule="auto"/>
    </w:pPr>
    <w:rPr>
      <w:rFonts w:eastAsia="Times New Roman"/>
      <w:sz w:val="24"/>
      <w:szCs w:val="24"/>
    </w:rPr>
  </w:style>
  <w:style w:type="character" w:customStyle="1" w:styleId="whitespace-nowrap">
    <w:name w:val="whitespace-nowrap!"/>
    <w:basedOn w:val="a0"/>
    <w:rsid w:val="00C54223"/>
  </w:style>
  <w:style w:type="character" w:customStyle="1" w:styleId="60">
    <w:name w:val="Заголовок 6 Знак"/>
    <w:basedOn w:val="a0"/>
    <w:link w:val="6"/>
    <w:uiPriority w:val="9"/>
    <w:semiHidden/>
    <w:rsid w:val="00C54223"/>
    <w:rPr>
      <w:rFonts w:asciiTheme="majorHAnsi" w:eastAsiaTheme="majorEastAsia" w:hAnsiTheme="majorHAnsi" w:cstheme="majorBidi"/>
      <w:i/>
      <w:iCs/>
      <w:color w:val="1F3763" w:themeColor="accent1" w:themeShade="7F"/>
      <w:szCs w:val="28"/>
      <w:lang w:eastAsia="ru-RU"/>
    </w:rPr>
  </w:style>
  <w:style w:type="character" w:styleId="af6">
    <w:name w:val="Emphasis"/>
    <w:basedOn w:val="a0"/>
    <w:uiPriority w:val="20"/>
    <w:qFormat/>
    <w:rsid w:val="002C369E"/>
    <w:rPr>
      <w:i/>
      <w:iCs/>
    </w:rPr>
  </w:style>
  <w:style w:type="character" w:styleId="af7">
    <w:name w:val="Unresolved Mention"/>
    <w:basedOn w:val="a0"/>
    <w:uiPriority w:val="99"/>
    <w:semiHidden/>
    <w:unhideWhenUsed/>
    <w:rsid w:val="00F46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9608">
      <w:bodyDiv w:val="1"/>
      <w:marLeft w:val="0"/>
      <w:marRight w:val="0"/>
      <w:marTop w:val="0"/>
      <w:marBottom w:val="0"/>
      <w:divBdr>
        <w:top w:val="none" w:sz="0" w:space="0" w:color="auto"/>
        <w:left w:val="none" w:sz="0" w:space="0" w:color="auto"/>
        <w:bottom w:val="none" w:sz="0" w:space="0" w:color="auto"/>
        <w:right w:val="none" w:sz="0" w:space="0" w:color="auto"/>
      </w:divBdr>
    </w:div>
    <w:div w:id="59640624">
      <w:bodyDiv w:val="1"/>
      <w:marLeft w:val="0"/>
      <w:marRight w:val="0"/>
      <w:marTop w:val="0"/>
      <w:marBottom w:val="0"/>
      <w:divBdr>
        <w:top w:val="none" w:sz="0" w:space="0" w:color="auto"/>
        <w:left w:val="none" w:sz="0" w:space="0" w:color="auto"/>
        <w:bottom w:val="none" w:sz="0" w:space="0" w:color="auto"/>
        <w:right w:val="none" w:sz="0" w:space="0" w:color="auto"/>
      </w:divBdr>
      <w:divsChild>
        <w:div w:id="1767077092">
          <w:marLeft w:val="0"/>
          <w:marRight w:val="0"/>
          <w:marTop w:val="0"/>
          <w:marBottom w:val="0"/>
          <w:divBdr>
            <w:top w:val="none" w:sz="0" w:space="0" w:color="auto"/>
            <w:left w:val="none" w:sz="0" w:space="0" w:color="auto"/>
            <w:bottom w:val="none" w:sz="0" w:space="0" w:color="auto"/>
            <w:right w:val="none" w:sz="0" w:space="0" w:color="auto"/>
          </w:divBdr>
        </w:div>
        <w:div w:id="2078697713">
          <w:marLeft w:val="0"/>
          <w:marRight w:val="0"/>
          <w:marTop w:val="0"/>
          <w:marBottom w:val="0"/>
          <w:divBdr>
            <w:top w:val="none" w:sz="0" w:space="0" w:color="auto"/>
            <w:left w:val="none" w:sz="0" w:space="0" w:color="auto"/>
            <w:bottom w:val="none" w:sz="0" w:space="0" w:color="auto"/>
            <w:right w:val="none" w:sz="0" w:space="0" w:color="auto"/>
          </w:divBdr>
        </w:div>
      </w:divsChild>
    </w:div>
    <w:div w:id="254948054">
      <w:bodyDiv w:val="1"/>
      <w:marLeft w:val="0"/>
      <w:marRight w:val="0"/>
      <w:marTop w:val="0"/>
      <w:marBottom w:val="0"/>
      <w:divBdr>
        <w:top w:val="none" w:sz="0" w:space="0" w:color="auto"/>
        <w:left w:val="none" w:sz="0" w:space="0" w:color="auto"/>
        <w:bottom w:val="none" w:sz="0" w:space="0" w:color="auto"/>
        <w:right w:val="none" w:sz="0" w:space="0" w:color="auto"/>
      </w:divBdr>
      <w:divsChild>
        <w:div w:id="1770344037">
          <w:marLeft w:val="0"/>
          <w:marRight w:val="0"/>
          <w:marTop w:val="0"/>
          <w:marBottom w:val="0"/>
          <w:divBdr>
            <w:top w:val="none" w:sz="0" w:space="0" w:color="auto"/>
            <w:left w:val="none" w:sz="0" w:space="0" w:color="auto"/>
            <w:bottom w:val="none" w:sz="0" w:space="0" w:color="auto"/>
            <w:right w:val="none" w:sz="0" w:space="0" w:color="auto"/>
          </w:divBdr>
          <w:divsChild>
            <w:div w:id="2041054358">
              <w:marLeft w:val="0"/>
              <w:marRight w:val="0"/>
              <w:marTop w:val="0"/>
              <w:marBottom w:val="0"/>
              <w:divBdr>
                <w:top w:val="none" w:sz="0" w:space="0" w:color="auto"/>
                <w:left w:val="none" w:sz="0" w:space="0" w:color="auto"/>
                <w:bottom w:val="none" w:sz="0" w:space="0" w:color="auto"/>
                <w:right w:val="none" w:sz="0" w:space="0" w:color="auto"/>
              </w:divBdr>
              <w:divsChild>
                <w:div w:id="256795770">
                  <w:marLeft w:val="0"/>
                  <w:marRight w:val="0"/>
                  <w:marTop w:val="0"/>
                  <w:marBottom w:val="0"/>
                  <w:divBdr>
                    <w:top w:val="none" w:sz="0" w:space="0" w:color="auto"/>
                    <w:left w:val="none" w:sz="0" w:space="0" w:color="auto"/>
                    <w:bottom w:val="none" w:sz="0" w:space="0" w:color="auto"/>
                    <w:right w:val="none" w:sz="0" w:space="0" w:color="auto"/>
                  </w:divBdr>
                  <w:divsChild>
                    <w:div w:id="1116556210">
                      <w:marLeft w:val="0"/>
                      <w:marRight w:val="0"/>
                      <w:marTop w:val="0"/>
                      <w:marBottom w:val="0"/>
                      <w:divBdr>
                        <w:top w:val="none" w:sz="0" w:space="0" w:color="auto"/>
                        <w:left w:val="none" w:sz="0" w:space="0" w:color="auto"/>
                        <w:bottom w:val="none" w:sz="0" w:space="0" w:color="auto"/>
                        <w:right w:val="none" w:sz="0" w:space="0" w:color="auto"/>
                      </w:divBdr>
                      <w:divsChild>
                        <w:div w:id="1188182585">
                          <w:marLeft w:val="0"/>
                          <w:marRight w:val="0"/>
                          <w:marTop w:val="0"/>
                          <w:marBottom w:val="0"/>
                          <w:divBdr>
                            <w:top w:val="none" w:sz="0" w:space="0" w:color="auto"/>
                            <w:left w:val="none" w:sz="0" w:space="0" w:color="auto"/>
                            <w:bottom w:val="none" w:sz="0" w:space="0" w:color="auto"/>
                            <w:right w:val="none" w:sz="0" w:space="0" w:color="auto"/>
                          </w:divBdr>
                          <w:divsChild>
                            <w:div w:id="11729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09509">
                  <w:marLeft w:val="0"/>
                  <w:marRight w:val="0"/>
                  <w:marTop w:val="0"/>
                  <w:marBottom w:val="0"/>
                  <w:divBdr>
                    <w:top w:val="none" w:sz="0" w:space="0" w:color="auto"/>
                    <w:left w:val="none" w:sz="0" w:space="0" w:color="auto"/>
                    <w:bottom w:val="none" w:sz="0" w:space="0" w:color="auto"/>
                    <w:right w:val="none" w:sz="0" w:space="0" w:color="auto"/>
                  </w:divBdr>
                  <w:divsChild>
                    <w:div w:id="13700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47516">
      <w:bodyDiv w:val="1"/>
      <w:marLeft w:val="0"/>
      <w:marRight w:val="0"/>
      <w:marTop w:val="0"/>
      <w:marBottom w:val="0"/>
      <w:divBdr>
        <w:top w:val="none" w:sz="0" w:space="0" w:color="auto"/>
        <w:left w:val="none" w:sz="0" w:space="0" w:color="auto"/>
        <w:bottom w:val="none" w:sz="0" w:space="0" w:color="auto"/>
        <w:right w:val="none" w:sz="0" w:space="0" w:color="auto"/>
      </w:divBdr>
    </w:div>
    <w:div w:id="342242319">
      <w:bodyDiv w:val="1"/>
      <w:marLeft w:val="0"/>
      <w:marRight w:val="0"/>
      <w:marTop w:val="0"/>
      <w:marBottom w:val="0"/>
      <w:divBdr>
        <w:top w:val="none" w:sz="0" w:space="0" w:color="auto"/>
        <w:left w:val="none" w:sz="0" w:space="0" w:color="auto"/>
        <w:bottom w:val="none" w:sz="0" w:space="0" w:color="auto"/>
        <w:right w:val="none" w:sz="0" w:space="0" w:color="auto"/>
      </w:divBdr>
    </w:div>
    <w:div w:id="455835264">
      <w:bodyDiv w:val="1"/>
      <w:marLeft w:val="0"/>
      <w:marRight w:val="0"/>
      <w:marTop w:val="0"/>
      <w:marBottom w:val="0"/>
      <w:divBdr>
        <w:top w:val="none" w:sz="0" w:space="0" w:color="auto"/>
        <w:left w:val="none" w:sz="0" w:space="0" w:color="auto"/>
        <w:bottom w:val="none" w:sz="0" w:space="0" w:color="auto"/>
        <w:right w:val="none" w:sz="0" w:space="0" w:color="auto"/>
      </w:divBdr>
      <w:divsChild>
        <w:div w:id="2074500947">
          <w:marLeft w:val="0"/>
          <w:marRight w:val="0"/>
          <w:marTop w:val="0"/>
          <w:marBottom w:val="0"/>
          <w:divBdr>
            <w:top w:val="none" w:sz="0" w:space="0" w:color="auto"/>
            <w:left w:val="none" w:sz="0" w:space="0" w:color="auto"/>
            <w:bottom w:val="none" w:sz="0" w:space="0" w:color="auto"/>
            <w:right w:val="none" w:sz="0" w:space="0" w:color="auto"/>
          </w:divBdr>
          <w:divsChild>
            <w:div w:id="1507137347">
              <w:marLeft w:val="0"/>
              <w:marRight w:val="0"/>
              <w:marTop w:val="0"/>
              <w:marBottom w:val="0"/>
              <w:divBdr>
                <w:top w:val="none" w:sz="0" w:space="0" w:color="auto"/>
                <w:left w:val="none" w:sz="0" w:space="0" w:color="auto"/>
                <w:bottom w:val="none" w:sz="0" w:space="0" w:color="auto"/>
                <w:right w:val="none" w:sz="0" w:space="0" w:color="auto"/>
              </w:divBdr>
              <w:divsChild>
                <w:div w:id="1850674840">
                  <w:marLeft w:val="0"/>
                  <w:marRight w:val="0"/>
                  <w:marTop w:val="0"/>
                  <w:marBottom w:val="0"/>
                  <w:divBdr>
                    <w:top w:val="none" w:sz="0" w:space="0" w:color="auto"/>
                    <w:left w:val="none" w:sz="0" w:space="0" w:color="auto"/>
                    <w:bottom w:val="none" w:sz="0" w:space="0" w:color="auto"/>
                    <w:right w:val="none" w:sz="0" w:space="0" w:color="auto"/>
                  </w:divBdr>
                  <w:divsChild>
                    <w:div w:id="1904019673">
                      <w:marLeft w:val="0"/>
                      <w:marRight w:val="0"/>
                      <w:marTop w:val="0"/>
                      <w:marBottom w:val="0"/>
                      <w:divBdr>
                        <w:top w:val="none" w:sz="0" w:space="0" w:color="auto"/>
                        <w:left w:val="none" w:sz="0" w:space="0" w:color="auto"/>
                        <w:bottom w:val="none" w:sz="0" w:space="0" w:color="auto"/>
                        <w:right w:val="none" w:sz="0" w:space="0" w:color="auto"/>
                      </w:divBdr>
                      <w:divsChild>
                        <w:div w:id="531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12978">
      <w:bodyDiv w:val="1"/>
      <w:marLeft w:val="0"/>
      <w:marRight w:val="0"/>
      <w:marTop w:val="0"/>
      <w:marBottom w:val="0"/>
      <w:divBdr>
        <w:top w:val="none" w:sz="0" w:space="0" w:color="auto"/>
        <w:left w:val="none" w:sz="0" w:space="0" w:color="auto"/>
        <w:bottom w:val="none" w:sz="0" w:space="0" w:color="auto"/>
        <w:right w:val="none" w:sz="0" w:space="0" w:color="auto"/>
      </w:divBdr>
    </w:div>
    <w:div w:id="550532208">
      <w:bodyDiv w:val="1"/>
      <w:marLeft w:val="0"/>
      <w:marRight w:val="0"/>
      <w:marTop w:val="0"/>
      <w:marBottom w:val="0"/>
      <w:divBdr>
        <w:top w:val="none" w:sz="0" w:space="0" w:color="auto"/>
        <w:left w:val="none" w:sz="0" w:space="0" w:color="auto"/>
        <w:bottom w:val="none" w:sz="0" w:space="0" w:color="auto"/>
        <w:right w:val="none" w:sz="0" w:space="0" w:color="auto"/>
      </w:divBdr>
    </w:div>
    <w:div w:id="565606733">
      <w:bodyDiv w:val="1"/>
      <w:marLeft w:val="0"/>
      <w:marRight w:val="0"/>
      <w:marTop w:val="0"/>
      <w:marBottom w:val="0"/>
      <w:divBdr>
        <w:top w:val="none" w:sz="0" w:space="0" w:color="auto"/>
        <w:left w:val="none" w:sz="0" w:space="0" w:color="auto"/>
        <w:bottom w:val="none" w:sz="0" w:space="0" w:color="auto"/>
        <w:right w:val="none" w:sz="0" w:space="0" w:color="auto"/>
      </w:divBdr>
    </w:div>
    <w:div w:id="572392363">
      <w:bodyDiv w:val="1"/>
      <w:marLeft w:val="0"/>
      <w:marRight w:val="0"/>
      <w:marTop w:val="0"/>
      <w:marBottom w:val="0"/>
      <w:divBdr>
        <w:top w:val="none" w:sz="0" w:space="0" w:color="auto"/>
        <w:left w:val="none" w:sz="0" w:space="0" w:color="auto"/>
        <w:bottom w:val="none" w:sz="0" w:space="0" w:color="auto"/>
        <w:right w:val="none" w:sz="0" w:space="0" w:color="auto"/>
      </w:divBdr>
    </w:div>
    <w:div w:id="814681088">
      <w:bodyDiv w:val="1"/>
      <w:marLeft w:val="0"/>
      <w:marRight w:val="0"/>
      <w:marTop w:val="0"/>
      <w:marBottom w:val="0"/>
      <w:divBdr>
        <w:top w:val="none" w:sz="0" w:space="0" w:color="auto"/>
        <w:left w:val="none" w:sz="0" w:space="0" w:color="auto"/>
        <w:bottom w:val="none" w:sz="0" w:space="0" w:color="auto"/>
        <w:right w:val="none" w:sz="0" w:space="0" w:color="auto"/>
      </w:divBdr>
      <w:divsChild>
        <w:div w:id="734400404">
          <w:marLeft w:val="0"/>
          <w:marRight w:val="0"/>
          <w:marTop w:val="0"/>
          <w:marBottom w:val="0"/>
          <w:divBdr>
            <w:top w:val="none" w:sz="0" w:space="0" w:color="auto"/>
            <w:left w:val="none" w:sz="0" w:space="0" w:color="auto"/>
            <w:bottom w:val="none" w:sz="0" w:space="0" w:color="auto"/>
            <w:right w:val="none" w:sz="0" w:space="0" w:color="auto"/>
          </w:divBdr>
          <w:divsChild>
            <w:div w:id="1744637861">
              <w:marLeft w:val="0"/>
              <w:marRight w:val="0"/>
              <w:marTop w:val="0"/>
              <w:marBottom w:val="0"/>
              <w:divBdr>
                <w:top w:val="none" w:sz="0" w:space="0" w:color="auto"/>
                <w:left w:val="none" w:sz="0" w:space="0" w:color="auto"/>
                <w:bottom w:val="none" w:sz="0" w:space="0" w:color="auto"/>
                <w:right w:val="none" w:sz="0" w:space="0" w:color="auto"/>
              </w:divBdr>
              <w:divsChild>
                <w:div w:id="733509121">
                  <w:marLeft w:val="0"/>
                  <w:marRight w:val="0"/>
                  <w:marTop w:val="0"/>
                  <w:marBottom w:val="0"/>
                  <w:divBdr>
                    <w:top w:val="none" w:sz="0" w:space="0" w:color="auto"/>
                    <w:left w:val="none" w:sz="0" w:space="0" w:color="auto"/>
                    <w:bottom w:val="none" w:sz="0" w:space="0" w:color="auto"/>
                    <w:right w:val="none" w:sz="0" w:space="0" w:color="auto"/>
                  </w:divBdr>
                  <w:divsChild>
                    <w:div w:id="1888755011">
                      <w:marLeft w:val="0"/>
                      <w:marRight w:val="0"/>
                      <w:marTop w:val="0"/>
                      <w:marBottom w:val="0"/>
                      <w:divBdr>
                        <w:top w:val="none" w:sz="0" w:space="0" w:color="auto"/>
                        <w:left w:val="none" w:sz="0" w:space="0" w:color="auto"/>
                        <w:bottom w:val="none" w:sz="0" w:space="0" w:color="auto"/>
                        <w:right w:val="none" w:sz="0" w:space="0" w:color="auto"/>
                      </w:divBdr>
                      <w:divsChild>
                        <w:div w:id="485051430">
                          <w:marLeft w:val="0"/>
                          <w:marRight w:val="0"/>
                          <w:marTop w:val="0"/>
                          <w:marBottom w:val="0"/>
                          <w:divBdr>
                            <w:top w:val="none" w:sz="0" w:space="0" w:color="auto"/>
                            <w:left w:val="none" w:sz="0" w:space="0" w:color="auto"/>
                            <w:bottom w:val="none" w:sz="0" w:space="0" w:color="auto"/>
                            <w:right w:val="none" w:sz="0" w:space="0" w:color="auto"/>
                          </w:divBdr>
                          <w:divsChild>
                            <w:div w:id="6100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95998">
                  <w:marLeft w:val="0"/>
                  <w:marRight w:val="0"/>
                  <w:marTop w:val="0"/>
                  <w:marBottom w:val="0"/>
                  <w:divBdr>
                    <w:top w:val="none" w:sz="0" w:space="0" w:color="auto"/>
                    <w:left w:val="none" w:sz="0" w:space="0" w:color="auto"/>
                    <w:bottom w:val="none" w:sz="0" w:space="0" w:color="auto"/>
                    <w:right w:val="none" w:sz="0" w:space="0" w:color="auto"/>
                  </w:divBdr>
                  <w:divsChild>
                    <w:div w:id="7484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15964">
      <w:bodyDiv w:val="1"/>
      <w:marLeft w:val="0"/>
      <w:marRight w:val="0"/>
      <w:marTop w:val="0"/>
      <w:marBottom w:val="0"/>
      <w:divBdr>
        <w:top w:val="none" w:sz="0" w:space="0" w:color="auto"/>
        <w:left w:val="none" w:sz="0" w:space="0" w:color="auto"/>
        <w:bottom w:val="none" w:sz="0" w:space="0" w:color="auto"/>
        <w:right w:val="none" w:sz="0" w:space="0" w:color="auto"/>
      </w:divBdr>
      <w:divsChild>
        <w:div w:id="411893985">
          <w:marLeft w:val="0"/>
          <w:marRight w:val="0"/>
          <w:marTop w:val="0"/>
          <w:marBottom w:val="0"/>
          <w:divBdr>
            <w:top w:val="none" w:sz="0" w:space="0" w:color="auto"/>
            <w:left w:val="none" w:sz="0" w:space="0" w:color="auto"/>
            <w:bottom w:val="none" w:sz="0" w:space="0" w:color="auto"/>
            <w:right w:val="none" w:sz="0" w:space="0" w:color="auto"/>
          </w:divBdr>
          <w:divsChild>
            <w:div w:id="1443762651">
              <w:marLeft w:val="0"/>
              <w:marRight w:val="0"/>
              <w:marTop w:val="0"/>
              <w:marBottom w:val="0"/>
              <w:divBdr>
                <w:top w:val="none" w:sz="0" w:space="0" w:color="auto"/>
                <w:left w:val="none" w:sz="0" w:space="0" w:color="auto"/>
                <w:bottom w:val="none" w:sz="0" w:space="0" w:color="auto"/>
                <w:right w:val="none" w:sz="0" w:space="0" w:color="auto"/>
              </w:divBdr>
              <w:divsChild>
                <w:div w:id="397174517">
                  <w:marLeft w:val="0"/>
                  <w:marRight w:val="0"/>
                  <w:marTop w:val="0"/>
                  <w:marBottom w:val="0"/>
                  <w:divBdr>
                    <w:top w:val="none" w:sz="0" w:space="0" w:color="auto"/>
                    <w:left w:val="none" w:sz="0" w:space="0" w:color="auto"/>
                    <w:bottom w:val="none" w:sz="0" w:space="0" w:color="auto"/>
                    <w:right w:val="none" w:sz="0" w:space="0" w:color="auto"/>
                  </w:divBdr>
                  <w:divsChild>
                    <w:div w:id="1184366913">
                      <w:marLeft w:val="0"/>
                      <w:marRight w:val="0"/>
                      <w:marTop w:val="0"/>
                      <w:marBottom w:val="0"/>
                      <w:divBdr>
                        <w:top w:val="none" w:sz="0" w:space="0" w:color="auto"/>
                        <w:left w:val="none" w:sz="0" w:space="0" w:color="auto"/>
                        <w:bottom w:val="none" w:sz="0" w:space="0" w:color="auto"/>
                        <w:right w:val="none" w:sz="0" w:space="0" w:color="auto"/>
                      </w:divBdr>
                      <w:divsChild>
                        <w:div w:id="863593614">
                          <w:marLeft w:val="0"/>
                          <w:marRight w:val="0"/>
                          <w:marTop w:val="0"/>
                          <w:marBottom w:val="0"/>
                          <w:divBdr>
                            <w:top w:val="none" w:sz="0" w:space="0" w:color="auto"/>
                            <w:left w:val="none" w:sz="0" w:space="0" w:color="auto"/>
                            <w:bottom w:val="none" w:sz="0" w:space="0" w:color="auto"/>
                            <w:right w:val="none" w:sz="0" w:space="0" w:color="auto"/>
                          </w:divBdr>
                          <w:divsChild>
                            <w:div w:id="526067482">
                              <w:marLeft w:val="0"/>
                              <w:marRight w:val="0"/>
                              <w:marTop w:val="0"/>
                              <w:marBottom w:val="0"/>
                              <w:divBdr>
                                <w:top w:val="none" w:sz="0" w:space="0" w:color="auto"/>
                                <w:left w:val="none" w:sz="0" w:space="0" w:color="auto"/>
                                <w:bottom w:val="none" w:sz="0" w:space="0" w:color="auto"/>
                                <w:right w:val="none" w:sz="0" w:space="0" w:color="auto"/>
                              </w:divBdr>
                              <w:divsChild>
                                <w:div w:id="175921706">
                                  <w:marLeft w:val="0"/>
                                  <w:marRight w:val="0"/>
                                  <w:marTop w:val="0"/>
                                  <w:marBottom w:val="0"/>
                                  <w:divBdr>
                                    <w:top w:val="none" w:sz="0" w:space="0" w:color="auto"/>
                                    <w:left w:val="none" w:sz="0" w:space="0" w:color="auto"/>
                                    <w:bottom w:val="none" w:sz="0" w:space="0" w:color="auto"/>
                                    <w:right w:val="none" w:sz="0" w:space="0" w:color="auto"/>
                                  </w:divBdr>
                                  <w:divsChild>
                                    <w:div w:id="10586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9497">
                  <w:marLeft w:val="0"/>
                  <w:marRight w:val="0"/>
                  <w:marTop w:val="0"/>
                  <w:marBottom w:val="0"/>
                  <w:divBdr>
                    <w:top w:val="none" w:sz="0" w:space="0" w:color="auto"/>
                    <w:left w:val="none" w:sz="0" w:space="0" w:color="auto"/>
                    <w:bottom w:val="none" w:sz="0" w:space="0" w:color="auto"/>
                    <w:right w:val="none" w:sz="0" w:space="0" w:color="auto"/>
                  </w:divBdr>
                  <w:divsChild>
                    <w:div w:id="17056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41046">
      <w:bodyDiv w:val="1"/>
      <w:marLeft w:val="0"/>
      <w:marRight w:val="0"/>
      <w:marTop w:val="0"/>
      <w:marBottom w:val="0"/>
      <w:divBdr>
        <w:top w:val="none" w:sz="0" w:space="0" w:color="auto"/>
        <w:left w:val="none" w:sz="0" w:space="0" w:color="auto"/>
        <w:bottom w:val="none" w:sz="0" w:space="0" w:color="auto"/>
        <w:right w:val="none" w:sz="0" w:space="0" w:color="auto"/>
      </w:divBdr>
      <w:divsChild>
        <w:div w:id="96414494">
          <w:marLeft w:val="0"/>
          <w:marRight w:val="0"/>
          <w:marTop w:val="0"/>
          <w:marBottom w:val="0"/>
          <w:divBdr>
            <w:top w:val="none" w:sz="0" w:space="0" w:color="auto"/>
            <w:left w:val="none" w:sz="0" w:space="0" w:color="auto"/>
            <w:bottom w:val="none" w:sz="0" w:space="0" w:color="auto"/>
            <w:right w:val="none" w:sz="0" w:space="0" w:color="auto"/>
          </w:divBdr>
          <w:divsChild>
            <w:div w:id="559905417">
              <w:marLeft w:val="0"/>
              <w:marRight w:val="0"/>
              <w:marTop w:val="0"/>
              <w:marBottom w:val="0"/>
              <w:divBdr>
                <w:top w:val="none" w:sz="0" w:space="0" w:color="auto"/>
                <w:left w:val="none" w:sz="0" w:space="0" w:color="auto"/>
                <w:bottom w:val="none" w:sz="0" w:space="0" w:color="auto"/>
                <w:right w:val="none" w:sz="0" w:space="0" w:color="auto"/>
              </w:divBdr>
              <w:divsChild>
                <w:div w:id="2113091025">
                  <w:marLeft w:val="0"/>
                  <w:marRight w:val="0"/>
                  <w:marTop w:val="0"/>
                  <w:marBottom w:val="0"/>
                  <w:divBdr>
                    <w:top w:val="none" w:sz="0" w:space="0" w:color="auto"/>
                    <w:left w:val="none" w:sz="0" w:space="0" w:color="auto"/>
                    <w:bottom w:val="none" w:sz="0" w:space="0" w:color="auto"/>
                    <w:right w:val="none" w:sz="0" w:space="0" w:color="auto"/>
                  </w:divBdr>
                  <w:divsChild>
                    <w:div w:id="944926711">
                      <w:marLeft w:val="0"/>
                      <w:marRight w:val="0"/>
                      <w:marTop w:val="0"/>
                      <w:marBottom w:val="0"/>
                      <w:divBdr>
                        <w:top w:val="none" w:sz="0" w:space="0" w:color="auto"/>
                        <w:left w:val="none" w:sz="0" w:space="0" w:color="auto"/>
                        <w:bottom w:val="none" w:sz="0" w:space="0" w:color="auto"/>
                        <w:right w:val="none" w:sz="0" w:space="0" w:color="auto"/>
                      </w:divBdr>
                      <w:divsChild>
                        <w:div w:id="510027788">
                          <w:marLeft w:val="0"/>
                          <w:marRight w:val="0"/>
                          <w:marTop w:val="0"/>
                          <w:marBottom w:val="0"/>
                          <w:divBdr>
                            <w:top w:val="none" w:sz="0" w:space="0" w:color="auto"/>
                            <w:left w:val="none" w:sz="0" w:space="0" w:color="auto"/>
                            <w:bottom w:val="none" w:sz="0" w:space="0" w:color="auto"/>
                            <w:right w:val="none" w:sz="0" w:space="0" w:color="auto"/>
                          </w:divBdr>
                          <w:divsChild>
                            <w:div w:id="14696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520319">
      <w:bodyDiv w:val="1"/>
      <w:marLeft w:val="0"/>
      <w:marRight w:val="0"/>
      <w:marTop w:val="0"/>
      <w:marBottom w:val="0"/>
      <w:divBdr>
        <w:top w:val="none" w:sz="0" w:space="0" w:color="auto"/>
        <w:left w:val="none" w:sz="0" w:space="0" w:color="auto"/>
        <w:bottom w:val="none" w:sz="0" w:space="0" w:color="auto"/>
        <w:right w:val="none" w:sz="0" w:space="0" w:color="auto"/>
      </w:divBdr>
    </w:div>
    <w:div w:id="1128283326">
      <w:bodyDiv w:val="1"/>
      <w:marLeft w:val="0"/>
      <w:marRight w:val="0"/>
      <w:marTop w:val="0"/>
      <w:marBottom w:val="0"/>
      <w:divBdr>
        <w:top w:val="none" w:sz="0" w:space="0" w:color="auto"/>
        <w:left w:val="none" w:sz="0" w:space="0" w:color="auto"/>
        <w:bottom w:val="none" w:sz="0" w:space="0" w:color="auto"/>
        <w:right w:val="none" w:sz="0" w:space="0" w:color="auto"/>
      </w:divBdr>
    </w:div>
    <w:div w:id="1183517257">
      <w:bodyDiv w:val="1"/>
      <w:marLeft w:val="0"/>
      <w:marRight w:val="0"/>
      <w:marTop w:val="0"/>
      <w:marBottom w:val="0"/>
      <w:divBdr>
        <w:top w:val="none" w:sz="0" w:space="0" w:color="auto"/>
        <w:left w:val="none" w:sz="0" w:space="0" w:color="auto"/>
        <w:bottom w:val="none" w:sz="0" w:space="0" w:color="auto"/>
        <w:right w:val="none" w:sz="0" w:space="0" w:color="auto"/>
      </w:divBdr>
    </w:div>
    <w:div w:id="1245918263">
      <w:bodyDiv w:val="1"/>
      <w:marLeft w:val="0"/>
      <w:marRight w:val="0"/>
      <w:marTop w:val="0"/>
      <w:marBottom w:val="0"/>
      <w:divBdr>
        <w:top w:val="none" w:sz="0" w:space="0" w:color="auto"/>
        <w:left w:val="none" w:sz="0" w:space="0" w:color="auto"/>
        <w:bottom w:val="none" w:sz="0" w:space="0" w:color="auto"/>
        <w:right w:val="none" w:sz="0" w:space="0" w:color="auto"/>
      </w:divBdr>
    </w:div>
    <w:div w:id="1265723690">
      <w:bodyDiv w:val="1"/>
      <w:marLeft w:val="0"/>
      <w:marRight w:val="0"/>
      <w:marTop w:val="0"/>
      <w:marBottom w:val="0"/>
      <w:divBdr>
        <w:top w:val="none" w:sz="0" w:space="0" w:color="auto"/>
        <w:left w:val="none" w:sz="0" w:space="0" w:color="auto"/>
        <w:bottom w:val="none" w:sz="0" w:space="0" w:color="auto"/>
        <w:right w:val="none" w:sz="0" w:space="0" w:color="auto"/>
      </w:divBdr>
    </w:div>
    <w:div w:id="1266578246">
      <w:bodyDiv w:val="1"/>
      <w:marLeft w:val="0"/>
      <w:marRight w:val="0"/>
      <w:marTop w:val="0"/>
      <w:marBottom w:val="0"/>
      <w:divBdr>
        <w:top w:val="none" w:sz="0" w:space="0" w:color="auto"/>
        <w:left w:val="none" w:sz="0" w:space="0" w:color="auto"/>
        <w:bottom w:val="none" w:sz="0" w:space="0" w:color="auto"/>
        <w:right w:val="none" w:sz="0" w:space="0" w:color="auto"/>
      </w:divBdr>
      <w:divsChild>
        <w:div w:id="1761177887">
          <w:marLeft w:val="0"/>
          <w:marRight w:val="0"/>
          <w:marTop w:val="120"/>
          <w:marBottom w:val="120"/>
          <w:divBdr>
            <w:top w:val="none" w:sz="0" w:space="0" w:color="auto"/>
            <w:left w:val="none" w:sz="0" w:space="0" w:color="auto"/>
            <w:bottom w:val="none" w:sz="0" w:space="0" w:color="auto"/>
            <w:right w:val="none" w:sz="0" w:space="0" w:color="auto"/>
          </w:divBdr>
        </w:div>
      </w:divsChild>
    </w:div>
    <w:div w:id="1294556127">
      <w:bodyDiv w:val="1"/>
      <w:marLeft w:val="0"/>
      <w:marRight w:val="0"/>
      <w:marTop w:val="0"/>
      <w:marBottom w:val="0"/>
      <w:divBdr>
        <w:top w:val="none" w:sz="0" w:space="0" w:color="auto"/>
        <w:left w:val="none" w:sz="0" w:space="0" w:color="auto"/>
        <w:bottom w:val="none" w:sz="0" w:space="0" w:color="auto"/>
        <w:right w:val="none" w:sz="0" w:space="0" w:color="auto"/>
      </w:divBdr>
    </w:div>
    <w:div w:id="1318149291">
      <w:bodyDiv w:val="1"/>
      <w:marLeft w:val="0"/>
      <w:marRight w:val="0"/>
      <w:marTop w:val="0"/>
      <w:marBottom w:val="0"/>
      <w:divBdr>
        <w:top w:val="none" w:sz="0" w:space="0" w:color="auto"/>
        <w:left w:val="none" w:sz="0" w:space="0" w:color="auto"/>
        <w:bottom w:val="none" w:sz="0" w:space="0" w:color="auto"/>
        <w:right w:val="none" w:sz="0" w:space="0" w:color="auto"/>
      </w:divBdr>
    </w:div>
    <w:div w:id="1399667611">
      <w:bodyDiv w:val="1"/>
      <w:marLeft w:val="0"/>
      <w:marRight w:val="0"/>
      <w:marTop w:val="0"/>
      <w:marBottom w:val="0"/>
      <w:divBdr>
        <w:top w:val="none" w:sz="0" w:space="0" w:color="auto"/>
        <w:left w:val="none" w:sz="0" w:space="0" w:color="auto"/>
        <w:bottom w:val="none" w:sz="0" w:space="0" w:color="auto"/>
        <w:right w:val="none" w:sz="0" w:space="0" w:color="auto"/>
      </w:divBdr>
    </w:div>
    <w:div w:id="1432622122">
      <w:bodyDiv w:val="1"/>
      <w:marLeft w:val="0"/>
      <w:marRight w:val="0"/>
      <w:marTop w:val="0"/>
      <w:marBottom w:val="0"/>
      <w:divBdr>
        <w:top w:val="none" w:sz="0" w:space="0" w:color="auto"/>
        <w:left w:val="none" w:sz="0" w:space="0" w:color="auto"/>
        <w:bottom w:val="none" w:sz="0" w:space="0" w:color="auto"/>
        <w:right w:val="none" w:sz="0" w:space="0" w:color="auto"/>
      </w:divBdr>
    </w:div>
    <w:div w:id="1449162056">
      <w:bodyDiv w:val="1"/>
      <w:marLeft w:val="0"/>
      <w:marRight w:val="0"/>
      <w:marTop w:val="0"/>
      <w:marBottom w:val="0"/>
      <w:divBdr>
        <w:top w:val="none" w:sz="0" w:space="0" w:color="auto"/>
        <w:left w:val="none" w:sz="0" w:space="0" w:color="auto"/>
        <w:bottom w:val="none" w:sz="0" w:space="0" w:color="auto"/>
        <w:right w:val="none" w:sz="0" w:space="0" w:color="auto"/>
      </w:divBdr>
    </w:div>
    <w:div w:id="1534146803">
      <w:bodyDiv w:val="1"/>
      <w:marLeft w:val="0"/>
      <w:marRight w:val="0"/>
      <w:marTop w:val="0"/>
      <w:marBottom w:val="0"/>
      <w:divBdr>
        <w:top w:val="none" w:sz="0" w:space="0" w:color="auto"/>
        <w:left w:val="none" w:sz="0" w:space="0" w:color="auto"/>
        <w:bottom w:val="none" w:sz="0" w:space="0" w:color="auto"/>
        <w:right w:val="none" w:sz="0" w:space="0" w:color="auto"/>
      </w:divBdr>
    </w:div>
    <w:div w:id="1674062843">
      <w:bodyDiv w:val="1"/>
      <w:marLeft w:val="0"/>
      <w:marRight w:val="0"/>
      <w:marTop w:val="0"/>
      <w:marBottom w:val="0"/>
      <w:divBdr>
        <w:top w:val="none" w:sz="0" w:space="0" w:color="auto"/>
        <w:left w:val="none" w:sz="0" w:space="0" w:color="auto"/>
        <w:bottom w:val="none" w:sz="0" w:space="0" w:color="auto"/>
        <w:right w:val="none" w:sz="0" w:space="0" w:color="auto"/>
      </w:divBdr>
      <w:divsChild>
        <w:div w:id="1618176680">
          <w:marLeft w:val="0"/>
          <w:marRight w:val="0"/>
          <w:marTop w:val="0"/>
          <w:marBottom w:val="75"/>
          <w:divBdr>
            <w:top w:val="none" w:sz="0" w:space="0" w:color="auto"/>
            <w:left w:val="none" w:sz="0" w:space="0" w:color="auto"/>
            <w:bottom w:val="none" w:sz="0" w:space="0" w:color="auto"/>
            <w:right w:val="none" w:sz="0" w:space="0" w:color="auto"/>
          </w:divBdr>
        </w:div>
        <w:div w:id="1764492898">
          <w:marLeft w:val="0"/>
          <w:marRight w:val="0"/>
          <w:marTop w:val="0"/>
          <w:marBottom w:val="75"/>
          <w:divBdr>
            <w:top w:val="none" w:sz="0" w:space="0" w:color="auto"/>
            <w:left w:val="none" w:sz="0" w:space="0" w:color="auto"/>
            <w:bottom w:val="none" w:sz="0" w:space="0" w:color="auto"/>
            <w:right w:val="none" w:sz="0" w:space="0" w:color="auto"/>
          </w:divBdr>
        </w:div>
      </w:divsChild>
    </w:div>
    <w:div w:id="1761566309">
      <w:bodyDiv w:val="1"/>
      <w:marLeft w:val="0"/>
      <w:marRight w:val="0"/>
      <w:marTop w:val="0"/>
      <w:marBottom w:val="0"/>
      <w:divBdr>
        <w:top w:val="none" w:sz="0" w:space="0" w:color="auto"/>
        <w:left w:val="none" w:sz="0" w:space="0" w:color="auto"/>
        <w:bottom w:val="none" w:sz="0" w:space="0" w:color="auto"/>
        <w:right w:val="none" w:sz="0" w:space="0" w:color="auto"/>
      </w:divBdr>
      <w:divsChild>
        <w:div w:id="1631549574">
          <w:marLeft w:val="0"/>
          <w:marRight w:val="0"/>
          <w:marTop w:val="120"/>
          <w:marBottom w:val="120"/>
          <w:divBdr>
            <w:top w:val="none" w:sz="0" w:space="0" w:color="auto"/>
            <w:left w:val="none" w:sz="0" w:space="0" w:color="auto"/>
            <w:bottom w:val="none" w:sz="0" w:space="0" w:color="auto"/>
            <w:right w:val="none" w:sz="0" w:space="0" w:color="auto"/>
          </w:divBdr>
        </w:div>
      </w:divsChild>
    </w:div>
    <w:div w:id="1880124948">
      <w:bodyDiv w:val="1"/>
      <w:marLeft w:val="0"/>
      <w:marRight w:val="0"/>
      <w:marTop w:val="0"/>
      <w:marBottom w:val="0"/>
      <w:divBdr>
        <w:top w:val="none" w:sz="0" w:space="0" w:color="auto"/>
        <w:left w:val="none" w:sz="0" w:space="0" w:color="auto"/>
        <w:bottom w:val="none" w:sz="0" w:space="0" w:color="auto"/>
        <w:right w:val="none" w:sz="0" w:space="0" w:color="auto"/>
      </w:divBdr>
    </w:div>
    <w:div w:id="1880899053">
      <w:bodyDiv w:val="1"/>
      <w:marLeft w:val="0"/>
      <w:marRight w:val="0"/>
      <w:marTop w:val="0"/>
      <w:marBottom w:val="0"/>
      <w:divBdr>
        <w:top w:val="none" w:sz="0" w:space="0" w:color="auto"/>
        <w:left w:val="none" w:sz="0" w:space="0" w:color="auto"/>
        <w:bottom w:val="none" w:sz="0" w:space="0" w:color="auto"/>
        <w:right w:val="none" w:sz="0" w:space="0" w:color="auto"/>
      </w:divBdr>
    </w:div>
    <w:div w:id="1880972615">
      <w:bodyDiv w:val="1"/>
      <w:marLeft w:val="0"/>
      <w:marRight w:val="0"/>
      <w:marTop w:val="0"/>
      <w:marBottom w:val="0"/>
      <w:divBdr>
        <w:top w:val="none" w:sz="0" w:space="0" w:color="auto"/>
        <w:left w:val="none" w:sz="0" w:space="0" w:color="auto"/>
        <w:bottom w:val="none" w:sz="0" w:space="0" w:color="auto"/>
        <w:right w:val="none" w:sz="0" w:space="0" w:color="auto"/>
      </w:divBdr>
      <w:divsChild>
        <w:div w:id="429547801">
          <w:marLeft w:val="0"/>
          <w:marRight w:val="0"/>
          <w:marTop w:val="0"/>
          <w:marBottom w:val="0"/>
          <w:divBdr>
            <w:top w:val="none" w:sz="0" w:space="0" w:color="auto"/>
            <w:left w:val="none" w:sz="0" w:space="0" w:color="auto"/>
            <w:bottom w:val="none" w:sz="0" w:space="0" w:color="auto"/>
            <w:right w:val="none" w:sz="0" w:space="0" w:color="auto"/>
          </w:divBdr>
        </w:div>
        <w:div w:id="691763551">
          <w:marLeft w:val="0"/>
          <w:marRight w:val="0"/>
          <w:marTop w:val="0"/>
          <w:marBottom w:val="0"/>
          <w:divBdr>
            <w:top w:val="none" w:sz="0" w:space="0" w:color="auto"/>
            <w:left w:val="none" w:sz="0" w:space="0" w:color="auto"/>
            <w:bottom w:val="none" w:sz="0" w:space="0" w:color="auto"/>
            <w:right w:val="none" w:sz="0" w:space="0" w:color="auto"/>
          </w:divBdr>
        </w:div>
      </w:divsChild>
    </w:div>
    <w:div w:id="1979995904">
      <w:bodyDiv w:val="1"/>
      <w:marLeft w:val="0"/>
      <w:marRight w:val="0"/>
      <w:marTop w:val="0"/>
      <w:marBottom w:val="0"/>
      <w:divBdr>
        <w:top w:val="none" w:sz="0" w:space="0" w:color="auto"/>
        <w:left w:val="none" w:sz="0" w:space="0" w:color="auto"/>
        <w:bottom w:val="none" w:sz="0" w:space="0" w:color="auto"/>
        <w:right w:val="none" w:sz="0" w:space="0" w:color="auto"/>
      </w:divBdr>
    </w:div>
    <w:div w:id="1988239016">
      <w:bodyDiv w:val="1"/>
      <w:marLeft w:val="0"/>
      <w:marRight w:val="0"/>
      <w:marTop w:val="0"/>
      <w:marBottom w:val="0"/>
      <w:divBdr>
        <w:top w:val="none" w:sz="0" w:space="0" w:color="auto"/>
        <w:left w:val="none" w:sz="0" w:space="0" w:color="auto"/>
        <w:bottom w:val="none" w:sz="0" w:space="0" w:color="auto"/>
        <w:right w:val="none" w:sz="0" w:space="0" w:color="auto"/>
      </w:divBdr>
    </w:div>
    <w:div w:id="2022974913">
      <w:bodyDiv w:val="1"/>
      <w:marLeft w:val="0"/>
      <w:marRight w:val="0"/>
      <w:marTop w:val="0"/>
      <w:marBottom w:val="0"/>
      <w:divBdr>
        <w:top w:val="none" w:sz="0" w:space="0" w:color="auto"/>
        <w:left w:val="none" w:sz="0" w:space="0" w:color="auto"/>
        <w:bottom w:val="none" w:sz="0" w:space="0" w:color="auto"/>
        <w:right w:val="none" w:sz="0" w:space="0" w:color="auto"/>
      </w:divBdr>
    </w:div>
    <w:div w:id="2080011142">
      <w:bodyDiv w:val="1"/>
      <w:marLeft w:val="0"/>
      <w:marRight w:val="0"/>
      <w:marTop w:val="0"/>
      <w:marBottom w:val="0"/>
      <w:divBdr>
        <w:top w:val="none" w:sz="0" w:space="0" w:color="auto"/>
        <w:left w:val="none" w:sz="0" w:space="0" w:color="auto"/>
        <w:bottom w:val="none" w:sz="0" w:space="0" w:color="auto"/>
        <w:right w:val="none" w:sz="0" w:space="0" w:color="auto"/>
      </w:divBdr>
      <w:divsChild>
        <w:div w:id="1859850476">
          <w:marLeft w:val="0"/>
          <w:marRight w:val="0"/>
          <w:marTop w:val="0"/>
          <w:marBottom w:val="0"/>
          <w:divBdr>
            <w:top w:val="none" w:sz="0" w:space="0" w:color="auto"/>
            <w:left w:val="none" w:sz="0" w:space="0" w:color="auto"/>
            <w:bottom w:val="none" w:sz="0" w:space="0" w:color="auto"/>
            <w:right w:val="none" w:sz="0" w:space="0" w:color="auto"/>
          </w:divBdr>
        </w:div>
        <w:div w:id="971638704">
          <w:marLeft w:val="0"/>
          <w:marRight w:val="0"/>
          <w:marTop w:val="0"/>
          <w:marBottom w:val="0"/>
          <w:divBdr>
            <w:top w:val="none" w:sz="0" w:space="0" w:color="auto"/>
            <w:left w:val="none" w:sz="0" w:space="0" w:color="auto"/>
            <w:bottom w:val="none" w:sz="0" w:space="0" w:color="auto"/>
            <w:right w:val="none" w:sz="0" w:space="0" w:color="auto"/>
          </w:divBdr>
        </w:div>
      </w:divsChild>
    </w:div>
    <w:div w:id="2113352016">
      <w:bodyDiv w:val="1"/>
      <w:marLeft w:val="0"/>
      <w:marRight w:val="0"/>
      <w:marTop w:val="0"/>
      <w:marBottom w:val="0"/>
      <w:divBdr>
        <w:top w:val="none" w:sz="0" w:space="0" w:color="auto"/>
        <w:left w:val="none" w:sz="0" w:space="0" w:color="auto"/>
        <w:bottom w:val="none" w:sz="0" w:space="0" w:color="auto"/>
        <w:right w:val="none" w:sz="0" w:space="0" w:color="auto"/>
      </w:divBdr>
      <w:divsChild>
        <w:div w:id="1060397613">
          <w:marLeft w:val="0"/>
          <w:marRight w:val="0"/>
          <w:marTop w:val="0"/>
          <w:marBottom w:val="0"/>
          <w:divBdr>
            <w:top w:val="none" w:sz="0" w:space="0" w:color="auto"/>
            <w:left w:val="none" w:sz="0" w:space="0" w:color="auto"/>
            <w:bottom w:val="none" w:sz="0" w:space="0" w:color="auto"/>
            <w:right w:val="none" w:sz="0" w:space="0" w:color="auto"/>
          </w:divBdr>
          <w:divsChild>
            <w:div w:id="1227688041">
              <w:marLeft w:val="0"/>
              <w:marRight w:val="0"/>
              <w:marTop w:val="0"/>
              <w:marBottom w:val="0"/>
              <w:divBdr>
                <w:top w:val="none" w:sz="0" w:space="0" w:color="auto"/>
                <w:left w:val="none" w:sz="0" w:space="0" w:color="auto"/>
                <w:bottom w:val="none" w:sz="0" w:space="0" w:color="auto"/>
                <w:right w:val="none" w:sz="0" w:space="0" w:color="auto"/>
              </w:divBdr>
              <w:divsChild>
                <w:div w:id="1937979688">
                  <w:marLeft w:val="0"/>
                  <w:marRight w:val="0"/>
                  <w:marTop w:val="0"/>
                  <w:marBottom w:val="0"/>
                  <w:divBdr>
                    <w:top w:val="none" w:sz="0" w:space="0" w:color="auto"/>
                    <w:left w:val="none" w:sz="0" w:space="0" w:color="auto"/>
                    <w:bottom w:val="none" w:sz="0" w:space="0" w:color="auto"/>
                    <w:right w:val="none" w:sz="0" w:space="0" w:color="auto"/>
                  </w:divBdr>
                  <w:divsChild>
                    <w:div w:id="1517115341">
                      <w:marLeft w:val="0"/>
                      <w:marRight w:val="0"/>
                      <w:marTop w:val="0"/>
                      <w:marBottom w:val="0"/>
                      <w:divBdr>
                        <w:top w:val="none" w:sz="0" w:space="0" w:color="auto"/>
                        <w:left w:val="none" w:sz="0" w:space="0" w:color="auto"/>
                        <w:bottom w:val="none" w:sz="0" w:space="0" w:color="auto"/>
                        <w:right w:val="none" w:sz="0" w:space="0" w:color="auto"/>
                      </w:divBdr>
                      <w:divsChild>
                        <w:div w:id="1135878305">
                          <w:marLeft w:val="0"/>
                          <w:marRight w:val="0"/>
                          <w:marTop w:val="0"/>
                          <w:marBottom w:val="0"/>
                          <w:divBdr>
                            <w:top w:val="none" w:sz="0" w:space="0" w:color="auto"/>
                            <w:left w:val="none" w:sz="0" w:space="0" w:color="auto"/>
                            <w:bottom w:val="none" w:sz="0" w:space="0" w:color="auto"/>
                            <w:right w:val="none" w:sz="0" w:space="0" w:color="auto"/>
                          </w:divBdr>
                          <w:divsChild>
                            <w:div w:id="7498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hyperlink" Target="https://doi.org/10.47367/0021-3497_2025_3_157" TargetMode="External"/><Relationship Id="rId21" Type="http://schemas.openxmlformats.org/officeDocument/2006/relationships/image" Target="media/image10.jpeg"/><Relationship Id="rId34" Type="http://schemas.openxmlformats.org/officeDocument/2006/relationships/hyperlink" Target="https://doi.org/10.1177/004051750507500215" TargetMode="External"/><Relationship Id="rId42" Type="http://schemas.openxmlformats.org/officeDocument/2006/relationships/hyperlink" Target="https://doi.org/10.1023/b:rugc.0000045855.52134.2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yperlink" Target="https://doi.org/10.1177/004051750407401008" TargetMode="External"/><Relationship Id="rId40" Type="http://schemas.openxmlformats.org/officeDocument/2006/relationships/hyperlink" Target="https://doi.org/10.1007/s10570-016-1095-7" TargetMode="External"/><Relationship Id="rId45" Type="http://schemas.openxmlformats.org/officeDocument/2006/relationships/hyperlink" Target="https://doi.org/10.1166/jcbi.2013.1009"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yperlink" Target="https://doi.org/10.1007/s12221-016-5923-z"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oleObject" Target="embeddings/oleObject8.bin"/><Relationship Id="rId44" Type="http://schemas.openxmlformats.org/officeDocument/2006/relationships/hyperlink" Target="https://doi.org/10.1051/e3sconf/202453804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5.jpeg"/><Relationship Id="rId35" Type="http://schemas.openxmlformats.org/officeDocument/2006/relationships/hyperlink" Target="https://doi.org/10.1016/j.porgcoat.2015.03.013" TargetMode="External"/><Relationship Id="rId43" Type="http://schemas.openxmlformats.org/officeDocument/2006/relationships/hyperlink" Target="https://doi.org/10.1016/j.colsurfa.2014.11.014"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oleObject" Target="embeddings/oleObject5.bin"/><Relationship Id="rId33" Type="http://schemas.microsoft.com/office/2007/relationships/hdphoto" Target="media/hdphoto2.wdp"/><Relationship Id="rId38" Type="http://schemas.openxmlformats.org/officeDocument/2006/relationships/hyperlink" Target="https://doi.org/10.1177/0040517506061030" TargetMode="External"/><Relationship Id="rId4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hyperlink" Target="https://doi.org/10.1533/9780857090232.2.1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EB899-C8F5-42E8-986D-D199BA31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Pages>
  <Words>4080</Words>
  <Characters>23260</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AURUM</dc:creator>
  <cp:lastModifiedBy>User</cp:lastModifiedBy>
  <cp:revision>2</cp:revision>
  <dcterms:created xsi:type="dcterms:W3CDTF">2026-01-09T09:45:00Z</dcterms:created>
  <dcterms:modified xsi:type="dcterms:W3CDTF">2026-01-09T09:45:00Z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3700576</vt:lpwstr>
  </property>
  <property fmtid="{D5CDD505-2E9C-101B-9397-08002B2CF9AE}" pid="3" name="NXPowerLiteSettings">
    <vt:lpwstr>C7000400038000</vt:lpwstr>
  </property>
  <property fmtid="{D5CDD505-2E9C-101B-9397-08002B2CF9AE}" pid="4" name="NXPowerLiteVersion">
    <vt:lpwstr>S10.9.4</vt:lpwstr>
  </property>
</Properties>
</file>