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1657" w14:textId="77777777" w:rsidR="00CF7500" w:rsidRPr="00AC3D20" w:rsidRDefault="00AC3D20" w:rsidP="00842BC4">
      <w:pPr>
        <w:spacing w:before="1200" w:after="0" w:line="240" w:lineRule="auto"/>
        <w:jc w:val="center"/>
        <w:outlineLvl w:val="2"/>
        <w:rPr>
          <w:rFonts w:ascii="Times New Roman" w:eastAsia="Times New Roman" w:hAnsi="Times New Roman"/>
          <w:b/>
          <w:bCs/>
          <w:sz w:val="36"/>
          <w:szCs w:val="36"/>
          <w:lang w:val="en-US" w:eastAsia="ru-RU"/>
        </w:rPr>
      </w:pPr>
      <w:r>
        <w:rPr>
          <w:rFonts w:ascii="Times New Roman" w:eastAsia="Times New Roman" w:hAnsi="Times New Roman"/>
          <w:b/>
          <w:bCs/>
          <w:sz w:val="36"/>
          <w:szCs w:val="36"/>
          <w:lang w:val="en-US" w:eastAsia="ru-RU"/>
        </w:rPr>
        <w:t>Determination o</w:t>
      </w:r>
      <w:r w:rsidRPr="00AC3D20">
        <w:rPr>
          <w:rFonts w:ascii="Times New Roman" w:eastAsia="Times New Roman" w:hAnsi="Times New Roman"/>
          <w:b/>
          <w:bCs/>
          <w:sz w:val="36"/>
          <w:szCs w:val="36"/>
          <w:lang w:val="en-US" w:eastAsia="ru-RU"/>
        </w:rPr>
        <w:t xml:space="preserve">f Contact Pressure </w:t>
      </w:r>
      <w:r>
        <w:rPr>
          <w:rFonts w:ascii="Times New Roman" w:eastAsia="Times New Roman" w:hAnsi="Times New Roman"/>
          <w:b/>
          <w:bCs/>
          <w:sz w:val="36"/>
          <w:szCs w:val="36"/>
          <w:lang w:val="en-US" w:eastAsia="ru-RU"/>
        </w:rPr>
        <w:t>between Two Surfaces Forming a Higher Kinematic Pair w</w:t>
      </w:r>
      <w:r w:rsidRPr="00AC3D20">
        <w:rPr>
          <w:rFonts w:ascii="Times New Roman" w:eastAsia="Times New Roman" w:hAnsi="Times New Roman"/>
          <w:b/>
          <w:bCs/>
          <w:sz w:val="36"/>
          <w:szCs w:val="36"/>
          <w:lang w:val="en-US" w:eastAsia="ru-RU"/>
        </w:rPr>
        <w:t>ith Initial Line Contact</w:t>
      </w:r>
    </w:p>
    <w:p w14:paraId="45FDBADB" w14:textId="71FF7E69" w:rsidR="00AC3D20" w:rsidRPr="00AC3D20" w:rsidRDefault="00AC3D20" w:rsidP="00842BC4">
      <w:pPr>
        <w:spacing w:before="360" w:after="360" w:line="240" w:lineRule="auto"/>
        <w:jc w:val="center"/>
        <w:rPr>
          <w:rFonts w:ascii="Times New Roman" w:eastAsia="Times New Roman" w:hAnsi="Times New Roman"/>
          <w:bCs/>
          <w:sz w:val="28"/>
          <w:szCs w:val="24"/>
          <w:lang w:val="en-US" w:eastAsia="ru-RU"/>
        </w:rPr>
      </w:pPr>
      <w:proofErr w:type="spellStart"/>
      <w:r w:rsidRPr="00AC3D20">
        <w:rPr>
          <w:rFonts w:ascii="Times New Roman" w:eastAsia="Times New Roman" w:hAnsi="Times New Roman"/>
          <w:bCs/>
          <w:sz w:val="28"/>
          <w:szCs w:val="24"/>
          <w:lang w:val="en-US" w:eastAsia="ru-RU"/>
        </w:rPr>
        <w:t>Baxtiyor</w:t>
      </w:r>
      <w:proofErr w:type="spellEnd"/>
      <w:r w:rsidRPr="00AC3D20">
        <w:rPr>
          <w:rFonts w:ascii="Times New Roman" w:eastAsia="Times New Roman" w:hAnsi="Times New Roman"/>
          <w:bCs/>
          <w:sz w:val="28"/>
          <w:szCs w:val="24"/>
          <w:lang w:val="en-US" w:eastAsia="ru-RU"/>
        </w:rPr>
        <w:t xml:space="preserve"> </w:t>
      </w:r>
      <w:r w:rsidR="0040017C" w:rsidRPr="00AC3D20">
        <w:rPr>
          <w:rFonts w:ascii="Times New Roman" w:eastAsia="Times New Roman" w:hAnsi="Times New Roman"/>
          <w:bCs/>
          <w:sz w:val="28"/>
          <w:szCs w:val="24"/>
          <w:lang w:val="en-US" w:eastAsia="ru-RU"/>
        </w:rPr>
        <w:t>Kasimov</w:t>
      </w:r>
      <w:r w:rsidRPr="00AC3D20">
        <w:rPr>
          <w:rFonts w:ascii="Times New Roman" w:eastAsia="Times New Roman" w:hAnsi="Times New Roman"/>
          <w:bCs/>
          <w:sz w:val="28"/>
          <w:szCs w:val="24"/>
          <w:vertAlign w:val="superscript"/>
          <w:lang w:val="en-US" w:eastAsia="ru-RU"/>
        </w:rPr>
        <w:t>1, a)</w:t>
      </w:r>
      <w:r w:rsidRPr="00AC3D20">
        <w:rPr>
          <w:rFonts w:ascii="Times New Roman" w:eastAsia="Times New Roman" w:hAnsi="Times New Roman"/>
          <w:bCs/>
          <w:sz w:val="28"/>
          <w:szCs w:val="24"/>
          <w:lang w:val="en-US" w:eastAsia="ru-RU"/>
        </w:rPr>
        <w:t>, Shin Illarion</w:t>
      </w:r>
      <w:r w:rsidRPr="00AC3D20">
        <w:rPr>
          <w:rFonts w:ascii="Times New Roman" w:eastAsia="Times New Roman" w:hAnsi="Times New Roman"/>
          <w:bCs/>
          <w:sz w:val="28"/>
          <w:szCs w:val="24"/>
          <w:vertAlign w:val="superscript"/>
          <w:lang w:val="en-US" w:eastAsia="ru-RU"/>
        </w:rPr>
        <w:t>2</w:t>
      </w:r>
      <w:r w:rsidRPr="00AC3D20">
        <w:rPr>
          <w:rFonts w:ascii="Times New Roman" w:eastAsia="Times New Roman" w:hAnsi="Times New Roman"/>
          <w:bCs/>
          <w:sz w:val="28"/>
          <w:szCs w:val="24"/>
          <w:lang w:val="en-US" w:eastAsia="ru-RU"/>
        </w:rPr>
        <w:t xml:space="preserve">, </w:t>
      </w:r>
      <w:proofErr w:type="spellStart"/>
      <w:r w:rsidRPr="00AC3D20">
        <w:rPr>
          <w:rFonts w:ascii="Times New Roman" w:eastAsia="Times New Roman" w:hAnsi="Times New Roman"/>
          <w:bCs/>
          <w:sz w:val="28"/>
          <w:szCs w:val="24"/>
          <w:lang w:val="en-US" w:eastAsia="ru-RU"/>
        </w:rPr>
        <w:t>Dilshodbek</w:t>
      </w:r>
      <w:proofErr w:type="spellEnd"/>
      <w:r w:rsidRPr="00AC3D20">
        <w:rPr>
          <w:rFonts w:ascii="Times New Roman" w:eastAsia="Times New Roman" w:hAnsi="Times New Roman"/>
          <w:bCs/>
          <w:sz w:val="28"/>
          <w:szCs w:val="24"/>
          <w:lang w:val="en-US" w:eastAsia="ru-RU"/>
        </w:rPr>
        <w:t xml:space="preserve"> Ergashev</w:t>
      </w:r>
      <w:r w:rsidRPr="00AC3D20">
        <w:rPr>
          <w:rFonts w:ascii="Times New Roman" w:eastAsia="Times New Roman" w:hAnsi="Times New Roman"/>
          <w:bCs/>
          <w:sz w:val="28"/>
          <w:szCs w:val="24"/>
          <w:vertAlign w:val="superscript"/>
          <w:lang w:val="en-US" w:eastAsia="ru-RU"/>
        </w:rPr>
        <w:t>1</w:t>
      </w:r>
      <w:r w:rsidRPr="00AC3D20">
        <w:rPr>
          <w:rFonts w:ascii="Times New Roman" w:eastAsia="Times New Roman" w:hAnsi="Times New Roman"/>
          <w:bCs/>
          <w:sz w:val="28"/>
          <w:szCs w:val="24"/>
          <w:lang w:val="en-US" w:eastAsia="ru-RU"/>
        </w:rPr>
        <w:t xml:space="preserve">, </w:t>
      </w:r>
      <w:r w:rsidR="00842BC4">
        <w:rPr>
          <w:rFonts w:ascii="Times New Roman" w:eastAsia="Times New Roman" w:hAnsi="Times New Roman"/>
          <w:bCs/>
          <w:sz w:val="28"/>
          <w:szCs w:val="24"/>
          <w:lang w:val="en-US" w:eastAsia="ru-RU"/>
        </w:rPr>
        <w:br/>
      </w:r>
      <w:proofErr w:type="spellStart"/>
      <w:r w:rsidRPr="00AC3D20">
        <w:rPr>
          <w:rFonts w:ascii="Times New Roman" w:eastAsia="Times New Roman" w:hAnsi="Times New Roman"/>
          <w:bCs/>
          <w:sz w:val="28"/>
          <w:szCs w:val="24"/>
          <w:lang w:val="en-US" w:eastAsia="ru-RU"/>
        </w:rPr>
        <w:t>Elyorbek</w:t>
      </w:r>
      <w:proofErr w:type="spellEnd"/>
      <w:r w:rsidRPr="00AC3D20">
        <w:rPr>
          <w:rFonts w:ascii="Times New Roman" w:eastAsia="Times New Roman" w:hAnsi="Times New Roman"/>
          <w:bCs/>
          <w:sz w:val="28"/>
          <w:szCs w:val="24"/>
          <w:lang w:val="en-US" w:eastAsia="ru-RU"/>
        </w:rPr>
        <w:t xml:space="preserve"> Shamsiddinov</w:t>
      </w:r>
      <w:r w:rsidRPr="00AC3D20">
        <w:rPr>
          <w:rFonts w:ascii="Times New Roman" w:eastAsia="Times New Roman" w:hAnsi="Times New Roman"/>
          <w:bCs/>
          <w:sz w:val="28"/>
          <w:szCs w:val="24"/>
          <w:vertAlign w:val="superscript"/>
          <w:lang w:val="en-US" w:eastAsia="ru-RU"/>
        </w:rPr>
        <w:t>1</w:t>
      </w:r>
      <w:r w:rsidRPr="00AC3D20">
        <w:rPr>
          <w:rFonts w:ascii="Times New Roman" w:eastAsia="Times New Roman" w:hAnsi="Times New Roman"/>
          <w:bCs/>
          <w:sz w:val="28"/>
          <w:szCs w:val="24"/>
          <w:lang w:val="en-US" w:eastAsia="ru-RU"/>
        </w:rPr>
        <w:t xml:space="preserve">, </w:t>
      </w:r>
      <w:proofErr w:type="spellStart"/>
      <w:r w:rsidRPr="00AC3D20">
        <w:rPr>
          <w:rFonts w:ascii="Times New Roman" w:eastAsia="Times New Roman" w:hAnsi="Times New Roman"/>
          <w:bCs/>
          <w:sz w:val="28"/>
          <w:szCs w:val="24"/>
          <w:lang w:val="en-US" w:eastAsia="ru-RU"/>
        </w:rPr>
        <w:t>Vitaliy</w:t>
      </w:r>
      <w:proofErr w:type="spellEnd"/>
      <w:r w:rsidRPr="00AC3D20">
        <w:rPr>
          <w:rFonts w:ascii="Times New Roman" w:eastAsia="Times New Roman" w:hAnsi="Times New Roman"/>
          <w:bCs/>
          <w:sz w:val="28"/>
          <w:szCs w:val="24"/>
          <w:lang w:val="en-US" w:eastAsia="ru-RU"/>
        </w:rPr>
        <w:t xml:space="preserve"> Kalashnikov</w:t>
      </w:r>
      <w:r w:rsidRPr="00AC3D20">
        <w:rPr>
          <w:rFonts w:ascii="Times New Roman" w:eastAsia="Times New Roman" w:hAnsi="Times New Roman"/>
          <w:bCs/>
          <w:sz w:val="28"/>
          <w:szCs w:val="24"/>
          <w:vertAlign w:val="superscript"/>
          <w:lang w:val="en-US" w:eastAsia="ru-RU"/>
        </w:rPr>
        <w:t>1</w:t>
      </w:r>
    </w:p>
    <w:p w14:paraId="31F646B1" w14:textId="77777777" w:rsidR="00AC3D20" w:rsidRPr="00AC3D20" w:rsidRDefault="00AC3D20" w:rsidP="00842BC4">
      <w:pPr>
        <w:spacing w:after="0" w:line="240" w:lineRule="auto"/>
        <w:jc w:val="center"/>
        <w:rPr>
          <w:rFonts w:ascii="Times New Roman" w:eastAsia="Times New Roman" w:hAnsi="Times New Roman"/>
          <w:i/>
          <w:sz w:val="20"/>
          <w:szCs w:val="24"/>
          <w:lang w:val="en-US" w:eastAsia="ru-RU"/>
        </w:rPr>
      </w:pPr>
      <w:r w:rsidRPr="00AC3D20">
        <w:rPr>
          <w:rFonts w:ascii="Times New Roman" w:eastAsia="Times New Roman" w:hAnsi="Times New Roman"/>
          <w:i/>
          <w:sz w:val="20"/>
          <w:szCs w:val="24"/>
          <w:vertAlign w:val="superscript"/>
          <w:lang w:val="en-US" w:eastAsia="ru-RU"/>
        </w:rPr>
        <w:t>1</w:t>
      </w:r>
      <w:r w:rsidR="00CF7500" w:rsidRPr="00AC3D20">
        <w:rPr>
          <w:rFonts w:ascii="Times New Roman" w:eastAsia="Times New Roman" w:hAnsi="Times New Roman"/>
          <w:i/>
          <w:sz w:val="20"/>
          <w:szCs w:val="24"/>
          <w:lang w:val="en-US" w:eastAsia="ru-RU"/>
        </w:rPr>
        <w:t>Andijan State Technical Institute</w:t>
      </w:r>
      <w:r w:rsidRPr="00AC3D20">
        <w:rPr>
          <w:rFonts w:ascii="Times New Roman" w:eastAsia="Times New Roman" w:hAnsi="Times New Roman"/>
          <w:i/>
          <w:sz w:val="20"/>
          <w:szCs w:val="24"/>
          <w:lang w:val="en-US" w:eastAsia="ru-RU"/>
        </w:rPr>
        <w:t>, Andijan, Uzbekistan</w:t>
      </w:r>
    </w:p>
    <w:p w14:paraId="5002B3B1" w14:textId="77777777" w:rsidR="00AC3D20" w:rsidRPr="00AC3D20" w:rsidRDefault="00AC3D20" w:rsidP="00842BC4">
      <w:pPr>
        <w:spacing w:after="0" w:line="240" w:lineRule="auto"/>
        <w:jc w:val="center"/>
        <w:rPr>
          <w:rFonts w:ascii="Times New Roman" w:eastAsia="Times New Roman" w:hAnsi="Times New Roman"/>
          <w:i/>
          <w:sz w:val="20"/>
          <w:szCs w:val="24"/>
          <w:lang w:val="en-US" w:eastAsia="ru-RU"/>
        </w:rPr>
      </w:pPr>
      <w:r w:rsidRPr="00AC3D20">
        <w:rPr>
          <w:rFonts w:ascii="Times New Roman" w:eastAsia="Times New Roman" w:hAnsi="Times New Roman"/>
          <w:i/>
          <w:sz w:val="20"/>
          <w:szCs w:val="24"/>
          <w:vertAlign w:val="superscript"/>
          <w:lang w:val="en-US" w:eastAsia="ru-RU"/>
        </w:rPr>
        <w:t>2</w:t>
      </w:r>
      <w:r w:rsidRPr="00AC3D20">
        <w:rPr>
          <w:rFonts w:ascii="Times New Roman" w:eastAsia="Times New Roman" w:hAnsi="Times New Roman"/>
          <w:i/>
          <w:sz w:val="20"/>
          <w:szCs w:val="24"/>
          <w:lang w:val="en-US" w:eastAsia="ru-RU"/>
        </w:rPr>
        <w:t>Tashkent Institute of Textile and Light Industry, Tashkent, Uzbekistan</w:t>
      </w:r>
    </w:p>
    <w:p w14:paraId="12B45A68" w14:textId="77777777" w:rsidR="00AC3D20" w:rsidRPr="00AC3D20" w:rsidRDefault="00AC3D20" w:rsidP="00842BC4">
      <w:pPr>
        <w:spacing w:after="0" w:line="240" w:lineRule="auto"/>
        <w:jc w:val="center"/>
        <w:rPr>
          <w:rFonts w:ascii="Times New Roman" w:eastAsia="Times New Roman" w:hAnsi="Times New Roman"/>
          <w:i/>
          <w:sz w:val="20"/>
          <w:szCs w:val="24"/>
          <w:lang w:val="en-US" w:eastAsia="ru-RU"/>
        </w:rPr>
      </w:pPr>
    </w:p>
    <w:p w14:paraId="2BFCF7BD" w14:textId="3D3E190A" w:rsidR="00AC3D20" w:rsidRPr="00AC3D20" w:rsidRDefault="00AC3D20" w:rsidP="00842BC4">
      <w:pPr>
        <w:spacing w:after="0" w:line="240" w:lineRule="auto"/>
        <w:jc w:val="center"/>
        <w:rPr>
          <w:rFonts w:ascii="Times New Roman" w:eastAsia="Times New Roman" w:hAnsi="Times New Roman"/>
          <w:i/>
          <w:sz w:val="20"/>
          <w:szCs w:val="24"/>
          <w:lang w:val="en-US" w:eastAsia="ru-RU"/>
        </w:rPr>
      </w:pPr>
      <w:proofErr w:type="gramStart"/>
      <w:r w:rsidRPr="00AC3D20">
        <w:rPr>
          <w:rFonts w:ascii="Times New Roman" w:eastAsia="Times New Roman" w:hAnsi="Times New Roman"/>
          <w:i/>
          <w:sz w:val="20"/>
          <w:szCs w:val="24"/>
          <w:vertAlign w:val="superscript"/>
          <w:lang w:val="en-US" w:eastAsia="ru-RU"/>
        </w:rPr>
        <w:t>a)</w:t>
      </w:r>
      <w:r w:rsidRPr="00AC3D20">
        <w:rPr>
          <w:rFonts w:ascii="Times New Roman" w:eastAsia="Times New Roman" w:hAnsi="Times New Roman"/>
          <w:i/>
          <w:sz w:val="20"/>
          <w:szCs w:val="24"/>
          <w:lang w:val="en-US" w:eastAsia="ru-RU"/>
        </w:rPr>
        <w:t>Corresponding</w:t>
      </w:r>
      <w:proofErr w:type="gramEnd"/>
      <w:r w:rsidRPr="00AC3D20">
        <w:rPr>
          <w:rFonts w:ascii="Times New Roman" w:eastAsia="Times New Roman" w:hAnsi="Times New Roman"/>
          <w:i/>
          <w:sz w:val="20"/>
          <w:szCs w:val="24"/>
          <w:lang w:val="en-US" w:eastAsia="ru-RU"/>
        </w:rPr>
        <w:t xml:space="preserve"> author: </w:t>
      </w:r>
      <w:r w:rsidRPr="00AC3D20">
        <w:rPr>
          <w:rFonts w:ascii="Times New Roman" w:eastAsia="Times New Roman" w:hAnsi="Times New Roman"/>
          <w:i/>
          <w:iCs/>
          <w:sz w:val="20"/>
          <w:szCs w:val="24"/>
          <w:lang w:val="en-US" w:eastAsia="ru-RU"/>
        </w:rPr>
        <w:t>kasimovbaxtiyor.1991@gmail.com</w:t>
      </w:r>
    </w:p>
    <w:p w14:paraId="22B8CABB" w14:textId="77777777" w:rsidR="00446465" w:rsidRPr="00AC3D20" w:rsidRDefault="00AC3D20" w:rsidP="00842BC4">
      <w:pPr>
        <w:pStyle w:val="a4"/>
        <w:spacing w:before="360" w:beforeAutospacing="0" w:after="360" w:afterAutospacing="0"/>
        <w:ind w:left="289" w:right="289"/>
        <w:jc w:val="both"/>
        <w:rPr>
          <w:sz w:val="18"/>
          <w:szCs w:val="18"/>
          <w:lang w:val="en-US"/>
        </w:rPr>
      </w:pPr>
      <w:r w:rsidRPr="00AC3D20">
        <w:rPr>
          <w:b/>
          <w:sz w:val="18"/>
          <w:szCs w:val="18"/>
          <w:lang w:val="en-US"/>
        </w:rPr>
        <w:t>Abstract.</w:t>
      </w:r>
      <w:r w:rsidR="00566605" w:rsidRPr="00AC3D20">
        <w:rPr>
          <w:sz w:val="18"/>
          <w:szCs w:val="18"/>
          <w:lang w:val="en-US"/>
        </w:rPr>
        <w:t xml:space="preserve"> </w:t>
      </w:r>
      <w:r w:rsidR="00446465" w:rsidRPr="00AC3D20">
        <w:rPr>
          <w:sz w:val="18"/>
          <w:szCs w:val="18"/>
          <w:lang w:val="en-US"/>
        </w:rPr>
        <w:t xml:space="preserve">This article is dedicated to establishing the </w:t>
      </w:r>
      <w:r w:rsidR="00446465" w:rsidRPr="00AC3D20">
        <w:rPr>
          <w:bCs/>
          <w:sz w:val="18"/>
          <w:szCs w:val="18"/>
          <w:lang w:val="en-US"/>
        </w:rPr>
        <w:t>rigorous theoretical framework</w:t>
      </w:r>
      <w:r w:rsidR="00446465" w:rsidRPr="00AC3D20">
        <w:rPr>
          <w:sz w:val="18"/>
          <w:szCs w:val="18"/>
          <w:lang w:val="en-US"/>
        </w:rPr>
        <w:t xml:space="preserve"> essential for accurately determining the </w:t>
      </w:r>
      <w:r w:rsidR="00446465" w:rsidRPr="00AC3D20">
        <w:rPr>
          <w:bCs/>
          <w:sz w:val="18"/>
          <w:szCs w:val="18"/>
          <w:lang w:val="en-US"/>
        </w:rPr>
        <w:t>complex distribution of contact pressure</w:t>
      </w:r>
      <w:r w:rsidR="00446465" w:rsidRPr="00AC3D20">
        <w:rPr>
          <w:sz w:val="18"/>
          <w:szCs w:val="18"/>
          <w:lang w:val="en-US"/>
        </w:rPr>
        <w:t xml:space="preserve"> between two engaging surfaces. Central to the work is a </w:t>
      </w:r>
      <w:r w:rsidR="00446465" w:rsidRPr="00AC3D20">
        <w:rPr>
          <w:bCs/>
          <w:sz w:val="18"/>
          <w:szCs w:val="18"/>
          <w:lang w:val="en-US"/>
        </w:rPr>
        <w:t>comprehensive mechanical analysis</w:t>
      </w:r>
      <w:r w:rsidR="00446465" w:rsidRPr="00AC3D20">
        <w:rPr>
          <w:sz w:val="18"/>
          <w:szCs w:val="18"/>
          <w:lang w:val="en-US"/>
        </w:rPr>
        <w:t xml:space="preserve"> built upon the classic principles of </w:t>
      </w:r>
      <w:r w:rsidR="00446465" w:rsidRPr="00AC3D20">
        <w:rPr>
          <w:bCs/>
          <w:sz w:val="18"/>
          <w:szCs w:val="18"/>
          <w:lang w:val="en-US"/>
        </w:rPr>
        <w:t>Hertzian contact theory</w:t>
      </w:r>
      <w:r w:rsidR="00446465" w:rsidRPr="00AC3D20">
        <w:rPr>
          <w:sz w:val="18"/>
          <w:szCs w:val="18"/>
          <w:lang w:val="en-US"/>
        </w:rPr>
        <w:t>, providing insights into the mechanics of surface interaction.</w:t>
      </w:r>
      <w:r w:rsidRPr="00AC3D20">
        <w:rPr>
          <w:sz w:val="18"/>
          <w:szCs w:val="18"/>
          <w:lang w:val="en-US"/>
        </w:rPr>
        <w:t xml:space="preserve"> </w:t>
      </w:r>
      <w:r w:rsidR="00446465" w:rsidRPr="00AC3D20">
        <w:rPr>
          <w:sz w:val="18"/>
          <w:szCs w:val="18"/>
          <w:lang w:val="en-US"/>
        </w:rPr>
        <w:t xml:space="preserve">The research meticulously investigates the </w:t>
      </w:r>
      <w:r w:rsidR="00446465" w:rsidRPr="00AC3D20">
        <w:rPr>
          <w:bCs/>
          <w:sz w:val="18"/>
          <w:szCs w:val="18"/>
          <w:lang w:val="en-US"/>
        </w:rPr>
        <w:t>dynamic variations</w:t>
      </w:r>
      <w:r w:rsidR="00446465" w:rsidRPr="00AC3D20">
        <w:rPr>
          <w:sz w:val="18"/>
          <w:szCs w:val="18"/>
          <w:lang w:val="en-US"/>
        </w:rPr>
        <w:t xml:space="preserve"> in pressure magnitude, the resulting </w:t>
      </w:r>
      <w:r w:rsidR="00446465" w:rsidRPr="00AC3D20">
        <w:rPr>
          <w:bCs/>
          <w:sz w:val="18"/>
          <w:szCs w:val="18"/>
          <w:lang w:val="en-US"/>
        </w:rPr>
        <w:t>surface and sub-surface deformation</w:t>
      </w:r>
      <w:r w:rsidR="00446465" w:rsidRPr="00AC3D20">
        <w:rPr>
          <w:sz w:val="18"/>
          <w:szCs w:val="18"/>
          <w:lang w:val="en-US"/>
        </w:rPr>
        <w:t xml:space="preserve">, and the location and intensity of </w:t>
      </w:r>
      <w:r w:rsidR="00446465" w:rsidRPr="00AC3D20">
        <w:rPr>
          <w:bCs/>
          <w:sz w:val="18"/>
          <w:szCs w:val="18"/>
          <w:lang w:val="en-US"/>
        </w:rPr>
        <w:t>maximum stresses</w:t>
      </w:r>
      <w:r w:rsidR="00446465" w:rsidRPr="00AC3D20">
        <w:rPr>
          <w:sz w:val="18"/>
          <w:szCs w:val="18"/>
          <w:lang w:val="en-US"/>
        </w:rPr>
        <w:t xml:space="preserve"> developed within the contact zone. Furthermore, the study places </w:t>
      </w:r>
      <w:r w:rsidR="00446465" w:rsidRPr="00AC3D20">
        <w:rPr>
          <w:bCs/>
          <w:sz w:val="18"/>
          <w:szCs w:val="18"/>
          <w:lang w:val="en-US"/>
        </w:rPr>
        <w:t>critical emphasis</w:t>
      </w:r>
      <w:r w:rsidR="00446465" w:rsidRPr="00AC3D20">
        <w:rPr>
          <w:sz w:val="18"/>
          <w:szCs w:val="18"/>
          <w:lang w:val="en-US"/>
        </w:rPr>
        <w:t xml:space="preserve"> on understanding and mitigating </w:t>
      </w:r>
      <w:r w:rsidR="00446465" w:rsidRPr="00AC3D20">
        <w:rPr>
          <w:bCs/>
          <w:sz w:val="18"/>
          <w:szCs w:val="18"/>
          <w:lang w:val="en-US"/>
        </w:rPr>
        <w:t>wear processes</w:t>
      </w:r>
      <w:r w:rsidR="00446465" w:rsidRPr="00AC3D20">
        <w:rPr>
          <w:sz w:val="18"/>
          <w:szCs w:val="18"/>
          <w:lang w:val="en-US"/>
        </w:rPr>
        <w:t xml:space="preserve">, particularly within </w:t>
      </w:r>
      <w:r w:rsidR="00446465" w:rsidRPr="00AC3D20">
        <w:rPr>
          <w:bCs/>
          <w:sz w:val="18"/>
          <w:szCs w:val="18"/>
          <w:lang w:val="en-US"/>
        </w:rPr>
        <w:t>cam mechanisms</w:t>
      </w:r>
      <w:r w:rsidR="00446465" w:rsidRPr="00AC3D20">
        <w:rPr>
          <w:sz w:val="18"/>
          <w:szCs w:val="18"/>
          <w:lang w:val="en-US"/>
        </w:rPr>
        <w:t xml:space="preserve">, by analyzing the effects of diverse </w:t>
      </w:r>
      <w:r w:rsidR="00446465" w:rsidRPr="00AC3D20">
        <w:rPr>
          <w:bCs/>
          <w:sz w:val="18"/>
          <w:szCs w:val="18"/>
          <w:lang w:val="en-US"/>
        </w:rPr>
        <w:t>friction conditions</w:t>
      </w:r>
      <w:r w:rsidR="00446465" w:rsidRPr="00AC3D20">
        <w:rPr>
          <w:sz w:val="18"/>
          <w:szCs w:val="18"/>
          <w:lang w:val="en-US"/>
        </w:rPr>
        <w:t xml:space="preserve">. A significant portion addresses the </w:t>
      </w:r>
      <w:r w:rsidR="00446465" w:rsidRPr="00AC3D20">
        <w:rPr>
          <w:bCs/>
          <w:sz w:val="18"/>
          <w:szCs w:val="18"/>
          <w:lang w:val="en-US"/>
        </w:rPr>
        <w:t>pivotal influence of surface quality and treatment</w:t>
      </w:r>
      <w:r w:rsidR="00446465" w:rsidRPr="00AC3D20">
        <w:rPr>
          <w:sz w:val="18"/>
          <w:szCs w:val="18"/>
          <w:lang w:val="en-US"/>
        </w:rPr>
        <w:t xml:space="preserve"> on the component's overall </w:t>
      </w:r>
      <w:r w:rsidR="00446465" w:rsidRPr="00AC3D20">
        <w:rPr>
          <w:bCs/>
          <w:sz w:val="18"/>
          <w:szCs w:val="18"/>
          <w:lang w:val="en-US"/>
        </w:rPr>
        <w:t>operational durability (service life)</w:t>
      </w:r>
      <w:r w:rsidR="00446465" w:rsidRPr="00AC3D20">
        <w:rPr>
          <w:sz w:val="18"/>
          <w:szCs w:val="18"/>
          <w:lang w:val="en-US"/>
        </w:rPr>
        <w:t xml:space="preserve"> and performance longevity.</w:t>
      </w:r>
      <w:r w:rsidRPr="00AC3D20">
        <w:rPr>
          <w:sz w:val="18"/>
          <w:szCs w:val="18"/>
          <w:lang w:val="en-US"/>
        </w:rPr>
        <w:t xml:space="preserve"> </w:t>
      </w:r>
      <w:r w:rsidR="00446465" w:rsidRPr="00AC3D20">
        <w:rPr>
          <w:sz w:val="18"/>
          <w:szCs w:val="18"/>
          <w:lang w:val="en-US"/>
        </w:rPr>
        <w:t xml:space="preserve">The </w:t>
      </w:r>
      <w:r w:rsidR="00446465" w:rsidRPr="00AC3D20">
        <w:rPr>
          <w:bCs/>
          <w:sz w:val="18"/>
          <w:szCs w:val="18"/>
          <w:lang w:val="en-US"/>
        </w:rPr>
        <w:t>advanced and validated results</w:t>
      </w:r>
      <w:r w:rsidR="00446465" w:rsidRPr="00AC3D20">
        <w:rPr>
          <w:sz w:val="18"/>
          <w:szCs w:val="18"/>
          <w:lang w:val="en-US"/>
        </w:rPr>
        <w:t xml:space="preserve"> derived from this investigation offer </w:t>
      </w:r>
      <w:r w:rsidR="00446465" w:rsidRPr="00AC3D20">
        <w:rPr>
          <w:bCs/>
          <w:sz w:val="18"/>
          <w:szCs w:val="18"/>
          <w:lang w:val="en-US"/>
        </w:rPr>
        <w:t>invaluable practical application</w:t>
      </w:r>
      <w:r w:rsidR="00446465" w:rsidRPr="00AC3D20">
        <w:rPr>
          <w:sz w:val="18"/>
          <w:szCs w:val="18"/>
          <w:lang w:val="en-US"/>
        </w:rPr>
        <w:t xml:space="preserve"> for engineers. They can be utilized in the </w:t>
      </w:r>
      <w:r w:rsidR="00446465" w:rsidRPr="00AC3D20">
        <w:rPr>
          <w:bCs/>
          <w:sz w:val="18"/>
          <w:szCs w:val="18"/>
          <w:lang w:val="en-US"/>
        </w:rPr>
        <w:t>precise design optimization</w:t>
      </w:r>
      <w:r w:rsidR="00446465" w:rsidRPr="00AC3D20">
        <w:rPr>
          <w:sz w:val="18"/>
          <w:szCs w:val="18"/>
          <w:lang w:val="en-US"/>
        </w:rPr>
        <w:t xml:space="preserve"> and </w:t>
      </w:r>
      <w:r w:rsidR="00446465" w:rsidRPr="00AC3D20">
        <w:rPr>
          <w:bCs/>
          <w:sz w:val="18"/>
          <w:szCs w:val="18"/>
          <w:lang w:val="en-US"/>
        </w:rPr>
        <w:t>robust reliability assessment</w:t>
      </w:r>
      <w:r w:rsidR="00446465" w:rsidRPr="00AC3D20">
        <w:rPr>
          <w:sz w:val="18"/>
          <w:szCs w:val="18"/>
          <w:lang w:val="en-US"/>
        </w:rPr>
        <w:t xml:space="preserve"> of </w:t>
      </w:r>
      <w:r w:rsidR="00446465" w:rsidRPr="00AC3D20">
        <w:rPr>
          <w:bCs/>
          <w:sz w:val="18"/>
          <w:szCs w:val="18"/>
          <w:lang w:val="en-US"/>
        </w:rPr>
        <w:t>high-performance mechanical pairs</w:t>
      </w:r>
      <w:r w:rsidR="00446465" w:rsidRPr="00AC3D20">
        <w:rPr>
          <w:sz w:val="18"/>
          <w:szCs w:val="18"/>
          <w:lang w:val="en-US"/>
        </w:rPr>
        <w:t xml:space="preserve"> and, most notably, in the </w:t>
      </w:r>
      <w:r w:rsidR="00446465" w:rsidRPr="00AC3D20">
        <w:rPr>
          <w:bCs/>
          <w:sz w:val="18"/>
          <w:szCs w:val="18"/>
          <w:lang w:val="en-US"/>
        </w:rPr>
        <w:t>critical engineering of gear transmissions</w:t>
      </w:r>
      <w:r w:rsidR="00446465" w:rsidRPr="00AC3D20">
        <w:rPr>
          <w:sz w:val="18"/>
          <w:szCs w:val="18"/>
          <w:lang w:val="en-US"/>
        </w:rPr>
        <w:t>, aiming for superior efficiency and minimized failure risk.</w:t>
      </w:r>
    </w:p>
    <w:p w14:paraId="26461CD6" w14:textId="77777777" w:rsidR="00280EA8" w:rsidRPr="00AC3D20" w:rsidRDefault="00280EA8" w:rsidP="00842BC4">
      <w:pPr>
        <w:pStyle w:val="a4"/>
        <w:spacing w:before="360" w:beforeAutospacing="0" w:after="360" w:afterAutospacing="0"/>
        <w:ind w:left="289" w:right="289"/>
        <w:jc w:val="both"/>
        <w:rPr>
          <w:sz w:val="18"/>
          <w:szCs w:val="18"/>
          <w:lang w:val="en-US"/>
        </w:rPr>
      </w:pPr>
      <w:r w:rsidRPr="00AC3D20">
        <w:rPr>
          <w:rStyle w:val="a3"/>
          <w:bCs w:val="0"/>
          <w:sz w:val="18"/>
          <w:szCs w:val="18"/>
          <w:lang w:val="en-US"/>
        </w:rPr>
        <w:t>Keywords:</w:t>
      </w:r>
      <w:r w:rsidRPr="00AC3D20">
        <w:rPr>
          <w:sz w:val="18"/>
          <w:szCs w:val="18"/>
          <w:lang w:val="en-US"/>
        </w:rPr>
        <w:t xml:space="preserve"> contact pressure, Hertz theory, cam mechanism, wear, mechanical pair, friction, deformation, stress, elasticity, durability, strength.</w:t>
      </w:r>
    </w:p>
    <w:p w14:paraId="6ACCFA5B" w14:textId="77777777" w:rsidR="00387DF7" w:rsidRPr="007E46FB" w:rsidRDefault="00AC3D20" w:rsidP="00842BC4">
      <w:pPr>
        <w:pStyle w:val="a4"/>
        <w:spacing w:before="240" w:beforeAutospacing="0" w:after="240" w:afterAutospacing="0"/>
        <w:jc w:val="center"/>
        <w:rPr>
          <w:b/>
          <w:lang w:val="en-US"/>
        </w:rPr>
      </w:pPr>
      <w:r w:rsidRPr="00AC3D20">
        <w:rPr>
          <w:b/>
          <w:lang w:val="en-US"/>
        </w:rPr>
        <w:t>INTRODUCTION</w:t>
      </w:r>
    </w:p>
    <w:p w14:paraId="54AD733D" w14:textId="77777777" w:rsidR="00C55643" w:rsidRPr="00AC3D20" w:rsidRDefault="00C55643" w:rsidP="00842BC4">
      <w:pPr>
        <w:pStyle w:val="a4"/>
        <w:spacing w:before="0" w:beforeAutospacing="0" w:after="0" w:afterAutospacing="0"/>
        <w:ind w:firstLine="284"/>
        <w:jc w:val="both"/>
        <w:rPr>
          <w:sz w:val="20"/>
          <w:lang w:val="en-US"/>
        </w:rPr>
      </w:pPr>
      <w:r w:rsidRPr="00AC3D20">
        <w:rPr>
          <w:sz w:val="20"/>
          <w:lang w:val="en-US"/>
        </w:rPr>
        <w:t>The pressure arising at the contact of two surfaces, or the contact stresses (</w:t>
      </w:r>
      <w:r w:rsidRPr="00AC3D20">
        <w:rPr>
          <w:sz w:val="20"/>
        </w:rPr>
        <w:t>σ</w:t>
      </w:r>
      <w:r w:rsidR="00FB5542" w:rsidRPr="00FB5542">
        <w:rPr>
          <w:sz w:val="20"/>
          <w:vertAlign w:val="subscript"/>
          <w:lang w:val="en-US"/>
        </w:rPr>
        <w:t>H</w:t>
      </w:r>
      <w:r w:rsidRPr="00AC3D20">
        <w:rPr>
          <w:sz w:val="20"/>
          <w:lang w:val="en-US"/>
        </w:rPr>
        <w:t>), are formed at the point of contact between two bodies in cases where the dimensions of the contact area are small compared to the overall dimensions of the bodies (such as the compression of two spheres, a sphere and a plane, two cylinders, etc.)</w:t>
      </w:r>
      <w:r w:rsidR="00FB5542">
        <w:rPr>
          <w:sz w:val="20"/>
          <w:lang w:val="en-US"/>
        </w:rPr>
        <w:t xml:space="preserve"> (see Fig.1)</w:t>
      </w:r>
      <w:r w:rsidRPr="00AC3D20">
        <w:rPr>
          <w:sz w:val="20"/>
          <w:lang w:val="en-US"/>
        </w:rPr>
        <w:t>.</w:t>
      </w:r>
    </w:p>
    <w:p w14:paraId="1D2AC082" w14:textId="77777777" w:rsidR="00C55643" w:rsidRDefault="00C55643" w:rsidP="00842BC4">
      <w:pPr>
        <w:pStyle w:val="a4"/>
        <w:spacing w:before="0" w:beforeAutospacing="0" w:after="0" w:afterAutospacing="0"/>
        <w:ind w:firstLine="284"/>
        <w:jc w:val="both"/>
        <w:rPr>
          <w:sz w:val="20"/>
          <w:lang w:val="en-US"/>
        </w:rPr>
      </w:pPr>
      <w:r w:rsidRPr="00AC3D20">
        <w:rPr>
          <w:sz w:val="20"/>
          <w:lang w:val="en-US"/>
        </w:rPr>
        <w:t>In the calculation of contact stresses, two characteristic cases are distinguished, which correspond to the formation of higher kinematic pairs according to the theory of mechanisms and machines [1]:</w:t>
      </w:r>
    </w:p>
    <w:p w14:paraId="0C27EA6F" w14:textId="77777777" w:rsidR="00AC3D20" w:rsidRPr="00AC3D20" w:rsidRDefault="00AC3D20" w:rsidP="00842BC4">
      <w:pPr>
        <w:pStyle w:val="a4"/>
        <w:spacing w:before="0" w:beforeAutospacing="0" w:after="0" w:afterAutospacing="0"/>
        <w:ind w:firstLine="284"/>
        <w:jc w:val="both"/>
        <w:rPr>
          <w:sz w:val="20"/>
          <w:lang w:val="en-US"/>
        </w:rPr>
      </w:pPr>
    </w:p>
    <w:p w14:paraId="7259686E" w14:textId="77777777" w:rsidR="00CF7500" w:rsidRPr="007E46FB" w:rsidRDefault="00544522" w:rsidP="00842BC4">
      <w:pPr>
        <w:pStyle w:val="a4"/>
        <w:spacing w:before="0" w:beforeAutospacing="0" w:after="0" w:afterAutospacing="0"/>
        <w:jc w:val="center"/>
        <w:rPr>
          <w:lang w:val="en-US"/>
        </w:rPr>
      </w:pPr>
      <w:r w:rsidRPr="00AC3D20">
        <w:rPr>
          <w:noProof/>
          <w:sz w:val="20"/>
        </w:rPr>
        <w:lastRenderedPageBreak/>
        <w:drawing>
          <wp:inline distT="0" distB="0" distL="0" distR="0" wp14:anchorId="1684D046" wp14:editId="7897F70A">
            <wp:extent cx="2841220" cy="2389367"/>
            <wp:effectExtent l="0" t="0" r="0" b="0"/>
            <wp:docPr id="1" name="Рисунок 5" descr="Описа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1-1"/>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58627" cy="2404006"/>
                    </a:xfrm>
                    <a:prstGeom prst="rect">
                      <a:avLst/>
                    </a:prstGeom>
                    <a:noFill/>
                    <a:ln>
                      <a:noFill/>
                    </a:ln>
                  </pic:spPr>
                </pic:pic>
              </a:graphicData>
            </a:graphic>
          </wp:inline>
        </w:drawing>
      </w:r>
    </w:p>
    <w:p w14:paraId="6B08486F" w14:textId="77777777" w:rsidR="00CF7500" w:rsidRPr="00AC3D20" w:rsidRDefault="00AC3D20" w:rsidP="00842BC4">
      <w:pPr>
        <w:spacing w:before="120" w:after="0" w:line="240" w:lineRule="auto"/>
        <w:jc w:val="center"/>
        <w:rPr>
          <w:rFonts w:ascii="Times New Roman" w:hAnsi="Times New Roman"/>
          <w:sz w:val="18"/>
          <w:szCs w:val="24"/>
          <w:lang w:val="en-US"/>
        </w:rPr>
      </w:pPr>
      <w:r w:rsidRPr="00AC3D20">
        <w:rPr>
          <w:rFonts w:ascii="Times New Roman" w:hAnsi="Times New Roman"/>
          <w:b/>
          <w:sz w:val="18"/>
          <w:szCs w:val="24"/>
          <w:lang w:val="en-US"/>
        </w:rPr>
        <w:t xml:space="preserve">FIGURE </w:t>
      </w:r>
      <w:r w:rsidR="00C55643" w:rsidRPr="00AC3D20">
        <w:rPr>
          <w:rFonts w:ascii="Times New Roman" w:hAnsi="Times New Roman"/>
          <w:b/>
          <w:sz w:val="18"/>
          <w:szCs w:val="24"/>
          <w:lang w:val="en-US"/>
        </w:rPr>
        <w:t xml:space="preserve">1. </w:t>
      </w:r>
      <w:r w:rsidR="00C55643" w:rsidRPr="00AC3D20">
        <w:rPr>
          <w:rFonts w:ascii="Times New Roman" w:hAnsi="Times New Roman"/>
          <w:sz w:val="18"/>
          <w:szCs w:val="24"/>
          <w:lang w:val="en-US"/>
        </w:rPr>
        <w:t>Compression of two cylinders I and II with parallel axes.</w:t>
      </w:r>
    </w:p>
    <w:p w14:paraId="37CFA98F" w14:textId="77777777" w:rsidR="00AC3D20" w:rsidRPr="00AC3D20" w:rsidRDefault="00AC3D20" w:rsidP="00842BC4">
      <w:pPr>
        <w:spacing w:after="0" w:line="240" w:lineRule="auto"/>
        <w:ind w:firstLine="284"/>
        <w:jc w:val="both"/>
        <w:rPr>
          <w:rStyle w:val="a3"/>
          <w:rFonts w:ascii="Times New Roman" w:hAnsi="Times New Roman"/>
          <w:b w:val="0"/>
          <w:sz w:val="20"/>
          <w:szCs w:val="24"/>
          <w:lang w:val="en-US"/>
        </w:rPr>
      </w:pPr>
    </w:p>
    <w:p w14:paraId="34A8A7B2" w14:textId="77777777" w:rsidR="00C55643" w:rsidRPr="00AC3D20" w:rsidRDefault="00C55643" w:rsidP="00842BC4">
      <w:pPr>
        <w:spacing w:after="0" w:line="240" w:lineRule="auto"/>
        <w:ind w:firstLine="284"/>
        <w:jc w:val="both"/>
        <w:rPr>
          <w:rFonts w:ascii="Times New Roman" w:eastAsia="Times New Roman" w:hAnsi="Times New Roman"/>
          <w:sz w:val="20"/>
          <w:szCs w:val="24"/>
          <w:lang w:val="en-US" w:eastAsia="ru-RU"/>
        </w:rPr>
      </w:pPr>
      <w:r w:rsidRPr="00AC3D20">
        <w:rPr>
          <w:rStyle w:val="a3"/>
          <w:rFonts w:ascii="Times New Roman" w:hAnsi="Times New Roman"/>
          <w:b w:val="0"/>
          <w:sz w:val="20"/>
          <w:szCs w:val="24"/>
          <w:lang w:val="en-US"/>
        </w:rPr>
        <w:t>Figure 1</w:t>
      </w:r>
      <w:r w:rsidRPr="00AC3D20">
        <w:rPr>
          <w:rFonts w:ascii="Times New Roman" w:hAnsi="Times New Roman"/>
          <w:sz w:val="20"/>
          <w:szCs w:val="24"/>
          <w:lang w:val="en-US"/>
        </w:rPr>
        <w:t xml:space="preserve"> shows an example of the compression of two cylinders with parallel axes. Before the application of the specific load </w:t>
      </w:r>
      <w:r w:rsidRPr="00AC3D20">
        <w:rPr>
          <w:rStyle w:val="a5"/>
          <w:rFonts w:ascii="Times New Roman" w:hAnsi="Times New Roman"/>
          <w:sz w:val="20"/>
          <w:szCs w:val="24"/>
          <w:lang w:val="en-US"/>
        </w:rPr>
        <w:t>q</w:t>
      </w:r>
      <w:r w:rsidRPr="00AC3D20">
        <w:rPr>
          <w:rFonts w:ascii="Times New Roman" w:hAnsi="Times New Roman"/>
          <w:sz w:val="20"/>
          <w:szCs w:val="24"/>
          <w:lang w:val="en-US"/>
        </w:rPr>
        <w:t xml:space="preserve">, the cylinders were in contact along a line. Under the applied load, this line contact transforms into contact over a narrow area due to the occurrence of elastic deformations. In this case, the points of maximum normal (contact) stresses are located along the longitudinal axis of symmetry of the contact area. The values of these stresses are calculated according to </w:t>
      </w:r>
      <w:r w:rsidRPr="00AC3D20">
        <w:rPr>
          <w:rStyle w:val="a3"/>
          <w:rFonts w:ascii="Times New Roman" w:hAnsi="Times New Roman"/>
          <w:b w:val="0"/>
          <w:sz w:val="20"/>
          <w:szCs w:val="24"/>
          <w:lang w:val="en-US"/>
        </w:rPr>
        <w:t>Hertz’s formula [2]</w:t>
      </w:r>
      <w:r w:rsidRPr="00AC3D20">
        <w:rPr>
          <w:rFonts w:ascii="Times New Roman" w:hAnsi="Times New Roman"/>
          <w:sz w:val="20"/>
          <w:szCs w:val="24"/>
          <w:lang w:val="en-US"/>
        </w:rPr>
        <w:t>.</w:t>
      </w:r>
    </w:p>
    <w:p w14:paraId="45361BD9" w14:textId="77777777" w:rsidR="00C55643" w:rsidRPr="00AC3D20" w:rsidRDefault="00C82DF4" w:rsidP="00842BC4">
      <w:pPr>
        <w:widowControl w:val="0"/>
        <w:spacing w:after="0" w:line="240" w:lineRule="auto"/>
        <w:jc w:val="right"/>
        <w:rPr>
          <w:rFonts w:ascii="Times New Roman" w:eastAsia="Times New Roman" w:hAnsi="Times New Roman"/>
          <w:sz w:val="20"/>
          <w:szCs w:val="20"/>
          <w:lang w:val="en-US"/>
        </w:rPr>
      </w:pPr>
      <m:oMath>
        <m:sSub>
          <m:sSubPr>
            <m:ctrlPr>
              <w:rPr>
                <w:rFonts w:ascii="Cambria Math" w:hAnsi="Cambria Math"/>
                <w:i/>
                <w:sz w:val="20"/>
                <w:szCs w:val="28"/>
              </w:rPr>
            </m:ctrlPr>
          </m:sSubPr>
          <m:e>
            <m:r>
              <w:rPr>
                <w:rFonts w:ascii="Cambria Math" w:hAnsi="Cambria Math"/>
                <w:sz w:val="20"/>
                <w:szCs w:val="28"/>
              </w:rPr>
              <m:t>σ</m:t>
            </m:r>
          </m:e>
          <m:sub>
            <m:r>
              <w:rPr>
                <w:rFonts w:ascii="Cambria Math" w:hAnsi="Cambria Math"/>
                <w:sz w:val="20"/>
                <w:szCs w:val="28"/>
              </w:rPr>
              <m:t>н</m:t>
            </m:r>
          </m:sub>
        </m:sSub>
        <m:r>
          <w:rPr>
            <w:rFonts w:ascii="Cambria Math" w:hAnsi="Cambria Math"/>
            <w:sz w:val="20"/>
            <w:szCs w:val="28"/>
            <w:lang w:val="en-US"/>
          </w:rPr>
          <m:t>=</m:t>
        </m:r>
        <m:rad>
          <m:radPr>
            <m:degHide m:val="1"/>
            <m:ctrlPr>
              <w:rPr>
                <w:rFonts w:ascii="Cambria Math" w:hAnsi="Cambria Math"/>
                <w:i/>
                <w:sz w:val="20"/>
                <w:szCs w:val="28"/>
              </w:rPr>
            </m:ctrlPr>
          </m:radPr>
          <m:deg/>
          <m:e>
            <m:f>
              <m:fPr>
                <m:ctrlPr>
                  <w:rPr>
                    <w:rFonts w:ascii="Cambria Math" w:hAnsi="Cambria Math"/>
                    <w:i/>
                    <w:sz w:val="20"/>
                    <w:szCs w:val="28"/>
                  </w:rPr>
                </m:ctrlPr>
              </m:fPr>
              <m:num>
                <m:r>
                  <w:rPr>
                    <w:rFonts w:ascii="Cambria Math" w:hAnsi="Cambria Math"/>
                    <w:sz w:val="20"/>
                    <w:szCs w:val="28"/>
                    <w:lang w:val="en-US"/>
                  </w:rPr>
                  <m:t>2</m:t>
                </m:r>
                <m:sSub>
                  <m:sSubPr>
                    <m:ctrlPr>
                      <w:rPr>
                        <w:rFonts w:ascii="Cambria Math" w:hAnsi="Cambria Math"/>
                        <w:i/>
                        <w:sz w:val="20"/>
                        <w:szCs w:val="28"/>
                      </w:rPr>
                    </m:ctrlPr>
                  </m:sSubPr>
                  <m:e>
                    <m:r>
                      <w:rPr>
                        <w:rFonts w:ascii="Cambria Math" w:hAnsi="Cambria Math"/>
                        <w:sz w:val="20"/>
                        <w:szCs w:val="28"/>
                      </w:rPr>
                      <m:t>Е</m:t>
                    </m:r>
                  </m:e>
                  <m:sub>
                    <m:r>
                      <w:rPr>
                        <w:rFonts w:ascii="Cambria Math" w:hAnsi="Cambria Math"/>
                        <w:sz w:val="20"/>
                        <w:szCs w:val="28"/>
                        <w:lang w:val="en-US"/>
                      </w:rPr>
                      <m:t>1</m:t>
                    </m:r>
                  </m:sub>
                </m:sSub>
                <m:sSub>
                  <m:sSubPr>
                    <m:ctrlPr>
                      <w:rPr>
                        <w:rFonts w:ascii="Cambria Math" w:hAnsi="Cambria Math"/>
                        <w:i/>
                        <w:sz w:val="20"/>
                        <w:szCs w:val="28"/>
                      </w:rPr>
                    </m:ctrlPr>
                  </m:sSubPr>
                  <m:e>
                    <m:r>
                      <w:rPr>
                        <w:rFonts w:ascii="Cambria Math" w:hAnsi="Cambria Math"/>
                        <w:sz w:val="20"/>
                        <w:szCs w:val="28"/>
                      </w:rPr>
                      <m:t>Е</m:t>
                    </m:r>
                  </m:e>
                  <m:sub>
                    <m:r>
                      <w:rPr>
                        <w:rFonts w:ascii="Cambria Math" w:hAnsi="Cambria Math"/>
                        <w:sz w:val="20"/>
                        <w:szCs w:val="28"/>
                        <w:lang w:val="en-US"/>
                      </w:rPr>
                      <m:t>2</m:t>
                    </m:r>
                  </m:sub>
                </m:sSub>
              </m:num>
              <m:den>
                <m:d>
                  <m:dPr>
                    <m:begChr m:val="["/>
                    <m:endChr m:val="]"/>
                    <m:ctrlPr>
                      <w:rPr>
                        <w:rFonts w:ascii="Cambria Math" w:hAnsi="Cambria Math"/>
                        <w:i/>
                        <w:sz w:val="20"/>
                        <w:szCs w:val="28"/>
                      </w:rPr>
                    </m:ctrlPr>
                  </m:dPr>
                  <m:e>
                    <m:sSub>
                      <m:sSubPr>
                        <m:ctrlPr>
                          <w:rPr>
                            <w:rFonts w:ascii="Cambria Math" w:hAnsi="Cambria Math"/>
                            <w:i/>
                            <w:sz w:val="20"/>
                            <w:szCs w:val="28"/>
                          </w:rPr>
                        </m:ctrlPr>
                      </m:sSubPr>
                      <m:e>
                        <m:r>
                          <w:rPr>
                            <w:rFonts w:ascii="Cambria Math" w:hAnsi="Cambria Math"/>
                            <w:sz w:val="20"/>
                            <w:szCs w:val="28"/>
                          </w:rPr>
                          <m:t>Е</m:t>
                        </m:r>
                      </m:e>
                      <m:sub>
                        <m:r>
                          <w:rPr>
                            <w:rFonts w:ascii="Cambria Math" w:hAnsi="Cambria Math"/>
                            <w:sz w:val="20"/>
                            <w:szCs w:val="28"/>
                            <w:lang w:val="en-US"/>
                          </w:rPr>
                          <m:t>1</m:t>
                        </m:r>
                      </m:sub>
                    </m:sSub>
                    <m:d>
                      <m:dPr>
                        <m:ctrlPr>
                          <w:rPr>
                            <w:rFonts w:ascii="Cambria Math" w:hAnsi="Cambria Math"/>
                            <w:i/>
                            <w:sz w:val="20"/>
                            <w:szCs w:val="28"/>
                          </w:rPr>
                        </m:ctrlPr>
                      </m:dPr>
                      <m:e>
                        <m:r>
                          <w:rPr>
                            <w:rFonts w:ascii="Cambria Math" w:hAnsi="Cambria Math"/>
                            <w:sz w:val="20"/>
                            <w:szCs w:val="28"/>
                            <w:lang w:val="en-US"/>
                          </w:rPr>
                          <m:t>1-</m:t>
                        </m:r>
                        <m:sSubSup>
                          <m:sSubSupPr>
                            <m:ctrlPr>
                              <w:rPr>
                                <w:rFonts w:ascii="Cambria Math" w:hAnsi="Cambria Math"/>
                                <w:i/>
                                <w:sz w:val="20"/>
                                <w:szCs w:val="28"/>
                              </w:rPr>
                            </m:ctrlPr>
                          </m:sSubSupPr>
                          <m:e>
                            <m:r>
                              <w:rPr>
                                <w:rFonts w:ascii="Cambria Math" w:hAnsi="Cambria Math"/>
                                <w:sz w:val="20"/>
                                <w:szCs w:val="28"/>
                              </w:rPr>
                              <m:t>μ</m:t>
                            </m:r>
                          </m:e>
                          <m:sub>
                            <m:r>
                              <w:rPr>
                                <w:rFonts w:ascii="Cambria Math" w:hAnsi="Cambria Math"/>
                                <w:sz w:val="20"/>
                                <w:szCs w:val="28"/>
                                <w:lang w:val="en-US"/>
                              </w:rPr>
                              <m:t>2</m:t>
                            </m:r>
                          </m:sub>
                          <m:sup>
                            <m:r>
                              <w:rPr>
                                <w:rFonts w:ascii="Cambria Math" w:hAnsi="Cambria Math"/>
                                <w:sz w:val="20"/>
                                <w:szCs w:val="28"/>
                                <w:lang w:val="en-US"/>
                              </w:rPr>
                              <m:t>2</m:t>
                            </m:r>
                          </m:sup>
                        </m:sSubSup>
                      </m:e>
                    </m:d>
                    <m:r>
                      <w:rPr>
                        <w:rFonts w:ascii="Cambria Math" w:hAnsi="Cambria Math"/>
                        <w:sz w:val="20"/>
                        <w:szCs w:val="28"/>
                        <w:lang w:val="en-US"/>
                      </w:rPr>
                      <m:t>+</m:t>
                    </m:r>
                    <m:sSub>
                      <m:sSubPr>
                        <m:ctrlPr>
                          <w:rPr>
                            <w:rFonts w:ascii="Cambria Math" w:hAnsi="Cambria Math"/>
                            <w:i/>
                            <w:sz w:val="20"/>
                            <w:szCs w:val="28"/>
                          </w:rPr>
                        </m:ctrlPr>
                      </m:sSubPr>
                      <m:e>
                        <m:r>
                          <w:rPr>
                            <w:rFonts w:ascii="Cambria Math" w:hAnsi="Cambria Math"/>
                            <w:sz w:val="20"/>
                            <w:szCs w:val="28"/>
                          </w:rPr>
                          <m:t>Е</m:t>
                        </m:r>
                      </m:e>
                      <m:sub>
                        <m:r>
                          <w:rPr>
                            <w:rFonts w:ascii="Cambria Math" w:hAnsi="Cambria Math"/>
                            <w:sz w:val="20"/>
                            <w:szCs w:val="28"/>
                            <w:lang w:val="en-US"/>
                          </w:rPr>
                          <m:t>2</m:t>
                        </m:r>
                      </m:sub>
                    </m:sSub>
                    <m:d>
                      <m:dPr>
                        <m:ctrlPr>
                          <w:rPr>
                            <w:rFonts w:ascii="Cambria Math" w:hAnsi="Cambria Math"/>
                            <w:i/>
                            <w:sz w:val="20"/>
                            <w:szCs w:val="28"/>
                          </w:rPr>
                        </m:ctrlPr>
                      </m:dPr>
                      <m:e>
                        <m:r>
                          <w:rPr>
                            <w:rFonts w:ascii="Cambria Math" w:hAnsi="Cambria Math"/>
                            <w:sz w:val="20"/>
                            <w:szCs w:val="28"/>
                            <w:lang w:val="en-US"/>
                          </w:rPr>
                          <m:t>1-</m:t>
                        </m:r>
                        <m:sSubSup>
                          <m:sSubSupPr>
                            <m:ctrlPr>
                              <w:rPr>
                                <w:rFonts w:ascii="Cambria Math" w:hAnsi="Cambria Math"/>
                                <w:i/>
                                <w:sz w:val="20"/>
                                <w:szCs w:val="28"/>
                              </w:rPr>
                            </m:ctrlPr>
                          </m:sSubSupPr>
                          <m:e>
                            <m:r>
                              <w:rPr>
                                <w:rFonts w:ascii="Cambria Math" w:hAnsi="Cambria Math"/>
                                <w:sz w:val="20"/>
                                <w:szCs w:val="28"/>
                              </w:rPr>
                              <m:t>μ</m:t>
                            </m:r>
                          </m:e>
                          <m:sub>
                            <m:r>
                              <w:rPr>
                                <w:rFonts w:ascii="Cambria Math" w:hAnsi="Cambria Math"/>
                                <w:sz w:val="20"/>
                                <w:szCs w:val="28"/>
                                <w:lang w:val="en-US"/>
                              </w:rPr>
                              <m:t>1</m:t>
                            </m:r>
                          </m:sub>
                          <m:sup>
                            <m:r>
                              <w:rPr>
                                <w:rFonts w:ascii="Cambria Math" w:hAnsi="Cambria Math"/>
                                <w:sz w:val="20"/>
                                <w:szCs w:val="28"/>
                                <w:lang w:val="en-US"/>
                              </w:rPr>
                              <m:t>2</m:t>
                            </m:r>
                          </m:sup>
                        </m:sSubSup>
                      </m:e>
                    </m:d>
                  </m:e>
                </m:d>
              </m:den>
            </m:f>
            <m:r>
              <w:rPr>
                <w:rFonts w:ascii="Cambria Math" w:hAnsi="Cambria Math"/>
                <w:sz w:val="20"/>
                <w:szCs w:val="28"/>
                <w:lang w:val="en-US"/>
              </w:rPr>
              <m:t>∙</m:t>
            </m:r>
            <m:f>
              <m:fPr>
                <m:ctrlPr>
                  <w:rPr>
                    <w:rFonts w:ascii="Cambria Math" w:hAnsi="Cambria Math"/>
                    <w:i/>
                    <w:sz w:val="20"/>
                    <w:szCs w:val="28"/>
                  </w:rPr>
                </m:ctrlPr>
              </m:fPr>
              <m:num>
                <m:r>
                  <w:rPr>
                    <w:rFonts w:ascii="Cambria Math" w:hAnsi="Cambria Math"/>
                    <w:sz w:val="20"/>
                    <w:szCs w:val="28"/>
                    <w:lang w:val="en-US"/>
                  </w:rPr>
                  <m:t>q</m:t>
                </m:r>
              </m:num>
              <m:den>
                <m:sSub>
                  <m:sSubPr>
                    <m:ctrlPr>
                      <w:rPr>
                        <w:rFonts w:ascii="Cambria Math" w:hAnsi="Cambria Math"/>
                        <w:i/>
                        <w:sz w:val="20"/>
                        <w:szCs w:val="28"/>
                      </w:rPr>
                    </m:ctrlPr>
                  </m:sSubPr>
                  <m:e>
                    <m:r>
                      <w:rPr>
                        <w:rFonts w:ascii="Cambria Math" w:hAnsi="Cambria Math"/>
                        <w:sz w:val="20"/>
                        <w:szCs w:val="28"/>
                      </w:rPr>
                      <m:t>ρ</m:t>
                    </m:r>
                  </m:e>
                  <m:sub>
                    <m:r>
                      <w:rPr>
                        <w:rFonts w:ascii="Cambria Math" w:hAnsi="Cambria Math"/>
                        <w:sz w:val="20"/>
                        <w:szCs w:val="28"/>
                      </w:rPr>
                      <m:t>pr</m:t>
                    </m:r>
                  </m:sub>
                </m:sSub>
              </m:den>
            </m:f>
            <m:r>
              <w:rPr>
                <w:rFonts w:ascii="Cambria Math" w:hAnsi="Cambria Math"/>
                <w:sz w:val="20"/>
                <w:szCs w:val="28"/>
                <w:lang w:val="en-US"/>
              </w:rPr>
              <m:t xml:space="preserve">, </m:t>
            </m:r>
          </m:e>
        </m:rad>
        <m:r>
          <m:rPr>
            <m:sty m:val="p"/>
          </m:rPr>
          <w:rPr>
            <w:rFonts w:ascii="Cambria Math" w:hAnsi="Cambria Math"/>
            <w:sz w:val="20"/>
            <w:szCs w:val="28"/>
            <w:lang w:val="en-US"/>
          </w:rPr>
          <m:t xml:space="preserve"> N/m</m:t>
        </m:r>
        <m:sSup>
          <m:sSupPr>
            <m:ctrlPr>
              <w:rPr>
                <w:rFonts w:ascii="Cambria Math" w:hAnsi="Cambria Math"/>
                <w:sz w:val="20"/>
                <w:szCs w:val="28"/>
                <w:lang w:val="en-US"/>
              </w:rPr>
            </m:ctrlPr>
          </m:sSupPr>
          <m:e>
            <m:r>
              <m:rPr>
                <m:sty m:val="p"/>
              </m:rPr>
              <w:rPr>
                <w:rFonts w:ascii="Cambria Math" w:hAnsi="Cambria Math"/>
                <w:sz w:val="20"/>
                <w:szCs w:val="28"/>
                <w:lang w:val="en-US"/>
              </w:rPr>
              <m:t>m</m:t>
            </m:r>
          </m:e>
          <m:sup>
            <m:r>
              <m:rPr>
                <m:sty m:val="p"/>
              </m:rPr>
              <w:rPr>
                <w:rFonts w:ascii="Cambria Math" w:hAnsi="Cambria Math"/>
                <w:sz w:val="20"/>
                <w:szCs w:val="28"/>
                <w:vertAlign w:val="superscript"/>
                <w:lang w:val="en-US"/>
              </w:rPr>
              <m:t>2</m:t>
            </m:r>
          </m:sup>
        </m:sSup>
        <m:r>
          <m:rPr>
            <m:sty m:val="p"/>
          </m:rPr>
          <w:rPr>
            <w:rFonts w:ascii="Cambria Math" w:hAnsi="Cambria Math"/>
            <w:sz w:val="20"/>
            <w:szCs w:val="28"/>
            <w:lang w:val="en-US"/>
          </w:rPr>
          <m:t xml:space="preserve"> </m:t>
        </m:r>
      </m:oMath>
      <w:r w:rsidR="00AC3D20" w:rsidRPr="00AC3D20">
        <w:rPr>
          <w:rFonts w:ascii="Times New Roman" w:eastAsia="Times New Roman" w:hAnsi="Times New Roman"/>
          <w:sz w:val="20"/>
          <w:szCs w:val="20"/>
          <w:lang w:val="en-US"/>
        </w:rPr>
        <w:tab/>
      </w:r>
      <w:r w:rsidR="00FB5542">
        <w:rPr>
          <w:rFonts w:ascii="Times New Roman" w:eastAsia="Times New Roman" w:hAnsi="Times New Roman"/>
          <w:sz w:val="20"/>
          <w:szCs w:val="20"/>
          <w:lang w:val="en-US"/>
        </w:rPr>
        <w:tab/>
      </w:r>
      <w:r w:rsidR="00AC3D20" w:rsidRPr="00AC3D20">
        <w:rPr>
          <w:rFonts w:ascii="Times New Roman" w:eastAsia="Times New Roman" w:hAnsi="Times New Roman"/>
          <w:sz w:val="20"/>
          <w:szCs w:val="20"/>
          <w:lang w:val="en-US"/>
        </w:rPr>
        <w:tab/>
      </w:r>
      <w:r w:rsidR="00AC3D20" w:rsidRPr="00AC3D20">
        <w:rPr>
          <w:rFonts w:ascii="Times New Roman" w:eastAsia="Times New Roman" w:hAnsi="Times New Roman"/>
          <w:sz w:val="20"/>
          <w:szCs w:val="20"/>
          <w:lang w:val="en-US"/>
        </w:rPr>
        <w:tab/>
        <w:t>(1)</w:t>
      </w:r>
    </w:p>
    <w:p w14:paraId="47D738E9" w14:textId="77777777" w:rsidR="00C55643" w:rsidRPr="00FB5542" w:rsidRDefault="00C55643" w:rsidP="00842BC4">
      <w:pPr>
        <w:widowControl w:val="0"/>
        <w:spacing w:after="0" w:line="240" w:lineRule="auto"/>
        <w:ind w:firstLine="284"/>
        <w:jc w:val="both"/>
        <w:rPr>
          <w:rFonts w:ascii="Times New Roman" w:hAnsi="Times New Roman"/>
          <w:sz w:val="20"/>
          <w:szCs w:val="24"/>
          <w:lang w:val="en-US"/>
        </w:rPr>
      </w:pPr>
      <w:r w:rsidRPr="00FB5542">
        <w:rPr>
          <w:rFonts w:ascii="Times New Roman" w:hAnsi="Times New Roman"/>
          <w:sz w:val="20"/>
          <w:szCs w:val="24"/>
          <w:lang w:val="en-US"/>
        </w:rPr>
        <w:t xml:space="preserve">where </w:t>
      </w:r>
      <w:r w:rsidRPr="00FB5542">
        <w:rPr>
          <w:rStyle w:val="a3"/>
          <w:rFonts w:ascii="Times New Roman" w:hAnsi="Times New Roman"/>
          <w:b w:val="0"/>
          <w:sz w:val="20"/>
          <w:szCs w:val="24"/>
          <w:lang w:val="en-US"/>
        </w:rPr>
        <w:t>E</w:t>
      </w:r>
      <w:r w:rsidR="00FB5542">
        <w:rPr>
          <w:rStyle w:val="a3"/>
          <w:rFonts w:ascii="Times New Roman" w:hAnsi="Times New Roman"/>
          <w:b w:val="0"/>
          <w:sz w:val="20"/>
          <w:szCs w:val="24"/>
          <w:lang w:val="en-US"/>
        </w:rPr>
        <w:t>1</w:t>
      </w:r>
      <w:r w:rsidRPr="00FB5542">
        <w:rPr>
          <w:rFonts w:ascii="Times New Roman" w:hAnsi="Times New Roman"/>
          <w:sz w:val="20"/>
          <w:szCs w:val="24"/>
          <w:lang w:val="en-US"/>
        </w:rPr>
        <w:t xml:space="preserve"> and </w:t>
      </w:r>
      <w:r w:rsidRPr="00FB5542">
        <w:rPr>
          <w:rStyle w:val="a3"/>
          <w:rFonts w:ascii="Times New Roman" w:hAnsi="Times New Roman"/>
          <w:b w:val="0"/>
          <w:sz w:val="20"/>
          <w:szCs w:val="24"/>
          <w:lang w:val="en-US"/>
        </w:rPr>
        <w:t>E</w:t>
      </w:r>
      <w:r w:rsidR="00FB5542">
        <w:rPr>
          <w:rStyle w:val="a3"/>
          <w:rFonts w:ascii="Times New Roman" w:hAnsi="Times New Roman"/>
          <w:b w:val="0"/>
          <w:sz w:val="20"/>
          <w:szCs w:val="24"/>
          <w:lang w:val="en-US"/>
        </w:rPr>
        <w:t>2</w:t>
      </w:r>
      <w:r w:rsidRPr="00FB5542">
        <w:rPr>
          <w:rFonts w:ascii="Times New Roman" w:hAnsi="Times New Roman"/>
          <w:sz w:val="20"/>
          <w:szCs w:val="24"/>
          <w:lang w:val="en-US"/>
        </w:rPr>
        <w:t xml:space="preserve"> are the moduli of elasticity of the cylinder materials, N/mm²;</w:t>
      </w:r>
      <w:r w:rsidR="00FB5542">
        <w:rPr>
          <w:rFonts w:ascii="Times New Roman" w:hAnsi="Times New Roman"/>
          <w:sz w:val="20"/>
          <w:szCs w:val="24"/>
          <w:lang w:val="en-US"/>
        </w:rPr>
        <w:t xml:space="preserve"> </w:t>
      </w:r>
      <w:r w:rsidRPr="00FB5542">
        <w:rPr>
          <w:rStyle w:val="a3"/>
          <w:rFonts w:ascii="Times New Roman" w:hAnsi="Times New Roman"/>
          <w:b w:val="0"/>
          <w:sz w:val="20"/>
          <w:szCs w:val="24"/>
        </w:rPr>
        <w:t>μ</w:t>
      </w:r>
      <w:r w:rsidR="00FB5542">
        <w:rPr>
          <w:rStyle w:val="a3"/>
          <w:rFonts w:ascii="Times New Roman" w:hAnsi="Times New Roman"/>
          <w:b w:val="0"/>
          <w:sz w:val="20"/>
          <w:szCs w:val="24"/>
          <w:lang w:val="en-US"/>
        </w:rPr>
        <w:t>1</w:t>
      </w:r>
      <w:r w:rsidRPr="00FB5542">
        <w:rPr>
          <w:rFonts w:ascii="Times New Roman" w:hAnsi="Times New Roman"/>
          <w:sz w:val="20"/>
          <w:szCs w:val="24"/>
          <w:lang w:val="en-US"/>
        </w:rPr>
        <w:t xml:space="preserve"> and </w:t>
      </w:r>
      <w:r w:rsidRPr="00FB5542">
        <w:rPr>
          <w:rStyle w:val="a3"/>
          <w:rFonts w:ascii="Times New Roman" w:hAnsi="Times New Roman"/>
          <w:b w:val="0"/>
          <w:sz w:val="20"/>
          <w:szCs w:val="24"/>
        </w:rPr>
        <w:t>μ</w:t>
      </w:r>
      <w:r w:rsidR="00FB5542">
        <w:rPr>
          <w:rStyle w:val="a3"/>
          <w:rFonts w:ascii="Times New Roman" w:hAnsi="Times New Roman"/>
          <w:b w:val="0"/>
          <w:sz w:val="20"/>
          <w:szCs w:val="24"/>
          <w:lang w:val="en-US"/>
        </w:rPr>
        <w:t>2</w:t>
      </w:r>
      <w:r w:rsidRPr="00FB5542">
        <w:rPr>
          <w:rFonts w:ascii="Times New Roman" w:hAnsi="Times New Roman"/>
          <w:sz w:val="20"/>
          <w:szCs w:val="24"/>
          <w:lang w:val="en-US"/>
        </w:rPr>
        <w:t xml:space="preserve"> are the Poisson’s ratios of the cylinder materials;</w:t>
      </w:r>
      <w:r w:rsidR="00FB5542">
        <w:rPr>
          <w:rFonts w:ascii="Times New Roman" w:hAnsi="Times New Roman"/>
          <w:sz w:val="20"/>
          <w:szCs w:val="24"/>
          <w:lang w:val="en-US"/>
        </w:rPr>
        <w:t xml:space="preserve"> </w:t>
      </w:r>
      <w:r w:rsidRPr="00FB5542">
        <w:rPr>
          <w:rStyle w:val="a3"/>
          <w:rFonts w:ascii="Times New Roman" w:hAnsi="Times New Roman"/>
          <w:b w:val="0"/>
          <w:sz w:val="20"/>
          <w:szCs w:val="24"/>
          <w:lang w:val="en-US"/>
        </w:rPr>
        <w:t>q</w:t>
      </w:r>
      <w:r w:rsidRPr="00FB5542">
        <w:rPr>
          <w:rFonts w:ascii="Times New Roman" w:hAnsi="Times New Roman"/>
          <w:sz w:val="20"/>
          <w:szCs w:val="24"/>
          <w:lang w:val="en-US"/>
        </w:rPr>
        <w:t xml:space="preserve"> is the calculated specific load (the load per unit length of the contact line), N/mm;</w:t>
      </w:r>
      <w:r w:rsidR="00FB5542">
        <w:rPr>
          <w:rFonts w:ascii="Times New Roman" w:hAnsi="Times New Roman"/>
          <w:sz w:val="20"/>
          <w:szCs w:val="24"/>
          <w:lang w:val="en-US"/>
        </w:rPr>
        <w:t xml:space="preserve"> </w:t>
      </w:r>
      <w:r w:rsidRPr="00FB5542">
        <w:rPr>
          <w:rStyle w:val="a3"/>
          <w:rFonts w:ascii="Times New Roman" w:hAnsi="Times New Roman"/>
          <w:b w:val="0"/>
          <w:sz w:val="20"/>
          <w:szCs w:val="24"/>
        </w:rPr>
        <w:t>ρ</w:t>
      </w:r>
      <w:r w:rsidR="00FB5542" w:rsidRPr="00FB5542">
        <w:rPr>
          <w:rStyle w:val="a3"/>
          <w:rFonts w:ascii="Times New Roman" w:hAnsi="Times New Roman"/>
          <w:b w:val="0"/>
          <w:sz w:val="20"/>
          <w:szCs w:val="24"/>
          <w:vertAlign w:val="subscript"/>
          <w:lang w:val="en-US"/>
        </w:rPr>
        <w:t>p</w:t>
      </w:r>
      <w:r w:rsidRPr="00FB5542">
        <w:rPr>
          <w:rStyle w:val="a3"/>
          <w:rFonts w:ascii="Times New Roman" w:hAnsi="Times New Roman"/>
          <w:b w:val="0"/>
          <w:sz w:val="20"/>
          <w:szCs w:val="24"/>
        </w:rPr>
        <w:t>ᵣ</w:t>
      </w:r>
      <w:r w:rsidRPr="00FB5542">
        <w:rPr>
          <w:rFonts w:ascii="Times New Roman" w:hAnsi="Times New Roman"/>
          <w:sz w:val="20"/>
          <w:szCs w:val="24"/>
          <w:lang w:val="en-US"/>
        </w:rPr>
        <w:t xml:space="preserve"> is the equivalent (reduced) radius of curvature, determined by the following formula:</w:t>
      </w:r>
    </w:p>
    <w:p w14:paraId="26AF1DC2" w14:textId="77777777" w:rsidR="00C55643" w:rsidRPr="00FB5542" w:rsidRDefault="00C82DF4" w:rsidP="00842BC4">
      <w:pPr>
        <w:widowControl w:val="0"/>
        <w:spacing w:after="0"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пр</m:t>
            </m:r>
          </m:sub>
        </m:sSub>
        <m:r>
          <w:rPr>
            <w:rFonts w:ascii="Cambria Math" w:hAnsi="Cambria Math"/>
            <w:sz w:val="20"/>
            <w:szCs w:val="20"/>
            <w:lang w:val="en-US"/>
          </w:rPr>
          <m:t>=</m:t>
        </m:r>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en-US"/>
                  </w:rPr>
                  <m:t>R</m:t>
                </m:r>
              </m:e>
              <m:sub>
                <m:r>
                  <w:rPr>
                    <w:rFonts w:ascii="Cambria Math" w:hAnsi="Cambria Math"/>
                    <w:sz w:val="20"/>
                    <w:szCs w:val="20"/>
                    <w:lang w:val="en-US"/>
                  </w:rPr>
                  <m:t>1</m:t>
                </m:r>
              </m:sub>
            </m:sSub>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lang w:val="en-US"/>
                  </w:rPr>
                  <m:t>2</m:t>
                </m:r>
              </m:sub>
            </m:sSub>
          </m:num>
          <m:den>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R</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lang w:val="en-US"/>
                      </w:rPr>
                      <m:t>2</m:t>
                    </m:r>
                  </m:sub>
                </m:sSub>
              </m:e>
            </m:d>
          </m:den>
        </m:f>
      </m:oMath>
      <w:r w:rsidR="00FB5542" w:rsidRPr="00FB5542">
        <w:rPr>
          <w:rFonts w:ascii="Times New Roman" w:hAnsi="Times New Roman"/>
          <w:sz w:val="20"/>
          <w:szCs w:val="20"/>
          <w:lang w:val="en-US"/>
        </w:rPr>
        <w:tab/>
      </w:r>
      <w:r w:rsid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t>(2)</w:t>
      </w:r>
    </w:p>
    <w:p w14:paraId="27157086" w14:textId="77777777" w:rsidR="00663E03" w:rsidRPr="00FB5542" w:rsidRDefault="00C55643" w:rsidP="00842BC4">
      <w:pPr>
        <w:spacing w:after="0" w:line="240" w:lineRule="auto"/>
        <w:ind w:firstLine="284"/>
        <w:jc w:val="both"/>
        <w:rPr>
          <w:rFonts w:ascii="Times New Roman" w:hAnsi="Times New Roman"/>
          <w:sz w:val="20"/>
          <w:szCs w:val="24"/>
          <w:lang w:val="en-US"/>
        </w:rPr>
      </w:pPr>
      <w:r w:rsidRPr="00FB5542">
        <w:rPr>
          <w:rFonts w:ascii="Times New Roman" w:hAnsi="Times New Roman"/>
          <w:sz w:val="20"/>
          <w:szCs w:val="24"/>
          <w:lang w:val="en-US"/>
        </w:rPr>
        <w:t xml:space="preserve">In formula (2), the “–” sign corresponds to the </w:t>
      </w:r>
      <w:r w:rsidRPr="00FB5542">
        <w:rPr>
          <w:rStyle w:val="a3"/>
          <w:rFonts w:ascii="Times New Roman" w:hAnsi="Times New Roman"/>
          <w:b w:val="0"/>
          <w:sz w:val="20"/>
          <w:szCs w:val="24"/>
          <w:lang w:val="en-US"/>
        </w:rPr>
        <w:t>internal contact</w:t>
      </w:r>
      <w:r w:rsidRPr="00FB5542">
        <w:rPr>
          <w:rFonts w:ascii="Times New Roman" w:hAnsi="Times New Roman"/>
          <w:sz w:val="20"/>
          <w:szCs w:val="24"/>
          <w:lang w:val="en-US"/>
        </w:rPr>
        <w:t xml:space="preserve"> of cylindrical surfaces with radii </w:t>
      </w:r>
      <w:r w:rsidRPr="00FB5542">
        <w:rPr>
          <w:rStyle w:val="a5"/>
          <w:rFonts w:ascii="Times New Roman" w:hAnsi="Times New Roman"/>
          <w:sz w:val="20"/>
          <w:szCs w:val="24"/>
          <w:lang w:val="en-US"/>
        </w:rPr>
        <w:t>R</w:t>
      </w:r>
      <w:r w:rsidR="00FB5542" w:rsidRPr="00FB5542">
        <w:rPr>
          <w:rStyle w:val="a5"/>
          <w:rFonts w:ascii="Times New Roman" w:hAnsi="Times New Roman"/>
          <w:sz w:val="20"/>
          <w:szCs w:val="24"/>
          <w:lang w:val="en-US"/>
        </w:rPr>
        <w:t>1</w:t>
      </w:r>
      <w:r w:rsidRPr="00FB5542">
        <w:rPr>
          <w:rFonts w:ascii="Times New Roman" w:hAnsi="Times New Roman"/>
          <w:sz w:val="20"/>
          <w:szCs w:val="24"/>
          <w:lang w:val="en-US"/>
        </w:rPr>
        <w:t xml:space="preserve"> and </w:t>
      </w:r>
      <w:r w:rsidRPr="00FB5542">
        <w:rPr>
          <w:rStyle w:val="a5"/>
          <w:rFonts w:ascii="Times New Roman" w:hAnsi="Times New Roman"/>
          <w:sz w:val="20"/>
          <w:szCs w:val="24"/>
          <w:lang w:val="en-US"/>
        </w:rPr>
        <w:t>R</w:t>
      </w:r>
      <w:r w:rsidR="00FB5542" w:rsidRPr="00FB5542">
        <w:rPr>
          <w:rStyle w:val="a5"/>
          <w:rFonts w:ascii="Times New Roman" w:hAnsi="Times New Roman"/>
          <w:sz w:val="20"/>
          <w:szCs w:val="24"/>
          <w:lang w:val="en-US"/>
        </w:rPr>
        <w:t>2</w:t>
      </w:r>
      <w:r w:rsidRPr="00FB5542">
        <w:rPr>
          <w:rFonts w:ascii="Times New Roman" w:hAnsi="Times New Roman"/>
          <w:sz w:val="20"/>
          <w:szCs w:val="24"/>
          <w:lang w:val="en-US"/>
        </w:rPr>
        <w:t xml:space="preserve"> (that is, to the internal contact case when the surface of one cylinder is concave).</w:t>
      </w:r>
    </w:p>
    <w:p w14:paraId="7C8A7E5F" w14:textId="77777777" w:rsidR="00FB5542" w:rsidRPr="00FB5542" w:rsidRDefault="00C55643" w:rsidP="00842BC4">
      <w:pPr>
        <w:spacing w:after="0" w:line="240" w:lineRule="auto"/>
        <w:ind w:firstLine="284"/>
        <w:jc w:val="both"/>
        <w:rPr>
          <w:rFonts w:ascii="Times New Roman" w:hAnsi="Times New Roman"/>
          <w:sz w:val="20"/>
          <w:szCs w:val="24"/>
          <w:lang w:val="en-US"/>
        </w:rPr>
      </w:pPr>
      <w:r w:rsidRPr="00FB5542">
        <w:rPr>
          <w:rFonts w:ascii="Times New Roman" w:hAnsi="Times New Roman"/>
          <w:sz w:val="20"/>
          <w:szCs w:val="24"/>
          <w:lang w:val="en-US"/>
        </w:rPr>
        <w:t xml:space="preserve">Elastic compression deformations of two-dimensional contacting bodies cannot be calculated solely based on the contact stresses determined by Hertz’s theory. It is also necessary to take into account the </w:t>
      </w:r>
      <w:r w:rsidRPr="00FB5542">
        <w:rPr>
          <w:rStyle w:val="a3"/>
          <w:rFonts w:ascii="Times New Roman" w:hAnsi="Times New Roman"/>
          <w:b w:val="0"/>
          <w:sz w:val="20"/>
          <w:szCs w:val="24"/>
          <w:lang w:val="en-US"/>
        </w:rPr>
        <w:t>shape and dimensions of the solid bodies themselves</w:t>
      </w:r>
      <w:r w:rsidRPr="00FB5542">
        <w:rPr>
          <w:rFonts w:ascii="Times New Roman" w:hAnsi="Times New Roman"/>
          <w:sz w:val="20"/>
          <w:szCs w:val="24"/>
          <w:lang w:val="en-US"/>
        </w:rPr>
        <w:t xml:space="preserve">, as well as the </w:t>
      </w:r>
      <w:r w:rsidRPr="00FB5542">
        <w:rPr>
          <w:rStyle w:val="a3"/>
          <w:rFonts w:ascii="Times New Roman" w:hAnsi="Times New Roman"/>
          <w:b w:val="0"/>
          <w:sz w:val="20"/>
          <w:szCs w:val="24"/>
          <w:lang w:val="en-US"/>
        </w:rPr>
        <w:t>methods of their fixation</w:t>
      </w:r>
      <w:r w:rsidRPr="00FB5542">
        <w:rPr>
          <w:rFonts w:ascii="Times New Roman" w:hAnsi="Times New Roman"/>
          <w:sz w:val="20"/>
          <w:szCs w:val="24"/>
          <w:lang w:val="en-US"/>
        </w:rPr>
        <w:t>.</w:t>
      </w:r>
    </w:p>
    <w:p w14:paraId="681EFD78" w14:textId="77777777" w:rsidR="00FB5542" w:rsidRPr="00FB5542" w:rsidRDefault="00C55643" w:rsidP="00842BC4">
      <w:pPr>
        <w:spacing w:after="0" w:line="240" w:lineRule="auto"/>
        <w:ind w:firstLine="284"/>
        <w:jc w:val="both"/>
        <w:rPr>
          <w:rFonts w:ascii="Times New Roman" w:hAnsi="Times New Roman"/>
          <w:sz w:val="20"/>
          <w:szCs w:val="24"/>
          <w:lang w:val="en-US"/>
        </w:rPr>
      </w:pPr>
      <w:r w:rsidRPr="00FB5542">
        <w:rPr>
          <w:rFonts w:ascii="Times New Roman" w:hAnsi="Times New Roman"/>
          <w:sz w:val="20"/>
          <w:szCs w:val="24"/>
          <w:lang w:val="en-US"/>
        </w:rPr>
        <w:t xml:space="preserve">In most practical cases, such calculations are difficult to perform, which has led to the development of a number of </w:t>
      </w:r>
      <w:r w:rsidRPr="00FB5542">
        <w:rPr>
          <w:rStyle w:val="a3"/>
          <w:rFonts w:ascii="Times New Roman" w:hAnsi="Times New Roman"/>
          <w:b w:val="0"/>
          <w:sz w:val="20"/>
          <w:szCs w:val="24"/>
          <w:lang w:val="en-US"/>
        </w:rPr>
        <w:t>approximate formulas</w:t>
      </w:r>
      <w:r w:rsidRPr="00FB5542">
        <w:rPr>
          <w:rFonts w:ascii="Times New Roman" w:hAnsi="Times New Roman"/>
          <w:sz w:val="20"/>
          <w:szCs w:val="24"/>
          <w:lang w:val="en-US"/>
        </w:rPr>
        <w:t xml:space="preserve"> for evaluating the elastic compression deformations of bodies in contact under plane-stress conditions (for example, in the case of gear teeth or rolling bearings).</w:t>
      </w:r>
    </w:p>
    <w:p w14:paraId="07EEC149" w14:textId="77777777" w:rsidR="00C55643" w:rsidRPr="00FB5542" w:rsidRDefault="00C55643" w:rsidP="00842BC4">
      <w:pPr>
        <w:spacing w:after="0" w:line="240" w:lineRule="auto"/>
        <w:ind w:firstLine="284"/>
        <w:jc w:val="both"/>
        <w:rPr>
          <w:rFonts w:ascii="Times New Roman" w:hAnsi="Times New Roman"/>
          <w:sz w:val="20"/>
          <w:szCs w:val="24"/>
          <w:lang w:val="en-US"/>
        </w:rPr>
      </w:pPr>
      <w:r w:rsidRPr="00FB5542">
        <w:rPr>
          <w:rFonts w:ascii="Times New Roman" w:hAnsi="Times New Roman"/>
          <w:sz w:val="20"/>
          <w:szCs w:val="24"/>
          <w:lang w:val="en-US"/>
        </w:rPr>
        <w:t xml:space="preserve">Thus, the calculation of the </w:t>
      </w:r>
      <w:r w:rsidRPr="00FB5542">
        <w:rPr>
          <w:rStyle w:val="a3"/>
          <w:rFonts w:ascii="Times New Roman" w:hAnsi="Times New Roman"/>
          <w:b w:val="0"/>
          <w:sz w:val="20"/>
          <w:szCs w:val="24"/>
          <w:lang w:val="en-US"/>
        </w:rPr>
        <w:t>contact strength of gear teeth</w:t>
      </w:r>
      <w:r w:rsidRPr="00FB5542">
        <w:rPr>
          <w:rFonts w:ascii="Times New Roman" w:hAnsi="Times New Roman"/>
          <w:sz w:val="20"/>
          <w:szCs w:val="24"/>
          <w:lang w:val="en-US"/>
        </w:rPr>
        <w:t xml:space="preserve"> is of an approximate nature, since it is based on Hertz’s formula for the maximum contact stresses </w:t>
      </w:r>
      <w:r w:rsidRPr="00FB5542">
        <w:rPr>
          <w:rFonts w:ascii="Times New Roman" w:hAnsi="Times New Roman"/>
          <w:sz w:val="20"/>
          <w:szCs w:val="24"/>
        </w:rPr>
        <w:t>σ</w:t>
      </w:r>
      <w:r w:rsidR="00FB5542" w:rsidRPr="00FB5542">
        <w:rPr>
          <w:rFonts w:ascii="Times New Roman" w:hAnsi="Times New Roman"/>
          <w:sz w:val="20"/>
          <w:szCs w:val="24"/>
          <w:vertAlign w:val="subscript"/>
          <w:lang w:val="en-US"/>
        </w:rPr>
        <w:t>H</w:t>
      </w:r>
      <w:r w:rsidRPr="00FB5542">
        <w:rPr>
          <w:rFonts w:ascii="Times New Roman" w:hAnsi="Times New Roman"/>
          <w:sz w:val="20"/>
          <w:szCs w:val="24"/>
          <w:lang w:val="en-US"/>
        </w:rPr>
        <w:t xml:space="preserve"> (1), represented as follows:</w:t>
      </w:r>
    </w:p>
    <w:p w14:paraId="6D79B514" w14:textId="77777777" w:rsidR="00C55643" w:rsidRPr="00FB5542" w:rsidRDefault="00C82DF4" w:rsidP="00842BC4">
      <w:pPr>
        <w:widowControl w:val="0"/>
        <w:spacing w:after="0"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н</m:t>
            </m:r>
          </m:sub>
        </m:sSub>
        <m:r>
          <w:rPr>
            <w:rFonts w:ascii="Cambria Math" w:hAnsi="Cambria Math"/>
            <w:sz w:val="20"/>
            <w:szCs w:val="20"/>
            <w:lang w:val="en-US"/>
          </w:rPr>
          <m:t>=</m:t>
        </m:r>
        <m:rad>
          <m:radPr>
            <m:degHide m:val="1"/>
            <m:ctrlPr>
              <w:rPr>
                <w:rFonts w:ascii="Cambria Math" w:hAnsi="Cambria Math"/>
                <w:i/>
                <w:sz w:val="20"/>
                <w:szCs w:val="20"/>
              </w:rPr>
            </m:ctrlPr>
          </m:radPr>
          <m:deg/>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en-US"/>
                      </w:rPr>
                      <m:t>E</m:t>
                    </m:r>
                  </m:e>
                  <m:sub>
                    <m:r>
                      <w:rPr>
                        <w:rFonts w:ascii="Cambria Math" w:hAnsi="Cambria Math"/>
                        <w:sz w:val="20"/>
                        <w:szCs w:val="20"/>
                      </w:rPr>
                      <m:t>pr</m:t>
                    </m:r>
                  </m:sub>
                </m:sSub>
              </m:num>
              <m:den>
                <m:r>
                  <w:rPr>
                    <w:rFonts w:ascii="Cambria Math" w:hAnsi="Cambria Math"/>
                    <w:sz w:val="20"/>
                    <w:szCs w:val="20"/>
                    <w:lang w:val="en-US"/>
                  </w:rPr>
                  <m:t>2</m:t>
                </m:r>
                <m:r>
                  <w:rPr>
                    <w:rFonts w:ascii="Cambria Math" w:hAnsi="Cambria Math"/>
                    <w:sz w:val="20"/>
                    <w:szCs w:val="20"/>
                  </w:rPr>
                  <m:t>π</m:t>
                </m:r>
                <m:d>
                  <m:dPr>
                    <m:ctrlPr>
                      <w:rPr>
                        <w:rFonts w:ascii="Cambria Math" w:hAnsi="Cambria Math"/>
                        <w:i/>
                        <w:sz w:val="20"/>
                        <w:szCs w:val="20"/>
                      </w:rPr>
                    </m:ctrlPr>
                  </m:dPr>
                  <m:e>
                    <m:r>
                      <w:rPr>
                        <w:rFonts w:ascii="Cambria Math" w:hAnsi="Cambria Math"/>
                        <w:sz w:val="20"/>
                        <w:szCs w:val="20"/>
                        <w:lang w:val="en-US"/>
                      </w:rPr>
                      <m:t>1-</m:t>
                    </m:r>
                    <m:sSup>
                      <m:sSupPr>
                        <m:ctrlPr>
                          <w:rPr>
                            <w:rFonts w:ascii="Cambria Math" w:hAnsi="Cambria Math"/>
                            <w:i/>
                            <w:sz w:val="20"/>
                            <w:szCs w:val="20"/>
                          </w:rPr>
                        </m:ctrlPr>
                      </m:sSupPr>
                      <m:e>
                        <m:r>
                          <w:rPr>
                            <w:rFonts w:ascii="Cambria Math" w:hAnsi="Cambria Math"/>
                            <w:sz w:val="20"/>
                            <w:szCs w:val="20"/>
                          </w:rPr>
                          <m:t>μ</m:t>
                        </m:r>
                      </m:e>
                      <m:sup>
                        <m:r>
                          <w:rPr>
                            <w:rFonts w:ascii="Cambria Math" w:hAnsi="Cambria Math"/>
                            <w:sz w:val="20"/>
                            <w:szCs w:val="20"/>
                            <w:lang w:val="en-US"/>
                          </w:rPr>
                          <m:t>2</m:t>
                        </m:r>
                      </m:sup>
                    </m:sSup>
                  </m:e>
                </m:d>
              </m:den>
            </m:f>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q</m:t>
                </m:r>
              </m:num>
              <m:den>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pr</m:t>
                    </m:r>
                  </m:sub>
                </m:sSub>
              </m:den>
            </m:f>
            <m:r>
              <w:rPr>
                <w:rFonts w:ascii="Cambria Math" w:hAnsi="Cambria Math"/>
                <w:sz w:val="20"/>
                <w:szCs w:val="20"/>
                <w:lang w:val="en-US"/>
              </w:rPr>
              <m:t xml:space="preserve">, </m:t>
            </m:r>
          </m:e>
        </m:rad>
        <m:r>
          <m:rPr>
            <m:sty m:val="p"/>
          </m:rPr>
          <w:rPr>
            <w:rFonts w:ascii="Cambria Math" w:hAnsi="Cambria Math"/>
            <w:sz w:val="20"/>
            <w:szCs w:val="20"/>
            <w:lang w:val="en-US"/>
          </w:rPr>
          <m:t xml:space="preserve"> N/m</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vertAlign w:val="superscript"/>
                <w:lang w:val="en-US"/>
              </w:rPr>
              <m:t>2</m:t>
            </m:r>
          </m:sup>
        </m:sSup>
        <m:r>
          <m:rPr>
            <m:sty m:val="p"/>
          </m:rPr>
          <w:rPr>
            <w:rFonts w:ascii="Cambria Math" w:hAnsi="Cambria Math"/>
            <w:sz w:val="20"/>
            <w:szCs w:val="20"/>
            <w:lang w:val="en-US"/>
          </w:rPr>
          <m:t xml:space="preserve"> </m:t>
        </m:r>
      </m:oMath>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t>(3)</w:t>
      </w:r>
    </w:p>
    <w:p w14:paraId="7124BCDE" w14:textId="77777777" w:rsidR="00C55643" w:rsidRPr="00FB5542" w:rsidRDefault="00C55643" w:rsidP="00842BC4">
      <w:pPr>
        <w:pStyle w:val="a4"/>
        <w:spacing w:before="0" w:beforeAutospacing="0" w:after="0" w:afterAutospacing="0"/>
        <w:ind w:firstLine="284"/>
        <w:jc w:val="both"/>
        <w:rPr>
          <w:sz w:val="20"/>
          <w:lang w:val="en-US"/>
        </w:rPr>
      </w:pPr>
      <w:r w:rsidRPr="00FB5542">
        <w:rPr>
          <w:sz w:val="20"/>
          <w:lang w:val="en-US"/>
        </w:rPr>
        <w:t xml:space="preserve">where </w:t>
      </w:r>
      <w:proofErr w:type="spellStart"/>
      <w:r w:rsidRPr="00FB5542">
        <w:rPr>
          <w:rStyle w:val="a3"/>
          <w:b w:val="0"/>
          <w:sz w:val="20"/>
          <w:lang w:val="en-US"/>
        </w:rPr>
        <w:t>E</w:t>
      </w:r>
      <w:r w:rsidR="00FB5542" w:rsidRPr="00FB5542">
        <w:rPr>
          <w:rStyle w:val="a3"/>
          <w:b w:val="0"/>
          <w:sz w:val="20"/>
          <w:vertAlign w:val="subscript"/>
          <w:lang w:val="en-US"/>
        </w:rPr>
        <w:t>pr</w:t>
      </w:r>
      <w:proofErr w:type="spellEnd"/>
      <w:r w:rsidRPr="00FB5542">
        <w:rPr>
          <w:rStyle w:val="a3"/>
          <w:b w:val="0"/>
          <w:sz w:val="20"/>
          <w:lang w:val="en-US"/>
        </w:rPr>
        <w:t xml:space="preserve"> = 2E</w:t>
      </w:r>
      <w:r w:rsidR="00FB5542" w:rsidRPr="00FB5542">
        <w:rPr>
          <w:rStyle w:val="a3"/>
          <w:b w:val="0"/>
          <w:sz w:val="20"/>
          <w:vertAlign w:val="subscript"/>
          <w:lang w:val="en-US"/>
        </w:rPr>
        <w:t>1</w:t>
      </w:r>
      <w:r w:rsidRPr="00FB5542">
        <w:rPr>
          <w:rStyle w:val="a3"/>
          <w:b w:val="0"/>
          <w:sz w:val="20"/>
          <w:lang w:val="en-US"/>
        </w:rPr>
        <w:t>E</w:t>
      </w:r>
      <w:r w:rsidR="00FB5542" w:rsidRPr="00FB5542">
        <w:rPr>
          <w:rStyle w:val="a3"/>
          <w:b w:val="0"/>
          <w:sz w:val="20"/>
          <w:vertAlign w:val="subscript"/>
          <w:lang w:val="en-US"/>
        </w:rPr>
        <w:t>2</w:t>
      </w:r>
      <w:r w:rsidRPr="00FB5542">
        <w:rPr>
          <w:rStyle w:val="a3"/>
          <w:b w:val="0"/>
          <w:sz w:val="20"/>
          <w:lang w:val="en-US"/>
        </w:rPr>
        <w:t xml:space="preserve"> / (E</w:t>
      </w:r>
      <w:r w:rsidR="00FB5542" w:rsidRPr="00FB5542">
        <w:rPr>
          <w:rStyle w:val="a3"/>
          <w:b w:val="0"/>
          <w:sz w:val="20"/>
          <w:vertAlign w:val="subscript"/>
          <w:lang w:val="en-US"/>
        </w:rPr>
        <w:t>1</w:t>
      </w:r>
      <w:r w:rsidRPr="00FB5542">
        <w:rPr>
          <w:rStyle w:val="a3"/>
          <w:b w:val="0"/>
          <w:sz w:val="20"/>
          <w:lang w:val="en-US"/>
        </w:rPr>
        <w:t xml:space="preserve"> + E</w:t>
      </w:r>
      <w:r w:rsidR="00FB5542" w:rsidRPr="00FB5542">
        <w:rPr>
          <w:rStyle w:val="a3"/>
          <w:b w:val="0"/>
          <w:sz w:val="20"/>
          <w:vertAlign w:val="subscript"/>
          <w:lang w:val="en-US"/>
        </w:rPr>
        <w:t>2</w:t>
      </w:r>
      <w:r w:rsidRPr="00FB5542">
        <w:rPr>
          <w:rStyle w:val="a3"/>
          <w:b w:val="0"/>
          <w:sz w:val="20"/>
          <w:lang w:val="en-US"/>
        </w:rPr>
        <w:t>)</w:t>
      </w:r>
      <w:r w:rsidRPr="00FB5542">
        <w:rPr>
          <w:sz w:val="20"/>
          <w:lang w:val="en-US"/>
        </w:rPr>
        <w:t xml:space="preserve"> is the </w:t>
      </w:r>
      <w:r w:rsidRPr="00FB5542">
        <w:rPr>
          <w:rStyle w:val="a3"/>
          <w:b w:val="0"/>
          <w:sz w:val="20"/>
          <w:lang w:val="en-US"/>
        </w:rPr>
        <w:t>equivalent (reduced) modulus of elasticity</w:t>
      </w:r>
      <w:r w:rsidRPr="00FB5542">
        <w:rPr>
          <w:sz w:val="20"/>
          <w:lang w:val="en-US"/>
        </w:rPr>
        <w:t>;</w:t>
      </w:r>
      <w:r w:rsidR="00FB5542">
        <w:rPr>
          <w:sz w:val="20"/>
          <w:lang w:val="en-US"/>
        </w:rPr>
        <w:t xml:space="preserve"> </w:t>
      </w:r>
      <w:r w:rsidRPr="00FB5542">
        <w:rPr>
          <w:rStyle w:val="a3"/>
          <w:b w:val="0"/>
          <w:sz w:val="20"/>
        </w:rPr>
        <w:t>μ</w:t>
      </w:r>
      <w:r w:rsidRPr="00FB5542">
        <w:rPr>
          <w:sz w:val="20"/>
          <w:lang w:val="en-US"/>
        </w:rPr>
        <w:t xml:space="preserve"> is the </w:t>
      </w:r>
      <w:r w:rsidRPr="00FB5542">
        <w:rPr>
          <w:rStyle w:val="a3"/>
          <w:b w:val="0"/>
          <w:sz w:val="20"/>
          <w:lang w:val="en-US"/>
        </w:rPr>
        <w:t>Poisson’s ratio</w:t>
      </w:r>
      <w:r w:rsidRPr="00FB5542">
        <w:rPr>
          <w:sz w:val="20"/>
          <w:lang w:val="en-US"/>
        </w:rPr>
        <w:t xml:space="preserve">: for steel, </w:t>
      </w:r>
      <w:r w:rsidRPr="00FB5542">
        <w:rPr>
          <w:sz w:val="20"/>
        </w:rPr>
        <w:t>μ</w:t>
      </w:r>
      <w:r w:rsidRPr="00FB5542">
        <w:rPr>
          <w:sz w:val="20"/>
          <w:lang w:val="en-US"/>
        </w:rPr>
        <w:t xml:space="preserve"> = 0.3; for cast iron, </w:t>
      </w:r>
      <w:r w:rsidRPr="00FB5542">
        <w:rPr>
          <w:sz w:val="20"/>
        </w:rPr>
        <w:t>μ</w:t>
      </w:r>
      <w:r w:rsidRPr="00FB5542">
        <w:rPr>
          <w:sz w:val="20"/>
          <w:lang w:val="en-US"/>
        </w:rPr>
        <w:t xml:space="preserve"> = 0.25.</w:t>
      </w:r>
    </w:p>
    <w:p w14:paraId="296E938D" w14:textId="77777777" w:rsidR="00C55643" w:rsidRPr="00FB5542" w:rsidRDefault="00C55643" w:rsidP="00842BC4">
      <w:pPr>
        <w:pStyle w:val="a4"/>
        <w:spacing w:before="0" w:beforeAutospacing="0" w:after="0" w:afterAutospacing="0"/>
        <w:ind w:firstLine="284"/>
        <w:jc w:val="both"/>
        <w:rPr>
          <w:sz w:val="20"/>
          <w:lang w:val="en-US"/>
        </w:rPr>
      </w:pPr>
      <w:r w:rsidRPr="00FB5542">
        <w:rPr>
          <w:sz w:val="20"/>
          <w:lang w:val="en-US"/>
        </w:rPr>
        <w:t xml:space="preserve">Formula (3) corresponds to the </w:t>
      </w:r>
      <w:r w:rsidRPr="00FB5542">
        <w:rPr>
          <w:rStyle w:val="a3"/>
          <w:b w:val="0"/>
          <w:sz w:val="20"/>
          <w:lang w:val="en-US"/>
        </w:rPr>
        <w:t>theory of two statically compressed and stationary cylinders</w:t>
      </w:r>
      <w:r w:rsidRPr="00FB5542">
        <w:rPr>
          <w:sz w:val="20"/>
          <w:lang w:val="en-US"/>
        </w:rPr>
        <w:t xml:space="preserve">, and is considered </w:t>
      </w:r>
      <w:r w:rsidRPr="00FB5542">
        <w:rPr>
          <w:rStyle w:val="a3"/>
          <w:b w:val="0"/>
          <w:sz w:val="20"/>
          <w:lang w:val="en-US"/>
        </w:rPr>
        <w:t>approximate</w:t>
      </w:r>
      <w:r w:rsidRPr="00FB5542">
        <w:rPr>
          <w:sz w:val="20"/>
          <w:lang w:val="en-US"/>
        </w:rPr>
        <w:t xml:space="preserve"> due to several reasons:</w:t>
      </w:r>
    </w:p>
    <w:p w14:paraId="121F484A" w14:textId="77777777" w:rsidR="00C55643" w:rsidRPr="00FB5542" w:rsidRDefault="00C55643" w:rsidP="00842BC4">
      <w:pPr>
        <w:spacing w:after="0" w:line="240" w:lineRule="auto"/>
        <w:ind w:firstLine="284"/>
        <w:jc w:val="both"/>
        <w:rPr>
          <w:rFonts w:ascii="Times New Roman" w:eastAsia="Times New Roman" w:hAnsi="Times New Roman"/>
          <w:sz w:val="20"/>
          <w:szCs w:val="24"/>
          <w:lang w:val="en-US" w:eastAsia="ru-RU"/>
        </w:rPr>
      </w:pPr>
      <w:r w:rsidRPr="00FB5542">
        <w:rPr>
          <w:rFonts w:ascii="Times New Roman" w:eastAsia="Times New Roman" w:hAnsi="Times New Roman"/>
          <w:bCs/>
          <w:sz w:val="20"/>
          <w:szCs w:val="24"/>
          <w:lang w:val="en-US" w:eastAsia="ru-RU"/>
        </w:rPr>
        <w:t>1.</w:t>
      </w:r>
      <w:r w:rsidR="00FB5542" w:rsidRPr="00FB5542">
        <w:rPr>
          <w:rFonts w:ascii="Times New Roman" w:eastAsia="Times New Roman" w:hAnsi="Times New Roman"/>
          <w:bCs/>
          <w:sz w:val="20"/>
          <w:szCs w:val="24"/>
          <w:lang w:val="en-US" w:eastAsia="ru-RU"/>
        </w:rPr>
        <w:t xml:space="preserve"> </w:t>
      </w:r>
      <w:r w:rsidRPr="00FB5542">
        <w:rPr>
          <w:rFonts w:ascii="Times New Roman" w:eastAsia="Times New Roman" w:hAnsi="Times New Roman"/>
          <w:bCs/>
          <w:sz w:val="20"/>
          <w:szCs w:val="24"/>
          <w:lang w:val="en-US" w:eastAsia="ru-RU"/>
        </w:rPr>
        <w:t>The gear teeth are not isolated cylinders</w:t>
      </w:r>
      <w:r w:rsidRPr="00FB5542">
        <w:rPr>
          <w:rFonts w:ascii="Times New Roman" w:eastAsia="Times New Roman" w:hAnsi="Times New Roman"/>
          <w:sz w:val="20"/>
          <w:szCs w:val="24"/>
          <w:lang w:val="en-US" w:eastAsia="ru-RU"/>
        </w:rPr>
        <w:t xml:space="preserve">, but rather </w:t>
      </w:r>
      <w:r w:rsidRPr="00FB5542">
        <w:rPr>
          <w:rFonts w:ascii="Times New Roman" w:eastAsia="Times New Roman" w:hAnsi="Times New Roman"/>
          <w:bCs/>
          <w:sz w:val="20"/>
          <w:szCs w:val="24"/>
          <w:lang w:val="en-US" w:eastAsia="ru-RU"/>
        </w:rPr>
        <w:t>cantilever beams of variable cross-section</w:t>
      </w:r>
      <w:r w:rsidRPr="00FB5542">
        <w:rPr>
          <w:rFonts w:ascii="Times New Roman" w:eastAsia="Times New Roman" w:hAnsi="Times New Roman"/>
          <w:sz w:val="20"/>
          <w:szCs w:val="24"/>
          <w:lang w:val="en-US" w:eastAsia="ru-RU"/>
        </w:rPr>
        <w:t>;</w:t>
      </w:r>
    </w:p>
    <w:p w14:paraId="5524FDF9" w14:textId="77777777" w:rsidR="00C55643" w:rsidRPr="00FB5542" w:rsidRDefault="00C55643" w:rsidP="00842BC4">
      <w:pPr>
        <w:spacing w:after="0" w:line="240" w:lineRule="auto"/>
        <w:ind w:firstLine="284"/>
        <w:jc w:val="both"/>
        <w:rPr>
          <w:rFonts w:ascii="Times New Roman" w:eastAsia="Times New Roman" w:hAnsi="Times New Roman"/>
          <w:sz w:val="20"/>
          <w:szCs w:val="24"/>
          <w:lang w:val="en-US" w:eastAsia="ru-RU"/>
        </w:rPr>
      </w:pPr>
      <w:r w:rsidRPr="00FB5542">
        <w:rPr>
          <w:rFonts w:ascii="Times New Roman" w:eastAsia="Times New Roman" w:hAnsi="Times New Roman"/>
          <w:bCs/>
          <w:sz w:val="20"/>
          <w:szCs w:val="24"/>
          <w:lang w:val="en-US" w:eastAsia="ru-RU"/>
        </w:rPr>
        <w:t>2.</w:t>
      </w:r>
      <w:r w:rsidR="00FB5542" w:rsidRPr="00FB5542">
        <w:rPr>
          <w:rFonts w:ascii="Times New Roman" w:eastAsia="Times New Roman" w:hAnsi="Times New Roman"/>
          <w:bCs/>
          <w:sz w:val="20"/>
          <w:szCs w:val="24"/>
          <w:lang w:val="en-US" w:eastAsia="ru-RU"/>
        </w:rPr>
        <w:t xml:space="preserve"> </w:t>
      </w:r>
      <w:r w:rsidRPr="00FB5542">
        <w:rPr>
          <w:rFonts w:ascii="Times New Roman" w:eastAsia="Times New Roman" w:hAnsi="Times New Roman"/>
          <w:bCs/>
          <w:sz w:val="20"/>
          <w:szCs w:val="24"/>
          <w:lang w:val="en-US" w:eastAsia="ru-RU"/>
        </w:rPr>
        <w:t>The curvature of the tooth profiles in the contact zone is variable</w:t>
      </w:r>
      <w:r w:rsidRPr="00FB5542">
        <w:rPr>
          <w:rFonts w:ascii="Times New Roman" w:eastAsia="Times New Roman" w:hAnsi="Times New Roman"/>
          <w:sz w:val="20"/>
          <w:szCs w:val="24"/>
          <w:lang w:val="en-US" w:eastAsia="ru-RU"/>
        </w:rPr>
        <w:t>, whereas in compressed cylinders it is constant;</w:t>
      </w:r>
    </w:p>
    <w:p w14:paraId="0730110D" w14:textId="77777777" w:rsidR="00C55643" w:rsidRPr="00FB5542" w:rsidRDefault="00C55643" w:rsidP="00842BC4">
      <w:pPr>
        <w:spacing w:after="0" w:line="240" w:lineRule="auto"/>
        <w:ind w:firstLine="284"/>
        <w:jc w:val="both"/>
        <w:rPr>
          <w:rFonts w:ascii="Times New Roman" w:eastAsia="Times New Roman" w:hAnsi="Times New Roman"/>
          <w:sz w:val="20"/>
          <w:szCs w:val="24"/>
          <w:lang w:val="en-US" w:eastAsia="ru-RU"/>
        </w:rPr>
      </w:pPr>
      <w:r w:rsidRPr="00FB5542">
        <w:rPr>
          <w:rFonts w:ascii="Times New Roman" w:eastAsia="Times New Roman" w:hAnsi="Times New Roman"/>
          <w:bCs/>
          <w:sz w:val="20"/>
          <w:szCs w:val="24"/>
          <w:lang w:val="en-US" w:eastAsia="ru-RU"/>
        </w:rPr>
        <w:t>3.</w:t>
      </w:r>
      <w:r w:rsidR="00FB5542" w:rsidRPr="00FB5542">
        <w:rPr>
          <w:rFonts w:ascii="Times New Roman" w:eastAsia="Times New Roman" w:hAnsi="Times New Roman"/>
          <w:bCs/>
          <w:sz w:val="20"/>
          <w:szCs w:val="24"/>
          <w:lang w:val="en-US" w:eastAsia="ru-RU"/>
        </w:rPr>
        <w:t xml:space="preserve"> </w:t>
      </w:r>
      <w:r w:rsidRPr="00FB5542">
        <w:rPr>
          <w:rFonts w:ascii="Times New Roman" w:eastAsia="Times New Roman" w:hAnsi="Times New Roman"/>
          <w:bCs/>
          <w:sz w:val="20"/>
          <w:szCs w:val="24"/>
          <w:lang w:val="en-US" w:eastAsia="ru-RU"/>
        </w:rPr>
        <w:t>During meshing, the gear tooth surfaces not only roll but also slide</w:t>
      </w:r>
      <w:r w:rsidRPr="00FB5542">
        <w:rPr>
          <w:rFonts w:ascii="Times New Roman" w:eastAsia="Times New Roman" w:hAnsi="Times New Roman"/>
          <w:sz w:val="20"/>
          <w:szCs w:val="24"/>
          <w:lang w:val="en-US" w:eastAsia="ru-RU"/>
        </w:rPr>
        <w:t xml:space="preserve"> relative to each other, unlike the purely rolling contact of compressed cylinders;</w:t>
      </w:r>
    </w:p>
    <w:p w14:paraId="5A0AE029" w14:textId="77777777" w:rsidR="00C55643" w:rsidRPr="00FB5542" w:rsidRDefault="00C55643" w:rsidP="00842BC4">
      <w:pPr>
        <w:spacing w:after="0" w:line="240" w:lineRule="auto"/>
        <w:ind w:firstLine="284"/>
        <w:jc w:val="both"/>
        <w:rPr>
          <w:rFonts w:ascii="Times New Roman" w:eastAsia="Times New Roman" w:hAnsi="Times New Roman"/>
          <w:sz w:val="20"/>
          <w:szCs w:val="24"/>
          <w:lang w:val="en-US" w:eastAsia="ru-RU"/>
        </w:rPr>
      </w:pPr>
      <w:r w:rsidRPr="00FB5542">
        <w:rPr>
          <w:rFonts w:ascii="Times New Roman" w:eastAsia="Times New Roman" w:hAnsi="Times New Roman"/>
          <w:bCs/>
          <w:sz w:val="20"/>
          <w:szCs w:val="24"/>
          <w:lang w:val="en-US" w:eastAsia="ru-RU"/>
        </w:rPr>
        <w:t>4.</w:t>
      </w:r>
      <w:r w:rsidR="00FB5542" w:rsidRPr="00FB5542">
        <w:rPr>
          <w:rFonts w:ascii="Times New Roman" w:eastAsia="Times New Roman" w:hAnsi="Times New Roman"/>
          <w:bCs/>
          <w:sz w:val="20"/>
          <w:szCs w:val="24"/>
          <w:lang w:val="en-US" w:eastAsia="ru-RU"/>
        </w:rPr>
        <w:t xml:space="preserve"> </w:t>
      </w:r>
      <w:r w:rsidRPr="00FB5542">
        <w:rPr>
          <w:rFonts w:ascii="Times New Roman" w:eastAsia="Times New Roman" w:hAnsi="Times New Roman"/>
          <w:bCs/>
          <w:sz w:val="20"/>
          <w:szCs w:val="24"/>
          <w:lang w:val="en-US" w:eastAsia="ru-RU"/>
        </w:rPr>
        <w:t>The operation of gears in an oil bath affects the nature of load distribution in the contact zone.</w:t>
      </w:r>
    </w:p>
    <w:p w14:paraId="40DCEB25" w14:textId="77777777" w:rsidR="00842BC4" w:rsidRDefault="00842BC4" w:rsidP="00842BC4">
      <w:pPr>
        <w:pStyle w:val="a4"/>
        <w:spacing w:before="240" w:beforeAutospacing="0" w:after="240" w:afterAutospacing="0"/>
        <w:jc w:val="center"/>
        <w:rPr>
          <w:b/>
          <w:lang w:val="en-US"/>
        </w:rPr>
      </w:pPr>
    </w:p>
    <w:p w14:paraId="6E4666D3" w14:textId="78ED40D4" w:rsidR="00BF3BB9" w:rsidRPr="00842BC4" w:rsidRDefault="00AC3D20" w:rsidP="00842BC4">
      <w:pPr>
        <w:pStyle w:val="a4"/>
        <w:spacing w:before="240" w:beforeAutospacing="0" w:after="240" w:afterAutospacing="0"/>
        <w:jc w:val="center"/>
        <w:rPr>
          <w:lang w:val="en-US"/>
        </w:rPr>
      </w:pPr>
      <w:r w:rsidRPr="007E46FB">
        <w:rPr>
          <w:b/>
          <w:lang w:val="en-US"/>
        </w:rPr>
        <w:t>METHODS AND MATERIALS</w:t>
      </w:r>
    </w:p>
    <w:p w14:paraId="1DE39601" w14:textId="77777777" w:rsidR="00C55643" w:rsidRPr="00FB5542" w:rsidRDefault="00C55643" w:rsidP="00842BC4">
      <w:pPr>
        <w:spacing w:after="0" w:line="240" w:lineRule="auto"/>
        <w:ind w:firstLine="284"/>
        <w:jc w:val="both"/>
        <w:rPr>
          <w:rFonts w:ascii="Times New Roman" w:eastAsia="Times New Roman" w:hAnsi="Times New Roman"/>
          <w:sz w:val="20"/>
          <w:szCs w:val="24"/>
          <w:lang w:val="en-US" w:eastAsia="ru-RU"/>
        </w:rPr>
      </w:pPr>
      <w:r w:rsidRPr="00FB5542">
        <w:rPr>
          <w:rFonts w:ascii="Times New Roman" w:eastAsia="Times New Roman" w:hAnsi="Times New Roman"/>
          <w:sz w:val="20"/>
          <w:szCs w:val="24"/>
          <w:lang w:val="en-US" w:eastAsia="ru-RU"/>
        </w:rPr>
        <w:t xml:space="preserve">For </w:t>
      </w:r>
      <w:r w:rsidRPr="00FB5542">
        <w:rPr>
          <w:rFonts w:ascii="Times New Roman" w:eastAsia="Times New Roman" w:hAnsi="Times New Roman"/>
          <w:bCs/>
          <w:sz w:val="20"/>
          <w:szCs w:val="24"/>
          <w:lang w:val="en-US" w:eastAsia="ru-RU"/>
        </w:rPr>
        <w:t>initial line contact</w:t>
      </w:r>
      <w:r w:rsidRPr="00FB5542">
        <w:rPr>
          <w:rFonts w:ascii="Times New Roman" w:eastAsia="Times New Roman" w:hAnsi="Times New Roman"/>
          <w:sz w:val="20"/>
          <w:szCs w:val="24"/>
          <w:lang w:val="en-US" w:eastAsia="ru-RU"/>
        </w:rPr>
        <w:t xml:space="preserve"> and a </w:t>
      </w:r>
      <w:r w:rsidRPr="00FB5542">
        <w:rPr>
          <w:rFonts w:ascii="Times New Roman" w:eastAsia="Times New Roman" w:hAnsi="Times New Roman"/>
          <w:bCs/>
          <w:sz w:val="20"/>
          <w:szCs w:val="24"/>
          <w:lang w:val="en-US" w:eastAsia="ru-RU"/>
        </w:rPr>
        <w:t xml:space="preserve">Poisson’s ratio </w:t>
      </w:r>
      <w:r w:rsidRPr="00FB5542">
        <w:rPr>
          <w:rFonts w:ascii="Times New Roman" w:eastAsia="Times New Roman" w:hAnsi="Times New Roman"/>
          <w:bCs/>
          <w:sz w:val="20"/>
          <w:szCs w:val="24"/>
          <w:lang w:eastAsia="ru-RU"/>
        </w:rPr>
        <w:t>μ</w:t>
      </w:r>
      <w:r w:rsidRPr="00FB5542">
        <w:rPr>
          <w:rFonts w:ascii="Times New Roman" w:eastAsia="Times New Roman" w:hAnsi="Times New Roman"/>
          <w:bCs/>
          <w:sz w:val="20"/>
          <w:szCs w:val="24"/>
          <w:lang w:val="en-US" w:eastAsia="ru-RU"/>
        </w:rPr>
        <w:t xml:space="preserve"> = 0.3</w:t>
      </w:r>
      <w:r w:rsidRPr="00FB5542">
        <w:rPr>
          <w:rFonts w:ascii="Times New Roman" w:eastAsia="Times New Roman" w:hAnsi="Times New Roman"/>
          <w:sz w:val="20"/>
          <w:szCs w:val="24"/>
          <w:lang w:val="en-US" w:eastAsia="ru-RU"/>
        </w:rPr>
        <w:t xml:space="preserve"> (for steel and cast iron), the </w:t>
      </w:r>
      <w:r w:rsidRPr="00FB5542">
        <w:rPr>
          <w:rFonts w:ascii="Times New Roman" w:eastAsia="Times New Roman" w:hAnsi="Times New Roman"/>
          <w:bCs/>
          <w:sz w:val="20"/>
          <w:szCs w:val="24"/>
          <w:lang w:val="en-US" w:eastAsia="ru-RU"/>
        </w:rPr>
        <w:t>contact stresses</w:t>
      </w:r>
      <w:r w:rsidRPr="00FB5542">
        <w:rPr>
          <w:rFonts w:ascii="Times New Roman" w:eastAsia="Times New Roman" w:hAnsi="Times New Roman"/>
          <w:sz w:val="20"/>
          <w:szCs w:val="24"/>
          <w:lang w:val="en-US" w:eastAsia="ru-RU"/>
        </w:rPr>
        <w:t xml:space="preserve"> are calculated according to </w:t>
      </w:r>
      <w:r w:rsidRPr="00FB5542">
        <w:rPr>
          <w:rFonts w:ascii="Times New Roman" w:eastAsia="Times New Roman" w:hAnsi="Times New Roman"/>
          <w:bCs/>
          <w:sz w:val="20"/>
          <w:szCs w:val="24"/>
          <w:lang w:val="en-US" w:eastAsia="ru-RU"/>
        </w:rPr>
        <w:t>formula (4)</w:t>
      </w:r>
      <w:r w:rsidRPr="00FB5542">
        <w:rPr>
          <w:rFonts w:ascii="Times New Roman" w:eastAsia="Times New Roman" w:hAnsi="Times New Roman"/>
          <w:sz w:val="20"/>
          <w:szCs w:val="24"/>
          <w:lang w:val="en-US" w:eastAsia="ru-RU"/>
        </w:rPr>
        <w:t>.</w:t>
      </w:r>
    </w:p>
    <w:p w14:paraId="3EFE66D3" w14:textId="77777777" w:rsidR="00C55643" w:rsidRPr="00FB5542" w:rsidRDefault="00C82DF4" w:rsidP="00842BC4">
      <w:pPr>
        <w:widowControl w:val="0"/>
        <w:spacing w:after="0"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н</m:t>
            </m:r>
          </m:sub>
        </m:sSub>
        <m:r>
          <w:rPr>
            <w:rFonts w:ascii="Cambria Math" w:hAnsi="Cambria Math"/>
            <w:sz w:val="20"/>
            <w:szCs w:val="20"/>
            <w:lang w:val="en-US"/>
          </w:rPr>
          <m:t>=0,418</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en-US"/>
                  </w:rPr>
                  <m:t>N</m:t>
                </m:r>
                <m:sSub>
                  <m:sSubPr>
                    <m:ctrlPr>
                      <w:rPr>
                        <w:rFonts w:ascii="Cambria Math" w:hAnsi="Cambria Math"/>
                        <w:i/>
                        <w:sz w:val="20"/>
                        <w:szCs w:val="20"/>
                      </w:rPr>
                    </m:ctrlPr>
                  </m:sSubPr>
                  <m:e>
                    <m:r>
                      <w:rPr>
                        <w:rFonts w:ascii="Cambria Math" w:hAnsi="Cambria Math"/>
                        <w:sz w:val="20"/>
                        <w:szCs w:val="20"/>
                      </w:rPr>
                      <m:t>Е</m:t>
                    </m:r>
                  </m:e>
                  <m:sub>
                    <m:r>
                      <w:rPr>
                        <w:rFonts w:ascii="Cambria Math" w:hAnsi="Cambria Math"/>
                        <w:sz w:val="20"/>
                        <w:szCs w:val="20"/>
                      </w:rPr>
                      <m:t>pr</m:t>
                    </m:r>
                  </m:sub>
                </m:sSub>
              </m:num>
              <m:den>
                <m:r>
                  <w:rPr>
                    <w:rFonts w:ascii="Cambria Math" w:hAnsi="Cambria Math"/>
                    <w:sz w:val="20"/>
                    <w:szCs w:val="20"/>
                  </w:rPr>
                  <m:t>а</m:t>
                </m:r>
              </m:den>
            </m:f>
            <m:r>
              <w:rPr>
                <w:rFonts w:ascii="Cambria Math" w:hAnsi="Cambria Math"/>
                <w:sz w:val="20"/>
                <w:szCs w:val="20"/>
                <w:lang w:val="en-US"/>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lang w:val="en-US"/>
                      </w:rPr>
                      <m:t>1</m:t>
                    </m:r>
                  </m:num>
                  <m:den>
                    <m:sSub>
                      <m:sSubPr>
                        <m:ctrlPr>
                          <w:rPr>
                            <w:rFonts w:ascii="Cambria Math" w:hAnsi="Cambria Math"/>
                            <w:i/>
                            <w:sz w:val="20"/>
                            <w:szCs w:val="20"/>
                          </w:rPr>
                        </m:ctrlPr>
                      </m:sSubPr>
                      <m:e>
                        <m:r>
                          <w:rPr>
                            <w:rFonts w:ascii="Cambria Math" w:hAnsi="Cambria Math"/>
                            <w:sz w:val="20"/>
                            <w:szCs w:val="20"/>
                            <w:lang w:val="en-US"/>
                          </w:rPr>
                          <m:t>R</m:t>
                        </m:r>
                      </m:e>
                      <m:sub>
                        <m:r>
                          <w:rPr>
                            <w:rFonts w:ascii="Cambria Math" w:hAnsi="Cambria Math"/>
                            <w:sz w:val="20"/>
                            <w:szCs w:val="20"/>
                            <w:lang w:val="en-US"/>
                          </w:rPr>
                          <m:t>1</m:t>
                        </m:r>
                      </m:sub>
                    </m:sSub>
                  </m:den>
                </m:f>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lang w:val="en-US"/>
                          </w:rPr>
                          <m:t>2</m:t>
                        </m:r>
                      </m:sub>
                    </m:sSub>
                  </m:den>
                </m:f>
              </m:e>
            </m:d>
          </m:e>
        </m:rad>
        <m:r>
          <m:rPr>
            <m:sty m:val="p"/>
          </m:rPr>
          <w:rPr>
            <w:rFonts w:ascii="Cambria Math" w:hAnsi="Cambria Math"/>
            <w:sz w:val="20"/>
            <w:szCs w:val="20"/>
            <w:lang w:val="en-US"/>
          </w:rPr>
          <m:t>,N/m</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vertAlign w:val="superscript"/>
                <w:lang w:val="en-US"/>
              </w:rPr>
              <m:t>2</m:t>
            </m:r>
          </m:sup>
        </m:sSup>
        <m:r>
          <m:rPr>
            <m:sty m:val="p"/>
          </m:rPr>
          <w:rPr>
            <w:rFonts w:ascii="Cambria Math" w:hAnsi="Cambria Math"/>
            <w:sz w:val="20"/>
            <w:szCs w:val="20"/>
            <w:lang w:val="en-US"/>
          </w:rPr>
          <m:t xml:space="preserve"> </m:t>
        </m:r>
      </m:oMath>
      <w:r w:rsid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t>(4)</w:t>
      </w:r>
    </w:p>
    <w:p w14:paraId="40BB8AEA" w14:textId="77777777" w:rsidR="00C55643" w:rsidRPr="00FB5542" w:rsidRDefault="00C55643" w:rsidP="00842BC4">
      <w:pPr>
        <w:spacing w:after="0" w:line="240" w:lineRule="auto"/>
        <w:ind w:firstLine="284"/>
        <w:jc w:val="both"/>
        <w:rPr>
          <w:rFonts w:ascii="Times New Roman" w:eastAsia="Times New Roman" w:hAnsi="Times New Roman"/>
          <w:sz w:val="20"/>
          <w:szCs w:val="24"/>
          <w:lang w:val="en-US" w:eastAsia="ru-RU"/>
        </w:rPr>
      </w:pPr>
      <w:r w:rsidRPr="00FB5542">
        <w:rPr>
          <w:rFonts w:ascii="Times New Roman" w:eastAsia="Times New Roman" w:hAnsi="Times New Roman"/>
          <w:sz w:val="20"/>
          <w:szCs w:val="24"/>
          <w:lang w:val="en-US" w:eastAsia="ru-RU"/>
        </w:rPr>
        <w:t xml:space="preserve">where </w:t>
      </w:r>
      <w:r w:rsidRPr="00FB5542">
        <w:rPr>
          <w:rFonts w:ascii="Times New Roman" w:eastAsia="Times New Roman" w:hAnsi="Times New Roman"/>
          <w:bCs/>
          <w:sz w:val="20"/>
          <w:szCs w:val="24"/>
          <w:lang w:val="en-US" w:eastAsia="ru-RU"/>
        </w:rPr>
        <w:t>N</w:t>
      </w:r>
      <w:r w:rsidRPr="00FB5542">
        <w:rPr>
          <w:rFonts w:ascii="Times New Roman" w:eastAsia="Times New Roman" w:hAnsi="Times New Roman"/>
          <w:sz w:val="20"/>
          <w:szCs w:val="24"/>
          <w:lang w:val="en-US" w:eastAsia="ru-RU"/>
        </w:rPr>
        <w:t xml:space="preserve"> is the </w:t>
      </w:r>
      <w:r w:rsidRPr="00FB5542">
        <w:rPr>
          <w:rFonts w:ascii="Times New Roman" w:eastAsia="Times New Roman" w:hAnsi="Times New Roman"/>
          <w:bCs/>
          <w:sz w:val="20"/>
          <w:szCs w:val="24"/>
          <w:lang w:val="en-US" w:eastAsia="ru-RU"/>
        </w:rPr>
        <w:t>normal load</w:t>
      </w:r>
      <w:r w:rsidRPr="00FB5542">
        <w:rPr>
          <w:rFonts w:ascii="Times New Roman" w:eastAsia="Times New Roman" w:hAnsi="Times New Roman"/>
          <w:sz w:val="20"/>
          <w:szCs w:val="24"/>
          <w:lang w:val="en-US" w:eastAsia="ru-RU"/>
        </w:rPr>
        <w:t xml:space="preserve"> in the contact zone, N;</w:t>
      </w:r>
      <w:r w:rsidR="00FB5542">
        <w:rPr>
          <w:rFonts w:ascii="Times New Roman" w:eastAsia="Times New Roman" w:hAnsi="Times New Roman"/>
          <w:sz w:val="20"/>
          <w:szCs w:val="24"/>
          <w:lang w:val="en-US" w:eastAsia="ru-RU"/>
        </w:rPr>
        <w:t xml:space="preserve"> </w:t>
      </w:r>
      <w:r w:rsidRPr="00FB5542">
        <w:rPr>
          <w:rFonts w:ascii="Times New Roman" w:eastAsia="Times New Roman" w:hAnsi="Times New Roman"/>
          <w:bCs/>
          <w:sz w:val="20"/>
          <w:szCs w:val="24"/>
          <w:lang w:val="en-US" w:eastAsia="ru-RU"/>
        </w:rPr>
        <w:t>a</w:t>
      </w:r>
      <w:r w:rsidRPr="00FB5542">
        <w:rPr>
          <w:rFonts w:ascii="Times New Roman" w:eastAsia="Times New Roman" w:hAnsi="Times New Roman"/>
          <w:sz w:val="20"/>
          <w:szCs w:val="24"/>
          <w:lang w:val="en-US" w:eastAsia="ru-RU"/>
        </w:rPr>
        <w:t xml:space="preserve"> is the </w:t>
      </w:r>
      <w:r w:rsidRPr="00FB5542">
        <w:rPr>
          <w:rFonts w:ascii="Times New Roman" w:eastAsia="Times New Roman" w:hAnsi="Times New Roman"/>
          <w:bCs/>
          <w:sz w:val="20"/>
          <w:szCs w:val="24"/>
          <w:lang w:val="en-US" w:eastAsia="ru-RU"/>
        </w:rPr>
        <w:t>width of the contact area</w:t>
      </w:r>
      <w:r w:rsidRPr="00FB5542">
        <w:rPr>
          <w:rFonts w:ascii="Times New Roman" w:eastAsia="Times New Roman" w:hAnsi="Times New Roman"/>
          <w:sz w:val="20"/>
          <w:szCs w:val="24"/>
          <w:lang w:val="en-US" w:eastAsia="ru-RU"/>
        </w:rPr>
        <w:t>, mm.</w:t>
      </w:r>
    </w:p>
    <w:p w14:paraId="75CCF9D0" w14:textId="77777777" w:rsidR="00C55643" w:rsidRDefault="00C55643" w:rsidP="00842BC4">
      <w:pPr>
        <w:spacing w:after="0" w:line="240" w:lineRule="auto"/>
        <w:ind w:firstLine="284"/>
        <w:jc w:val="both"/>
        <w:rPr>
          <w:rFonts w:ascii="Times New Roman" w:eastAsia="Times New Roman" w:hAnsi="Times New Roman"/>
          <w:sz w:val="20"/>
          <w:szCs w:val="24"/>
          <w:lang w:val="en-US" w:eastAsia="ru-RU"/>
        </w:rPr>
      </w:pPr>
      <w:r w:rsidRPr="00FB5542">
        <w:rPr>
          <w:rFonts w:ascii="Times New Roman" w:eastAsia="Times New Roman" w:hAnsi="Times New Roman"/>
          <w:sz w:val="20"/>
          <w:szCs w:val="24"/>
          <w:lang w:val="en-US" w:eastAsia="ru-RU"/>
        </w:rPr>
        <w:t xml:space="preserve">However, the use of such a model is justified, as shown by precise calculations, since the </w:t>
      </w:r>
      <w:r w:rsidRPr="00FB5542">
        <w:rPr>
          <w:rFonts w:ascii="Times New Roman" w:eastAsia="Times New Roman" w:hAnsi="Times New Roman"/>
          <w:bCs/>
          <w:sz w:val="20"/>
          <w:szCs w:val="24"/>
          <w:lang w:val="en-US" w:eastAsia="ru-RU"/>
        </w:rPr>
        <w:t>dimensions of the contact area are small compared to the overall dimensions of the tooth</w:t>
      </w:r>
      <w:r w:rsidRPr="00FB5542">
        <w:rPr>
          <w:rFonts w:ascii="Times New Roman" w:eastAsia="Times New Roman" w:hAnsi="Times New Roman"/>
          <w:sz w:val="20"/>
          <w:szCs w:val="24"/>
          <w:lang w:val="en-US" w:eastAsia="ru-RU"/>
        </w:rPr>
        <w:t>.</w:t>
      </w:r>
    </w:p>
    <w:p w14:paraId="5398935A" w14:textId="77777777" w:rsidR="00FB5542" w:rsidRPr="00FB5542" w:rsidRDefault="00FB5542" w:rsidP="00842BC4">
      <w:pPr>
        <w:spacing w:after="0" w:line="240" w:lineRule="auto"/>
        <w:ind w:firstLine="284"/>
        <w:jc w:val="both"/>
        <w:rPr>
          <w:rFonts w:ascii="Times New Roman" w:eastAsia="Times New Roman" w:hAnsi="Times New Roman"/>
          <w:sz w:val="20"/>
          <w:szCs w:val="24"/>
          <w:lang w:val="en-US" w:eastAsia="ru-RU"/>
        </w:rPr>
      </w:pPr>
    </w:p>
    <w:p w14:paraId="1F59C807" w14:textId="77777777" w:rsidR="00C55643" w:rsidRPr="00FB5542" w:rsidRDefault="00544522" w:rsidP="00842BC4">
      <w:pPr>
        <w:spacing w:after="0" w:line="240" w:lineRule="auto"/>
        <w:jc w:val="center"/>
        <w:rPr>
          <w:rFonts w:ascii="Times New Roman" w:eastAsia="Times New Roman" w:hAnsi="Times New Roman"/>
          <w:sz w:val="20"/>
          <w:szCs w:val="24"/>
          <w:lang w:val="en-US" w:eastAsia="ru-RU"/>
        </w:rPr>
      </w:pPr>
      <w:r>
        <w:rPr>
          <w:rFonts w:ascii="Times New Roman" w:hAnsi="Times New Roman"/>
          <w:noProof/>
          <w:sz w:val="24"/>
          <w:szCs w:val="24"/>
          <w:lang w:eastAsia="ru-RU"/>
        </w:rPr>
        <w:drawing>
          <wp:inline distT="0" distB="0" distL="0" distR="0" wp14:anchorId="527614B7" wp14:editId="0EA5CFB5">
            <wp:extent cx="4250654" cy="2613660"/>
            <wp:effectExtent l="0" t="0" r="0" b="0"/>
            <wp:docPr id="6" name="Рисунок 3" descr="Описа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1-2"/>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274773" cy="2628491"/>
                    </a:xfrm>
                    <a:prstGeom prst="rect">
                      <a:avLst/>
                    </a:prstGeom>
                    <a:noFill/>
                    <a:ln>
                      <a:noFill/>
                    </a:ln>
                  </pic:spPr>
                </pic:pic>
              </a:graphicData>
            </a:graphic>
          </wp:inline>
        </w:drawing>
      </w:r>
    </w:p>
    <w:p w14:paraId="525B7056" w14:textId="77777777" w:rsidR="00C55643" w:rsidRPr="00FB5542" w:rsidRDefault="00FB5542" w:rsidP="00842BC4">
      <w:pPr>
        <w:spacing w:before="120" w:after="120" w:line="240" w:lineRule="auto"/>
        <w:jc w:val="center"/>
        <w:rPr>
          <w:rFonts w:ascii="Times New Roman" w:hAnsi="Times New Roman"/>
          <w:sz w:val="18"/>
          <w:szCs w:val="18"/>
          <w:lang w:val="en-US"/>
        </w:rPr>
      </w:pPr>
      <w:r w:rsidRPr="00FB5542">
        <w:rPr>
          <w:rFonts w:ascii="Times New Roman" w:hAnsi="Times New Roman"/>
          <w:b/>
          <w:sz w:val="18"/>
          <w:szCs w:val="18"/>
          <w:lang w:val="en-US"/>
        </w:rPr>
        <w:t xml:space="preserve">FIGURE </w:t>
      </w:r>
      <w:r w:rsidR="00C55643" w:rsidRPr="00FB5542">
        <w:rPr>
          <w:rFonts w:ascii="Times New Roman" w:hAnsi="Times New Roman"/>
          <w:b/>
          <w:sz w:val="18"/>
          <w:szCs w:val="18"/>
          <w:lang w:val="en-US"/>
        </w:rPr>
        <w:t xml:space="preserve">2. </w:t>
      </w:r>
      <w:r w:rsidR="00C55643" w:rsidRPr="00FB5542">
        <w:rPr>
          <w:rFonts w:ascii="Times New Roman" w:hAnsi="Times New Roman"/>
          <w:sz w:val="18"/>
          <w:szCs w:val="18"/>
          <w:lang w:val="en-US"/>
        </w:rPr>
        <w:t>General case of contact between surfaces forming a higher kinematic pair.</w:t>
      </w:r>
    </w:p>
    <w:p w14:paraId="18F16B23" w14:textId="77777777" w:rsidR="00C55643" w:rsidRPr="00FB5542" w:rsidRDefault="00C55643"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The analysis of the stress–strain state arising in planar and spatial cam mechanisms can also be carried out by considering the </w:t>
      </w:r>
      <w:r w:rsidRPr="00FB5542">
        <w:rPr>
          <w:rStyle w:val="a3"/>
          <w:rFonts w:ascii="Times New Roman" w:hAnsi="Times New Roman"/>
          <w:b w:val="0"/>
          <w:sz w:val="20"/>
          <w:szCs w:val="20"/>
          <w:lang w:val="en-US"/>
        </w:rPr>
        <w:t>elastic contact of two cylindrical surfaces</w:t>
      </w:r>
      <w:r w:rsidRPr="00FB5542">
        <w:rPr>
          <w:rFonts w:ascii="Times New Roman" w:hAnsi="Times New Roman"/>
          <w:sz w:val="20"/>
          <w:szCs w:val="20"/>
          <w:lang w:val="en-US"/>
        </w:rPr>
        <w:t xml:space="preserve"> in those cam mechanisms where the follower is equipped with a roller.</w:t>
      </w:r>
      <w:r w:rsidR="00FB5542" w:rsidRPr="00FB5542">
        <w:rPr>
          <w:rFonts w:ascii="Times New Roman" w:hAnsi="Times New Roman"/>
          <w:sz w:val="20"/>
          <w:szCs w:val="20"/>
          <w:lang w:val="en-US"/>
        </w:rPr>
        <w:t xml:space="preserve"> </w:t>
      </w:r>
      <w:r w:rsidRPr="00FB5542">
        <w:rPr>
          <w:rFonts w:ascii="Times New Roman" w:hAnsi="Times New Roman"/>
          <w:sz w:val="20"/>
          <w:szCs w:val="20"/>
          <w:lang w:val="en-US"/>
        </w:rPr>
        <w:t xml:space="preserve">Such a cam pair, consisting of a </w:t>
      </w:r>
      <w:r w:rsidRPr="00FB5542">
        <w:rPr>
          <w:rStyle w:val="a3"/>
          <w:rFonts w:ascii="Times New Roman" w:hAnsi="Times New Roman"/>
          <w:b w:val="0"/>
          <w:sz w:val="20"/>
          <w:szCs w:val="20"/>
          <w:lang w:val="en-US"/>
        </w:rPr>
        <w:t>double (paired) cam</w:t>
      </w:r>
      <w:r w:rsidRPr="00FB5542">
        <w:rPr>
          <w:rFonts w:ascii="Times New Roman" w:hAnsi="Times New Roman"/>
          <w:sz w:val="20"/>
          <w:szCs w:val="20"/>
          <w:lang w:val="en-US"/>
        </w:rPr>
        <w:t xml:space="preserve"> and a </w:t>
      </w:r>
      <w:r w:rsidRPr="00FB5542">
        <w:rPr>
          <w:rStyle w:val="a3"/>
          <w:rFonts w:ascii="Times New Roman" w:hAnsi="Times New Roman"/>
          <w:b w:val="0"/>
          <w:sz w:val="20"/>
          <w:szCs w:val="20"/>
          <w:lang w:val="en-US"/>
        </w:rPr>
        <w:t>two-arm lever–type follower with rollers</w:t>
      </w:r>
      <w:r w:rsidRPr="00FB5542">
        <w:rPr>
          <w:rFonts w:ascii="Times New Roman" w:hAnsi="Times New Roman"/>
          <w:sz w:val="20"/>
          <w:szCs w:val="20"/>
          <w:lang w:val="en-US"/>
        </w:rPr>
        <w:t xml:space="preserve">, is implemented as a </w:t>
      </w:r>
      <w:r w:rsidRPr="00FB5542">
        <w:rPr>
          <w:rStyle w:val="a3"/>
          <w:rFonts w:ascii="Times New Roman" w:hAnsi="Times New Roman"/>
          <w:b w:val="0"/>
          <w:sz w:val="20"/>
          <w:szCs w:val="20"/>
          <w:lang w:val="en-US"/>
        </w:rPr>
        <w:t>transmission element in the batten mechanism of the STB weaving loom</w:t>
      </w:r>
      <w:r w:rsidRPr="00FB5542">
        <w:rPr>
          <w:rFonts w:ascii="Times New Roman" w:hAnsi="Times New Roman"/>
          <w:sz w:val="20"/>
          <w:szCs w:val="20"/>
          <w:lang w:val="en-US"/>
        </w:rPr>
        <w:t xml:space="preserve"> (</w:t>
      </w:r>
      <w:r w:rsidR="00FB5542" w:rsidRPr="00FB5542">
        <w:rPr>
          <w:rFonts w:ascii="Times New Roman" w:hAnsi="Times New Roman"/>
          <w:sz w:val="20"/>
          <w:szCs w:val="20"/>
          <w:lang w:val="en-US"/>
        </w:rPr>
        <w:t>see Fig.</w:t>
      </w:r>
      <w:r w:rsidRPr="00FB5542">
        <w:rPr>
          <w:rFonts w:ascii="Times New Roman" w:hAnsi="Times New Roman"/>
          <w:sz w:val="20"/>
          <w:szCs w:val="20"/>
          <w:lang w:val="en-US"/>
        </w:rPr>
        <w:t xml:space="preserve"> 2) [3].</w:t>
      </w:r>
    </w:p>
    <w:p w14:paraId="00A7D3AB" w14:textId="77777777" w:rsid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In the synthesis of cam mechanisms, the main requirement is that the </w:t>
      </w:r>
      <w:r w:rsidRPr="00FB5542">
        <w:rPr>
          <w:rFonts w:ascii="Times New Roman" w:eastAsia="Times New Roman" w:hAnsi="Times New Roman"/>
          <w:bCs/>
          <w:sz w:val="20"/>
          <w:szCs w:val="20"/>
          <w:lang w:val="en-US" w:eastAsia="ru-RU"/>
        </w:rPr>
        <w:t>contact pressure</w:t>
      </w:r>
      <w:r w:rsidRPr="00FB5542">
        <w:rPr>
          <w:rFonts w:ascii="Times New Roman" w:eastAsia="Times New Roman" w:hAnsi="Times New Roman"/>
          <w:sz w:val="20"/>
          <w:szCs w:val="20"/>
          <w:lang w:val="en-US" w:eastAsia="ru-RU"/>
        </w:rPr>
        <w:t xml:space="preserve"> should not exceed a specified permissible value, thereby ensuring the </w:t>
      </w:r>
      <w:r w:rsidRPr="00FB5542">
        <w:rPr>
          <w:rFonts w:ascii="Times New Roman" w:eastAsia="Times New Roman" w:hAnsi="Times New Roman"/>
          <w:bCs/>
          <w:sz w:val="20"/>
          <w:szCs w:val="20"/>
          <w:lang w:val="en-US" w:eastAsia="ru-RU"/>
        </w:rPr>
        <w:t>operability</w:t>
      </w:r>
      <w:r w:rsidRPr="00FB5542">
        <w:rPr>
          <w:rFonts w:ascii="Times New Roman" w:eastAsia="Times New Roman" w:hAnsi="Times New Roman"/>
          <w:sz w:val="20"/>
          <w:szCs w:val="20"/>
          <w:lang w:val="en-US" w:eastAsia="ru-RU"/>
        </w:rPr>
        <w:t xml:space="preserve"> of the mechanism.</w:t>
      </w:r>
      <w:r w:rsidR="00FB5542">
        <w:rPr>
          <w:rFonts w:ascii="Times New Roman" w:eastAsia="Times New Roman" w:hAnsi="Times New Roman"/>
          <w:sz w:val="20"/>
          <w:szCs w:val="20"/>
          <w:lang w:val="en-US" w:eastAsia="ru-RU"/>
        </w:rPr>
        <w:t xml:space="preserve"> </w:t>
      </w:r>
    </w:p>
    <w:p w14:paraId="416FF235" w14:textId="77777777" w:rsidR="00C55643" w:rsidRP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However, this method does not always guarantee the required </w:t>
      </w:r>
      <w:r w:rsidRPr="00FB5542">
        <w:rPr>
          <w:rFonts w:ascii="Times New Roman" w:eastAsia="Times New Roman" w:hAnsi="Times New Roman"/>
          <w:bCs/>
          <w:sz w:val="20"/>
          <w:szCs w:val="20"/>
          <w:lang w:val="en-US" w:eastAsia="ru-RU"/>
        </w:rPr>
        <w:t>durability</w:t>
      </w:r>
      <w:r w:rsidRPr="00FB5542">
        <w:rPr>
          <w:rFonts w:ascii="Times New Roman" w:eastAsia="Times New Roman" w:hAnsi="Times New Roman"/>
          <w:sz w:val="20"/>
          <w:szCs w:val="20"/>
          <w:lang w:val="en-US" w:eastAsia="ru-RU"/>
        </w:rPr>
        <w:t xml:space="preserve"> of cam mechanisms due to the </w:t>
      </w:r>
      <w:r w:rsidRPr="00FB5542">
        <w:rPr>
          <w:rFonts w:ascii="Times New Roman" w:eastAsia="Times New Roman" w:hAnsi="Times New Roman"/>
          <w:bCs/>
          <w:sz w:val="20"/>
          <w:szCs w:val="20"/>
          <w:lang w:val="en-US" w:eastAsia="ru-RU"/>
        </w:rPr>
        <w:t>wear of the cam and follower profiles</w:t>
      </w:r>
      <w:r w:rsidRPr="00FB5542">
        <w:rPr>
          <w:rFonts w:ascii="Times New Roman" w:eastAsia="Times New Roman" w:hAnsi="Times New Roman"/>
          <w:sz w:val="20"/>
          <w:szCs w:val="20"/>
          <w:lang w:val="en-US" w:eastAsia="ru-RU"/>
        </w:rPr>
        <w:t xml:space="preserve">. </w:t>
      </w:r>
    </w:p>
    <w:p w14:paraId="7EAB9FBC" w14:textId="77777777" w:rsidR="00C55643" w:rsidRP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For a </w:t>
      </w:r>
      <w:r w:rsidRPr="00FB5542">
        <w:rPr>
          <w:rFonts w:ascii="Times New Roman" w:eastAsia="Times New Roman" w:hAnsi="Times New Roman"/>
          <w:bCs/>
          <w:sz w:val="20"/>
          <w:szCs w:val="20"/>
          <w:lang w:val="en-US" w:eastAsia="ru-RU"/>
        </w:rPr>
        <w:t>cam mechanism with a roller-type follower</w:t>
      </w:r>
      <w:r w:rsidRPr="00FB5542">
        <w:rPr>
          <w:rFonts w:ascii="Times New Roman" w:eastAsia="Times New Roman" w:hAnsi="Times New Roman"/>
          <w:sz w:val="20"/>
          <w:szCs w:val="20"/>
          <w:lang w:val="en-US" w:eastAsia="ru-RU"/>
        </w:rPr>
        <w:t xml:space="preserve">, the following </w:t>
      </w:r>
      <w:r w:rsidRPr="00FB5542">
        <w:rPr>
          <w:rFonts w:ascii="Times New Roman" w:eastAsia="Times New Roman" w:hAnsi="Times New Roman"/>
          <w:bCs/>
          <w:sz w:val="20"/>
          <w:szCs w:val="20"/>
          <w:lang w:val="en-US" w:eastAsia="ru-RU"/>
        </w:rPr>
        <w:t>surface contact conditions</w:t>
      </w:r>
      <w:r w:rsidRPr="00FB5542">
        <w:rPr>
          <w:rFonts w:ascii="Times New Roman" w:eastAsia="Times New Roman" w:hAnsi="Times New Roman"/>
          <w:sz w:val="20"/>
          <w:szCs w:val="20"/>
          <w:lang w:val="en-US" w:eastAsia="ru-RU"/>
        </w:rPr>
        <w:t xml:space="preserve"> are characteristic:</w:t>
      </w:r>
    </w:p>
    <w:p w14:paraId="191BFBB7" w14:textId="77777777" w:rsidR="00C55643" w:rsidRPr="00FB5542" w:rsidRDefault="00C55643" w:rsidP="00842BC4">
      <w:pPr>
        <w:pStyle w:val="a4"/>
        <w:numPr>
          <w:ilvl w:val="0"/>
          <w:numId w:val="3"/>
        </w:numPr>
        <w:spacing w:before="0" w:beforeAutospacing="0" w:after="0" w:afterAutospacing="0"/>
        <w:ind w:left="0" w:firstLine="284"/>
        <w:jc w:val="both"/>
        <w:rPr>
          <w:sz w:val="20"/>
          <w:szCs w:val="20"/>
          <w:lang w:val="en-US"/>
        </w:rPr>
      </w:pPr>
      <w:r w:rsidRPr="00FB5542">
        <w:rPr>
          <w:sz w:val="20"/>
          <w:szCs w:val="20"/>
          <w:lang w:val="en-US"/>
        </w:rPr>
        <w:t xml:space="preserve">The </w:t>
      </w:r>
      <w:r w:rsidRPr="00FB5542">
        <w:rPr>
          <w:rStyle w:val="a3"/>
          <w:b w:val="0"/>
          <w:sz w:val="20"/>
          <w:szCs w:val="20"/>
          <w:lang w:val="en-US"/>
        </w:rPr>
        <w:t>roller of the follower</w:t>
      </w:r>
      <w:r w:rsidRPr="00FB5542">
        <w:rPr>
          <w:sz w:val="20"/>
          <w:szCs w:val="20"/>
          <w:lang w:val="en-US"/>
        </w:rPr>
        <w:t xml:space="preserve"> and the </w:t>
      </w:r>
      <w:r w:rsidRPr="00FB5542">
        <w:rPr>
          <w:rStyle w:val="a3"/>
          <w:b w:val="0"/>
          <w:sz w:val="20"/>
          <w:szCs w:val="20"/>
          <w:lang w:val="en-US"/>
        </w:rPr>
        <w:t>cam profile</w:t>
      </w:r>
      <w:r w:rsidRPr="00FB5542">
        <w:rPr>
          <w:sz w:val="20"/>
          <w:szCs w:val="20"/>
          <w:lang w:val="en-US"/>
        </w:rPr>
        <w:t xml:space="preserve"> can be considered as </w:t>
      </w:r>
      <w:r w:rsidRPr="00FB5542">
        <w:rPr>
          <w:rStyle w:val="a3"/>
          <w:b w:val="0"/>
          <w:sz w:val="20"/>
          <w:szCs w:val="20"/>
          <w:lang w:val="en-US"/>
        </w:rPr>
        <w:t>isolated cylinders</w:t>
      </w:r>
      <w:r w:rsidRPr="00FB5542">
        <w:rPr>
          <w:sz w:val="20"/>
          <w:szCs w:val="20"/>
          <w:lang w:val="en-US"/>
        </w:rPr>
        <w:t>, each rotating about its own axis;</w:t>
      </w:r>
    </w:p>
    <w:p w14:paraId="61945E3D" w14:textId="77777777" w:rsidR="00C55643" w:rsidRPr="00FB5542" w:rsidRDefault="00C55643" w:rsidP="00842BC4">
      <w:pPr>
        <w:pStyle w:val="a4"/>
        <w:numPr>
          <w:ilvl w:val="0"/>
          <w:numId w:val="3"/>
        </w:numPr>
        <w:spacing w:before="0" w:beforeAutospacing="0" w:after="0" w:afterAutospacing="0"/>
        <w:ind w:left="0" w:firstLine="284"/>
        <w:jc w:val="both"/>
        <w:rPr>
          <w:sz w:val="20"/>
          <w:szCs w:val="20"/>
          <w:lang w:val="en-US"/>
        </w:rPr>
      </w:pPr>
      <w:r w:rsidRPr="00FB5542">
        <w:rPr>
          <w:sz w:val="20"/>
          <w:szCs w:val="20"/>
          <w:lang w:val="en-US"/>
        </w:rPr>
        <w:t xml:space="preserve">The </w:t>
      </w:r>
      <w:r w:rsidRPr="00FB5542">
        <w:rPr>
          <w:rStyle w:val="a3"/>
          <w:b w:val="0"/>
          <w:sz w:val="20"/>
          <w:szCs w:val="20"/>
          <w:lang w:val="en-US"/>
        </w:rPr>
        <w:t>curvature of the follower profile</w:t>
      </w:r>
      <w:r w:rsidRPr="00FB5542">
        <w:rPr>
          <w:sz w:val="20"/>
          <w:szCs w:val="20"/>
          <w:lang w:val="en-US"/>
        </w:rPr>
        <w:t xml:space="preserve"> (in the form of a roller) in the contact zone is </w:t>
      </w:r>
      <w:r w:rsidRPr="00FB5542">
        <w:rPr>
          <w:rStyle w:val="a3"/>
          <w:b w:val="0"/>
          <w:sz w:val="20"/>
          <w:szCs w:val="20"/>
          <w:lang w:val="en-US"/>
        </w:rPr>
        <w:t>constant</w:t>
      </w:r>
      <w:r w:rsidRPr="00FB5542">
        <w:rPr>
          <w:sz w:val="20"/>
          <w:szCs w:val="20"/>
          <w:lang w:val="en-US"/>
        </w:rPr>
        <w:t xml:space="preserve">, whereas the </w:t>
      </w:r>
      <w:r w:rsidRPr="00FB5542">
        <w:rPr>
          <w:rStyle w:val="a3"/>
          <w:b w:val="0"/>
          <w:sz w:val="20"/>
          <w:szCs w:val="20"/>
          <w:lang w:val="en-US"/>
        </w:rPr>
        <w:t>curvature of the cam profile</w:t>
      </w:r>
      <w:r w:rsidRPr="00FB5542">
        <w:rPr>
          <w:sz w:val="20"/>
          <w:szCs w:val="20"/>
          <w:lang w:val="en-US"/>
        </w:rPr>
        <w:t xml:space="preserve"> is </w:t>
      </w:r>
      <w:r w:rsidRPr="00FB5542">
        <w:rPr>
          <w:rStyle w:val="a3"/>
          <w:b w:val="0"/>
          <w:sz w:val="20"/>
          <w:szCs w:val="20"/>
          <w:lang w:val="en-US"/>
        </w:rPr>
        <w:t>variable</w:t>
      </w:r>
      <w:r w:rsidRPr="00FB5542">
        <w:rPr>
          <w:sz w:val="20"/>
          <w:szCs w:val="20"/>
          <w:lang w:val="en-US"/>
        </w:rPr>
        <w:t xml:space="preserve"> and depends on the </w:t>
      </w:r>
      <w:r w:rsidRPr="00FB5542">
        <w:rPr>
          <w:rStyle w:val="a3"/>
          <w:b w:val="0"/>
          <w:sz w:val="20"/>
          <w:szCs w:val="20"/>
          <w:lang w:val="en-US"/>
        </w:rPr>
        <w:t>rotation angle</w:t>
      </w:r>
      <w:r w:rsidRPr="00FB5542">
        <w:rPr>
          <w:sz w:val="20"/>
          <w:szCs w:val="20"/>
          <w:lang w:val="en-US"/>
        </w:rPr>
        <w:t xml:space="preserve"> as a whole; however, for the angular positions corresponding to the </w:t>
      </w:r>
      <w:r w:rsidRPr="00FB5542">
        <w:rPr>
          <w:rStyle w:val="a3"/>
          <w:b w:val="0"/>
          <w:sz w:val="20"/>
          <w:szCs w:val="20"/>
          <w:lang w:val="en-US"/>
        </w:rPr>
        <w:t>extreme (upper and lower) phases</w:t>
      </w:r>
      <w:r w:rsidRPr="00FB5542">
        <w:rPr>
          <w:sz w:val="20"/>
          <w:szCs w:val="20"/>
          <w:lang w:val="en-US"/>
        </w:rPr>
        <w:t xml:space="preserve">, the curvature of the cam profile remains </w:t>
      </w:r>
      <w:r w:rsidRPr="00FB5542">
        <w:rPr>
          <w:rStyle w:val="a3"/>
          <w:b w:val="0"/>
          <w:sz w:val="20"/>
          <w:szCs w:val="20"/>
          <w:lang w:val="en-US"/>
        </w:rPr>
        <w:t>constant</w:t>
      </w:r>
      <w:r w:rsidRPr="00FB5542">
        <w:rPr>
          <w:sz w:val="20"/>
          <w:szCs w:val="20"/>
          <w:lang w:val="en-US"/>
        </w:rPr>
        <w:t xml:space="preserve"> due to the constant radius of the cam;</w:t>
      </w:r>
    </w:p>
    <w:p w14:paraId="13F0444C" w14:textId="77777777" w:rsidR="00C55643" w:rsidRPr="00FB5542" w:rsidRDefault="00C55643" w:rsidP="00842BC4">
      <w:pPr>
        <w:pStyle w:val="a4"/>
        <w:numPr>
          <w:ilvl w:val="0"/>
          <w:numId w:val="3"/>
        </w:numPr>
        <w:spacing w:before="0" w:beforeAutospacing="0" w:after="0" w:afterAutospacing="0"/>
        <w:ind w:left="0" w:firstLine="284"/>
        <w:jc w:val="both"/>
        <w:rPr>
          <w:sz w:val="20"/>
          <w:szCs w:val="20"/>
          <w:lang w:val="en-US"/>
        </w:rPr>
      </w:pPr>
      <w:r w:rsidRPr="00FB5542">
        <w:rPr>
          <w:sz w:val="20"/>
          <w:szCs w:val="20"/>
          <w:lang w:val="en-US"/>
        </w:rPr>
        <w:t xml:space="preserve">The </w:t>
      </w:r>
      <w:r w:rsidRPr="00FB5542">
        <w:rPr>
          <w:rStyle w:val="a3"/>
          <w:b w:val="0"/>
          <w:sz w:val="20"/>
          <w:szCs w:val="20"/>
          <w:lang w:val="en-US"/>
        </w:rPr>
        <w:t>surfaces of the follower roller and the cam profiles</w:t>
      </w:r>
      <w:r w:rsidRPr="00FB5542">
        <w:rPr>
          <w:sz w:val="20"/>
          <w:szCs w:val="20"/>
          <w:lang w:val="en-US"/>
        </w:rPr>
        <w:t xml:space="preserve">, during their relative motion, are involved in </w:t>
      </w:r>
      <w:r w:rsidRPr="00FB5542">
        <w:rPr>
          <w:rStyle w:val="a3"/>
          <w:b w:val="0"/>
          <w:sz w:val="20"/>
          <w:szCs w:val="20"/>
          <w:lang w:val="en-US"/>
        </w:rPr>
        <w:t>rolling with sliding</w:t>
      </w:r>
      <w:r w:rsidRPr="00FB5542">
        <w:rPr>
          <w:sz w:val="20"/>
          <w:szCs w:val="20"/>
          <w:lang w:val="en-US"/>
        </w:rPr>
        <w:t>;</w:t>
      </w:r>
    </w:p>
    <w:p w14:paraId="0378CDF0" w14:textId="77777777" w:rsidR="00C55643" w:rsidRDefault="00C55643" w:rsidP="00842BC4">
      <w:pPr>
        <w:pStyle w:val="a4"/>
        <w:numPr>
          <w:ilvl w:val="0"/>
          <w:numId w:val="3"/>
        </w:numPr>
        <w:spacing w:before="0" w:beforeAutospacing="0" w:after="0" w:afterAutospacing="0"/>
        <w:ind w:left="0" w:firstLine="284"/>
        <w:jc w:val="both"/>
        <w:rPr>
          <w:sz w:val="20"/>
          <w:szCs w:val="20"/>
          <w:lang w:val="en-US"/>
        </w:rPr>
      </w:pPr>
      <w:r w:rsidRPr="00FB5542">
        <w:rPr>
          <w:sz w:val="20"/>
          <w:szCs w:val="20"/>
          <w:lang w:val="en-US"/>
        </w:rPr>
        <w:t xml:space="preserve">The </w:t>
      </w:r>
      <w:r w:rsidRPr="00FB5542">
        <w:rPr>
          <w:rStyle w:val="a3"/>
          <w:b w:val="0"/>
          <w:sz w:val="20"/>
          <w:szCs w:val="20"/>
          <w:lang w:val="en-US"/>
        </w:rPr>
        <w:t>operation of the cam mechanism</w:t>
      </w:r>
      <w:r w:rsidRPr="00FB5542">
        <w:rPr>
          <w:sz w:val="20"/>
          <w:szCs w:val="20"/>
          <w:lang w:val="en-US"/>
        </w:rPr>
        <w:t xml:space="preserve"> takes place </w:t>
      </w:r>
      <w:r w:rsidRPr="00FB5542">
        <w:rPr>
          <w:rStyle w:val="a3"/>
          <w:b w:val="0"/>
          <w:sz w:val="20"/>
          <w:szCs w:val="20"/>
          <w:lang w:val="en-US"/>
        </w:rPr>
        <w:t>in an oil bath</w:t>
      </w:r>
      <w:r w:rsidRPr="00FB5542">
        <w:rPr>
          <w:sz w:val="20"/>
          <w:szCs w:val="20"/>
          <w:lang w:val="en-US"/>
        </w:rPr>
        <w:t>.</w:t>
      </w:r>
    </w:p>
    <w:p w14:paraId="4C8117C0" w14:textId="77777777" w:rsidR="00FB5542" w:rsidRPr="00FB5542" w:rsidRDefault="00FB5542" w:rsidP="00842BC4">
      <w:pPr>
        <w:pStyle w:val="a4"/>
        <w:spacing w:before="0" w:beforeAutospacing="0" w:after="0" w:afterAutospacing="0"/>
        <w:jc w:val="both"/>
        <w:rPr>
          <w:sz w:val="20"/>
          <w:szCs w:val="20"/>
          <w:lang w:val="en-US"/>
        </w:rPr>
      </w:pPr>
    </w:p>
    <w:p w14:paraId="0F78F6FF" w14:textId="77777777" w:rsidR="00C55643" w:rsidRPr="007E46FB" w:rsidRDefault="00544522" w:rsidP="00842BC4">
      <w:pPr>
        <w:spacing w:after="0" w:line="240" w:lineRule="auto"/>
        <w:ind w:firstLine="426"/>
        <w:jc w:val="center"/>
        <w:rPr>
          <w:rFonts w:ascii="Times New Roman" w:hAnsi="Times New Roman"/>
          <w:sz w:val="24"/>
          <w:szCs w:val="24"/>
          <w:lang w:val="en-US"/>
        </w:rPr>
      </w:pPr>
      <w:r>
        <w:rPr>
          <w:rFonts w:ascii="Times New Roman" w:hAnsi="Times New Roman"/>
          <w:noProof/>
          <w:sz w:val="24"/>
          <w:szCs w:val="24"/>
          <w:lang w:eastAsia="ru-RU"/>
        </w:rPr>
        <w:drawing>
          <wp:inline distT="0" distB="0" distL="0" distR="0" wp14:anchorId="4CC8D2A1" wp14:editId="60ACE4E0">
            <wp:extent cx="2880943" cy="2154803"/>
            <wp:effectExtent l="0" t="0" r="0" b="0"/>
            <wp:docPr id="7" name="Рисунок 2" descr="Описа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1-4"/>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00709" cy="2169587"/>
                    </a:xfrm>
                    <a:prstGeom prst="rect">
                      <a:avLst/>
                    </a:prstGeom>
                    <a:noFill/>
                    <a:ln>
                      <a:noFill/>
                    </a:ln>
                  </pic:spPr>
                </pic:pic>
              </a:graphicData>
            </a:graphic>
          </wp:inline>
        </w:drawing>
      </w:r>
    </w:p>
    <w:p w14:paraId="2EA84ABD" w14:textId="77777777" w:rsidR="00C55643" w:rsidRPr="00FB5542" w:rsidRDefault="00FB5542" w:rsidP="00842BC4">
      <w:pPr>
        <w:spacing w:before="120" w:after="0" w:line="240" w:lineRule="auto"/>
        <w:jc w:val="center"/>
        <w:rPr>
          <w:rFonts w:ascii="Times New Roman" w:hAnsi="Times New Roman"/>
          <w:sz w:val="18"/>
          <w:szCs w:val="18"/>
          <w:lang w:val="en-US"/>
        </w:rPr>
      </w:pPr>
      <w:r w:rsidRPr="00FB5542">
        <w:rPr>
          <w:rFonts w:ascii="Times New Roman" w:hAnsi="Times New Roman"/>
          <w:b/>
          <w:sz w:val="18"/>
          <w:szCs w:val="18"/>
          <w:lang w:val="en-US"/>
        </w:rPr>
        <w:t xml:space="preserve">FIGURE </w:t>
      </w:r>
      <w:r w:rsidR="00C55643" w:rsidRPr="00FB5542">
        <w:rPr>
          <w:rFonts w:ascii="Times New Roman" w:hAnsi="Times New Roman"/>
          <w:b/>
          <w:sz w:val="18"/>
          <w:szCs w:val="18"/>
          <w:lang w:val="en-US"/>
        </w:rPr>
        <w:t xml:space="preserve">3. </w:t>
      </w:r>
      <w:r w:rsidR="00C55643" w:rsidRPr="00FB5542">
        <w:rPr>
          <w:rFonts w:ascii="Times New Roman" w:hAnsi="Times New Roman"/>
          <w:sz w:val="18"/>
          <w:szCs w:val="18"/>
          <w:lang w:val="en-US"/>
        </w:rPr>
        <w:t xml:space="preserve">Contact zone in the form of an ellipse with semi-axes </w:t>
      </w:r>
      <w:r w:rsidR="00C55643" w:rsidRPr="00FB5542">
        <w:rPr>
          <w:rStyle w:val="a5"/>
          <w:rFonts w:ascii="Times New Roman" w:hAnsi="Times New Roman"/>
          <w:sz w:val="18"/>
          <w:szCs w:val="18"/>
          <w:lang w:val="en-US"/>
        </w:rPr>
        <w:t>a</w:t>
      </w:r>
      <w:r w:rsidR="00C55643" w:rsidRPr="00FB5542">
        <w:rPr>
          <w:rFonts w:ascii="Times New Roman" w:hAnsi="Times New Roman"/>
          <w:sz w:val="18"/>
          <w:szCs w:val="18"/>
          <w:lang w:val="en-US"/>
        </w:rPr>
        <w:t xml:space="preserve"> and </w:t>
      </w:r>
      <w:r w:rsidR="00C55643" w:rsidRPr="00FB5542">
        <w:rPr>
          <w:rStyle w:val="a5"/>
          <w:rFonts w:ascii="Times New Roman" w:hAnsi="Times New Roman"/>
          <w:sz w:val="18"/>
          <w:szCs w:val="18"/>
          <w:lang w:val="en-US"/>
        </w:rPr>
        <w:t>b</w:t>
      </w:r>
      <w:r w:rsidR="00C55643" w:rsidRPr="00FB5542">
        <w:rPr>
          <w:rFonts w:ascii="Times New Roman" w:hAnsi="Times New Roman"/>
          <w:sz w:val="18"/>
          <w:szCs w:val="18"/>
          <w:lang w:val="en-US"/>
        </w:rPr>
        <w:t xml:space="preserve"> at the contact of elastic bodies.</w:t>
      </w:r>
    </w:p>
    <w:p w14:paraId="0947EDAF" w14:textId="77777777" w:rsidR="00FB5542" w:rsidRPr="00FB5542" w:rsidRDefault="00FB5542" w:rsidP="00842BC4">
      <w:pPr>
        <w:spacing w:after="0" w:line="240" w:lineRule="auto"/>
        <w:jc w:val="center"/>
        <w:rPr>
          <w:rFonts w:ascii="Times New Roman" w:hAnsi="Times New Roman"/>
          <w:sz w:val="20"/>
          <w:szCs w:val="20"/>
          <w:lang w:val="en-US"/>
        </w:rPr>
      </w:pPr>
    </w:p>
    <w:p w14:paraId="27760ED2" w14:textId="77777777" w:rsid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Let us consider the </w:t>
      </w:r>
      <w:r w:rsidRPr="00FB5542">
        <w:rPr>
          <w:rFonts w:ascii="Times New Roman" w:eastAsia="Times New Roman" w:hAnsi="Times New Roman"/>
          <w:bCs/>
          <w:sz w:val="20"/>
          <w:szCs w:val="20"/>
          <w:lang w:val="en-US" w:eastAsia="ru-RU"/>
        </w:rPr>
        <w:t>general case of contact between two surfaces forming a higher kinematic pair</w:t>
      </w:r>
      <w:r w:rsidRPr="00FB5542">
        <w:rPr>
          <w:rFonts w:ascii="Times New Roman" w:eastAsia="Times New Roman" w:hAnsi="Times New Roman"/>
          <w:sz w:val="20"/>
          <w:szCs w:val="20"/>
          <w:lang w:val="en-US" w:eastAsia="ru-RU"/>
        </w:rPr>
        <w:t xml:space="preserve">, i.e., having an initial </w:t>
      </w:r>
      <w:r w:rsidRPr="00FB5542">
        <w:rPr>
          <w:rFonts w:ascii="Times New Roman" w:eastAsia="Times New Roman" w:hAnsi="Times New Roman"/>
          <w:bCs/>
          <w:sz w:val="20"/>
          <w:szCs w:val="20"/>
          <w:lang w:val="en-US" w:eastAsia="ru-RU"/>
        </w:rPr>
        <w:t>point or line contact</w:t>
      </w:r>
      <w:r w:rsidRPr="00FB5542">
        <w:rPr>
          <w:rFonts w:ascii="Times New Roman" w:eastAsia="Times New Roman" w:hAnsi="Times New Roman"/>
          <w:sz w:val="20"/>
          <w:szCs w:val="20"/>
          <w:lang w:val="en-US" w:eastAsia="ru-RU"/>
        </w:rPr>
        <w:t>.</w:t>
      </w:r>
    </w:p>
    <w:p w14:paraId="77234343" w14:textId="77777777" w:rsid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During motion transmission, a </w:t>
      </w:r>
      <w:r w:rsidRPr="00FB5542">
        <w:rPr>
          <w:rFonts w:ascii="Times New Roman" w:eastAsia="Times New Roman" w:hAnsi="Times New Roman"/>
          <w:bCs/>
          <w:sz w:val="20"/>
          <w:szCs w:val="20"/>
          <w:lang w:val="en-US" w:eastAsia="ru-RU"/>
        </w:rPr>
        <w:t>finite contact area</w:t>
      </w:r>
      <w:r w:rsidRPr="00FB5542">
        <w:rPr>
          <w:rFonts w:ascii="Times New Roman" w:eastAsia="Times New Roman" w:hAnsi="Times New Roman"/>
          <w:sz w:val="20"/>
          <w:szCs w:val="20"/>
          <w:lang w:val="en-US" w:eastAsia="ru-RU"/>
        </w:rPr>
        <w:t xml:space="preserve"> is formed at the initial contact point [5, 6].</w:t>
      </w:r>
    </w:p>
    <w:p w14:paraId="1ED84B4A" w14:textId="77777777" w:rsidR="00C55643" w:rsidRP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As a result of the analysis of contact deformations [7, 8], it has been established that in most cases of </w:t>
      </w:r>
      <w:r w:rsidRPr="00FB5542">
        <w:rPr>
          <w:rFonts w:ascii="Times New Roman" w:eastAsia="Times New Roman" w:hAnsi="Times New Roman"/>
          <w:bCs/>
          <w:sz w:val="20"/>
          <w:szCs w:val="20"/>
          <w:lang w:val="en-US" w:eastAsia="ru-RU"/>
        </w:rPr>
        <w:t>loaded contact between elastic bodies of double curvature</w:t>
      </w:r>
      <w:r w:rsidRPr="00FB5542">
        <w:rPr>
          <w:rFonts w:ascii="Times New Roman" w:eastAsia="Times New Roman" w:hAnsi="Times New Roman"/>
          <w:sz w:val="20"/>
          <w:szCs w:val="20"/>
          <w:lang w:val="en-US" w:eastAsia="ru-RU"/>
        </w:rPr>
        <w:t xml:space="preserve">, the </w:t>
      </w:r>
      <w:r w:rsidRPr="00FB5542">
        <w:rPr>
          <w:rFonts w:ascii="Times New Roman" w:eastAsia="Times New Roman" w:hAnsi="Times New Roman"/>
          <w:bCs/>
          <w:sz w:val="20"/>
          <w:szCs w:val="20"/>
          <w:lang w:val="en-US" w:eastAsia="ru-RU"/>
        </w:rPr>
        <w:t>shape of the contact area</w:t>
      </w:r>
      <w:r w:rsidRPr="00FB5542">
        <w:rPr>
          <w:rFonts w:ascii="Times New Roman" w:eastAsia="Times New Roman" w:hAnsi="Times New Roman"/>
          <w:sz w:val="20"/>
          <w:szCs w:val="20"/>
          <w:lang w:val="en-US" w:eastAsia="ru-RU"/>
        </w:rPr>
        <w:t xml:space="preserve"> can be approximated by an </w:t>
      </w:r>
      <w:r w:rsidRPr="00FB5542">
        <w:rPr>
          <w:rFonts w:ascii="Times New Roman" w:eastAsia="Times New Roman" w:hAnsi="Times New Roman"/>
          <w:bCs/>
          <w:sz w:val="20"/>
          <w:szCs w:val="20"/>
          <w:lang w:val="en-US" w:eastAsia="ru-RU"/>
        </w:rPr>
        <w:t>ellipse</w:t>
      </w:r>
      <w:r w:rsidRPr="00FB5542">
        <w:rPr>
          <w:rFonts w:ascii="Times New Roman" w:eastAsia="Times New Roman" w:hAnsi="Times New Roman"/>
          <w:sz w:val="20"/>
          <w:szCs w:val="20"/>
          <w:lang w:val="en-US" w:eastAsia="ru-RU"/>
        </w:rPr>
        <w:t xml:space="preserve"> with semi-axes </w:t>
      </w:r>
      <w:r w:rsidRPr="00FB5542">
        <w:rPr>
          <w:rFonts w:ascii="Times New Roman" w:eastAsia="Times New Roman" w:hAnsi="Times New Roman"/>
          <w:i/>
          <w:iCs/>
          <w:sz w:val="20"/>
          <w:szCs w:val="20"/>
          <w:lang w:val="en-US" w:eastAsia="ru-RU"/>
        </w:rPr>
        <w:t>a</w:t>
      </w:r>
      <w:r w:rsidRPr="00FB5542">
        <w:rPr>
          <w:rFonts w:ascii="Times New Roman" w:eastAsia="Times New Roman" w:hAnsi="Times New Roman"/>
          <w:sz w:val="20"/>
          <w:szCs w:val="20"/>
          <w:lang w:val="en-US" w:eastAsia="ru-RU"/>
        </w:rPr>
        <w:t xml:space="preserve"> and </w:t>
      </w:r>
      <w:r w:rsidRPr="00FB5542">
        <w:rPr>
          <w:rFonts w:ascii="Times New Roman" w:eastAsia="Times New Roman" w:hAnsi="Times New Roman"/>
          <w:i/>
          <w:iCs/>
          <w:sz w:val="20"/>
          <w:szCs w:val="20"/>
          <w:lang w:val="en-US" w:eastAsia="ru-RU"/>
        </w:rPr>
        <w:t>b</w:t>
      </w:r>
      <w:r w:rsidRPr="00FB5542">
        <w:rPr>
          <w:rFonts w:ascii="Times New Roman" w:eastAsia="Times New Roman" w:hAnsi="Times New Roman"/>
          <w:sz w:val="20"/>
          <w:szCs w:val="20"/>
          <w:lang w:val="en-US" w:eastAsia="ru-RU"/>
        </w:rPr>
        <w:t xml:space="preserve"> (</w:t>
      </w:r>
      <w:r w:rsidR="00FB5542">
        <w:rPr>
          <w:rFonts w:ascii="Times New Roman" w:eastAsia="Times New Roman" w:hAnsi="Times New Roman"/>
          <w:sz w:val="20"/>
          <w:szCs w:val="20"/>
          <w:lang w:val="en-US" w:eastAsia="ru-RU"/>
        </w:rPr>
        <w:t>see Fig.</w:t>
      </w:r>
      <w:r w:rsidRPr="00FB5542">
        <w:rPr>
          <w:rFonts w:ascii="Times New Roman" w:eastAsia="Times New Roman" w:hAnsi="Times New Roman"/>
          <w:sz w:val="20"/>
          <w:szCs w:val="20"/>
          <w:lang w:val="en-US" w:eastAsia="ru-RU"/>
        </w:rPr>
        <w:t xml:space="preserve"> 3).</w:t>
      </w:r>
    </w:p>
    <w:p w14:paraId="6ACD29BA" w14:textId="77777777" w:rsid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The </w:t>
      </w:r>
      <w:r w:rsidRPr="00FB5542">
        <w:rPr>
          <w:rFonts w:ascii="Times New Roman" w:eastAsia="Times New Roman" w:hAnsi="Times New Roman"/>
          <w:bCs/>
          <w:sz w:val="20"/>
          <w:szCs w:val="20"/>
          <w:lang w:val="en-US" w:eastAsia="ru-RU"/>
        </w:rPr>
        <w:t>dimensions of the contact zone</w:t>
      </w:r>
      <w:r w:rsidRPr="00FB5542">
        <w:rPr>
          <w:rFonts w:ascii="Times New Roman" w:eastAsia="Times New Roman" w:hAnsi="Times New Roman"/>
          <w:sz w:val="20"/>
          <w:szCs w:val="20"/>
          <w:lang w:val="en-US" w:eastAsia="ru-RU"/>
        </w:rPr>
        <w:t xml:space="preserve"> depend on the </w:t>
      </w:r>
      <w:r w:rsidRPr="00FB5542">
        <w:rPr>
          <w:rFonts w:ascii="Times New Roman" w:eastAsia="Times New Roman" w:hAnsi="Times New Roman"/>
          <w:bCs/>
          <w:sz w:val="20"/>
          <w:szCs w:val="20"/>
          <w:lang w:val="en-US" w:eastAsia="ru-RU"/>
        </w:rPr>
        <w:t>compressive force</w:t>
      </w:r>
      <w:r w:rsidRPr="00FB5542">
        <w:rPr>
          <w:rFonts w:ascii="Times New Roman" w:eastAsia="Times New Roman" w:hAnsi="Times New Roman"/>
          <w:sz w:val="20"/>
          <w:szCs w:val="20"/>
          <w:lang w:val="en-US" w:eastAsia="ru-RU"/>
        </w:rPr>
        <w:t xml:space="preserve">, the </w:t>
      </w:r>
      <w:r w:rsidRPr="00FB5542">
        <w:rPr>
          <w:rFonts w:ascii="Times New Roman" w:eastAsia="Times New Roman" w:hAnsi="Times New Roman"/>
          <w:bCs/>
          <w:sz w:val="20"/>
          <w:szCs w:val="20"/>
          <w:lang w:val="en-US" w:eastAsia="ru-RU"/>
        </w:rPr>
        <w:t>elastic properties of the material</w:t>
      </w:r>
      <w:r w:rsidRPr="00FB5542">
        <w:rPr>
          <w:rFonts w:ascii="Times New Roman" w:eastAsia="Times New Roman" w:hAnsi="Times New Roman"/>
          <w:sz w:val="20"/>
          <w:szCs w:val="20"/>
          <w:lang w:val="en-US" w:eastAsia="ru-RU"/>
        </w:rPr>
        <w:t xml:space="preserve">, and the </w:t>
      </w:r>
      <w:r w:rsidRPr="00FB5542">
        <w:rPr>
          <w:rFonts w:ascii="Times New Roman" w:eastAsia="Times New Roman" w:hAnsi="Times New Roman"/>
          <w:bCs/>
          <w:sz w:val="20"/>
          <w:szCs w:val="20"/>
          <w:lang w:val="en-US" w:eastAsia="ru-RU"/>
        </w:rPr>
        <w:t>curvature of the bodies</w:t>
      </w:r>
      <w:r w:rsidRPr="00FB5542">
        <w:rPr>
          <w:rFonts w:ascii="Times New Roman" w:eastAsia="Times New Roman" w:hAnsi="Times New Roman"/>
          <w:sz w:val="20"/>
          <w:szCs w:val="20"/>
          <w:lang w:val="en-US" w:eastAsia="ru-RU"/>
        </w:rPr>
        <w:t xml:space="preserve"> at the point of contact.</w:t>
      </w:r>
    </w:p>
    <w:p w14:paraId="5BC6A839" w14:textId="77777777" w:rsid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According to the study by </w:t>
      </w:r>
      <w:r w:rsidRPr="00FB5542">
        <w:rPr>
          <w:rFonts w:ascii="Times New Roman" w:eastAsia="Times New Roman" w:hAnsi="Times New Roman"/>
          <w:bCs/>
          <w:sz w:val="20"/>
          <w:szCs w:val="20"/>
          <w:lang w:val="en-US" w:eastAsia="ru-RU"/>
        </w:rPr>
        <w:t xml:space="preserve">I. V. </w:t>
      </w:r>
      <w:proofErr w:type="spellStart"/>
      <w:r w:rsidRPr="00FB5542">
        <w:rPr>
          <w:rFonts w:ascii="Times New Roman" w:eastAsia="Times New Roman" w:hAnsi="Times New Roman"/>
          <w:bCs/>
          <w:sz w:val="20"/>
          <w:szCs w:val="20"/>
          <w:lang w:val="en-US" w:eastAsia="ru-RU"/>
        </w:rPr>
        <w:t>Krachevskiy</w:t>
      </w:r>
      <w:proofErr w:type="spellEnd"/>
      <w:r w:rsidRPr="00FB5542">
        <w:rPr>
          <w:rFonts w:ascii="Times New Roman" w:eastAsia="Times New Roman" w:hAnsi="Times New Roman"/>
          <w:bCs/>
          <w:sz w:val="20"/>
          <w:szCs w:val="20"/>
          <w:lang w:val="en-US" w:eastAsia="ru-RU"/>
        </w:rPr>
        <w:t xml:space="preserve"> [5]</w:t>
      </w:r>
      <w:r w:rsidRPr="00FB5542">
        <w:rPr>
          <w:rFonts w:ascii="Times New Roman" w:eastAsia="Times New Roman" w:hAnsi="Times New Roman"/>
          <w:sz w:val="20"/>
          <w:szCs w:val="20"/>
          <w:lang w:val="en-US" w:eastAsia="ru-RU"/>
        </w:rPr>
        <w:t xml:space="preserve">, the general case of </w:t>
      </w:r>
      <w:r w:rsidRPr="00FB5542">
        <w:rPr>
          <w:rFonts w:ascii="Times New Roman" w:eastAsia="Times New Roman" w:hAnsi="Times New Roman"/>
          <w:bCs/>
          <w:sz w:val="20"/>
          <w:szCs w:val="20"/>
          <w:lang w:val="en-US" w:eastAsia="ru-RU"/>
        </w:rPr>
        <w:t>relative motion of surfaces</w:t>
      </w:r>
      <w:r w:rsidRPr="00FB5542">
        <w:rPr>
          <w:rFonts w:ascii="Times New Roman" w:eastAsia="Times New Roman" w:hAnsi="Times New Roman"/>
          <w:sz w:val="20"/>
          <w:szCs w:val="20"/>
          <w:lang w:val="en-US" w:eastAsia="ru-RU"/>
        </w:rPr>
        <w:t xml:space="preserve"> is considered, where </w:t>
      </w:r>
      <w:r w:rsidRPr="00FB5542">
        <w:rPr>
          <w:rFonts w:ascii="Times New Roman" w:eastAsia="Times New Roman" w:hAnsi="Times New Roman"/>
          <w:bCs/>
          <w:sz w:val="20"/>
          <w:szCs w:val="20"/>
          <w:lang w:val="en-US" w:eastAsia="ru-RU"/>
        </w:rPr>
        <w:t>rolling is accompanied by sliding</w:t>
      </w:r>
      <w:r w:rsidRPr="00FB5542">
        <w:rPr>
          <w:rFonts w:ascii="Times New Roman" w:eastAsia="Times New Roman" w:hAnsi="Times New Roman"/>
          <w:sz w:val="20"/>
          <w:szCs w:val="20"/>
          <w:lang w:val="en-US" w:eastAsia="ru-RU"/>
        </w:rPr>
        <w:t xml:space="preserve"> (as occurs in cam, gear, and other mechanisms).</w:t>
      </w:r>
    </w:p>
    <w:p w14:paraId="6F308306" w14:textId="77777777" w:rsidR="00C55643" w:rsidRPr="00FB5542" w:rsidRDefault="00C55643"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It is assumed that </w:t>
      </w:r>
      <w:r w:rsidRPr="00FB5542">
        <w:rPr>
          <w:rFonts w:ascii="Times New Roman" w:eastAsia="Times New Roman" w:hAnsi="Times New Roman"/>
          <w:bCs/>
          <w:sz w:val="20"/>
          <w:szCs w:val="20"/>
          <w:lang w:val="en-US" w:eastAsia="ru-RU"/>
        </w:rPr>
        <w:t>slippage of the contact spots</w:t>
      </w:r>
      <w:r w:rsidRPr="00FB5542">
        <w:rPr>
          <w:rFonts w:ascii="Times New Roman" w:eastAsia="Times New Roman" w:hAnsi="Times New Roman"/>
          <w:sz w:val="20"/>
          <w:szCs w:val="20"/>
          <w:lang w:val="en-US" w:eastAsia="ru-RU"/>
        </w:rPr>
        <w:t xml:space="preserve"> occurs throughout the entire contact zone.</w:t>
      </w:r>
    </w:p>
    <w:p w14:paraId="331F61BC" w14:textId="77777777" w:rsidR="00FB5542" w:rsidRDefault="009B581A"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Let us introduce into consideration the </w:t>
      </w:r>
      <w:r w:rsidRPr="00FB5542">
        <w:rPr>
          <w:rFonts w:ascii="Times New Roman" w:eastAsia="Times New Roman" w:hAnsi="Times New Roman"/>
          <w:bCs/>
          <w:sz w:val="20"/>
          <w:szCs w:val="20"/>
          <w:lang w:val="en-US" w:eastAsia="ru-RU"/>
        </w:rPr>
        <w:t>sliding velocity</w:t>
      </w:r>
      <w:r w:rsidRPr="00FB5542">
        <w:rPr>
          <w:rFonts w:ascii="Times New Roman" w:eastAsia="Times New Roman" w:hAnsi="Times New Roman"/>
          <w:sz w:val="20"/>
          <w:szCs w:val="20"/>
          <w:lang w:val="en-US" w:eastAsia="ru-RU"/>
        </w:rPr>
        <w:t xml:space="preserve"> in the contact zone, </w:t>
      </w:r>
      <w:r w:rsidRPr="00FB5542">
        <w:rPr>
          <w:rFonts w:ascii="Times New Roman" w:eastAsia="Times New Roman" w:hAnsi="Times New Roman"/>
          <w:i/>
          <w:iCs/>
          <w:sz w:val="20"/>
          <w:szCs w:val="20"/>
          <w:lang w:val="en-US" w:eastAsia="ru-RU"/>
        </w:rPr>
        <w:t>Vₛₖ</w:t>
      </w:r>
      <w:r w:rsidRPr="00FB5542">
        <w:rPr>
          <w:rFonts w:ascii="Times New Roman" w:eastAsia="Times New Roman" w:hAnsi="Times New Roman"/>
          <w:sz w:val="20"/>
          <w:szCs w:val="20"/>
          <w:lang w:val="en-US" w:eastAsia="ru-RU"/>
        </w:rPr>
        <w:t xml:space="preserve">, and the </w:t>
      </w:r>
      <w:r w:rsidRPr="00FB5542">
        <w:rPr>
          <w:rFonts w:ascii="Times New Roman" w:eastAsia="Times New Roman" w:hAnsi="Times New Roman"/>
          <w:bCs/>
          <w:sz w:val="20"/>
          <w:szCs w:val="20"/>
          <w:lang w:val="en-US" w:eastAsia="ru-RU"/>
        </w:rPr>
        <w:t>velocity of movement of the contact zone</w:t>
      </w:r>
      <w:r w:rsidRPr="00FB5542">
        <w:rPr>
          <w:rFonts w:ascii="Times New Roman" w:eastAsia="Times New Roman" w:hAnsi="Times New Roman"/>
          <w:sz w:val="20"/>
          <w:szCs w:val="20"/>
          <w:lang w:val="en-US" w:eastAsia="ru-RU"/>
        </w:rPr>
        <w:t xml:space="preserve"> along the element of the kinematic pair, </w:t>
      </w:r>
      <w:r w:rsidRPr="00FB5542">
        <w:rPr>
          <w:rFonts w:ascii="Times New Roman" w:eastAsia="Times New Roman" w:hAnsi="Times New Roman"/>
          <w:i/>
          <w:iCs/>
          <w:sz w:val="20"/>
          <w:szCs w:val="20"/>
          <w:lang w:val="en-US" w:eastAsia="ru-RU"/>
        </w:rPr>
        <w:t>V</w:t>
      </w:r>
      <w:r w:rsidRPr="00FB5542">
        <w:rPr>
          <w:rFonts w:ascii="Times New Roman" w:eastAsia="Times New Roman" w:hAnsi="Times New Roman"/>
          <w:i/>
          <w:iCs/>
          <w:sz w:val="20"/>
          <w:szCs w:val="20"/>
          <w:lang w:eastAsia="ru-RU"/>
        </w:rPr>
        <w:t>ᵣ</w:t>
      </w:r>
      <w:r w:rsidRPr="00FB5542">
        <w:rPr>
          <w:rFonts w:ascii="Times New Roman" w:eastAsia="Times New Roman" w:hAnsi="Times New Roman"/>
          <w:sz w:val="20"/>
          <w:szCs w:val="20"/>
          <w:lang w:val="en-US" w:eastAsia="ru-RU"/>
        </w:rPr>
        <w:t>.</w:t>
      </w:r>
    </w:p>
    <w:p w14:paraId="55F53A25" w14:textId="77777777" w:rsidR="009B581A" w:rsidRPr="00FB5542" w:rsidRDefault="009B581A"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In the general case, the vectors of these velocities form a certain </w:t>
      </w:r>
      <w:r w:rsidRPr="00FB5542">
        <w:rPr>
          <w:rFonts w:ascii="Times New Roman" w:eastAsia="Times New Roman" w:hAnsi="Times New Roman"/>
          <w:bCs/>
          <w:sz w:val="20"/>
          <w:szCs w:val="20"/>
          <w:lang w:val="en-US" w:eastAsia="ru-RU"/>
        </w:rPr>
        <w:t xml:space="preserve">angle </w:t>
      </w:r>
      <w:r w:rsidRPr="00FB5542">
        <w:rPr>
          <w:rFonts w:ascii="Times New Roman" w:eastAsia="Times New Roman" w:hAnsi="Times New Roman"/>
          <w:bCs/>
          <w:sz w:val="20"/>
          <w:szCs w:val="20"/>
          <w:lang w:eastAsia="ru-RU"/>
        </w:rPr>
        <w:t>α</w:t>
      </w:r>
      <w:r w:rsidRPr="00FB5542">
        <w:rPr>
          <w:rFonts w:ascii="Times New Roman" w:eastAsia="Times New Roman" w:hAnsi="Times New Roman"/>
          <w:sz w:val="20"/>
          <w:szCs w:val="20"/>
          <w:lang w:val="en-US" w:eastAsia="ru-RU"/>
        </w:rPr>
        <w:t xml:space="preserve"> between each other, and angles </w:t>
      </w:r>
      <w:r w:rsidRPr="00FB5542">
        <w:rPr>
          <w:rFonts w:ascii="Times New Roman" w:eastAsia="Times New Roman" w:hAnsi="Times New Roman"/>
          <w:bCs/>
          <w:sz w:val="20"/>
          <w:szCs w:val="20"/>
          <w:lang w:eastAsia="ru-RU"/>
        </w:rPr>
        <w:t>α</w:t>
      </w:r>
      <w:r w:rsidRPr="00FB5542">
        <w:rPr>
          <w:rFonts w:ascii="Times New Roman" w:eastAsia="Times New Roman" w:hAnsi="Times New Roman"/>
          <w:bCs/>
          <w:sz w:val="20"/>
          <w:szCs w:val="20"/>
          <w:lang w:val="en-US" w:eastAsia="ru-RU"/>
        </w:rPr>
        <w:t>₁</w:t>
      </w:r>
      <w:r w:rsidRPr="00FB5542">
        <w:rPr>
          <w:rFonts w:ascii="Times New Roman" w:eastAsia="Times New Roman" w:hAnsi="Times New Roman"/>
          <w:sz w:val="20"/>
          <w:szCs w:val="20"/>
          <w:lang w:val="en-US" w:eastAsia="ru-RU"/>
        </w:rPr>
        <w:t xml:space="preserve"> and </w:t>
      </w:r>
      <w:r w:rsidRPr="00FB5542">
        <w:rPr>
          <w:rFonts w:ascii="Times New Roman" w:eastAsia="Times New Roman" w:hAnsi="Times New Roman"/>
          <w:bCs/>
          <w:sz w:val="20"/>
          <w:szCs w:val="20"/>
          <w:lang w:eastAsia="ru-RU"/>
        </w:rPr>
        <w:t>α</w:t>
      </w:r>
      <w:r w:rsidRPr="00FB5542">
        <w:rPr>
          <w:rFonts w:ascii="Times New Roman" w:eastAsia="Times New Roman" w:hAnsi="Times New Roman"/>
          <w:bCs/>
          <w:sz w:val="20"/>
          <w:szCs w:val="20"/>
          <w:lang w:val="en-US" w:eastAsia="ru-RU"/>
        </w:rPr>
        <w:t>₂</w:t>
      </w:r>
      <w:r w:rsidRPr="00FB5542">
        <w:rPr>
          <w:rFonts w:ascii="Times New Roman" w:eastAsia="Times New Roman" w:hAnsi="Times New Roman"/>
          <w:sz w:val="20"/>
          <w:szCs w:val="20"/>
          <w:lang w:val="en-US" w:eastAsia="ru-RU"/>
        </w:rPr>
        <w:t xml:space="preserve"> with the </w:t>
      </w:r>
      <w:r w:rsidRPr="00FB5542">
        <w:rPr>
          <w:rFonts w:ascii="Times New Roman" w:eastAsia="Times New Roman" w:hAnsi="Times New Roman"/>
          <w:bCs/>
          <w:sz w:val="20"/>
          <w:szCs w:val="20"/>
          <w:lang w:val="en-US" w:eastAsia="ru-RU"/>
        </w:rPr>
        <w:t>semi-axes of the ellipse</w:t>
      </w:r>
      <w:r w:rsidRPr="00FB5542">
        <w:rPr>
          <w:rFonts w:ascii="Times New Roman" w:eastAsia="Times New Roman" w:hAnsi="Times New Roman"/>
          <w:sz w:val="20"/>
          <w:szCs w:val="20"/>
          <w:lang w:val="en-US" w:eastAsia="ru-RU"/>
        </w:rPr>
        <w:t>, respectively.</w:t>
      </w:r>
    </w:p>
    <w:p w14:paraId="3BC476E8" w14:textId="77777777" w:rsidR="00FB5542" w:rsidRDefault="009B581A"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During one </w:t>
      </w:r>
      <w:r w:rsidRPr="00FB5542">
        <w:rPr>
          <w:rFonts w:ascii="Times New Roman" w:eastAsia="Times New Roman" w:hAnsi="Times New Roman"/>
          <w:bCs/>
          <w:sz w:val="20"/>
          <w:szCs w:val="20"/>
          <w:lang w:val="en-US" w:eastAsia="ru-RU"/>
        </w:rPr>
        <w:t>loading cycle</w:t>
      </w:r>
      <w:r w:rsidRPr="00FB5542">
        <w:rPr>
          <w:rFonts w:ascii="Times New Roman" w:eastAsia="Times New Roman" w:hAnsi="Times New Roman"/>
          <w:sz w:val="20"/>
          <w:szCs w:val="20"/>
          <w:lang w:val="en-US" w:eastAsia="ru-RU"/>
        </w:rPr>
        <w:t xml:space="preserve">, we determine the </w:t>
      </w:r>
      <w:r w:rsidRPr="00FB5542">
        <w:rPr>
          <w:rFonts w:ascii="Times New Roman" w:eastAsia="Times New Roman" w:hAnsi="Times New Roman"/>
          <w:bCs/>
          <w:sz w:val="20"/>
          <w:szCs w:val="20"/>
          <w:lang w:val="en-US" w:eastAsia="ru-RU"/>
        </w:rPr>
        <w:t>wear</w:t>
      </w:r>
      <w:r w:rsidRPr="00FB5542">
        <w:rPr>
          <w:rFonts w:ascii="Times New Roman" w:eastAsia="Times New Roman" w:hAnsi="Times New Roman"/>
          <w:sz w:val="20"/>
          <w:szCs w:val="20"/>
          <w:lang w:val="en-US" w:eastAsia="ru-RU"/>
        </w:rPr>
        <w:t xml:space="preserve"> of a small area </w:t>
      </w:r>
      <w:r w:rsidRPr="00FB5542">
        <w:rPr>
          <w:rFonts w:ascii="Times New Roman" w:eastAsia="Times New Roman" w:hAnsi="Times New Roman"/>
          <w:sz w:val="20"/>
          <w:szCs w:val="20"/>
          <w:lang w:eastAsia="ru-RU"/>
        </w:rPr>
        <w:t>Δ</w:t>
      </w:r>
      <w:r w:rsidRPr="00FB5542">
        <w:rPr>
          <w:rFonts w:ascii="Times New Roman" w:eastAsia="Times New Roman" w:hAnsi="Times New Roman"/>
          <w:sz w:val="20"/>
          <w:szCs w:val="20"/>
          <w:lang w:val="en-US" w:eastAsia="ru-RU"/>
        </w:rPr>
        <w:t>F located on one of the ellipses of the kinematic pair.</w:t>
      </w:r>
    </w:p>
    <w:p w14:paraId="7B127779" w14:textId="77777777" w:rsidR="00FB5542" w:rsidRDefault="009B581A"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It is assumed that the dimensions of this area are such that the </w:t>
      </w:r>
      <w:r w:rsidRPr="00FB5542">
        <w:rPr>
          <w:rFonts w:ascii="Times New Roman" w:eastAsia="Times New Roman" w:hAnsi="Times New Roman"/>
          <w:bCs/>
          <w:sz w:val="20"/>
          <w:szCs w:val="20"/>
          <w:lang w:val="en-US" w:eastAsia="ru-RU"/>
        </w:rPr>
        <w:t xml:space="preserve">basic dependencies for the wear intensity </w:t>
      </w:r>
      <w:proofErr w:type="spellStart"/>
      <w:r w:rsidRPr="00FB5542">
        <w:rPr>
          <w:rFonts w:ascii="Times New Roman" w:eastAsia="Times New Roman" w:hAnsi="Times New Roman"/>
          <w:bCs/>
          <w:sz w:val="20"/>
          <w:szCs w:val="20"/>
          <w:lang w:val="en-US" w:eastAsia="ru-RU"/>
        </w:rPr>
        <w:t>Jh</w:t>
      </w:r>
      <w:proofErr w:type="spellEnd"/>
      <w:r w:rsidRPr="00FB5542">
        <w:rPr>
          <w:rFonts w:ascii="Times New Roman" w:eastAsia="Times New Roman" w:hAnsi="Times New Roman"/>
          <w:sz w:val="20"/>
          <w:szCs w:val="20"/>
          <w:lang w:val="en-US" w:eastAsia="ru-RU"/>
        </w:rPr>
        <w:t xml:space="preserve"> remain valid within it.</w:t>
      </w:r>
    </w:p>
    <w:p w14:paraId="0E7E4AF5" w14:textId="77777777" w:rsidR="00FB5542" w:rsidRDefault="009B581A"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During the </w:t>
      </w:r>
      <w:r w:rsidRPr="00FB5542">
        <w:rPr>
          <w:rFonts w:ascii="Times New Roman" w:eastAsia="Times New Roman" w:hAnsi="Times New Roman"/>
          <w:bCs/>
          <w:sz w:val="20"/>
          <w:szCs w:val="20"/>
          <w:lang w:val="en-US" w:eastAsia="ru-RU"/>
        </w:rPr>
        <w:t>relative motion of the elements</w:t>
      </w:r>
      <w:r w:rsidRPr="00FB5542">
        <w:rPr>
          <w:rFonts w:ascii="Times New Roman" w:eastAsia="Times New Roman" w:hAnsi="Times New Roman"/>
          <w:sz w:val="20"/>
          <w:szCs w:val="20"/>
          <w:lang w:val="en-US" w:eastAsia="ru-RU"/>
        </w:rPr>
        <w:t xml:space="preserve">, the contact area </w:t>
      </w:r>
      <w:r w:rsidRPr="00FB5542">
        <w:rPr>
          <w:rFonts w:ascii="Times New Roman" w:eastAsia="Times New Roman" w:hAnsi="Times New Roman"/>
          <w:sz w:val="20"/>
          <w:szCs w:val="20"/>
          <w:lang w:eastAsia="ru-RU"/>
        </w:rPr>
        <w:t>Δ</w:t>
      </w:r>
      <w:r w:rsidRPr="00FB5542">
        <w:rPr>
          <w:rFonts w:ascii="Times New Roman" w:eastAsia="Times New Roman" w:hAnsi="Times New Roman"/>
          <w:sz w:val="20"/>
          <w:szCs w:val="20"/>
          <w:lang w:val="en-US" w:eastAsia="ru-RU"/>
        </w:rPr>
        <w:t xml:space="preserve">F is subjected to a </w:t>
      </w:r>
      <w:r w:rsidRPr="00FB5542">
        <w:rPr>
          <w:rFonts w:ascii="Times New Roman" w:eastAsia="Times New Roman" w:hAnsi="Times New Roman"/>
          <w:bCs/>
          <w:sz w:val="20"/>
          <w:szCs w:val="20"/>
          <w:lang w:val="en-US" w:eastAsia="ru-RU"/>
        </w:rPr>
        <w:t>pressure distribution P(x, y)</w:t>
      </w:r>
      <w:r w:rsidRPr="00FB5542">
        <w:rPr>
          <w:rFonts w:ascii="Times New Roman" w:eastAsia="Times New Roman" w:hAnsi="Times New Roman"/>
          <w:sz w:val="20"/>
          <w:szCs w:val="20"/>
          <w:lang w:val="en-US" w:eastAsia="ru-RU"/>
        </w:rPr>
        <w:t xml:space="preserve"> acting in the direction of the velocity </w:t>
      </w:r>
      <w:r w:rsidRPr="00FB5542">
        <w:rPr>
          <w:rFonts w:ascii="Times New Roman" w:eastAsia="Times New Roman" w:hAnsi="Times New Roman"/>
          <w:i/>
          <w:iCs/>
          <w:sz w:val="20"/>
          <w:szCs w:val="20"/>
          <w:lang w:val="en-US" w:eastAsia="ru-RU"/>
        </w:rPr>
        <w:t>V</w:t>
      </w:r>
      <w:r w:rsidRPr="00FB5542">
        <w:rPr>
          <w:rFonts w:ascii="Times New Roman" w:eastAsia="Times New Roman" w:hAnsi="Times New Roman"/>
          <w:i/>
          <w:iCs/>
          <w:sz w:val="20"/>
          <w:szCs w:val="20"/>
          <w:lang w:eastAsia="ru-RU"/>
        </w:rPr>
        <w:t>ᵣ</w:t>
      </w:r>
      <w:r w:rsidRPr="00FB5542">
        <w:rPr>
          <w:rFonts w:ascii="Times New Roman" w:eastAsia="Times New Roman" w:hAnsi="Times New Roman"/>
          <w:sz w:val="20"/>
          <w:szCs w:val="20"/>
          <w:lang w:val="en-US" w:eastAsia="ru-RU"/>
        </w:rPr>
        <w:t>.</w:t>
      </w:r>
    </w:p>
    <w:p w14:paraId="1E0E3EFF" w14:textId="77777777" w:rsidR="009B581A" w:rsidRPr="00FB5542" w:rsidRDefault="009B581A"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eastAsia="Times New Roman" w:hAnsi="Times New Roman"/>
          <w:sz w:val="20"/>
          <w:szCs w:val="20"/>
          <w:lang w:val="en-US" w:eastAsia="ru-RU"/>
        </w:rPr>
        <w:t xml:space="preserve">The </w:t>
      </w:r>
      <w:r w:rsidRPr="00FB5542">
        <w:rPr>
          <w:rFonts w:ascii="Times New Roman" w:eastAsia="Times New Roman" w:hAnsi="Times New Roman"/>
          <w:bCs/>
          <w:sz w:val="20"/>
          <w:szCs w:val="20"/>
          <w:lang w:val="en-US" w:eastAsia="ru-RU"/>
        </w:rPr>
        <w:t>time of movement of the entire pressure distribution</w:t>
      </w:r>
      <w:r w:rsidRPr="00FB5542">
        <w:rPr>
          <w:rFonts w:ascii="Times New Roman" w:eastAsia="Times New Roman" w:hAnsi="Times New Roman"/>
          <w:sz w:val="20"/>
          <w:szCs w:val="20"/>
          <w:lang w:val="en-US" w:eastAsia="ru-RU"/>
        </w:rPr>
        <w:t xml:space="preserve"> over the area </w:t>
      </w:r>
      <w:r w:rsidRPr="00FB5542">
        <w:rPr>
          <w:rFonts w:ascii="Times New Roman" w:eastAsia="Times New Roman" w:hAnsi="Times New Roman"/>
          <w:sz w:val="20"/>
          <w:szCs w:val="20"/>
          <w:lang w:eastAsia="ru-RU"/>
        </w:rPr>
        <w:t>Δ</w:t>
      </w:r>
      <w:r w:rsidRPr="00FB5542">
        <w:rPr>
          <w:rFonts w:ascii="Times New Roman" w:eastAsia="Times New Roman" w:hAnsi="Times New Roman"/>
          <w:sz w:val="20"/>
          <w:szCs w:val="20"/>
          <w:lang w:val="en-US" w:eastAsia="ru-RU"/>
        </w:rPr>
        <w:t>F is equal to:</w:t>
      </w:r>
    </w:p>
    <w:p w14:paraId="239373A3" w14:textId="77777777" w:rsidR="009B581A" w:rsidRPr="00FB5542" w:rsidRDefault="00544522" w:rsidP="00842BC4">
      <w:pPr>
        <w:widowControl w:val="0"/>
        <w:spacing w:after="0" w:line="240" w:lineRule="auto"/>
        <w:jc w:val="right"/>
        <w:rPr>
          <w:rFonts w:ascii="Times New Roman" w:hAnsi="Times New Roman"/>
          <w:sz w:val="20"/>
          <w:szCs w:val="20"/>
          <w:lang w:val="en-US"/>
        </w:rPr>
      </w:pPr>
      <m:oMath>
        <m:r>
          <m:rPr>
            <m:sty m:val="p"/>
          </m:rPr>
          <w:rPr>
            <w:rFonts w:ascii="Cambria Math" w:hAnsi="Cambria Math"/>
            <w:sz w:val="20"/>
            <w:szCs w:val="20"/>
          </w:rPr>
          <m:t>Δ</m:t>
        </m:r>
        <m:r>
          <w:rPr>
            <w:rFonts w:ascii="Cambria Math" w:hAnsi="Cambria Math"/>
            <w:sz w:val="20"/>
            <w:szCs w:val="20"/>
            <w:lang w:val="en-US"/>
          </w:rPr>
          <m:t>t=</m:t>
        </m:r>
        <m:f>
          <m:fPr>
            <m:ctrlPr>
              <w:rPr>
                <w:rFonts w:ascii="Cambria Math" w:hAnsi="Cambria Math"/>
                <w:i/>
                <w:sz w:val="20"/>
                <w:szCs w:val="20"/>
                <w:lang w:val="en-US"/>
              </w:rPr>
            </m:ctrlPr>
          </m:fPr>
          <m:num>
            <m:r>
              <w:rPr>
                <w:rFonts w:ascii="Cambria Math" w:hAnsi="Cambria Math"/>
                <w:sz w:val="20"/>
                <w:szCs w:val="20"/>
                <w:lang w:val="en-US"/>
              </w:rPr>
              <m:t>2</m:t>
            </m:r>
            <m:sSub>
              <m:sSubPr>
                <m:ctrlPr>
                  <w:rPr>
                    <w:rFonts w:ascii="Cambria Math" w:hAnsi="Cambria Math"/>
                    <w:i/>
                    <w:sz w:val="20"/>
                    <w:szCs w:val="20"/>
                    <w:lang w:val="en-US"/>
                  </w:rPr>
                </m:ctrlPr>
              </m:sSubPr>
              <m:e>
                <m:r>
                  <w:rPr>
                    <w:rFonts w:ascii="Cambria Math" w:hAnsi="Cambria Math"/>
                    <w:sz w:val="20"/>
                    <w:szCs w:val="20"/>
                    <w:lang w:val="en-US"/>
                  </w:rPr>
                  <m:t>α</m:t>
                </m:r>
              </m:e>
              <m:sub>
                <m:r>
                  <w:rPr>
                    <w:rFonts w:ascii="Cambria Math" w:hAnsi="Cambria Math"/>
                    <w:sz w:val="20"/>
                    <w:szCs w:val="20"/>
                    <w:lang w:val="en-US"/>
                  </w:rPr>
                  <m:t>1</m:t>
                </m:r>
              </m:sub>
            </m:sSub>
          </m:num>
          <m:den>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r</m:t>
                </m:r>
              </m:sub>
            </m:sSub>
          </m:den>
        </m:f>
        <m:r>
          <m:rPr>
            <m:sty m:val="p"/>
          </m:rPr>
          <w:rPr>
            <w:rFonts w:ascii="Cambria Math" w:hAnsi="Cambria Math"/>
            <w:sz w:val="20"/>
            <w:szCs w:val="20"/>
            <w:lang w:val="en-US"/>
          </w:rPr>
          <m:t xml:space="preserve">, s </m:t>
        </m:r>
      </m:oMath>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Pr>
          <w:rFonts w:ascii="Times New Roman" w:hAnsi="Times New Roman"/>
          <w:sz w:val="20"/>
          <w:szCs w:val="20"/>
          <w:lang w:val="en-US"/>
        </w:rPr>
        <w:tab/>
      </w:r>
      <w:r w:rsid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t>(5)</w:t>
      </w:r>
    </w:p>
    <w:p w14:paraId="6AC7F420" w14:textId="77777777" w:rsidR="00FB5542" w:rsidRDefault="009B581A"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where </w:t>
      </w:r>
      <w:r w:rsidRPr="00FB5542">
        <w:rPr>
          <w:rStyle w:val="a3"/>
          <w:rFonts w:ascii="Times New Roman" w:hAnsi="Times New Roman"/>
          <w:b w:val="0"/>
          <w:sz w:val="20"/>
          <w:szCs w:val="20"/>
          <w:lang w:val="en-US"/>
        </w:rPr>
        <w:t>2</w:t>
      </w:r>
      <w:r w:rsidRPr="00FB5542">
        <w:rPr>
          <w:rStyle w:val="a3"/>
          <w:rFonts w:ascii="Times New Roman" w:hAnsi="Times New Roman"/>
          <w:b w:val="0"/>
          <w:sz w:val="20"/>
          <w:szCs w:val="20"/>
        </w:rPr>
        <w:t>α</w:t>
      </w:r>
      <w:r w:rsidRPr="00FB5542">
        <w:rPr>
          <w:rStyle w:val="a3"/>
          <w:rFonts w:ascii="Times New Roman" w:hAnsi="Times New Roman"/>
          <w:b w:val="0"/>
          <w:sz w:val="20"/>
          <w:szCs w:val="20"/>
          <w:lang w:val="en-US"/>
        </w:rPr>
        <w:t>₁</w:t>
      </w:r>
      <w:r w:rsidRPr="00FB5542">
        <w:rPr>
          <w:rFonts w:ascii="Times New Roman" w:hAnsi="Times New Roman"/>
          <w:sz w:val="20"/>
          <w:szCs w:val="20"/>
          <w:lang w:val="en-US"/>
        </w:rPr>
        <w:t xml:space="preserve"> is the size of the </w:t>
      </w:r>
      <w:r w:rsidRPr="00FB5542">
        <w:rPr>
          <w:rStyle w:val="a3"/>
          <w:rFonts w:ascii="Times New Roman" w:hAnsi="Times New Roman"/>
          <w:b w:val="0"/>
          <w:sz w:val="20"/>
          <w:szCs w:val="20"/>
          <w:lang w:val="en-US"/>
        </w:rPr>
        <w:t>contact area</w:t>
      </w:r>
      <w:r w:rsidRPr="00FB5542">
        <w:rPr>
          <w:rFonts w:ascii="Times New Roman" w:hAnsi="Times New Roman"/>
          <w:sz w:val="20"/>
          <w:szCs w:val="20"/>
          <w:lang w:val="en-US"/>
        </w:rPr>
        <w:t xml:space="preserve"> along the direction of the </w:t>
      </w:r>
      <w:r w:rsidRPr="00FB5542">
        <w:rPr>
          <w:rStyle w:val="a3"/>
          <w:rFonts w:ascii="Times New Roman" w:hAnsi="Times New Roman"/>
          <w:b w:val="0"/>
          <w:sz w:val="20"/>
          <w:szCs w:val="20"/>
          <w:lang w:val="en-US"/>
        </w:rPr>
        <w:t>relative velocity V</w:t>
      </w:r>
      <w:r w:rsidRPr="00FB5542">
        <w:rPr>
          <w:rStyle w:val="a3"/>
          <w:rFonts w:ascii="Times New Roman" w:hAnsi="Times New Roman"/>
          <w:b w:val="0"/>
          <w:sz w:val="20"/>
          <w:szCs w:val="20"/>
        </w:rPr>
        <w:t>ᵣ</w:t>
      </w:r>
      <w:r w:rsidRPr="00FB5542">
        <w:rPr>
          <w:rFonts w:ascii="Times New Roman" w:hAnsi="Times New Roman"/>
          <w:sz w:val="20"/>
          <w:szCs w:val="20"/>
          <w:lang w:val="en-US"/>
        </w:rPr>
        <w:t>, measured in millimeters.</w:t>
      </w:r>
    </w:p>
    <w:p w14:paraId="13ED6D82" w14:textId="77777777" w:rsidR="009B581A" w:rsidRPr="00FB5542" w:rsidRDefault="009B581A"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Assuming that during the time interval </w:t>
      </w:r>
      <w:r w:rsidRPr="00FB5542">
        <w:rPr>
          <w:rStyle w:val="a3"/>
          <w:rFonts w:ascii="Times New Roman" w:hAnsi="Times New Roman"/>
          <w:b w:val="0"/>
          <w:sz w:val="20"/>
          <w:szCs w:val="20"/>
        </w:rPr>
        <w:t>Δ</w:t>
      </w:r>
      <w:r w:rsidRPr="00FB5542">
        <w:rPr>
          <w:rStyle w:val="a3"/>
          <w:rFonts w:ascii="Times New Roman" w:hAnsi="Times New Roman"/>
          <w:b w:val="0"/>
          <w:sz w:val="20"/>
          <w:szCs w:val="20"/>
          <w:lang w:val="en-US"/>
        </w:rPr>
        <w:t>t</w:t>
      </w:r>
      <w:r w:rsidRPr="00FB5542">
        <w:rPr>
          <w:rFonts w:ascii="Times New Roman" w:hAnsi="Times New Roman"/>
          <w:sz w:val="20"/>
          <w:szCs w:val="20"/>
          <w:lang w:val="en-US"/>
        </w:rPr>
        <w:t xml:space="preserve">, the </w:t>
      </w:r>
      <w:r w:rsidRPr="00FB5542">
        <w:rPr>
          <w:rStyle w:val="a3"/>
          <w:rFonts w:ascii="Times New Roman" w:hAnsi="Times New Roman"/>
          <w:b w:val="0"/>
          <w:sz w:val="20"/>
          <w:szCs w:val="20"/>
          <w:lang w:val="en-US"/>
        </w:rPr>
        <w:t>sliding velocity</w:t>
      </w:r>
      <w:r w:rsidRPr="00FB5542">
        <w:rPr>
          <w:rFonts w:ascii="Times New Roman" w:hAnsi="Times New Roman"/>
          <w:sz w:val="20"/>
          <w:szCs w:val="20"/>
          <w:lang w:val="en-US"/>
        </w:rPr>
        <w:t xml:space="preserve"> </w:t>
      </w:r>
      <w:r w:rsidRPr="00FB5542">
        <w:rPr>
          <w:rStyle w:val="a5"/>
          <w:rFonts w:ascii="Times New Roman" w:hAnsi="Times New Roman"/>
          <w:sz w:val="20"/>
          <w:szCs w:val="20"/>
          <w:lang w:val="en-US"/>
        </w:rPr>
        <w:t>Vₛₖ</w:t>
      </w:r>
      <w:r w:rsidRPr="00FB5542">
        <w:rPr>
          <w:rFonts w:ascii="Times New Roman" w:hAnsi="Times New Roman"/>
          <w:sz w:val="20"/>
          <w:szCs w:val="20"/>
          <w:lang w:val="en-US"/>
        </w:rPr>
        <w:t xml:space="preserve"> remains </w:t>
      </w:r>
      <w:r w:rsidRPr="00FB5542">
        <w:rPr>
          <w:rStyle w:val="a3"/>
          <w:rFonts w:ascii="Times New Roman" w:hAnsi="Times New Roman"/>
          <w:b w:val="0"/>
          <w:sz w:val="20"/>
          <w:szCs w:val="20"/>
          <w:lang w:val="en-US"/>
        </w:rPr>
        <w:t>constant</w:t>
      </w:r>
      <w:r w:rsidRPr="00FB5542">
        <w:rPr>
          <w:rFonts w:ascii="Times New Roman" w:hAnsi="Times New Roman"/>
          <w:sz w:val="20"/>
          <w:szCs w:val="20"/>
          <w:lang w:val="en-US"/>
        </w:rPr>
        <w:t xml:space="preserve"> and equal to </w:t>
      </w:r>
      <w:r w:rsidRPr="00FB5542">
        <w:rPr>
          <w:rStyle w:val="a5"/>
          <w:rFonts w:ascii="Times New Roman" w:hAnsi="Times New Roman"/>
          <w:sz w:val="20"/>
          <w:szCs w:val="20"/>
          <w:lang w:val="en-US"/>
        </w:rPr>
        <w:t>Vₛₖ</w:t>
      </w:r>
      <w:r w:rsidRPr="00FB5542">
        <w:rPr>
          <w:rFonts w:ascii="Times New Roman" w:hAnsi="Times New Roman"/>
          <w:sz w:val="20"/>
          <w:szCs w:val="20"/>
          <w:lang w:val="en-US"/>
        </w:rPr>
        <w:t xml:space="preserve">, the </w:t>
      </w:r>
      <w:r w:rsidRPr="00FB5542">
        <w:rPr>
          <w:rStyle w:val="a3"/>
          <w:rFonts w:ascii="Times New Roman" w:hAnsi="Times New Roman"/>
          <w:b w:val="0"/>
          <w:sz w:val="20"/>
          <w:szCs w:val="20"/>
          <w:lang w:val="en-US"/>
        </w:rPr>
        <w:t>friction path</w:t>
      </w:r>
      <w:r w:rsidRPr="00FB5542">
        <w:rPr>
          <w:rFonts w:ascii="Times New Roman" w:hAnsi="Times New Roman"/>
          <w:sz w:val="20"/>
          <w:szCs w:val="20"/>
          <w:lang w:val="en-US"/>
        </w:rPr>
        <w:t xml:space="preserve"> can be determined from Equation (5):</w:t>
      </w:r>
    </w:p>
    <w:p w14:paraId="168ECDB3" w14:textId="77777777" w:rsidR="009B581A" w:rsidRPr="00FB5542" w:rsidRDefault="00C82DF4" w:rsidP="00842BC4">
      <w:pPr>
        <w:widowControl w:val="0"/>
        <w:spacing w:after="0"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S</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ск</m:t>
            </m:r>
          </m:sub>
        </m:sSub>
        <m:r>
          <m:rPr>
            <m:sty m:val="p"/>
          </m:rPr>
          <w:rPr>
            <w:rFonts w:ascii="Cambria Math" w:hAnsi="Cambria Math"/>
            <w:sz w:val="20"/>
            <w:szCs w:val="20"/>
          </w:rPr>
          <m:t>Δ</m:t>
        </m:r>
        <m:r>
          <m:rPr>
            <m:sty m:val="p"/>
          </m:rPr>
          <w:rPr>
            <w:rFonts w:ascii="Cambria Math" w:hAnsi="Cambria Math"/>
            <w:sz w:val="20"/>
            <w:szCs w:val="20"/>
            <w:lang w:val="en-US"/>
          </w:rPr>
          <m:t>t=2</m:t>
        </m:r>
        <m:sSub>
          <m:sSubPr>
            <m:ctrlPr>
              <w:rPr>
                <w:rFonts w:ascii="Cambria Math" w:hAnsi="Cambria Math"/>
                <w:sz w:val="20"/>
                <w:szCs w:val="20"/>
                <w:lang w:val="en-US"/>
              </w:rPr>
            </m:ctrlPr>
          </m:sSubPr>
          <m:e>
            <m:r>
              <w:rPr>
                <w:rFonts w:ascii="Cambria Math" w:hAnsi="Cambria Math"/>
                <w:sz w:val="20"/>
                <w:szCs w:val="20"/>
                <w:lang w:val="en-US"/>
              </w:rPr>
              <m:t>α</m:t>
            </m:r>
          </m:e>
          <m:sub>
            <m:r>
              <w:rPr>
                <w:rFonts w:ascii="Cambria Math" w:hAnsi="Cambria Math"/>
                <w:sz w:val="20"/>
                <w:szCs w:val="20"/>
                <w:lang w:val="en-US"/>
              </w:rPr>
              <m:t>1</m:t>
            </m:r>
          </m:sub>
        </m:sSub>
        <m:f>
          <m:fPr>
            <m:ctrlPr>
              <w:rPr>
                <w:rFonts w:ascii="Cambria Math" w:hAnsi="Cambria Math"/>
                <w:i/>
                <w:sz w:val="20"/>
                <w:szCs w:val="20"/>
                <w:lang w:val="en-US"/>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ск</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lang w:val="en-US"/>
                  </w:rPr>
                  <m:t>r</m:t>
                </m:r>
              </m:sub>
            </m:sSub>
          </m:den>
        </m:f>
        <m:r>
          <w:rPr>
            <w:rFonts w:ascii="Cambria Math" w:hAnsi="Cambria Math"/>
            <w:sz w:val="20"/>
            <w:szCs w:val="20"/>
            <w:lang w:val="en-US"/>
          </w:rPr>
          <m:t>=</m:t>
        </m:r>
        <m:r>
          <m:rPr>
            <m:sty m:val="p"/>
          </m:rPr>
          <w:rPr>
            <w:rFonts w:ascii="Cambria Math" w:hAnsi="Cambria Math"/>
            <w:sz w:val="20"/>
            <w:szCs w:val="20"/>
            <w:lang w:val="en-US"/>
          </w:rPr>
          <m:t>2</m:t>
        </m:r>
        <m:sSub>
          <m:sSubPr>
            <m:ctrlPr>
              <w:rPr>
                <w:rFonts w:ascii="Cambria Math" w:hAnsi="Cambria Math"/>
                <w:sz w:val="20"/>
                <w:szCs w:val="20"/>
                <w:lang w:val="en-US"/>
              </w:rPr>
            </m:ctrlPr>
          </m:sSubPr>
          <m:e>
            <m:r>
              <w:rPr>
                <w:rFonts w:ascii="Cambria Math" w:hAnsi="Cambria Math"/>
                <w:sz w:val="20"/>
                <w:szCs w:val="20"/>
                <w:lang w:val="en-US"/>
              </w:rPr>
              <m:t>α</m:t>
            </m:r>
          </m:e>
          <m:sub>
            <m:r>
              <w:rPr>
                <w:rFonts w:ascii="Cambria Math" w:hAnsi="Cambria Math"/>
                <w:sz w:val="20"/>
                <w:szCs w:val="20"/>
                <w:lang w:val="en-US"/>
              </w:rPr>
              <m:t>1</m:t>
            </m:r>
          </m:sub>
        </m:sSub>
        <m:r>
          <w:rPr>
            <w:rFonts w:ascii="Cambria Math" w:hAnsi="Cambria Math"/>
            <w:sz w:val="20"/>
            <w:szCs w:val="20"/>
            <w:lang w:val="en-US"/>
          </w:rPr>
          <m:t>δ</m:t>
        </m:r>
      </m:oMath>
      <w:r w:rsid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t>(6)</w:t>
      </w:r>
    </w:p>
    <w:p w14:paraId="7F760BB6" w14:textId="77777777" w:rsidR="00FB5542" w:rsidRPr="00FB5542" w:rsidRDefault="009B581A"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where </w:t>
      </w:r>
      <w:r w:rsidRPr="00FB5542">
        <w:rPr>
          <w:rStyle w:val="a3"/>
          <w:rFonts w:ascii="Times New Roman" w:hAnsi="Times New Roman"/>
          <w:b w:val="0"/>
          <w:sz w:val="20"/>
          <w:szCs w:val="20"/>
        </w:rPr>
        <w:t>δ</w:t>
      </w:r>
      <w:r w:rsidRPr="00FB5542">
        <w:rPr>
          <w:rStyle w:val="a3"/>
          <w:rFonts w:ascii="Times New Roman" w:hAnsi="Times New Roman"/>
          <w:b w:val="0"/>
          <w:sz w:val="20"/>
          <w:szCs w:val="20"/>
          <w:lang w:val="en-US"/>
        </w:rPr>
        <w:t xml:space="preserve"> = Vₛₖ / V</w:t>
      </w:r>
      <w:r w:rsidRPr="00FB5542">
        <w:rPr>
          <w:rStyle w:val="a3"/>
          <w:rFonts w:ascii="Times New Roman" w:hAnsi="Times New Roman"/>
          <w:b w:val="0"/>
          <w:sz w:val="20"/>
          <w:szCs w:val="20"/>
        </w:rPr>
        <w:t>ᵣ</w:t>
      </w:r>
      <w:r w:rsidRPr="00FB5542">
        <w:rPr>
          <w:rFonts w:ascii="Times New Roman" w:hAnsi="Times New Roman"/>
          <w:sz w:val="20"/>
          <w:szCs w:val="20"/>
          <w:lang w:val="en-US"/>
        </w:rPr>
        <w:t xml:space="preserve"> is the </w:t>
      </w:r>
      <w:r w:rsidRPr="00FB5542">
        <w:rPr>
          <w:rStyle w:val="a3"/>
          <w:rFonts w:ascii="Times New Roman" w:hAnsi="Times New Roman"/>
          <w:b w:val="0"/>
          <w:sz w:val="20"/>
          <w:szCs w:val="20"/>
          <w:lang w:val="en-US"/>
        </w:rPr>
        <w:t>specific sliding coefficient</w:t>
      </w:r>
      <w:r w:rsidRPr="00FB5542">
        <w:rPr>
          <w:rFonts w:ascii="Times New Roman" w:hAnsi="Times New Roman"/>
          <w:sz w:val="20"/>
          <w:szCs w:val="20"/>
          <w:lang w:val="en-US"/>
        </w:rPr>
        <w:t xml:space="preserve">, introduced in the </w:t>
      </w:r>
      <w:r w:rsidRPr="00FB5542">
        <w:rPr>
          <w:rStyle w:val="a3"/>
          <w:rFonts w:ascii="Times New Roman" w:hAnsi="Times New Roman"/>
          <w:b w:val="0"/>
          <w:sz w:val="20"/>
          <w:szCs w:val="20"/>
          <w:lang w:val="en-US"/>
        </w:rPr>
        <w:t>kinematics of gear transmissions</w:t>
      </w:r>
      <w:r w:rsidRPr="00FB5542">
        <w:rPr>
          <w:rFonts w:ascii="Times New Roman" w:hAnsi="Times New Roman"/>
          <w:sz w:val="20"/>
          <w:szCs w:val="20"/>
          <w:lang w:val="en-US"/>
        </w:rPr>
        <w:t>.</w:t>
      </w:r>
    </w:p>
    <w:p w14:paraId="6EAC5474" w14:textId="77777777" w:rsidR="009B581A" w:rsidRPr="00FB5542" w:rsidRDefault="009B581A"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The </w:t>
      </w:r>
      <w:r w:rsidRPr="00FB5542">
        <w:rPr>
          <w:rStyle w:val="a3"/>
          <w:rFonts w:ascii="Times New Roman" w:hAnsi="Times New Roman"/>
          <w:b w:val="0"/>
          <w:sz w:val="20"/>
          <w:szCs w:val="20"/>
          <w:lang w:val="en-US"/>
        </w:rPr>
        <w:t>wear of the area</w:t>
      </w:r>
      <w:r w:rsidRPr="00FB5542">
        <w:rPr>
          <w:rFonts w:ascii="Times New Roman" w:hAnsi="Times New Roman"/>
          <w:sz w:val="20"/>
          <w:szCs w:val="20"/>
          <w:lang w:val="en-US"/>
        </w:rPr>
        <w:t xml:space="preserve"> </w:t>
      </w:r>
      <w:r w:rsidRPr="00FB5542">
        <w:rPr>
          <w:rFonts w:ascii="Times New Roman" w:hAnsi="Times New Roman"/>
          <w:sz w:val="20"/>
          <w:szCs w:val="20"/>
        </w:rPr>
        <w:t>Δ</w:t>
      </w:r>
      <w:r w:rsidRPr="00FB5542">
        <w:rPr>
          <w:rFonts w:ascii="Times New Roman" w:hAnsi="Times New Roman"/>
          <w:sz w:val="20"/>
          <w:szCs w:val="20"/>
          <w:lang w:val="en-US"/>
        </w:rPr>
        <w:t>F can be determined by the following expression:</w:t>
      </w:r>
    </w:p>
    <w:p w14:paraId="6430D269" w14:textId="77777777" w:rsidR="009B581A" w:rsidRPr="00FB5542" w:rsidRDefault="00C82DF4" w:rsidP="00842BC4">
      <w:pPr>
        <w:widowControl w:val="0"/>
        <w:spacing w:after="0" w:line="240" w:lineRule="auto"/>
        <w:ind w:firstLine="426"/>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J</m:t>
            </m:r>
          </m:sub>
        </m:sSub>
        <m:r>
          <w:rPr>
            <w:rFonts w:ascii="Cambria Math" w:hAnsi="Cambria Math"/>
            <w:sz w:val="20"/>
            <w:szCs w:val="20"/>
            <w:lang w:val="en-US"/>
          </w:rPr>
          <m:t>=</m:t>
        </m:r>
        <m:nary>
          <m:naryPr>
            <m:limLoc m:val="undOvr"/>
            <m:ctrlPr>
              <w:rPr>
                <w:rFonts w:ascii="Cambria Math" w:hAnsi="Cambria Math"/>
                <w:i/>
                <w:sz w:val="20"/>
                <w:szCs w:val="20"/>
              </w:rPr>
            </m:ctrlPr>
          </m:naryPr>
          <m:sub>
            <m:r>
              <w:rPr>
                <w:rFonts w:ascii="Cambria Math" w:hAnsi="Cambria Math"/>
                <w:sz w:val="20"/>
                <w:szCs w:val="20"/>
                <w:lang w:val="en-US"/>
              </w:rPr>
              <m:t>0</m:t>
            </m:r>
          </m:sub>
          <m:sup>
            <m:sSub>
              <m:sSubPr>
                <m:ctrlPr>
                  <w:rPr>
                    <w:rFonts w:ascii="Cambria Math" w:hAnsi="Cambria Math"/>
                    <w:i/>
                    <w:sz w:val="20"/>
                    <w:szCs w:val="20"/>
                  </w:rPr>
                </m:ctrlPr>
              </m:sSubPr>
              <m:e>
                <m:r>
                  <w:rPr>
                    <w:rFonts w:ascii="Cambria Math" w:hAnsi="Cambria Math"/>
                    <w:sz w:val="20"/>
                    <w:szCs w:val="20"/>
                    <w:lang w:val="en-US"/>
                  </w:rPr>
                  <m:t>S</m:t>
                </m:r>
              </m:e>
              <m:sub>
                <m:r>
                  <w:rPr>
                    <w:rFonts w:ascii="Cambria Math" w:hAnsi="Cambria Math"/>
                    <w:sz w:val="20"/>
                    <w:szCs w:val="20"/>
                    <w:lang w:val="en-US"/>
                  </w:rPr>
                  <m:t>0</m:t>
                </m:r>
              </m:sub>
            </m:sSub>
          </m:sup>
          <m:e>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lang w:val="en-US"/>
                  </w:rPr>
                  <m:t>h</m:t>
                </m:r>
              </m:sub>
            </m:sSub>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dS</m:t>
            </m:r>
          </m:e>
        </m:nary>
      </m:oMath>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r>
      <w:r w:rsidR="00FB5542" w:rsidRPr="00FB5542">
        <w:rPr>
          <w:rFonts w:ascii="Times New Roman" w:hAnsi="Times New Roman"/>
          <w:sz w:val="20"/>
          <w:szCs w:val="20"/>
          <w:lang w:val="en-US"/>
        </w:rPr>
        <w:tab/>
        <w:t>(7)</w:t>
      </w:r>
    </w:p>
    <w:p w14:paraId="4004F21E" w14:textId="77777777" w:rsidR="00FB5542" w:rsidRDefault="009B581A"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where </w:t>
      </w:r>
      <w:r w:rsidRPr="00FB5542">
        <w:rPr>
          <w:rStyle w:val="a3"/>
          <w:rFonts w:ascii="Times New Roman" w:hAnsi="Times New Roman"/>
          <w:b w:val="0"/>
          <w:sz w:val="20"/>
          <w:szCs w:val="20"/>
          <w:lang w:val="en-US"/>
        </w:rPr>
        <w:t>Jₕ(S)</w:t>
      </w:r>
      <w:r w:rsidRPr="00FB5542">
        <w:rPr>
          <w:rFonts w:ascii="Times New Roman" w:hAnsi="Times New Roman"/>
          <w:sz w:val="20"/>
          <w:szCs w:val="20"/>
          <w:lang w:val="en-US"/>
        </w:rPr>
        <w:t xml:space="preserve"> is the </w:t>
      </w:r>
      <w:r w:rsidRPr="00FB5542">
        <w:rPr>
          <w:rStyle w:val="a3"/>
          <w:rFonts w:ascii="Times New Roman" w:hAnsi="Times New Roman"/>
          <w:b w:val="0"/>
          <w:sz w:val="20"/>
          <w:szCs w:val="20"/>
          <w:lang w:val="en-US"/>
        </w:rPr>
        <w:t>wear intensity</w:t>
      </w:r>
      <w:r w:rsidRPr="00FB5542">
        <w:rPr>
          <w:rFonts w:ascii="Times New Roman" w:hAnsi="Times New Roman"/>
          <w:sz w:val="20"/>
          <w:szCs w:val="20"/>
          <w:lang w:val="en-US"/>
        </w:rPr>
        <w:t>,</w:t>
      </w:r>
    </w:p>
    <w:p w14:paraId="18C938ED" w14:textId="77777777" w:rsidR="00FB5542" w:rsidRDefault="009B581A" w:rsidP="00842BC4">
      <w:pPr>
        <w:spacing w:after="0" w:line="240" w:lineRule="auto"/>
        <w:ind w:firstLine="284"/>
        <w:jc w:val="both"/>
        <w:rPr>
          <w:rFonts w:ascii="Times New Roman" w:hAnsi="Times New Roman"/>
          <w:sz w:val="20"/>
          <w:szCs w:val="20"/>
          <w:lang w:val="en-US"/>
        </w:rPr>
      </w:pPr>
      <w:r w:rsidRPr="00FB5542">
        <w:rPr>
          <w:rStyle w:val="a3"/>
          <w:rFonts w:ascii="Times New Roman" w:hAnsi="Times New Roman"/>
          <w:b w:val="0"/>
          <w:sz w:val="20"/>
          <w:szCs w:val="20"/>
          <w:lang w:val="en-US"/>
        </w:rPr>
        <w:t>S₀</w:t>
      </w:r>
      <w:r w:rsidRPr="00FB5542">
        <w:rPr>
          <w:rFonts w:ascii="Times New Roman" w:hAnsi="Times New Roman"/>
          <w:sz w:val="20"/>
          <w:szCs w:val="20"/>
          <w:lang w:val="en-US"/>
        </w:rPr>
        <w:t xml:space="preserve"> is the </w:t>
      </w:r>
      <w:r w:rsidRPr="00FB5542">
        <w:rPr>
          <w:rStyle w:val="a3"/>
          <w:rFonts w:ascii="Times New Roman" w:hAnsi="Times New Roman"/>
          <w:b w:val="0"/>
          <w:sz w:val="20"/>
          <w:szCs w:val="20"/>
          <w:lang w:val="en-US"/>
        </w:rPr>
        <w:t>sliding path</w:t>
      </w:r>
      <w:r w:rsidRPr="00FB5542">
        <w:rPr>
          <w:rFonts w:ascii="Times New Roman" w:hAnsi="Times New Roman"/>
          <w:sz w:val="20"/>
          <w:szCs w:val="20"/>
          <w:lang w:val="en-US"/>
        </w:rPr>
        <w:t xml:space="preserve"> on the area </w:t>
      </w:r>
      <w:r w:rsidRPr="00FB5542">
        <w:rPr>
          <w:rFonts w:ascii="Times New Roman" w:hAnsi="Times New Roman"/>
          <w:sz w:val="20"/>
          <w:szCs w:val="20"/>
        </w:rPr>
        <w:t>Δ</w:t>
      </w:r>
      <w:r w:rsidRPr="00FB5542">
        <w:rPr>
          <w:rFonts w:ascii="Times New Roman" w:hAnsi="Times New Roman"/>
          <w:sz w:val="20"/>
          <w:szCs w:val="20"/>
          <w:lang w:val="en-US"/>
        </w:rPr>
        <w:t>F during one cycle.</w:t>
      </w:r>
    </w:p>
    <w:p w14:paraId="7A998F45" w14:textId="77777777" w:rsidR="009B581A" w:rsidRPr="00FB5542" w:rsidRDefault="009B581A"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Since the wear intensity </w:t>
      </w:r>
      <w:r w:rsidRPr="00FB5542">
        <w:rPr>
          <w:rStyle w:val="a3"/>
          <w:rFonts w:ascii="Times New Roman" w:hAnsi="Times New Roman"/>
          <w:b w:val="0"/>
          <w:sz w:val="20"/>
          <w:szCs w:val="20"/>
          <w:lang w:val="en-US"/>
        </w:rPr>
        <w:t>depends on the pressure</w:t>
      </w:r>
      <w:r w:rsidRPr="00FB5542">
        <w:rPr>
          <w:rFonts w:ascii="Times New Roman" w:hAnsi="Times New Roman"/>
          <w:sz w:val="20"/>
          <w:szCs w:val="20"/>
          <w:lang w:val="en-US"/>
        </w:rPr>
        <w:t xml:space="preserve">, to determine the wear according to </w:t>
      </w:r>
      <w:r w:rsidRPr="00FB5542">
        <w:rPr>
          <w:rStyle w:val="a3"/>
          <w:rFonts w:ascii="Times New Roman" w:hAnsi="Times New Roman"/>
          <w:b w:val="0"/>
          <w:sz w:val="20"/>
          <w:szCs w:val="20"/>
          <w:lang w:val="en-US"/>
        </w:rPr>
        <w:t>formula (7)</w:t>
      </w:r>
      <w:r w:rsidRPr="00FB5542">
        <w:rPr>
          <w:rFonts w:ascii="Times New Roman" w:hAnsi="Times New Roman"/>
          <w:sz w:val="20"/>
          <w:szCs w:val="20"/>
          <w:lang w:val="en-US"/>
        </w:rPr>
        <w:t xml:space="preserve">, it is necessary to find the </w:t>
      </w:r>
      <w:r w:rsidRPr="00FB5542">
        <w:rPr>
          <w:rStyle w:val="a3"/>
          <w:rFonts w:ascii="Times New Roman" w:hAnsi="Times New Roman"/>
          <w:b w:val="0"/>
          <w:sz w:val="20"/>
          <w:szCs w:val="20"/>
          <w:lang w:val="en-US"/>
        </w:rPr>
        <w:t>relationship between pressure and the sliding path</w:t>
      </w:r>
      <w:r w:rsidRPr="00FB5542">
        <w:rPr>
          <w:rFonts w:ascii="Times New Roman" w:hAnsi="Times New Roman"/>
          <w:sz w:val="20"/>
          <w:szCs w:val="20"/>
          <w:lang w:val="en-US"/>
        </w:rPr>
        <w:t>.</w:t>
      </w:r>
    </w:p>
    <w:p w14:paraId="701A4C97" w14:textId="77777777" w:rsidR="006473A7" w:rsidRDefault="009B581A" w:rsidP="00842BC4">
      <w:pPr>
        <w:spacing w:after="0" w:line="240" w:lineRule="auto"/>
        <w:ind w:firstLine="284"/>
        <w:jc w:val="both"/>
        <w:rPr>
          <w:rFonts w:ascii="Times New Roman" w:hAnsi="Times New Roman"/>
          <w:sz w:val="20"/>
          <w:szCs w:val="20"/>
          <w:lang w:val="en-US"/>
        </w:rPr>
      </w:pPr>
      <w:r w:rsidRPr="00FB5542">
        <w:rPr>
          <w:rStyle w:val="a3"/>
          <w:rFonts w:ascii="Times New Roman" w:hAnsi="Times New Roman"/>
          <w:b w:val="0"/>
          <w:sz w:val="20"/>
          <w:szCs w:val="20"/>
          <w:lang w:val="en-US"/>
        </w:rPr>
        <w:t>The pressure</w:t>
      </w:r>
      <w:r w:rsidRPr="00FB5542">
        <w:rPr>
          <w:rFonts w:ascii="Times New Roman" w:hAnsi="Times New Roman"/>
          <w:sz w:val="20"/>
          <w:szCs w:val="20"/>
          <w:lang w:val="en-US"/>
        </w:rPr>
        <w:t xml:space="preserve"> in the contact zone is distributed according to the </w:t>
      </w:r>
      <w:r w:rsidRPr="00FB5542">
        <w:rPr>
          <w:rStyle w:val="a3"/>
          <w:rFonts w:ascii="Times New Roman" w:hAnsi="Times New Roman"/>
          <w:b w:val="0"/>
          <w:sz w:val="20"/>
          <w:szCs w:val="20"/>
          <w:lang w:val="en-US"/>
        </w:rPr>
        <w:t>elliptical law</w:t>
      </w:r>
      <w:r w:rsidRPr="00FB5542">
        <w:rPr>
          <w:rFonts w:ascii="Times New Roman" w:hAnsi="Times New Roman"/>
          <w:sz w:val="20"/>
          <w:szCs w:val="20"/>
          <w:lang w:val="en-US"/>
        </w:rPr>
        <w:t xml:space="preserve">, which was first proposed by </w:t>
      </w:r>
      <w:r w:rsidRPr="00FB5542">
        <w:rPr>
          <w:rStyle w:val="a3"/>
          <w:rFonts w:ascii="Times New Roman" w:hAnsi="Times New Roman"/>
          <w:b w:val="0"/>
          <w:sz w:val="20"/>
          <w:szCs w:val="20"/>
          <w:lang w:val="en-US"/>
        </w:rPr>
        <w:t>Hertz</w:t>
      </w:r>
      <w:r w:rsidRPr="00FB5542">
        <w:rPr>
          <w:rFonts w:ascii="Times New Roman" w:hAnsi="Times New Roman"/>
          <w:sz w:val="20"/>
          <w:szCs w:val="20"/>
          <w:lang w:val="en-US"/>
        </w:rPr>
        <w:t xml:space="preserve">, based on his observations of </w:t>
      </w:r>
      <w:r w:rsidRPr="00FB5542">
        <w:rPr>
          <w:rStyle w:val="a3"/>
          <w:rFonts w:ascii="Times New Roman" w:hAnsi="Times New Roman"/>
          <w:b w:val="0"/>
          <w:sz w:val="20"/>
          <w:szCs w:val="20"/>
          <w:lang w:val="en-US"/>
        </w:rPr>
        <w:t>interference rings</w:t>
      </w:r>
      <w:r w:rsidRPr="00FB5542">
        <w:rPr>
          <w:rFonts w:ascii="Times New Roman" w:hAnsi="Times New Roman"/>
          <w:sz w:val="20"/>
          <w:szCs w:val="20"/>
          <w:lang w:val="en-US"/>
        </w:rPr>
        <w:t xml:space="preserve"> formed during the contact of two identical cylindrical lenses.</w:t>
      </w:r>
    </w:p>
    <w:p w14:paraId="3BF926E1" w14:textId="77777777" w:rsidR="006473A7" w:rsidRDefault="009B581A" w:rsidP="00842BC4">
      <w:pPr>
        <w:spacing w:after="0" w:line="240" w:lineRule="auto"/>
        <w:ind w:firstLine="284"/>
        <w:jc w:val="both"/>
        <w:rPr>
          <w:rFonts w:ascii="Times New Roman" w:hAnsi="Times New Roman"/>
          <w:sz w:val="20"/>
          <w:szCs w:val="20"/>
          <w:lang w:val="en-US"/>
        </w:rPr>
      </w:pPr>
      <w:r w:rsidRPr="00FB5542">
        <w:rPr>
          <w:rFonts w:ascii="Times New Roman" w:hAnsi="Times New Roman"/>
          <w:sz w:val="20"/>
          <w:szCs w:val="20"/>
          <w:lang w:val="en-US"/>
        </w:rPr>
        <w:t xml:space="preserve">With a small margin of error, the </w:t>
      </w:r>
      <w:r w:rsidRPr="00FB5542">
        <w:rPr>
          <w:rStyle w:val="a3"/>
          <w:rFonts w:ascii="Times New Roman" w:hAnsi="Times New Roman"/>
          <w:b w:val="0"/>
          <w:sz w:val="20"/>
          <w:szCs w:val="20"/>
          <w:lang w:val="en-US"/>
        </w:rPr>
        <w:t>elliptical law</w:t>
      </w:r>
      <w:r w:rsidRPr="00FB5542">
        <w:rPr>
          <w:rFonts w:ascii="Times New Roman" w:hAnsi="Times New Roman"/>
          <w:sz w:val="20"/>
          <w:szCs w:val="20"/>
          <w:lang w:val="en-US"/>
        </w:rPr>
        <w:t xml:space="preserve"> can be replaced by a </w:t>
      </w:r>
      <w:r w:rsidRPr="00FB5542">
        <w:rPr>
          <w:rStyle w:val="a3"/>
          <w:rFonts w:ascii="Times New Roman" w:hAnsi="Times New Roman"/>
          <w:b w:val="0"/>
          <w:sz w:val="20"/>
          <w:szCs w:val="20"/>
          <w:lang w:val="en-US"/>
        </w:rPr>
        <w:t>parabolic law</w:t>
      </w:r>
      <w:r w:rsidRPr="00FB5542">
        <w:rPr>
          <w:rFonts w:ascii="Times New Roman" w:hAnsi="Times New Roman"/>
          <w:sz w:val="20"/>
          <w:szCs w:val="20"/>
          <w:lang w:val="en-US"/>
        </w:rPr>
        <w:t>.</w:t>
      </w:r>
    </w:p>
    <w:p w14:paraId="6055607A" w14:textId="77777777" w:rsidR="009B581A" w:rsidRPr="00FB5542" w:rsidRDefault="009B581A" w:rsidP="00842BC4">
      <w:pPr>
        <w:spacing w:after="0" w:line="240" w:lineRule="auto"/>
        <w:ind w:firstLine="284"/>
        <w:jc w:val="both"/>
        <w:rPr>
          <w:rFonts w:ascii="Times New Roman" w:eastAsia="Times New Roman" w:hAnsi="Times New Roman"/>
          <w:sz w:val="20"/>
          <w:szCs w:val="20"/>
          <w:lang w:val="en-US" w:eastAsia="ru-RU"/>
        </w:rPr>
      </w:pPr>
      <w:r w:rsidRPr="00FB5542">
        <w:rPr>
          <w:rFonts w:ascii="Times New Roman" w:hAnsi="Times New Roman"/>
          <w:sz w:val="20"/>
          <w:szCs w:val="20"/>
          <w:lang w:val="en-US"/>
        </w:rPr>
        <w:t xml:space="preserve">Thus, the </w:t>
      </w:r>
      <w:r w:rsidRPr="00FB5542">
        <w:rPr>
          <w:rStyle w:val="a3"/>
          <w:rFonts w:ascii="Times New Roman" w:hAnsi="Times New Roman"/>
          <w:b w:val="0"/>
          <w:sz w:val="20"/>
          <w:szCs w:val="20"/>
          <w:lang w:val="en-US"/>
        </w:rPr>
        <w:t>pressure distribution</w:t>
      </w:r>
      <w:r w:rsidRPr="00FB5542">
        <w:rPr>
          <w:rFonts w:ascii="Times New Roman" w:hAnsi="Times New Roman"/>
          <w:sz w:val="20"/>
          <w:szCs w:val="20"/>
          <w:lang w:val="en-US"/>
        </w:rPr>
        <w:t xml:space="preserve"> in the contact zone is expressed by the following relationship:</w:t>
      </w:r>
    </w:p>
    <w:p w14:paraId="466300E3" w14:textId="77777777" w:rsidR="009B581A" w:rsidRPr="006473A7" w:rsidRDefault="00544522" w:rsidP="00842BC4">
      <w:pPr>
        <w:widowControl w:val="0"/>
        <w:spacing w:after="0" w:line="240" w:lineRule="auto"/>
        <w:jc w:val="right"/>
        <w:rPr>
          <w:rFonts w:ascii="Times New Roman" w:hAnsi="Times New Roman"/>
          <w:sz w:val="20"/>
          <w:szCs w:val="20"/>
          <w:lang w:val="en-US"/>
        </w:rPr>
      </w:pP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x</m:t>
            </m:r>
            <m:r>
              <w:rPr>
                <w:rFonts w:ascii="Cambria Math" w:hAnsi="Cambria Math"/>
                <w:sz w:val="20"/>
                <w:szCs w:val="20"/>
                <w:lang w:val="en-US"/>
              </w:rPr>
              <m:t>,</m:t>
            </m:r>
            <m:r>
              <w:rPr>
                <w:rFonts w:ascii="Cambria Math" w:hAnsi="Cambria Math"/>
                <w:sz w:val="20"/>
                <w:szCs w:val="20"/>
              </w:rPr>
              <m:t>y</m:t>
            </m:r>
          </m:e>
        </m:d>
        <m:r>
          <w:rPr>
            <w:rFonts w:ascii="Cambria Math" w:hAnsi="Cambria Math"/>
            <w:sz w:val="20"/>
            <w:szCs w:val="20"/>
            <w:lang w:val="en-US"/>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0</m:t>
            </m:r>
          </m:sub>
        </m:sSub>
        <m:d>
          <m:dPr>
            <m:ctrlPr>
              <w:rPr>
                <w:rFonts w:ascii="Cambria Math" w:hAnsi="Cambria Math"/>
                <w:i/>
                <w:sz w:val="20"/>
                <w:szCs w:val="20"/>
              </w:rPr>
            </m:ctrlPr>
          </m:dPr>
          <m:e>
            <m:r>
              <w:rPr>
                <w:rFonts w:ascii="Cambria Math" w:hAnsi="Cambria Math"/>
                <w:sz w:val="20"/>
                <w:szCs w:val="20"/>
                <w:lang w:val="en-US"/>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lang w:val="en-US"/>
                      </w:rPr>
                      <m:t>2</m:t>
                    </m:r>
                  </m:sup>
                </m:sSup>
              </m:num>
              <m:den>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lang w:val="en-US"/>
                      </w:rPr>
                      <m:t>2</m:t>
                    </m:r>
                  </m:sup>
                </m:sSup>
              </m:den>
            </m:f>
            <m:r>
              <w:rPr>
                <w:rFonts w:ascii="Cambria Math" w:hAnsi="Cambria Math"/>
                <w:sz w:val="20"/>
                <w:szCs w:val="20"/>
                <w:lang w:val="en-US"/>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lang w:val="en-US"/>
                      </w:rPr>
                      <m:t>2</m:t>
                    </m:r>
                  </m:sup>
                </m:sSup>
              </m:num>
              <m:den>
                <m:sSup>
                  <m:sSupPr>
                    <m:ctrlPr>
                      <w:rPr>
                        <w:rFonts w:ascii="Cambria Math" w:hAnsi="Cambria Math"/>
                        <w:i/>
                        <w:sz w:val="20"/>
                        <w:szCs w:val="20"/>
                      </w:rPr>
                    </m:ctrlPr>
                  </m:sSupPr>
                  <m:e>
                    <m:r>
                      <w:rPr>
                        <w:rFonts w:ascii="Cambria Math" w:hAnsi="Cambria Math"/>
                        <w:sz w:val="20"/>
                        <w:szCs w:val="20"/>
                      </w:rPr>
                      <m:t>b</m:t>
                    </m:r>
                  </m:e>
                  <m:sup>
                    <m:r>
                      <w:rPr>
                        <w:rFonts w:ascii="Cambria Math" w:hAnsi="Cambria Math"/>
                        <w:sz w:val="20"/>
                        <w:szCs w:val="20"/>
                        <w:lang w:val="en-US"/>
                      </w:rPr>
                      <m:t>2</m:t>
                    </m:r>
                  </m:sup>
                </m:sSup>
              </m:den>
            </m:f>
          </m:e>
        </m:d>
      </m:oMath>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t>(8)</w:t>
      </w:r>
    </w:p>
    <w:p w14:paraId="5F25D2C3" w14:textId="77777777" w:rsidR="006473A7" w:rsidRDefault="009B581A" w:rsidP="00842BC4">
      <w:pPr>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 xml:space="preserve">where </w:t>
      </w:r>
      <w:r w:rsidRPr="006473A7">
        <w:rPr>
          <w:rStyle w:val="a3"/>
          <w:rFonts w:ascii="Times New Roman" w:hAnsi="Times New Roman"/>
          <w:b w:val="0"/>
          <w:sz w:val="20"/>
          <w:szCs w:val="20"/>
          <w:lang w:val="en-US"/>
        </w:rPr>
        <w:t>p₀</w:t>
      </w:r>
      <w:r w:rsidRPr="006473A7">
        <w:rPr>
          <w:rFonts w:ascii="Times New Roman" w:hAnsi="Times New Roman"/>
          <w:sz w:val="20"/>
          <w:szCs w:val="20"/>
          <w:lang w:val="en-US"/>
        </w:rPr>
        <w:t xml:space="preserve"> is the </w:t>
      </w:r>
      <w:r w:rsidRPr="006473A7">
        <w:rPr>
          <w:rStyle w:val="a3"/>
          <w:rFonts w:ascii="Times New Roman" w:hAnsi="Times New Roman"/>
          <w:b w:val="0"/>
          <w:sz w:val="20"/>
          <w:szCs w:val="20"/>
          <w:lang w:val="en-US"/>
        </w:rPr>
        <w:t>maximum pressure</w:t>
      </w:r>
      <w:r w:rsidRPr="006473A7">
        <w:rPr>
          <w:rFonts w:ascii="Times New Roman" w:hAnsi="Times New Roman"/>
          <w:sz w:val="20"/>
          <w:szCs w:val="20"/>
          <w:lang w:val="en-US"/>
        </w:rPr>
        <w:t xml:space="preserve"> in the contact zone.</w:t>
      </w:r>
    </w:p>
    <w:p w14:paraId="49137BEC" w14:textId="77777777" w:rsidR="006473A7" w:rsidRDefault="009B581A" w:rsidP="00842BC4">
      <w:pPr>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 xml:space="preserve">The </w:t>
      </w:r>
      <w:r w:rsidRPr="006473A7">
        <w:rPr>
          <w:rStyle w:val="a3"/>
          <w:rFonts w:ascii="Times New Roman" w:hAnsi="Times New Roman"/>
          <w:b w:val="0"/>
          <w:sz w:val="20"/>
          <w:szCs w:val="20"/>
          <w:lang w:val="en-US"/>
        </w:rPr>
        <w:t>line OC</w:t>
      </w:r>
      <w:r w:rsidRPr="006473A7">
        <w:rPr>
          <w:rFonts w:ascii="Times New Roman" w:hAnsi="Times New Roman"/>
          <w:sz w:val="20"/>
          <w:szCs w:val="20"/>
          <w:lang w:val="en-US"/>
        </w:rPr>
        <w:t xml:space="preserve"> (Fig. 4) corresponds to the </w:t>
      </w:r>
      <w:r w:rsidRPr="006473A7">
        <w:rPr>
          <w:rStyle w:val="a3"/>
          <w:rFonts w:ascii="Times New Roman" w:hAnsi="Times New Roman"/>
          <w:b w:val="0"/>
          <w:sz w:val="20"/>
          <w:szCs w:val="20"/>
          <w:lang w:val="en-US"/>
        </w:rPr>
        <w:t>linear relationship</w:t>
      </w:r>
      <w:r w:rsidRPr="006473A7">
        <w:rPr>
          <w:rFonts w:ascii="Times New Roman" w:hAnsi="Times New Roman"/>
          <w:sz w:val="20"/>
          <w:szCs w:val="20"/>
          <w:lang w:val="en-US"/>
        </w:rPr>
        <w:t xml:space="preserve"> </w:t>
      </w:r>
      <w:r w:rsidRPr="006473A7">
        <w:rPr>
          <w:rStyle w:val="katex-mathml"/>
          <w:rFonts w:ascii="Times New Roman" w:hAnsi="Times New Roman"/>
          <w:sz w:val="20"/>
          <w:szCs w:val="20"/>
          <w:lang w:val="en-US"/>
        </w:rPr>
        <w:t>y=</w:t>
      </w:r>
      <w:proofErr w:type="spellStart"/>
      <w:r w:rsidRPr="006473A7">
        <w:rPr>
          <w:rStyle w:val="katex-mathml"/>
          <w:rFonts w:ascii="Times New Roman" w:hAnsi="Times New Roman"/>
          <w:sz w:val="20"/>
          <w:szCs w:val="20"/>
          <w:lang w:val="en-US"/>
        </w:rPr>
        <w:t>Rxy</w:t>
      </w:r>
      <w:proofErr w:type="spellEnd"/>
      <w:r w:rsidRPr="006473A7">
        <w:rPr>
          <w:rStyle w:val="katex-mathml"/>
          <w:rFonts w:ascii="Times New Roman" w:hAnsi="Times New Roman"/>
          <w:sz w:val="20"/>
          <w:szCs w:val="20"/>
          <w:lang w:val="en-US"/>
        </w:rPr>
        <w:t xml:space="preserve"> = R </w:t>
      </w:r>
      <w:proofErr w:type="spellStart"/>
      <w:r w:rsidRPr="006473A7">
        <w:rPr>
          <w:rStyle w:val="katex-mathml"/>
          <w:rFonts w:ascii="Times New Roman" w:hAnsi="Times New Roman"/>
          <w:sz w:val="20"/>
          <w:szCs w:val="20"/>
          <w:lang w:val="en-US"/>
        </w:rPr>
        <w:t>x</w:t>
      </w:r>
      <w:r w:rsidRPr="006473A7">
        <w:rPr>
          <w:rStyle w:val="mord"/>
          <w:rFonts w:ascii="Times New Roman" w:hAnsi="Times New Roman"/>
          <w:sz w:val="20"/>
          <w:szCs w:val="20"/>
          <w:lang w:val="en-US"/>
        </w:rPr>
        <w:t>y</w:t>
      </w:r>
      <w:proofErr w:type="spellEnd"/>
      <w:r w:rsidRPr="006473A7">
        <w:rPr>
          <w:rStyle w:val="mrel"/>
          <w:rFonts w:ascii="Times New Roman" w:hAnsi="Times New Roman"/>
          <w:sz w:val="20"/>
          <w:szCs w:val="20"/>
          <w:lang w:val="en-US"/>
        </w:rPr>
        <w:t>=</w:t>
      </w:r>
      <w:r w:rsidRPr="006473A7">
        <w:rPr>
          <w:rStyle w:val="mord"/>
          <w:rFonts w:ascii="Times New Roman" w:hAnsi="Times New Roman"/>
          <w:sz w:val="20"/>
          <w:szCs w:val="20"/>
          <w:lang w:val="en-US"/>
        </w:rPr>
        <w:t>Rx</w:t>
      </w:r>
      <w:r w:rsidRPr="006473A7">
        <w:rPr>
          <w:rFonts w:ascii="Times New Roman" w:hAnsi="Times New Roman"/>
          <w:sz w:val="20"/>
          <w:szCs w:val="20"/>
          <w:lang w:val="en-US"/>
        </w:rPr>
        <w:t>,</w:t>
      </w:r>
    </w:p>
    <w:p w14:paraId="0B85FAF5" w14:textId="77777777" w:rsidR="006473A7" w:rsidRDefault="009B581A" w:rsidP="00842BC4">
      <w:pPr>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 xml:space="preserve">where the </w:t>
      </w:r>
      <w:r w:rsidRPr="006473A7">
        <w:rPr>
          <w:rStyle w:val="a3"/>
          <w:rFonts w:ascii="Times New Roman" w:hAnsi="Times New Roman"/>
          <w:b w:val="0"/>
          <w:sz w:val="20"/>
          <w:szCs w:val="20"/>
          <w:lang w:val="en-US"/>
        </w:rPr>
        <w:t>slope coefficient</w:t>
      </w:r>
      <w:r w:rsidRPr="006473A7">
        <w:rPr>
          <w:rFonts w:ascii="Times New Roman" w:hAnsi="Times New Roman"/>
          <w:sz w:val="20"/>
          <w:szCs w:val="20"/>
          <w:lang w:val="en-US"/>
        </w:rPr>
        <w:t xml:space="preserve"> </w:t>
      </w:r>
      <w:r w:rsidRPr="006473A7">
        <w:rPr>
          <w:rStyle w:val="katex-mathml"/>
          <w:rFonts w:ascii="Times New Roman" w:hAnsi="Times New Roman"/>
          <w:sz w:val="20"/>
          <w:szCs w:val="20"/>
          <w:lang w:val="en-US"/>
        </w:rPr>
        <w:t>R=tan⁡</w:t>
      </w:r>
      <w:r w:rsidRPr="006473A7">
        <w:rPr>
          <w:rStyle w:val="katex-mathml"/>
          <w:rFonts w:ascii="Times New Roman" w:hAnsi="Times New Roman"/>
          <w:sz w:val="20"/>
          <w:szCs w:val="20"/>
        </w:rPr>
        <w:t>α</w:t>
      </w:r>
      <w:r w:rsidRPr="006473A7">
        <w:rPr>
          <w:rStyle w:val="katex-mathml"/>
          <w:rFonts w:ascii="Times New Roman" w:hAnsi="Times New Roman"/>
          <w:sz w:val="20"/>
          <w:szCs w:val="20"/>
          <w:lang w:val="en-US"/>
        </w:rPr>
        <w:t>1R = \tan \alpha_1</w:t>
      </w:r>
      <w:r w:rsidRPr="006473A7">
        <w:rPr>
          <w:rStyle w:val="mord"/>
          <w:rFonts w:ascii="Times New Roman" w:hAnsi="Times New Roman"/>
          <w:sz w:val="20"/>
          <w:szCs w:val="20"/>
          <w:lang w:val="en-US"/>
        </w:rPr>
        <w:t>R</w:t>
      </w:r>
      <w:r w:rsidRPr="006473A7">
        <w:rPr>
          <w:rStyle w:val="mrel"/>
          <w:rFonts w:ascii="Times New Roman" w:hAnsi="Times New Roman"/>
          <w:sz w:val="20"/>
          <w:szCs w:val="20"/>
          <w:lang w:val="en-US"/>
        </w:rPr>
        <w:t>=</w:t>
      </w:r>
      <w:r w:rsidRPr="006473A7">
        <w:rPr>
          <w:rStyle w:val="mop"/>
          <w:rFonts w:ascii="Times New Roman" w:hAnsi="Times New Roman"/>
          <w:sz w:val="20"/>
          <w:szCs w:val="20"/>
          <w:lang w:val="en-US"/>
        </w:rPr>
        <w:t>tan</w:t>
      </w:r>
      <w:r w:rsidRPr="006473A7">
        <w:rPr>
          <w:rStyle w:val="mord"/>
          <w:rFonts w:ascii="Times New Roman" w:hAnsi="Times New Roman"/>
          <w:sz w:val="20"/>
          <w:szCs w:val="20"/>
        </w:rPr>
        <w:t>α</w:t>
      </w:r>
      <w:r w:rsidRPr="006473A7">
        <w:rPr>
          <w:rStyle w:val="mord"/>
          <w:rFonts w:ascii="Times New Roman" w:hAnsi="Times New Roman"/>
          <w:sz w:val="20"/>
          <w:szCs w:val="20"/>
          <w:lang w:val="en-US"/>
        </w:rPr>
        <w:t>1</w:t>
      </w:r>
      <w:r w:rsidRPr="006473A7">
        <w:rPr>
          <w:rStyle w:val="vlist-s"/>
          <w:rFonts w:ascii="Times New Roman" w:hAnsi="Times New Roman"/>
          <w:sz w:val="20"/>
          <w:szCs w:val="20"/>
          <w:lang w:val="en-US"/>
        </w:rPr>
        <w:t>​</w:t>
      </w:r>
      <w:r w:rsidRPr="006473A7">
        <w:rPr>
          <w:rFonts w:ascii="Times New Roman" w:hAnsi="Times New Roman"/>
          <w:sz w:val="20"/>
          <w:szCs w:val="20"/>
          <w:lang w:val="en-US"/>
        </w:rPr>
        <w:t>.</w:t>
      </w:r>
    </w:p>
    <w:p w14:paraId="2DF943E6" w14:textId="77777777" w:rsidR="00C55643" w:rsidRPr="006473A7" w:rsidRDefault="009B581A" w:rsidP="00842BC4">
      <w:pPr>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Then, expression (8) can be transformed into the following form:</w:t>
      </w:r>
    </w:p>
    <w:p w14:paraId="4EAE9F8D" w14:textId="77777777" w:rsidR="009B581A" w:rsidRPr="006473A7" w:rsidRDefault="00544522" w:rsidP="00842BC4">
      <w:pPr>
        <w:widowControl w:val="0"/>
        <w:spacing w:after="0" w:line="240" w:lineRule="auto"/>
        <w:ind w:firstLine="284"/>
        <w:jc w:val="right"/>
        <w:rPr>
          <w:rFonts w:ascii="Times New Roman" w:hAnsi="Times New Roman"/>
          <w:sz w:val="20"/>
          <w:szCs w:val="20"/>
          <w:lang w:val="en-US"/>
        </w:rPr>
      </w:pP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x</m:t>
            </m:r>
            <m:r>
              <w:rPr>
                <w:rFonts w:ascii="Cambria Math" w:hAnsi="Cambria Math"/>
                <w:sz w:val="20"/>
                <w:szCs w:val="20"/>
                <w:lang w:val="en-US"/>
              </w:rPr>
              <m:t>,</m:t>
            </m:r>
            <m:r>
              <w:rPr>
                <w:rFonts w:ascii="Cambria Math" w:hAnsi="Cambria Math"/>
                <w:sz w:val="20"/>
                <w:szCs w:val="20"/>
              </w:rPr>
              <m:t>y</m:t>
            </m:r>
          </m:e>
        </m:d>
        <m:r>
          <w:rPr>
            <w:rFonts w:ascii="Cambria Math" w:hAnsi="Cambria Math"/>
            <w:sz w:val="20"/>
            <w:szCs w:val="20"/>
            <w:lang w:val="en-US"/>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0</m:t>
            </m:r>
          </m:sub>
        </m:sSub>
        <m:d>
          <m:dPr>
            <m:begChr m:val="["/>
            <m:endChr m:val="]"/>
            <m:ctrlPr>
              <w:rPr>
                <w:rFonts w:ascii="Cambria Math" w:hAnsi="Cambria Math"/>
                <w:i/>
                <w:sz w:val="20"/>
                <w:szCs w:val="20"/>
              </w:rPr>
            </m:ctrlPr>
          </m:dPr>
          <m:e>
            <m:r>
              <w:rPr>
                <w:rFonts w:ascii="Cambria Math" w:hAnsi="Cambria Math"/>
                <w:sz w:val="20"/>
                <w:szCs w:val="20"/>
                <w:lang w:val="en-US"/>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lang w:val="en-US"/>
                      </w:rPr>
                      <m:t>2</m:t>
                    </m:r>
                  </m:sup>
                </m:sSup>
              </m:num>
              <m:den>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lang w:val="en-US"/>
                      </w:rPr>
                      <m:t>2</m:t>
                    </m:r>
                  </m:sup>
                </m:sSup>
                <m:sSup>
                  <m:sSupPr>
                    <m:ctrlPr>
                      <w:rPr>
                        <w:rFonts w:ascii="Cambria Math" w:hAnsi="Cambria Math"/>
                        <w:i/>
                        <w:sz w:val="20"/>
                        <w:szCs w:val="20"/>
                      </w:rPr>
                    </m:ctrlPr>
                  </m:sSupPr>
                  <m:e>
                    <m:r>
                      <w:rPr>
                        <w:rFonts w:ascii="Cambria Math" w:hAnsi="Cambria Math"/>
                        <w:sz w:val="20"/>
                        <w:szCs w:val="20"/>
                      </w:rPr>
                      <m:t>b</m:t>
                    </m:r>
                  </m:e>
                  <m:sup>
                    <m:r>
                      <w:rPr>
                        <w:rFonts w:ascii="Cambria Math" w:hAnsi="Cambria Math"/>
                        <w:sz w:val="20"/>
                        <w:szCs w:val="20"/>
                        <w:lang w:val="en-US"/>
                      </w:rPr>
                      <m:t>2</m:t>
                    </m:r>
                  </m:sup>
                </m:sSup>
              </m:den>
            </m:f>
            <m:r>
              <w:rPr>
                <w:rFonts w:ascii="Cambria Math" w:hAnsi="Cambria Math"/>
                <w:sz w:val="20"/>
                <w:szCs w:val="20"/>
                <w:lang w:val="en-US"/>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lang w:val="en-US"/>
                      </w:rPr>
                      <m:t>b</m:t>
                    </m:r>
                  </m:e>
                  <m:sup>
                    <m:r>
                      <w:rPr>
                        <w:rFonts w:ascii="Cambria Math" w:hAnsi="Cambria Math"/>
                        <w:sz w:val="20"/>
                        <w:szCs w:val="20"/>
                        <w:lang w:val="en-US"/>
                      </w:rPr>
                      <m:t>2</m:t>
                    </m:r>
                  </m:sup>
                </m:sSup>
                <m:r>
                  <w:rPr>
                    <w:rFonts w:ascii="Cambria Math" w:hAnsi="Cambria Math"/>
                    <w:sz w:val="20"/>
                    <w:szCs w:val="20"/>
                    <w:lang w:val="en-US"/>
                  </w:rPr>
                  <m:t>+</m:t>
                </m:r>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lang w:val="en-US"/>
                      </w:rPr>
                      <m:t>2</m:t>
                    </m:r>
                  </m:sup>
                </m:sSup>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lang w:val="en-US"/>
                      </w:rPr>
                      <m:t>2</m:t>
                    </m:r>
                  </m:sup>
                </m:sSup>
              </m:e>
            </m:d>
          </m:e>
        </m:d>
      </m:oMath>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t>(9)</w:t>
      </w:r>
    </w:p>
    <w:p w14:paraId="1C2BCBA0" w14:textId="77777777" w:rsidR="009B581A" w:rsidRPr="006473A7" w:rsidRDefault="009B581A" w:rsidP="00842BC4">
      <w:pPr>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 xml:space="preserve">In accordance with the work of </w:t>
      </w:r>
      <w:r w:rsidRPr="006473A7">
        <w:rPr>
          <w:rStyle w:val="a3"/>
          <w:rFonts w:ascii="Times New Roman" w:hAnsi="Times New Roman"/>
          <w:b w:val="0"/>
          <w:sz w:val="20"/>
          <w:szCs w:val="20"/>
          <w:lang w:val="en-US"/>
        </w:rPr>
        <w:t xml:space="preserve">E. I. </w:t>
      </w:r>
      <w:proofErr w:type="spellStart"/>
      <w:r w:rsidRPr="006473A7">
        <w:rPr>
          <w:rStyle w:val="a3"/>
          <w:rFonts w:ascii="Times New Roman" w:hAnsi="Times New Roman"/>
          <w:b w:val="0"/>
          <w:sz w:val="20"/>
          <w:szCs w:val="20"/>
          <w:lang w:val="en-US"/>
        </w:rPr>
        <w:t>Vorobyev</w:t>
      </w:r>
      <w:proofErr w:type="spellEnd"/>
      <w:r w:rsidRPr="006473A7">
        <w:rPr>
          <w:rFonts w:ascii="Times New Roman" w:hAnsi="Times New Roman"/>
          <w:sz w:val="20"/>
          <w:szCs w:val="20"/>
          <w:lang w:val="en-US"/>
        </w:rPr>
        <w:t xml:space="preserve"> [6], the relationship (9) can be expressed as follows:</w:t>
      </w:r>
    </w:p>
    <w:p w14:paraId="572F8613" w14:textId="77777777" w:rsidR="009B581A" w:rsidRPr="006473A7" w:rsidRDefault="00544522" w:rsidP="00842BC4">
      <w:pPr>
        <w:widowControl w:val="0"/>
        <w:spacing w:after="0" w:line="240" w:lineRule="auto"/>
        <w:ind w:firstLine="284"/>
        <w:jc w:val="right"/>
        <w:rPr>
          <w:rFonts w:ascii="Times New Roman" w:hAnsi="Times New Roman"/>
          <w:sz w:val="20"/>
          <w:szCs w:val="20"/>
          <w:lang w:val="en-US"/>
        </w:rPr>
      </w:pPr>
      <m:oMath>
        <m:r>
          <w:rPr>
            <w:rFonts w:ascii="Cambria Math" w:hAnsi="Cambria Math"/>
            <w:sz w:val="20"/>
            <w:szCs w:val="20"/>
            <w:lang w:val="en-US"/>
          </w:rPr>
          <m:t>p</m:t>
        </m:r>
        <m:d>
          <m:dPr>
            <m:ctrlPr>
              <w:rPr>
                <w:rFonts w:ascii="Cambria Math" w:hAnsi="Cambria Math"/>
                <w:i/>
                <w:sz w:val="20"/>
                <w:szCs w:val="20"/>
              </w:rPr>
            </m:ctrlPr>
          </m:dPr>
          <m:e>
            <m:r>
              <w:rPr>
                <w:rFonts w:ascii="Cambria Math" w:hAnsi="Cambria Math"/>
                <w:sz w:val="20"/>
                <w:szCs w:val="20"/>
                <w:lang w:val="en-US"/>
              </w:rPr>
              <m:t>x,y</m:t>
            </m:r>
          </m:e>
        </m:d>
        <m:r>
          <w:rPr>
            <w:rFonts w:ascii="Cambria Math" w:hAnsi="Cambria Math"/>
            <w:sz w:val="20"/>
            <w:szCs w:val="20"/>
            <w:lang w:val="en-US"/>
          </w:rPr>
          <m:t xml:space="preserve">= </m:t>
        </m:r>
        <m:sSub>
          <m:sSubPr>
            <m:ctrlPr>
              <w:rPr>
                <w:rFonts w:ascii="Cambria Math" w:hAnsi="Cambria Math"/>
                <w:i/>
                <w:sz w:val="20"/>
                <w:szCs w:val="20"/>
              </w:rPr>
            </m:ctrlPr>
          </m:sSubPr>
          <m:e>
            <m:r>
              <w:rPr>
                <w:rFonts w:ascii="Cambria Math" w:hAnsi="Cambria Math"/>
                <w:sz w:val="20"/>
                <w:szCs w:val="20"/>
                <w:lang w:val="en-US"/>
              </w:rPr>
              <m:t>p</m:t>
            </m:r>
          </m:e>
          <m:sub>
            <m:r>
              <w:rPr>
                <w:rFonts w:ascii="Cambria Math" w:hAnsi="Cambria Math"/>
                <w:sz w:val="20"/>
                <w:szCs w:val="20"/>
                <w:lang w:val="en-US"/>
              </w:rPr>
              <m:t>0</m:t>
            </m:r>
          </m:sub>
        </m:sSub>
        <m:d>
          <m:dPr>
            <m:ctrlPr>
              <w:rPr>
                <w:rFonts w:ascii="Cambria Math" w:hAnsi="Cambria Math"/>
                <w:i/>
                <w:sz w:val="20"/>
                <w:szCs w:val="20"/>
              </w:rPr>
            </m:ctrlPr>
          </m:dPr>
          <m:e>
            <m:r>
              <w:rPr>
                <w:rFonts w:ascii="Cambria Math" w:hAnsi="Cambria Math"/>
                <w:sz w:val="20"/>
                <w:szCs w:val="20"/>
                <w:lang w:val="en-US"/>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lang w:val="en-US"/>
                      </w:rPr>
                      <m:t>l</m:t>
                    </m:r>
                  </m:e>
                  <m:sup>
                    <m:r>
                      <w:rPr>
                        <w:rFonts w:ascii="Cambria Math" w:hAnsi="Cambria Math"/>
                        <w:sz w:val="20"/>
                        <w:szCs w:val="20"/>
                        <w:lang w:val="en-US"/>
                      </w:rPr>
                      <m:t>2</m:t>
                    </m:r>
                  </m:sup>
                </m:sSup>
              </m:num>
              <m:den>
                <m:sSubSup>
                  <m:sSubSupPr>
                    <m:ctrlPr>
                      <w:rPr>
                        <w:rFonts w:ascii="Cambria Math" w:hAnsi="Cambria Math"/>
                        <w:i/>
                        <w:sz w:val="20"/>
                        <w:szCs w:val="20"/>
                      </w:rPr>
                    </m:ctrlPr>
                  </m:sSubSupPr>
                  <m:e>
                    <m:r>
                      <w:rPr>
                        <w:rFonts w:ascii="Cambria Math" w:hAnsi="Cambria Math"/>
                        <w:sz w:val="20"/>
                        <w:szCs w:val="20"/>
                        <w:lang w:val="en-US"/>
                      </w:rPr>
                      <m:t>a</m:t>
                    </m:r>
                  </m:e>
                  <m:sub>
                    <m:r>
                      <w:rPr>
                        <w:rFonts w:ascii="Cambria Math" w:hAnsi="Cambria Math"/>
                        <w:sz w:val="20"/>
                        <w:szCs w:val="20"/>
                        <w:lang w:val="en-US"/>
                      </w:rPr>
                      <m:t>1</m:t>
                    </m:r>
                  </m:sub>
                  <m:sup>
                    <m:r>
                      <w:rPr>
                        <w:rFonts w:ascii="Cambria Math" w:hAnsi="Cambria Math"/>
                        <w:sz w:val="20"/>
                        <w:szCs w:val="20"/>
                        <w:lang w:val="en-US"/>
                      </w:rPr>
                      <m:t>2</m:t>
                    </m:r>
                  </m:sup>
                </m:sSubSup>
              </m:den>
            </m:f>
          </m:e>
        </m:d>
      </m:oMath>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t>(10)</w:t>
      </w:r>
    </w:p>
    <w:p w14:paraId="553775A5" w14:textId="77777777" w:rsidR="009B581A" w:rsidRPr="006473A7" w:rsidRDefault="009B581A"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To determine the relationship between pressure and the sliding path, let us first establish the following obvious relationships:</w:t>
      </w:r>
    </w:p>
    <w:p w14:paraId="4BA9269D" w14:textId="77777777" w:rsidR="006473A7" w:rsidRDefault="009B581A"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the elementary displacement dl=</w:t>
      </w:r>
      <w:proofErr w:type="spellStart"/>
      <w:r w:rsidRPr="006473A7">
        <w:rPr>
          <w:rFonts w:ascii="Times New Roman" w:eastAsia="Times New Roman" w:hAnsi="Times New Roman"/>
          <w:sz w:val="20"/>
          <w:szCs w:val="20"/>
          <w:lang w:val="en-US" w:eastAsia="ru-RU"/>
        </w:rPr>
        <w:t>Vrdtdl</w:t>
      </w:r>
      <w:proofErr w:type="spellEnd"/>
      <w:r w:rsidRPr="006473A7">
        <w:rPr>
          <w:rFonts w:ascii="Times New Roman" w:eastAsia="Times New Roman" w:hAnsi="Times New Roman"/>
          <w:sz w:val="20"/>
          <w:szCs w:val="20"/>
          <w:lang w:val="en-US" w:eastAsia="ru-RU"/>
        </w:rPr>
        <w:t xml:space="preserve"> = </w:t>
      </w:r>
      <w:proofErr w:type="spellStart"/>
      <w:r w:rsidRPr="006473A7">
        <w:rPr>
          <w:rFonts w:ascii="Times New Roman" w:eastAsia="Times New Roman" w:hAnsi="Times New Roman"/>
          <w:sz w:val="20"/>
          <w:szCs w:val="20"/>
          <w:lang w:val="en-US" w:eastAsia="ru-RU"/>
        </w:rPr>
        <w:t>V_r</w:t>
      </w:r>
      <w:proofErr w:type="spellEnd"/>
      <w:r w:rsidRPr="006473A7">
        <w:rPr>
          <w:rFonts w:ascii="Times New Roman" w:eastAsia="Times New Roman" w:hAnsi="Times New Roman"/>
          <w:sz w:val="20"/>
          <w:szCs w:val="20"/>
          <w:lang w:val="en-US" w:eastAsia="ru-RU"/>
        </w:rPr>
        <w:t xml:space="preserve"> </w:t>
      </w:r>
      <w:proofErr w:type="spellStart"/>
      <w:r w:rsidRPr="006473A7">
        <w:rPr>
          <w:rFonts w:ascii="Times New Roman" w:eastAsia="Times New Roman" w:hAnsi="Times New Roman"/>
          <w:sz w:val="20"/>
          <w:szCs w:val="20"/>
          <w:lang w:val="en-US" w:eastAsia="ru-RU"/>
        </w:rPr>
        <w:t>dtdl</w:t>
      </w:r>
      <w:proofErr w:type="spellEnd"/>
      <w:r w:rsidRPr="006473A7">
        <w:rPr>
          <w:rFonts w:ascii="Times New Roman" w:eastAsia="Times New Roman" w:hAnsi="Times New Roman"/>
          <w:sz w:val="20"/>
          <w:szCs w:val="20"/>
          <w:lang w:val="en-US" w:eastAsia="ru-RU"/>
        </w:rPr>
        <w:t>=</w:t>
      </w:r>
      <w:proofErr w:type="spellStart"/>
      <w:r w:rsidRPr="006473A7">
        <w:rPr>
          <w:rFonts w:ascii="Times New Roman" w:eastAsia="Times New Roman" w:hAnsi="Times New Roman"/>
          <w:sz w:val="20"/>
          <w:szCs w:val="20"/>
          <w:lang w:val="en-US" w:eastAsia="ru-RU"/>
        </w:rPr>
        <w:t>Vr</w:t>
      </w:r>
      <w:proofErr w:type="spellEnd"/>
      <w:r w:rsidRPr="006473A7">
        <w:rPr>
          <w:rFonts w:ascii="Times New Roman" w:eastAsia="Times New Roman" w:hAnsi="Times New Roman"/>
          <w:sz w:val="20"/>
          <w:szCs w:val="20"/>
          <w:lang w:val="en-US" w:eastAsia="ru-RU"/>
        </w:rPr>
        <w:t>​dt, hence dt=</w:t>
      </w:r>
      <w:proofErr w:type="spellStart"/>
      <w:r w:rsidRPr="006473A7">
        <w:rPr>
          <w:rFonts w:ascii="Times New Roman" w:eastAsia="Times New Roman" w:hAnsi="Times New Roman"/>
          <w:sz w:val="20"/>
          <w:szCs w:val="20"/>
          <w:lang w:val="en-US" w:eastAsia="ru-RU"/>
        </w:rPr>
        <w:t>dlVrdt</w:t>
      </w:r>
      <w:proofErr w:type="spellEnd"/>
      <w:r w:rsidRPr="006473A7">
        <w:rPr>
          <w:rFonts w:ascii="Times New Roman" w:eastAsia="Times New Roman" w:hAnsi="Times New Roman"/>
          <w:sz w:val="20"/>
          <w:szCs w:val="20"/>
          <w:lang w:val="en-US" w:eastAsia="ru-RU"/>
        </w:rPr>
        <w:t xml:space="preserve"> = \frac{dl}{</w:t>
      </w:r>
      <w:proofErr w:type="spellStart"/>
      <w:r w:rsidRPr="006473A7">
        <w:rPr>
          <w:rFonts w:ascii="Times New Roman" w:eastAsia="Times New Roman" w:hAnsi="Times New Roman"/>
          <w:sz w:val="20"/>
          <w:szCs w:val="20"/>
          <w:lang w:val="en-US" w:eastAsia="ru-RU"/>
        </w:rPr>
        <w:t>V_</w:t>
      </w:r>
      <w:proofErr w:type="gramStart"/>
      <w:r w:rsidRPr="006473A7">
        <w:rPr>
          <w:rFonts w:ascii="Times New Roman" w:eastAsia="Times New Roman" w:hAnsi="Times New Roman"/>
          <w:sz w:val="20"/>
          <w:szCs w:val="20"/>
          <w:lang w:val="en-US" w:eastAsia="ru-RU"/>
        </w:rPr>
        <w:t>r</w:t>
      </w:r>
      <w:proofErr w:type="spellEnd"/>
      <w:r w:rsidRPr="006473A7">
        <w:rPr>
          <w:rFonts w:ascii="Times New Roman" w:eastAsia="Times New Roman" w:hAnsi="Times New Roman"/>
          <w:sz w:val="20"/>
          <w:szCs w:val="20"/>
          <w:lang w:val="en-US" w:eastAsia="ru-RU"/>
        </w:rPr>
        <w:t>}dt</w:t>
      </w:r>
      <w:proofErr w:type="gramEnd"/>
      <w:r w:rsidRPr="006473A7">
        <w:rPr>
          <w:rFonts w:ascii="Times New Roman" w:eastAsia="Times New Roman" w:hAnsi="Times New Roman"/>
          <w:sz w:val="20"/>
          <w:szCs w:val="20"/>
          <w:lang w:val="en-US" w:eastAsia="ru-RU"/>
        </w:rPr>
        <w:t>=</w:t>
      </w:r>
      <w:proofErr w:type="spellStart"/>
      <w:r w:rsidRPr="006473A7">
        <w:rPr>
          <w:rFonts w:ascii="Times New Roman" w:eastAsia="Times New Roman" w:hAnsi="Times New Roman"/>
          <w:sz w:val="20"/>
          <w:szCs w:val="20"/>
          <w:lang w:val="en-US" w:eastAsia="ru-RU"/>
        </w:rPr>
        <w:t>Vr</w:t>
      </w:r>
      <w:proofErr w:type="spellEnd"/>
      <w:r w:rsidRPr="006473A7">
        <w:rPr>
          <w:rFonts w:ascii="Times New Roman" w:eastAsia="Times New Roman" w:hAnsi="Times New Roman"/>
          <w:sz w:val="20"/>
          <w:szCs w:val="20"/>
          <w:lang w:val="en-US" w:eastAsia="ru-RU"/>
        </w:rPr>
        <w:t>​dl​,</w:t>
      </w:r>
    </w:p>
    <w:p w14:paraId="333B2F8D" w14:textId="77777777" w:rsidR="009B581A" w:rsidRPr="006473A7" w:rsidRDefault="009B581A"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then the elementary sliding path will be equal to:</w:t>
      </w:r>
    </w:p>
    <w:p w14:paraId="009BF7E3" w14:textId="77777777" w:rsidR="009B581A" w:rsidRPr="006473A7" w:rsidRDefault="00544522" w:rsidP="00842BC4">
      <w:pPr>
        <w:widowControl w:val="0"/>
        <w:spacing w:after="0" w:line="240" w:lineRule="auto"/>
        <w:ind w:firstLine="284"/>
        <w:jc w:val="right"/>
        <w:rPr>
          <w:rFonts w:ascii="Times New Roman" w:hAnsi="Times New Roman"/>
          <w:iCs/>
          <w:sz w:val="20"/>
          <w:szCs w:val="20"/>
          <w:lang w:val="en-US"/>
        </w:rPr>
      </w:pPr>
      <m:oMath>
        <m:r>
          <w:rPr>
            <w:rFonts w:ascii="Cambria Math" w:hAnsi="Cambria Math"/>
            <w:sz w:val="20"/>
            <w:szCs w:val="20"/>
          </w:rPr>
          <m:t>dS</m:t>
        </m:r>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ск</m:t>
            </m:r>
          </m:sub>
        </m:sSub>
        <m:r>
          <w:rPr>
            <w:rFonts w:ascii="Cambria Math" w:hAnsi="Cambria Math"/>
            <w:sz w:val="20"/>
            <w:szCs w:val="20"/>
            <w:lang w:val="en-US"/>
          </w:rPr>
          <m:t>dt=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rPr>
                  <m:t>ск</m:t>
                </m:r>
              </m:sub>
            </m:sSub>
          </m:num>
          <m:den>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r</m:t>
                </m:r>
              </m:sub>
            </m:sSub>
          </m:den>
        </m:f>
        <m:r>
          <w:rPr>
            <w:rFonts w:ascii="Cambria Math" w:hAnsi="Cambria Math"/>
            <w:sz w:val="20"/>
            <w:szCs w:val="20"/>
            <w:lang w:val="en-US"/>
          </w:rPr>
          <m:t>dl</m:t>
        </m:r>
      </m:oMath>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t>(11)</w:t>
      </w:r>
    </w:p>
    <w:p w14:paraId="7A8173C3" w14:textId="77777777" w:rsidR="009B581A" w:rsidRPr="006473A7" w:rsidRDefault="009B581A" w:rsidP="00842BC4">
      <w:pPr>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After integrating equation (11), we obtain:</w:t>
      </w:r>
    </w:p>
    <w:p w14:paraId="5342F7CD" w14:textId="77777777" w:rsidR="009B581A" w:rsidRPr="006473A7" w:rsidRDefault="00544522" w:rsidP="00842BC4">
      <w:pPr>
        <w:widowControl w:val="0"/>
        <w:spacing w:after="0" w:line="240" w:lineRule="auto"/>
        <w:ind w:firstLine="284"/>
        <w:jc w:val="center"/>
        <w:rPr>
          <w:rFonts w:ascii="Times New Roman" w:hAnsi="Times New Roman"/>
          <w:sz w:val="20"/>
          <w:szCs w:val="20"/>
          <w:lang w:val="en-US"/>
        </w:rPr>
      </w:pPr>
      <m:oMathPara>
        <m:oMath>
          <m:r>
            <w:rPr>
              <w:rFonts w:ascii="Cambria Math" w:hAnsi="Cambria Math"/>
              <w:sz w:val="20"/>
              <w:szCs w:val="20"/>
            </w:rPr>
            <m:t xml:space="preserve">S= </m:t>
          </m:r>
          <m:nary>
            <m:naryPr>
              <m:limLoc m:val="undOvr"/>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l</m:t>
              </m:r>
            </m:sup>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ск</m:t>
                      </m:r>
                    </m:sub>
                  </m:sSub>
                </m:num>
                <m:den>
                  <m:sSub>
                    <m:sSubPr>
                      <m:ctrlPr>
                        <w:rPr>
                          <w:rFonts w:ascii="Cambria Math" w:hAnsi="Cambria Math"/>
                          <w:i/>
                          <w:sz w:val="20"/>
                          <w:szCs w:val="20"/>
                        </w:rPr>
                      </m:ctrlPr>
                    </m:sSubPr>
                    <m:e>
                      <m:r>
                        <w:rPr>
                          <w:rFonts w:ascii="Cambria Math" w:hAnsi="Cambria Math"/>
                          <w:sz w:val="20"/>
                          <w:szCs w:val="20"/>
                          <w:lang w:val="en-US"/>
                        </w:rPr>
                        <m:t>V</m:t>
                      </m:r>
                    </m:e>
                    <m:sub>
                      <m:r>
                        <w:rPr>
                          <w:rFonts w:ascii="Cambria Math" w:hAnsi="Cambria Math"/>
                          <w:sz w:val="20"/>
                          <w:szCs w:val="20"/>
                        </w:rPr>
                        <m:t>r</m:t>
                      </m:r>
                    </m:sub>
                  </m:sSub>
                </m:den>
              </m:f>
              <m:r>
                <w:rPr>
                  <w:rFonts w:ascii="Cambria Math" w:hAnsi="Cambria Math"/>
                  <w:sz w:val="20"/>
                  <w:szCs w:val="20"/>
                </w:rPr>
                <m:t>dl=</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ск</m:t>
                      </m:r>
                    </m:sub>
                  </m:sSub>
                </m:num>
                <m:den>
                  <m:sSub>
                    <m:sSubPr>
                      <m:ctrlPr>
                        <w:rPr>
                          <w:rFonts w:ascii="Cambria Math" w:hAnsi="Cambria Math"/>
                          <w:i/>
                          <w:sz w:val="20"/>
                          <w:szCs w:val="20"/>
                        </w:rPr>
                      </m:ctrlPr>
                    </m:sSubPr>
                    <m:e>
                      <m:r>
                        <w:rPr>
                          <w:rFonts w:ascii="Cambria Math" w:hAnsi="Cambria Math"/>
                          <w:sz w:val="20"/>
                          <w:szCs w:val="20"/>
                          <w:lang w:val="en-US"/>
                        </w:rPr>
                        <m:t>V</m:t>
                      </m:r>
                    </m:e>
                    <m:sub>
                      <m:r>
                        <w:rPr>
                          <w:rFonts w:ascii="Cambria Math" w:hAnsi="Cambria Math"/>
                          <w:sz w:val="20"/>
                          <w:szCs w:val="20"/>
                        </w:rPr>
                        <m:t>r</m:t>
                      </m:r>
                    </m:sub>
                  </m:sSub>
                </m:den>
              </m:f>
              <m:r>
                <w:rPr>
                  <w:rFonts w:ascii="Cambria Math" w:hAnsi="Cambria Math"/>
                  <w:sz w:val="20"/>
                  <w:szCs w:val="20"/>
                </w:rPr>
                <m:t>l</m:t>
              </m:r>
            </m:e>
          </m:nary>
        </m:oMath>
      </m:oMathPara>
    </w:p>
    <w:p w14:paraId="4B295182" w14:textId="77777777" w:rsidR="009B581A" w:rsidRPr="006473A7" w:rsidRDefault="0042579C" w:rsidP="00842BC4">
      <w:pPr>
        <w:spacing w:after="0" w:line="240" w:lineRule="auto"/>
        <w:ind w:firstLine="284"/>
        <w:jc w:val="both"/>
        <w:rPr>
          <w:rFonts w:ascii="Times New Roman" w:hAnsi="Times New Roman"/>
          <w:sz w:val="20"/>
          <w:szCs w:val="20"/>
          <w:lang w:val="en-US"/>
        </w:rPr>
      </w:pPr>
      <w:r w:rsidRPr="00842BC4">
        <w:rPr>
          <w:rFonts w:ascii="Times New Roman" w:hAnsi="Times New Roman"/>
          <w:sz w:val="20"/>
          <w:szCs w:val="20"/>
          <w:lang w:val="en-US"/>
        </w:rPr>
        <w:t>from which it follows that</w:t>
      </w:r>
    </w:p>
    <w:p w14:paraId="0B28C07F" w14:textId="77777777" w:rsidR="0042579C" w:rsidRPr="006473A7" w:rsidRDefault="00544522" w:rsidP="00842BC4">
      <w:pPr>
        <w:widowControl w:val="0"/>
        <w:spacing w:after="0" w:line="240" w:lineRule="auto"/>
        <w:ind w:firstLine="284"/>
        <w:jc w:val="right"/>
        <w:rPr>
          <w:rFonts w:ascii="Times New Roman" w:hAnsi="Times New Roman"/>
          <w:sz w:val="20"/>
          <w:szCs w:val="20"/>
          <w:lang w:val="en-US"/>
        </w:rPr>
      </w:pPr>
      <m:oMath>
        <m:r>
          <w:rPr>
            <w:rFonts w:ascii="Cambria Math" w:hAnsi="Cambria Math"/>
            <w:sz w:val="20"/>
            <w:szCs w:val="20"/>
            <w:lang w:val="en-US"/>
          </w:rPr>
          <m:t>l=S</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num>
          <m:den>
            <m:sSub>
              <m:sSubPr>
                <m:ctrlPr>
                  <w:rPr>
                    <w:rFonts w:ascii="Cambria Math" w:hAnsi="Cambria Math"/>
                    <w:i/>
                    <w:sz w:val="20"/>
                    <w:szCs w:val="20"/>
                  </w:rPr>
                </m:ctrlPr>
              </m:sSubPr>
              <m:e>
                <m:r>
                  <w:rPr>
                    <w:rFonts w:ascii="Cambria Math" w:hAnsi="Cambria Math"/>
                    <w:sz w:val="20"/>
                    <w:szCs w:val="20"/>
                    <w:lang w:val="en-US"/>
                  </w:rPr>
                  <m:t>V</m:t>
                </m:r>
              </m:e>
              <m:sub>
                <m:r>
                  <w:rPr>
                    <w:rFonts w:ascii="Cambria Math" w:hAnsi="Cambria Math"/>
                    <w:sz w:val="20"/>
                    <w:szCs w:val="20"/>
                  </w:rPr>
                  <m:t>ск</m:t>
                </m:r>
              </m:sub>
            </m:sSub>
          </m:den>
        </m:f>
      </m:oMath>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t>(12)</w:t>
      </w:r>
    </w:p>
    <w:p w14:paraId="356D7A90" w14:textId="77777777" w:rsidR="0042579C" w:rsidRPr="006473A7" w:rsidRDefault="0042579C" w:rsidP="00842BC4">
      <w:pPr>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Then, substituting equation (12) into expression (10), we obtain the relationship for determining the pressure:</w:t>
      </w:r>
    </w:p>
    <w:p w14:paraId="4403C985" w14:textId="77777777" w:rsidR="0042579C" w:rsidRPr="006473A7" w:rsidRDefault="00544522" w:rsidP="00842BC4">
      <w:pPr>
        <w:widowControl w:val="0"/>
        <w:spacing w:after="0" w:line="240" w:lineRule="auto"/>
        <w:ind w:firstLine="284"/>
        <w:jc w:val="right"/>
        <w:rPr>
          <w:rFonts w:ascii="Times New Roman" w:eastAsia="Times New Roman" w:hAnsi="Times New Roman"/>
          <w:sz w:val="20"/>
          <w:szCs w:val="20"/>
          <w:lang w:val="en-US"/>
        </w:rPr>
      </w:pP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0</m:t>
            </m:r>
          </m:sub>
        </m:sSub>
        <m:d>
          <m:dPr>
            <m:begChr m:val="["/>
            <m:endChr m:val="]"/>
            <m:ctrlPr>
              <w:rPr>
                <w:rFonts w:ascii="Cambria Math" w:hAnsi="Cambria Math"/>
                <w:i/>
                <w:sz w:val="20"/>
                <w:szCs w:val="20"/>
              </w:rPr>
            </m:ctrlPr>
          </m:dPr>
          <m:e>
            <m:r>
              <w:rPr>
                <w:rFonts w:ascii="Cambria Math" w:hAnsi="Cambria Math"/>
                <w:sz w:val="20"/>
                <w:szCs w:val="20"/>
                <w:lang w:val="en-US"/>
              </w:rPr>
              <m:t>1-</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t>
                            </m:r>
                          </m:sub>
                        </m:sSub>
                      </m:num>
                      <m:den>
                        <m:sSub>
                          <m:sSubPr>
                            <m:ctrlPr>
                              <w:rPr>
                                <w:rFonts w:ascii="Cambria Math" w:hAnsi="Cambria Math"/>
                                <w:i/>
                                <w:sz w:val="20"/>
                                <w:szCs w:val="20"/>
                              </w:rPr>
                            </m:ctrlPr>
                          </m:sSubPr>
                          <m:e>
                            <m:r>
                              <w:rPr>
                                <w:rFonts w:ascii="Cambria Math" w:hAnsi="Cambria Math"/>
                                <w:sz w:val="20"/>
                                <w:szCs w:val="20"/>
                                <w:lang w:val="en-US"/>
                              </w:rPr>
                              <m:t>V</m:t>
                            </m:r>
                          </m:e>
                          <m:sub>
                            <m:r>
                              <w:rPr>
                                <w:rFonts w:ascii="Cambria Math" w:hAnsi="Cambria Math"/>
                                <w:sz w:val="20"/>
                                <w:szCs w:val="20"/>
                              </w:rPr>
                              <m:t>ск</m:t>
                            </m:r>
                          </m:sub>
                        </m:sSub>
                      </m:den>
                    </m:f>
                  </m:e>
                </m:d>
              </m:e>
              <m:sup>
                <m:r>
                  <w:rPr>
                    <w:rFonts w:ascii="Cambria Math" w:hAnsi="Cambria Math"/>
                    <w:sz w:val="20"/>
                    <w:szCs w:val="20"/>
                    <w:lang w:val="en-US"/>
                  </w:rPr>
                  <m:t>2</m:t>
                </m:r>
              </m:sup>
            </m:sSup>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lang w:val="en-US"/>
                      </w:rPr>
                      <m:t>2</m:t>
                    </m:r>
                  </m:sup>
                </m:sSup>
              </m:num>
              <m:den>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lang w:val="en-US"/>
                      </w:rPr>
                      <m:t>1</m:t>
                    </m:r>
                  </m:sub>
                  <m:sup>
                    <m:r>
                      <w:rPr>
                        <w:rFonts w:ascii="Cambria Math" w:hAnsi="Cambria Math"/>
                        <w:sz w:val="20"/>
                        <w:szCs w:val="20"/>
                        <w:lang w:val="en-US"/>
                      </w:rPr>
                      <m:t>2</m:t>
                    </m:r>
                  </m:sup>
                </m:sSubSup>
              </m:den>
            </m:f>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0</m:t>
            </m:r>
          </m:sub>
        </m:sSub>
        <m:d>
          <m:dPr>
            <m:ctrlPr>
              <w:rPr>
                <w:rFonts w:ascii="Cambria Math" w:hAnsi="Cambria Math"/>
                <w:i/>
                <w:sz w:val="20"/>
                <w:szCs w:val="20"/>
              </w:rPr>
            </m:ctrlPr>
          </m:dPr>
          <m:e>
            <m:r>
              <w:rPr>
                <w:rFonts w:ascii="Cambria Math" w:hAnsi="Cambria Math"/>
                <w:sz w:val="20"/>
                <w:szCs w:val="20"/>
                <w:lang w:val="en-US"/>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lang w:val="en-US"/>
                      </w:rPr>
                      <m:t>2</m:t>
                    </m:r>
                  </m:sup>
                </m:sSup>
              </m:num>
              <m:den>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lang w:val="en-US"/>
                      </w:rPr>
                      <m:t>0</m:t>
                    </m:r>
                  </m:sub>
                  <m:sup>
                    <m:r>
                      <w:rPr>
                        <w:rFonts w:ascii="Cambria Math" w:hAnsi="Cambria Math"/>
                        <w:sz w:val="20"/>
                        <w:szCs w:val="20"/>
                        <w:lang w:val="en-US"/>
                      </w:rPr>
                      <m:t>2</m:t>
                    </m:r>
                  </m:sup>
                </m:sSubSup>
              </m:den>
            </m:f>
          </m:e>
        </m:d>
      </m:oMath>
      <w:r w:rsidR="006473A7">
        <w:rPr>
          <w:rFonts w:ascii="Times New Roman" w:eastAsia="Times New Roman" w:hAnsi="Times New Roman"/>
          <w:sz w:val="20"/>
          <w:szCs w:val="20"/>
          <w:lang w:val="en-US"/>
        </w:rPr>
        <w:tab/>
      </w:r>
      <w:r w:rsidR="006473A7">
        <w:rPr>
          <w:rFonts w:ascii="Times New Roman" w:eastAsia="Times New Roman" w:hAnsi="Times New Roman"/>
          <w:sz w:val="20"/>
          <w:szCs w:val="20"/>
          <w:lang w:val="en-US"/>
        </w:rPr>
        <w:tab/>
      </w:r>
      <w:r w:rsidR="006473A7">
        <w:rPr>
          <w:rFonts w:ascii="Times New Roman" w:eastAsia="Times New Roman" w:hAnsi="Times New Roman"/>
          <w:sz w:val="20"/>
          <w:szCs w:val="20"/>
          <w:lang w:val="en-US"/>
        </w:rPr>
        <w:tab/>
      </w:r>
      <w:r w:rsidR="006473A7">
        <w:rPr>
          <w:rFonts w:ascii="Times New Roman" w:eastAsia="Times New Roman" w:hAnsi="Times New Roman"/>
          <w:sz w:val="20"/>
          <w:szCs w:val="20"/>
          <w:lang w:val="en-US"/>
        </w:rPr>
        <w:tab/>
        <w:t>(13)</w:t>
      </w:r>
    </w:p>
    <w:p w14:paraId="6056B9AC" w14:textId="77777777" w:rsidR="0042579C" w:rsidRPr="006473A7" w:rsidRDefault="0042579C" w:rsidP="00842BC4">
      <w:pPr>
        <w:widowControl w:val="0"/>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From equation (13), it follows that the relationship between the pressure on an elementary area and the sliding path remains parabolic.</w:t>
      </w:r>
    </w:p>
    <w:p w14:paraId="7A1DEAD3" w14:textId="77777777" w:rsidR="0042579C" w:rsidRPr="006473A7" w:rsidRDefault="0042579C" w:rsidP="00842BC4">
      <w:pPr>
        <w:widowControl w:val="0"/>
        <w:spacing w:after="0" w:line="240" w:lineRule="auto"/>
        <w:ind w:firstLine="284"/>
        <w:jc w:val="both"/>
        <w:rPr>
          <w:rFonts w:ascii="Times New Roman" w:hAnsi="Times New Roman"/>
          <w:sz w:val="20"/>
          <w:szCs w:val="20"/>
          <w:lang w:val="en-US"/>
        </w:rPr>
      </w:pPr>
      <w:r w:rsidRPr="006473A7">
        <w:rPr>
          <w:rFonts w:ascii="Times New Roman" w:hAnsi="Times New Roman"/>
          <w:sz w:val="20"/>
          <w:szCs w:val="20"/>
          <w:lang w:val="en-US"/>
        </w:rPr>
        <w:t xml:space="preserve">Most early studies on wear calculation of various machine elements were based on the assumption that the amount of wear is proportional to the work done by friction forces. However, further development of the science of friction and wear has shown that this assumption is rarely valid. In the general case, wear is proportional to the sliding distance and the specific friction force raised to the power </w:t>
      </w:r>
      <w:r w:rsidRPr="006473A7">
        <w:rPr>
          <w:rStyle w:val="a5"/>
          <w:rFonts w:ascii="Times New Roman" w:hAnsi="Times New Roman"/>
          <w:sz w:val="20"/>
          <w:szCs w:val="20"/>
          <w:lang w:val="en-US"/>
        </w:rPr>
        <w:t>t</w:t>
      </w:r>
      <w:r w:rsidRPr="006473A7">
        <w:rPr>
          <w:rFonts w:ascii="Times New Roman" w:hAnsi="Times New Roman"/>
          <w:sz w:val="20"/>
          <w:szCs w:val="20"/>
          <w:lang w:val="en-US"/>
        </w:rPr>
        <w:t xml:space="preserve"> (where </w:t>
      </w:r>
      <w:r w:rsidRPr="006473A7">
        <w:rPr>
          <w:rStyle w:val="a5"/>
          <w:rFonts w:ascii="Times New Roman" w:hAnsi="Times New Roman"/>
          <w:sz w:val="20"/>
          <w:szCs w:val="20"/>
          <w:lang w:val="en-US"/>
        </w:rPr>
        <w:t>t</w:t>
      </w:r>
      <w:r w:rsidRPr="006473A7">
        <w:rPr>
          <w:rFonts w:ascii="Times New Roman" w:hAnsi="Times New Roman"/>
          <w:sz w:val="20"/>
          <w:szCs w:val="20"/>
          <w:lang w:val="en-US"/>
        </w:rPr>
        <w:t xml:space="preserve"> — the fatigue curve exponent — ranges from 2 and higher). Thus, there is no direct proportionality between wear and the work of friction forces.</w:t>
      </w:r>
    </w:p>
    <w:p w14:paraId="68C69DB5" w14:textId="77777777" w:rsidR="0042579C" w:rsidRPr="006473A7" w:rsidRDefault="0042579C"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The wear intensity depends on the pressure </w:t>
      </w:r>
      <w:r w:rsidRPr="006473A7">
        <w:rPr>
          <w:rFonts w:ascii="Times New Roman" w:eastAsia="Times New Roman" w:hAnsi="Times New Roman"/>
          <w:i/>
          <w:iCs/>
          <w:sz w:val="20"/>
          <w:szCs w:val="20"/>
          <w:lang w:val="en-US" w:eastAsia="ru-RU"/>
        </w:rPr>
        <w:t>p</w:t>
      </w:r>
      <w:r w:rsidRPr="006473A7">
        <w:rPr>
          <w:rFonts w:ascii="Times New Roman" w:eastAsia="Times New Roman" w:hAnsi="Times New Roman"/>
          <w:sz w:val="20"/>
          <w:szCs w:val="20"/>
          <w:lang w:val="en-US" w:eastAsia="ru-RU"/>
        </w:rPr>
        <w:t xml:space="preserve"> raised to a power </w:t>
      </w:r>
      <w:r w:rsidRPr="006473A7">
        <w:rPr>
          <w:rFonts w:ascii="Times New Roman" w:eastAsia="Times New Roman" w:hAnsi="Times New Roman"/>
          <w:i/>
          <w:iCs/>
          <w:sz w:val="20"/>
          <w:szCs w:val="20"/>
          <w:lang w:val="en-US" w:eastAsia="ru-RU"/>
        </w:rPr>
        <w:t>x</w:t>
      </w:r>
      <w:r w:rsidRPr="006473A7">
        <w:rPr>
          <w:rFonts w:ascii="Times New Roman" w:eastAsia="Times New Roman" w:hAnsi="Times New Roman"/>
          <w:sz w:val="20"/>
          <w:szCs w:val="20"/>
          <w:lang w:val="en-US" w:eastAsia="ru-RU"/>
        </w:rPr>
        <w:t xml:space="preserve"> greater than one [5]. Moreover, this exponent differs for elastic and plastic contacts, for higher and lower kinematic pairs, and for run-in and non–run-in surfaces, varying within the range from 1 to 2 or slightly higher. Thus, the following relationship holds true:</w:t>
      </w:r>
    </w:p>
    <w:p w14:paraId="269D08BD" w14:textId="77777777" w:rsidR="0042579C" w:rsidRPr="006473A7" w:rsidRDefault="00C82DF4" w:rsidP="00842BC4">
      <w:pPr>
        <w:widowControl w:val="0"/>
        <w:spacing w:after="0" w:line="240" w:lineRule="auto"/>
        <w:ind w:firstLine="284"/>
        <w:jc w:val="right"/>
        <w:rPr>
          <w:rFonts w:ascii="Times New Roman" w:hAnsi="Times New Roman"/>
          <w:i/>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J</m:t>
            </m:r>
          </m:e>
          <m:sub>
            <m:r>
              <w:rPr>
                <w:rFonts w:ascii="Cambria Math" w:hAnsi="Cambria Math"/>
                <w:sz w:val="20"/>
                <w:szCs w:val="20"/>
                <w:lang w:val="en-US"/>
              </w:rPr>
              <m:t>h</m:t>
            </m:r>
          </m:sub>
        </m:sSub>
        <m:r>
          <w:rPr>
            <w:rFonts w:ascii="Cambria Math" w:hAnsi="Cambria Math"/>
            <w:sz w:val="20"/>
            <w:szCs w:val="20"/>
            <w:lang w:val="en-US"/>
          </w:rPr>
          <m:t>=</m:t>
        </m:r>
        <m:sSup>
          <m:sSupPr>
            <m:ctrlPr>
              <w:rPr>
                <w:rFonts w:ascii="Cambria Math" w:hAnsi="Cambria Math"/>
                <w:i/>
                <w:sz w:val="20"/>
                <w:szCs w:val="20"/>
              </w:rPr>
            </m:ctrlPr>
          </m:sSupPr>
          <m:e>
            <m:r>
              <w:rPr>
                <w:rFonts w:ascii="Cambria Math" w:hAnsi="Cambria Math"/>
                <w:sz w:val="20"/>
                <w:szCs w:val="20"/>
              </w:rPr>
              <m:t>cp</m:t>
            </m:r>
          </m:e>
          <m:sup>
            <m:r>
              <w:rPr>
                <w:rFonts w:ascii="Cambria Math" w:hAnsi="Cambria Math"/>
                <w:sz w:val="20"/>
                <w:szCs w:val="20"/>
              </w:rPr>
              <m:t>x</m:t>
            </m:r>
          </m:sup>
        </m:sSup>
      </m:oMath>
      <w:r w:rsidR="0042579C" w:rsidRPr="006473A7">
        <w:rPr>
          <w:rFonts w:ascii="Times New Roman" w:hAnsi="Times New Roman"/>
          <w:sz w:val="20"/>
          <w:szCs w:val="20"/>
          <w:lang w:val="en-US"/>
        </w:rPr>
        <w:t xml:space="preserve"> </w:t>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42579C" w:rsidRPr="006473A7">
        <w:rPr>
          <w:rFonts w:ascii="Times New Roman" w:hAnsi="Times New Roman"/>
          <w:iCs/>
          <w:sz w:val="20"/>
          <w:szCs w:val="20"/>
          <w:lang w:val="en-US"/>
        </w:rPr>
        <w:t>(14)</w:t>
      </w:r>
    </w:p>
    <w:p w14:paraId="71650848" w14:textId="77777777" w:rsid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where the coefficient </w:t>
      </w:r>
      <w:r w:rsidRPr="006473A7">
        <w:rPr>
          <w:rFonts w:ascii="Times New Roman" w:eastAsia="Times New Roman" w:hAnsi="Times New Roman"/>
          <w:i/>
          <w:iCs/>
          <w:sz w:val="20"/>
          <w:szCs w:val="20"/>
          <w:lang w:val="en-US" w:eastAsia="ru-RU"/>
        </w:rPr>
        <w:t>c</w:t>
      </w:r>
      <w:r w:rsidRPr="006473A7">
        <w:rPr>
          <w:rFonts w:ascii="Times New Roman" w:eastAsia="Times New Roman" w:hAnsi="Times New Roman"/>
          <w:sz w:val="20"/>
          <w:szCs w:val="20"/>
          <w:lang w:val="en-US" w:eastAsia="ru-RU"/>
        </w:rPr>
        <w:t xml:space="preserve"> is determined by the physical and geometric characteristics of the pair and the type of contact.</w:t>
      </w:r>
    </w:p>
    <w:p w14:paraId="4BFBB940" w14:textId="77777777" w:rsidR="002033DD" w:rsidRP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By substituting expression (13) into (14) and then into formula (7), we obtain the relationship for wear:</w:t>
      </w:r>
    </w:p>
    <w:p w14:paraId="12FEB946" w14:textId="77777777" w:rsidR="002033DD" w:rsidRPr="006473A7" w:rsidRDefault="00C82DF4" w:rsidP="00842BC4">
      <w:pPr>
        <w:widowControl w:val="0"/>
        <w:spacing w:after="0" w:line="240" w:lineRule="auto"/>
        <w:ind w:firstLine="284"/>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I</m:t>
            </m:r>
          </m:sub>
        </m:sSub>
        <m:r>
          <w:rPr>
            <w:rFonts w:ascii="Cambria Math" w:hAnsi="Cambria Math"/>
            <w:sz w:val="20"/>
            <w:szCs w:val="20"/>
            <w:lang w:val="en-US"/>
          </w:rPr>
          <m:t>=</m:t>
        </m:r>
        <m:nary>
          <m:naryPr>
            <m:limLoc m:val="undOvr"/>
            <m:ctrlPr>
              <w:rPr>
                <w:rFonts w:ascii="Cambria Math" w:hAnsi="Cambria Math"/>
                <w:i/>
                <w:sz w:val="20"/>
                <w:szCs w:val="20"/>
              </w:rPr>
            </m:ctrlPr>
          </m:naryPr>
          <m:sub>
            <m:r>
              <w:rPr>
                <w:rFonts w:ascii="Cambria Math" w:hAnsi="Cambria Math"/>
                <w:sz w:val="20"/>
                <w:szCs w:val="20"/>
                <w:lang w:val="en-US"/>
              </w:rPr>
              <m:t>0</m:t>
            </m:r>
          </m:sub>
          <m:sup>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lang w:val="en-US"/>
                  </w:rPr>
                  <m:t>0</m:t>
                </m:r>
              </m:sub>
            </m:sSub>
          </m:sup>
          <m:e>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lang w:val="en-US"/>
                  </w:rPr>
                  <m:t>h</m:t>
                </m:r>
              </m:sub>
            </m:sSub>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dS</m:t>
            </m:r>
          </m:e>
        </m:nary>
        <m:r>
          <w:rPr>
            <w:rFonts w:ascii="Cambria Math" w:hAnsi="Cambria Math"/>
            <w:sz w:val="20"/>
            <w:szCs w:val="20"/>
            <w:lang w:val="en-US"/>
          </w:rPr>
          <m:t>=</m:t>
        </m:r>
        <m:nary>
          <m:naryPr>
            <m:limLoc m:val="undOvr"/>
            <m:ctrlPr>
              <w:rPr>
                <w:rFonts w:ascii="Cambria Math" w:hAnsi="Cambria Math"/>
                <w:i/>
                <w:sz w:val="20"/>
                <w:szCs w:val="20"/>
              </w:rPr>
            </m:ctrlPr>
          </m:naryPr>
          <m:sub>
            <m:r>
              <w:rPr>
                <w:rFonts w:ascii="Cambria Math" w:hAnsi="Cambria Math"/>
                <w:sz w:val="20"/>
                <w:szCs w:val="20"/>
                <w:lang w:val="en-US"/>
              </w:rPr>
              <m:t>0</m:t>
            </m:r>
          </m:sub>
          <m:sup>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lang w:val="en-US"/>
                  </w:rPr>
                  <m:t>0</m:t>
                </m:r>
              </m:sub>
            </m:sSub>
          </m:sup>
          <m:e>
            <m:r>
              <w:rPr>
                <w:rFonts w:ascii="Cambria Math" w:hAnsi="Cambria Math"/>
                <w:sz w:val="20"/>
                <w:szCs w:val="20"/>
              </w:rPr>
              <m:t>c</m:t>
            </m:r>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S</m:t>
                        </m:r>
                      </m:e>
                    </m:d>
                  </m:e>
                </m:d>
              </m:e>
              <m:sup>
                <m:r>
                  <w:rPr>
                    <w:rFonts w:ascii="Cambria Math" w:hAnsi="Cambria Math"/>
                    <w:sz w:val="20"/>
                    <w:szCs w:val="20"/>
                  </w:rPr>
                  <m:t>x</m:t>
                </m:r>
              </m:sup>
            </m:sSup>
          </m:e>
        </m:nary>
        <m:r>
          <w:rPr>
            <w:rFonts w:ascii="Cambria Math" w:hAnsi="Cambria Math"/>
            <w:sz w:val="20"/>
            <w:szCs w:val="20"/>
          </w:rPr>
          <m:t>dS</m:t>
        </m:r>
        <m:r>
          <w:rPr>
            <w:rFonts w:ascii="Cambria Math" w:hAnsi="Cambria Math"/>
            <w:sz w:val="20"/>
            <w:szCs w:val="20"/>
            <w:lang w:val="en-US"/>
          </w:rPr>
          <m:t>=</m:t>
        </m:r>
        <m:nary>
          <m:naryPr>
            <m:limLoc m:val="undOvr"/>
            <m:ctrlPr>
              <w:rPr>
                <w:rFonts w:ascii="Cambria Math" w:hAnsi="Cambria Math"/>
                <w:i/>
                <w:sz w:val="20"/>
                <w:szCs w:val="20"/>
              </w:rPr>
            </m:ctrlPr>
          </m:naryPr>
          <m:sub>
            <m:r>
              <w:rPr>
                <w:rFonts w:ascii="Cambria Math" w:hAnsi="Cambria Math"/>
                <w:sz w:val="20"/>
                <w:szCs w:val="20"/>
                <w:lang w:val="en-US"/>
              </w:rPr>
              <m:t>0</m:t>
            </m:r>
          </m:sub>
          <m:sup>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lang w:val="en-US"/>
                  </w:rPr>
                  <m:t>0</m:t>
                </m:r>
              </m:sub>
            </m:sSub>
          </m:sup>
          <m:e>
            <m:r>
              <w:rPr>
                <w:rFonts w:ascii="Cambria Math" w:hAnsi="Cambria Math"/>
                <w:sz w:val="20"/>
                <w:szCs w:val="20"/>
              </w:rPr>
              <m:t>c</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lang w:val="en-US"/>
                      </w:rPr>
                      <m:t>0</m:t>
                    </m:r>
                  </m:sub>
                  <m:sup>
                    <m:r>
                      <w:rPr>
                        <w:rFonts w:ascii="Cambria Math" w:hAnsi="Cambria Math"/>
                        <w:sz w:val="20"/>
                        <w:szCs w:val="20"/>
                      </w:rPr>
                      <m:t>x</m:t>
                    </m:r>
                  </m:sup>
                </m:sSubSup>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lang w:val="en-US"/>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lang w:val="en-US"/>
                                  </w:rPr>
                                  <m:t>2</m:t>
                                </m:r>
                              </m:sup>
                            </m:sSup>
                          </m:num>
                          <m:den>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lang w:val="en-US"/>
                                  </w:rPr>
                                  <m:t>0</m:t>
                                </m:r>
                              </m:sub>
                              <m:sup>
                                <m:r>
                                  <w:rPr>
                                    <w:rFonts w:ascii="Cambria Math" w:hAnsi="Cambria Math"/>
                                    <w:sz w:val="20"/>
                                    <w:szCs w:val="20"/>
                                    <w:lang w:val="en-US"/>
                                  </w:rPr>
                                  <m:t>2</m:t>
                                </m:r>
                              </m:sup>
                            </m:sSubSup>
                          </m:den>
                        </m:f>
                      </m:e>
                    </m:d>
                  </m:e>
                  <m:sup>
                    <m:r>
                      <w:rPr>
                        <w:rFonts w:ascii="Cambria Math" w:hAnsi="Cambria Math"/>
                        <w:sz w:val="20"/>
                        <w:szCs w:val="20"/>
                      </w:rPr>
                      <m:t>x</m:t>
                    </m:r>
                  </m:sup>
                </m:sSup>
              </m:e>
            </m:d>
            <m:r>
              <w:rPr>
                <w:rFonts w:ascii="Cambria Math" w:hAnsi="Cambria Math"/>
                <w:sz w:val="20"/>
                <w:szCs w:val="20"/>
              </w:rPr>
              <m:t>dS</m:t>
            </m:r>
          </m:e>
        </m:nary>
      </m:oMath>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t>(15)</w:t>
      </w:r>
    </w:p>
    <w:p w14:paraId="511670EB" w14:textId="77777777" w:rsidR="002033DD" w:rsidRP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To simplify the integration of equation (15), it can be assumed with a small margin of error that</w:t>
      </w:r>
    </w:p>
    <w:p w14:paraId="64F6D3F1" w14:textId="77777777" w:rsidR="002033DD" w:rsidRPr="006473A7" w:rsidRDefault="00C82DF4" w:rsidP="00842BC4">
      <w:pPr>
        <w:widowControl w:val="0"/>
        <w:spacing w:after="0" w:line="240" w:lineRule="auto"/>
        <w:ind w:firstLine="284"/>
        <w:jc w:val="center"/>
        <w:rPr>
          <w:rFonts w:ascii="Times New Roman" w:hAnsi="Times New Roman"/>
          <w:i/>
          <w:sz w:val="20"/>
          <w:szCs w:val="20"/>
          <w:lang w:val="en-US"/>
        </w:rPr>
      </w:pPr>
      <m:oMathPara>
        <m:oMath>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num>
                <m:den>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0</m:t>
                      </m:r>
                    </m:sub>
                    <m:sup>
                      <m:r>
                        <w:rPr>
                          <w:rFonts w:ascii="Cambria Math" w:hAnsi="Cambria Math"/>
                          <w:sz w:val="20"/>
                          <w:szCs w:val="20"/>
                        </w:rPr>
                        <m:t>2</m:t>
                      </m:r>
                    </m:sup>
                  </m:sSubSup>
                </m:den>
              </m:f>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lang w:val="en-US"/>
                    </w:rPr>
                    <m:t>S</m:t>
                  </m:r>
                </m:num>
                <m:den>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0</m:t>
                      </m:r>
                    </m:sub>
                  </m:sSub>
                </m:den>
              </m:f>
            </m:e>
          </m:d>
          <m:r>
            <w:rPr>
              <w:rFonts w:ascii="Cambria Math" w:hAnsi="Cambria Math"/>
              <w:sz w:val="20"/>
              <w:szCs w:val="20"/>
            </w:rPr>
            <m:t xml:space="preserve"> при 0≤</m:t>
          </m:r>
          <m:r>
            <w:rPr>
              <w:rFonts w:ascii="Cambria Math" w:hAnsi="Cambria Math"/>
              <w:sz w:val="20"/>
              <w:szCs w:val="20"/>
              <w:lang w:val="en-US"/>
            </w:rPr>
            <m:t>S≤</m:t>
          </m:r>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0</m:t>
              </m:r>
            </m:sub>
          </m:sSub>
        </m:oMath>
      </m:oMathPara>
    </w:p>
    <w:p w14:paraId="6C2DA5F5" w14:textId="77777777" w:rsidR="002033DD" w:rsidRP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Thus, finally we obtain the expression for the quantitative evaluation of wear.</w:t>
      </w:r>
    </w:p>
    <w:p w14:paraId="2E4486F1" w14:textId="77777777" w:rsidR="002033DD" w:rsidRPr="006473A7" w:rsidRDefault="00C82DF4" w:rsidP="00842BC4">
      <w:pPr>
        <w:widowControl w:val="0"/>
        <w:spacing w:after="0" w:line="240" w:lineRule="auto"/>
        <w:ind w:firstLine="284"/>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h</m:t>
            </m:r>
          </m:e>
          <m:sub>
            <m:r>
              <w:rPr>
                <w:rFonts w:ascii="Cambria Math" w:hAnsi="Cambria Math"/>
                <w:sz w:val="20"/>
                <w:szCs w:val="20"/>
              </w:rPr>
              <m:t>J</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2</m:t>
            </m:r>
          </m:num>
          <m:den>
            <m:r>
              <w:rPr>
                <w:rFonts w:ascii="Cambria Math" w:hAnsi="Cambria Math"/>
                <w:sz w:val="20"/>
                <w:szCs w:val="20"/>
                <w:lang w:val="en-US"/>
              </w:rPr>
              <m:t>3</m:t>
            </m:r>
          </m:den>
        </m:f>
        <m:sSubSup>
          <m:sSubSupPr>
            <m:ctrlPr>
              <w:rPr>
                <w:rFonts w:ascii="Cambria Math" w:hAnsi="Cambria Math"/>
                <w:i/>
                <w:sz w:val="20"/>
                <w:szCs w:val="20"/>
              </w:rPr>
            </m:ctrlPr>
          </m:sSubSupPr>
          <m:e>
            <m:r>
              <w:rPr>
                <w:rFonts w:ascii="Cambria Math" w:hAnsi="Cambria Math"/>
                <w:sz w:val="20"/>
                <w:szCs w:val="20"/>
              </w:rPr>
              <m:t>cp</m:t>
            </m:r>
          </m:e>
          <m:sub>
            <m:r>
              <w:rPr>
                <w:rFonts w:ascii="Cambria Math" w:hAnsi="Cambria Math"/>
                <w:sz w:val="20"/>
                <w:szCs w:val="20"/>
                <w:lang w:val="en-US"/>
              </w:rPr>
              <m:t>0</m:t>
            </m:r>
          </m:sub>
          <m:sup>
            <m:r>
              <w:rPr>
                <w:rFonts w:ascii="Cambria Math" w:hAnsi="Cambria Math"/>
                <w:sz w:val="20"/>
                <w:szCs w:val="20"/>
              </w:rPr>
              <m:t>x</m:t>
            </m:r>
          </m:sup>
        </m:sSubSup>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lang w:val="en-US"/>
              </w:rPr>
              <m:t>0</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2</m:t>
            </m:r>
          </m:num>
          <m:den>
            <m:r>
              <w:rPr>
                <w:rFonts w:ascii="Cambria Math" w:hAnsi="Cambria Math"/>
                <w:sz w:val="20"/>
                <w:szCs w:val="20"/>
                <w:lang w:val="en-US"/>
              </w:rPr>
              <m:t>3</m:t>
            </m:r>
          </m:den>
        </m:f>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lang w:val="en-US"/>
              </w:rPr>
              <m:t>h0</m:t>
            </m:r>
          </m:sub>
        </m:sSub>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lang w:val="en-US"/>
              </w:rPr>
              <m:t>0</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2</m:t>
            </m:r>
          </m:num>
          <m:den>
            <m:r>
              <w:rPr>
                <w:rFonts w:ascii="Cambria Math" w:hAnsi="Cambria Math"/>
                <w:sz w:val="20"/>
                <w:szCs w:val="20"/>
                <w:lang w:val="en-US"/>
              </w:rPr>
              <m:t>3</m:t>
            </m:r>
          </m:den>
        </m:f>
        <m:sSubSup>
          <m:sSubSupPr>
            <m:ctrlPr>
              <w:rPr>
                <w:rFonts w:ascii="Cambria Math" w:hAnsi="Cambria Math"/>
                <w:i/>
                <w:sz w:val="20"/>
                <w:szCs w:val="20"/>
              </w:rPr>
            </m:ctrlPr>
          </m:sSubSupPr>
          <m:e>
            <m:r>
              <w:rPr>
                <w:rFonts w:ascii="Cambria Math" w:hAnsi="Cambria Math"/>
                <w:sz w:val="20"/>
                <w:szCs w:val="20"/>
              </w:rPr>
              <m:t>cp</m:t>
            </m:r>
          </m:e>
          <m:sub>
            <m:r>
              <w:rPr>
                <w:rFonts w:ascii="Cambria Math" w:hAnsi="Cambria Math"/>
                <w:sz w:val="20"/>
                <w:szCs w:val="20"/>
                <w:lang w:val="en-US"/>
              </w:rPr>
              <m:t>0</m:t>
            </m:r>
          </m:sub>
          <m:sup>
            <m:r>
              <w:rPr>
                <w:rFonts w:ascii="Cambria Math" w:hAnsi="Cambria Math"/>
                <w:sz w:val="20"/>
                <w:szCs w:val="20"/>
              </w:rPr>
              <m:t>x</m:t>
            </m:r>
          </m:sup>
        </m:sSubSup>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lang w:val="en-US"/>
              </w:rPr>
              <m:t>1</m:t>
            </m:r>
          </m:sub>
        </m:sSub>
        <m:r>
          <w:rPr>
            <w:rFonts w:ascii="Cambria Math" w:hAnsi="Cambria Math"/>
            <w:sz w:val="20"/>
            <w:szCs w:val="20"/>
          </w:rPr>
          <m:t>б</m:t>
        </m:r>
      </m:oMath>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t>(16)</w:t>
      </w:r>
    </w:p>
    <w:p w14:paraId="15F9846D" w14:textId="77777777" w:rsidR="002033DD"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The relationship (16) shows that the wear, when the pressure over the contact area is distributed according to Hertz’s law, amounts to </w:t>
      </w:r>
      <w:r w:rsidRPr="006473A7">
        <w:rPr>
          <w:rFonts w:ascii="Times New Roman" w:eastAsia="Times New Roman" w:hAnsi="Times New Roman"/>
          <w:bCs/>
          <w:sz w:val="20"/>
          <w:szCs w:val="20"/>
          <w:lang w:val="en-US" w:eastAsia="ru-RU"/>
        </w:rPr>
        <w:t>two-thirds</w:t>
      </w:r>
      <w:r w:rsidRPr="006473A7">
        <w:rPr>
          <w:rFonts w:ascii="Times New Roman" w:eastAsia="Times New Roman" w:hAnsi="Times New Roman"/>
          <w:sz w:val="20"/>
          <w:szCs w:val="20"/>
          <w:lang w:val="en-US" w:eastAsia="ru-RU"/>
        </w:rPr>
        <w:t xml:space="preserve"> of the wear under uniform pressure equal to the maximum value. Further transformation of formula (16) is associated with obtaining an expression for wear through geometric and force parameters by substituting the values of </w:t>
      </w:r>
      <w:r w:rsidRPr="006473A7">
        <w:rPr>
          <w:rFonts w:ascii="Times New Roman" w:eastAsia="Times New Roman" w:hAnsi="Times New Roman"/>
          <w:i/>
          <w:iCs/>
          <w:sz w:val="20"/>
          <w:szCs w:val="20"/>
          <w:lang w:val="en-US" w:eastAsia="ru-RU"/>
        </w:rPr>
        <w:t>p₀</w:t>
      </w:r>
      <w:r w:rsidRPr="006473A7">
        <w:rPr>
          <w:rFonts w:ascii="Times New Roman" w:eastAsia="Times New Roman" w:hAnsi="Times New Roman"/>
          <w:sz w:val="20"/>
          <w:szCs w:val="20"/>
          <w:lang w:val="en-US" w:eastAsia="ru-RU"/>
        </w:rPr>
        <w:t xml:space="preserve">, </w:t>
      </w:r>
      <w:r w:rsidRPr="006473A7">
        <w:rPr>
          <w:rFonts w:ascii="Times New Roman" w:eastAsia="Times New Roman" w:hAnsi="Times New Roman"/>
          <w:i/>
          <w:iCs/>
          <w:sz w:val="20"/>
          <w:szCs w:val="20"/>
          <w:lang w:val="en-US" w:eastAsia="ru-RU"/>
        </w:rPr>
        <w:t>a₁</w:t>
      </w:r>
      <w:r w:rsidRPr="006473A7">
        <w:rPr>
          <w:rFonts w:ascii="Times New Roman" w:eastAsia="Times New Roman" w:hAnsi="Times New Roman"/>
          <w:sz w:val="20"/>
          <w:szCs w:val="20"/>
          <w:lang w:val="en-US" w:eastAsia="ru-RU"/>
        </w:rPr>
        <w:t xml:space="preserve">, and </w:t>
      </w:r>
      <w:r w:rsidRPr="006473A7">
        <w:rPr>
          <w:rFonts w:ascii="Times New Roman" w:eastAsia="Times New Roman" w:hAnsi="Times New Roman"/>
          <w:i/>
          <w:iCs/>
          <w:sz w:val="20"/>
          <w:szCs w:val="20"/>
          <w:lang w:val="en-US" w:eastAsia="ru-RU"/>
        </w:rPr>
        <w:t>b</w:t>
      </w:r>
      <w:r w:rsidRPr="006473A7">
        <w:rPr>
          <w:rFonts w:ascii="Times New Roman" w:eastAsia="Times New Roman" w:hAnsi="Times New Roman"/>
          <w:sz w:val="20"/>
          <w:szCs w:val="20"/>
          <w:lang w:val="en-US" w:eastAsia="ru-RU"/>
        </w:rPr>
        <w:t xml:space="preserve"> in terms of load and curvature radii, based on the theory of contact stresses.</w:t>
      </w:r>
    </w:p>
    <w:p w14:paraId="2059F7E8" w14:textId="77777777" w:rsidR="006473A7" w:rsidRPr="006473A7" w:rsidRDefault="006473A7" w:rsidP="00842BC4">
      <w:pPr>
        <w:spacing w:after="0" w:line="240" w:lineRule="auto"/>
        <w:ind w:firstLine="284"/>
        <w:jc w:val="both"/>
        <w:rPr>
          <w:rFonts w:ascii="Times New Roman" w:eastAsia="Times New Roman" w:hAnsi="Times New Roman"/>
          <w:sz w:val="20"/>
          <w:szCs w:val="20"/>
          <w:lang w:val="en-US" w:eastAsia="ru-RU"/>
        </w:rPr>
      </w:pPr>
    </w:p>
    <w:p w14:paraId="36883C80" w14:textId="77777777" w:rsidR="002033DD" w:rsidRPr="006473A7" w:rsidRDefault="00544522" w:rsidP="00842BC4">
      <w:pPr>
        <w:spacing w:after="0" w:line="240" w:lineRule="auto"/>
        <w:ind w:firstLine="426"/>
        <w:jc w:val="center"/>
        <w:rPr>
          <w:rFonts w:ascii="Times New Roman" w:eastAsia="Times New Roman" w:hAnsi="Times New Roman"/>
          <w:sz w:val="20"/>
          <w:szCs w:val="24"/>
          <w:lang w:val="en-US" w:eastAsia="ru-RU"/>
        </w:rPr>
      </w:pPr>
      <w:r>
        <w:rPr>
          <w:rFonts w:ascii="Times New Roman" w:hAnsi="Times New Roman"/>
          <w:b/>
          <w:noProof/>
          <w:sz w:val="24"/>
          <w:szCs w:val="24"/>
          <w:lang w:eastAsia="ru-RU"/>
        </w:rPr>
        <w:drawing>
          <wp:inline distT="0" distB="0" distL="0" distR="0" wp14:anchorId="2EDF81C0" wp14:editId="68B3432A">
            <wp:extent cx="1616344" cy="2317805"/>
            <wp:effectExtent l="0" t="0" r="3175" b="635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619621" cy="2322504"/>
                    </a:xfrm>
                    <a:prstGeom prst="rect">
                      <a:avLst/>
                    </a:prstGeom>
                    <a:noFill/>
                    <a:ln>
                      <a:noFill/>
                    </a:ln>
                  </pic:spPr>
                </pic:pic>
              </a:graphicData>
            </a:graphic>
          </wp:inline>
        </w:drawing>
      </w:r>
    </w:p>
    <w:p w14:paraId="2385BD57" w14:textId="77777777" w:rsidR="0042579C" w:rsidRPr="006473A7" w:rsidRDefault="006473A7" w:rsidP="00842BC4">
      <w:pPr>
        <w:widowControl w:val="0"/>
        <w:spacing w:before="120" w:after="0" w:line="240" w:lineRule="auto"/>
        <w:jc w:val="center"/>
        <w:rPr>
          <w:rFonts w:ascii="Times New Roman" w:hAnsi="Times New Roman"/>
          <w:sz w:val="18"/>
          <w:szCs w:val="24"/>
          <w:lang w:val="en-US"/>
        </w:rPr>
      </w:pPr>
      <w:r w:rsidRPr="006473A7">
        <w:rPr>
          <w:rStyle w:val="a3"/>
          <w:rFonts w:ascii="Times New Roman" w:hAnsi="Times New Roman"/>
          <w:sz w:val="18"/>
          <w:szCs w:val="24"/>
          <w:lang w:val="en-US"/>
        </w:rPr>
        <w:t xml:space="preserve">FIGURE </w:t>
      </w:r>
      <w:r w:rsidR="002033DD" w:rsidRPr="006473A7">
        <w:rPr>
          <w:rStyle w:val="a3"/>
          <w:rFonts w:ascii="Times New Roman" w:hAnsi="Times New Roman"/>
          <w:sz w:val="18"/>
          <w:szCs w:val="24"/>
          <w:lang w:val="en-US"/>
        </w:rPr>
        <w:t>4.</w:t>
      </w:r>
      <w:r w:rsidR="002033DD" w:rsidRPr="006473A7">
        <w:rPr>
          <w:rFonts w:ascii="Times New Roman" w:hAnsi="Times New Roman"/>
          <w:b/>
          <w:sz w:val="18"/>
          <w:szCs w:val="24"/>
          <w:lang w:val="en-US"/>
        </w:rPr>
        <w:t xml:space="preserve"> </w:t>
      </w:r>
      <w:r w:rsidR="002033DD" w:rsidRPr="006473A7">
        <w:rPr>
          <w:rFonts w:ascii="Times New Roman" w:hAnsi="Times New Roman"/>
          <w:sz w:val="18"/>
          <w:szCs w:val="24"/>
          <w:lang w:val="en-US"/>
        </w:rPr>
        <w:t>Wear of the cam of the shed-forming mechanism of the weaving loom:</w:t>
      </w:r>
      <w:r w:rsidRPr="006473A7">
        <w:rPr>
          <w:rFonts w:ascii="Times New Roman" w:hAnsi="Times New Roman"/>
          <w:b/>
          <w:sz w:val="18"/>
          <w:szCs w:val="24"/>
          <w:lang w:val="en-US"/>
        </w:rPr>
        <w:t xml:space="preserve"> </w:t>
      </w:r>
      <w:r w:rsidR="002033DD" w:rsidRPr="006473A7">
        <w:rPr>
          <w:rFonts w:ascii="Times New Roman" w:hAnsi="Times New Roman"/>
          <w:sz w:val="18"/>
          <w:szCs w:val="24"/>
          <w:lang w:val="en-US"/>
        </w:rPr>
        <w:t>a) along the profile;</w:t>
      </w:r>
      <w:r w:rsidRPr="006473A7">
        <w:rPr>
          <w:rFonts w:ascii="Times New Roman" w:hAnsi="Times New Roman"/>
          <w:sz w:val="18"/>
          <w:szCs w:val="24"/>
          <w:lang w:val="en-US"/>
        </w:rPr>
        <w:t xml:space="preserve"> </w:t>
      </w:r>
      <w:r w:rsidR="002033DD" w:rsidRPr="006473A7">
        <w:rPr>
          <w:rFonts w:ascii="Times New Roman" w:hAnsi="Times New Roman"/>
          <w:sz w:val="18"/>
          <w:szCs w:val="24"/>
          <w:lang w:val="en-US"/>
        </w:rPr>
        <w:t>b) in cross-section.</w:t>
      </w:r>
    </w:p>
    <w:p w14:paraId="5CBD66FB" w14:textId="77777777" w:rsidR="006473A7" w:rsidRPr="006473A7" w:rsidRDefault="006473A7" w:rsidP="00842BC4">
      <w:pPr>
        <w:widowControl w:val="0"/>
        <w:spacing w:after="0" w:line="240" w:lineRule="auto"/>
        <w:ind w:firstLine="284"/>
        <w:jc w:val="center"/>
        <w:rPr>
          <w:rFonts w:ascii="Times New Roman" w:hAnsi="Times New Roman"/>
          <w:sz w:val="20"/>
          <w:szCs w:val="20"/>
          <w:lang w:val="en-US"/>
        </w:rPr>
      </w:pPr>
    </w:p>
    <w:p w14:paraId="692483BF" w14:textId="77777777" w:rsidR="002033DD" w:rsidRP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For joints with higher kinematic pairs, a </w:t>
      </w:r>
      <w:r w:rsidRPr="006473A7">
        <w:rPr>
          <w:rFonts w:ascii="Times New Roman" w:eastAsia="Times New Roman" w:hAnsi="Times New Roman"/>
          <w:bCs/>
          <w:sz w:val="20"/>
          <w:szCs w:val="20"/>
          <w:lang w:val="en-US" w:eastAsia="ru-RU"/>
        </w:rPr>
        <w:t>non-uniform distribution of wear</w:t>
      </w:r>
      <w:r w:rsidRPr="006473A7">
        <w:rPr>
          <w:rFonts w:ascii="Times New Roman" w:eastAsia="Times New Roman" w:hAnsi="Times New Roman"/>
          <w:sz w:val="20"/>
          <w:szCs w:val="20"/>
          <w:lang w:val="en-US" w:eastAsia="ru-RU"/>
        </w:rPr>
        <w:t xml:space="preserve"> is characteristic [4], since the wear conditions do not remain constant for all points of both bodies. A typical example of such joints is the </w:t>
      </w:r>
      <w:r w:rsidRPr="006473A7">
        <w:rPr>
          <w:rFonts w:ascii="Times New Roman" w:eastAsia="Times New Roman" w:hAnsi="Times New Roman"/>
          <w:bCs/>
          <w:sz w:val="20"/>
          <w:szCs w:val="20"/>
          <w:lang w:val="en-US" w:eastAsia="ru-RU"/>
        </w:rPr>
        <w:t>cam–follower kinematic pair</w:t>
      </w:r>
      <w:r w:rsidRPr="006473A7">
        <w:rPr>
          <w:rFonts w:ascii="Times New Roman" w:eastAsia="Times New Roman" w:hAnsi="Times New Roman"/>
          <w:sz w:val="20"/>
          <w:szCs w:val="20"/>
          <w:lang w:val="en-US" w:eastAsia="ru-RU"/>
        </w:rPr>
        <w:t>, where the follower is equipped with a roller or a pointed end.</w:t>
      </w:r>
    </w:p>
    <w:p w14:paraId="38DF2B0D" w14:textId="77777777" w:rsidR="002033DD"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Non-uniform wear of the cam profile leads to a distortion of the transmitted motion law and the occurrence of additional dynamic loads, which often becomes the main cause of the entire mechanism’s failure.</w:t>
      </w:r>
    </w:p>
    <w:p w14:paraId="64836471" w14:textId="77777777" w:rsidR="006473A7" w:rsidRPr="006473A7" w:rsidRDefault="006473A7"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Thus, </w:t>
      </w:r>
      <w:r w:rsidRPr="006473A7">
        <w:rPr>
          <w:rFonts w:ascii="Times New Roman" w:eastAsia="Times New Roman" w:hAnsi="Times New Roman"/>
          <w:bCs/>
          <w:sz w:val="20"/>
          <w:szCs w:val="20"/>
          <w:lang w:val="en-US" w:eastAsia="ru-RU"/>
        </w:rPr>
        <w:t>Figure 4</w:t>
      </w:r>
      <w:r w:rsidRPr="006473A7">
        <w:rPr>
          <w:rFonts w:ascii="Times New Roman" w:eastAsia="Times New Roman" w:hAnsi="Times New Roman"/>
          <w:sz w:val="20"/>
          <w:szCs w:val="20"/>
          <w:lang w:val="en-US" w:eastAsia="ru-RU"/>
        </w:rPr>
        <w:t xml:space="preserve"> shows the results of measuring the wear of the </w:t>
      </w:r>
      <w:r w:rsidRPr="006473A7">
        <w:rPr>
          <w:rFonts w:ascii="Times New Roman" w:eastAsia="Times New Roman" w:hAnsi="Times New Roman"/>
          <w:bCs/>
          <w:sz w:val="20"/>
          <w:szCs w:val="20"/>
          <w:lang w:val="en-US" w:eastAsia="ru-RU"/>
        </w:rPr>
        <w:t>cam profile</w:t>
      </w:r>
      <w:r w:rsidRPr="006473A7">
        <w:rPr>
          <w:rFonts w:ascii="Times New Roman" w:eastAsia="Times New Roman" w:hAnsi="Times New Roman"/>
          <w:sz w:val="20"/>
          <w:szCs w:val="20"/>
          <w:lang w:val="en-US" w:eastAsia="ru-RU"/>
        </w:rPr>
        <w:t xml:space="preserve"> of the </w:t>
      </w:r>
      <w:r w:rsidRPr="006473A7">
        <w:rPr>
          <w:rFonts w:ascii="Times New Roman" w:eastAsia="Times New Roman" w:hAnsi="Times New Roman"/>
          <w:bCs/>
          <w:sz w:val="20"/>
          <w:szCs w:val="20"/>
          <w:lang w:val="en-US" w:eastAsia="ru-RU"/>
        </w:rPr>
        <w:t>shed-forming mechanism</w:t>
      </w:r>
      <w:r w:rsidRPr="006473A7">
        <w:rPr>
          <w:rFonts w:ascii="Times New Roman" w:eastAsia="Times New Roman" w:hAnsi="Times New Roman"/>
          <w:sz w:val="20"/>
          <w:szCs w:val="20"/>
          <w:lang w:val="en-US" w:eastAsia="ru-RU"/>
        </w:rPr>
        <w:t xml:space="preserve"> of the </w:t>
      </w:r>
      <w:r w:rsidRPr="006473A7">
        <w:rPr>
          <w:rFonts w:ascii="Times New Roman" w:eastAsia="Times New Roman" w:hAnsi="Times New Roman"/>
          <w:bCs/>
          <w:sz w:val="20"/>
          <w:szCs w:val="20"/>
          <w:lang w:val="en-US" w:eastAsia="ru-RU"/>
        </w:rPr>
        <w:t>AT-100-5M weaving loom</w:t>
      </w:r>
      <w:r w:rsidRPr="006473A7">
        <w:rPr>
          <w:rFonts w:ascii="Times New Roman" w:eastAsia="Times New Roman" w:hAnsi="Times New Roman"/>
          <w:sz w:val="20"/>
          <w:szCs w:val="20"/>
          <w:lang w:val="en-US" w:eastAsia="ru-RU"/>
        </w:rPr>
        <w:t xml:space="preserve"> after prolonged operation (two years in three shifts) [9].</w:t>
      </w:r>
    </w:p>
    <w:p w14:paraId="1FB13146" w14:textId="77777777" w:rsidR="006473A7" w:rsidRPr="006473A7" w:rsidRDefault="006473A7"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Non-uniform wear of the cam in the transverse direction may be caused by improper operating practices, when the mating roller, due to wear of its mounting hole, becomes misaligned and requires immediate replacement.</w:t>
      </w:r>
    </w:p>
    <w:p w14:paraId="6BBC0552" w14:textId="77777777" w:rsidR="00387DF7" w:rsidRPr="007E46FB" w:rsidRDefault="00387DF7" w:rsidP="00842BC4">
      <w:pPr>
        <w:pStyle w:val="a4"/>
        <w:spacing w:before="240" w:beforeAutospacing="0" w:after="240" w:afterAutospacing="0"/>
        <w:jc w:val="center"/>
        <w:rPr>
          <w:b/>
          <w:lang w:val="en-US"/>
        </w:rPr>
      </w:pPr>
      <w:r w:rsidRPr="007E46FB">
        <w:rPr>
          <w:b/>
          <w:lang w:val="en-US"/>
        </w:rPr>
        <w:t>RESULTS AND DISCUSSION</w:t>
      </w:r>
    </w:p>
    <w:p w14:paraId="27251227" w14:textId="77777777" w:rsidR="002033DD" w:rsidRP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Irregular wear of the cam profile is also associated with the influence of variable factors—such as the </w:t>
      </w:r>
      <w:r w:rsidRPr="006473A7">
        <w:rPr>
          <w:rFonts w:ascii="Times New Roman" w:eastAsia="Times New Roman" w:hAnsi="Times New Roman"/>
          <w:bCs/>
          <w:sz w:val="20"/>
          <w:szCs w:val="20"/>
          <w:lang w:val="en-US" w:eastAsia="ru-RU"/>
        </w:rPr>
        <w:t>pressure angle (</w:t>
      </w:r>
      <w:r w:rsidRPr="006473A7">
        <w:rPr>
          <w:rFonts w:ascii="Times New Roman" w:eastAsia="Times New Roman" w:hAnsi="Times New Roman"/>
          <w:bCs/>
          <w:sz w:val="20"/>
          <w:szCs w:val="20"/>
          <w:lang w:eastAsia="ru-RU"/>
        </w:rPr>
        <w:t>α</w:t>
      </w:r>
      <w:r w:rsidRPr="006473A7">
        <w:rPr>
          <w:rFonts w:ascii="Times New Roman" w:eastAsia="Times New Roman" w:hAnsi="Times New Roman"/>
          <w:bCs/>
          <w:sz w:val="20"/>
          <w:szCs w:val="20"/>
          <w:lang w:val="en-US" w:eastAsia="ru-RU"/>
        </w:rPr>
        <w:t>)</w:t>
      </w:r>
      <w:r w:rsidRPr="006473A7">
        <w:rPr>
          <w:rFonts w:ascii="Times New Roman" w:eastAsia="Times New Roman" w:hAnsi="Times New Roman"/>
          <w:sz w:val="20"/>
          <w:szCs w:val="20"/>
          <w:lang w:val="en-US" w:eastAsia="ru-RU"/>
        </w:rPr>
        <w:t xml:space="preserve">, </w:t>
      </w:r>
      <w:r w:rsidRPr="006473A7">
        <w:rPr>
          <w:rFonts w:ascii="Times New Roman" w:eastAsia="Times New Roman" w:hAnsi="Times New Roman"/>
          <w:bCs/>
          <w:sz w:val="20"/>
          <w:szCs w:val="20"/>
          <w:lang w:val="en-US" w:eastAsia="ru-RU"/>
        </w:rPr>
        <w:t>normal load (N)</w:t>
      </w:r>
      <w:r w:rsidRPr="006473A7">
        <w:rPr>
          <w:rFonts w:ascii="Times New Roman" w:eastAsia="Times New Roman" w:hAnsi="Times New Roman"/>
          <w:sz w:val="20"/>
          <w:szCs w:val="20"/>
          <w:lang w:val="en-US" w:eastAsia="ru-RU"/>
        </w:rPr>
        <w:t xml:space="preserve">, </w:t>
      </w:r>
      <w:r w:rsidRPr="006473A7">
        <w:rPr>
          <w:rFonts w:ascii="Times New Roman" w:eastAsia="Times New Roman" w:hAnsi="Times New Roman"/>
          <w:bCs/>
          <w:sz w:val="20"/>
          <w:szCs w:val="20"/>
          <w:lang w:val="en-US" w:eastAsia="ru-RU"/>
        </w:rPr>
        <w:t>radius of curvature (</w:t>
      </w:r>
      <w:r w:rsidRPr="006473A7">
        <w:rPr>
          <w:rFonts w:ascii="Times New Roman" w:eastAsia="Times New Roman" w:hAnsi="Times New Roman"/>
          <w:bCs/>
          <w:sz w:val="20"/>
          <w:szCs w:val="20"/>
          <w:lang w:eastAsia="ru-RU"/>
        </w:rPr>
        <w:t>ρ</w:t>
      </w:r>
      <w:r w:rsidRPr="006473A7">
        <w:rPr>
          <w:rFonts w:ascii="Times New Roman" w:eastAsia="Times New Roman" w:hAnsi="Times New Roman"/>
          <w:bCs/>
          <w:sz w:val="20"/>
          <w:szCs w:val="20"/>
          <w:lang w:val="en-US" w:eastAsia="ru-RU"/>
        </w:rPr>
        <w:t>)</w:t>
      </w:r>
      <w:r w:rsidRPr="006473A7">
        <w:rPr>
          <w:rFonts w:ascii="Times New Roman" w:eastAsia="Times New Roman" w:hAnsi="Times New Roman"/>
          <w:sz w:val="20"/>
          <w:szCs w:val="20"/>
          <w:lang w:val="en-US" w:eastAsia="ru-RU"/>
        </w:rPr>
        <w:t xml:space="preserve">, and </w:t>
      </w:r>
      <w:r w:rsidRPr="006473A7">
        <w:rPr>
          <w:rFonts w:ascii="Times New Roman" w:eastAsia="Times New Roman" w:hAnsi="Times New Roman"/>
          <w:bCs/>
          <w:sz w:val="20"/>
          <w:szCs w:val="20"/>
          <w:lang w:val="en-US" w:eastAsia="ru-RU"/>
        </w:rPr>
        <w:t>follower velocity (Vₜ)</w:t>
      </w:r>
      <w:r w:rsidRPr="006473A7">
        <w:rPr>
          <w:rFonts w:ascii="Times New Roman" w:eastAsia="Times New Roman" w:hAnsi="Times New Roman"/>
          <w:sz w:val="20"/>
          <w:szCs w:val="20"/>
          <w:lang w:val="en-US" w:eastAsia="ru-RU"/>
        </w:rPr>
        <w:t>—at different sections of the cam. These variations lead to changes in the motion law of the roller, which determines the size of the shed between the warp threads through which the shuttle passes.</w:t>
      </w:r>
    </w:p>
    <w:p w14:paraId="54362348" w14:textId="77777777" w:rsidR="002033DD" w:rsidRP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As a result, the </w:t>
      </w:r>
      <w:r w:rsidRPr="006473A7">
        <w:rPr>
          <w:rFonts w:ascii="Times New Roman" w:eastAsia="Times New Roman" w:hAnsi="Times New Roman"/>
          <w:bCs/>
          <w:sz w:val="20"/>
          <w:szCs w:val="20"/>
          <w:lang w:val="en-US" w:eastAsia="ru-RU"/>
        </w:rPr>
        <w:t>quality of the produced fabric deteriorates</w:t>
      </w:r>
      <w:r w:rsidRPr="006473A7">
        <w:rPr>
          <w:rFonts w:ascii="Times New Roman" w:eastAsia="Times New Roman" w:hAnsi="Times New Roman"/>
          <w:sz w:val="20"/>
          <w:szCs w:val="20"/>
          <w:lang w:val="en-US" w:eastAsia="ru-RU"/>
        </w:rPr>
        <w:t xml:space="preserve"> due to an </w:t>
      </w:r>
      <w:r w:rsidRPr="006473A7">
        <w:rPr>
          <w:rFonts w:ascii="Times New Roman" w:eastAsia="Times New Roman" w:hAnsi="Times New Roman"/>
          <w:bCs/>
          <w:sz w:val="20"/>
          <w:szCs w:val="20"/>
          <w:lang w:val="en-US" w:eastAsia="ru-RU"/>
        </w:rPr>
        <w:t>increased rate of thread breakage</w:t>
      </w:r>
      <w:r w:rsidRPr="006473A7">
        <w:rPr>
          <w:rFonts w:ascii="Times New Roman" w:eastAsia="Times New Roman" w:hAnsi="Times New Roman"/>
          <w:sz w:val="20"/>
          <w:szCs w:val="20"/>
          <w:lang w:val="en-US" w:eastAsia="ru-RU"/>
        </w:rPr>
        <w:t>.</w:t>
      </w:r>
    </w:p>
    <w:p w14:paraId="3BF45514" w14:textId="77777777" w:rsidR="002033DD" w:rsidRPr="006473A7"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In accordance with the work of </w:t>
      </w:r>
      <w:r w:rsidRPr="006473A7">
        <w:rPr>
          <w:rFonts w:ascii="Times New Roman" w:eastAsia="Times New Roman" w:hAnsi="Times New Roman"/>
          <w:bCs/>
          <w:sz w:val="20"/>
          <w:szCs w:val="20"/>
          <w:lang w:val="en-US" w:eastAsia="ru-RU"/>
        </w:rPr>
        <w:t xml:space="preserve">A. S. </w:t>
      </w:r>
      <w:proofErr w:type="spellStart"/>
      <w:r w:rsidRPr="006473A7">
        <w:rPr>
          <w:rFonts w:ascii="Times New Roman" w:eastAsia="Times New Roman" w:hAnsi="Times New Roman"/>
          <w:bCs/>
          <w:sz w:val="20"/>
          <w:szCs w:val="20"/>
          <w:lang w:val="en-US" w:eastAsia="ru-RU"/>
        </w:rPr>
        <w:t>Pronikov</w:t>
      </w:r>
      <w:proofErr w:type="spellEnd"/>
      <w:r w:rsidRPr="006473A7">
        <w:rPr>
          <w:rFonts w:ascii="Times New Roman" w:eastAsia="Times New Roman" w:hAnsi="Times New Roman"/>
          <w:sz w:val="20"/>
          <w:szCs w:val="20"/>
          <w:lang w:val="en-US" w:eastAsia="ru-RU"/>
        </w:rPr>
        <w:t xml:space="preserve"> [4], let us consider the </w:t>
      </w:r>
      <w:r w:rsidRPr="006473A7">
        <w:rPr>
          <w:rFonts w:ascii="Times New Roman" w:eastAsia="Times New Roman" w:hAnsi="Times New Roman"/>
          <w:bCs/>
          <w:sz w:val="20"/>
          <w:szCs w:val="20"/>
          <w:lang w:val="en-US" w:eastAsia="ru-RU"/>
        </w:rPr>
        <w:t>methodology for evaluating profile wear</w:t>
      </w:r>
      <w:r w:rsidRPr="006473A7">
        <w:rPr>
          <w:rFonts w:ascii="Times New Roman" w:eastAsia="Times New Roman" w:hAnsi="Times New Roman"/>
          <w:sz w:val="20"/>
          <w:szCs w:val="20"/>
          <w:lang w:val="en-US" w:eastAsia="ru-RU"/>
        </w:rPr>
        <w:t xml:space="preserve"> using the example of a </w:t>
      </w:r>
      <w:r w:rsidRPr="006473A7">
        <w:rPr>
          <w:rFonts w:ascii="Times New Roman" w:eastAsia="Times New Roman" w:hAnsi="Times New Roman"/>
          <w:bCs/>
          <w:sz w:val="20"/>
          <w:szCs w:val="20"/>
          <w:lang w:val="en-US" w:eastAsia="ru-RU"/>
        </w:rPr>
        <w:t>cam mechanism with a translational follower having a pointed end</w:t>
      </w:r>
      <w:r w:rsidRPr="006473A7">
        <w:rPr>
          <w:rFonts w:ascii="Times New Roman" w:eastAsia="Times New Roman" w:hAnsi="Times New Roman"/>
          <w:sz w:val="20"/>
          <w:szCs w:val="20"/>
          <w:lang w:val="en-US" w:eastAsia="ru-RU"/>
        </w:rPr>
        <w:t xml:space="preserve"> (</w:t>
      </w:r>
      <w:r w:rsidR="006473A7">
        <w:rPr>
          <w:rFonts w:ascii="Times New Roman" w:eastAsia="Times New Roman" w:hAnsi="Times New Roman"/>
          <w:sz w:val="20"/>
          <w:szCs w:val="20"/>
          <w:lang w:val="en-US" w:eastAsia="ru-RU"/>
        </w:rPr>
        <w:t>see Fig.</w:t>
      </w:r>
      <w:r w:rsidRPr="006473A7">
        <w:rPr>
          <w:rFonts w:ascii="Times New Roman" w:eastAsia="Times New Roman" w:hAnsi="Times New Roman"/>
          <w:sz w:val="20"/>
          <w:szCs w:val="20"/>
          <w:lang w:val="en-US" w:eastAsia="ru-RU"/>
        </w:rPr>
        <w:t xml:space="preserve"> 5).</w:t>
      </w:r>
    </w:p>
    <w:p w14:paraId="2770A487" w14:textId="77777777" w:rsidR="002033DD" w:rsidRDefault="002033DD"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The wear of the follower has little effect on the change in its motion law, since this wear is compensated by the continuous force closure provided by the spring. The </w:t>
      </w:r>
      <w:r w:rsidRPr="006473A7">
        <w:rPr>
          <w:rFonts w:ascii="Times New Roman" w:eastAsia="Times New Roman" w:hAnsi="Times New Roman"/>
          <w:bCs/>
          <w:sz w:val="20"/>
          <w:szCs w:val="20"/>
          <w:lang w:val="en-US" w:eastAsia="ru-RU"/>
        </w:rPr>
        <w:t>main factor influencing the change in the follower’s motion law</w:t>
      </w:r>
      <w:r w:rsidRPr="006473A7">
        <w:rPr>
          <w:rFonts w:ascii="Times New Roman" w:eastAsia="Times New Roman" w:hAnsi="Times New Roman"/>
          <w:sz w:val="20"/>
          <w:szCs w:val="20"/>
          <w:lang w:val="en-US" w:eastAsia="ru-RU"/>
        </w:rPr>
        <w:t xml:space="preserve"> is the </w:t>
      </w:r>
      <w:r w:rsidRPr="006473A7">
        <w:rPr>
          <w:rFonts w:ascii="Times New Roman" w:eastAsia="Times New Roman" w:hAnsi="Times New Roman"/>
          <w:bCs/>
          <w:sz w:val="20"/>
          <w:szCs w:val="20"/>
          <w:lang w:val="en-US" w:eastAsia="ru-RU"/>
        </w:rPr>
        <w:t>distortion of the initial cam profile</w:t>
      </w:r>
      <w:r w:rsidRPr="006473A7">
        <w:rPr>
          <w:rFonts w:ascii="Times New Roman" w:eastAsia="Times New Roman" w:hAnsi="Times New Roman"/>
          <w:sz w:val="20"/>
          <w:szCs w:val="20"/>
          <w:lang w:val="en-US" w:eastAsia="ru-RU"/>
        </w:rPr>
        <w:t xml:space="preserve"> that occurs as the cam wears out.</w:t>
      </w:r>
    </w:p>
    <w:p w14:paraId="276494BA" w14:textId="77777777" w:rsidR="006473A7" w:rsidRPr="006473A7" w:rsidRDefault="006473A7" w:rsidP="00842BC4">
      <w:pPr>
        <w:spacing w:after="0" w:line="240" w:lineRule="auto"/>
        <w:ind w:firstLine="284"/>
        <w:jc w:val="both"/>
        <w:rPr>
          <w:rFonts w:ascii="Times New Roman" w:eastAsia="Times New Roman" w:hAnsi="Times New Roman"/>
          <w:sz w:val="20"/>
          <w:szCs w:val="20"/>
          <w:lang w:val="en-US" w:eastAsia="ru-RU"/>
        </w:rPr>
      </w:pPr>
    </w:p>
    <w:p w14:paraId="58AA7A90" w14:textId="77777777" w:rsidR="0068668B" w:rsidRPr="007E46FB" w:rsidRDefault="00544522" w:rsidP="00842BC4">
      <w:pPr>
        <w:pStyle w:val="a4"/>
        <w:spacing w:before="0" w:beforeAutospacing="0" w:after="0" w:afterAutospacing="0"/>
        <w:jc w:val="center"/>
        <w:rPr>
          <w:rStyle w:val="a3"/>
          <w:b w:val="0"/>
          <w:lang w:val="en-US"/>
        </w:rPr>
      </w:pPr>
      <w:r>
        <w:rPr>
          <w:noProof/>
        </w:rPr>
        <w:drawing>
          <wp:inline distT="0" distB="0" distL="0" distR="0" wp14:anchorId="3353B886" wp14:editId="0EE676DF">
            <wp:extent cx="3703912" cy="2210463"/>
            <wp:effectExtent l="0" t="0" r="0" b="0"/>
            <wp:docPr id="24" name="Рисунок 1" descr="Описание: 1-6-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6-tay"/>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707063" cy="2212343"/>
                    </a:xfrm>
                    <a:prstGeom prst="rect">
                      <a:avLst/>
                    </a:prstGeom>
                    <a:noFill/>
                    <a:ln>
                      <a:noFill/>
                    </a:ln>
                  </pic:spPr>
                </pic:pic>
              </a:graphicData>
            </a:graphic>
          </wp:inline>
        </w:drawing>
      </w:r>
    </w:p>
    <w:p w14:paraId="1F2CBBBC" w14:textId="77777777" w:rsidR="0068668B" w:rsidRPr="006473A7" w:rsidRDefault="006473A7" w:rsidP="00842BC4">
      <w:pPr>
        <w:pStyle w:val="a4"/>
        <w:spacing w:before="120" w:beforeAutospacing="0" w:after="0" w:afterAutospacing="0"/>
        <w:jc w:val="center"/>
        <w:rPr>
          <w:sz w:val="18"/>
          <w:szCs w:val="18"/>
          <w:lang w:val="en-US"/>
        </w:rPr>
      </w:pPr>
      <w:r w:rsidRPr="006473A7">
        <w:rPr>
          <w:b/>
          <w:bCs/>
          <w:sz w:val="18"/>
          <w:szCs w:val="18"/>
          <w:lang w:val="en-US"/>
        </w:rPr>
        <w:t xml:space="preserve">FIGURE </w:t>
      </w:r>
      <w:r w:rsidR="0068668B" w:rsidRPr="006473A7">
        <w:rPr>
          <w:b/>
          <w:bCs/>
          <w:sz w:val="18"/>
          <w:szCs w:val="18"/>
          <w:lang w:val="en-US"/>
        </w:rPr>
        <w:t>5.</w:t>
      </w:r>
      <w:r w:rsidR="0068668B" w:rsidRPr="006473A7">
        <w:rPr>
          <w:b/>
          <w:sz w:val="18"/>
          <w:szCs w:val="18"/>
          <w:lang w:val="en-US"/>
        </w:rPr>
        <w:t xml:space="preserve"> </w:t>
      </w:r>
      <w:r w:rsidR="0068668B" w:rsidRPr="006473A7">
        <w:rPr>
          <w:sz w:val="18"/>
          <w:szCs w:val="18"/>
          <w:lang w:val="en-US"/>
        </w:rPr>
        <w:t>Diagram of wear in the cam mechanism.</w:t>
      </w:r>
    </w:p>
    <w:p w14:paraId="122AD179" w14:textId="77777777" w:rsidR="006473A7" w:rsidRPr="006473A7" w:rsidRDefault="006473A7" w:rsidP="00842BC4">
      <w:pPr>
        <w:pStyle w:val="a4"/>
        <w:spacing w:before="0" w:beforeAutospacing="0" w:after="0" w:afterAutospacing="0"/>
        <w:ind w:firstLine="284"/>
        <w:jc w:val="center"/>
        <w:rPr>
          <w:sz w:val="20"/>
          <w:szCs w:val="20"/>
          <w:lang w:val="en-US"/>
        </w:rPr>
      </w:pPr>
    </w:p>
    <w:p w14:paraId="0FB2CEF3" w14:textId="77777777" w:rsidR="0068668B" w:rsidRPr="006473A7" w:rsidRDefault="0068668B" w:rsidP="00842BC4">
      <w:pPr>
        <w:pStyle w:val="a4"/>
        <w:spacing w:before="0" w:beforeAutospacing="0" w:after="0" w:afterAutospacing="0"/>
        <w:ind w:firstLine="284"/>
        <w:jc w:val="both"/>
        <w:rPr>
          <w:sz w:val="20"/>
          <w:szCs w:val="20"/>
          <w:lang w:val="en-US"/>
        </w:rPr>
      </w:pPr>
      <w:r w:rsidRPr="006473A7">
        <w:rPr>
          <w:sz w:val="20"/>
          <w:szCs w:val="20"/>
          <w:lang w:val="en-US"/>
        </w:rPr>
        <w:t>Let us note some specific features of calculating the cam pair:</w:t>
      </w:r>
    </w:p>
    <w:p w14:paraId="59B9F866" w14:textId="77777777" w:rsidR="0068668B" w:rsidRPr="006473A7" w:rsidRDefault="0068668B" w:rsidP="00842BC4">
      <w:pPr>
        <w:pStyle w:val="a4"/>
        <w:numPr>
          <w:ilvl w:val="0"/>
          <w:numId w:val="6"/>
        </w:numPr>
        <w:spacing w:before="0" w:beforeAutospacing="0" w:after="0" w:afterAutospacing="0"/>
        <w:ind w:left="0" w:firstLine="284"/>
        <w:jc w:val="both"/>
        <w:rPr>
          <w:sz w:val="20"/>
          <w:szCs w:val="20"/>
          <w:lang w:val="en-US"/>
        </w:rPr>
      </w:pPr>
      <w:r w:rsidRPr="006473A7">
        <w:rPr>
          <w:sz w:val="20"/>
          <w:szCs w:val="20"/>
          <w:lang w:val="en-US"/>
        </w:rPr>
        <w:t xml:space="preserve">The </w:t>
      </w:r>
      <w:r w:rsidRPr="006473A7">
        <w:rPr>
          <w:rStyle w:val="a3"/>
          <w:b w:val="0"/>
          <w:sz w:val="20"/>
          <w:szCs w:val="20"/>
          <w:lang w:val="en-US"/>
        </w:rPr>
        <w:t>contact stresses (</w:t>
      </w:r>
      <w:r w:rsidRPr="006473A7">
        <w:rPr>
          <w:rStyle w:val="a3"/>
          <w:b w:val="0"/>
          <w:sz w:val="20"/>
          <w:szCs w:val="20"/>
        </w:rPr>
        <w:t>σ</w:t>
      </w:r>
      <w:r w:rsidRPr="006473A7">
        <w:rPr>
          <w:rStyle w:val="a3"/>
          <w:b w:val="0"/>
          <w:sz w:val="20"/>
          <w:szCs w:val="20"/>
          <w:lang w:val="en-US"/>
        </w:rPr>
        <w:t>ₙ)</w:t>
      </w:r>
      <w:r w:rsidRPr="006473A7">
        <w:rPr>
          <w:sz w:val="20"/>
          <w:szCs w:val="20"/>
          <w:lang w:val="en-US"/>
        </w:rPr>
        <w:t xml:space="preserve"> in the contact zone obey </w:t>
      </w:r>
      <w:r w:rsidRPr="006473A7">
        <w:rPr>
          <w:rStyle w:val="a3"/>
          <w:b w:val="0"/>
          <w:sz w:val="20"/>
          <w:szCs w:val="20"/>
          <w:lang w:val="en-US"/>
        </w:rPr>
        <w:t>Hertz’s law</w:t>
      </w:r>
      <w:r w:rsidRPr="006473A7">
        <w:rPr>
          <w:sz w:val="20"/>
          <w:szCs w:val="20"/>
          <w:lang w:val="en-US"/>
        </w:rPr>
        <w:t xml:space="preserve">. Thus, for initial line contact (a higher kinematic pair) and a </w:t>
      </w:r>
      <w:r w:rsidRPr="006473A7">
        <w:rPr>
          <w:rStyle w:val="a3"/>
          <w:b w:val="0"/>
          <w:sz w:val="20"/>
          <w:szCs w:val="20"/>
          <w:lang w:val="en-US"/>
        </w:rPr>
        <w:t>Poisson’s ratio of 0.3</w:t>
      </w:r>
      <w:r w:rsidRPr="006473A7">
        <w:rPr>
          <w:sz w:val="20"/>
          <w:szCs w:val="20"/>
          <w:lang w:val="en-US"/>
        </w:rPr>
        <w:t xml:space="preserve"> (for steel or cast iron), the contact stresses are calculated using formula (4). Therefore, the fundamental </w:t>
      </w:r>
      <w:r w:rsidRPr="006473A7">
        <w:rPr>
          <w:rStyle w:val="a3"/>
          <w:b w:val="0"/>
          <w:sz w:val="20"/>
          <w:szCs w:val="20"/>
          <w:lang w:val="en-US"/>
        </w:rPr>
        <w:t>wear laws</w:t>
      </w:r>
      <w:r w:rsidRPr="006473A7">
        <w:rPr>
          <w:sz w:val="20"/>
          <w:szCs w:val="20"/>
          <w:lang w:val="en-US"/>
        </w:rPr>
        <w:t xml:space="preserve"> must correspond to the </w:t>
      </w:r>
      <w:r w:rsidRPr="006473A7">
        <w:rPr>
          <w:rStyle w:val="a3"/>
          <w:b w:val="0"/>
          <w:sz w:val="20"/>
          <w:szCs w:val="20"/>
          <w:lang w:val="en-US"/>
        </w:rPr>
        <w:t>conditions of initial line contact</w:t>
      </w:r>
      <w:r w:rsidRPr="006473A7">
        <w:rPr>
          <w:sz w:val="20"/>
          <w:szCs w:val="20"/>
          <w:lang w:val="en-US"/>
        </w:rPr>
        <w:t>.</w:t>
      </w:r>
    </w:p>
    <w:p w14:paraId="4E7B3CC4" w14:textId="77777777" w:rsidR="0068668B" w:rsidRPr="006473A7" w:rsidRDefault="0068668B" w:rsidP="00842BC4">
      <w:pPr>
        <w:pStyle w:val="a4"/>
        <w:numPr>
          <w:ilvl w:val="0"/>
          <w:numId w:val="6"/>
        </w:numPr>
        <w:spacing w:before="0" w:beforeAutospacing="0" w:after="0" w:afterAutospacing="0"/>
        <w:ind w:left="0" w:firstLine="284"/>
        <w:jc w:val="both"/>
        <w:rPr>
          <w:sz w:val="20"/>
          <w:szCs w:val="20"/>
          <w:lang w:val="en-US"/>
        </w:rPr>
      </w:pPr>
      <w:r w:rsidRPr="006473A7">
        <w:rPr>
          <w:sz w:val="20"/>
          <w:szCs w:val="20"/>
          <w:lang w:val="en-US"/>
        </w:rPr>
        <w:t xml:space="preserve">The </w:t>
      </w:r>
      <w:r w:rsidRPr="006473A7">
        <w:rPr>
          <w:rStyle w:val="a3"/>
          <w:b w:val="0"/>
          <w:sz w:val="20"/>
          <w:szCs w:val="20"/>
          <w:lang w:val="en-US"/>
        </w:rPr>
        <w:t>normal load N</w:t>
      </w:r>
      <w:r w:rsidRPr="006473A7">
        <w:rPr>
          <w:sz w:val="20"/>
          <w:szCs w:val="20"/>
          <w:lang w:val="en-US"/>
        </w:rPr>
        <w:t xml:space="preserve"> (reaction force) is a function of the </w:t>
      </w:r>
      <w:r w:rsidRPr="006473A7">
        <w:rPr>
          <w:rStyle w:val="a3"/>
          <w:b w:val="0"/>
          <w:sz w:val="20"/>
          <w:szCs w:val="20"/>
          <w:lang w:val="en-US"/>
        </w:rPr>
        <w:t>load P</w:t>
      </w:r>
      <w:r w:rsidRPr="006473A7">
        <w:rPr>
          <w:sz w:val="20"/>
          <w:szCs w:val="20"/>
          <w:lang w:val="en-US"/>
        </w:rPr>
        <w:t xml:space="preserve"> acting on the follower and the </w:t>
      </w:r>
      <w:r w:rsidRPr="006473A7">
        <w:rPr>
          <w:rStyle w:val="a3"/>
          <w:b w:val="0"/>
          <w:sz w:val="20"/>
          <w:szCs w:val="20"/>
          <w:lang w:val="en-US"/>
        </w:rPr>
        <w:t xml:space="preserve">pressure angle </w:t>
      </w:r>
      <w:r w:rsidRPr="006473A7">
        <w:rPr>
          <w:rStyle w:val="a3"/>
          <w:b w:val="0"/>
          <w:sz w:val="20"/>
          <w:szCs w:val="20"/>
        </w:rPr>
        <w:t>α</w:t>
      </w:r>
      <w:r w:rsidRPr="006473A7">
        <w:rPr>
          <w:sz w:val="20"/>
          <w:szCs w:val="20"/>
          <w:lang w:val="en-US"/>
        </w:rPr>
        <w:t>, and is expressed as:</w:t>
      </w:r>
    </w:p>
    <w:p w14:paraId="68D711A1" w14:textId="77777777" w:rsidR="0068668B" w:rsidRPr="006473A7" w:rsidRDefault="00544522" w:rsidP="00842BC4">
      <w:pPr>
        <w:widowControl w:val="0"/>
        <w:spacing w:after="0" w:line="240" w:lineRule="auto"/>
        <w:jc w:val="right"/>
        <w:rPr>
          <w:rFonts w:ascii="Times New Roman" w:hAnsi="Times New Roman"/>
          <w:sz w:val="20"/>
          <w:szCs w:val="20"/>
          <w:lang w:val="en-US"/>
        </w:rPr>
      </w:pPr>
      <m:oMath>
        <m:r>
          <w:rPr>
            <w:rFonts w:ascii="Cambria Math" w:hAnsi="Cambria Math"/>
            <w:sz w:val="20"/>
            <w:szCs w:val="20"/>
          </w:rPr>
          <m:t>N</m:t>
        </m:r>
        <m:r>
          <w:rPr>
            <w:rFonts w:ascii="Cambria Math" w:hAnsi="Cambria Math"/>
            <w:sz w:val="20"/>
            <w:szCs w:val="20"/>
            <w:lang w:val="en-US"/>
          </w:rPr>
          <m:t>=</m:t>
        </m:r>
        <m:r>
          <w:rPr>
            <w:rFonts w:ascii="Cambria Math" w:hAnsi="Cambria Math"/>
            <w:sz w:val="20"/>
            <w:szCs w:val="20"/>
          </w:rPr>
          <m:t>P</m:t>
        </m:r>
        <m:f>
          <m:fPr>
            <m:ctrlPr>
              <w:rPr>
                <w:rFonts w:ascii="Cambria Math" w:hAnsi="Cambria Math"/>
                <w:i/>
                <w:sz w:val="20"/>
                <w:szCs w:val="20"/>
              </w:rPr>
            </m:ctrlPr>
          </m:fPr>
          <m:num>
            <m:r>
              <w:rPr>
                <w:rFonts w:ascii="Cambria Math" w:hAnsi="Cambria Math"/>
                <w:sz w:val="20"/>
                <w:szCs w:val="20"/>
              </w:rPr>
              <m:t>cos</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lang w:val="en-US"/>
                  </w:rPr>
                  <m:t>2</m:t>
                </m:r>
              </m:sub>
            </m:sSub>
          </m:num>
          <m:den>
            <m:r>
              <w:rPr>
                <w:rFonts w:ascii="Cambria Math" w:hAnsi="Cambria Math"/>
                <w:sz w:val="20"/>
                <w:szCs w:val="20"/>
              </w:rPr>
              <m:t>cos</m:t>
            </m:r>
            <m:d>
              <m:dPr>
                <m:ctrlPr>
                  <w:rPr>
                    <w:rFonts w:ascii="Cambria Math" w:hAnsi="Cambria Math"/>
                    <w:i/>
                    <w:sz w:val="20"/>
                    <w:szCs w:val="20"/>
                  </w:rPr>
                </m:ctrlPr>
              </m:dPr>
              <m:e>
                <m:r>
                  <w:rPr>
                    <w:rFonts w:ascii="Cambria Math" w:hAnsi="Cambria Math"/>
                    <w:sz w:val="20"/>
                    <w:szCs w:val="20"/>
                  </w:rPr>
                  <m:t>α</m:t>
                </m:r>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lang w:val="en-US"/>
                      </w:rPr>
                      <m:t>2</m:t>
                    </m:r>
                  </m:sub>
                </m:sSub>
              </m:e>
            </m:d>
          </m:den>
        </m:f>
        <m:r>
          <w:rPr>
            <w:rFonts w:ascii="Cambria Math" w:hAnsi="Cambria Math"/>
            <w:sz w:val="20"/>
            <w:szCs w:val="20"/>
            <w:lang w:val="en-US"/>
          </w:rPr>
          <m:t xml:space="preserve">, </m:t>
        </m:r>
        <m:r>
          <w:rPr>
            <w:rFonts w:ascii="Cambria Math" w:hAnsi="Cambria Math"/>
            <w:sz w:val="20"/>
            <w:szCs w:val="20"/>
          </w:rPr>
          <m:t>Н</m:t>
        </m:r>
        <m:r>
          <w:rPr>
            <w:rFonts w:ascii="Cambria Math" w:hAnsi="Cambria Math"/>
            <w:sz w:val="20"/>
            <w:szCs w:val="20"/>
            <w:lang w:val="en-US"/>
          </w:rPr>
          <m:t xml:space="preserve"> </m:t>
        </m:r>
      </m:oMath>
      <w:r w:rsidR="006473A7" w:rsidRPr="006473A7">
        <w:rPr>
          <w:rFonts w:ascii="Times New Roman" w:hAnsi="Times New Roman"/>
          <w:i/>
          <w:sz w:val="20"/>
          <w:szCs w:val="20"/>
          <w:lang w:val="en-US"/>
        </w:rPr>
        <w:tab/>
      </w:r>
      <w:r w:rsidR="006473A7" w:rsidRP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sidRPr="006473A7">
        <w:rPr>
          <w:rFonts w:ascii="Times New Roman" w:hAnsi="Times New Roman"/>
          <w:sz w:val="20"/>
          <w:szCs w:val="20"/>
          <w:lang w:val="en-US"/>
        </w:rPr>
        <w:tab/>
        <w:t>(17)</w:t>
      </w:r>
    </w:p>
    <w:p w14:paraId="1DCC32F2" w14:textId="77777777" w:rsidR="0068668B" w:rsidRPr="006473A7" w:rsidRDefault="0068668B" w:rsidP="00842BC4">
      <w:pPr>
        <w:pStyle w:val="a8"/>
        <w:spacing w:after="0" w:line="240" w:lineRule="auto"/>
        <w:ind w:left="0"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where </w:t>
      </w:r>
      <w:r w:rsidRPr="006473A7">
        <w:rPr>
          <w:rFonts w:ascii="Times New Roman" w:eastAsia="Times New Roman" w:hAnsi="Times New Roman"/>
          <w:bCs/>
          <w:sz w:val="20"/>
          <w:szCs w:val="20"/>
          <w:lang w:eastAsia="ru-RU"/>
        </w:rPr>
        <w:t>φ</w:t>
      </w:r>
      <w:r w:rsidRPr="006473A7">
        <w:rPr>
          <w:rFonts w:ascii="Times New Roman" w:eastAsia="Times New Roman" w:hAnsi="Times New Roman"/>
          <w:bCs/>
          <w:sz w:val="20"/>
          <w:szCs w:val="20"/>
          <w:lang w:val="en-US" w:eastAsia="ru-RU"/>
        </w:rPr>
        <w:t>₁</w:t>
      </w:r>
      <w:r w:rsidRPr="006473A7">
        <w:rPr>
          <w:rFonts w:ascii="Times New Roman" w:eastAsia="Times New Roman" w:hAnsi="Times New Roman"/>
          <w:sz w:val="20"/>
          <w:szCs w:val="20"/>
          <w:lang w:val="en-US" w:eastAsia="ru-RU"/>
        </w:rPr>
        <w:t xml:space="preserve"> and </w:t>
      </w:r>
      <w:r w:rsidRPr="006473A7">
        <w:rPr>
          <w:rFonts w:ascii="Times New Roman" w:eastAsia="Times New Roman" w:hAnsi="Times New Roman"/>
          <w:bCs/>
          <w:sz w:val="20"/>
          <w:szCs w:val="20"/>
          <w:lang w:eastAsia="ru-RU"/>
        </w:rPr>
        <w:t>φ</w:t>
      </w:r>
      <w:r w:rsidRPr="006473A7">
        <w:rPr>
          <w:rFonts w:ascii="Times New Roman" w:eastAsia="Times New Roman" w:hAnsi="Times New Roman"/>
          <w:bCs/>
          <w:sz w:val="20"/>
          <w:szCs w:val="20"/>
          <w:lang w:val="en-US" w:eastAsia="ru-RU"/>
        </w:rPr>
        <w:t>₂</w:t>
      </w:r>
      <w:r w:rsidRPr="006473A7">
        <w:rPr>
          <w:rFonts w:ascii="Times New Roman" w:eastAsia="Times New Roman" w:hAnsi="Times New Roman"/>
          <w:sz w:val="20"/>
          <w:szCs w:val="20"/>
          <w:lang w:val="en-US" w:eastAsia="ru-RU"/>
        </w:rPr>
        <w:t xml:space="preserve"> are the </w:t>
      </w:r>
      <w:r w:rsidRPr="006473A7">
        <w:rPr>
          <w:rFonts w:ascii="Times New Roman" w:eastAsia="Times New Roman" w:hAnsi="Times New Roman"/>
          <w:bCs/>
          <w:sz w:val="20"/>
          <w:szCs w:val="20"/>
          <w:lang w:val="en-US" w:eastAsia="ru-RU"/>
        </w:rPr>
        <w:t>friction angles</w:t>
      </w:r>
      <w:r w:rsidRPr="006473A7">
        <w:rPr>
          <w:rFonts w:ascii="Times New Roman" w:eastAsia="Times New Roman" w:hAnsi="Times New Roman"/>
          <w:sz w:val="20"/>
          <w:szCs w:val="20"/>
          <w:lang w:val="en-US" w:eastAsia="ru-RU"/>
        </w:rPr>
        <w:t xml:space="preserve"> in the </w:t>
      </w:r>
      <w:r w:rsidRPr="006473A7">
        <w:rPr>
          <w:rFonts w:ascii="Times New Roman" w:eastAsia="Times New Roman" w:hAnsi="Times New Roman"/>
          <w:bCs/>
          <w:sz w:val="20"/>
          <w:szCs w:val="20"/>
          <w:lang w:val="en-US" w:eastAsia="ru-RU"/>
        </w:rPr>
        <w:t>cam–follower pair</w:t>
      </w:r>
      <w:r w:rsidRPr="006473A7">
        <w:rPr>
          <w:rFonts w:ascii="Times New Roman" w:eastAsia="Times New Roman" w:hAnsi="Times New Roman"/>
          <w:sz w:val="20"/>
          <w:szCs w:val="20"/>
          <w:lang w:val="en-US" w:eastAsia="ru-RU"/>
        </w:rPr>
        <w:t xml:space="preserve"> and in the </w:t>
      </w:r>
      <w:r w:rsidRPr="006473A7">
        <w:rPr>
          <w:rFonts w:ascii="Times New Roman" w:eastAsia="Times New Roman" w:hAnsi="Times New Roman"/>
          <w:bCs/>
          <w:sz w:val="20"/>
          <w:szCs w:val="20"/>
          <w:lang w:val="en-US" w:eastAsia="ru-RU"/>
        </w:rPr>
        <w:t>follower guides</w:t>
      </w:r>
      <w:r w:rsidRPr="006473A7">
        <w:rPr>
          <w:rFonts w:ascii="Times New Roman" w:eastAsia="Times New Roman" w:hAnsi="Times New Roman"/>
          <w:sz w:val="20"/>
          <w:szCs w:val="20"/>
          <w:lang w:val="en-US" w:eastAsia="ru-RU"/>
        </w:rPr>
        <w:t>, respectively.</w:t>
      </w:r>
    </w:p>
    <w:p w14:paraId="3DCB1F24"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Since the </w:t>
      </w:r>
      <w:r w:rsidRPr="006473A7">
        <w:rPr>
          <w:rFonts w:ascii="Times New Roman" w:eastAsia="Times New Roman" w:hAnsi="Times New Roman"/>
          <w:bCs/>
          <w:sz w:val="20"/>
          <w:szCs w:val="20"/>
          <w:lang w:val="en-US" w:eastAsia="ru-RU"/>
        </w:rPr>
        <w:t xml:space="preserve">pressure angle </w:t>
      </w:r>
      <w:r w:rsidRPr="006473A7">
        <w:rPr>
          <w:rFonts w:ascii="Times New Roman" w:eastAsia="Times New Roman" w:hAnsi="Times New Roman"/>
          <w:bCs/>
          <w:sz w:val="20"/>
          <w:szCs w:val="20"/>
          <w:lang w:eastAsia="ru-RU"/>
        </w:rPr>
        <w:t>α</w:t>
      </w:r>
      <w:r w:rsidRPr="006473A7">
        <w:rPr>
          <w:rFonts w:ascii="Times New Roman" w:eastAsia="Times New Roman" w:hAnsi="Times New Roman"/>
          <w:sz w:val="20"/>
          <w:szCs w:val="20"/>
          <w:lang w:val="en-US" w:eastAsia="ru-RU"/>
        </w:rPr>
        <w:t xml:space="preserve"> varies along different sections of the cam profile, even under a constant load P=</w:t>
      </w:r>
      <w:proofErr w:type="spellStart"/>
      <w:r w:rsidRPr="006473A7">
        <w:rPr>
          <w:rFonts w:ascii="Times New Roman" w:eastAsia="Times New Roman" w:hAnsi="Times New Roman"/>
          <w:sz w:val="20"/>
          <w:szCs w:val="20"/>
          <w:lang w:val="en-US" w:eastAsia="ru-RU"/>
        </w:rPr>
        <w:t>constP</w:t>
      </w:r>
      <w:proofErr w:type="spellEnd"/>
      <w:r w:rsidRPr="006473A7">
        <w:rPr>
          <w:rFonts w:ascii="Times New Roman" w:eastAsia="Times New Roman" w:hAnsi="Times New Roman"/>
          <w:sz w:val="20"/>
          <w:szCs w:val="20"/>
          <w:lang w:val="en-US" w:eastAsia="ru-RU"/>
        </w:rPr>
        <w:t xml:space="preserve"> = \text{const}, the </w:t>
      </w:r>
      <w:r w:rsidRPr="006473A7">
        <w:rPr>
          <w:rFonts w:ascii="Times New Roman" w:eastAsia="Times New Roman" w:hAnsi="Times New Roman"/>
          <w:bCs/>
          <w:sz w:val="20"/>
          <w:szCs w:val="20"/>
          <w:lang w:val="en-US" w:eastAsia="ru-RU"/>
        </w:rPr>
        <w:t>reaction force N</w:t>
      </w:r>
      <w:r w:rsidRPr="006473A7">
        <w:rPr>
          <w:rFonts w:ascii="Times New Roman" w:eastAsia="Times New Roman" w:hAnsi="Times New Roman"/>
          <w:sz w:val="20"/>
          <w:szCs w:val="20"/>
          <w:lang w:val="en-US" w:eastAsia="ru-RU"/>
        </w:rPr>
        <w:t xml:space="preserve"> will fluctuate over a wide range. The range of contact forces in the cam pair can be very large if </w:t>
      </w:r>
      <w:r w:rsidRPr="006473A7">
        <w:rPr>
          <w:rFonts w:ascii="Times New Roman" w:eastAsia="Times New Roman" w:hAnsi="Times New Roman"/>
          <w:bCs/>
          <w:sz w:val="20"/>
          <w:szCs w:val="20"/>
          <w:lang w:val="en-US" w:eastAsia="ru-RU"/>
        </w:rPr>
        <w:t>inertial loads</w:t>
      </w:r>
      <w:r w:rsidRPr="006473A7">
        <w:rPr>
          <w:rFonts w:ascii="Times New Roman" w:eastAsia="Times New Roman" w:hAnsi="Times New Roman"/>
          <w:sz w:val="20"/>
          <w:szCs w:val="20"/>
          <w:lang w:val="en-US" w:eastAsia="ru-RU"/>
        </w:rPr>
        <w:t xml:space="preserve"> are also considered as a function of the </w:t>
      </w:r>
      <w:r w:rsidRPr="006473A7">
        <w:rPr>
          <w:rFonts w:ascii="Times New Roman" w:eastAsia="Times New Roman" w:hAnsi="Times New Roman"/>
          <w:bCs/>
          <w:sz w:val="20"/>
          <w:szCs w:val="20"/>
          <w:lang w:val="en-US" w:eastAsia="ru-RU"/>
        </w:rPr>
        <w:t>geometric parameters of the profile</w:t>
      </w:r>
      <w:r w:rsidRPr="006473A7">
        <w:rPr>
          <w:rFonts w:ascii="Times New Roman" w:eastAsia="Times New Roman" w:hAnsi="Times New Roman"/>
          <w:sz w:val="20"/>
          <w:szCs w:val="20"/>
          <w:lang w:val="en-US" w:eastAsia="ru-RU"/>
        </w:rPr>
        <w:t>, which determine the follower’s acceleration and the variability of the operating load PP.</w:t>
      </w:r>
    </w:p>
    <w:p w14:paraId="34768EE1"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The forces in the pair can be calculated for </w:t>
      </w:r>
      <w:r w:rsidRPr="006473A7">
        <w:rPr>
          <w:rFonts w:ascii="Times New Roman" w:eastAsia="Times New Roman" w:hAnsi="Times New Roman"/>
          <w:bCs/>
          <w:sz w:val="20"/>
          <w:szCs w:val="20"/>
          <w:lang w:val="en-US" w:eastAsia="ru-RU"/>
        </w:rPr>
        <w:t>any point of the cam profile</w:t>
      </w:r>
      <w:r w:rsidRPr="006473A7">
        <w:rPr>
          <w:rFonts w:ascii="Times New Roman" w:eastAsia="Times New Roman" w:hAnsi="Times New Roman"/>
          <w:sz w:val="20"/>
          <w:szCs w:val="20"/>
          <w:lang w:val="en-US" w:eastAsia="ru-RU"/>
        </w:rPr>
        <w:t xml:space="preserve"> as a function of either the </w:t>
      </w:r>
      <w:r w:rsidRPr="006473A7">
        <w:rPr>
          <w:rFonts w:ascii="Times New Roman" w:eastAsia="Times New Roman" w:hAnsi="Times New Roman"/>
          <w:bCs/>
          <w:sz w:val="20"/>
          <w:szCs w:val="20"/>
          <w:lang w:val="en-US" w:eastAsia="ru-RU"/>
        </w:rPr>
        <w:t xml:space="preserve">rotation angle </w:t>
      </w:r>
      <w:r w:rsidRPr="006473A7">
        <w:rPr>
          <w:rFonts w:ascii="Times New Roman" w:eastAsia="Times New Roman" w:hAnsi="Times New Roman"/>
          <w:bCs/>
          <w:sz w:val="20"/>
          <w:szCs w:val="20"/>
          <w:lang w:eastAsia="ru-RU"/>
        </w:rPr>
        <w:t>β</w:t>
      </w:r>
      <w:r w:rsidRPr="006473A7">
        <w:rPr>
          <w:rFonts w:ascii="Times New Roman" w:eastAsia="Times New Roman" w:hAnsi="Times New Roman"/>
          <w:sz w:val="20"/>
          <w:szCs w:val="20"/>
          <w:lang w:val="en-US" w:eastAsia="ru-RU"/>
        </w:rPr>
        <w:t xml:space="preserve"> or the </w:t>
      </w:r>
      <w:r w:rsidRPr="006473A7">
        <w:rPr>
          <w:rFonts w:ascii="Times New Roman" w:eastAsia="Times New Roman" w:hAnsi="Times New Roman"/>
          <w:bCs/>
          <w:sz w:val="20"/>
          <w:szCs w:val="20"/>
          <w:lang w:val="en-US" w:eastAsia="ru-RU"/>
        </w:rPr>
        <w:t>profile’s developed length</w:t>
      </w:r>
      <w:r w:rsidRPr="006473A7">
        <w:rPr>
          <w:rFonts w:ascii="Times New Roman" w:eastAsia="Times New Roman" w:hAnsi="Times New Roman"/>
          <w:sz w:val="20"/>
          <w:szCs w:val="20"/>
          <w:lang w:val="en-US" w:eastAsia="ru-RU"/>
        </w:rPr>
        <w:t>.</w:t>
      </w:r>
    </w:p>
    <w:p w14:paraId="43542FAB" w14:textId="77777777" w:rsidR="0068668B" w:rsidRPr="006473A7" w:rsidRDefault="0068668B" w:rsidP="00842BC4">
      <w:pPr>
        <w:pStyle w:val="a4"/>
        <w:numPr>
          <w:ilvl w:val="0"/>
          <w:numId w:val="6"/>
        </w:numPr>
        <w:spacing w:before="0" w:beforeAutospacing="0" w:after="0" w:afterAutospacing="0"/>
        <w:ind w:left="0" w:firstLine="284"/>
        <w:jc w:val="both"/>
        <w:rPr>
          <w:sz w:val="20"/>
          <w:szCs w:val="20"/>
          <w:lang w:val="en-US"/>
        </w:rPr>
      </w:pPr>
      <w:r w:rsidRPr="006473A7">
        <w:rPr>
          <w:sz w:val="20"/>
          <w:szCs w:val="20"/>
          <w:lang w:val="en-US"/>
        </w:rPr>
        <w:t xml:space="preserve">The </w:t>
      </w:r>
      <w:r w:rsidRPr="006473A7">
        <w:rPr>
          <w:rStyle w:val="a3"/>
          <w:b w:val="0"/>
          <w:sz w:val="20"/>
          <w:szCs w:val="20"/>
          <w:lang w:val="en-US"/>
        </w:rPr>
        <w:t xml:space="preserve">radii of curvature </w:t>
      </w:r>
      <w:r w:rsidRPr="006473A7">
        <w:rPr>
          <w:rStyle w:val="a3"/>
          <w:b w:val="0"/>
          <w:sz w:val="20"/>
          <w:szCs w:val="20"/>
        </w:rPr>
        <w:t>ρ</w:t>
      </w:r>
      <w:r w:rsidRPr="006473A7">
        <w:rPr>
          <w:rStyle w:val="a3"/>
          <w:b w:val="0"/>
          <w:sz w:val="20"/>
          <w:szCs w:val="20"/>
          <w:lang w:val="en-US"/>
        </w:rPr>
        <w:t>₁</w:t>
      </w:r>
      <w:r w:rsidRPr="006473A7">
        <w:rPr>
          <w:sz w:val="20"/>
          <w:szCs w:val="20"/>
          <w:lang w:val="en-US"/>
        </w:rPr>
        <w:t xml:space="preserve"> of the cam profile also vary along different sections and can change due to wear. Even if this variation is neglected in a first approximation for both the cam and the follower, the </w:t>
      </w:r>
      <w:r w:rsidRPr="006473A7">
        <w:rPr>
          <w:rStyle w:val="a3"/>
          <w:b w:val="0"/>
          <w:sz w:val="20"/>
          <w:szCs w:val="20"/>
          <w:lang w:val="en-US"/>
        </w:rPr>
        <w:t>contact stresses</w:t>
      </w:r>
      <w:r w:rsidRPr="006473A7">
        <w:rPr>
          <w:sz w:val="20"/>
          <w:szCs w:val="20"/>
          <w:lang w:val="en-US"/>
        </w:rPr>
        <w:t xml:space="preserve">, as follows from formula (4), will still depend on the values of </w:t>
      </w:r>
      <w:r w:rsidRPr="006473A7">
        <w:rPr>
          <w:sz w:val="20"/>
          <w:szCs w:val="20"/>
        </w:rPr>
        <w:t>ρ</w:t>
      </w:r>
      <w:r w:rsidRPr="006473A7">
        <w:rPr>
          <w:sz w:val="20"/>
          <w:szCs w:val="20"/>
          <w:lang w:val="en-US"/>
        </w:rPr>
        <w:t xml:space="preserve"> at each point of the profile.</w:t>
      </w:r>
    </w:p>
    <w:p w14:paraId="0FB59C79" w14:textId="77777777" w:rsidR="0068668B" w:rsidRPr="006473A7" w:rsidRDefault="0068668B" w:rsidP="00842BC4">
      <w:pPr>
        <w:pStyle w:val="a4"/>
        <w:numPr>
          <w:ilvl w:val="0"/>
          <w:numId w:val="6"/>
        </w:numPr>
        <w:spacing w:before="0" w:beforeAutospacing="0" w:after="0" w:afterAutospacing="0"/>
        <w:ind w:left="0" w:firstLine="284"/>
        <w:jc w:val="both"/>
        <w:rPr>
          <w:sz w:val="20"/>
          <w:szCs w:val="20"/>
          <w:lang w:val="en-US"/>
        </w:rPr>
      </w:pPr>
      <w:r w:rsidRPr="006473A7">
        <w:rPr>
          <w:sz w:val="20"/>
          <w:szCs w:val="20"/>
          <w:lang w:val="en-US"/>
        </w:rPr>
        <w:t xml:space="preserve">The </w:t>
      </w:r>
      <w:r w:rsidRPr="006473A7">
        <w:rPr>
          <w:rStyle w:val="a3"/>
          <w:b w:val="0"/>
          <w:sz w:val="20"/>
          <w:szCs w:val="20"/>
          <w:lang w:val="en-US"/>
        </w:rPr>
        <w:t>sliding velocities of the follower along the cam profile</w:t>
      </w:r>
      <w:r w:rsidRPr="006473A7">
        <w:rPr>
          <w:sz w:val="20"/>
          <w:szCs w:val="20"/>
          <w:lang w:val="en-US"/>
        </w:rPr>
        <w:t xml:space="preserve"> also vary. At a constant cam angular velocity (</w:t>
      </w:r>
      <w:r w:rsidRPr="006473A7">
        <w:rPr>
          <w:sz w:val="20"/>
          <w:szCs w:val="20"/>
        </w:rPr>
        <w:t>ω</w:t>
      </w:r>
      <w:r w:rsidRPr="006473A7">
        <w:rPr>
          <w:sz w:val="20"/>
          <w:szCs w:val="20"/>
          <w:lang w:val="en-US"/>
        </w:rPr>
        <w:t xml:space="preserve"> = const), the </w:t>
      </w:r>
      <w:r w:rsidRPr="006473A7">
        <w:rPr>
          <w:rStyle w:val="a3"/>
          <w:b w:val="0"/>
          <w:sz w:val="20"/>
          <w:szCs w:val="20"/>
          <w:lang w:val="en-US"/>
        </w:rPr>
        <w:t>relative sliding velocity Vₜ</w:t>
      </w:r>
      <w:r w:rsidRPr="006473A7">
        <w:rPr>
          <w:sz w:val="20"/>
          <w:szCs w:val="20"/>
          <w:lang w:val="en-US"/>
        </w:rPr>
        <w:t>, directed tangentially, is given by:</w:t>
      </w:r>
    </w:p>
    <w:p w14:paraId="45409045" w14:textId="77777777" w:rsidR="0068668B" w:rsidRPr="006473A7" w:rsidRDefault="00C82DF4" w:rsidP="00842BC4">
      <w:pPr>
        <w:widowControl w:val="0"/>
        <w:tabs>
          <w:tab w:val="left" w:pos="1691"/>
        </w:tabs>
        <w:spacing w:after="0" w:line="240" w:lineRule="auto"/>
        <w:ind w:firstLine="284"/>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V</m:t>
            </m:r>
          </m:e>
          <m:sub>
            <m:r>
              <w:rPr>
                <w:rFonts w:ascii="Cambria Math" w:hAnsi="Cambria Math"/>
                <w:sz w:val="20"/>
                <w:szCs w:val="20"/>
              </w:rPr>
              <m:t>т</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ω</m:t>
            </m:r>
            <m:r>
              <w:rPr>
                <w:rFonts w:ascii="Cambria Math" w:hAnsi="Cambria Math"/>
                <w:sz w:val="20"/>
                <w:szCs w:val="20"/>
                <w:lang w:val="en-US"/>
              </w:rPr>
              <m:t>R</m:t>
            </m:r>
          </m:num>
          <m:den>
            <m:r>
              <w:rPr>
                <w:rFonts w:ascii="Cambria Math" w:hAnsi="Cambria Math"/>
                <w:sz w:val="20"/>
                <w:szCs w:val="20"/>
              </w:rPr>
              <m:t>cosα</m:t>
            </m:r>
          </m:den>
        </m:f>
        <m:r>
          <w:rPr>
            <w:rFonts w:ascii="Cambria Math" w:hAnsi="Cambria Math"/>
            <w:sz w:val="20"/>
            <w:szCs w:val="20"/>
            <w:lang w:val="en-US"/>
          </w:rPr>
          <m:t xml:space="preserve"> </m:t>
        </m:r>
      </m:oMath>
      <w:r w:rsidR="006473A7" w:rsidRPr="006473A7">
        <w:rPr>
          <w:rFonts w:ascii="Times New Roman" w:hAnsi="Times New Roman"/>
          <w:sz w:val="20"/>
          <w:szCs w:val="20"/>
          <w:lang w:val="en-US"/>
        </w:rPr>
        <w:tab/>
      </w:r>
      <w:r w:rsid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t>(18)</w:t>
      </w:r>
    </w:p>
    <w:p w14:paraId="58EB7763"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where </w:t>
      </w:r>
      <w:r w:rsidRPr="006473A7">
        <w:rPr>
          <w:rFonts w:ascii="Times New Roman" w:eastAsia="Times New Roman" w:hAnsi="Times New Roman"/>
          <w:bCs/>
          <w:sz w:val="20"/>
          <w:szCs w:val="20"/>
          <w:lang w:val="en-US" w:eastAsia="ru-RU"/>
        </w:rPr>
        <w:t>R</w:t>
      </w:r>
      <w:r w:rsidRPr="006473A7">
        <w:rPr>
          <w:rFonts w:ascii="Times New Roman" w:eastAsia="Times New Roman" w:hAnsi="Times New Roman"/>
          <w:sz w:val="20"/>
          <w:szCs w:val="20"/>
          <w:lang w:val="en-US" w:eastAsia="ru-RU"/>
        </w:rPr>
        <w:t xml:space="preserve"> is the </w:t>
      </w:r>
      <w:r w:rsidRPr="006473A7">
        <w:rPr>
          <w:rFonts w:ascii="Times New Roman" w:eastAsia="Times New Roman" w:hAnsi="Times New Roman"/>
          <w:bCs/>
          <w:sz w:val="20"/>
          <w:szCs w:val="20"/>
          <w:lang w:val="en-US" w:eastAsia="ru-RU"/>
        </w:rPr>
        <w:t>cam radius</w:t>
      </w:r>
      <w:r w:rsidRPr="006473A7">
        <w:rPr>
          <w:rFonts w:ascii="Times New Roman" w:eastAsia="Times New Roman" w:hAnsi="Times New Roman"/>
          <w:sz w:val="20"/>
          <w:szCs w:val="20"/>
          <w:lang w:val="en-US" w:eastAsia="ru-RU"/>
        </w:rPr>
        <w:t xml:space="preserve">, which varies in magnitude, i.e., </w:t>
      </w:r>
      <w:r w:rsidRPr="006473A7">
        <w:rPr>
          <w:rFonts w:ascii="Times New Roman" w:eastAsia="Times New Roman" w:hAnsi="Times New Roman"/>
          <w:bCs/>
          <w:sz w:val="20"/>
          <w:szCs w:val="20"/>
          <w:lang w:val="en-US" w:eastAsia="ru-RU"/>
        </w:rPr>
        <w:t>R = Var</w:t>
      </w:r>
      <w:r w:rsidRPr="006473A7">
        <w:rPr>
          <w:rFonts w:ascii="Times New Roman" w:eastAsia="Times New Roman" w:hAnsi="Times New Roman"/>
          <w:sz w:val="20"/>
          <w:szCs w:val="20"/>
          <w:lang w:val="en-US" w:eastAsia="ru-RU"/>
        </w:rPr>
        <w:t>.</w:t>
      </w:r>
    </w:p>
    <w:p w14:paraId="5C500660"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This velocity is precisely the one used in the </w:t>
      </w:r>
      <w:r w:rsidRPr="006473A7">
        <w:rPr>
          <w:rFonts w:ascii="Times New Roman" w:eastAsia="Times New Roman" w:hAnsi="Times New Roman"/>
          <w:bCs/>
          <w:sz w:val="20"/>
          <w:szCs w:val="20"/>
          <w:lang w:val="en-US" w:eastAsia="ru-RU"/>
        </w:rPr>
        <w:t>fundamental wear law</w:t>
      </w:r>
      <w:r w:rsidRPr="006473A7">
        <w:rPr>
          <w:rFonts w:ascii="Times New Roman" w:eastAsia="Times New Roman" w:hAnsi="Times New Roman"/>
          <w:sz w:val="20"/>
          <w:szCs w:val="20"/>
          <w:lang w:val="en-US" w:eastAsia="ru-RU"/>
        </w:rPr>
        <w:t>. Thus, if the original material wear pattern for this type of friction is represented, for example, as:</w:t>
      </w:r>
    </w:p>
    <w:p w14:paraId="051182EB" w14:textId="77777777" w:rsidR="0068668B" w:rsidRPr="006473A7" w:rsidRDefault="00544522" w:rsidP="00842BC4">
      <w:pPr>
        <w:widowControl w:val="0"/>
        <w:spacing w:after="0" w:line="240" w:lineRule="auto"/>
        <w:jc w:val="right"/>
        <w:rPr>
          <w:rFonts w:ascii="Times New Roman" w:hAnsi="Times New Roman"/>
          <w:sz w:val="20"/>
          <w:szCs w:val="20"/>
          <w:lang w:val="en-US"/>
        </w:rPr>
      </w:pPr>
      <m:oMath>
        <m:r>
          <w:rPr>
            <w:rFonts w:ascii="Cambria Math" w:hAnsi="Cambria Math"/>
            <w:sz w:val="20"/>
            <w:szCs w:val="20"/>
          </w:rPr>
          <m:t>γ</m:t>
        </m:r>
        <m:r>
          <w:rPr>
            <w:rFonts w:ascii="Cambria Math" w:hAnsi="Cambria Math"/>
            <w:sz w:val="20"/>
            <w:szCs w:val="20"/>
            <w:lang w:val="en-US"/>
          </w:rPr>
          <m:t>=R</m:t>
        </m:r>
        <m:sSub>
          <m:sSubPr>
            <m:ctrlPr>
              <w:rPr>
                <w:rFonts w:ascii="Cambria Math" w:hAnsi="Cambria Math"/>
                <w:i/>
                <w:sz w:val="20"/>
                <w:szCs w:val="20"/>
                <w:lang w:val="en-US"/>
              </w:rPr>
            </m:ctrlPr>
          </m:sSubPr>
          <m:e>
            <m:r>
              <w:rPr>
                <w:rFonts w:ascii="Cambria Math" w:hAnsi="Cambria Math"/>
                <w:sz w:val="20"/>
                <w:szCs w:val="20"/>
                <w:lang w:val="en-US"/>
              </w:rPr>
              <m:t>σ</m:t>
            </m:r>
          </m:e>
          <m:sub>
            <m:r>
              <w:rPr>
                <w:rFonts w:ascii="Cambria Math" w:hAnsi="Cambria Math"/>
                <w:sz w:val="20"/>
                <w:szCs w:val="20"/>
              </w:rPr>
              <m:t>н</m:t>
            </m:r>
          </m:sub>
        </m:sSub>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rPr>
              <m:t>т</m:t>
            </m:r>
          </m:sub>
        </m:sSub>
      </m:oMath>
      <w:r w:rsidR="006473A7" w:rsidRPr="006473A7">
        <w:rPr>
          <w:rFonts w:ascii="Times New Roman" w:hAnsi="Times New Roman"/>
          <w:sz w:val="20"/>
          <w:szCs w:val="20"/>
          <w:lang w:val="en-US"/>
        </w:rPr>
        <w:tab/>
      </w:r>
      <w:r w:rsid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t>(19)</w:t>
      </w:r>
    </w:p>
    <w:p w14:paraId="0BD83662"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The determination of the </w:t>
      </w:r>
      <w:r w:rsidRPr="006473A7">
        <w:rPr>
          <w:rFonts w:ascii="Times New Roman" w:eastAsia="Times New Roman" w:hAnsi="Times New Roman"/>
          <w:bCs/>
          <w:sz w:val="20"/>
          <w:szCs w:val="20"/>
          <w:lang w:val="en-US" w:eastAsia="ru-RU"/>
        </w:rPr>
        <w:t>worn cam surface</w:t>
      </w:r>
      <w:r w:rsidRPr="006473A7">
        <w:rPr>
          <w:rFonts w:ascii="Times New Roman" w:eastAsia="Times New Roman" w:hAnsi="Times New Roman"/>
          <w:sz w:val="20"/>
          <w:szCs w:val="20"/>
          <w:lang w:val="en-US" w:eastAsia="ru-RU"/>
        </w:rPr>
        <w:t xml:space="preserve"> U=</w:t>
      </w:r>
      <w:r w:rsidRPr="006473A7">
        <w:rPr>
          <w:rFonts w:ascii="Times New Roman" w:eastAsia="Times New Roman" w:hAnsi="Times New Roman"/>
          <w:sz w:val="20"/>
          <w:szCs w:val="20"/>
          <w:lang w:eastAsia="ru-RU"/>
        </w:rPr>
        <w:t>γ</w:t>
      </w:r>
      <w:proofErr w:type="spellStart"/>
      <w:r w:rsidRPr="006473A7">
        <w:rPr>
          <w:rFonts w:ascii="Times New Roman" w:eastAsia="Times New Roman" w:hAnsi="Times New Roman"/>
          <w:sz w:val="20"/>
          <w:szCs w:val="20"/>
          <w:lang w:val="en-US" w:eastAsia="ru-RU"/>
        </w:rPr>
        <w:t>tU</w:t>
      </w:r>
      <w:proofErr w:type="spellEnd"/>
      <w:r w:rsidRPr="006473A7">
        <w:rPr>
          <w:rFonts w:ascii="Times New Roman" w:eastAsia="Times New Roman" w:hAnsi="Times New Roman"/>
          <w:sz w:val="20"/>
          <w:szCs w:val="20"/>
          <w:lang w:val="en-US" w:eastAsia="ru-RU"/>
        </w:rPr>
        <w:t xml:space="preserve"> = \gamma t is carried out by substituting into this formula the </w:t>
      </w:r>
      <w:r w:rsidRPr="006473A7">
        <w:rPr>
          <w:rFonts w:ascii="Times New Roman" w:eastAsia="Times New Roman" w:hAnsi="Times New Roman"/>
          <w:bCs/>
          <w:sz w:val="20"/>
          <w:szCs w:val="20"/>
          <w:lang w:val="en-US" w:eastAsia="ru-RU"/>
        </w:rPr>
        <w:t>initial values</w:t>
      </w:r>
      <w:r w:rsidRPr="006473A7">
        <w:rPr>
          <w:rFonts w:ascii="Times New Roman" w:eastAsia="Times New Roman" w:hAnsi="Times New Roman"/>
          <w:sz w:val="20"/>
          <w:szCs w:val="20"/>
          <w:lang w:val="en-US" w:eastAsia="ru-RU"/>
        </w:rPr>
        <w:t xml:space="preserve"> according to (4), (17), and (18), taking into account that the parameters PP, </w:t>
      </w:r>
      <w:r w:rsidRPr="006473A7">
        <w:rPr>
          <w:rFonts w:ascii="Times New Roman" w:eastAsia="Times New Roman" w:hAnsi="Times New Roman"/>
          <w:sz w:val="20"/>
          <w:szCs w:val="20"/>
          <w:lang w:eastAsia="ru-RU"/>
        </w:rPr>
        <w:t>αα</w:t>
      </w:r>
      <w:r w:rsidRPr="006473A7">
        <w:rPr>
          <w:rFonts w:ascii="Times New Roman" w:eastAsia="Times New Roman" w:hAnsi="Times New Roman"/>
          <w:sz w:val="20"/>
          <w:szCs w:val="20"/>
          <w:lang w:val="en-US" w:eastAsia="ru-RU"/>
        </w:rPr>
        <w:t xml:space="preserve">, RR, and </w:t>
      </w:r>
      <w:proofErr w:type="spellStart"/>
      <w:r w:rsidRPr="006473A7">
        <w:rPr>
          <w:rFonts w:ascii="Times New Roman" w:eastAsia="Times New Roman" w:hAnsi="Times New Roman"/>
          <w:sz w:val="20"/>
          <w:szCs w:val="20"/>
          <w:lang w:eastAsia="ru-RU"/>
        </w:rPr>
        <w:t>ρρ</w:t>
      </w:r>
      <w:proofErr w:type="spellEnd"/>
      <w:r w:rsidRPr="006473A7">
        <w:rPr>
          <w:rFonts w:ascii="Times New Roman" w:eastAsia="Times New Roman" w:hAnsi="Times New Roman"/>
          <w:sz w:val="20"/>
          <w:szCs w:val="20"/>
          <w:lang w:val="en-US" w:eastAsia="ru-RU"/>
        </w:rPr>
        <w:t xml:space="preserve"> vary and are functions of the </w:t>
      </w:r>
      <w:r w:rsidRPr="006473A7">
        <w:rPr>
          <w:rFonts w:ascii="Times New Roman" w:eastAsia="Times New Roman" w:hAnsi="Times New Roman"/>
          <w:bCs/>
          <w:sz w:val="20"/>
          <w:szCs w:val="20"/>
          <w:lang w:val="en-US" w:eastAsia="ru-RU"/>
        </w:rPr>
        <w:t xml:space="preserve">cam rotation angle </w:t>
      </w:r>
      <w:r w:rsidRPr="006473A7">
        <w:rPr>
          <w:rFonts w:ascii="Times New Roman" w:eastAsia="Times New Roman" w:hAnsi="Times New Roman"/>
          <w:bCs/>
          <w:sz w:val="20"/>
          <w:szCs w:val="20"/>
          <w:lang w:eastAsia="ru-RU"/>
        </w:rPr>
        <w:t>β</w:t>
      </w:r>
      <w:r w:rsidRPr="006473A7">
        <w:rPr>
          <w:rFonts w:ascii="Times New Roman" w:eastAsia="Times New Roman" w:hAnsi="Times New Roman"/>
          <w:sz w:val="20"/>
          <w:szCs w:val="20"/>
          <w:lang w:val="en-US" w:eastAsia="ru-RU"/>
        </w:rPr>
        <w:t>.</w:t>
      </w:r>
    </w:p>
    <w:p w14:paraId="00AB0C3F"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bCs/>
          <w:sz w:val="20"/>
          <w:szCs w:val="20"/>
          <w:lang w:val="en-US" w:eastAsia="ru-RU"/>
        </w:rPr>
        <w:t>Figure 6b</w:t>
      </w:r>
      <w:r w:rsidRPr="006473A7">
        <w:rPr>
          <w:rFonts w:ascii="Times New Roman" w:eastAsia="Times New Roman" w:hAnsi="Times New Roman"/>
          <w:sz w:val="20"/>
          <w:szCs w:val="20"/>
          <w:lang w:val="en-US" w:eastAsia="ru-RU"/>
        </w:rPr>
        <w:t xml:space="preserve"> shows an example of the </w:t>
      </w:r>
      <w:r w:rsidRPr="006473A7">
        <w:rPr>
          <w:rFonts w:ascii="Times New Roman" w:eastAsia="Times New Roman" w:hAnsi="Times New Roman"/>
          <w:bCs/>
          <w:sz w:val="20"/>
          <w:szCs w:val="20"/>
          <w:lang w:val="en-US" w:eastAsia="ru-RU"/>
        </w:rPr>
        <w:t>graphical representation</w:t>
      </w:r>
      <w:r w:rsidRPr="006473A7">
        <w:rPr>
          <w:rFonts w:ascii="Times New Roman" w:eastAsia="Times New Roman" w:hAnsi="Times New Roman"/>
          <w:sz w:val="20"/>
          <w:szCs w:val="20"/>
          <w:lang w:val="en-US" w:eastAsia="ru-RU"/>
        </w:rPr>
        <w:t xml:space="preserve"> of the initial parameters and the shape of the </w:t>
      </w:r>
      <w:r w:rsidRPr="006473A7">
        <w:rPr>
          <w:rFonts w:ascii="Times New Roman" w:eastAsia="Times New Roman" w:hAnsi="Times New Roman"/>
          <w:bCs/>
          <w:sz w:val="20"/>
          <w:szCs w:val="20"/>
          <w:lang w:val="en-US" w:eastAsia="ru-RU"/>
        </w:rPr>
        <w:t>worn cam surface</w:t>
      </w:r>
      <w:r w:rsidRPr="006473A7">
        <w:rPr>
          <w:rFonts w:ascii="Times New Roman" w:eastAsia="Times New Roman" w:hAnsi="Times New Roman"/>
          <w:sz w:val="20"/>
          <w:szCs w:val="20"/>
          <w:lang w:val="en-US" w:eastAsia="ru-RU"/>
        </w:rPr>
        <w:t xml:space="preserve"> for its working section (characteristic profile points 1–4) [4].</w:t>
      </w:r>
    </w:p>
    <w:p w14:paraId="3D017AAB"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 xml:space="preserve">The wear of the </w:t>
      </w:r>
      <w:r w:rsidRPr="006473A7">
        <w:rPr>
          <w:rFonts w:ascii="Times New Roman" w:eastAsia="Times New Roman" w:hAnsi="Times New Roman"/>
          <w:bCs/>
          <w:sz w:val="20"/>
          <w:szCs w:val="20"/>
          <w:lang w:val="en-US" w:eastAsia="ru-RU"/>
        </w:rPr>
        <w:t>pairing U₁–₂</w:t>
      </w:r>
      <w:r w:rsidRPr="006473A7">
        <w:rPr>
          <w:rFonts w:ascii="Times New Roman" w:eastAsia="Times New Roman" w:hAnsi="Times New Roman"/>
          <w:sz w:val="20"/>
          <w:szCs w:val="20"/>
          <w:lang w:val="en-US" w:eastAsia="ru-RU"/>
        </w:rPr>
        <w:t>, which is measured by a single parameter along the x–x direction and is determined by the distortion of the transmitted motion law, can be calculated using the formula:</w:t>
      </w:r>
    </w:p>
    <w:p w14:paraId="7CCBCB49" w14:textId="77777777" w:rsidR="0068668B" w:rsidRPr="006473A7" w:rsidRDefault="00C82DF4" w:rsidP="00842BC4">
      <w:pPr>
        <w:widowControl w:val="0"/>
        <w:spacing w:after="0" w:line="240" w:lineRule="auto"/>
        <w:ind w:firstLine="284"/>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U</m:t>
            </m:r>
          </m:e>
          <m:sub>
            <m:r>
              <w:rPr>
                <w:rFonts w:ascii="Cambria Math" w:hAnsi="Cambria Math"/>
                <w:sz w:val="20"/>
                <w:szCs w:val="20"/>
                <w:lang w:val="en-US"/>
              </w:rPr>
              <m:t>1-2</m:t>
            </m:r>
          </m:sub>
        </m:sSub>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lang w:val="en-US"/>
                  </w:rPr>
                  <m:t>2</m:t>
                </m:r>
              </m:sub>
            </m:sSub>
          </m:num>
          <m:den>
            <m:r>
              <w:rPr>
                <w:rFonts w:ascii="Cambria Math" w:hAnsi="Cambria Math"/>
                <w:sz w:val="20"/>
                <w:szCs w:val="20"/>
              </w:rPr>
              <m:t>cosα</m:t>
            </m:r>
          </m:den>
        </m:f>
        <m:r>
          <w:rPr>
            <w:rFonts w:ascii="Cambria Math" w:hAnsi="Cambria Math"/>
            <w:sz w:val="20"/>
            <w:szCs w:val="20"/>
            <w:lang w:val="en-US"/>
          </w:rPr>
          <m:t xml:space="preserve"> </m:t>
        </m:r>
      </m:oMath>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t>(20)</w:t>
      </w:r>
    </w:p>
    <w:p w14:paraId="31429AAB" w14:textId="77777777" w:rsidR="0068668B" w:rsidRPr="006473A7" w:rsidRDefault="0068668B" w:rsidP="00842BC4">
      <w:pPr>
        <w:spacing w:after="0" w:line="240" w:lineRule="auto"/>
        <w:ind w:firstLine="284"/>
        <w:jc w:val="both"/>
        <w:rPr>
          <w:rFonts w:ascii="Times New Roman" w:eastAsia="Times New Roman" w:hAnsi="Times New Roman"/>
          <w:sz w:val="20"/>
          <w:szCs w:val="20"/>
          <w:lang w:val="en-US" w:eastAsia="ru-RU"/>
        </w:rPr>
      </w:pPr>
      <w:r w:rsidRPr="006473A7">
        <w:rPr>
          <w:rFonts w:ascii="Times New Roman" w:eastAsia="Times New Roman" w:hAnsi="Times New Roman"/>
          <w:sz w:val="20"/>
          <w:szCs w:val="20"/>
          <w:lang w:val="en-US" w:eastAsia="ru-RU"/>
        </w:rPr>
        <w:t>or by the expression</w:t>
      </w:r>
    </w:p>
    <w:p w14:paraId="6334625E" w14:textId="77777777" w:rsidR="0068668B" w:rsidRPr="006473A7" w:rsidRDefault="00C82DF4" w:rsidP="00842BC4">
      <w:pPr>
        <w:widowControl w:val="0"/>
        <w:spacing w:after="0" w:line="240" w:lineRule="auto"/>
        <w:ind w:firstLine="284"/>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γ</m:t>
            </m:r>
          </m:e>
          <m:sub>
            <m:r>
              <w:rPr>
                <w:rFonts w:ascii="Cambria Math" w:hAnsi="Cambria Math"/>
                <w:sz w:val="20"/>
                <w:szCs w:val="20"/>
                <w:lang w:val="en-US"/>
              </w:rPr>
              <m:t>1-2</m:t>
            </m:r>
          </m:sub>
        </m:sSub>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lang w:val="en-US"/>
                  </w:rPr>
                  <m:t>2</m:t>
                </m:r>
              </m:sub>
            </m:sSub>
          </m:num>
          <m:den>
            <m:r>
              <w:rPr>
                <w:rFonts w:ascii="Cambria Math" w:hAnsi="Cambria Math"/>
                <w:sz w:val="20"/>
                <w:szCs w:val="20"/>
              </w:rPr>
              <m:t>cosα</m:t>
            </m:r>
          </m:den>
        </m:f>
        <m:r>
          <w:rPr>
            <w:rFonts w:ascii="Cambria Math" w:hAnsi="Cambria Math"/>
            <w:sz w:val="20"/>
            <w:szCs w:val="20"/>
            <w:lang w:val="en-US"/>
          </w:rPr>
          <m:t xml:space="preserve"> </m:t>
        </m:r>
      </m:oMath>
      <w:r w:rsidR="006473A7" w:rsidRP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Pr>
          <w:rFonts w:ascii="Times New Roman" w:hAnsi="Times New Roman"/>
          <w:sz w:val="20"/>
          <w:szCs w:val="20"/>
          <w:lang w:val="en-US"/>
        </w:rPr>
        <w:tab/>
      </w:r>
      <w:r w:rsidR="006473A7" w:rsidRPr="006473A7">
        <w:rPr>
          <w:rFonts w:ascii="Times New Roman" w:hAnsi="Times New Roman"/>
          <w:sz w:val="20"/>
          <w:szCs w:val="20"/>
          <w:lang w:val="en-US"/>
        </w:rPr>
        <w:tab/>
      </w:r>
      <w:r w:rsidR="006473A7" w:rsidRPr="006473A7">
        <w:rPr>
          <w:rFonts w:ascii="Times New Roman" w:hAnsi="Times New Roman"/>
          <w:sz w:val="20"/>
          <w:szCs w:val="20"/>
          <w:lang w:val="en-US"/>
        </w:rPr>
        <w:tab/>
        <w:t>(21)</w:t>
      </w:r>
    </w:p>
    <w:p w14:paraId="3F8DF854" w14:textId="77777777" w:rsidR="00C82DF4" w:rsidRDefault="00C82DF4" w:rsidP="00842BC4">
      <w:pPr>
        <w:pStyle w:val="a4"/>
        <w:spacing w:before="240" w:beforeAutospacing="0" w:after="240" w:afterAutospacing="0"/>
        <w:jc w:val="center"/>
        <w:rPr>
          <w:b/>
          <w:bCs/>
          <w:lang w:val="en-US"/>
        </w:rPr>
      </w:pPr>
    </w:p>
    <w:p w14:paraId="6BAE9E97" w14:textId="0A1E1811" w:rsidR="007E46FB" w:rsidRPr="00AC3D20" w:rsidRDefault="007E46FB" w:rsidP="00842BC4">
      <w:pPr>
        <w:pStyle w:val="a4"/>
        <w:spacing w:before="240" w:beforeAutospacing="0" w:after="240" w:afterAutospacing="0"/>
        <w:jc w:val="center"/>
        <w:rPr>
          <w:b/>
          <w:bCs/>
          <w:lang w:val="en-US"/>
        </w:rPr>
      </w:pPr>
      <w:r w:rsidRPr="00AC3D20">
        <w:rPr>
          <w:b/>
          <w:bCs/>
          <w:lang w:val="en-US"/>
        </w:rPr>
        <w:t>CONCLUSION</w:t>
      </w:r>
    </w:p>
    <w:p w14:paraId="2506FD05" w14:textId="77777777" w:rsid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sz w:val="20"/>
          <w:szCs w:val="20"/>
          <w:lang w:val="en-US" w:eastAsia="ru-RU"/>
        </w:rPr>
        <w:t xml:space="preserve">where </w:t>
      </w:r>
      <w:r w:rsidRPr="00833DDA">
        <w:rPr>
          <w:rFonts w:ascii="Times New Roman" w:eastAsia="Times New Roman" w:hAnsi="Times New Roman"/>
          <w:bCs/>
          <w:sz w:val="20"/>
          <w:szCs w:val="20"/>
          <w:lang w:val="en-US" w:eastAsia="ru-RU"/>
        </w:rPr>
        <w:t>U</w:t>
      </w:r>
      <w:r w:rsidRPr="00833DDA">
        <w:rPr>
          <w:rFonts w:ascii="Cambria Math" w:eastAsia="Times New Roman" w:hAnsi="Cambria Math" w:cs="Cambria Math"/>
          <w:bCs/>
          <w:sz w:val="20"/>
          <w:szCs w:val="20"/>
          <w:lang w:val="en-US" w:eastAsia="ru-RU"/>
        </w:rPr>
        <w:t>₁</w:t>
      </w:r>
      <w:r w:rsidRPr="00833DDA">
        <w:rPr>
          <w:rFonts w:ascii="Times New Roman" w:eastAsia="Times New Roman" w:hAnsi="Times New Roman"/>
          <w:sz w:val="20"/>
          <w:szCs w:val="20"/>
          <w:lang w:val="en-US" w:eastAsia="ru-RU"/>
        </w:rPr>
        <w:t xml:space="preserve"> and </w:t>
      </w:r>
      <w:r w:rsidRPr="00833DDA">
        <w:rPr>
          <w:rFonts w:ascii="Times New Roman" w:eastAsia="Times New Roman" w:hAnsi="Times New Roman"/>
          <w:bCs/>
          <w:sz w:val="20"/>
          <w:szCs w:val="20"/>
          <w:lang w:val="en-US" w:eastAsia="ru-RU"/>
        </w:rPr>
        <w:t>U</w:t>
      </w:r>
      <w:r w:rsidRPr="00833DDA">
        <w:rPr>
          <w:rFonts w:ascii="Cambria Math" w:eastAsia="Times New Roman" w:hAnsi="Cambria Math" w:cs="Cambria Math"/>
          <w:bCs/>
          <w:sz w:val="20"/>
          <w:szCs w:val="20"/>
          <w:lang w:val="en-US" w:eastAsia="ru-RU"/>
        </w:rPr>
        <w:t>₂</w:t>
      </w:r>
      <w:r w:rsidRPr="00833DDA">
        <w:rPr>
          <w:rFonts w:ascii="Times New Roman" w:eastAsia="Times New Roman" w:hAnsi="Times New Roman"/>
          <w:sz w:val="20"/>
          <w:szCs w:val="20"/>
          <w:lang w:val="en-US" w:eastAsia="ru-RU"/>
        </w:rPr>
        <w:t xml:space="preserve"> are the </w:t>
      </w:r>
      <w:r w:rsidRPr="00833DDA">
        <w:rPr>
          <w:rFonts w:ascii="Times New Roman" w:eastAsia="Times New Roman" w:hAnsi="Times New Roman"/>
          <w:bCs/>
          <w:sz w:val="20"/>
          <w:szCs w:val="20"/>
          <w:lang w:val="en-US" w:eastAsia="ru-RU"/>
        </w:rPr>
        <w:t>linear wear</w:t>
      </w:r>
      <w:r w:rsidRPr="00833DDA">
        <w:rPr>
          <w:rFonts w:ascii="Times New Roman" w:eastAsia="Times New Roman" w:hAnsi="Times New Roman"/>
          <w:sz w:val="20"/>
          <w:szCs w:val="20"/>
          <w:lang w:val="en-US" w:eastAsia="ru-RU"/>
        </w:rPr>
        <w:t xml:space="preserve"> of the parts at a given point, measured along the </w:t>
      </w:r>
      <w:r w:rsidRPr="00833DDA">
        <w:rPr>
          <w:rFonts w:ascii="Times New Roman" w:eastAsia="Times New Roman" w:hAnsi="Times New Roman"/>
          <w:bCs/>
          <w:sz w:val="20"/>
          <w:szCs w:val="20"/>
          <w:lang w:val="en-US" w:eastAsia="ru-RU"/>
        </w:rPr>
        <w:t>normal n–n</w:t>
      </w:r>
      <w:r w:rsidRPr="00833DDA">
        <w:rPr>
          <w:rFonts w:ascii="Times New Roman" w:eastAsia="Times New Roman" w:hAnsi="Times New Roman"/>
          <w:sz w:val="20"/>
          <w:szCs w:val="20"/>
          <w:lang w:val="en-US" w:eastAsia="ru-RU"/>
        </w:rPr>
        <w:t xml:space="preserve"> to the friction surface;</w:t>
      </w:r>
    </w:p>
    <w:p w14:paraId="18256D87" w14:textId="77777777" w:rsidR="00280EA8" w:rsidRP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bCs/>
          <w:sz w:val="20"/>
          <w:szCs w:val="20"/>
          <w:lang w:eastAsia="ru-RU"/>
        </w:rPr>
        <w:t>α</w:t>
      </w:r>
      <w:r w:rsidRPr="00833DDA">
        <w:rPr>
          <w:rFonts w:ascii="Times New Roman" w:eastAsia="Times New Roman" w:hAnsi="Times New Roman"/>
          <w:sz w:val="20"/>
          <w:szCs w:val="20"/>
          <w:lang w:val="en-US" w:eastAsia="ru-RU"/>
        </w:rPr>
        <w:t xml:space="preserve"> is the </w:t>
      </w:r>
      <w:r w:rsidRPr="00833DDA">
        <w:rPr>
          <w:rFonts w:ascii="Times New Roman" w:eastAsia="Times New Roman" w:hAnsi="Times New Roman"/>
          <w:bCs/>
          <w:sz w:val="20"/>
          <w:szCs w:val="20"/>
          <w:lang w:val="en-US" w:eastAsia="ru-RU"/>
        </w:rPr>
        <w:t>angle</w:t>
      </w:r>
      <w:r w:rsidRPr="00833DDA">
        <w:rPr>
          <w:rFonts w:ascii="Times New Roman" w:eastAsia="Times New Roman" w:hAnsi="Times New Roman"/>
          <w:sz w:val="20"/>
          <w:szCs w:val="20"/>
          <w:lang w:val="en-US" w:eastAsia="ru-RU"/>
        </w:rPr>
        <w:t xml:space="preserve"> between the normal to the friction surface and the direction of possible approach of the parts;</w:t>
      </w:r>
    </w:p>
    <w:p w14:paraId="6EE79D2C" w14:textId="77777777" w:rsid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bCs/>
          <w:sz w:val="20"/>
          <w:szCs w:val="20"/>
          <w:lang w:eastAsia="ru-RU"/>
        </w:rPr>
        <w:t>γ</w:t>
      </w:r>
      <w:r w:rsidRPr="00833DDA">
        <w:rPr>
          <w:rFonts w:ascii="Cambria Math" w:eastAsia="Times New Roman" w:hAnsi="Cambria Math" w:cs="Cambria Math"/>
          <w:bCs/>
          <w:sz w:val="20"/>
          <w:szCs w:val="20"/>
          <w:lang w:val="en-US" w:eastAsia="ru-RU"/>
        </w:rPr>
        <w:t>₁</w:t>
      </w:r>
      <w:r w:rsidRPr="00833DDA">
        <w:rPr>
          <w:rFonts w:ascii="Times New Roman" w:eastAsia="Times New Roman" w:hAnsi="Times New Roman"/>
          <w:bCs/>
          <w:sz w:val="20"/>
          <w:szCs w:val="20"/>
          <w:lang w:val="en-US" w:eastAsia="ru-RU"/>
        </w:rPr>
        <w:t>–</w:t>
      </w:r>
      <w:r w:rsidRPr="00833DDA">
        <w:rPr>
          <w:rFonts w:ascii="Cambria Math" w:eastAsia="Times New Roman" w:hAnsi="Cambria Math" w:cs="Cambria Math"/>
          <w:bCs/>
          <w:sz w:val="20"/>
          <w:szCs w:val="20"/>
          <w:lang w:val="en-US" w:eastAsia="ru-RU"/>
        </w:rPr>
        <w:t>₂</w:t>
      </w:r>
      <w:r w:rsidRPr="00833DDA">
        <w:rPr>
          <w:rFonts w:ascii="Times New Roman" w:eastAsia="Times New Roman" w:hAnsi="Times New Roman"/>
          <w:sz w:val="20"/>
          <w:szCs w:val="20"/>
          <w:lang w:val="en-US" w:eastAsia="ru-RU"/>
        </w:rPr>
        <w:t xml:space="preserve"> is the </w:t>
      </w:r>
      <w:r w:rsidRPr="00833DDA">
        <w:rPr>
          <w:rFonts w:ascii="Times New Roman" w:eastAsia="Times New Roman" w:hAnsi="Times New Roman"/>
          <w:bCs/>
          <w:sz w:val="20"/>
          <w:szCs w:val="20"/>
          <w:lang w:val="en-US" w:eastAsia="ru-RU"/>
        </w:rPr>
        <w:t>wear rate of the pairing</w:t>
      </w:r>
      <w:r w:rsidRPr="00833DDA">
        <w:rPr>
          <w:rFonts w:ascii="Times New Roman" w:eastAsia="Times New Roman" w:hAnsi="Times New Roman"/>
          <w:sz w:val="20"/>
          <w:szCs w:val="20"/>
          <w:lang w:val="en-US" w:eastAsia="ru-RU"/>
        </w:rPr>
        <w:t>;</w:t>
      </w:r>
    </w:p>
    <w:p w14:paraId="4685859D" w14:textId="77777777" w:rsidR="00280EA8" w:rsidRP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bCs/>
          <w:sz w:val="20"/>
          <w:szCs w:val="20"/>
          <w:lang w:eastAsia="ru-RU"/>
        </w:rPr>
        <w:t>γ</w:t>
      </w:r>
      <w:r w:rsidRPr="00833DDA">
        <w:rPr>
          <w:rFonts w:ascii="Cambria Math" w:eastAsia="Times New Roman" w:hAnsi="Cambria Math" w:cs="Cambria Math"/>
          <w:bCs/>
          <w:sz w:val="20"/>
          <w:szCs w:val="20"/>
          <w:lang w:val="en-US" w:eastAsia="ru-RU"/>
        </w:rPr>
        <w:t>₁</w:t>
      </w:r>
      <w:r w:rsidRPr="00833DDA">
        <w:rPr>
          <w:rFonts w:ascii="Times New Roman" w:eastAsia="Times New Roman" w:hAnsi="Times New Roman"/>
          <w:sz w:val="20"/>
          <w:szCs w:val="20"/>
          <w:lang w:val="en-US" w:eastAsia="ru-RU"/>
        </w:rPr>
        <w:t xml:space="preserve"> and </w:t>
      </w:r>
      <w:r w:rsidRPr="00833DDA">
        <w:rPr>
          <w:rFonts w:ascii="Times New Roman" w:eastAsia="Times New Roman" w:hAnsi="Times New Roman"/>
          <w:bCs/>
          <w:sz w:val="20"/>
          <w:szCs w:val="20"/>
          <w:lang w:eastAsia="ru-RU"/>
        </w:rPr>
        <w:t>γ</w:t>
      </w:r>
      <w:r w:rsidRPr="00833DDA">
        <w:rPr>
          <w:rFonts w:ascii="Cambria Math" w:eastAsia="Times New Roman" w:hAnsi="Cambria Math" w:cs="Cambria Math"/>
          <w:bCs/>
          <w:sz w:val="20"/>
          <w:szCs w:val="20"/>
          <w:lang w:val="en-US" w:eastAsia="ru-RU"/>
        </w:rPr>
        <w:t>₂</w:t>
      </w:r>
      <w:r w:rsidRPr="00833DDA">
        <w:rPr>
          <w:rFonts w:ascii="Times New Roman" w:eastAsia="Times New Roman" w:hAnsi="Times New Roman"/>
          <w:sz w:val="20"/>
          <w:szCs w:val="20"/>
          <w:lang w:val="en-US" w:eastAsia="ru-RU"/>
        </w:rPr>
        <w:t xml:space="preserve"> are the </w:t>
      </w:r>
      <w:r w:rsidRPr="00833DDA">
        <w:rPr>
          <w:rFonts w:ascii="Times New Roman" w:eastAsia="Times New Roman" w:hAnsi="Times New Roman"/>
          <w:bCs/>
          <w:sz w:val="20"/>
          <w:szCs w:val="20"/>
          <w:lang w:val="en-US" w:eastAsia="ru-RU"/>
        </w:rPr>
        <w:t>wear rates of the individual parts</w:t>
      </w:r>
      <w:r w:rsidRPr="00833DDA">
        <w:rPr>
          <w:rFonts w:ascii="Times New Roman" w:eastAsia="Times New Roman" w:hAnsi="Times New Roman"/>
          <w:sz w:val="20"/>
          <w:szCs w:val="20"/>
          <w:lang w:val="en-US" w:eastAsia="ru-RU"/>
        </w:rPr>
        <w:t xml:space="preserve"> at the point.</w:t>
      </w:r>
    </w:p>
    <w:p w14:paraId="0B63AFC8" w14:textId="77777777" w:rsidR="00280EA8" w:rsidRP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sz w:val="20"/>
          <w:szCs w:val="20"/>
          <w:lang w:val="en-US" w:eastAsia="ru-RU"/>
        </w:rPr>
        <w:t xml:space="preserve">In formulas (19) and (20), the </w:t>
      </w:r>
      <w:r w:rsidRPr="00833DDA">
        <w:rPr>
          <w:rFonts w:ascii="Times New Roman" w:eastAsia="Times New Roman" w:hAnsi="Times New Roman"/>
          <w:bCs/>
          <w:sz w:val="20"/>
          <w:szCs w:val="20"/>
          <w:lang w:val="en-US" w:eastAsia="ru-RU"/>
        </w:rPr>
        <w:t>linear wear U</w:t>
      </w:r>
      <w:r w:rsidRPr="00833DDA">
        <w:rPr>
          <w:rFonts w:ascii="Times New Roman" w:eastAsia="Times New Roman" w:hAnsi="Times New Roman"/>
          <w:sz w:val="20"/>
          <w:szCs w:val="20"/>
          <w:lang w:val="en-US" w:eastAsia="ru-RU"/>
        </w:rPr>
        <w:t xml:space="preserve"> and the </w:t>
      </w:r>
      <w:r w:rsidRPr="00833DDA">
        <w:rPr>
          <w:rFonts w:ascii="Times New Roman" w:eastAsia="Times New Roman" w:hAnsi="Times New Roman"/>
          <w:bCs/>
          <w:sz w:val="20"/>
          <w:szCs w:val="20"/>
          <w:lang w:val="en-US" w:eastAsia="ru-RU"/>
        </w:rPr>
        <w:t xml:space="preserve">angle </w:t>
      </w:r>
      <w:r w:rsidRPr="00833DDA">
        <w:rPr>
          <w:rFonts w:ascii="Times New Roman" w:eastAsia="Times New Roman" w:hAnsi="Times New Roman"/>
          <w:bCs/>
          <w:sz w:val="20"/>
          <w:szCs w:val="20"/>
          <w:lang w:eastAsia="ru-RU"/>
        </w:rPr>
        <w:t>α</w:t>
      </w:r>
      <w:r w:rsidRPr="00833DDA">
        <w:rPr>
          <w:rFonts w:ascii="Times New Roman" w:eastAsia="Times New Roman" w:hAnsi="Times New Roman"/>
          <w:sz w:val="20"/>
          <w:szCs w:val="20"/>
          <w:lang w:val="en-US" w:eastAsia="ru-RU"/>
        </w:rPr>
        <w:t xml:space="preserve"> are functions of the </w:t>
      </w:r>
      <w:r w:rsidRPr="00833DDA">
        <w:rPr>
          <w:rFonts w:ascii="Times New Roman" w:eastAsia="Times New Roman" w:hAnsi="Times New Roman"/>
          <w:bCs/>
          <w:sz w:val="20"/>
          <w:szCs w:val="20"/>
          <w:lang w:val="en-US" w:eastAsia="ru-RU"/>
        </w:rPr>
        <w:t xml:space="preserve">cam rotation angle </w:t>
      </w:r>
      <w:r w:rsidRPr="00833DDA">
        <w:rPr>
          <w:rFonts w:ascii="Times New Roman" w:eastAsia="Times New Roman" w:hAnsi="Times New Roman"/>
          <w:bCs/>
          <w:sz w:val="20"/>
          <w:szCs w:val="20"/>
          <w:lang w:eastAsia="ru-RU"/>
        </w:rPr>
        <w:t>β</w:t>
      </w:r>
      <w:r w:rsidRPr="00833DDA">
        <w:rPr>
          <w:rFonts w:ascii="Times New Roman" w:eastAsia="Times New Roman" w:hAnsi="Times New Roman"/>
          <w:sz w:val="20"/>
          <w:szCs w:val="20"/>
          <w:lang w:val="en-US" w:eastAsia="ru-RU"/>
        </w:rPr>
        <w:t xml:space="preserve">. The evaluation of cam wear in a pair with a </w:t>
      </w:r>
      <w:r w:rsidRPr="00833DDA">
        <w:rPr>
          <w:rFonts w:ascii="Times New Roman" w:eastAsia="Times New Roman" w:hAnsi="Times New Roman"/>
          <w:bCs/>
          <w:sz w:val="20"/>
          <w:szCs w:val="20"/>
          <w:lang w:val="en-US" w:eastAsia="ru-RU"/>
        </w:rPr>
        <w:t>roller follower</w:t>
      </w:r>
      <w:r w:rsidRPr="00833DDA">
        <w:rPr>
          <w:rFonts w:ascii="Times New Roman" w:eastAsia="Times New Roman" w:hAnsi="Times New Roman"/>
          <w:sz w:val="20"/>
          <w:szCs w:val="20"/>
          <w:lang w:val="en-US" w:eastAsia="ru-RU"/>
        </w:rPr>
        <w:t xml:space="preserve"> should take into account that </w:t>
      </w:r>
      <w:r w:rsidRPr="00833DDA">
        <w:rPr>
          <w:rFonts w:ascii="Times New Roman" w:eastAsia="Times New Roman" w:hAnsi="Times New Roman"/>
          <w:bCs/>
          <w:sz w:val="20"/>
          <w:szCs w:val="20"/>
          <w:lang w:val="en-US" w:eastAsia="ru-RU"/>
        </w:rPr>
        <w:t>theoretically pure rolling</w:t>
      </w:r>
      <w:r w:rsidRPr="00833DDA">
        <w:rPr>
          <w:rFonts w:ascii="Times New Roman" w:eastAsia="Times New Roman" w:hAnsi="Times New Roman"/>
          <w:sz w:val="20"/>
          <w:szCs w:val="20"/>
          <w:lang w:val="en-US" w:eastAsia="ru-RU"/>
        </w:rPr>
        <w:t xml:space="preserve"> is generally accompanied by </w:t>
      </w:r>
      <w:r w:rsidRPr="00833DDA">
        <w:rPr>
          <w:rFonts w:ascii="Times New Roman" w:eastAsia="Times New Roman" w:hAnsi="Times New Roman"/>
          <w:bCs/>
          <w:sz w:val="20"/>
          <w:szCs w:val="20"/>
          <w:lang w:val="en-US" w:eastAsia="ru-RU"/>
        </w:rPr>
        <w:t>roller slippage</w:t>
      </w:r>
      <w:r w:rsidRPr="00833DDA">
        <w:rPr>
          <w:rFonts w:ascii="Times New Roman" w:eastAsia="Times New Roman" w:hAnsi="Times New Roman"/>
          <w:sz w:val="20"/>
          <w:szCs w:val="20"/>
          <w:lang w:val="en-US" w:eastAsia="ru-RU"/>
        </w:rPr>
        <w:t xml:space="preserve">, which significantly affects the </w:t>
      </w:r>
      <w:r w:rsidRPr="00833DDA">
        <w:rPr>
          <w:rFonts w:ascii="Times New Roman" w:eastAsia="Times New Roman" w:hAnsi="Times New Roman"/>
          <w:bCs/>
          <w:sz w:val="20"/>
          <w:szCs w:val="20"/>
          <w:lang w:val="en-US" w:eastAsia="ru-RU"/>
        </w:rPr>
        <w:t>wear intensity</w:t>
      </w:r>
      <w:r w:rsidRPr="00833DDA">
        <w:rPr>
          <w:rFonts w:ascii="Times New Roman" w:eastAsia="Times New Roman" w:hAnsi="Times New Roman"/>
          <w:sz w:val="20"/>
          <w:szCs w:val="20"/>
          <w:lang w:val="en-US" w:eastAsia="ru-RU"/>
        </w:rPr>
        <w:t>. In formula (19):</w:t>
      </w:r>
    </w:p>
    <w:p w14:paraId="0A5B33AC" w14:textId="77777777" w:rsidR="00280EA8" w:rsidRP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bCs/>
          <w:sz w:val="20"/>
          <w:szCs w:val="20"/>
          <w:lang w:val="en-US" w:eastAsia="ru-RU"/>
        </w:rPr>
        <w:t>R</w:t>
      </w:r>
      <w:r w:rsidRPr="00833DDA">
        <w:rPr>
          <w:rFonts w:ascii="Times New Roman" w:eastAsia="Times New Roman" w:hAnsi="Times New Roman"/>
          <w:sz w:val="20"/>
          <w:szCs w:val="20"/>
          <w:lang w:val="en-US" w:eastAsia="ru-RU"/>
        </w:rPr>
        <w:t xml:space="preserve"> is the </w:t>
      </w:r>
      <w:r w:rsidRPr="00833DDA">
        <w:rPr>
          <w:rFonts w:ascii="Times New Roman" w:eastAsia="Times New Roman" w:hAnsi="Times New Roman"/>
          <w:bCs/>
          <w:sz w:val="20"/>
          <w:szCs w:val="20"/>
          <w:lang w:val="en-US" w:eastAsia="ru-RU"/>
        </w:rPr>
        <w:t>wear coefficient</w:t>
      </w:r>
      <w:r w:rsidRPr="00833DDA">
        <w:rPr>
          <w:rFonts w:ascii="Times New Roman" w:eastAsia="Times New Roman" w:hAnsi="Times New Roman"/>
          <w:sz w:val="20"/>
          <w:szCs w:val="20"/>
          <w:lang w:val="en-US" w:eastAsia="ru-RU"/>
        </w:rPr>
        <w:t xml:space="preserve">, indicating the magnitude of </w:t>
      </w:r>
      <w:r w:rsidRPr="00833DDA">
        <w:rPr>
          <w:rFonts w:ascii="Times New Roman" w:eastAsia="Times New Roman" w:hAnsi="Times New Roman"/>
          <w:bCs/>
          <w:sz w:val="20"/>
          <w:szCs w:val="20"/>
          <w:lang w:val="en-US" w:eastAsia="ru-RU"/>
        </w:rPr>
        <w:t>linear wear</w:t>
      </w:r>
      <w:r w:rsidRPr="00833DDA">
        <w:rPr>
          <w:rFonts w:ascii="Times New Roman" w:eastAsia="Times New Roman" w:hAnsi="Times New Roman"/>
          <w:sz w:val="20"/>
          <w:szCs w:val="20"/>
          <w:lang w:val="en-US" w:eastAsia="ru-RU"/>
        </w:rPr>
        <w:t xml:space="preserve"> (µm) under a </w:t>
      </w:r>
      <w:r w:rsidRPr="00833DDA">
        <w:rPr>
          <w:rFonts w:ascii="Times New Roman" w:eastAsia="Times New Roman" w:hAnsi="Times New Roman"/>
          <w:bCs/>
          <w:sz w:val="20"/>
          <w:szCs w:val="20"/>
          <w:lang w:val="en-US" w:eastAsia="ru-RU"/>
        </w:rPr>
        <w:t>pressure of 1 MPa</w:t>
      </w:r>
      <w:r w:rsidRPr="00833DDA">
        <w:rPr>
          <w:rFonts w:ascii="Times New Roman" w:eastAsia="Times New Roman" w:hAnsi="Times New Roman"/>
          <w:sz w:val="20"/>
          <w:szCs w:val="20"/>
          <w:lang w:val="en-US" w:eastAsia="ru-RU"/>
        </w:rPr>
        <w:t xml:space="preserve"> over a </w:t>
      </w:r>
      <w:r w:rsidRPr="00833DDA">
        <w:rPr>
          <w:rFonts w:ascii="Times New Roman" w:eastAsia="Times New Roman" w:hAnsi="Times New Roman"/>
          <w:bCs/>
          <w:sz w:val="20"/>
          <w:szCs w:val="20"/>
          <w:lang w:val="en-US" w:eastAsia="ru-RU"/>
        </w:rPr>
        <w:t>friction path of 1 km</w:t>
      </w:r>
      <w:r w:rsidRPr="00833DDA">
        <w:rPr>
          <w:rFonts w:ascii="Times New Roman" w:eastAsia="Times New Roman" w:hAnsi="Times New Roman"/>
          <w:sz w:val="20"/>
          <w:szCs w:val="20"/>
          <w:lang w:val="en-US" w:eastAsia="ru-RU"/>
        </w:rPr>
        <w:t xml:space="preserve"> for the given material pair under the specified wear conditions.</w:t>
      </w:r>
    </w:p>
    <w:p w14:paraId="67DA00CF" w14:textId="77777777" w:rsidR="00280EA8" w:rsidRP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sz w:val="20"/>
          <w:szCs w:val="20"/>
          <w:lang w:val="en-US" w:eastAsia="ru-RU"/>
        </w:rPr>
        <w:t xml:space="preserve">The wear magnitude </w:t>
      </w:r>
      <w:r w:rsidRPr="00833DDA">
        <w:rPr>
          <w:rFonts w:ascii="Times New Roman" w:eastAsia="Times New Roman" w:hAnsi="Times New Roman"/>
          <w:bCs/>
          <w:sz w:val="20"/>
          <w:szCs w:val="20"/>
          <w:lang w:val="en-US" w:eastAsia="ru-RU"/>
        </w:rPr>
        <w:t>U</w:t>
      </w:r>
      <w:r w:rsidRPr="00833DDA">
        <w:rPr>
          <w:rFonts w:ascii="Times New Roman" w:eastAsia="Times New Roman" w:hAnsi="Times New Roman"/>
          <w:sz w:val="20"/>
          <w:szCs w:val="20"/>
          <w:lang w:val="en-US" w:eastAsia="ru-RU"/>
        </w:rPr>
        <w:t xml:space="preserve"> in formula (20) is </w:t>
      </w:r>
      <w:r w:rsidRPr="00833DDA">
        <w:rPr>
          <w:rFonts w:ascii="Times New Roman" w:eastAsia="Times New Roman" w:hAnsi="Times New Roman"/>
          <w:bCs/>
          <w:sz w:val="20"/>
          <w:szCs w:val="20"/>
          <w:lang w:val="en-US" w:eastAsia="ru-RU"/>
        </w:rPr>
        <w:t>proportional to the friction path S</w:t>
      </w:r>
      <w:r w:rsidRPr="00833DDA">
        <w:rPr>
          <w:rFonts w:ascii="Times New Roman" w:eastAsia="Times New Roman" w:hAnsi="Times New Roman"/>
          <w:sz w:val="20"/>
          <w:szCs w:val="20"/>
          <w:lang w:val="en-US" w:eastAsia="ru-RU"/>
        </w:rPr>
        <w:t xml:space="preserve"> and the </w:t>
      </w:r>
      <w:r w:rsidRPr="00833DDA">
        <w:rPr>
          <w:rFonts w:ascii="Times New Roman" w:eastAsia="Times New Roman" w:hAnsi="Times New Roman"/>
          <w:bCs/>
          <w:sz w:val="20"/>
          <w:szCs w:val="20"/>
          <w:lang w:val="en-US" w:eastAsia="ru-RU"/>
        </w:rPr>
        <w:t>pressure p</w:t>
      </w:r>
      <w:r w:rsidRPr="00833DDA">
        <w:rPr>
          <w:rFonts w:ascii="Times New Roman" w:eastAsia="Times New Roman" w:hAnsi="Times New Roman"/>
          <w:sz w:val="20"/>
          <w:szCs w:val="20"/>
          <w:lang w:val="en-US" w:eastAsia="ru-RU"/>
        </w:rPr>
        <w:t>:</w:t>
      </w:r>
    </w:p>
    <w:p w14:paraId="315DEF4D" w14:textId="77777777" w:rsidR="00280EA8" w:rsidRPr="00833DDA" w:rsidRDefault="00C82DF4" w:rsidP="00842BC4">
      <w:pPr>
        <w:widowControl w:val="0"/>
        <w:spacing w:after="0"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U</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lang w:val="en-US"/>
              </w:rPr>
              <m:t>1</m:t>
            </m:r>
          </m:sub>
        </m:sSub>
        <m:r>
          <w:rPr>
            <w:rFonts w:ascii="Cambria Math" w:hAnsi="Cambria Math"/>
            <w:sz w:val="20"/>
            <w:szCs w:val="20"/>
          </w:rPr>
          <m:t>pS</m:t>
        </m:r>
        <m:r>
          <w:rPr>
            <w:rFonts w:ascii="Cambria Math" w:hAnsi="Cambria Math"/>
            <w:sz w:val="20"/>
            <w:szCs w:val="20"/>
            <w:lang w:val="en-US"/>
          </w:rPr>
          <m:t xml:space="preserve">;      </m:t>
        </m:r>
        <m:sSub>
          <m:sSubPr>
            <m:ctrlPr>
              <w:rPr>
                <w:rFonts w:ascii="Cambria Math" w:hAnsi="Cambria Math"/>
                <w:i/>
                <w:sz w:val="20"/>
                <w:szCs w:val="20"/>
              </w:rPr>
            </m:ctrlPr>
          </m:sSubPr>
          <m:e>
            <m:r>
              <w:rPr>
                <w:rFonts w:ascii="Cambria Math" w:hAnsi="Cambria Math"/>
                <w:sz w:val="20"/>
                <w:szCs w:val="20"/>
                <w:lang w:val="en-US"/>
              </w:rPr>
              <m:t>U</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lang w:val="en-US"/>
              </w:rPr>
              <m:t>2</m:t>
            </m:r>
          </m:sub>
        </m:sSub>
        <m:r>
          <w:rPr>
            <w:rFonts w:ascii="Cambria Math" w:hAnsi="Cambria Math"/>
            <w:sz w:val="20"/>
            <w:szCs w:val="20"/>
          </w:rPr>
          <m:t>pS</m:t>
        </m:r>
        <m:r>
          <w:rPr>
            <w:rFonts w:ascii="Cambria Math" w:hAnsi="Cambria Math"/>
            <w:sz w:val="20"/>
            <w:szCs w:val="20"/>
            <w:lang w:val="en-US"/>
          </w:rPr>
          <m:t xml:space="preserve"> </m:t>
        </m:r>
      </m:oMath>
      <w:r w:rsidR="00833DDA">
        <w:rPr>
          <w:rFonts w:ascii="Times New Roman" w:hAnsi="Times New Roman"/>
          <w:sz w:val="20"/>
          <w:szCs w:val="20"/>
          <w:lang w:val="en-US"/>
        </w:rPr>
        <w:tab/>
      </w:r>
      <w:r w:rsidR="00833DDA">
        <w:rPr>
          <w:rFonts w:ascii="Times New Roman" w:hAnsi="Times New Roman"/>
          <w:sz w:val="20"/>
          <w:szCs w:val="20"/>
          <w:lang w:val="en-US"/>
        </w:rPr>
        <w:tab/>
      </w:r>
      <w:r w:rsidR="00833DDA">
        <w:rPr>
          <w:rFonts w:ascii="Times New Roman" w:hAnsi="Times New Roman"/>
          <w:sz w:val="20"/>
          <w:szCs w:val="20"/>
          <w:lang w:val="en-US"/>
        </w:rPr>
        <w:tab/>
      </w:r>
      <w:r w:rsidR="00833DDA">
        <w:rPr>
          <w:rFonts w:ascii="Times New Roman" w:hAnsi="Times New Roman"/>
          <w:sz w:val="20"/>
          <w:szCs w:val="20"/>
          <w:lang w:val="en-US"/>
        </w:rPr>
        <w:tab/>
        <w:t>(22)</w:t>
      </w:r>
    </w:p>
    <w:p w14:paraId="7BB2183D" w14:textId="77777777" w:rsidR="00280EA8" w:rsidRPr="00833DDA" w:rsidRDefault="00280EA8" w:rsidP="00842BC4">
      <w:pPr>
        <w:spacing w:after="0" w:line="240" w:lineRule="auto"/>
        <w:ind w:firstLine="284"/>
        <w:jc w:val="both"/>
        <w:rPr>
          <w:rFonts w:ascii="Times New Roman" w:eastAsia="Times New Roman" w:hAnsi="Times New Roman"/>
          <w:sz w:val="20"/>
          <w:szCs w:val="20"/>
          <w:lang w:val="en-US" w:eastAsia="ru-RU"/>
        </w:rPr>
      </w:pPr>
      <w:r w:rsidRPr="00833DDA">
        <w:rPr>
          <w:rFonts w:ascii="Times New Roman" w:eastAsia="Times New Roman" w:hAnsi="Times New Roman"/>
          <w:sz w:val="20"/>
          <w:szCs w:val="20"/>
          <w:lang w:val="en-US" w:eastAsia="ru-RU"/>
        </w:rPr>
        <w:t xml:space="preserve">where </w:t>
      </w:r>
      <w:r w:rsidRPr="00833DDA">
        <w:rPr>
          <w:rFonts w:ascii="Times New Roman" w:eastAsia="Times New Roman" w:hAnsi="Times New Roman"/>
          <w:bCs/>
          <w:sz w:val="20"/>
          <w:szCs w:val="20"/>
          <w:lang w:val="en-US" w:eastAsia="ru-RU"/>
        </w:rPr>
        <w:t>U</w:t>
      </w:r>
      <w:r w:rsidRPr="00833DDA">
        <w:rPr>
          <w:rFonts w:ascii="Cambria Math" w:eastAsia="Times New Roman" w:hAnsi="Cambria Math" w:cs="Cambria Math"/>
          <w:bCs/>
          <w:sz w:val="20"/>
          <w:szCs w:val="20"/>
          <w:lang w:val="en-US" w:eastAsia="ru-RU"/>
        </w:rPr>
        <w:t>₁</w:t>
      </w:r>
      <w:r w:rsidRPr="00833DDA">
        <w:rPr>
          <w:rFonts w:ascii="Times New Roman" w:eastAsia="Times New Roman" w:hAnsi="Times New Roman"/>
          <w:sz w:val="20"/>
          <w:szCs w:val="20"/>
          <w:lang w:val="en-US" w:eastAsia="ru-RU"/>
        </w:rPr>
        <w:t xml:space="preserve"> and </w:t>
      </w:r>
      <w:r w:rsidRPr="00833DDA">
        <w:rPr>
          <w:rFonts w:ascii="Times New Roman" w:eastAsia="Times New Roman" w:hAnsi="Times New Roman"/>
          <w:bCs/>
          <w:sz w:val="20"/>
          <w:szCs w:val="20"/>
          <w:lang w:val="en-US" w:eastAsia="ru-RU"/>
        </w:rPr>
        <w:t>U</w:t>
      </w:r>
      <w:r w:rsidRPr="00833DDA">
        <w:rPr>
          <w:rFonts w:ascii="Cambria Math" w:eastAsia="Times New Roman" w:hAnsi="Cambria Math" w:cs="Cambria Math"/>
          <w:bCs/>
          <w:sz w:val="20"/>
          <w:szCs w:val="20"/>
          <w:lang w:val="en-US" w:eastAsia="ru-RU"/>
        </w:rPr>
        <w:t>₂</w:t>
      </w:r>
      <w:r w:rsidRPr="00833DDA">
        <w:rPr>
          <w:rFonts w:ascii="Times New Roman" w:eastAsia="Times New Roman" w:hAnsi="Times New Roman"/>
          <w:sz w:val="20"/>
          <w:szCs w:val="20"/>
          <w:lang w:val="en-US" w:eastAsia="ru-RU"/>
        </w:rPr>
        <w:t xml:space="preserve"> are the wear of the </w:t>
      </w:r>
      <w:r w:rsidRPr="00833DDA">
        <w:rPr>
          <w:rFonts w:ascii="Times New Roman" w:eastAsia="Times New Roman" w:hAnsi="Times New Roman"/>
          <w:bCs/>
          <w:sz w:val="20"/>
          <w:szCs w:val="20"/>
          <w:lang w:val="en-US" w:eastAsia="ru-RU"/>
        </w:rPr>
        <w:t>roller follower</w:t>
      </w:r>
      <w:r w:rsidRPr="00833DDA">
        <w:rPr>
          <w:rFonts w:ascii="Times New Roman" w:eastAsia="Times New Roman" w:hAnsi="Times New Roman"/>
          <w:sz w:val="20"/>
          <w:szCs w:val="20"/>
          <w:lang w:val="en-US" w:eastAsia="ru-RU"/>
        </w:rPr>
        <w:t xml:space="preserve"> and the </w:t>
      </w:r>
      <w:r w:rsidRPr="00833DDA">
        <w:rPr>
          <w:rFonts w:ascii="Times New Roman" w:eastAsia="Times New Roman" w:hAnsi="Times New Roman"/>
          <w:bCs/>
          <w:sz w:val="20"/>
          <w:szCs w:val="20"/>
          <w:lang w:val="en-US" w:eastAsia="ru-RU"/>
        </w:rPr>
        <w:t>cam</w:t>
      </w:r>
      <w:r w:rsidRPr="00833DDA">
        <w:rPr>
          <w:rFonts w:ascii="Times New Roman" w:eastAsia="Times New Roman" w:hAnsi="Times New Roman"/>
          <w:sz w:val="20"/>
          <w:szCs w:val="20"/>
          <w:lang w:val="en-US" w:eastAsia="ru-RU"/>
        </w:rPr>
        <w:t xml:space="preserve"> (the mating bodies), respectively.</w:t>
      </w:r>
    </w:p>
    <w:p w14:paraId="7A58CFFF" w14:textId="77777777" w:rsidR="00280EA8" w:rsidRPr="00AC3D20" w:rsidRDefault="00AC3D20" w:rsidP="00842BC4">
      <w:pPr>
        <w:pStyle w:val="a4"/>
        <w:spacing w:before="240" w:beforeAutospacing="0" w:after="240" w:afterAutospacing="0"/>
        <w:jc w:val="center"/>
        <w:rPr>
          <w:b/>
          <w:bCs/>
          <w:lang w:val="en-US"/>
        </w:rPr>
      </w:pPr>
      <w:r w:rsidRPr="00AC3D20">
        <w:rPr>
          <w:b/>
          <w:bCs/>
          <w:lang w:val="en-US"/>
        </w:rPr>
        <w:t>REFERENCES</w:t>
      </w:r>
    </w:p>
    <w:p w14:paraId="3C3062F2" w14:textId="77777777" w:rsidR="00E2311E" w:rsidRPr="00C82DF4" w:rsidRDefault="00E2311E" w:rsidP="00090842">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r w:rsidRPr="00C82DF4">
        <w:rPr>
          <w:rFonts w:ascii="Times New Roman" w:hAnsi="Times New Roman"/>
          <w:color w:val="000000" w:themeColor="text1"/>
          <w:sz w:val="20"/>
          <w:szCs w:val="20"/>
          <w:shd w:val="clear" w:color="auto" w:fill="FFFFFF"/>
          <w:lang w:val="en-US"/>
        </w:rPr>
        <w:t xml:space="preserve">Kasimov, B. (2023). Improvement of the environmental safety of weaving equipment by reducing the wear of contact surfaces. E3S Web of Conferences, 390. </w:t>
      </w:r>
      <w:hyperlink r:id="rId15" w:history="1">
        <w:r w:rsidRPr="00C82DF4">
          <w:rPr>
            <w:rStyle w:val="a9"/>
            <w:rFonts w:ascii="Times New Roman" w:hAnsi="Times New Roman"/>
            <w:color w:val="000000" w:themeColor="text1"/>
            <w:sz w:val="20"/>
            <w:szCs w:val="20"/>
            <w:u w:val="none"/>
            <w:shd w:val="clear" w:color="auto" w:fill="FFFFFF"/>
            <w:lang w:val="en-US"/>
          </w:rPr>
          <w:t>https://doi.org/10.1051/e3sconf/202339001025</w:t>
        </w:r>
      </w:hyperlink>
      <w:r w:rsidRPr="00C82DF4">
        <w:rPr>
          <w:rFonts w:ascii="Times New Roman" w:hAnsi="Times New Roman"/>
          <w:color w:val="000000" w:themeColor="text1"/>
          <w:sz w:val="20"/>
          <w:szCs w:val="20"/>
          <w:shd w:val="clear" w:color="auto" w:fill="FFFFFF"/>
          <w:lang w:val="en-US"/>
        </w:rPr>
        <w:t>.</w:t>
      </w:r>
    </w:p>
    <w:p w14:paraId="2750BAC1" w14:textId="77777777" w:rsidR="00E2311E" w:rsidRPr="00C82DF4" w:rsidRDefault="00E2311E" w:rsidP="00090842">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r w:rsidRPr="00C82DF4">
        <w:rPr>
          <w:rFonts w:ascii="Times New Roman" w:hAnsi="Times New Roman"/>
          <w:color w:val="000000" w:themeColor="text1"/>
          <w:sz w:val="20"/>
          <w:szCs w:val="20"/>
          <w:shd w:val="clear" w:color="auto" w:fill="FFFFFF"/>
          <w:lang w:val="en-US"/>
        </w:rPr>
        <w:t xml:space="preserve">B. Zhou, H. Chen, J. Luo, P. Li, B. Xiang, K. Li, "AEB-YOLO: An efficient multi-scale defect detection algorithm for copper strips", AIP Advances, Vol. 15, 2025 DOI: </w:t>
      </w:r>
      <w:hyperlink r:id="rId16" w:history="1">
        <w:r w:rsidRPr="00C82DF4">
          <w:rPr>
            <w:rStyle w:val="a9"/>
            <w:rFonts w:ascii="Times New Roman" w:hAnsi="Times New Roman"/>
            <w:color w:val="000000" w:themeColor="text1"/>
            <w:sz w:val="20"/>
            <w:szCs w:val="20"/>
            <w:u w:val="none"/>
            <w:shd w:val="clear" w:color="auto" w:fill="FFFFFF"/>
            <w:lang w:val="en-US"/>
          </w:rPr>
          <w:t>https://doi.org/10.1063/5.0285324</w:t>
        </w:r>
      </w:hyperlink>
    </w:p>
    <w:p w14:paraId="5F19339C" w14:textId="77777777" w:rsidR="00E2311E" w:rsidRPr="00C82DF4" w:rsidRDefault="00E2311E" w:rsidP="00090842">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C82DF4">
        <w:rPr>
          <w:rFonts w:ascii="Times New Roman" w:hAnsi="Times New Roman"/>
          <w:color w:val="000000" w:themeColor="text1"/>
          <w:sz w:val="20"/>
          <w:szCs w:val="20"/>
          <w:shd w:val="clear" w:color="auto" w:fill="FFFFFF"/>
          <w:lang w:val="en-US"/>
        </w:rPr>
        <w:t>Kholmirzaev</w:t>
      </w:r>
      <w:proofErr w:type="spellEnd"/>
      <w:r w:rsidRPr="00C82DF4">
        <w:rPr>
          <w:rFonts w:ascii="Times New Roman" w:hAnsi="Times New Roman"/>
          <w:color w:val="000000" w:themeColor="text1"/>
          <w:sz w:val="20"/>
          <w:szCs w:val="20"/>
          <w:shd w:val="clear" w:color="auto" w:fill="FFFFFF"/>
          <w:lang w:val="en-US"/>
        </w:rPr>
        <w:t xml:space="preserve">, N., </w:t>
      </w:r>
      <w:proofErr w:type="spellStart"/>
      <w:r w:rsidRPr="00C82DF4">
        <w:rPr>
          <w:rFonts w:ascii="Times New Roman" w:hAnsi="Times New Roman"/>
          <w:color w:val="000000" w:themeColor="text1"/>
          <w:sz w:val="20"/>
          <w:szCs w:val="20"/>
          <w:shd w:val="clear" w:color="auto" w:fill="FFFFFF"/>
          <w:lang w:val="en-US"/>
        </w:rPr>
        <w:t>Turakhodjaev</w:t>
      </w:r>
      <w:proofErr w:type="spellEnd"/>
      <w:r w:rsidRPr="00C82DF4">
        <w:rPr>
          <w:rFonts w:ascii="Times New Roman" w:hAnsi="Times New Roman"/>
          <w:color w:val="000000" w:themeColor="text1"/>
          <w:sz w:val="20"/>
          <w:szCs w:val="20"/>
          <w:shd w:val="clear" w:color="auto" w:fill="FFFFFF"/>
          <w:lang w:val="en-US"/>
        </w:rPr>
        <w:t xml:space="preserve">, N., </w:t>
      </w:r>
      <w:proofErr w:type="spellStart"/>
      <w:r w:rsidRPr="00C82DF4">
        <w:rPr>
          <w:rFonts w:ascii="Times New Roman" w:hAnsi="Times New Roman"/>
          <w:color w:val="000000" w:themeColor="text1"/>
          <w:sz w:val="20"/>
          <w:szCs w:val="20"/>
          <w:shd w:val="clear" w:color="auto" w:fill="FFFFFF"/>
          <w:lang w:val="en-US"/>
        </w:rPr>
        <w:t>Saidmakhamadov</w:t>
      </w:r>
      <w:proofErr w:type="spellEnd"/>
      <w:r w:rsidRPr="00C82DF4">
        <w:rPr>
          <w:rFonts w:ascii="Times New Roman" w:hAnsi="Times New Roman"/>
          <w:color w:val="000000" w:themeColor="text1"/>
          <w:sz w:val="20"/>
          <w:szCs w:val="20"/>
          <w:shd w:val="clear" w:color="auto" w:fill="FFFFFF"/>
          <w:lang w:val="en-US"/>
        </w:rPr>
        <w:t xml:space="preserve">, N., </w:t>
      </w:r>
      <w:proofErr w:type="spellStart"/>
      <w:r w:rsidRPr="00C82DF4">
        <w:rPr>
          <w:rFonts w:ascii="Times New Roman" w:hAnsi="Times New Roman"/>
          <w:color w:val="000000" w:themeColor="text1"/>
          <w:sz w:val="20"/>
          <w:szCs w:val="20"/>
          <w:shd w:val="clear" w:color="auto" w:fill="FFFFFF"/>
          <w:lang w:val="en-US"/>
        </w:rPr>
        <w:t>Tadjiev</w:t>
      </w:r>
      <w:proofErr w:type="spellEnd"/>
      <w:r w:rsidRPr="00C82DF4">
        <w:rPr>
          <w:rFonts w:ascii="Times New Roman" w:hAnsi="Times New Roman"/>
          <w:color w:val="000000" w:themeColor="text1"/>
          <w:sz w:val="20"/>
          <w:szCs w:val="20"/>
          <w:shd w:val="clear" w:color="auto" w:fill="FFFFFF"/>
          <w:lang w:val="en-US"/>
        </w:rPr>
        <w:t xml:space="preserve">, N., </w:t>
      </w:r>
      <w:proofErr w:type="spellStart"/>
      <w:r w:rsidRPr="00C82DF4">
        <w:rPr>
          <w:rFonts w:ascii="Times New Roman" w:hAnsi="Times New Roman"/>
          <w:color w:val="000000" w:themeColor="text1"/>
          <w:sz w:val="20"/>
          <w:szCs w:val="20"/>
          <w:shd w:val="clear" w:color="auto" w:fill="FFFFFF"/>
          <w:lang w:val="en-US"/>
        </w:rPr>
        <w:t>Khasanov</w:t>
      </w:r>
      <w:proofErr w:type="spellEnd"/>
      <w:r w:rsidRPr="00C82DF4">
        <w:rPr>
          <w:rFonts w:ascii="Times New Roman" w:hAnsi="Times New Roman"/>
          <w:color w:val="000000" w:themeColor="text1"/>
          <w:sz w:val="20"/>
          <w:szCs w:val="20"/>
          <w:shd w:val="clear" w:color="auto" w:fill="FFFFFF"/>
          <w:lang w:val="en-US"/>
        </w:rPr>
        <w:t xml:space="preserve">, J., </w:t>
      </w:r>
      <w:proofErr w:type="spellStart"/>
      <w:r w:rsidRPr="00C82DF4">
        <w:rPr>
          <w:rFonts w:ascii="Times New Roman" w:hAnsi="Times New Roman"/>
          <w:color w:val="000000" w:themeColor="text1"/>
          <w:sz w:val="20"/>
          <w:szCs w:val="20"/>
          <w:shd w:val="clear" w:color="auto" w:fill="FFFFFF"/>
          <w:lang w:val="en-US"/>
        </w:rPr>
        <w:t>Yusupov</w:t>
      </w:r>
      <w:proofErr w:type="spellEnd"/>
      <w:r w:rsidRPr="00C82DF4">
        <w:rPr>
          <w:rFonts w:ascii="Times New Roman" w:hAnsi="Times New Roman"/>
          <w:color w:val="000000" w:themeColor="text1"/>
          <w:sz w:val="20"/>
          <w:szCs w:val="20"/>
          <w:shd w:val="clear" w:color="auto" w:fill="FFFFFF"/>
          <w:lang w:val="en-US"/>
        </w:rPr>
        <w:t xml:space="preserve">, B., &amp; </w:t>
      </w:r>
      <w:proofErr w:type="spellStart"/>
      <w:r w:rsidRPr="00C82DF4">
        <w:rPr>
          <w:rFonts w:ascii="Times New Roman" w:hAnsi="Times New Roman"/>
          <w:color w:val="000000" w:themeColor="text1"/>
          <w:sz w:val="20"/>
          <w:szCs w:val="20"/>
          <w:shd w:val="clear" w:color="auto" w:fill="FFFFFF"/>
          <w:lang w:val="en-US"/>
        </w:rPr>
        <w:t>Juraev</w:t>
      </w:r>
      <w:proofErr w:type="spellEnd"/>
      <w:r w:rsidRPr="00C82DF4">
        <w:rPr>
          <w:rFonts w:ascii="Times New Roman" w:hAnsi="Times New Roman"/>
          <w:color w:val="000000" w:themeColor="text1"/>
          <w:sz w:val="20"/>
          <w:szCs w:val="20"/>
          <w:shd w:val="clear" w:color="auto" w:fill="FFFFFF"/>
          <w:lang w:val="en-US"/>
        </w:rPr>
        <w:t xml:space="preserve">, J. (2024, December). Improvement of the Technology of Melting of Low Alloy Steel Alloy in an Electric Arc Furnace. In Materials Science Forum (Vol. 1139, pp. 3-9). Trans Tech Publications Ltd. </w:t>
      </w:r>
      <w:hyperlink r:id="rId17" w:history="1">
        <w:r w:rsidRPr="00C82DF4">
          <w:rPr>
            <w:rStyle w:val="a9"/>
            <w:rFonts w:ascii="Times New Roman" w:hAnsi="Times New Roman"/>
            <w:color w:val="000000" w:themeColor="text1"/>
            <w:sz w:val="20"/>
            <w:szCs w:val="20"/>
            <w:u w:val="none"/>
            <w:shd w:val="clear" w:color="auto" w:fill="FFFFFF"/>
            <w:lang w:val="en-US"/>
          </w:rPr>
          <w:t>https://doi.org/10.4028/p-2AMBsZ</w:t>
        </w:r>
      </w:hyperlink>
    </w:p>
    <w:p w14:paraId="64DDDC09" w14:textId="77777777" w:rsidR="00E2311E" w:rsidRPr="00C82DF4" w:rsidRDefault="00E2311E" w:rsidP="00090842">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C82DF4">
        <w:rPr>
          <w:rFonts w:ascii="Times New Roman" w:hAnsi="Times New Roman"/>
          <w:color w:val="000000" w:themeColor="text1"/>
          <w:sz w:val="20"/>
          <w:szCs w:val="20"/>
          <w:shd w:val="clear" w:color="auto" w:fill="FFFFFF"/>
          <w:lang w:val="en-US"/>
        </w:rPr>
        <w:t>Urbi</w:t>
      </w:r>
      <w:proofErr w:type="spellEnd"/>
      <w:r w:rsidRPr="00C82DF4">
        <w:rPr>
          <w:rFonts w:ascii="Times New Roman" w:hAnsi="Times New Roman"/>
          <w:color w:val="000000" w:themeColor="text1"/>
          <w:sz w:val="20"/>
          <w:szCs w:val="20"/>
          <w:shd w:val="clear" w:color="auto" w:fill="FFFFFF"/>
          <w:lang w:val="en-US"/>
        </w:rPr>
        <w:t xml:space="preserve"> Pal, Goutam Mukhopadhyay, Ankush Sharma, Sandip Bhattacharya, Failure analysis of wire rope of ladle crane in steel making shop. International Journal of Fatigue Volume 116, 2018, Pages 149-155. </w:t>
      </w:r>
      <w:hyperlink r:id="rId18" w:history="1">
        <w:r w:rsidRPr="00C82DF4">
          <w:rPr>
            <w:rStyle w:val="a9"/>
            <w:rFonts w:ascii="Times New Roman" w:hAnsi="Times New Roman"/>
            <w:color w:val="000000" w:themeColor="text1"/>
            <w:sz w:val="20"/>
            <w:szCs w:val="20"/>
            <w:u w:val="none"/>
            <w:shd w:val="clear" w:color="auto" w:fill="FFFFFF"/>
            <w:lang w:val="en-US"/>
          </w:rPr>
          <w:t>https://doi.org/10.1016/j.ijfatigue.2018.06.019</w:t>
        </w:r>
      </w:hyperlink>
      <w:r w:rsidRPr="00C82DF4">
        <w:rPr>
          <w:rFonts w:ascii="Times New Roman" w:hAnsi="Times New Roman"/>
          <w:color w:val="000000" w:themeColor="text1"/>
          <w:sz w:val="20"/>
          <w:szCs w:val="20"/>
          <w:shd w:val="clear" w:color="auto" w:fill="FFFFFF"/>
          <w:lang w:val="en-US"/>
        </w:rPr>
        <w:t xml:space="preserve"> </w:t>
      </w:r>
    </w:p>
    <w:p w14:paraId="2E4F227B" w14:textId="4AD80886" w:rsidR="00E2311E" w:rsidRPr="00C82DF4" w:rsidRDefault="00090842" w:rsidP="00090842">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C82DF4">
        <w:rPr>
          <w:rFonts w:ascii="Times New Roman" w:hAnsi="Times New Roman"/>
          <w:color w:val="000000" w:themeColor="text1"/>
          <w:sz w:val="20"/>
          <w:szCs w:val="20"/>
          <w:shd w:val="clear" w:color="auto" w:fill="FFFFFF"/>
          <w:lang w:val="en-US"/>
        </w:rPr>
        <w:t>İynen</w:t>
      </w:r>
      <w:proofErr w:type="spellEnd"/>
      <w:r w:rsidRPr="00C82DF4">
        <w:rPr>
          <w:rFonts w:ascii="Times New Roman" w:hAnsi="Times New Roman"/>
          <w:color w:val="000000" w:themeColor="text1"/>
          <w:sz w:val="20"/>
          <w:szCs w:val="20"/>
          <w:shd w:val="clear" w:color="auto" w:fill="FFFFFF"/>
          <w:lang w:val="en-US"/>
        </w:rPr>
        <w:t xml:space="preserve">, O., </w:t>
      </w:r>
      <w:proofErr w:type="spellStart"/>
      <w:r w:rsidRPr="00C82DF4">
        <w:rPr>
          <w:rFonts w:ascii="Times New Roman" w:hAnsi="Times New Roman"/>
          <w:color w:val="000000" w:themeColor="text1"/>
          <w:sz w:val="20"/>
          <w:szCs w:val="20"/>
          <w:shd w:val="clear" w:color="auto" w:fill="FFFFFF"/>
          <w:lang w:val="en-US"/>
        </w:rPr>
        <w:t>Ekşi</w:t>
      </w:r>
      <w:proofErr w:type="spellEnd"/>
      <w:r w:rsidRPr="00C82DF4">
        <w:rPr>
          <w:rFonts w:ascii="Times New Roman" w:hAnsi="Times New Roman"/>
          <w:color w:val="000000" w:themeColor="text1"/>
          <w:sz w:val="20"/>
          <w:szCs w:val="20"/>
          <w:shd w:val="clear" w:color="auto" w:fill="FFFFFF"/>
          <w:lang w:val="en-US"/>
        </w:rPr>
        <w:t xml:space="preserve">, A. K., </w:t>
      </w:r>
      <w:proofErr w:type="spellStart"/>
      <w:r w:rsidRPr="00C82DF4">
        <w:rPr>
          <w:rFonts w:ascii="Times New Roman" w:hAnsi="Times New Roman"/>
          <w:color w:val="000000" w:themeColor="text1"/>
          <w:sz w:val="20"/>
          <w:szCs w:val="20"/>
          <w:shd w:val="clear" w:color="auto" w:fill="FFFFFF"/>
          <w:lang w:val="en-US"/>
        </w:rPr>
        <w:t>Özdemir</w:t>
      </w:r>
      <w:proofErr w:type="spellEnd"/>
      <w:r w:rsidRPr="00C82DF4">
        <w:rPr>
          <w:rFonts w:ascii="Times New Roman" w:hAnsi="Times New Roman"/>
          <w:color w:val="000000" w:themeColor="text1"/>
          <w:sz w:val="20"/>
          <w:szCs w:val="20"/>
          <w:shd w:val="clear" w:color="auto" w:fill="FFFFFF"/>
          <w:lang w:val="en-US"/>
        </w:rPr>
        <w:t xml:space="preserve">, M., &amp; </w:t>
      </w:r>
      <w:proofErr w:type="spellStart"/>
      <w:r w:rsidRPr="00C82DF4">
        <w:rPr>
          <w:rFonts w:ascii="Times New Roman" w:hAnsi="Times New Roman"/>
          <w:color w:val="000000" w:themeColor="text1"/>
          <w:sz w:val="20"/>
          <w:szCs w:val="20"/>
          <w:shd w:val="clear" w:color="auto" w:fill="FFFFFF"/>
          <w:lang w:val="en-US"/>
        </w:rPr>
        <w:t>Akyıldız</w:t>
      </w:r>
      <w:proofErr w:type="spellEnd"/>
      <w:r w:rsidRPr="00C82DF4">
        <w:rPr>
          <w:rFonts w:ascii="Times New Roman" w:hAnsi="Times New Roman"/>
          <w:color w:val="000000" w:themeColor="text1"/>
          <w:sz w:val="20"/>
          <w:szCs w:val="20"/>
          <w:shd w:val="clear" w:color="auto" w:fill="FFFFFF"/>
          <w:lang w:val="en-US"/>
        </w:rPr>
        <w:t xml:space="preserve">, H. K. (2021). Experimental and numerical investigation of cutting forces during turning of cylindrical AISI 4340 steel specimens. Materials Testing, 63(5), 402–410. </w:t>
      </w:r>
      <w:hyperlink r:id="rId19" w:history="1">
        <w:r w:rsidRPr="00C82DF4">
          <w:rPr>
            <w:rStyle w:val="a9"/>
            <w:rFonts w:ascii="Times New Roman" w:hAnsi="Times New Roman"/>
            <w:color w:val="000000" w:themeColor="text1"/>
            <w:sz w:val="20"/>
            <w:szCs w:val="20"/>
            <w:u w:val="none"/>
            <w:shd w:val="clear" w:color="auto" w:fill="FFFFFF"/>
            <w:lang w:val="en-US"/>
          </w:rPr>
          <w:t>https://doi.org/10.1515/mt-2020-0069</w:t>
        </w:r>
      </w:hyperlink>
      <w:r w:rsidRPr="00C82DF4">
        <w:rPr>
          <w:rFonts w:ascii="Times New Roman" w:hAnsi="Times New Roman"/>
          <w:color w:val="000000" w:themeColor="text1"/>
          <w:sz w:val="20"/>
          <w:szCs w:val="20"/>
          <w:shd w:val="clear" w:color="auto" w:fill="FFFFFF"/>
        </w:rPr>
        <w:t xml:space="preserve"> </w:t>
      </w:r>
    </w:p>
    <w:p w14:paraId="2CEAA107" w14:textId="3F9B8C7F" w:rsidR="00E2311E" w:rsidRPr="00C82DF4" w:rsidRDefault="00090842" w:rsidP="00090842">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r w:rsidRPr="00C82DF4">
        <w:rPr>
          <w:rFonts w:ascii="Times New Roman" w:hAnsi="Times New Roman"/>
          <w:color w:val="000000" w:themeColor="text1"/>
          <w:sz w:val="20"/>
          <w:szCs w:val="20"/>
          <w:shd w:val="clear" w:color="auto" w:fill="FFFFFF"/>
          <w:lang w:val="en-US"/>
        </w:rPr>
        <w:t xml:space="preserve">Zhu, Y., Zhang, S., Zhao, R., Lou, J., Zhang, R., Huan, X., &amp; Zhang, Y. (2018). Influences of Na2SiO3 and EDTA-ZnNa2 concentration on properties of zinc-containing coatings on WE43 magnesium alloys. Surface and Coatings Technology, 356, 108–122. </w:t>
      </w:r>
      <w:hyperlink r:id="rId20" w:history="1">
        <w:r w:rsidRPr="00C82DF4">
          <w:rPr>
            <w:rStyle w:val="a9"/>
            <w:rFonts w:ascii="Times New Roman" w:hAnsi="Times New Roman"/>
            <w:color w:val="000000" w:themeColor="text1"/>
            <w:sz w:val="20"/>
            <w:szCs w:val="20"/>
            <w:u w:val="none"/>
            <w:shd w:val="clear" w:color="auto" w:fill="FFFFFF"/>
            <w:lang w:val="en-US"/>
          </w:rPr>
          <w:t>https://doi.org/10.1016/j.surfcoat.2018.09.059</w:t>
        </w:r>
      </w:hyperlink>
      <w:r w:rsidRPr="00C82DF4">
        <w:rPr>
          <w:rFonts w:ascii="Times New Roman" w:hAnsi="Times New Roman"/>
          <w:color w:val="000000" w:themeColor="text1"/>
          <w:sz w:val="20"/>
          <w:szCs w:val="20"/>
          <w:shd w:val="clear" w:color="auto" w:fill="FFFFFF"/>
        </w:rPr>
        <w:t xml:space="preserve"> </w:t>
      </w:r>
    </w:p>
    <w:p w14:paraId="403042F0" w14:textId="7BEAC781" w:rsidR="00E2311E" w:rsidRPr="00C82DF4" w:rsidRDefault="00090842" w:rsidP="00090842">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r w:rsidRPr="00C82DF4">
        <w:rPr>
          <w:rFonts w:ascii="Times New Roman" w:hAnsi="Times New Roman"/>
          <w:color w:val="000000" w:themeColor="text1"/>
          <w:sz w:val="20"/>
          <w:szCs w:val="20"/>
          <w:shd w:val="clear" w:color="auto" w:fill="FFFFFF"/>
          <w:lang w:val="en-US"/>
        </w:rPr>
        <w:t xml:space="preserve">Chang, S., Zhang, K., Tan, J., &amp; Tu, S. (2024). The effect of residual stress on high‐cycle fatigue properties and its evaluation method of Ti‐6Al‐4V alloy. Fatigue &amp; Fracture of Engineering Materials &amp; Structures, 47(10), 3633–3645. </w:t>
      </w:r>
      <w:hyperlink r:id="rId21" w:history="1">
        <w:r w:rsidRPr="00C82DF4">
          <w:rPr>
            <w:rStyle w:val="a9"/>
            <w:rFonts w:ascii="Times New Roman" w:hAnsi="Times New Roman"/>
            <w:color w:val="000000" w:themeColor="text1"/>
            <w:sz w:val="20"/>
            <w:szCs w:val="20"/>
            <w:u w:val="none"/>
            <w:shd w:val="clear" w:color="auto" w:fill="FFFFFF"/>
            <w:lang w:val="en-US"/>
          </w:rPr>
          <w:t>https://doi.org/10.1111/ffe.14397</w:t>
        </w:r>
      </w:hyperlink>
      <w:r w:rsidRPr="00C82DF4">
        <w:rPr>
          <w:rFonts w:ascii="Times New Roman" w:hAnsi="Times New Roman"/>
          <w:color w:val="000000" w:themeColor="text1"/>
          <w:sz w:val="20"/>
          <w:szCs w:val="20"/>
          <w:shd w:val="clear" w:color="auto" w:fill="FFFFFF"/>
          <w:lang w:val="en-US"/>
        </w:rPr>
        <w:t xml:space="preserve"> </w:t>
      </w:r>
    </w:p>
    <w:p w14:paraId="4C013E44" w14:textId="2C099DF8" w:rsidR="003102A8" w:rsidRPr="00C82DF4" w:rsidRDefault="003102A8" w:rsidP="003102A8">
      <w:pPr>
        <w:pStyle w:val="a8"/>
        <w:numPr>
          <w:ilvl w:val="0"/>
          <w:numId w:val="9"/>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C82DF4">
        <w:rPr>
          <w:rFonts w:ascii="Times New Roman" w:hAnsi="Times New Roman"/>
          <w:color w:val="000000" w:themeColor="text1"/>
          <w:sz w:val="20"/>
          <w:szCs w:val="20"/>
          <w:shd w:val="clear" w:color="auto" w:fill="FFFFFF"/>
          <w:lang w:val="en-US"/>
        </w:rPr>
        <w:t>Fayzimatov</w:t>
      </w:r>
      <w:proofErr w:type="spellEnd"/>
      <w:r w:rsidRPr="00C82DF4">
        <w:rPr>
          <w:rFonts w:ascii="Times New Roman" w:hAnsi="Times New Roman"/>
          <w:color w:val="000000" w:themeColor="text1"/>
          <w:sz w:val="20"/>
          <w:szCs w:val="20"/>
          <w:shd w:val="clear" w:color="auto" w:fill="FFFFFF"/>
          <w:lang w:val="en-US"/>
        </w:rPr>
        <w:t xml:space="preserve">, S., &amp; </w:t>
      </w:r>
      <w:proofErr w:type="spellStart"/>
      <w:r w:rsidRPr="00C82DF4">
        <w:rPr>
          <w:rFonts w:ascii="Times New Roman" w:hAnsi="Times New Roman"/>
          <w:color w:val="000000" w:themeColor="text1"/>
          <w:sz w:val="20"/>
          <w:szCs w:val="20"/>
          <w:shd w:val="clear" w:color="auto" w:fill="FFFFFF"/>
          <w:lang w:val="en-US"/>
        </w:rPr>
        <w:t>Tojiyev</w:t>
      </w:r>
      <w:proofErr w:type="spellEnd"/>
      <w:r w:rsidRPr="00C82DF4">
        <w:rPr>
          <w:rFonts w:ascii="Times New Roman" w:hAnsi="Times New Roman"/>
          <w:color w:val="000000" w:themeColor="text1"/>
          <w:sz w:val="20"/>
          <w:szCs w:val="20"/>
          <w:shd w:val="clear" w:color="auto" w:fill="FFFFFF"/>
          <w:lang w:val="en-US"/>
        </w:rPr>
        <w:t xml:space="preserve">, B. (2023b). Determination of device construction design and parameters for copper wire extending methods. E3S Web of Conferences, 460, 10009. </w:t>
      </w:r>
      <w:hyperlink r:id="rId22" w:history="1">
        <w:r w:rsidRPr="00C82DF4">
          <w:rPr>
            <w:rStyle w:val="a9"/>
            <w:rFonts w:ascii="Times New Roman" w:hAnsi="Times New Roman"/>
            <w:color w:val="000000" w:themeColor="text1"/>
            <w:sz w:val="20"/>
            <w:szCs w:val="20"/>
            <w:u w:val="none"/>
            <w:shd w:val="clear" w:color="auto" w:fill="FFFFFF"/>
            <w:lang w:val="en-US"/>
          </w:rPr>
          <w:t>https://doi.org/10.1051/e3sconf/202346010009</w:t>
        </w:r>
      </w:hyperlink>
    </w:p>
    <w:sectPr w:rsidR="003102A8" w:rsidRPr="00C82DF4" w:rsidSect="00C82DF4">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618"/>
    <w:multiLevelType w:val="hybridMultilevel"/>
    <w:tmpl w:val="58726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97A63"/>
    <w:multiLevelType w:val="multilevel"/>
    <w:tmpl w:val="ED82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905B2"/>
    <w:multiLevelType w:val="multilevel"/>
    <w:tmpl w:val="6E7CE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31442"/>
    <w:multiLevelType w:val="multilevel"/>
    <w:tmpl w:val="BEC40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47D2B"/>
    <w:multiLevelType w:val="multilevel"/>
    <w:tmpl w:val="7D3C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00DA0"/>
    <w:multiLevelType w:val="hybridMultilevel"/>
    <w:tmpl w:val="F8C419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930634"/>
    <w:multiLevelType w:val="multilevel"/>
    <w:tmpl w:val="6AFC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E72C0E"/>
    <w:multiLevelType w:val="multilevel"/>
    <w:tmpl w:val="C028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4E28EC"/>
    <w:multiLevelType w:val="hybridMultilevel"/>
    <w:tmpl w:val="22881428"/>
    <w:lvl w:ilvl="0" w:tplc="81DC43DE">
      <w:start w:val="1"/>
      <w:numFmt w:val="decimal"/>
      <w:lvlText w:val="%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2"/>
  </w:num>
  <w:num w:numId="6">
    <w:abstractNumId w:val="5"/>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500"/>
    <w:rsid w:val="00090842"/>
    <w:rsid w:val="000E0D58"/>
    <w:rsid w:val="002033DD"/>
    <w:rsid w:val="00270418"/>
    <w:rsid w:val="00280EA8"/>
    <w:rsid w:val="002D648D"/>
    <w:rsid w:val="003102A8"/>
    <w:rsid w:val="00387DF7"/>
    <w:rsid w:val="0040017C"/>
    <w:rsid w:val="0042579C"/>
    <w:rsid w:val="00446465"/>
    <w:rsid w:val="0044647D"/>
    <w:rsid w:val="00531D5E"/>
    <w:rsid w:val="00544522"/>
    <w:rsid w:val="00566605"/>
    <w:rsid w:val="006473A7"/>
    <w:rsid w:val="00663E03"/>
    <w:rsid w:val="0068668B"/>
    <w:rsid w:val="007E46FB"/>
    <w:rsid w:val="00833DDA"/>
    <w:rsid w:val="00842BC4"/>
    <w:rsid w:val="008C2A61"/>
    <w:rsid w:val="009B581A"/>
    <w:rsid w:val="00AC3D20"/>
    <w:rsid w:val="00BF3BB9"/>
    <w:rsid w:val="00C13B7C"/>
    <w:rsid w:val="00C55643"/>
    <w:rsid w:val="00C82DF4"/>
    <w:rsid w:val="00CF7500"/>
    <w:rsid w:val="00D25AF9"/>
    <w:rsid w:val="00D77305"/>
    <w:rsid w:val="00E2311E"/>
    <w:rsid w:val="00E97ADF"/>
    <w:rsid w:val="00F41037"/>
    <w:rsid w:val="00FB5542"/>
    <w:rsid w:val="00FF1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ADCE"/>
  <w15:docId w15:val="{7D1679E1-18B9-4BAA-95F7-8F8B5584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48D"/>
    <w:pPr>
      <w:spacing w:after="200" w:line="276" w:lineRule="auto"/>
    </w:pPr>
    <w:rPr>
      <w:sz w:val="22"/>
      <w:szCs w:val="22"/>
      <w:lang w:eastAsia="en-US"/>
    </w:rPr>
  </w:style>
  <w:style w:type="paragraph" w:styleId="3">
    <w:name w:val="heading 3"/>
    <w:basedOn w:val="a"/>
    <w:link w:val="30"/>
    <w:uiPriority w:val="9"/>
    <w:qFormat/>
    <w:rsid w:val="00CF750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CF7500"/>
    <w:rPr>
      <w:rFonts w:ascii="Times New Roman" w:eastAsia="Times New Roman" w:hAnsi="Times New Roman" w:cs="Times New Roman"/>
      <w:b/>
      <w:bCs/>
      <w:sz w:val="27"/>
      <w:szCs w:val="27"/>
      <w:lang w:eastAsia="ru-RU"/>
    </w:rPr>
  </w:style>
  <w:style w:type="character" w:styleId="a3">
    <w:name w:val="Strong"/>
    <w:uiPriority w:val="22"/>
    <w:qFormat/>
    <w:rsid w:val="00CF7500"/>
    <w:rPr>
      <w:b/>
      <w:bCs/>
    </w:rPr>
  </w:style>
  <w:style w:type="paragraph" w:styleId="a4">
    <w:name w:val="Normal (Web)"/>
    <w:basedOn w:val="a"/>
    <w:uiPriority w:val="99"/>
    <w:unhideWhenUsed/>
    <w:rsid w:val="00CF750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20"/>
    <w:qFormat/>
    <w:rsid w:val="00CF7500"/>
    <w:rPr>
      <w:i/>
      <w:iCs/>
    </w:rPr>
  </w:style>
  <w:style w:type="paragraph" w:styleId="a6">
    <w:name w:val="Balloon Text"/>
    <w:basedOn w:val="a"/>
    <w:link w:val="a7"/>
    <w:uiPriority w:val="99"/>
    <w:semiHidden/>
    <w:unhideWhenUsed/>
    <w:rsid w:val="00C5564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C55643"/>
    <w:rPr>
      <w:rFonts w:ascii="Tahoma" w:hAnsi="Tahoma" w:cs="Tahoma"/>
      <w:sz w:val="16"/>
      <w:szCs w:val="16"/>
    </w:rPr>
  </w:style>
  <w:style w:type="character" w:customStyle="1" w:styleId="katex-mathml">
    <w:name w:val="katex-mathml"/>
    <w:rsid w:val="009B581A"/>
  </w:style>
  <w:style w:type="character" w:customStyle="1" w:styleId="mord">
    <w:name w:val="mord"/>
    <w:rsid w:val="009B581A"/>
  </w:style>
  <w:style w:type="character" w:customStyle="1" w:styleId="mrel">
    <w:name w:val="mrel"/>
    <w:rsid w:val="009B581A"/>
  </w:style>
  <w:style w:type="character" w:customStyle="1" w:styleId="mop">
    <w:name w:val="mop"/>
    <w:rsid w:val="009B581A"/>
  </w:style>
  <w:style w:type="character" w:customStyle="1" w:styleId="vlist-s">
    <w:name w:val="vlist-s"/>
    <w:rsid w:val="009B581A"/>
  </w:style>
  <w:style w:type="paragraph" w:styleId="a8">
    <w:name w:val="List Paragraph"/>
    <w:basedOn w:val="a"/>
    <w:uiPriority w:val="34"/>
    <w:qFormat/>
    <w:rsid w:val="0068668B"/>
    <w:pPr>
      <w:ind w:left="720"/>
      <w:contextualSpacing/>
    </w:pPr>
  </w:style>
  <w:style w:type="character" w:customStyle="1" w:styleId="katex">
    <w:name w:val="katex"/>
    <w:rsid w:val="0068668B"/>
  </w:style>
  <w:style w:type="character" w:styleId="a9">
    <w:name w:val="Hyperlink"/>
    <w:uiPriority w:val="99"/>
    <w:unhideWhenUsed/>
    <w:rsid w:val="00E2311E"/>
    <w:rPr>
      <w:color w:val="0000FF"/>
      <w:u w:val="single"/>
    </w:rPr>
  </w:style>
  <w:style w:type="character" w:styleId="aa">
    <w:name w:val="annotation reference"/>
    <w:uiPriority w:val="99"/>
    <w:semiHidden/>
    <w:unhideWhenUsed/>
    <w:rsid w:val="00E2311E"/>
    <w:rPr>
      <w:sz w:val="16"/>
      <w:szCs w:val="16"/>
    </w:rPr>
  </w:style>
  <w:style w:type="paragraph" w:styleId="ab">
    <w:name w:val="annotation text"/>
    <w:basedOn w:val="a"/>
    <w:link w:val="ac"/>
    <w:uiPriority w:val="99"/>
    <w:unhideWhenUsed/>
    <w:rsid w:val="00E2311E"/>
    <w:pPr>
      <w:spacing w:line="240" w:lineRule="auto"/>
    </w:pPr>
    <w:rPr>
      <w:sz w:val="20"/>
      <w:szCs w:val="20"/>
    </w:rPr>
  </w:style>
  <w:style w:type="character" w:customStyle="1" w:styleId="ac">
    <w:name w:val="Текст примечания Знак"/>
    <w:link w:val="ab"/>
    <w:uiPriority w:val="99"/>
    <w:rsid w:val="00E2311E"/>
    <w:rPr>
      <w:lang w:eastAsia="en-US"/>
    </w:rPr>
  </w:style>
  <w:style w:type="paragraph" w:styleId="ad">
    <w:name w:val="No Spacing"/>
    <w:link w:val="ae"/>
    <w:uiPriority w:val="1"/>
    <w:qFormat/>
    <w:rsid w:val="00BF3BB9"/>
    <w:pPr>
      <w:widowControl w:val="0"/>
    </w:pPr>
    <w:rPr>
      <w:rFonts w:ascii="Arial Unicode MS" w:eastAsia="Arial Unicode MS" w:hAnsi="Arial Unicode MS" w:cs="Arial Unicode MS"/>
      <w:color w:val="000000"/>
      <w:sz w:val="24"/>
      <w:szCs w:val="24"/>
      <w:lang w:bidi="ru-RU"/>
    </w:rPr>
  </w:style>
  <w:style w:type="character" w:customStyle="1" w:styleId="ae">
    <w:name w:val="Без интервала Знак"/>
    <w:link w:val="ad"/>
    <w:uiPriority w:val="1"/>
    <w:locked/>
    <w:rsid w:val="00BF3BB9"/>
    <w:rPr>
      <w:rFonts w:ascii="Arial Unicode MS" w:eastAsia="Arial Unicode MS" w:hAnsi="Arial Unicode MS" w:cs="Arial Unicode MS"/>
      <w:color w:val="000000"/>
      <w:sz w:val="24"/>
      <w:szCs w:val="24"/>
      <w:lang w:bidi="ru-RU"/>
    </w:rPr>
  </w:style>
  <w:style w:type="character" w:customStyle="1" w:styleId="1">
    <w:name w:val="Неразрешенное упоминание1"/>
    <w:basedOn w:val="a0"/>
    <w:uiPriority w:val="99"/>
    <w:semiHidden/>
    <w:unhideWhenUsed/>
    <w:rsid w:val="00090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7107">
      <w:bodyDiv w:val="1"/>
      <w:marLeft w:val="0"/>
      <w:marRight w:val="0"/>
      <w:marTop w:val="0"/>
      <w:marBottom w:val="0"/>
      <w:divBdr>
        <w:top w:val="none" w:sz="0" w:space="0" w:color="auto"/>
        <w:left w:val="none" w:sz="0" w:space="0" w:color="auto"/>
        <w:bottom w:val="none" w:sz="0" w:space="0" w:color="auto"/>
        <w:right w:val="none" w:sz="0" w:space="0" w:color="auto"/>
      </w:divBdr>
    </w:div>
    <w:div w:id="163589693">
      <w:bodyDiv w:val="1"/>
      <w:marLeft w:val="0"/>
      <w:marRight w:val="0"/>
      <w:marTop w:val="0"/>
      <w:marBottom w:val="0"/>
      <w:divBdr>
        <w:top w:val="none" w:sz="0" w:space="0" w:color="auto"/>
        <w:left w:val="none" w:sz="0" w:space="0" w:color="auto"/>
        <w:bottom w:val="none" w:sz="0" w:space="0" w:color="auto"/>
        <w:right w:val="none" w:sz="0" w:space="0" w:color="auto"/>
      </w:divBdr>
    </w:div>
    <w:div w:id="331181342">
      <w:bodyDiv w:val="1"/>
      <w:marLeft w:val="0"/>
      <w:marRight w:val="0"/>
      <w:marTop w:val="0"/>
      <w:marBottom w:val="0"/>
      <w:divBdr>
        <w:top w:val="none" w:sz="0" w:space="0" w:color="auto"/>
        <w:left w:val="none" w:sz="0" w:space="0" w:color="auto"/>
        <w:bottom w:val="none" w:sz="0" w:space="0" w:color="auto"/>
        <w:right w:val="none" w:sz="0" w:space="0" w:color="auto"/>
      </w:divBdr>
    </w:div>
    <w:div w:id="412819200">
      <w:bodyDiv w:val="1"/>
      <w:marLeft w:val="0"/>
      <w:marRight w:val="0"/>
      <w:marTop w:val="0"/>
      <w:marBottom w:val="0"/>
      <w:divBdr>
        <w:top w:val="none" w:sz="0" w:space="0" w:color="auto"/>
        <w:left w:val="none" w:sz="0" w:space="0" w:color="auto"/>
        <w:bottom w:val="none" w:sz="0" w:space="0" w:color="auto"/>
        <w:right w:val="none" w:sz="0" w:space="0" w:color="auto"/>
      </w:divBdr>
    </w:div>
    <w:div w:id="484322462">
      <w:bodyDiv w:val="1"/>
      <w:marLeft w:val="0"/>
      <w:marRight w:val="0"/>
      <w:marTop w:val="0"/>
      <w:marBottom w:val="0"/>
      <w:divBdr>
        <w:top w:val="none" w:sz="0" w:space="0" w:color="auto"/>
        <w:left w:val="none" w:sz="0" w:space="0" w:color="auto"/>
        <w:bottom w:val="none" w:sz="0" w:space="0" w:color="auto"/>
        <w:right w:val="none" w:sz="0" w:space="0" w:color="auto"/>
      </w:divBdr>
    </w:div>
    <w:div w:id="601232193">
      <w:bodyDiv w:val="1"/>
      <w:marLeft w:val="0"/>
      <w:marRight w:val="0"/>
      <w:marTop w:val="0"/>
      <w:marBottom w:val="0"/>
      <w:divBdr>
        <w:top w:val="none" w:sz="0" w:space="0" w:color="auto"/>
        <w:left w:val="none" w:sz="0" w:space="0" w:color="auto"/>
        <w:bottom w:val="none" w:sz="0" w:space="0" w:color="auto"/>
        <w:right w:val="none" w:sz="0" w:space="0" w:color="auto"/>
      </w:divBdr>
    </w:div>
    <w:div w:id="698776922">
      <w:bodyDiv w:val="1"/>
      <w:marLeft w:val="0"/>
      <w:marRight w:val="0"/>
      <w:marTop w:val="0"/>
      <w:marBottom w:val="0"/>
      <w:divBdr>
        <w:top w:val="none" w:sz="0" w:space="0" w:color="auto"/>
        <w:left w:val="none" w:sz="0" w:space="0" w:color="auto"/>
        <w:bottom w:val="none" w:sz="0" w:space="0" w:color="auto"/>
        <w:right w:val="none" w:sz="0" w:space="0" w:color="auto"/>
      </w:divBdr>
    </w:div>
    <w:div w:id="794911936">
      <w:bodyDiv w:val="1"/>
      <w:marLeft w:val="0"/>
      <w:marRight w:val="0"/>
      <w:marTop w:val="0"/>
      <w:marBottom w:val="0"/>
      <w:divBdr>
        <w:top w:val="none" w:sz="0" w:space="0" w:color="auto"/>
        <w:left w:val="none" w:sz="0" w:space="0" w:color="auto"/>
        <w:bottom w:val="none" w:sz="0" w:space="0" w:color="auto"/>
        <w:right w:val="none" w:sz="0" w:space="0" w:color="auto"/>
      </w:divBdr>
    </w:div>
    <w:div w:id="821314595">
      <w:bodyDiv w:val="1"/>
      <w:marLeft w:val="0"/>
      <w:marRight w:val="0"/>
      <w:marTop w:val="0"/>
      <w:marBottom w:val="0"/>
      <w:divBdr>
        <w:top w:val="none" w:sz="0" w:space="0" w:color="auto"/>
        <w:left w:val="none" w:sz="0" w:space="0" w:color="auto"/>
        <w:bottom w:val="none" w:sz="0" w:space="0" w:color="auto"/>
        <w:right w:val="none" w:sz="0" w:space="0" w:color="auto"/>
      </w:divBdr>
    </w:div>
    <w:div w:id="912465960">
      <w:bodyDiv w:val="1"/>
      <w:marLeft w:val="0"/>
      <w:marRight w:val="0"/>
      <w:marTop w:val="0"/>
      <w:marBottom w:val="0"/>
      <w:divBdr>
        <w:top w:val="none" w:sz="0" w:space="0" w:color="auto"/>
        <w:left w:val="none" w:sz="0" w:space="0" w:color="auto"/>
        <w:bottom w:val="none" w:sz="0" w:space="0" w:color="auto"/>
        <w:right w:val="none" w:sz="0" w:space="0" w:color="auto"/>
      </w:divBdr>
    </w:div>
    <w:div w:id="917010213">
      <w:bodyDiv w:val="1"/>
      <w:marLeft w:val="0"/>
      <w:marRight w:val="0"/>
      <w:marTop w:val="0"/>
      <w:marBottom w:val="0"/>
      <w:divBdr>
        <w:top w:val="none" w:sz="0" w:space="0" w:color="auto"/>
        <w:left w:val="none" w:sz="0" w:space="0" w:color="auto"/>
        <w:bottom w:val="none" w:sz="0" w:space="0" w:color="auto"/>
        <w:right w:val="none" w:sz="0" w:space="0" w:color="auto"/>
      </w:divBdr>
    </w:div>
    <w:div w:id="935677159">
      <w:bodyDiv w:val="1"/>
      <w:marLeft w:val="0"/>
      <w:marRight w:val="0"/>
      <w:marTop w:val="0"/>
      <w:marBottom w:val="0"/>
      <w:divBdr>
        <w:top w:val="none" w:sz="0" w:space="0" w:color="auto"/>
        <w:left w:val="none" w:sz="0" w:space="0" w:color="auto"/>
        <w:bottom w:val="none" w:sz="0" w:space="0" w:color="auto"/>
        <w:right w:val="none" w:sz="0" w:space="0" w:color="auto"/>
      </w:divBdr>
    </w:div>
    <w:div w:id="969551930">
      <w:bodyDiv w:val="1"/>
      <w:marLeft w:val="0"/>
      <w:marRight w:val="0"/>
      <w:marTop w:val="0"/>
      <w:marBottom w:val="0"/>
      <w:divBdr>
        <w:top w:val="none" w:sz="0" w:space="0" w:color="auto"/>
        <w:left w:val="none" w:sz="0" w:space="0" w:color="auto"/>
        <w:bottom w:val="none" w:sz="0" w:space="0" w:color="auto"/>
        <w:right w:val="none" w:sz="0" w:space="0" w:color="auto"/>
      </w:divBdr>
    </w:div>
    <w:div w:id="969945484">
      <w:bodyDiv w:val="1"/>
      <w:marLeft w:val="0"/>
      <w:marRight w:val="0"/>
      <w:marTop w:val="0"/>
      <w:marBottom w:val="0"/>
      <w:divBdr>
        <w:top w:val="none" w:sz="0" w:space="0" w:color="auto"/>
        <w:left w:val="none" w:sz="0" w:space="0" w:color="auto"/>
        <w:bottom w:val="none" w:sz="0" w:space="0" w:color="auto"/>
        <w:right w:val="none" w:sz="0" w:space="0" w:color="auto"/>
      </w:divBdr>
    </w:div>
    <w:div w:id="1011371352">
      <w:bodyDiv w:val="1"/>
      <w:marLeft w:val="0"/>
      <w:marRight w:val="0"/>
      <w:marTop w:val="0"/>
      <w:marBottom w:val="0"/>
      <w:divBdr>
        <w:top w:val="none" w:sz="0" w:space="0" w:color="auto"/>
        <w:left w:val="none" w:sz="0" w:space="0" w:color="auto"/>
        <w:bottom w:val="none" w:sz="0" w:space="0" w:color="auto"/>
        <w:right w:val="none" w:sz="0" w:space="0" w:color="auto"/>
      </w:divBdr>
    </w:div>
    <w:div w:id="1020278726">
      <w:bodyDiv w:val="1"/>
      <w:marLeft w:val="0"/>
      <w:marRight w:val="0"/>
      <w:marTop w:val="0"/>
      <w:marBottom w:val="0"/>
      <w:divBdr>
        <w:top w:val="none" w:sz="0" w:space="0" w:color="auto"/>
        <w:left w:val="none" w:sz="0" w:space="0" w:color="auto"/>
        <w:bottom w:val="none" w:sz="0" w:space="0" w:color="auto"/>
        <w:right w:val="none" w:sz="0" w:space="0" w:color="auto"/>
      </w:divBdr>
    </w:div>
    <w:div w:id="1042443261">
      <w:bodyDiv w:val="1"/>
      <w:marLeft w:val="0"/>
      <w:marRight w:val="0"/>
      <w:marTop w:val="0"/>
      <w:marBottom w:val="0"/>
      <w:divBdr>
        <w:top w:val="none" w:sz="0" w:space="0" w:color="auto"/>
        <w:left w:val="none" w:sz="0" w:space="0" w:color="auto"/>
        <w:bottom w:val="none" w:sz="0" w:space="0" w:color="auto"/>
        <w:right w:val="none" w:sz="0" w:space="0" w:color="auto"/>
      </w:divBdr>
    </w:div>
    <w:div w:id="1065643695">
      <w:bodyDiv w:val="1"/>
      <w:marLeft w:val="0"/>
      <w:marRight w:val="0"/>
      <w:marTop w:val="0"/>
      <w:marBottom w:val="0"/>
      <w:divBdr>
        <w:top w:val="none" w:sz="0" w:space="0" w:color="auto"/>
        <w:left w:val="none" w:sz="0" w:space="0" w:color="auto"/>
        <w:bottom w:val="none" w:sz="0" w:space="0" w:color="auto"/>
        <w:right w:val="none" w:sz="0" w:space="0" w:color="auto"/>
      </w:divBdr>
    </w:div>
    <w:div w:id="1079912098">
      <w:bodyDiv w:val="1"/>
      <w:marLeft w:val="0"/>
      <w:marRight w:val="0"/>
      <w:marTop w:val="0"/>
      <w:marBottom w:val="0"/>
      <w:divBdr>
        <w:top w:val="none" w:sz="0" w:space="0" w:color="auto"/>
        <w:left w:val="none" w:sz="0" w:space="0" w:color="auto"/>
        <w:bottom w:val="none" w:sz="0" w:space="0" w:color="auto"/>
        <w:right w:val="none" w:sz="0" w:space="0" w:color="auto"/>
      </w:divBdr>
    </w:div>
    <w:div w:id="1096512277">
      <w:bodyDiv w:val="1"/>
      <w:marLeft w:val="0"/>
      <w:marRight w:val="0"/>
      <w:marTop w:val="0"/>
      <w:marBottom w:val="0"/>
      <w:divBdr>
        <w:top w:val="none" w:sz="0" w:space="0" w:color="auto"/>
        <w:left w:val="none" w:sz="0" w:space="0" w:color="auto"/>
        <w:bottom w:val="none" w:sz="0" w:space="0" w:color="auto"/>
        <w:right w:val="none" w:sz="0" w:space="0" w:color="auto"/>
      </w:divBdr>
    </w:div>
    <w:div w:id="1100485604">
      <w:bodyDiv w:val="1"/>
      <w:marLeft w:val="0"/>
      <w:marRight w:val="0"/>
      <w:marTop w:val="0"/>
      <w:marBottom w:val="0"/>
      <w:divBdr>
        <w:top w:val="none" w:sz="0" w:space="0" w:color="auto"/>
        <w:left w:val="none" w:sz="0" w:space="0" w:color="auto"/>
        <w:bottom w:val="none" w:sz="0" w:space="0" w:color="auto"/>
        <w:right w:val="none" w:sz="0" w:space="0" w:color="auto"/>
      </w:divBdr>
    </w:div>
    <w:div w:id="1138260828">
      <w:bodyDiv w:val="1"/>
      <w:marLeft w:val="0"/>
      <w:marRight w:val="0"/>
      <w:marTop w:val="0"/>
      <w:marBottom w:val="0"/>
      <w:divBdr>
        <w:top w:val="none" w:sz="0" w:space="0" w:color="auto"/>
        <w:left w:val="none" w:sz="0" w:space="0" w:color="auto"/>
        <w:bottom w:val="none" w:sz="0" w:space="0" w:color="auto"/>
        <w:right w:val="none" w:sz="0" w:space="0" w:color="auto"/>
      </w:divBdr>
    </w:div>
    <w:div w:id="1144473132">
      <w:bodyDiv w:val="1"/>
      <w:marLeft w:val="0"/>
      <w:marRight w:val="0"/>
      <w:marTop w:val="0"/>
      <w:marBottom w:val="0"/>
      <w:divBdr>
        <w:top w:val="none" w:sz="0" w:space="0" w:color="auto"/>
        <w:left w:val="none" w:sz="0" w:space="0" w:color="auto"/>
        <w:bottom w:val="none" w:sz="0" w:space="0" w:color="auto"/>
        <w:right w:val="none" w:sz="0" w:space="0" w:color="auto"/>
      </w:divBdr>
    </w:div>
    <w:div w:id="1242106927">
      <w:bodyDiv w:val="1"/>
      <w:marLeft w:val="0"/>
      <w:marRight w:val="0"/>
      <w:marTop w:val="0"/>
      <w:marBottom w:val="0"/>
      <w:divBdr>
        <w:top w:val="none" w:sz="0" w:space="0" w:color="auto"/>
        <w:left w:val="none" w:sz="0" w:space="0" w:color="auto"/>
        <w:bottom w:val="none" w:sz="0" w:space="0" w:color="auto"/>
        <w:right w:val="none" w:sz="0" w:space="0" w:color="auto"/>
      </w:divBdr>
    </w:div>
    <w:div w:id="1312059515">
      <w:bodyDiv w:val="1"/>
      <w:marLeft w:val="0"/>
      <w:marRight w:val="0"/>
      <w:marTop w:val="0"/>
      <w:marBottom w:val="0"/>
      <w:divBdr>
        <w:top w:val="none" w:sz="0" w:space="0" w:color="auto"/>
        <w:left w:val="none" w:sz="0" w:space="0" w:color="auto"/>
        <w:bottom w:val="none" w:sz="0" w:space="0" w:color="auto"/>
        <w:right w:val="none" w:sz="0" w:space="0" w:color="auto"/>
      </w:divBdr>
    </w:div>
    <w:div w:id="1407924014">
      <w:bodyDiv w:val="1"/>
      <w:marLeft w:val="0"/>
      <w:marRight w:val="0"/>
      <w:marTop w:val="0"/>
      <w:marBottom w:val="0"/>
      <w:divBdr>
        <w:top w:val="none" w:sz="0" w:space="0" w:color="auto"/>
        <w:left w:val="none" w:sz="0" w:space="0" w:color="auto"/>
        <w:bottom w:val="none" w:sz="0" w:space="0" w:color="auto"/>
        <w:right w:val="none" w:sz="0" w:space="0" w:color="auto"/>
      </w:divBdr>
    </w:div>
    <w:div w:id="1525905114">
      <w:bodyDiv w:val="1"/>
      <w:marLeft w:val="0"/>
      <w:marRight w:val="0"/>
      <w:marTop w:val="0"/>
      <w:marBottom w:val="0"/>
      <w:divBdr>
        <w:top w:val="none" w:sz="0" w:space="0" w:color="auto"/>
        <w:left w:val="none" w:sz="0" w:space="0" w:color="auto"/>
        <w:bottom w:val="none" w:sz="0" w:space="0" w:color="auto"/>
        <w:right w:val="none" w:sz="0" w:space="0" w:color="auto"/>
      </w:divBdr>
    </w:div>
    <w:div w:id="1566377854">
      <w:bodyDiv w:val="1"/>
      <w:marLeft w:val="0"/>
      <w:marRight w:val="0"/>
      <w:marTop w:val="0"/>
      <w:marBottom w:val="0"/>
      <w:divBdr>
        <w:top w:val="none" w:sz="0" w:space="0" w:color="auto"/>
        <w:left w:val="none" w:sz="0" w:space="0" w:color="auto"/>
        <w:bottom w:val="none" w:sz="0" w:space="0" w:color="auto"/>
        <w:right w:val="none" w:sz="0" w:space="0" w:color="auto"/>
      </w:divBdr>
    </w:div>
    <w:div w:id="1637687451">
      <w:bodyDiv w:val="1"/>
      <w:marLeft w:val="0"/>
      <w:marRight w:val="0"/>
      <w:marTop w:val="0"/>
      <w:marBottom w:val="0"/>
      <w:divBdr>
        <w:top w:val="none" w:sz="0" w:space="0" w:color="auto"/>
        <w:left w:val="none" w:sz="0" w:space="0" w:color="auto"/>
        <w:bottom w:val="none" w:sz="0" w:space="0" w:color="auto"/>
        <w:right w:val="none" w:sz="0" w:space="0" w:color="auto"/>
      </w:divBdr>
    </w:div>
    <w:div w:id="1810509613">
      <w:bodyDiv w:val="1"/>
      <w:marLeft w:val="0"/>
      <w:marRight w:val="0"/>
      <w:marTop w:val="0"/>
      <w:marBottom w:val="0"/>
      <w:divBdr>
        <w:top w:val="none" w:sz="0" w:space="0" w:color="auto"/>
        <w:left w:val="none" w:sz="0" w:space="0" w:color="auto"/>
        <w:bottom w:val="none" w:sz="0" w:space="0" w:color="auto"/>
        <w:right w:val="none" w:sz="0" w:space="0" w:color="auto"/>
      </w:divBdr>
    </w:div>
    <w:div w:id="1849831285">
      <w:bodyDiv w:val="1"/>
      <w:marLeft w:val="0"/>
      <w:marRight w:val="0"/>
      <w:marTop w:val="0"/>
      <w:marBottom w:val="0"/>
      <w:divBdr>
        <w:top w:val="none" w:sz="0" w:space="0" w:color="auto"/>
        <w:left w:val="none" w:sz="0" w:space="0" w:color="auto"/>
        <w:bottom w:val="none" w:sz="0" w:space="0" w:color="auto"/>
        <w:right w:val="none" w:sz="0" w:space="0" w:color="auto"/>
      </w:divBdr>
    </w:div>
    <w:div w:id="1890414168">
      <w:bodyDiv w:val="1"/>
      <w:marLeft w:val="0"/>
      <w:marRight w:val="0"/>
      <w:marTop w:val="0"/>
      <w:marBottom w:val="0"/>
      <w:divBdr>
        <w:top w:val="none" w:sz="0" w:space="0" w:color="auto"/>
        <w:left w:val="none" w:sz="0" w:space="0" w:color="auto"/>
        <w:bottom w:val="none" w:sz="0" w:space="0" w:color="auto"/>
        <w:right w:val="none" w:sz="0" w:space="0" w:color="auto"/>
      </w:divBdr>
    </w:div>
    <w:div w:id="1891183773">
      <w:bodyDiv w:val="1"/>
      <w:marLeft w:val="0"/>
      <w:marRight w:val="0"/>
      <w:marTop w:val="0"/>
      <w:marBottom w:val="0"/>
      <w:divBdr>
        <w:top w:val="none" w:sz="0" w:space="0" w:color="auto"/>
        <w:left w:val="none" w:sz="0" w:space="0" w:color="auto"/>
        <w:bottom w:val="none" w:sz="0" w:space="0" w:color="auto"/>
        <w:right w:val="none" w:sz="0" w:space="0" w:color="auto"/>
      </w:divBdr>
    </w:div>
    <w:div w:id="1968202129">
      <w:bodyDiv w:val="1"/>
      <w:marLeft w:val="0"/>
      <w:marRight w:val="0"/>
      <w:marTop w:val="0"/>
      <w:marBottom w:val="0"/>
      <w:divBdr>
        <w:top w:val="none" w:sz="0" w:space="0" w:color="auto"/>
        <w:left w:val="none" w:sz="0" w:space="0" w:color="auto"/>
        <w:bottom w:val="none" w:sz="0" w:space="0" w:color="auto"/>
        <w:right w:val="none" w:sz="0" w:space="0" w:color="auto"/>
      </w:divBdr>
    </w:div>
    <w:div w:id="1980112637">
      <w:bodyDiv w:val="1"/>
      <w:marLeft w:val="0"/>
      <w:marRight w:val="0"/>
      <w:marTop w:val="0"/>
      <w:marBottom w:val="0"/>
      <w:divBdr>
        <w:top w:val="none" w:sz="0" w:space="0" w:color="auto"/>
        <w:left w:val="none" w:sz="0" w:space="0" w:color="auto"/>
        <w:bottom w:val="none" w:sz="0" w:space="0" w:color="auto"/>
        <w:right w:val="none" w:sz="0" w:space="0" w:color="auto"/>
      </w:divBdr>
    </w:div>
    <w:div w:id="1983460224">
      <w:bodyDiv w:val="1"/>
      <w:marLeft w:val="0"/>
      <w:marRight w:val="0"/>
      <w:marTop w:val="0"/>
      <w:marBottom w:val="0"/>
      <w:divBdr>
        <w:top w:val="none" w:sz="0" w:space="0" w:color="auto"/>
        <w:left w:val="none" w:sz="0" w:space="0" w:color="auto"/>
        <w:bottom w:val="none" w:sz="0" w:space="0" w:color="auto"/>
        <w:right w:val="none" w:sz="0" w:space="0" w:color="auto"/>
      </w:divBdr>
    </w:div>
    <w:div w:id="2064675432">
      <w:bodyDiv w:val="1"/>
      <w:marLeft w:val="0"/>
      <w:marRight w:val="0"/>
      <w:marTop w:val="0"/>
      <w:marBottom w:val="0"/>
      <w:divBdr>
        <w:top w:val="none" w:sz="0" w:space="0" w:color="auto"/>
        <w:left w:val="none" w:sz="0" w:space="0" w:color="auto"/>
        <w:bottom w:val="none" w:sz="0" w:space="0" w:color="auto"/>
        <w:right w:val="none" w:sz="0" w:space="0" w:color="auto"/>
      </w:divBdr>
    </w:div>
    <w:div w:id="20913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png"/><Relationship Id="rId18" Type="http://schemas.openxmlformats.org/officeDocument/2006/relationships/hyperlink" Target="https://doi.org/10.1016/j.ijfatigue.2018.06.019" TargetMode="External"/><Relationship Id="rId3" Type="http://schemas.openxmlformats.org/officeDocument/2006/relationships/settings" Target="settings.xml"/><Relationship Id="rId21" Type="http://schemas.openxmlformats.org/officeDocument/2006/relationships/hyperlink" Target="https://doi.org/10.1111/ffe.14397" TargetMode="External"/><Relationship Id="rId7" Type="http://schemas.openxmlformats.org/officeDocument/2006/relationships/image" Target="media/image2.png"/><Relationship Id="rId12" Type="http://schemas.microsoft.com/office/2007/relationships/hdphoto" Target="media/hdphoto4.wdp"/><Relationship Id="rId17" Type="http://schemas.openxmlformats.org/officeDocument/2006/relationships/hyperlink" Target="https://doi.org/10.4028/p-2AMBsZ" TargetMode="External"/><Relationship Id="rId2" Type="http://schemas.openxmlformats.org/officeDocument/2006/relationships/styles" Target="styles.xml"/><Relationship Id="rId16" Type="http://schemas.openxmlformats.org/officeDocument/2006/relationships/hyperlink" Target="https://doi.org/10.1063/5.0285324" TargetMode="External"/><Relationship Id="rId20" Type="http://schemas.openxmlformats.org/officeDocument/2006/relationships/hyperlink" Target="https://doi.org/10.1016/j.surfcoat.2018.09.059"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1051/e3sconf/202339001025" TargetMode="External"/><Relationship Id="rId23" Type="http://schemas.openxmlformats.org/officeDocument/2006/relationships/fontTable" Target="fontTable.xml"/><Relationship Id="rId10" Type="http://schemas.microsoft.com/office/2007/relationships/hdphoto" Target="media/hdphoto3.wdp"/><Relationship Id="rId19" Type="http://schemas.openxmlformats.org/officeDocument/2006/relationships/hyperlink" Target="https://doi.org/10.1515/mt-2020-006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5.wdp"/><Relationship Id="rId22" Type="http://schemas.openxmlformats.org/officeDocument/2006/relationships/hyperlink" Target="https://doi.org/10.1051/e3sconf/20234601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3388</Words>
  <Characters>19314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22657</CharactersWithSpaces>
  <SharedDoc>false</SharedDoc>
  <HLinks>
    <vt:vector size="42" baseType="variant">
      <vt:variant>
        <vt:i4>5701723</vt:i4>
      </vt:variant>
      <vt:variant>
        <vt:i4>21</vt:i4>
      </vt:variant>
      <vt:variant>
        <vt:i4>0</vt:i4>
      </vt:variant>
      <vt:variant>
        <vt:i4>5</vt:i4>
      </vt:variant>
      <vt:variant>
        <vt:lpwstr>https://doi.org/10.1111/ffe.14397</vt:lpwstr>
      </vt:variant>
      <vt:variant>
        <vt:lpwstr/>
      </vt:variant>
      <vt:variant>
        <vt:i4>2687032</vt:i4>
      </vt:variant>
      <vt:variant>
        <vt:i4>18</vt:i4>
      </vt:variant>
      <vt:variant>
        <vt:i4>0</vt:i4>
      </vt:variant>
      <vt:variant>
        <vt:i4>5</vt:i4>
      </vt:variant>
      <vt:variant>
        <vt:lpwstr>https://doi.org/10.1016/j.surfcoat.2018.09.059</vt:lpwstr>
      </vt:variant>
      <vt:variant>
        <vt:lpwstr/>
      </vt:variant>
      <vt:variant>
        <vt:i4>4325404</vt:i4>
      </vt:variant>
      <vt:variant>
        <vt:i4>15</vt:i4>
      </vt:variant>
      <vt:variant>
        <vt:i4>0</vt:i4>
      </vt:variant>
      <vt:variant>
        <vt:i4>5</vt:i4>
      </vt:variant>
      <vt:variant>
        <vt:lpwstr>https://doi.org/10.1515/mt-2020-0069</vt:lpwstr>
      </vt:variant>
      <vt:variant>
        <vt:lpwstr/>
      </vt:variant>
      <vt:variant>
        <vt:i4>2228324</vt:i4>
      </vt:variant>
      <vt:variant>
        <vt:i4>12</vt:i4>
      </vt:variant>
      <vt:variant>
        <vt:i4>0</vt:i4>
      </vt:variant>
      <vt:variant>
        <vt:i4>5</vt:i4>
      </vt:variant>
      <vt:variant>
        <vt:lpwstr>https://doi.org/10.1016/j.ijfatigue.2018.06.019</vt:lpwstr>
      </vt:variant>
      <vt:variant>
        <vt:lpwstr/>
      </vt:variant>
      <vt:variant>
        <vt:i4>4194318</vt:i4>
      </vt:variant>
      <vt:variant>
        <vt:i4>9</vt:i4>
      </vt:variant>
      <vt:variant>
        <vt:i4>0</vt:i4>
      </vt:variant>
      <vt:variant>
        <vt:i4>5</vt:i4>
      </vt:variant>
      <vt:variant>
        <vt:lpwstr>https://doi.org/10.4028/p-2AMBsZ</vt:lpwstr>
      </vt:variant>
      <vt:variant>
        <vt:lpwstr/>
      </vt:variant>
      <vt:variant>
        <vt:i4>917591</vt:i4>
      </vt:variant>
      <vt:variant>
        <vt:i4>6</vt:i4>
      </vt:variant>
      <vt:variant>
        <vt:i4>0</vt:i4>
      </vt:variant>
      <vt:variant>
        <vt:i4>5</vt:i4>
      </vt:variant>
      <vt:variant>
        <vt:lpwstr>https://doi.org/10.1063/5.0285324</vt:lpwstr>
      </vt:variant>
      <vt:variant>
        <vt:lpwstr/>
      </vt:variant>
      <vt:variant>
        <vt:i4>524356</vt:i4>
      </vt:variant>
      <vt:variant>
        <vt:i4>3</vt:i4>
      </vt:variant>
      <vt:variant>
        <vt:i4>0</vt:i4>
      </vt:variant>
      <vt:variant>
        <vt:i4>5</vt:i4>
      </vt:variant>
      <vt:variant>
        <vt:lpwstr>https://doi.org/10.1051/e3sconf/202339001025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2026-01-09T10:58:00Z</dcterms:created>
  <dcterms:modified xsi:type="dcterms:W3CDTF">2026-01-09T10:58:00Z</dcterms:modified>
</cp:coreProperties>
</file>