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6D1F9" w14:textId="30FE57F6" w:rsidR="00B434EE" w:rsidRPr="00B434EE" w:rsidRDefault="00B434EE" w:rsidP="00DE3D2D">
      <w:pPr>
        <w:spacing w:before="1200" w:after="0" w:line="240" w:lineRule="auto"/>
        <w:jc w:val="center"/>
        <w:rPr>
          <w:rFonts w:ascii="Times New Roman" w:hAnsi="Times New Roman" w:cs="Times New Roman"/>
          <w:b/>
          <w:bCs/>
          <w:color w:val="000000" w:themeColor="text1"/>
          <w:sz w:val="36"/>
          <w:szCs w:val="36"/>
          <w:lang w:val="en-US"/>
        </w:rPr>
      </w:pPr>
      <w:bookmarkStart w:id="0" w:name="_Hlk190681997"/>
      <w:r w:rsidRPr="00B434EE">
        <w:rPr>
          <w:rFonts w:ascii="Times New Roman" w:hAnsi="Times New Roman" w:cs="Times New Roman"/>
          <w:b/>
          <w:bCs/>
          <w:color w:val="000000" w:themeColor="text1"/>
          <w:sz w:val="36"/>
          <w:szCs w:val="36"/>
          <w:lang w:val="en-US"/>
        </w:rPr>
        <w:t>Mechanical and Physico-Chemical Characterization of Polymer-Latex Coated Technical Fabrics for Enhanced Waterproofing</w:t>
      </w:r>
    </w:p>
    <w:p w14:paraId="2DD70105" w14:textId="17556E3D" w:rsidR="009238D3" w:rsidRPr="00DE3D2D" w:rsidRDefault="009238D3" w:rsidP="00DE3D2D">
      <w:pPr>
        <w:spacing w:before="360" w:after="360" w:line="240" w:lineRule="auto"/>
        <w:jc w:val="center"/>
        <w:rPr>
          <w:rFonts w:ascii="Times New Roman" w:hAnsi="Times New Roman" w:cs="Times New Roman"/>
          <w:sz w:val="28"/>
          <w:szCs w:val="28"/>
          <w:vertAlign w:val="superscript"/>
          <w:lang w:val="en-US"/>
        </w:rPr>
      </w:pPr>
      <w:r w:rsidRPr="009238D3">
        <w:rPr>
          <w:rFonts w:ascii="Times New Roman" w:hAnsi="Times New Roman" w:cs="Times New Roman"/>
          <w:color w:val="000000" w:themeColor="text1"/>
          <w:sz w:val="28"/>
          <w:szCs w:val="28"/>
        </w:rPr>
        <w:t>А</w:t>
      </w:r>
      <w:r w:rsidRPr="009238D3">
        <w:rPr>
          <w:rFonts w:ascii="Times New Roman" w:hAnsi="Times New Roman" w:cs="Times New Roman"/>
          <w:color w:val="000000" w:themeColor="text1"/>
          <w:sz w:val="28"/>
          <w:szCs w:val="28"/>
          <w:lang w:val="en-US"/>
        </w:rPr>
        <w:t xml:space="preserve">bidjon </w:t>
      </w:r>
      <w:r w:rsidRPr="009238D3">
        <w:rPr>
          <w:rFonts w:ascii="Times New Roman" w:hAnsi="Times New Roman" w:cs="Times New Roman"/>
          <w:color w:val="000000" w:themeColor="text1"/>
          <w:sz w:val="28"/>
          <w:szCs w:val="28"/>
        </w:rPr>
        <w:t>Т</w:t>
      </w:r>
      <w:r w:rsidRPr="009238D3">
        <w:rPr>
          <w:rFonts w:ascii="Times New Roman" w:hAnsi="Times New Roman" w:cs="Times New Roman"/>
          <w:color w:val="000000" w:themeColor="text1"/>
          <w:sz w:val="28"/>
          <w:szCs w:val="28"/>
          <w:lang w:val="en-US"/>
        </w:rPr>
        <w:t>illyaev</w:t>
      </w:r>
      <w:bookmarkEnd w:id="0"/>
      <w:r w:rsidR="00B434EE" w:rsidRPr="009238D3">
        <w:rPr>
          <w:rFonts w:ascii="Times New Roman" w:hAnsi="Times New Roman" w:cs="Times New Roman"/>
          <w:color w:val="000000" w:themeColor="text1"/>
          <w:sz w:val="28"/>
          <w:szCs w:val="28"/>
          <w:vertAlign w:val="superscript"/>
          <w:lang w:val="en-US"/>
        </w:rPr>
        <w:t>1</w:t>
      </w:r>
      <w:r w:rsidRPr="009238D3">
        <w:rPr>
          <w:rFonts w:ascii="Times New Roman" w:hAnsi="Times New Roman" w:cs="Times New Roman"/>
          <w:color w:val="000000" w:themeColor="text1"/>
          <w:sz w:val="28"/>
          <w:szCs w:val="28"/>
          <w:lang w:val="en-US"/>
        </w:rPr>
        <w:t xml:space="preserve">, Zebo </w:t>
      </w:r>
      <w:r w:rsidRPr="009238D3">
        <w:rPr>
          <w:rFonts w:ascii="Times New Roman" w:hAnsi="Times New Roman" w:cs="Times New Roman"/>
          <w:color w:val="000000" w:themeColor="text1"/>
          <w:sz w:val="28"/>
          <w:szCs w:val="28"/>
        </w:rPr>
        <w:t>К</w:t>
      </w:r>
      <w:r w:rsidRPr="009238D3">
        <w:rPr>
          <w:rFonts w:ascii="Times New Roman" w:hAnsi="Times New Roman" w:cs="Times New Roman"/>
          <w:color w:val="000000" w:themeColor="text1"/>
          <w:sz w:val="28"/>
          <w:szCs w:val="28"/>
          <w:lang w:val="en-US"/>
        </w:rPr>
        <w:t>urbonova</w:t>
      </w:r>
      <w:r w:rsidR="00B434EE" w:rsidRPr="009238D3">
        <w:rPr>
          <w:rFonts w:ascii="Times New Roman" w:hAnsi="Times New Roman" w:cs="Times New Roman"/>
          <w:color w:val="000000" w:themeColor="text1"/>
          <w:sz w:val="28"/>
          <w:szCs w:val="28"/>
          <w:vertAlign w:val="superscript"/>
          <w:lang w:val="en-US"/>
        </w:rPr>
        <w:t>2</w:t>
      </w:r>
      <w:r w:rsidRPr="009238D3">
        <w:rPr>
          <w:rFonts w:ascii="Times New Roman" w:hAnsi="Times New Roman" w:cs="Times New Roman"/>
          <w:color w:val="000000" w:themeColor="text1"/>
          <w:sz w:val="28"/>
          <w:szCs w:val="28"/>
          <w:lang w:val="en-US"/>
        </w:rPr>
        <w:t xml:space="preserve">, Dilafruz </w:t>
      </w:r>
      <w:r w:rsidRPr="009238D3">
        <w:rPr>
          <w:rFonts w:ascii="Times New Roman" w:hAnsi="Times New Roman" w:cs="Times New Roman"/>
          <w:color w:val="000000" w:themeColor="text1"/>
          <w:sz w:val="28"/>
          <w:szCs w:val="28"/>
        </w:rPr>
        <w:t>Ма</w:t>
      </w:r>
      <w:r w:rsidRPr="009238D3">
        <w:rPr>
          <w:rFonts w:ascii="Times New Roman" w:hAnsi="Times New Roman" w:cs="Times New Roman"/>
          <w:color w:val="000000" w:themeColor="text1"/>
          <w:sz w:val="28"/>
          <w:szCs w:val="28"/>
          <w:lang w:val="en-US"/>
        </w:rPr>
        <w:t>nsurova</w:t>
      </w:r>
      <w:r w:rsidR="00B434EE" w:rsidRPr="009238D3">
        <w:rPr>
          <w:rFonts w:ascii="Times New Roman" w:hAnsi="Times New Roman" w:cs="Times New Roman"/>
          <w:color w:val="000000" w:themeColor="text1"/>
          <w:sz w:val="28"/>
          <w:szCs w:val="28"/>
          <w:vertAlign w:val="superscript"/>
          <w:lang w:val="en-US"/>
        </w:rPr>
        <w:t>3</w:t>
      </w:r>
      <w:r w:rsidRPr="009238D3">
        <w:rPr>
          <w:rFonts w:ascii="Times New Roman" w:hAnsi="Times New Roman" w:cs="Times New Roman"/>
          <w:color w:val="000000" w:themeColor="text1"/>
          <w:spacing w:val="31"/>
          <w:sz w:val="28"/>
          <w:szCs w:val="28"/>
          <w:lang w:val="en-US"/>
        </w:rPr>
        <w:t xml:space="preserve">, </w:t>
      </w:r>
      <w:r w:rsidR="00B434EE">
        <w:rPr>
          <w:rFonts w:ascii="Times New Roman" w:hAnsi="Times New Roman" w:cs="Times New Roman"/>
          <w:color w:val="000000" w:themeColor="text1"/>
          <w:spacing w:val="31"/>
          <w:sz w:val="28"/>
          <w:szCs w:val="28"/>
          <w:lang w:val="en-US"/>
        </w:rPr>
        <w:br/>
      </w:r>
      <w:r w:rsidRPr="009238D3">
        <w:rPr>
          <w:rFonts w:ascii="Times New Roman" w:hAnsi="Times New Roman" w:cs="Times New Roman"/>
          <w:sz w:val="28"/>
          <w:szCs w:val="28"/>
          <w:lang w:val="en-US"/>
        </w:rPr>
        <w:t>Rustam Muradov</w:t>
      </w:r>
      <w:r w:rsidR="00B434EE">
        <w:rPr>
          <w:rFonts w:ascii="Times New Roman" w:hAnsi="Times New Roman" w:cs="Times New Roman"/>
          <w:sz w:val="28"/>
          <w:szCs w:val="28"/>
          <w:vertAlign w:val="superscript"/>
          <w:lang w:val="en-US"/>
        </w:rPr>
        <w:t>1</w:t>
      </w:r>
      <w:r w:rsidRPr="009238D3">
        <w:rPr>
          <w:rFonts w:ascii="Times New Roman" w:hAnsi="Times New Roman" w:cs="Times New Roman"/>
          <w:sz w:val="28"/>
          <w:szCs w:val="28"/>
          <w:lang w:val="en-US"/>
        </w:rPr>
        <w:t xml:space="preserve">, </w:t>
      </w:r>
      <w:r w:rsidR="000457C5">
        <w:rPr>
          <w:rFonts w:ascii="Times New Roman" w:hAnsi="Times New Roman" w:cs="Times New Roman"/>
          <w:sz w:val="28"/>
          <w:szCs w:val="28"/>
          <w:lang w:val="en-US"/>
        </w:rPr>
        <w:t>Jasur Shukurov</w:t>
      </w:r>
      <w:r w:rsidR="00B434EE">
        <w:rPr>
          <w:rFonts w:ascii="Times New Roman" w:hAnsi="Times New Roman" w:cs="Times New Roman"/>
          <w:sz w:val="28"/>
          <w:szCs w:val="28"/>
          <w:vertAlign w:val="superscript"/>
          <w:lang w:val="en-US"/>
        </w:rPr>
        <w:t>1</w:t>
      </w:r>
      <w:r w:rsidR="00B434EE" w:rsidRPr="009238D3">
        <w:rPr>
          <w:rFonts w:ascii="Times New Roman" w:hAnsi="Times New Roman" w:cs="Times New Roman"/>
          <w:sz w:val="28"/>
          <w:szCs w:val="28"/>
          <w:vertAlign w:val="superscript"/>
          <w:lang w:val="en-US"/>
        </w:rPr>
        <w:t>,</w:t>
      </w:r>
      <w:r w:rsidR="00DE3D2D">
        <w:rPr>
          <w:rFonts w:ascii="Times New Roman" w:hAnsi="Times New Roman" w:cs="Times New Roman"/>
          <w:sz w:val="28"/>
          <w:szCs w:val="28"/>
          <w:vertAlign w:val="superscript"/>
          <w:lang w:val="en-US"/>
        </w:rPr>
        <w:t xml:space="preserve"> </w:t>
      </w:r>
      <w:r w:rsidR="00B434EE">
        <w:rPr>
          <w:rFonts w:ascii="Times New Roman" w:hAnsi="Times New Roman" w:cs="Times New Roman"/>
          <w:sz w:val="28"/>
          <w:szCs w:val="28"/>
          <w:vertAlign w:val="superscript"/>
          <w:lang w:val="en-US"/>
        </w:rPr>
        <w:t>a</w:t>
      </w:r>
      <w:r w:rsidR="00B434EE" w:rsidRPr="009238D3">
        <w:rPr>
          <w:rFonts w:ascii="Times New Roman" w:hAnsi="Times New Roman" w:cs="Times New Roman"/>
          <w:sz w:val="28"/>
          <w:szCs w:val="28"/>
          <w:vertAlign w:val="superscript"/>
          <w:lang w:val="en-US"/>
        </w:rPr>
        <w:t>)</w:t>
      </w:r>
      <w:r w:rsidR="00DE3D2D">
        <w:rPr>
          <w:rFonts w:ascii="Times New Roman" w:hAnsi="Times New Roman" w:cs="Times New Roman"/>
          <w:sz w:val="28"/>
          <w:szCs w:val="28"/>
          <w:lang w:val="en-US"/>
        </w:rPr>
        <w:t xml:space="preserve">, </w:t>
      </w:r>
      <w:r w:rsidR="00DE3D2D" w:rsidRPr="00DE3D2D">
        <w:rPr>
          <w:rFonts w:ascii="Times New Roman" w:hAnsi="Times New Roman" w:cs="Times New Roman"/>
          <w:sz w:val="28"/>
          <w:szCs w:val="28"/>
          <w:lang w:val="en-US"/>
        </w:rPr>
        <w:t>Umida Yusupalieva</w:t>
      </w:r>
      <w:r w:rsidR="00DE3D2D">
        <w:rPr>
          <w:rFonts w:ascii="Times New Roman" w:hAnsi="Times New Roman" w:cs="Times New Roman"/>
          <w:sz w:val="28"/>
          <w:szCs w:val="28"/>
          <w:vertAlign w:val="superscript"/>
          <w:lang w:val="en-US"/>
        </w:rPr>
        <w:t>2</w:t>
      </w:r>
    </w:p>
    <w:p w14:paraId="67EFAF87" w14:textId="4372CFF6" w:rsidR="009238D3" w:rsidRPr="00B434EE" w:rsidRDefault="00B434EE" w:rsidP="00DE3D2D">
      <w:pPr>
        <w:spacing w:after="0" w:line="240" w:lineRule="auto"/>
        <w:jc w:val="center"/>
        <w:rPr>
          <w:rFonts w:ascii="Times New Roman" w:hAnsi="Times New Roman" w:cs="Times New Roman"/>
          <w:i/>
          <w:iCs/>
          <w:sz w:val="20"/>
          <w:szCs w:val="20"/>
          <w:lang w:val="en-US"/>
        </w:rPr>
      </w:pPr>
      <w:bookmarkStart w:id="1" w:name="_Hlk190682018"/>
      <w:r>
        <w:rPr>
          <w:rFonts w:ascii="Times New Roman" w:hAnsi="Times New Roman" w:cs="Times New Roman"/>
          <w:i/>
          <w:iCs/>
          <w:sz w:val="20"/>
          <w:szCs w:val="20"/>
          <w:vertAlign w:val="superscript"/>
          <w:lang w:val="en-US"/>
        </w:rPr>
        <w:t>1</w:t>
      </w:r>
      <w:r w:rsidR="009238D3" w:rsidRPr="00B434EE">
        <w:rPr>
          <w:rFonts w:ascii="Times New Roman" w:hAnsi="Times New Roman" w:cs="Times New Roman"/>
          <w:i/>
          <w:iCs/>
          <w:sz w:val="20"/>
          <w:szCs w:val="20"/>
          <w:lang w:val="en-US"/>
        </w:rPr>
        <w:t xml:space="preserve">Samarkand State University, Samarkand, Uzbekistan </w:t>
      </w:r>
    </w:p>
    <w:bookmarkEnd w:id="1"/>
    <w:p w14:paraId="712DAFBF" w14:textId="0DE952CF" w:rsidR="009238D3" w:rsidRPr="00B434EE" w:rsidRDefault="009238D3" w:rsidP="00DE3D2D">
      <w:pPr>
        <w:pStyle w:val="a4"/>
        <w:spacing w:before="0" w:beforeAutospacing="0" w:after="0" w:afterAutospacing="0"/>
        <w:jc w:val="center"/>
        <w:rPr>
          <w:i/>
          <w:iCs/>
          <w:color w:val="0563C1" w:themeColor="hyperlink"/>
          <w:sz w:val="20"/>
          <w:szCs w:val="20"/>
          <w:u w:val="single"/>
          <w:lang w:val="en-US"/>
        </w:rPr>
      </w:pPr>
      <w:r w:rsidRPr="00B434EE">
        <w:rPr>
          <w:i/>
          <w:iCs/>
          <w:sz w:val="20"/>
          <w:szCs w:val="20"/>
          <w:vertAlign w:val="superscript"/>
          <w:lang w:val="en-US"/>
        </w:rPr>
        <w:t>2</w:t>
      </w:r>
      <w:r w:rsidR="00DE3D2D">
        <w:rPr>
          <w:i/>
          <w:iCs/>
          <w:sz w:val="20"/>
          <w:szCs w:val="20"/>
          <w:vertAlign w:val="superscript"/>
          <w:lang w:val="en-US"/>
        </w:rPr>
        <w:t xml:space="preserve"> </w:t>
      </w:r>
      <w:r w:rsidRPr="00B434EE">
        <w:rPr>
          <w:i/>
          <w:iCs/>
          <w:sz w:val="20"/>
          <w:szCs w:val="20"/>
          <w:lang w:val="en-US"/>
        </w:rPr>
        <w:t xml:space="preserve">Tashkent Institute of Textile and Light Industry, </w:t>
      </w:r>
      <w:r w:rsidR="00DE3D2D" w:rsidRPr="00B434EE">
        <w:rPr>
          <w:i/>
          <w:iCs/>
          <w:sz w:val="20"/>
          <w:szCs w:val="20"/>
          <w:lang w:val="en-US"/>
        </w:rPr>
        <w:t>Tashkent</w:t>
      </w:r>
      <w:r w:rsidRPr="00B434EE">
        <w:rPr>
          <w:i/>
          <w:iCs/>
          <w:sz w:val="20"/>
          <w:szCs w:val="20"/>
          <w:lang w:val="en-US"/>
        </w:rPr>
        <w:t>, Uzbekistan</w:t>
      </w:r>
    </w:p>
    <w:p w14:paraId="00BC2D33" w14:textId="20665E4F" w:rsidR="009238D3" w:rsidRPr="00B434EE" w:rsidRDefault="009238D3" w:rsidP="00DE3D2D">
      <w:pPr>
        <w:spacing w:after="0" w:line="240" w:lineRule="auto"/>
        <w:jc w:val="center"/>
        <w:rPr>
          <w:rFonts w:ascii="Times New Roman" w:hAnsi="Times New Roman" w:cs="Times New Roman"/>
          <w:i/>
          <w:iCs/>
          <w:sz w:val="20"/>
          <w:szCs w:val="20"/>
          <w:lang w:val="uz-Cyrl-UZ"/>
        </w:rPr>
      </w:pPr>
      <w:r w:rsidRPr="00B434EE">
        <w:rPr>
          <w:rFonts w:ascii="Times New Roman" w:hAnsi="Times New Roman" w:cs="Times New Roman"/>
          <w:i/>
          <w:iCs/>
          <w:sz w:val="20"/>
          <w:szCs w:val="20"/>
          <w:vertAlign w:val="superscript"/>
          <w:lang w:val="en-US"/>
        </w:rPr>
        <w:t>3</w:t>
      </w:r>
      <w:r w:rsidRPr="00B434EE">
        <w:rPr>
          <w:rFonts w:ascii="Times New Roman" w:hAnsi="Times New Roman" w:cs="Times New Roman"/>
          <w:i/>
          <w:iCs/>
          <w:sz w:val="20"/>
          <w:szCs w:val="20"/>
          <w:lang w:val="uz-Cyrl-UZ"/>
        </w:rPr>
        <w:t>Samarkand State Medical University, Samarkand, Uzbekistan</w:t>
      </w:r>
    </w:p>
    <w:p w14:paraId="764631EC" w14:textId="77777777" w:rsidR="00B434EE" w:rsidRPr="00B434EE" w:rsidRDefault="00B434EE" w:rsidP="00DE3D2D">
      <w:pPr>
        <w:spacing w:after="0" w:line="240" w:lineRule="auto"/>
        <w:jc w:val="center"/>
        <w:rPr>
          <w:rFonts w:ascii="Times New Roman" w:hAnsi="Times New Roman" w:cs="Times New Roman"/>
          <w:i/>
          <w:iCs/>
          <w:sz w:val="20"/>
          <w:szCs w:val="20"/>
          <w:lang w:val="uz-Cyrl-UZ"/>
        </w:rPr>
      </w:pPr>
    </w:p>
    <w:p w14:paraId="0C52FE2E" w14:textId="05145AB0" w:rsidR="009238D3" w:rsidRPr="00052A00" w:rsidRDefault="00B434EE" w:rsidP="00DE3D2D">
      <w:pPr>
        <w:pStyle w:val="a4"/>
        <w:spacing w:before="0" w:beforeAutospacing="0" w:after="0" w:afterAutospacing="0"/>
        <w:jc w:val="center"/>
        <w:rPr>
          <w:i/>
          <w:color w:val="000000" w:themeColor="text1"/>
          <w:sz w:val="20"/>
          <w:szCs w:val="20"/>
          <w:lang w:val="en-US"/>
        </w:rPr>
      </w:pPr>
      <w:bookmarkStart w:id="2" w:name="_Hlk190682039"/>
      <w:r>
        <w:rPr>
          <w:bCs/>
          <w:i/>
          <w:iCs/>
          <w:sz w:val="20"/>
          <w:szCs w:val="20"/>
          <w:vertAlign w:val="superscript"/>
          <w:lang w:val="en-US"/>
        </w:rPr>
        <w:t>a</w:t>
      </w:r>
      <w:r w:rsidR="00052A00">
        <w:rPr>
          <w:bCs/>
          <w:i/>
          <w:iCs/>
          <w:sz w:val="20"/>
          <w:szCs w:val="20"/>
          <w:vertAlign w:val="superscript"/>
          <w:lang w:val="en-US"/>
        </w:rPr>
        <w:t>)</w:t>
      </w:r>
      <w:r w:rsidR="009238D3" w:rsidRPr="00B434EE">
        <w:rPr>
          <w:bCs/>
          <w:i/>
          <w:sz w:val="20"/>
          <w:szCs w:val="20"/>
          <w:lang w:val="en-US"/>
        </w:rPr>
        <w:t>Corresponding author:</w:t>
      </w:r>
      <w:r w:rsidR="009238D3" w:rsidRPr="00B434EE">
        <w:rPr>
          <w:i/>
          <w:sz w:val="20"/>
          <w:szCs w:val="20"/>
          <w:lang w:val="en-US"/>
        </w:rPr>
        <w:t xml:space="preserve"> </w:t>
      </w:r>
      <w:hyperlink r:id="rId5" w:history="1">
        <w:r w:rsidR="009238D3" w:rsidRPr="00052A00">
          <w:rPr>
            <w:rStyle w:val="a3"/>
            <w:i/>
            <w:color w:val="000000" w:themeColor="text1"/>
            <w:sz w:val="20"/>
            <w:szCs w:val="20"/>
            <w:u w:val="none"/>
            <w:lang w:val="en-US"/>
          </w:rPr>
          <w:t>shukjasni@gmail.com</w:t>
        </w:r>
      </w:hyperlink>
      <w:bookmarkEnd w:id="2"/>
    </w:p>
    <w:p w14:paraId="1201D8E6" w14:textId="77777777" w:rsidR="00AA0CDE" w:rsidRPr="00AA0CDE" w:rsidRDefault="00FB72AD" w:rsidP="00DE3D2D">
      <w:pPr>
        <w:pStyle w:val="6"/>
        <w:spacing w:before="360" w:after="360" w:line="240" w:lineRule="auto"/>
        <w:ind w:left="289" w:right="289"/>
        <w:jc w:val="both"/>
        <w:rPr>
          <w:rFonts w:ascii="Times New Roman" w:hAnsi="Times New Roman" w:cs="Times New Roman"/>
          <w:bCs/>
          <w:color w:val="000000" w:themeColor="text1"/>
          <w:sz w:val="18"/>
          <w:szCs w:val="18"/>
          <w:lang w:val="en-US"/>
        </w:rPr>
      </w:pPr>
      <w:r>
        <w:rPr>
          <w:rFonts w:ascii="Times New Roman" w:hAnsi="Times New Roman" w:cs="Times New Roman"/>
          <w:b/>
          <w:bCs/>
          <w:color w:val="000000" w:themeColor="text1"/>
          <w:sz w:val="18"/>
          <w:szCs w:val="18"/>
          <w:lang w:val="en-US"/>
        </w:rPr>
        <w:t xml:space="preserve">Abstract. </w:t>
      </w:r>
      <w:r w:rsidR="00AA0CDE" w:rsidRPr="00AA0CDE">
        <w:rPr>
          <w:rFonts w:ascii="Times New Roman" w:hAnsi="Times New Roman" w:cs="Times New Roman"/>
          <w:bCs/>
          <w:color w:val="000000" w:themeColor="text1"/>
          <w:sz w:val="18"/>
          <w:szCs w:val="18"/>
          <w:lang w:val="en-US"/>
        </w:rPr>
        <w:t>Canvas is a dense fabric produced using plain weave from thick linen yarn or its blend with cotton yarn. It is distinguished by its unique properties, combining good vapor permeability with the rapid and significant swelling of flax fibers when exposed to water, thereby acquiring high waterproofing and increased strength. However, the limited availability of linen yarn due to its low technological efficiency and high manual labor requirements necessitates the production of canvas exclusively from cotton fibers—sailcloth—followed by treatment with accessible water-repellent, fire-resistant, and other protective compositions. To this day, canvas remains one of the most effective materials for protecting moisture-sensitive agricultural products, raw cotton, and other materials that cannot tolerate synthetic additives. This issue is addressed by manufacturing sailcloth—dense fabric made entirely from raw cotton—and further waterproofing it. Imparting waterproof and rot-resistant properties through impregnation with specially formulated solutions allows for the creation of a unique and practical material. At the same time, there is a significant shortage of materials for highly effective waterproofing of canvas. This study presents the results of improving the waterproofing technology of cotton-based canvas using accessible and practical waterproofing materials—aqueous acrylic copolymer latexes. The physical and mechanical properties, including tensile strength, elongation at break, water resistance, and air permeability of the prepared samples, have been investigated.</w:t>
      </w:r>
    </w:p>
    <w:p w14:paraId="17EAD7A1" w14:textId="4789C5B9" w:rsidR="00FB72AD" w:rsidRPr="000457C5" w:rsidRDefault="00FB72AD" w:rsidP="00DE3D2D">
      <w:pPr>
        <w:pStyle w:val="6"/>
        <w:spacing w:before="360" w:after="360" w:line="240" w:lineRule="auto"/>
        <w:ind w:left="289" w:right="289"/>
        <w:jc w:val="both"/>
        <w:rPr>
          <w:rFonts w:ascii="Times New Roman" w:hAnsi="Times New Roman" w:cs="Times New Roman"/>
          <w:bCs/>
          <w:color w:val="000000" w:themeColor="text1"/>
          <w:sz w:val="18"/>
          <w:szCs w:val="18"/>
          <w:lang w:val="en-US"/>
        </w:rPr>
      </w:pPr>
      <w:r>
        <w:rPr>
          <w:rFonts w:ascii="Times New Roman" w:hAnsi="Times New Roman" w:cs="Times New Roman"/>
          <w:b/>
          <w:bCs/>
          <w:color w:val="000000" w:themeColor="text1"/>
          <w:sz w:val="18"/>
          <w:szCs w:val="18"/>
          <w:lang w:val="en-US"/>
        </w:rPr>
        <w:t>Keywords</w:t>
      </w:r>
      <w:r w:rsidR="00052A00">
        <w:rPr>
          <w:rFonts w:ascii="Times New Roman" w:hAnsi="Times New Roman" w:cs="Times New Roman"/>
          <w:b/>
          <w:bCs/>
          <w:color w:val="000000" w:themeColor="text1"/>
          <w:sz w:val="18"/>
          <w:szCs w:val="18"/>
          <w:lang w:val="en-US"/>
        </w:rPr>
        <w:t>:</w:t>
      </w:r>
      <w:r>
        <w:rPr>
          <w:rFonts w:ascii="Times New Roman" w:hAnsi="Times New Roman" w:cs="Times New Roman"/>
          <w:b/>
          <w:bCs/>
          <w:color w:val="000000" w:themeColor="text1"/>
          <w:sz w:val="18"/>
          <w:szCs w:val="18"/>
          <w:lang w:val="en-US"/>
        </w:rPr>
        <w:t xml:space="preserve"> </w:t>
      </w:r>
      <w:r w:rsidR="00AA0CDE" w:rsidRPr="00AA0CDE">
        <w:rPr>
          <w:rFonts w:ascii="Times New Roman" w:hAnsi="Times New Roman" w:cs="Times New Roman"/>
          <w:bCs/>
          <w:color w:val="000000" w:themeColor="text1"/>
          <w:sz w:val="18"/>
          <w:szCs w:val="18"/>
          <w:lang w:val="en-US"/>
        </w:rPr>
        <w:t>Canvas, waterproofing, polymer latexes, impregnation, water resistance, air permeability.</w:t>
      </w:r>
    </w:p>
    <w:p w14:paraId="275EF569" w14:textId="77777777" w:rsidR="00FB72AD" w:rsidRDefault="00FB72AD" w:rsidP="00DE3D2D">
      <w:pPr>
        <w:spacing w:before="240" w:after="24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INTRODUCTION</w:t>
      </w:r>
    </w:p>
    <w:p w14:paraId="0326F351" w14:textId="740B9EF0" w:rsidR="00AA0CDE" w:rsidRPr="00AA0CDE" w:rsidRDefault="00AA0CDE" w:rsidP="00DE3D2D">
      <w:pPr>
        <w:spacing w:after="0" w:line="240" w:lineRule="auto"/>
        <w:ind w:firstLine="289"/>
        <w:jc w:val="both"/>
        <w:rPr>
          <w:rFonts w:ascii="Times New Roman" w:hAnsi="Times New Roman" w:cs="Times New Roman"/>
          <w:sz w:val="20"/>
          <w:szCs w:val="20"/>
          <w:lang w:val="en-US"/>
        </w:rPr>
      </w:pPr>
      <w:r w:rsidRPr="00AA0CDE">
        <w:rPr>
          <w:rFonts w:ascii="Times New Roman" w:hAnsi="Times New Roman" w:cs="Times New Roman"/>
          <w:sz w:val="20"/>
          <w:szCs w:val="20"/>
          <w:lang w:val="en-US"/>
        </w:rPr>
        <w:t>Being a highly durable textile material, canvas is widely used in various applications, including the production of tents, tarpaulins, shelters, and other equipment where water resistance is essential. Canvas or sailcloth, manufactured with a plain weave from 100% cotton yarn, impregnated with a waterproofing composite, and dyed in the required color, can achieve a surface density of approximately 600–900 g/m². Such fabric effectively repels precipitation while maintaining air and vapor permeability, exhibiting minimal elongation in both longitudinal and transverse directions. Additionally, it remains lightfast, resistant to environmental influences, and is expected to last for several years while withstanding a water column pressure of at least 30 cm. At the same time, its air permeability should not be less than 5 dm³/m²s</w:t>
      </w:r>
    </w:p>
    <w:p w14:paraId="0851100B" w14:textId="51AB2A37" w:rsidR="00AA0CDE" w:rsidRPr="00AA0CDE" w:rsidRDefault="00AA0CDE" w:rsidP="00DE3D2D">
      <w:pPr>
        <w:spacing w:after="0" w:line="240" w:lineRule="auto"/>
        <w:ind w:firstLine="289"/>
        <w:jc w:val="both"/>
        <w:rPr>
          <w:rFonts w:ascii="Times New Roman" w:hAnsi="Times New Roman" w:cs="Times New Roman"/>
          <w:sz w:val="20"/>
          <w:szCs w:val="20"/>
          <w:lang w:val="en-US"/>
        </w:rPr>
      </w:pPr>
      <w:r w:rsidRPr="00AA0CDE">
        <w:rPr>
          <w:rFonts w:ascii="Times New Roman" w:hAnsi="Times New Roman" w:cs="Times New Roman"/>
          <w:sz w:val="20"/>
          <w:szCs w:val="20"/>
          <w:lang w:val="en-US"/>
        </w:rPr>
        <w:t>Hydrophobic treatment of canvas is applied to enhance the fabric’s water-repellent properties using impregnating compositions. Each waterproofing method has its advantages and disadvantages depending on the material's operating conditions. For example, impregnating canvas with paraffin [</w:t>
      </w:r>
      <w:r w:rsidR="00E371E8">
        <w:rPr>
          <w:rFonts w:ascii="Times New Roman" w:hAnsi="Times New Roman" w:cs="Times New Roman"/>
          <w:sz w:val="20"/>
          <w:szCs w:val="20"/>
          <w:lang w:val="en-US"/>
        </w:rPr>
        <w:t>3</w:t>
      </w:r>
      <w:r w:rsidRPr="00AA0CDE">
        <w:rPr>
          <w:rFonts w:ascii="Times New Roman" w:hAnsi="Times New Roman" w:cs="Times New Roman"/>
          <w:sz w:val="20"/>
          <w:szCs w:val="20"/>
          <w:lang w:val="en-US"/>
        </w:rPr>
        <w:t>] or wax solutions requires specific conditions, often involving organic solvents, which introduce several inconveniences and pose safety hazards [</w:t>
      </w:r>
      <w:r w:rsidR="00CA3073">
        <w:rPr>
          <w:rFonts w:ascii="Times New Roman" w:hAnsi="Times New Roman" w:cs="Times New Roman"/>
          <w:sz w:val="20"/>
          <w:szCs w:val="20"/>
          <w:lang w:val="en-US"/>
        </w:rPr>
        <w:t>1-</w:t>
      </w:r>
      <w:r w:rsidR="00E371E8">
        <w:rPr>
          <w:rFonts w:ascii="Times New Roman" w:hAnsi="Times New Roman" w:cs="Times New Roman"/>
          <w:sz w:val="20"/>
          <w:szCs w:val="20"/>
          <w:lang w:val="en-US"/>
        </w:rPr>
        <w:t>4</w:t>
      </w:r>
      <w:r w:rsidRPr="00AA0CDE">
        <w:rPr>
          <w:rFonts w:ascii="Times New Roman" w:hAnsi="Times New Roman" w:cs="Times New Roman"/>
          <w:sz w:val="20"/>
          <w:szCs w:val="20"/>
          <w:lang w:val="en-US"/>
        </w:rPr>
        <w:t>].</w:t>
      </w:r>
    </w:p>
    <w:p w14:paraId="28E13085" w14:textId="3A7CCAC4" w:rsidR="00AA0CDE" w:rsidRPr="00AA0CDE" w:rsidRDefault="00AA0CDE" w:rsidP="00DE3D2D">
      <w:pPr>
        <w:spacing w:after="0" w:line="240" w:lineRule="auto"/>
        <w:ind w:firstLine="289"/>
        <w:jc w:val="both"/>
        <w:rPr>
          <w:rFonts w:ascii="Times New Roman" w:hAnsi="Times New Roman" w:cs="Times New Roman"/>
          <w:sz w:val="20"/>
          <w:szCs w:val="20"/>
          <w:lang w:val="en-US"/>
        </w:rPr>
      </w:pPr>
      <w:r w:rsidRPr="00AA0CDE">
        <w:rPr>
          <w:rFonts w:ascii="Times New Roman" w:hAnsi="Times New Roman" w:cs="Times New Roman"/>
          <w:sz w:val="20"/>
          <w:szCs w:val="20"/>
          <w:lang w:val="en-US"/>
        </w:rPr>
        <w:t xml:space="preserve">The use of acrylic latexes in an aqueous medium as waterproofing agents is beneficial due to their availability, relative affordability, and safety, as water is used as the solvent in this process. The polymer film formed on the fibers </w:t>
      </w:r>
      <w:r w:rsidRPr="00AA0CDE">
        <w:rPr>
          <w:rFonts w:ascii="Times New Roman" w:hAnsi="Times New Roman" w:cs="Times New Roman"/>
          <w:sz w:val="20"/>
          <w:szCs w:val="20"/>
          <w:lang w:val="en-US"/>
        </w:rPr>
        <w:lastRenderedPageBreak/>
        <w:t>not only prevents migration, volatility, and abrasion but also retains additional pores created by water evaporation, enhancing the material’s overall performance [</w:t>
      </w:r>
      <w:r w:rsidR="00E371E8">
        <w:rPr>
          <w:rFonts w:ascii="Times New Roman" w:hAnsi="Times New Roman" w:cs="Times New Roman"/>
          <w:sz w:val="20"/>
          <w:szCs w:val="20"/>
          <w:lang w:val="en-US"/>
        </w:rPr>
        <w:t>5</w:t>
      </w:r>
      <w:r w:rsidRPr="00AA0CDE">
        <w:rPr>
          <w:rFonts w:ascii="Times New Roman" w:hAnsi="Times New Roman" w:cs="Times New Roman"/>
          <w:sz w:val="20"/>
          <w:szCs w:val="20"/>
          <w:lang w:val="en-US"/>
        </w:rPr>
        <w:t>].</w:t>
      </w:r>
    </w:p>
    <w:p w14:paraId="4FEB2EAF" w14:textId="77777777" w:rsidR="00FB72AD" w:rsidRDefault="00FB72AD" w:rsidP="00DE3D2D">
      <w:pPr>
        <w:spacing w:before="240" w:after="24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LITERATURE REVIEW</w:t>
      </w:r>
    </w:p>
    <w:p w14:paraId="0C6AC153" w14:textId="77777777" w:rsidR="00FB72AD" w:rsidRDefault="00FB72AD" w:rsidP="00DE3D2D">
      <w:pPr>
        <w:spacing w:after="0" w:line="240" w:lineRule="auto"/>
        <w:ind w:firstLine="289"/>
        <w:jc w:val="both"/>
        <w:rPr>
          <w:rFonts w:ascii="Times New Roman" w:hAnsi="Times New Roman" w:cs="Times New Roman"/>
          <w:sz w:val="20"/>
          <w:szCs w:val="20"/>
          <w:lang w:val="en-US"/>
        </w:rPr>
      </w:pPr>
      <w:r>
        <w:rPr>
          <w:rFonts w:ascii="Times New Roman" w:hAnsi="Times New Roman" w:cs="Times New Roman"/>
          <w:sz w:val="20"/>
          <w:szCs w:val="20"/>
          <w:lang w:val="en-US"/>
        </w:rPr>
        <w:t>The earliest samples of canvas were produced using a plain weave from thick linen or its mixture with cotton fibers [6]. This material exhibits excellent waterproof properties while maintaining sufficient air permeability. Canvas obtained through this method was additionally treated with natural water-repellent and anti-decay substances.</w:t>
      </w:r>
    </w:p>
    <w:p w14:paraId="76874725" w14:textId="13A75401" w:rsidR="00FB72AD" w:rsidRDefault="00FB72AD" w:rsidP="00DE3D2D">
      <w:pPr>
        <w:spacing w:after="0" w:line="240" w:lineRule="auto"/>
        <w:ind w:firstLine="289"/>
        <w:jc w:val="both"/>
        <w:rPr>
          <w:rFonts w:ascii="Times New Roman" w:hAnsi="Times New Roman" w:cs="Times New Roman"/>
          <w:sz w:val="20"/>
          <w:szCs w:val="20"/>
          <w:lang w:val="en-US"/>
        </w:rPr>
      </w:pPr>
      <w:r>
        <w:rPr>
          <w:rFonts w:ascii="Times New Roman" w:hAnsi="Times New Roman" w:cs="Times New Roman"/>
          <w:sz w:val="20"/>
          <w:szCs w:val="20"/>
          <w:lang w:val="en-US"/>
        </w:rPr>
        <w:t>Patent and literature analysis results indicate that one of the earliest works on obtaining waterproof cotton fabrics is the Nikwax Tx.10i patent, which describes the treatment of textile material with a water-based "elastomer". The composition included effective hydrophobic additives, possibly based on silicone compounds in the form of emulsions.</w:t>
      </w:r>
    </w:p>
    <w:p w14:paraId="3EC146E9" w14:textId="04FC1413" w:rsidR="00FB72AD" w:rsidRDefault="00FB72AD" w:rsidP="00DE3D2D">
      <w:pPr>
        <w:spacing w:after="0" w:line="240" w:lineRule="auto"/>
        <w:ind w:firstLine="289"/>
        <w:jc w:val="both"/>
        <w:rPr>
          <w:rFonts w:ascii="Times New Roman" w:hAnsi="Times New Roman" w:cs="Times New Roman"/>
          <w:sz w:val="20"/>
          <w:szCs w:val="20"/>
          <w:lang w:val="en-US"/>
        </w:rPr>
      </w:pPr>
      <w:r>
        <w:rPr>
          <w:rFonts w:ascii="Times New Roman" w:hAnsi="Times New Roman" w:cs="Times New Roman"/>
          <w:sz w:val="20"/>
          <w:szCs w:val="20"/>
          <w:lang w:val="en-US"/>
        </w:rPr>
        <w:t>Currently, widely used in the republic, cotton-based canvas is produced by impregnating fabric with a paraffin solution in an organic solvent medium, usually gasoline. This material demonstrates good air permeability and waterproofing properties immediately after production. However, when exposed to natural climatic conditions, canvas loses its operational properties within the first few months due to the low physical and mechanical properties of paraffin and its weak adhesion to surfaces.</w:t>
      </w:r>
    </w:p>
    <w:p w14:paraId="17CA24D9" w14:textId="37958817" w:rsidR="00FB72AD" w:rsidRDefault="00FB72AD" w:rsidP="00DE3D2D">
      <w:pPr>
        <w:spacing w:after="0" w:line="240" w:lineRule="auto"/>
        <w:ind w:firstLine="289"/>
        <w:jc w:val="both"/>
        <w:rPr>
          <w:rFonts w:ascii="Times New Roman" w:hAnsi="Times New Roman" w:cs="Times New Roman"/>
          <w:sz w:val="20"/>
          <w:szCs w:val="20"/>
          <w:lang w:val="en-US"/>
        </w:rPr>
      </w:pPr>
      <w:r>
        <w:rPr>
          <w:rFonts w:ascii="Times New Roman" w:hAnsi="Times New Roman" w:cs="Times New Roman"/>
          <w:sz w:val="20"/>
          <w:szCs w:val="20"/>
          <w:lang w:val="en-US"/>
        </w:rPr>
        <w:t>Naturally, the durability of the product depends on usage conditions, drying, warehouse storage after industrial use, and the type and effectiveness of the waterproofing composite. Studies on the practical application of paraffin-treated sailcloths, particularly in the country's cotton mills, indicate that canvas materials do not meet the required water-repellent standards by</w:t>
      </w:r>
      <w:r w:rsidR="00732CCB">
        <w:rPr>
          <w:rFonts w:ascii="Times New Roman" w:hAnsi="Times New Roman" w:cs="Times New Roman"/>
          <w:sz w:val="20"/>
          <w:szCs w:val="20"/>
          <w:lang w:val="en-US"/>
        </w:rPr>
        <w:t xml:space="preserve"> the second or third season </w:t>
      </w:r>
      <w:r>
        <w:rPr>
          <w:rFonts w:ascii="Times New Roman" w:hAnsi="Times New Roman" w:cs="Times New Roman"/>
          <w:sz w:val="20"/>
          <w:szCs w:val="20"/>
          <w:lang w:val="en-US"/>
        </w:rPr>
        <w:t>.</w:t>
      </w:r>
    </w:p>
    <w:p w14:paraId="40F46842" w14:textId="08935EF5" w:rsidR="00FB72AD" w:rsidRDefault="00FB72AD" w:rsidP="00DE3D2D">
      <w:pPr>
        <w:spacing w:after="0" w:line="240" w:lineRule="auto"/>
        <w:ind w:firstLine="289"/>
        <w:jc w:val="both"/>
        <w:rPr>
          <w:rFonts w:ascii="Times New Roman" w:hAnsi="Times New Roman" w:cs="Times New Roman"/>
          <w:sz w:val="20"/>
          <w:szCs w:val="20"/>
          <w:lang w:val="en-US"/>
        </w:rPr>
      </w:pPr>
      <w:r>
        <w:rPr>
          <w:rFonts w:ascii="Times New Roman" w:hAnsi="Times New Roman" w:cs="Times New Roman"/>
          <w:sz w:val="20"/>
          <w:szCs w:val="20"/>
          <w:lang w:val="en-US"/>
        </w:rPr>
        <w:t>There are many high-molecular impregnating compositions available, s</w:t>
      </w:r>
      <w:r w:rsidR="00732CCB">
        <w:rPr>
          <w:rFonts w:ascii="Times New Roman" w:hAnsi="Times New Roman" w:cs="Times New Roman"/>
          <w:sz w:val="20"/>
          <w:szCs w:val="20"/>
          <w:lang w:val="en-US"/>
        </w:rPr>
        <w:t>uch as silicone-based solutions</w:t>
      </w:r>
      <w:r>
        <w:rPr>
          <w:rFonts w:ascii="Times New Roman" w:hAnsi="Times New Roman" w:cs="Times New Roman"/>
          <w:sz w:val="20"/>
          <w:szCs w:val="20"/>
          <w:lang w:val="en-US"/>
        </w:rPr>
        <w:t>, polyurethane, and vario</w:t>
      </w:r>
      <w:r w:rsidR="00732CCB">
        <w:rPr>
          <w:rFonts w:ascii="Times New Roman" w:hAnsi="Times New Roman" w:cs="Times New Roman"/>
          <w:sz w:val="20"/>
          <w:szCs w:val="20"/>
          <w:lang w:val="en-US"/>
        </w:rPr>
        <w:t>us other polymeric materials</w:t>
      </w:r>
      <w:r>
        <w:rPr>
          <w:rFonts w:ascii="Times New Roman" w:hAnsi="Times New Roman" w:cs="Times New Roman"/>
          <w:sz w:val="20"/>
          <w:szCs w:val="20"/>
          <w:lang w:val="en-US"/>
        </w:rPr>
        <w:t>, but these are relatively expensive and difficult to obtain.</w:t>
      </w:r>
    </w:p>
    <w:p w14:paraId="7B507421" w14:textId="3FA41D0B" w:rsidR="00FB72AD" w:rsidRDefault="00FB72AD" w:rsidP="00DE3D2D">
      <w:pPr>
        <w:spacing w:after="0" w:line="240" w:lineRule="auto"/>
        <w:ind w:firstLine="289"/>
        <w:jc w:val="both"/>
        <w:rPr>
          <w:rFonts w:ascii="Times New Roman" w:hAnsi="Times New Roman" w:cs="Times New Roman"/>
          <w:sz w:val="20"/>
          <w:szCs w:val="20"/>
          <w:lang w:val="en-US"/>
        </w:rPr>
      </w:pPr>
      <w:r>
        <w:rPr>
          <w:rFonts w:ascii="Times New Roman" w:hAnsi="Times New Roman" w:cs="Times New Roman"/>
          <w:sz w:val="20"/>
          <w:szCs w:val="20"/>
          <w:lang w:val="en-US"/>
        </w:rPr>
        <w:t>The challenge of maintaining key operational characteristics of cotton canvas—water repellency, resistance to moisture and decay—can be addressed by using a more accessible and relatively inexpensive aqueous polyacrylate emulsion as an impregnating composite. This material is characterized by the absence of migration, volatility, and abrasion of the film-forming substance. Many studies, including those conducted by our domestic researchers, have been dedicated to the synthesis and polymerization of acrylic an</w:t>
      </w:r>
      <w:r w:rsidR="00732CCB">
        <w:rPr>
          <w:rFonts w:ascii="Times New Roman" w:hAnsi="Times New Roman" w:cs="Times New Roman"/>
          <w:sz w:val="20"/>
          <w:szCs w:val="20"/>
          <w:lang w:val="en-US"/>
        </w:rPr>
        <w:t>d methacrylic acid derivatives</w:t>
      </w:r>
      <w:r>
        <w:rPr>
          <w:rFonts w:ascii="Times New Roman" w:hAnsi="Times New Roman" w:cs="Times New Roman"/>
          <w:sz w:val="20"/>
          <w:szCs w:val="20"/>
          <w:lang w:val="en-US"/>
        </w:rPr>
        <w:t>.</w:t>
      </w:r>
    </w:p>
    <w:p w14:paraId="5884131E" w14:textId="66924006" w:rsidR="00FB72AD" w:rsidRDefault="00FB72AD" w:rsidP="00DE3D2D">
      <w:pPr>
        <w:spacing w:after="0" w:line="240" w:lineRule="auto"/>
        <w:ind w:firstLine="289"/>
        <w:jc w:val="both"/>
        <w:rPr>
          <w:rFonts w:ascii="Times New Roman" w:hAnsi="Times New Roman" w:cs="Times New Roman"/>
          <w:sz w:val="20"/>
          <w:szCs w:val="20"/>
          <w:lang w:val="en-US"/>
        </w:rPr>
      </w:pPr>
      <w:r>
        <w:rPr>
          <w:rFonts w:ascii="Times New Roman" w:hAnsi="Times New Roman" w:cs="Times New Roman"/>
          <w:sz w:val="20"/>
          <w:szCs w:val="20"/>
          <w:lang w:val="en-US"/>
        </w:rPr>
        <w:t>From this perspective, it is important to note that the polymer coating formed on cotton fibers has a critical surface tension for wetting similar to many other organic polymer coatings, comparable to paraffin, and falls within the range of approximately 40-45 mN/m—significantly lower than water, which has a</w:t>
      </w:r>
      <w:r w:rsidR="00732CCB">
        <w:rPr>
          <w:rFonts w:ascii="Times New Roman" w:hAnsi="Times New Roman" w:cs="Times New Roman"/>
          <w:sz w:val="20"/>
          <w:szCs w:val="20"/>
          <w:lang w:val="en-US"/>
        </w:rPr>
        <w:t xml:space="preserve"> surface tension of 72-73 mN/m</w:t>
      </w:r>
      <w:r>
        <w:rPr>
          <w:rFonts w:ascii="Times New Roman" w:hAnsi="Times New Roman" w:cs="Times New Roman"/>
          <w:sz w:val="20"/>
          <w:szCs w:val="20"/>
          <w:lang w:val="en-US"/>
        </w:rPr>
        <w:t>. This suggests that the polymer coating will not be easily wetted by water; instead, water will likely be repelled or form droplets on the polymer surface</w:t>
      </w:r>
      <w:r w:rsidR="00E371E8">
        <w:rPr>
          <w:rFonts w:ascii="Times New Roman" w:hAnsi="Times New Roman" w:cs="Times New Roman"/>
          <w:sz w:val="20"/>
          <w:szCs w:val="20"/>
          <w:lang w:val="en-US"/>
        </w:rPr>
        <w:t xml:space="preserve"> [</w:t>
      </w:r>
      <w:r w:rsidR="00CA3073">
        <w:rPr>
          <w:rFonts w:ascii="Times New Roman" w:hAnsi="Times New Roman" w:cs="Times New Roman"/>
          <w:sz w:val="20"/>
          <w:szCs w:val="20"/>
          <w:lang w:val="en-US"/>
        </w:rPr>
        <w:t>6-10</w:t>
      </w:r>
      <w:r w:rsidR="00E371E8">
        <w:rPr>
          <w:rFonts w:ascii="Times New Roman" w:hAnsi="Times New Roman" w:cs="Times New Roman"/>
          <w:sz w:val="20"/>
          <w:szCs w:val="20"/>
          <w:lang w:val="en-US"/>
        </w:rPr>
        <w:t xml:space="preserve">]. </w:t>
      </w:r>
    </w:p>
    <w:p w14:paraId="5DDE4CEC" w14:textId="5B37D229" w:rsidR="00FB72AD" w:rsidRDefault="00FB72AD" w:rsidP="00DE3D2D">
      <w:pPr>
        <w:pStyle w:val="2"/>
        <w:spacing w:before="240" w:after="240" w:line="240" w:lineRule="auto"/>
        <w:ind w:left="0"/>
        <w:jc w:val="center"/>
        <w:rPr>
          <w:b/>
          <w:color w:val="000000" w:themeColor="text1"/>
          <w:spacing w:val="-1"/>
          <w:sz w:val="24"/>
          <w:szCs w:val="24"/>
          <w:lang w:val="en-US"/>
        </w:rPr>
      </w:pPr>
      <w:r>
        <w:rPr>
          <w:b/>
          <w:color w:val="000000" w:themeColor="text1"/>
          <w:spacing w:val="-1"/>
          <w:sz w:val="24"/>
          <w:szCs w:val="24"/>
          <w:lang w:val="en-US"/>
        </w:rPr>
        <w:t>METHOD</w:t>
      </w:r>
      <w:r w:rsidR="00052A00">
        <w:rPr>
          <w:b/>
          <w:color w:val="000000" w:themeColor="text1"/>
          <w:spacing w:val="-1"/>
          <w:sz w:val="24"/>
          <w:szCs w:val="24"/>
          <w:lang w:val="en-US"/>
        </w:rPr>
        <w:t>S</w:t>
      </w:r>
    </w:p>
    <w:p w14:paraId="3439F092" w14:textId="77777777" w:rsidR="00FB72AD" w:rsidRDefault="00FB72AD" w:rsidP="00DE3D2D">
      <w:pPr>
        <w:pStyle w:val="2"/>
        <w:spacing w:after="0" w:line="240" w:lineRule="auto"/>
        <w:ind w:left="0" w:firstLine="289"/>
        <w:jc w:val="both"/>
        <w:rPr>
          <w:color w:val="000000" w:themeColor="text1"/>
          <w:spacing w:val="-1"/>
          <w:sz w:val="20"/>
          <w:lang w:val="en-US"/>
        </w:rPr>
      </w:pPr>
      <w:r>
        <w:rPr>
          <w:color w:val="000000" w:themeColor="text1"/>
          <w:spacing w:val="-1"/>
          <w:sz w:val="20"/>
          <w:lang w:val="en-US"/>
        </w:rPr>
        <w:t>Naturally, these calculations are averaged and are more applicable to homogeneous capillary materials. Since textile materials have a high degree of pore size heterogeneity, there is still a possibility that certain areas with wider pores may allow water penetration.</w:t>
      </w:r>
    </w:p>
    <w:p w14:paraId="2DCEEE07" w14:textId="77777777" w:rsidR="00FB72AD" w:rsidRDefault="00FB72AD" w:rsidP="00DE3D2D">
      <w:pPr>
        <w:pStyle w:val="2"/>
        <w:spacing w:after="0" w:line="240" w:lineRule="auto"/>
        <w:ind w:left="0" w:firstLine="289"/>
        <w:jc w:val="both"/>
        <w:rPr>
          <w:color w:val="000000" w:themeColor="text1"/>
          <w:spacing w:val="-1"/>
          <w:sz w:val="20"/>
          <w:lang w:val="en-US"/>
        </w:rPr>
      </w:pPr>
      <w:r>
        <w:rPr>
          <w:color w:val="000000" w:themeColor="text1"/>
          <w:spacing w:val="-1"/>
          <w:sz w:val="20"/>
          <w:lang w:val="en-US"/>
        </w:rPr>
        <w:t>As the polymer concentration increases and the thickness of the polymer film on the fibers grows, the pore size between them will naturally decrease. However, this can also lead to undesirable effects, such as a reduction in the air and vapor permeability of the material below acceptable norms.</w:t>
      </w:r>
    </w:p>
    <w:p w14:paraId="768E45FA" w14:textId="77777777" w:rsidR="00FB72AD" w:rsidRDefault="00FB72AD" w:rsidP="00DE3D2D">
      <w:pPr>
        <w:pStyle w:val="2"/>
        <w:spacing w:after="0" w:line="240" w:lineRule="auto"/>
        <w:ind w:left="0" w:firstLine="289"/>
        <w:jc w:val="both"/>
        <w:rPr>
          <w:color w:val="000000" w:themeColor="text1"/>
          <w:spacing w:val="-1"/>
          <w:sz w:val="20"/>
          <w:lang w:val="en-US"/>
        </w:rPr>
      </w:pPr>
    </w:p>
    <w:p w14:paraId="50D1B813" w14:textId="77777777" w:rsidR="00B434EE" w:rsidRDefault="00FB72AD" w:rsidP="00DE3D2D">
      <w:pPr>
        <w:pStyle w:val="2"/>
        <w:spacing w:after="0" w:line="240" w:lineRule="auto"/>
        <w:ind w:left="0" w:firstLine="289"/>
        <w:jc w:val="center"/>
        <w:rPr>
          <w:b/>
          <w:bCs/>
          <w:kern w:val="2"/>
          <w:sz w:val="18"/>
          <w:szCs w:val="18"/>
          <w:lang w:val="en-US" w:eastAsia="en-US"/>
          <w14:ligatures w14:val="standardContextual"/>
        </w:rPr>
      </w:pPr>
      <w:r>
        <w:rPr>
          <w:kern w:val="2"/>
          <w:szCs w:val="28"/>
        </w:rPr>
        <w:drawing>
          <wp:inline distT="0" distB="0" distL="0" distR="0" wp14:anchorId="35820B58" wp14:editId="7E5B0FD6">
            <wp:extent cx="2378632" cy="2160000"/>
            <wp:effectExtent l="0" t="0" r="317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8632" cy="2160000"/>
                    </a:xfrm>
                    <a:prstGeom prst="rect">
                      <a:avLst/>
                    </a:prstGeom>
                    <a:noFill/>
                    <a:ln>
                      <a:noFill/>
                    </a:ln>
                  </pic:spPr>
                </pic:pic>
              </a:graphicData>
            </a:graphic>
          </wp:inline>
        </w:drawing>
      </w:r>
      <w:r w:rsidR="00B434EE" w:rsidRPr="00B434EE">
        <w:rPr>
          <w:b/>
          <w:bCs/>
          <w:kern w:val="2"/>
          <w:sz w:val="18"/>
          <w:szCs w:val="18"/>
          <w:lang w:val="en-US" w:eastAsia="en-US"/>
          <w14:ligatures w14:val="standardContextual"/>
        </w:rPr>
        <w:t xml:space="preserve"> </w:t>
      </w:r>
    </w:p>
    <w:p w14:paraId="4B1F73F1" w14:textId="191EE206" w:rsidR="00FB72AD" w:rsidRDefault="00B434EE" w:rsidP="00DE3D2D">
      <w:pPr>
        <w:pStyle w:val="2"/>
        <w:spacing w:before="120" w:line="240" w:lineRule="auto"/>
        <w:ind w:left="0" w:firstLine="289"/>
        <w:jc w:val="center"/>
        <w:rPr>
          <w:color w:val="000000" w:themeColor="text1"/>
          <w:spacing w:val="-1"/>
          <w:sz w:val="20"/>
          <w:lang w:val="en-US"/>
        </w:rPr>
      </w:pPr>
      <w:r>
        <w:rPr>
          <w:b/>
          <w:bCs/>
          <w:kern w:val="2"/>
          <w:sz w:val="18"/>
          <w:szCs w:val="18"/>
          <w:lang w:val="en-US" w:eastAsia="en-US"/>
          <w14:ligatures w14:val="standardContextual"/>
        </w:rPr>
        <w:t>FIGURE 1.</w:t>
      </w:r>
      <w:r>
        <w:rPr>
          <w:kern w:val="2"/>
          <w:sz w:val="18"/>
          <w:szCs w:val="18"/>
          <w:lang w:val="en-US" w:eastAsia="en-US"/>
          <w14:ligatures w14:val="standardContextual"/>
        </w:rPr>
        <w:t xml:space="preserve"> Process of preparing the water-based latex impregnation solution</w:t>
      </w:r>
    </w:p>
    <w:p w14:paraId="47181701" w14:textId="77777777" w:rsidR="00FB72AD" w:rsidRDefault="00FB72AD" w:rsidP="00DE3D2D">
      <w:pPr>
        <w:pStyle w:val="2"/>
        <w:spacing w:after="0" w:line="240" w:lineRule="auto"/>
        <w:ind w:left="0" w:firstLine="289"/>
        <w:jc w:val="both"/>
        <w:rPr>
          <w:color w:val="000000" w:themeColor="text1"/>
          <w:spacing w:val="-1"/>
          <w:sz w:val="20"/>
          <w:lang w:val="en-US"/>
        </w:rPr>
      </w:pPr>
      <w:r>
        <w:rPr>
          <w:color w:val="000000" w:themeColor="text1"/>
          <w:spacing w:val="-1"/>
          <w:sz w:val="20"/>
          <w:lang w:val="en-US"/>
        </w:rPr>
        <w:t>To determine the optimal concentration of the aqueous copolymer emulsion composition, a 3.5% aqueous solution was initially prepared with the addition of finely dispersed inorganic construction pigments. These pigments help ensure an even application of the protective layer and provide the required color to the final material.</w:t>
      </w:r>
    </w:p>
    <w:p w14:paraId="02374A59" w14:textId="77777777" w:rsidR="00FB72AD" w:rsidRDefault="00FB72AD" w:rsidP="00DE3D2D">
      <w:pPr>
        <w:pStyle w:val="2"/>
        <w:spacing w:after="0" w:line="240" w:lineRule="auto"/>
        <w:ind w:left="0" w:firstLine="289"/>
        <w:jc w:val="both"/>
        <w:rPr>
          <w:color w:val="000000" w:themeColor="text1"/>
          <w:spacing w:val="-1"/>
          <w:sz w:val="20"/>
          <w:lang w:val="en-US"/>
        </w:rPr>
      </w:pPr>
      <w:r>
        <w:rPr>
          <w:color w:val="000000" w:themeColor="text1"/>
          <w:spacing w:val="-1"/>
          <w:sz w:val="20"/>
          <w:lang w:val="en-US"/>
        </w:rPr>
        <w:t>The tested material was cotton canvas-based tarpaulin with a density of approximately 600 g/m². The process of preparing the water-based impregnation solution includes the following steps: preparation of raw materials, mixing of the film-forming solution with the pigment.</w:t>
      </w:r>
    </w:p>
    <w:p w14:paraId="1E2BE8AA" w14:textId="77777777" w:rsidR="00FB72AD" w:rsidRDefault="00FB72AD" w:rsidP="00DE3D2D">
      <w:pPr>
        <w:pStyle w:val="2"/>
        <w:spacing w:after="0" w:line="240" w:lineRule="auto"/>
        <w:ind w:left="0" w:firstLine="289"/>
        <w:jc w:val="both"/>
        <w:rPr>
          <w:color w:val="000000" w:themeColor="text1"/>
          <w:spacing w:val="-1"/>
          <w:sz w:val="20"/>
          <w:lang w:val="en-US"/>
        </w:rPr>
      </w:pPr>
      <w:r>
        <w:rPr>
          <w:color w:val="000000" w:themeColor="text1"/>
          <w:spacing w:val="-1"/>
          <w:sz w:val="20"/>
          <w:lang w:val="en-US"/>
        </w:rPr>
        <w:t>Thorough dispersion (maximal mixing) and dilution to the required concentration (Fig. 1).</w:t>
      </w:r>
    </w:p>
    <w:p w14:paraId="15897B4F" w14:textId="16BE706F" w:rsidR="00FB72AD" w:rsidRDefault="00FB72AD" w:rsidP="00DE3D2D">
      <w:pPr>
        <w:pStyle w:val="2"/>
        <w:spacing w:after="0" w:line="240" w:lineRule="auto"/>
        <w:ind w:left="0" w:firstLine="289"/>
        <w:jc w:val="both"/>
        <w:rPr>
          <w:color w:val="000000" w:themeColor="text1"/>
          <w:spacing w:val="-1"/>
          <w:sz w:val="20"/>
          <w:lang w:val="en-US"/>
        </w:rPr>
      </w:pPr>
      <w:r>
        <w:rPr>
          <w:color w:val="000000" w:themeColor="text1"/>
          <w:spacing w:val="-1"/>
          <w:sz w:val="20"/>
          <w:lang w:val="en-US"/>
        </w:rPr>
        <w:t>The application of the water-based impregnating solution can be performed either with a brush or using a pneumatic spraying method, as shown in Fig. 2.</w:t>
      </w:r>
    </w:p>
    <w:p w14:paraId="22EC178F" w14:textId="77777777" w:rsidR="00B434EE" w:rsidRDefault="00B434EE" w:rsidP="00DE3D2D">
      <w:pPr>
        <w:pStyle w:val="2"/>
        <w:spacing w:after="0" w:line="240" w:lineRule="auto"/>
        <w:ind w:left="0" w:firstLine="289"/>
        <w:jc w:val="both"/>
        <w:rPr>
          <w:color w:val="000000" w:themeColor="text1"/>
          <w:spacing w:val="-1"/>
          <w:sz w:val="20"/>
          <w:lang w:val="en-US"/>
        </w:rPr>
      </w:pPr>
    </w:p>
    <w:p w14:paraId="59421C2B" w14:textId="564E23C2" w:rsidR="00B434EE" w:rsidRDefault="00B434EE" w:rsidP="00DE3D2D">
      <w:pPr>
        <w:pStyle w:val="2"/>
        <w:spacing w:after="0" w:line="240" w:lineRule="auto"/>
        <w:ind w:left="0"/>
        <w:jc w:val="center"/>
        <w:rPr>
          <w:b/>
          <w:bCs/>
          <w:kern w:val="2"/>
          <w:sz w:val="18"/>
          <w:szCs w:val="18"/>
          <w:lang w:val="en-US" w:eastAsia="en-US"/>
          <w14:ligatures w14:val="standardContextual"/>
        </w:rPr>
      </w:pPr>
      <w:r>
        <w:rPr>
          <w:kern w:val="2"/>
          <w:szCs w:val="28"/>
          <w14:ligatures w14:val="standardContextual"/>
        </w:rPr>
        <w:drawing>
          <wp:inline distT="0" distB="0" distL="0" distR="0" wp14:anchorId="1286191E" wp14:editId="41DF5A87">
            <wp:extent cx="2249484" cy="21600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9484" cy="2160000"/>
                    </a:xfrm>
                    <a:prstGeom prst="rect">
                      <a:avLst/>
                    </a:prstGeom>
                    <a:noFill/>
                    <a:ln>
                      <a:noFill/>
                    </a:ln>
                  </pic:spPr>
                </pic:pic>
              </a:graphicData>
            </a:graphic>
          </wp:inline>
        </w:drawing>
      </w:r>
    </w:p>
    <w:p w14:paraId="0B470E36" w14:textId="1FF01AD5" w:rsidR="00B434EE" w:rsidRDefault="00B434EE" w:rsidP="00DE3D2D">
      <w:pPr>
        <w:pStyle w:val="2"/>
        <w:spacing w:before="120" w:line="240" w:lineRule="auto"/>
        <w:ind w:left="0"/>
        <w:jc w:val="center"/>
        <w:rPr>
          <w:szCs w:val="28"/>
          <w:lang w:val="en-US"/>
        </w:rPr>
      </w:pPr>
      <w:r>
        <w:rPr>
          <w:b/>
          <w:bCs/>
          <w:kern w:val="2"/>
          <w:sz w:val="18"/>
          <w:szCs w:val="18"/>
          <w:lang w:val="en-US" w:eastAsia="en-US"/>
          <w14:ligatures w14:val="standardContextual"/>
        </w:rPr>
        <w:t>FIGURE 2.</w:t>
      </w:r>
      <w:r>
        <w:rPr>
          <w:kern w:val="2"/>
          <w:sz w:val="18"/>
          <w:szCs w:val="18"/>
          <w:lang w:val="en-US" w:eastAsia="en-US"/>
          <w14:ligatures w14:val="standardContextual"/>
        </w:rPr>
        <w:t xml:space="preserve"> Pneumatic application process of the water-based latex solution on canvas</w:t>
      </w:r>
    </w:p>
    <w:p w14:paraId="1002081C" w14:textId="2E158754" w:rsidR="00FB72AD" w:rsidRPr="00B434EE" w:rsidRDefault="00FB72AD" w:rsidP="00DE3D2D">
      <w:pPr>
        <w:spacing w:line="240" w:lineRule="auto"/>
        <w:ind w:firstLine="708"/>
        <w:jc w:val="both"/>
        <w:rPr>
          <w:rFonts w:ascii="Times New Roman" w:hAnsi="Times New Roman" w:cs="Times New Roman"/>
          <w:sz w:val="20"/>
          <w:szCs w:val="24"/>
          <w:lang w:val="en-US"/>
        </w:rPr>
      </w:pPr>
      <w:r w:rsidRPr="00B434EE">
        <w:rPr>
          <w:rFonts w:ascii="Times New Roman" w:hAnsi="Times New Roman" w:cs="Times New Roman"/>
          <w:sz w:val="20"/>
          <w:szCs w:val="24"/>
          <w:lang w:val="en-US"/>
        </w:rPr>
        <w:t>In this study, tests were conducted to evaluate the main physical and mechanical properties of three material samples in accordance with international standards ISO, ASTM, and GOST. Parameters such as air permeability, water resistance, and mechanical strength are crucial for various industries, including light and heavy industry, protective workwear, technical textiles, construction, and the military sector.</w:t>
      </w:r>
    </w:p>
    <w:p w14:paraId="41D79697" w14:textId="77777777" w:rsidR="00FB72AD" w:rsidRDefault="00FB72AD" w:rsidP="00DE3D2D">
      <w:pPr>
        <w:pStyle w:val="a4"/>
        <w:spacing w:before="240" w:beforeAutospacing="0" w:after="240" w:afterAutospacing="0"/>
        <w:jc w:val="center"/>
        <w:rPr>
          <w:b/>
          <w:bCs/>
          <w:lang w:val="en-US"/>
        </w:rPr>
      </w:pPr>
      <w:r>
        <w:rPr>
          <w:b/>
          <w:bCs/>
          <w:lang w:val="en-US"/>
        </w:rPr>
        <w:t>RESULTS</w:t>
      </w:r>
    </w:p>
    <w:p w14:paraId="06B8E43E" w14:textId="16FC7274" w:rsidR="00FB72AD" w:rsidRDefault="00FB72AD" w:rsidP="00DE3D2D">
      <w:pPr>
        <w:spacing w:after="0" w:line="240" w:lineRule="auto"/>
        <w:ind w:firstLine="289"/>
        <w:jc w:val="both"/>
        <w:rPr>
          <w:rFonts w:ascii="Times New Roman" w:hAnsi="Times New Roman" w:cs="Times New Roman"/>
          <w:sz w:val="20"/>
          <w:szCs w:val="20"/>
          <w:lang w:val="en-US"/>
        </w:rPr>
      </w:pPr>
      <w:r>
        <w:rPr>
          <w:rFonts w:ascii="Times New Roman" w:hAnsi="Times New Roman" w:cs="Times New Roman"/>
          <w:sz w:val="20"/>
          <w:szCs w:val="20"/>
          <w:lang w:val="en-US"/>
        </w:rPr>
        <w:t>To develop a highly effective waterproofing impregnating material, a more accessible and relatively inexpensive high-molecular compound—an aqueous emulsion based on polymeric acrylic latex—was selected. This material, a copolymer of butyl acrylate with styrene, is commonly used in construction as a binding agent for facade coatings and as a h</w:t>
      </w:r>
      <w:r w:rsidR="00732CCB">
        <w:rPr>
          <w:rFonts w:ascii="Times New Roman" w:hAnsi="Times New Roman" w:cs="Times New Roman"/>
          <w:sz w:val="20"/>
          <w:szCs w:val="20"/>
          <w:lang w:val="en-US"/>
        </w:rPr>
        <w:t>ydrophobic protective layer</w:t>
      </w:r>
      <w:r>
        <w:rPr>
          <w:rFonts w:ascii="Times New Roman" w:hAnsi="Times New Roman" w:cs="Times New Roman"/>
          <w:sz w:val="20"/>
          <w:szCs w:val="20"/>
          <w:lang w:val="en-US"/>
        </w:rPr>
        <w:t>.</w:t>
      </w:r>
    </w:p>
    <w:p w14:paraId="7E18D9A3" w14:textId="404101AF" w:rsidR="00FB72AD" w:rsidRDefault="00FB72AD" w:rsidP="00DE3D2D">
      <w:pPr>
        <w:spacing w:after="0" w:line="240" w:lineRule="auto"/>
        <w:ind w:firstLine="289"/>
        <w:jc w:val="both"/>
        <w:rPr>
          <w:rFonts w:ascii="Times New Roman" w:hAnsi="Times New Roman" w:cs="Times New Roman"/>
          <w:sz w:val="20"/>
          <w:szCs w:val="20"/>
          <w:lang w:val="en-US"/>
        </w:rPr>
      </w:pPr>
      <w:r>
        <w:rPr>
          <w:rFonts w:ascii="Times New Roman" w:hAnsi="Times New Roman" w:cs="Times New Roman"/>
          <w:sz w:val="20"/>
          <w:szCs w:val="20"/>
          <w:lang w:val="en-US"/>
        </w:rPr>
        <w:t>Preliminary observations revealed that when fabric is treated with this 50% water-based polymer latex composition and dried, water remains on the surface for an extended period without seeping through the pores of the material. During the impregnation process, a thin layer of elastic polymer film is formed on the fiber surface, enhancing the materi</w:t>
      </w:r>
      <w:r w:rsidR="00732CCB">
        <w:rPr>
          <w:rFonts w:ascii="Times New Roman" w:hAnsi="Times New Roman" w:cs="Times New Roman"/>
          <w:sz w:val="20"/>
          <w:szCs w:val="20"/>
          <w:lang w:val="en-US"/>
        </w:rPr>
        <w:t>al’s hydrophobic properties</w:t>
      </w:r>
      <w:r>
        <w:rPr>
          <w:rFonts w:ascii="Times New Roman" w:hAnsi="Times New Roman" w:cs="Times New Roman"/>
          <w:sz w:val="20"/>
          <w:szCs w:val="20"/>
          <w:lang w:val="en-US"/>
        </w:rPr>
        <w:t>.</w:t>
      </w:r>
    </w:p>
    <w:p w14:paraId="1A624E7C" w14:textId="77777777" w:rsidR="00FB72AD" w:rsidRDefault="00FB72AD" w:rsidP="00DE3D2D">
      <w:pPr>
        <w:pStyle w:val="a4"/>
        <w:spacing w:before="0" w:beforeAutospacing="0" w:after="0" w:afterAutospacing="0"/>
        <w:ind w:firstLine="289"/>
        <w:jc w:val="both"/>
        <w:rPr>
          <w:sz w:val="20"/>
          <w:szCs w:val="20"/>
          <w:lang w:val="en-US"/>
        </w:rPr>
      </w:pPr>
      <w:r>
        <w:rPr>
          <w:sz w:val="20"/>
          <w:szCs w:val="20"/>
          <w:lang w:val="en-US"/>
        </w:rPr>
        <w:tab/>
        <w:t>The treated textile material, impregnated with the waterproofing solution, can be dried to a constant weight using various methods: in natural conditions, in open air, or in specialized drying chambers at low temperatures (around 50-60°C). This prevents potential negative effects of high temperatures on the properties of the thin polymer film formed on the fibers.</w:t>
      </w:r>
    </w:p>
    <w:p w14:paraId="48699FB9" w14:textId="77777777" w:rsidR="00FB72AD" w:rsidRDefault="00FB72AD" w:rsidP="00DE3D2D">
      <w:pPr>
        <w:pStyle w:val="2"/>
        <w:spacing w:after="0" w:line="240" w:lineRule="auto"/>
        <w:ind w:left="0" w:firstLine="289"/>
        <w:jc w:val="both"/>
        <w:rPr>
          <w:sz w:val="20"/>
          <w:lang w:val="en-US"/>
        </w:rPr>
      </w:pPr>
      <w:r>
        <w:rPr>
          <w:sz w:val="20"/>
          <w:lang w:val="en-US"/>
        </w:rPr>
        <w:t>The following key physical and mechanical properties of the treated textile material were studied: water resistance, air permeability, tensile strength, and relative elongation.</w:t>
      </w:r>
    </w:p>
    <w:p w14:paraId="17214A49" w14:textId="77777777" w:rsidR="00FB72AD" w:rsidRDefault="00FB72AD" w:rsidP="00DE3D2D">
      <w:pPr>
        <w:pStyle w:val="2"/>
        <w:spacing w:after="0" w:line="240" w:lineRule="auto"/>
        <w:ind w:left="0" w:firstLine="289"/>
        <w:jc w:val="both"/>
        <w:rPr>
          <w:sz w:val="20"/>
          <w:lang w:val="en-US"/>
        </w:rPr>
      </w:pPr>
      <w:r>
        <w:rPr>
          <w:sz w:val="20"/>
          <w:lang w:val="en-US"/>
        </w:rPr>
        <w:t>Results approximately 25 cm. At the same time, its air permeability is 17 l/m²·s, and tensile strength is 170 N in the warp direction and 110 N in the weft direction. These values are significantly lower compared to canvas materials made from mixed flax-cotton fibers, as shown in the table.</w:t>
      </w:r>
    </w:p>
    <w:p w14:paraId="05D2C070" w14:textId="77777777" w:rsidR="003C1BD1" w:rsidRDefault="003C1BD1" w:rsidP="00DE3D2D">
      <w:pPr>
        <w:pStyle w:val="2"/>
        <w:spacing w:after="0" w:line="240" w:lineRule="auto"/>
        <w:ind w:firstLine="360"/>
        <w:jc w:val="center"/>
        <w:rPr>
          <w:b/>
          <w:bCs/>
          <w:sz w:val="18"/>
          <w:szCs w:val="18"/>
          <w:lang w:val="en-US"/>
        </w:rPr>
      </w:pPr>
    </w:p>
    <w:p w14:paraId="4C80572B" w14:textId="492EE135" w:rsidR="00FB72AD" w:rsidRPr="00052A00" w:rsidRDefault="00FB72AD" w:rsidP="00052A00">
      <w:pPr>
        <w:spacing w:line="259" w:lineRule="auto"/>
        <w:jc w:val="center"/>
        <w:rPr>
          <w:rFonts w:ascii="Times New Roman" w:eastAsiaTheme="minorEastAsia" w:hAnsi="Times New Roman" w:cs="Times New Roman"/>
          <w:b/>
          <w:bCs/>
          <w:kern w:val="0"/>
          <w:sz w:val="18"/>
          <w:szCs w:val="18"/>
          <w:lang w:val="en-US" w:eastAsia="ru-RU"/>
          <w14:ligatures w14:val="none"/>
        </w:rPr>
      </w:pPr>
      <w:r w:rsidRPr="00052A00">
        <w:rPr>
          <w:rFonts w:ascii="Times New Roman" w:hAnsi="Times New Roman" w:cs="Times New Roman"/>
          <w:b/>
          <w:bCs/>
          <w:sz w:val="18"/>
          <w:szCs w:val="18"/>
          <w:lang w:val="en-US"/>
        </w:rPr>
        <w:t>TABLE 1.</w:t>
      </w:r>
      <w:r w:rsidRPr="00052A00">
        <w:rPr>
          <w:rFonts w:ascii="Times New Roman" w:hAnsi="Times New Roman" w:cs="Times New Roman"/>
          <w:b/>
          <w:bCs/>
          <w:szCs w:val="28"/>
          <w:lang w:val="en-US"/>
        </w:rPr>
        <w:t xml:space="preserve"> </w:t>
      </w:r>
      <w:r w:rsidRPr="00052A00">
        <w:rPr>
          <w:rFonts w:ascii="Times New Roman" w:hAnsi="Times New Roman" w:cs="Times New Roman"/>
          <w:sz w:val="18"/>
          <w:szCs w:val="18"/>
          <w:lang w:val="en-US"/>
        </w:rPr>
        <w:t>Comparative Physical and Mechanical Properties of Canvas Used for Protecting Cotton Seed Bundles</w:t>
      </w:r>
    </w:p>
    <w:tbl>
      <w:tblPr>
        <w:tblpPr w:leftFromText="180" w:rightFromText="180" w:bottomFromText="160" w:vertAnchor="text" w:horzAnchor="margin" w:tblpXSpec="center" w:tblpY="14"/>
        <w:tblW w:w="8955" w:type="dxa"/>
        <w:tblLayout w:type="fixed"/>
        <w:tblLook w:val="04A0" w:firstRow="1" w:lastRow="0" w:firstColumn="1" w:lastColumn="0" w:noHBand="0" w:noVBand="1"/>
      </w:tblPr>
      <w:tblGrid>
        <w:gridCol w:w="350"/>
        <w:gridCol w:w="3189"/>
        <w:gridCol w:w="1309"/>
        <w:gridCol w:w="1241"/>
        <w:gridCol w:w="1416"/>
        <w:gridCol w:w="1450"/>
      </w:tblGrid>
      <w:tr w:rsidR="00FB72AD" w:rsidRPr="00DE3D2D" w14:paraId="40511C0E" w14:textId="77777777" w:rsidTr="00DE3D2D">
        <w:trPr>
          <w:trHeight w:val="274"/>
        </w:trPr>
        <w:tc>
          <w:tcPr>
            <w:tcW w:w="349" w:type="dxa"/>
            <w:tcBorders>
              <w:top w:val="single" w:sz="4" w:space="0" w:color="auto"/>
              <w:left w:val="nil"/>
              <w:bottom w:val="single" w:sz="4" w:space="0" w:color="auto"/>
              <w:right w:val="nil"/>
            </w:tcBorders>
            <w:shd w:val="clear" w:color="auto" w:fill="D0CECE" w:themeFill="background2" w:themeFillShade="E6"/>
            <w:vAlign w:val="center"/>
            <w:hideMark/>
          </w:tcPr>
          <w:p w14:paraId="729CE376" w14:textId="77777777" w:rsidR="00FB72AD" w:rsidRPr="00DE3D2D" w:rsidRDefault="00FB72AD" w:rsidP="00DE3D2D">
            <w:pPr>
              <w:pStyle w:val="2"/>
              <w:spacing w:after="0" w:line="240" w:lineRule="auto"/>
              <w:ind w:left="0"/>
              <w:jc w:val="center"/>
              <w:rPr>
                <w:bCs/>
                <w:spacing w:val="-1"/>
                <w:kern w:val="2"/>
                <w:sz w:val="20"/>
                <w:lang w:val="uz-Cyrl-UZ" w:eastAsia="en-US"/>
                <w14:ligatures w14:val="standardContextual"/>
              </w:rPr>
            </w:pPr>
            <w:r w:rsidRPr="00DE3D2D">
              <w:rPr>
                <w:bCs/>
                <w:spacing w:val="-1"/>
                <w:kern w:val="2"/>
                <w:sz w:val="20"/>
                <w:lang w:val="uz-Cyrl-UZ" w:eastAsia="en-US"/>
                <w14:ligatures w14:val="standardContextual"/>
              </w:rPr>
              <w:t>№</w:t>
            </w:r>
          </w:p>
        </w:tc>
        <w:tc>
          <w:tcPr>
            <w:tcW w:w="3190" w:type="dxa"/>
            <w:tcBorders>
              <w:top w:val="single" w:sz="4" w:space="0" w:color="auto"/>
              <w:left w:val="nil"/>
              <w:bottom w:val="single" w:sz="4" w:space="0" w:color="auto"/>
              <w:right w:val="nil"/>
            </w:tcBorders>
            <w:shd w:val="clear" w:color="auto" w:fill="D0CECE" w:themeFill="background2" w:themeFillShade="E6"/>
            <w:vAlign w:val="center"/>
            <w:hideMark/>
          </w:tcPr>
          <w:p w14:paraId="07CF13B7" w14:textId="77777777" w:rsidR="00FB72AD" w:rsidRPr="00DE3D2D" w:rsidRDefault="00FB72AD" w:rsidP="00DE3D2D">
            <w:pPr>
              <w:pStyle w:val="2"/>
              <w:spacing w:after="0" w:line="240" w:lineRule="auto"/>
              <w:ind w:left="0"/>
              <w:jc w:val="center"/>
              <w:rPr>
                <w:bCs/>
                <w:spacing w:val="-1"/>
                <w:kern w:val="2"/>
                <w:sz w:val="20"/>
                <w:lang w:val="uz-Cyrl-UZ" w:eastAsia="en-US"/>
                <w14:ligatures w14:val="standardContextual"/>
              </w:rPr>
            </w:pPr>
            <w:r w:rsidRPr="00DE3D2D">
              <w:rPr>
                <w:bCs/>
                <w:spacing w:val="-1"/>
                <w:kern w:val="2"/>
                <w:sz w:val="20"/>
                <w:lang w:val="uz-Cyrl-UZ" w:eastAsia="en-US"/>
                <w14:ligatures w14:val="standardContextual"/>
              </w:rPr>
              <w:t>List of Indicators</w:t>
            </w:r>
          </w:p>
        </w:tc>
        <w:tc>
          <w:tcPr>
            <w:tcW w:w="1310" w:type="dxa"/>
            <w:tcBorders>
              <w:top w:val="single" w:sz="4" w:space="0" w:color="auto"/>
              <w:left w:val="nil"/>
              <w:bottom w:val="single" w:sz="4" w:space="0" w:color="auto"/>
              <w:right w:val="nil"/>
            </w:tcBorders>
            <w:shd w:val="clear" w:color="auto" w:fill="D0CECE" w:themeFill="background2" w:themeFillShade="E6"/>
            <w:vAlign w:val="center"/>
            <w:hideMark/>
          </w:tcPr>
          <w:p w14:paraId="2E34120C" w14:textId="77777777" w:rsidR="00FB72AD" w:rsidRPr="00DE3D2D" w:rsidRDefault="00FB72AD" w:rsidP="00DE3D2D">
            <w:pPr>
              <w:pStyle w:val="2"/>
              <w:spacing w:after="0" w:line="240" w:lineRule="auto"/>
              <w:ind w:left="38"/>
              <w:jc w:val="center"/>
              <w:rPr>
                <w:bCs/>
                <w:spacing w:val="-1"/>
                <w:kern w:val="2"/>
                <w:sz w:val="20"/>
                <w:lang w:val="uz-Cyrl-UZ" w:eastAsia="en-US"/>
                <w14:ligatures w14:val="standardContextual"/>
              </w:rPr>
            </w:pPr>
            <w:r w:rsidRPr="00DE3D2D">
              <w:rPr>
                <w:bCs/>
                <w:spacing w:val="-1"/>
                <w:kern w:val="2"/>
                <w:sz w:val="20"/>
                <w:lang w:val="uz-Cyrl-UZ" w:eastAsia="en-US"/>
                <w14:ligatures w14:val="standardContextual"/>
              </w:rPr>
              <w:t>Unit of Measurement</w:t>
            </w:r>
          </w:p>
        </w:tc>
        <w:tc>
          <w:tcPr>
            <w:tcW w:w="4110" w:type="dxa"/>
            <w:gridSpan w:val="3"/>
            <w:tcBorders>
              <w:top w:val="single" w:sz="4" w:space="0" w:color="auto"/>
              <w:left w:val="nil"/>
              <w:bottom w:val="single" w:sz="4" w:space="0" w:color="auto"/>
              <w:right w:val="nil"/>
            </w:tcBorders>
            <w:shd w:val="clear" w:color="auto" w:fill="D0CECE" w:themeFill="background2" w:themeFillShade="E6"/>
            <w:vAlign w:val="center"/>
            <w:hideMark/>
          </w:tcPr>
          <w:p w14:paraId="1EA5238A" w14:textId="77777777" w:rsidR="00FB72AD" w:rsidRPr="00DE3D2D" w:rsidRDefault="00FB72AD" w:rsidP="00DE3D2D">
            <w:pPr>
              <w:pStyle w:val="2"/>
              <w:spacing w:after="0" w:line="240" w:lineRule="auto"/>
              <w:ind w:left="0"/>
              <w:jc w:val="center"/>
              <w:rPr>
                <w:bCs/>
                <w:spacing w:val="-1"/>
                <w:kern w:val="2"/>
                <w:sz w:val="20"/>
                <w:lang w:val="uz-Cyrl-UZ" w:eastAsia="en-US"/>
                <w14:ligatures w14:val="standardContextual"/>
              </w:rPr>
            </w:pPr>
            <w:r w:rsidRPr="00DE3D2D">
              <w:rPr>
                <w:b/>
                <w:spacing w:val="-1"/>
                <w:kern w:val="2"/>
                <w:sz w:val="20"/>
                <w:lang w:val="uz-Cyrl-UZ" w:eastAsia="en-US"/>
                <w14:ligatures w14:val="standardContextual"/>
              </w:rPr>
              <w:t xml:space="preserve"> </w:t>
            </w:r>
            <w:r w:rsidRPr="00DE3D2D">
              <w:rPr>
                <w:bCs/>
                <w:spacing w:val="-1"/>
                <w:kern w:val="2"/>
                <w:sz w:val="20"/>
                <w:lang w:val="uz-Cyrl-UZ" w:eastAsia="en-US"/>
                <w14:ligatures w14:val="standardContextual"/>
              </w:rPr>
              <w:t xml:space="preserve">Physical and Mechanical Indicators </w:t>
            </w:r>
          </w:p>
        </w:tc>
      </w:tr>
      <w:tr w:rsidR="00FB72AD" w:rsidRPr="00DE3D2D" w14:paraId="65D0E71E" w14:textId="77777777" w:rsidTr="00FB72AD">
        <w:trPr>
          <w:trHeight w:val="163"/>
        </w:trPr>
        <w:tc>
          <w:tcPr>
            <w:tcW w:w="349" w:type="dxa"/>
            <w:tcBorders>
              <w:top w:val="single" w:sz="4" w:space="0" w:color="auto"/>
              <w:left w:val="nil"/>
              <w:bottom w:val="nil"/>
              <w:right w:val="nil"/>
            </w:tcBorders>
            <w:vAlign w:val="center"/>
            <w:hideMark/>
          </w:tcPr>
          <w:p w14:paraId="02AE2466" w14:textId="77777777" w:rsidR="00FB72AD" w:rsidRPr="00DE3D2D" w:rsidRDefault="00FB72AD" w:rsidP="00DE3D2D">
            <w:pPr>
              <w:pStyle w:val="2"/>
              <w:spacing w:after="0" w:line="240" w:lineRule="auto"/>
              <w:ind w:left="0"/>
              <w:jc w:val="center"/>
              <w:rPr>
                <w:bCs/>
                <w:spacing w:val="-1"/>
                <w:kern w:val="2"/>
                <w:sz w:val="20"/>
                <w:lang w:val="uz-Cyrl-UZ" w:eastAsia="en-US"/>
                <w14:ligatures w14:val="standardContextual"/>
              </w:rPr>
            </w:pPr>
            <w:r w:rsidRPr="00DE3D2D">
              <w:rPr>
                <w:bCs/>
                <w:spacing w:val="-1"/>
                <w:kern w:val="2"/>
                <w:sz w:val="20"/>
                <w:lang w:val="uz-Cyrl-UZ" w:eastAsia="en-US"/>
                <w14:ligatures w14:val="standardContextual"/>
              </w:rPr>
              <w:t>1</w:t>
            </w:r>
          </w:p>
        </w:tc>
        <w:tc>
          <w:tcPr>
            <w:tcW w:w="3190" w:type="dxa"/>
            <w:tcBorders>
              <w:top w:val="single" w:sz="4" w:space="0" w:color="auto"/>
              <w:left w:val="nil"/>
              <w:bottom w:val="nil"/>
              <w:right w:val="nil"/>
            </w:tcBorders>
            <w:vAlign w:val="center"/>
            <w:hideMark/>
          </w:tcPr>
          <w:p w14:paraId="6DB71254" w14:textId="77777777" w:rsidR="00FB72AD" w:rsidRPr="00DE3D2D" w:rsidRDefault="00FB72AD" w:rsidP="00DE3D2D">
            <w:pPr>
              <w:pStyle w:val="2"/>
              <w:spacing w:after="0" w:line="240" w:lineRule="auto"/>
              <w:ind w:left="0"/>
              <w:jc w:val="center"/>
              <w:rPr>
                <w:bCs/>
                <w:spacing w:val="-1"/>
                <w:kern w:val="2"/>
                <w:sz w:val="20"/>
                <w:lang w:val="uz-Cyrl-UZ" w:eastAsia="en-US"/>
                <w14:ligatures w14:val="standardContextual"/>
              </w:rPr>
            </w:pPr>
            <w:r w:rsidRPr="00DE3D2D">
              <w:rPr>
                <w:bCs/>
                <w:spacing w:val="-1"/>
                <w:kern w:val="2"/>
                <w:sz w:val="20"/>
                <w:lang w:val="uz-Cyrl-UZ" w:eastAsia="en-US"/>
                <w14:ligatures w14:val="standardContextual"/>
              </w:rPr>
              <w:t>Treatment Method</w:t>
            </w:r>
          </w:p>
        </w:tc>
        <w:tc>
          <w:tcPr>
            <w:tcW w:w="1310" w:type="dxa"/>
            <w:tcBorders>
              <w:top w:val="single" w:sz="4" w:space="0" w:color="auto"/>
              <w:left w:val="nil"/>
              <w:bottom w:val="nil"/>
              <w:right w:val="nil"/>
            </w:tcBorders>
            <w:vAlign w:val="center"/>
          </w:tcPr>
          <w:p w14:paraId="2346FFFB" w14:textId="77777777" w:rsidR="00FB72AD" w:rsidRPr="00DE3D2D" w:rsidRDefault="00FB72AD" w:rsidP="00DE3D2D">
            <w:pPr>
              <w:pStyle w:val="2"/>
              <w:spacing w:after="0" w:line="240" w:lineRule="auto"/>
              <w:ind w:left="38"/>
              <w:jc w:val="center"/>
              <w:rPr>
                <w:bCs/>
                <w:spacing w:val="-1"/>
                <w:kern w:val="2"/>
                <w:sz w:val="20"/>
                <w:vertAlign w:val="superscript"/>
                <w:lang w:val="uz-Cyrl-UZ" w:eastAsia="en-US"/>
                <w14:ligatures w14:val="standardContextual"/>
              </w:rPr>
            </w:pPr>
          </w:p>
        </w:tc>
        <w:tc>
          <w:tcPr>
            <w:tcW w:w="1242" w:type="dxa"/>
            <w:tcBorders>
              <w:top w:val="single" w:sz="4" w:space="0" w:color="auto"/>
              <w:left w:val="nil"/>
              <w:bottom w:val="nil"/>
              <w:right w:val="nil"/>
            </w:tcBorders>
            <w:vAlign w:val="center"/>
            <w:hideMark/>
          </w:tcPr>
          <w:p w14:paraId="75D6F41B" w14:textId="77777777" w:rsidR="00FB72AD" w:rsidRPr="00DE3D2D" w:rsidRDefault="00FB72AD" w:rsidP="00DE3D2D">
            <w:pPr>
              <w:pStyle w:val="2"/>
              <w:spacing w:after="0" w:line="240" w:lineRule="auto"/>
              <w:ind w:left="0"/>
              <w:jc w:val="center"/>
              <w:rPr>
                <w:bCs/>
                <w:spacing w:val="-1"/>
                <w:kern w:val="2"/>
                <w:sz w:val="20"/>
                <w:lang w:val="uz-Cyrl-UZ" w:eastAsia="en-US"/>
                <w14:ligatures w14:val="standardContextual"/>
              </w:rPr>
            </w:pPr>
            <w:r w:rsidRPr="00DE3D2D">
              <w:rPr>
                <w:bCs/>
                <w:color w:val="000000" w:themeColor="text1"/>
                <w:spacing w:val="-1"/>
                <w:kern w:val="2"/>
                <w:sz w:val="20"/>
                <w:lang w:val="uz-Cyrl-UZ" w:eastAsia="en-US"/>
                <w14:ligatures w14:val="standardContextual"/>
              </w:rPr>
              <w:t xml:space="preserve"> Untreated</w:t>
            </w:r>
          </w:p>
        </w:tc>
        <w:tc>
          <w:tcPr>
            <w:tcW w:w="1417" w:type="dxa"/>
            <w:tcBorders>
              <w:top w:val="single" w:sz="4" w:space="0" w:color="auto"/>
              <w:left w:val="nil"/>
              <w:bottom w:val="nil"/>
              <w:right w:val="nil"/>
            </w:tcBorders>
            <w:vAlign w:val="center"/>
            <w:hideMark/>
          </w:tcPr>
          <w:p w14:paraId="525FAB4A" w14:textId="77777777" w:rsidR="00FB72AD" w:rsidRPr="00DE3D2D" w:rsidRDefault="00FB72AD" w:rsidP="00DE3D2D">
            <w:pPr>
              <w:pStyle w:val="2"/>
              <w:spacing w:after="0" w:line="240" w:lineRule="auto"/>
              <w:ind w:left="0"/>
              <w:jc w:val="center"/>
              <w:rPr>
                <w:bCs/>
                <w:spacing w:val="-1"/>
                <w:kern w:val="2"/>
                <w:sz w:val="20"/>
                <w:lang w:val="uz-Cyrl-UZ" w:eastAsia="en-US"/>
                <w14:ligatures w14:val="standardContextual"/>
              </w:rPr>
            </w:pPr>
            <w:r w:rsidRPr="00DE3D2D">
              <w:rPr>
                <w:bCs/>
                <w:color w:val="000000" w:themeColor="text1"/>
                <w:spacing w:val="-1"/>
                <w:kern w:val="2"/>
                <w:sz w:val="20"/>
                <w:lang w:val="uz-Cyrl-UZ" w:eastAsia="en-US"/>
                <w14:ligatures w14:val="standardContextual"/>
              </w:rPr>
              <w:t>Impregnated in one layer</w:t>
            </w:r>
            <w:r w:rsidRPr="00DE3D2D">
              <w:rPr>
                <w:bCs/>
                <w:spacing w:val="-1"/>
                <w:kern w:val="2"/>
                <w:sz w:val="20"/>
                <w:lang w:val="uz-Cyrl-UZ" w:eastAsia="en-US"/>
                <w14:ligatures w14:val="standardContextual"/>
              </w:rPr>
              <w:t xml:space="preserve"> </w:t>
            </w:r>
          </w:p>
        </w:tc>
        <w:tc>
          <w:tcPr>
            <w:tcW w:w="1451" w:type="dxa"/>
            <w:tcBorders>
              <w:top w:val="single" w:sz="4" w:space="0" w:color="auto"/>
              <w:left w:val="nil"/>
              <w:bottom w:val="nil"/>
              <w:right w:val="nil"/>
            </w:tcBorders>
            <w:vAlign w:val="center"/>
            <w:hideMark/>
          </w:tcPr>
          <w:p w14:paraId="3B3B1CE9" w14:textId="77777777" w:rsidR="00FB72AD" w:rsidRPr="00DE3D2D" w:rsidRDefault="00FB72AD" w:rsidP="00DE3D2D">
            <w:pPr>
              <w:pStyle w:val="2"/>
              <w:spacing w:after="0" w:line="240" w:lineRule="auto"/>
              <w:ind w:left="0"/>
              <w:jc w:val="center"/>
              <w:rPr>
                <w:bCs/>
                <w:spacing w:val="-1"/>
                <w:kern w:val="2"/>
                <w:sz w:val="20"/>
                <w:lang w:val="uz-Cyrl-UZ" w:eastAsia="en-US"/>
                <w14:ligatures w14:val="standardContextual"/>
              </w:rPr>
            </w:pPr>
            <w:r w:rsidRPr="00DE3D2D">
              <w:rPr>
                <w:bCs/>
                <w:color w:val="000000" w:themeColor="text1"/>
                <w:spacing w:val="-1"/>
                <w:kern w:val="2"/>
                <w:sz w:val="20"/>
                <w:lang w:val="uz-Cyrl-UZ" w:eastAsia="en-US"/>
                <w14:ligatures w14:val="standardContextual"/>
              </w:rPr>
              <w:t>Impregnated in two layers</w:t>
            </w:r>
            <w:r w:rsidRPr="00DE3D2D">
              <w:rPr>
                <w:bCs/>
                <w:spacing w:val="-1"/>
                <w:kern w:val="2"/>
                <w:sz w:val="20"/>
                <w:lang w:val="uz-Cyrl-UZ" w:eastAsia="en-US"/>
                <w14:ligatures w14:val="standardContextual"/>
              </w:rPr>
              <w:t xml:space="preserve"> </w:t>
            </w:r>
          </w:p>
        </w:tc>
      </w:tr>
      <w:tr w:rsidR="00FB72AD" w:rsidRPr="00DE3D2D" w14:paraId="7E2F9B78" w14:textId="77777777" w:rsidTr="00FB72AD">
        <w:trPr>
          <w:trHeight w:val="328"/>
        </w:trPr>
        <w:tc>
          <w:tcPr>
            <w:tcW w:w="349" w:type="dxa"/>
            <w:vAlign w:val="center"/>
            <w:hideMark/>
          </w:tcPr>
          <w:p w14:paraId="1A3F46E3" w14:textId="77777777" w:rsidR="00FB72AD" w:rsidRPr="00DE3D2D" w:rsidRDefault="00FB72AD" w:rsidP="00DE3D2D">
            <w:pPr>
              <w:pStyle w:val="2"/>
              <w:spacing w:after="0" w:line="240" w:lineRule="auto"/>
              <w:ind w:left="0"/>
              <w:jc w:val="center"/>
              <w:rPr>
                <w:bCs/>
                <w:spacing w:val="-1"/>
                <w:kern w:val="2"/>
                <w:sz w:val="20"/>
                <w:lang w:val="uz-Cyrl-UZ" w:eastAsia="en-US"/>
                <w14:ligatures w14:val="standardContextual"/>
              </w:rPr>
            </w:pPr>
            <w:r w:rsidRPr="00DE3D2D">
              <w:rPr>
                <w:bCs/>
                <w:spacing w:val="-1"/>
                <w:kern w:val="2"/>
                <w:sz w:val="20"/>
                <w:lang w:val="uz-Cyrl-UZ" w:eastAsia="en-US"/>
                <w14:ligatures w14:val="standardContextual"/>
              </w:rPr>
              <w:t>2</w:t>
            </w:r>
          </w:p>
        </w:tc>
        <w:tc>
          <w:tcPr>
            <w:tcW w:w="3190" w:type="dxa"/>
            <w:vAlign w:val="center"/>
            <w:hideMark/>
          </w:tcPr>
          <w:p w14:paraId="088F35E7" w14:textId="77777777" w:rsidR="00FB72AD" w:rsidRPr="00DE3D2D" w:rsidRDefault="00FB72AD" w:rsidP="00DE3D2D">
            <w:pPr>
              <w:pStyle w:val="2"/>
              <w:spacing w:after="0" w:line="240" w:lineRule="auto"/>
              <w:ind w:left="0"/>
              <w:jc w:val="center"/>
              <w:rPr>
                <w:bCs/>
                <w:spacing w:val="-1"/>
                <w:kern w:val="2"/>
                <w:sz w:val="20"/>
                <w:lang w:val="uz-Cyrl-UZ" w:eastAsia="en-US"/>
                <w14:ligatures w14:val="standardContextual"/>
              </w:rPr>
            </w:pPr>
            <w:r w:rsidRPr="00DE3D2D">
              <w:rPr>
                <w:bCs/>
                <w:spacing w:val="-1"/>
                <w:kern w:val="2"/>
                <w:sz w:val="20"/>
                <w:lang w:val="uz-Cyrl-UZ" w:eastAsia="en-US"/>
                <w14:ligatures w14:val="standardContextual"/>
              </w:rPr>
              <w:t>Yarn Composition</w:t>
            </w:r>
          </w:p>
        </w:tc>
        <w:tc>
          <w:tcPr>
            <w:tcW w:w="1310" w:type="dxa"/>
            <w:vAlign w:val="center"/>
          </w:tcPr>
          <w:p w14:paraId="7913A4AC" w14:textId="77777777" w:rsidR="00FB72AD" w:rsidRPr="00DE3D2D" w:rsidRDefault="00FB72AD" w:rsidP="00DE3D2D">
            <w:pPr>
              <w:pStyle w:val="2"/>
              <w:spacing w:after="0" w:line="240" w:lineRule="auto"/>
              <w:ind w:left="38"/>
              <w:jc w:val="center"/>
              <w:rPr>
                <w:bCs/>
                <w:spacing w:val="-1"/>
                <w:kern w:val="2"/>
                <w:sz w:val="20"/>
                <w:lang w:val="uz-Cyrl-UZ" w:eastAsia="en-US"/>
                <w14:ligatures w14:val="standardContextual"/>
              </w:rPr>
            </w:pPr>
          </w:p>
        </w:tc>
        <w:tc>
          <w:tcPr>
            <w:tcW w:w="1242" w:type="dxa"/>
            <w:vAlign w:val="center"/>
            <w:hideMark/>
          </w:tcPr>
          <w:p w14:paraId="01A15ED0" w14:textId="77777777" w:rsidR="00FB72AD" w:rsidRPr="00DE3D2D" w:rsidRDefault="00FB72AD" w:rsidP="00DE3D2D">
            <w:pPr>
              <w:pStyle w:val="2"/>
              <w:spacing w:after="0" w:line="240" w:lineRule="auto"/>
              <w:ind w:left="0"/>
              <w:jc w:val="both"/>
              <w:rPr>
                <w:bCs/>
                <w:color w:val="000000" w:themeColor="text1"/>
                <w:spacing w:val="-1"/>
                <w:kern w:val="2"/>
                <w:sz w:val="20"/>
                <w:lang w:val="uz-Cyrl-UZ" w:eastAsia="en-US"/>
                <w14:ligatures w14:val="standardContextual"/>
              </w:rPr>
            </w:pPr>
            <w:r w:rsidRPr="00DE3D2D">
              <w:rPr>
                <w:bCs/>
                <w:color w:val="000000" w:themeColor="text1"/>
                <w:spacing w:val="-1"/>
                <w:kern w:val="2"/>
                <w:sz w:val="20"/>
                <w:lang w:val="uz-Cyrl-UZ" w:eastAsia="en-US"/>
                <w14:ligatures w14:val="standardContextual"/>
              </w:rPr>
              <w:t xml:space="preserve"> Linen, Cotton</w:t>
            </w:r>
          </w:p>
        </w:tc>
        <w:tc>
          <w:tcPr>
            <w:tcW w:w="1417" w:type="dxa"/>
            <w:vAlign w:val="center"/>
            <w:hideMark/>
          </w:tcPr>
          <w:p w14:paraId="26BEFCA6" w14:textId="77777777" w:rsidR="00FB72AD" w:rsidRPr="00DE3D2D" w:rsidRDefault="00FB72AD" w:rsidP="00DE3D2D">
            <w:pPr>
              <w:pStyle w:val="2"/>
              <w:spacing w:after="0" w:line="240" w:lineRule="auto"/>
              <w:ind w:left="0"/>
              <w:jc w:val="center"/>
              <w:rPr>
                <w:bCs/>
                <w:spacing w:val="-1"/>
                <w:kern w:val="2"/>
                <w:sz w:val="20"/>
                <w:lang w:val="uz-Cyrl-UZ" w:eastAsia="en-US"/>
                <w14:ligatures w14:val="standardContextual"/>
              </w:rPr>
            </w:pPr>
            <w:r w:rsidRPr="00DE3D2D">
              <w:rPr>
                <w:bCs/>
                <w:color w:val="000000" w:themeColor="text1"/>
                <w:spacing w:val="-1"/>
                <w:kern w:val="2"/>
                <w:sz w:val="20"/>
                <w:lang w:val="uz-Cyrl-UZ" w:eastAsia="en-US"/>
                <w14:ligatures w14:val="standardContextual"/>
              </w:rPr>
              <w:t>Cotton</w:t>
            </w:r>
          </w:p>
        </w:tc>
        <w:tc>
          <w:tcPr>
            <w:tcW w:w="1451" w:type="dxa"/>
            <w:vAlign w:val="center"/>
            <w:hideMark/>
          </w:tcPr>
          <w:p w14:paraId="07EF30CB" w14:textId="77777777" w:rsidR="00FB72AD" w:rsidRPr="00DE3D2D" w:rsidRDefault="00FB72AD" w:rsidP="00DE3D2D">
            <w:pPr>
              <w:pStyle w:val="2"/>
              <w:spacing w:after="0" w:line="240" w:lineRule="auto"/>
              <w:ind w:left="0"/>
              <w:jc w:val="center"/>
              <w:rPr>
                <w:bCs/>
                <w:spacing w:val="-1"/>
                <w:kern w:val="2"/>
                <w:sz w:val="20"/>
                <w:lang w:val="uz-Cyrl-UZ" w:eastAsia="en-US"/>
                <w14:ligatures w14:val="standardContextual"/>
              </w:rPr>
            </w:pPr>
            <w:r w:rsidRPr="00DE3D2D">
              <w:rPr>
                <w:bCs/>
                <w:color w:val="000000" w:themeColor="text1"/>
                <w:spacing w:val="-1"/>
                <w:kern w:val="2"/>
                <w:sz w:val="20"/>
                <w:lang w:val="uz-Cyrl-UZ" w:eastAsia="en-US"/>
                <w14:ligatures w14:val="standardContextual"/>
              </w:rPr>
              <w:t>Cotton</w:t>
            </w:r>
          </w:p>
        </w:tc>
      </w:tr>
      <w:tr w:rsidR="00FB72AD" w:rsidRPr="00DE3D2D" w14:paraId="071986DF" w14:textId="77777777" w:rsidTr="00FB72AD">
        <w:trPr>
          <w:trHeight w:val="512"/>
        </w:trPr>
        <w:tc>
          <w:tcPr>
            <w:tcW w:w="349" w:type="dxa"/>
            <w:vAlign w:val="center"/>
            <w:hideMark/>
          </w:tcPr>
          <w:p w14:paraId="036C4A3D" w14:textId="77777777" w:rsidR="00FB72AD" w:rsidRPr="00DE3D2D" w:rsidRDefault="00FB72AD" w:rsidP="00DE3D2D">
            <w:pPr>
              <w:pStyle w:val="2"/>
              <w:spacing w:after="0" w:line="240" w:lineRule="auto"/>
              <w:ind w:left="0"/>
              <w:jc w:val="center"/>
              <w:rPr>
                <w:bCs/>
                <w:spacing w:val="-1"/>
                <w:kern w:val="2"/>
                <w:sz w:val="20"/>
                <w:lang w:val="uz-Cyrl-UZ" w:eastAsia="en-US"/>
                <w14:ligatures w14:val="standardContextual"/>
              </w:rPr>
            </w:pPr>
            <w:r w:rsidRPr="00DE3D2D">
              <w:rPr>
                <w:bCs/>
                <w:spacing w:val="-1"/>
                <w:kern w:val="2"/>
                <w:sz w:val="20"/>
                <w:lang w:val="uz-Cyrl-UZ" w:eastAsia="en-US"/>
                <w14:ligatures w14:val="standardContextual"/>
              </w:rPr>
              <w:t>3</w:t>
            </w:r>
          </w:p>
        </w:tc>
        <w:tc>
          <w:tcPr>
            <w:tcW w:w="3190" w:type="dxa"/>
            <w:vAlign w:val="center"/>
            <w:hideMark/>
          </w:tcPr>
          <w:p w14:paraId="6C68B6C9" w14:textId="77777777" w:rsidR="00FB72AD" w:rsidRPr="00DE3D2D" w:rsidRDefault="00FB72AD" w:rsidP="00DE3D2D">
            <w:pPr>
              <w:pStyle w:val="2"/>
              <w:spacing w:after="0" w:line="240" w:lineRule="auto"/>
              <w:ind w:left="0"/>
              <w:jc w:val="center"/>
              <w:rPr>
                <w:bCs/>
                <w:spacing w:val="-1"/>
                <w:kern w:val="2"/>
                <w:sz w:val="20"/>
                <w:lang w:val="uz-Cyrl-UZ" w:eastAsia="en-US"/>
                <w14:ligatures w14:val="standardContextual"/>
              </w:rPr>
            </w:pPr>
            <w:r w:rsidRPr="00DE3D2D">
              <w:rPr>
                <w:bCs/>
                <w:spacing w:val="-1"/>
                <w:kern w:val="2"/>
                <w:sz w:val="20"/>
                <w:lang w:val="uz-Cyrl-UZ" w:eastAsia="en-US"/>
                <w14:ligatures w14:val="standardContextual"/>
              </w:rPr>
              <w:t>Tensile Strength:</w:t>
            </w:r>
          </w:p>
          <w:p w14:paraId="083938CE" w14:textId="77777777" w:rsidR="00FB72AD" w:rsidRPr="00DE3D2D" w:rsidRDefault="00FB72AD" w:rsidP="00DE3D2D">
            <w:pPr>
              <w:pStyle w:val="2"/>
              <w:spacing w:after="0" w:line="240" w:lineRule="auto"/>
              <w:ind w:left="0"/>
              <w:jc w:val="center"/>
              <w:rPr>
                <w:bCs/>
                <w:spacing w:val="-1"/>
                <w:kern w:val="2"/>
                <w:sz w:val="20"/>
                <w:lang w:val="en-US" w:eastAsia="en-US"/>
                <w14:ligatures w14:val="standardContextual"/>
              </w:rPr>
            </w:pPr>
            <w:r w:rsidRPr="00DE3D2D">
              <w:rPr>
                <w:bCs/>
                <w:spacing w:val="-1"/>
                <w:kern w:val="2"/>
                <w:sz w:val="20"/>
                <w:lang w:val="en-US" w:eastAsia="en-US"/>
                <w14:ligatures w14:val="standardContextual"/>
              </w:rPr>
              <w:t>-</w:t>
            </w:r>
            <w:r w:rsidRPr="00DE3D2D">
              <w:rPr>
                <w:bCs/>
                <w:spacing w:val="-1"/>
                <w:kern w:val="2"/>
                <w:sz w:val="20"/>
                <w:lang w:val="uz-Cyrl-UZ" w:eastAsia="en-US"/>
                <w14:ligatures w14:val="standardContextual"/>
              </w:rPr>
              <w:t>Warp</w:t>
            </w:r>
          </w:p>
          <w:p w14:paraId="1644ED03" w14:textId="77777777" w:rsidR="00FB72AD" w:rsidRPr="00DE3D2D" w:rsidRDefault="00FB72AD" w:rsidP="00DE3D2D">
            <w:pPr>
              <w:pStyle w:val="2"/>
              <w:spacing w:after="0" w:line="240" w:lineRule="auto"/>
              <w:ind w:left="0"/>
              <w:jc w:val="center"/>
              <w:rPr>
                <w:bCs/>
                <w:spacing w:val="-1"/>
                <w:kern w:val="2"/>
                <w:sz w:val="20"/>
                <w:lang w:val="uz-Cyrl-UZ" w:eastAsia="en-US"/>
                <w14:ligatures w14:val="standardContextual"/>
              </w:rPr>
            </w:pPr>
            <w:r w:rsidRPr="00DE3D2D">
              <w:rPr>
                <w:bCs/>
                <w:spacing w:val="-1"/>
                <w:kern w:val="2"/>
                <w:sz w:val="20"/>
                <w:lang w:val="en-US" w:eastAsia="en-US"/>
                <w14:ligatures w14:val="standardContextual"/>
              </w:rPr>
              <w:t>-</w:t>
            </w:r>
            <w:r w:rsidRPr="00DE3D2D">
              <w:rPr>
                <w:bCs/>
                <w:spacing w:val="-1"/>
                <w:kern w:val="2"/>
                <w:sz w:val="20"/>
                <w:lang w:val="uz-Cyrl-UZ" w:eastAsia="en-US"/>
                <w14:ligatures w14:val="standardContextual"/>
              </w:rPr>
              <w:t>Weft</w:t>
            </w:r>
          </w:p>
        </w:tc>
        <w:tc>
          <w:tcPr>
            <w:tcW w:w="1310" w:type="dxa"/>
            <w:vAlign w:val="center"/>
            <w:hideMark/>
          </w:tcPr>
          <w:p w14:paraId="6D454C13" w14:textId="1382E055" w:rsidR="00FB72AD" w:rsidRPr="00DE3D2D" w:rsidRDefault="00FB72AD" w:rsidP="00DE3D2D">
            <w:pPr>
              <w:pStyle w:val="2"/>
              <w:spacing w:after="0" w:line="240" w:lineRule="auto"/>
              <w:ind w:left="38"/>
              <w:jc w:val="center"/>
              <w:rPr>
                <w:bCs/>
                <w:spacing w:val="-1"/>
                <w:kern w:val="2"/>
                <w:sz w:val="20"/>
                <w:lang w:val="en-US" w:eastAsia="en-US"/>
                <w14:ligatures w14:val="standardContextual"/>
              </w:rPr>
            </w:pPr>
            <w:r w:rsidRPr="00DE3D2D">
              <w:rPr>
                <w:bCs/>
                <w:spacing w:val="-1"/>
                <w:kern w:val="2"/>
                <w:sz w:val="20"/>
                <w:lang w:val="en-US" w:eastAsia="en-US"/>
                <w14:ligatures w14:val="standardContextual"/>
              </w:rPr>
              <w:t>MPa</w:t>
            </w:r>
          </w:p>
        </w:tc>
        <w:tc>
          <w:tcPr>
            <w:tcW w:w="1242" w:type="dxa"/>
            <w:vAlign w:val="center"/>
          </w:tcPr>
          <w:p w14:paraId="168479C1" w14:textId="77777777" w:rsidR="00FB72AD" w:rsidRPr="00DE3D2D" w:rsidRDefault="00FB72AD" w:rsidP="00DE3D2D">
            <w:pPr>
              <w:pStyle w:val="2"/>
              <w:spacing w:after="0" w:line="240" w:lineRule="auto"/>
              <w:ind w:left="0"/>
              <w:jc w:val="center"/>
              <w:rPr>
                <w:bCs/>
                <w:spacing w:val="-1"/>
                <w:kern w:val="2"/>
                <w:sz w:val="20"/>
                <w:lang w:val="uz-Cyrl-UZ" w:eastAsia="en-US"/>
                <w14:ligatures w14:val="standardContextual"/>
              </w:rPr>
            </w:pPr>
          </w:p>
          <w:p w14:paraId="733F9689" w14:textId="77777777" w:rsidR="00FB72AD" w:rsidRPr="00DE3D2D" w:rsidRDefault="00FB72AD" w:rsidP="00DE3D2D">
            <w:pPr>
              <w:pStyle w:val="2"/>
              <w:spacing w:after="0" w:line="240" w:lineRule="auto"/>
              <w:ind w:left="0"/>
              <w:jc w:val="center"/>
              <w:rPr>
                <w:bCs/>
                <w:spacing w:val="-1"/>
                <w:kern w:val="2"/>
                <w:sz w:val="20"/>
                <w:lang w:val="uz-Cyrl-UZ" w:eastAsia="en-US"/>
                <w14:ligatures w14:val="standardContextual"/>
              </w:rPr>
            </w:pPr>
            <w:r w:rsidRPr="00DE3D2D">
              <w:rPr>
                <w:bCs/>
                <w:spacing w:val="-1"/>
                <w:kern w:val="2"/>
                <w:sz w:val="20"/>
                <w:lang w:val="uz-Cyrl-UZ" w:eastAsia="en-US"/>
                <w14:ligatures w14:val="standardContextual"/>
              </w:rPr>
              <w:t>210</w:t>
            </w:r>
          </w:p>
          <w:p w14:paraId="697EF32A" w14:textId="77777777" w:rsidR="00FB72AD" w:rsidRPr="00DE3D2D" w:rsidRDefault="00FB72AD" w:rsidP="00DE3D2D">
            <w:pPr>
              <w:pStyle w:val="2"/>
              <w:spacing w:after="0" w:line="240" w:lineRule="auto"/>
              <w:ind w:left="0"/>
              <w:jc w:val="center"/>
              <w:rPr>
                <w:bCs/>
                <w:spacing w:val="-1"/>
                <w:kern w:val="2"/>
                <w:sz w:val="20"/>
                <w:lang w:val="uz-Cyrl-UZ" w:eastAsia="en-US"/>
                <w14:ligatures w14:val="standardContextual"/>
              </w:rPr>
            </w:pPr>
            <w:r w:rsidRPr="00DE3D2D">
              <w:rPr>
                <w:bCs/>
                <w:spacing w:val="-1"/>
                <w:kern w:val="2"/>
                <w:sz w:val="20"/>
                <w:lang w:val="uz-Cyrl-UZ" w:eastAsia="en-US"/>
                <w14:ligatures w14:val="standardContextual"/>
              </w:rPr>
              <w:t>160</w:t>
            </w:r>
          </w:p>
        </w:tc>
        <w:tc>
          <w:tcPr>
            <w:tcW w:w="1417" w:type="dxa"/>
            <w:vAlign w:val="center"/>
          </w:tcPr>
          <w:p w14:paraId="46437397" w14:textId="77777777" w:rsidR="00FB72AD" w:rsidRPr="00DE3D2D" w:rsidRDefault="00FB72AD" w:rsidP="00DE3D2D">
            <w:pPr>
              <w:pStyle w:val="2"/>
              <w:spacing w:after="0" w:line="240" w:lineRule="auto"/>
              <w:ind w:left="0"/>
              <w:jc w:val="center"/>
              <w:rPr>
                <w:bCs/>
                <w:spacing w:val="-1"/>
                <w:kern w:val="2"/>
                <w:sz w:val="20"/>
                <w:lang w:val="uz-Cyrl-UZ" w:eastAsia="en-US"/>
                <w14:ligatures w14:val="standardContextual"/>
              </w:rPr>
            </w:pPr>
          </w:p>
          <w:p w14:paraId="24B63FD3" w14:textId="77777777" w:rsidR="00FB72AD" w:rsidRPr="00DE3D2D" w:rsidRDefault="00FB72AD" w:rsidP="00DE3D2D">
            <w:pPr>
              <w:pStyle w:val="2"/>
              <w:spacing w:after="0" w:line="240" w:lineRule="auto"/>
              <w:ind w:left="0"/>
              <w:jc w:val="center"/>
              <w:rPr>
                <w:bCs/>
                <w:spacing w:val="-1"/>
                <w:kern w:val="2"/>
                <w:sz w:val="20"/>
                <w:lang w:val="uz-Cyrl-UZ" w:eastAsia="en-US"/>
                <w14:ligatures w14:val="standardContextual"/>
              </w:rPr>
            </w:pPr>
            <w:r w:rsidRPr="00DE3D2D">
              <w:rPr>
                <w:bCs/>
                <w:spacing w:val="-1"/>
                <w:kern w:val="2"/>
                <w:sz w:val="20"/>
                <w:lang w:val="uz-Cyrl-UZ" w:eastAsia="en-US"/>
                <w14:ligatures w14:val="standardContextual"/>
              </w:rPr>
              <w:t>170</w:t>
            </w:r>
          </w:p>
          <w:p w14:paraId="7EBB3E91" w14:textId="77777777" w:rsidR="00FB72AD" w:rsidRPr="00DE3D2D" w:rsidRDefault="00FB72AD" w:rsidP="00DE3D2D">
            <w:pPr>
              <w:pStyle w:val="2"/>
              <w:spacing w:after="0" w:line="240" w:lineRule="auto"/>
              <w:ind w:left="0"/>
              <w:jc w:val="center"/>
              <w:rPr>
                <w:bCs/>
                <w:spacing w:val="-1"/>
                <w:kern w:val="2"/>
                <w:sz w:val="20"/>
                <w:lang w:val="uz-Cyrl-UZ" w:eastAsia="en-US"/>
                <w14:ligatures w14:val="standardContextual"/>
              </w:rPr>
            </w:pPr>
            <w:r w:rsidRPr="00DE3D2D">
              <w:rPr>
                <w:bCs/>
                <w:spacing w:val="-1"/>
                <w:kern w:val="2"/>
                <w:sz w:val="20"/>
                <w:lang w:val="uz-Cyrl-UZ" w:eastAsia="en-US"/>
                <w14:ligatures w14:val="standardContextual"/>
              </w:rPr>
              <w:t>110</w:t>
            </w:r>
          </w:p>
        </w:tc>
        <w:tc>
          <w:tcPr>
            <w:tcW w:w="1451" w:type="dxa"/>
            <w:vAlign w:val="center"/>
            <w:hideMark/>
          </w:tcPr>
          <w:p w14:paraId="705C345D" w14:textId="77777777" w:rsidR="00FB72AD" w:rsidRPr="00DE3D2D" w:rsidRDefault="00FB72AD" w:rsidP="00DE3D2D">
            <w:pPr>
              <w:pStyle w:val="2"/>
              <w:spacing w:before="240" w:after="0" w:line="240" w:lineRule="auto"/>
              <w:ind w:left="0"/>
              <w:jc w:val="center"/>
              <w:rPr>
                <w:bCs/>
                <w:spacing w:val="-1"/>
                <w:kern w:val="2"/>
                <w:sz w:val="20"/>
                <w:lang w:val="uz-Cyrl-UZ" w:eastAsia="en-US"/>
                <w14:ligatures w14:val="standardContextual"/>
              </w:rPr>
            </w:pPr>
            <w:r w:rsidRPr="00DE3D2D">
              <w:rPr>
                <w:bCs/>
                <w:spacing w:val="-1"/>
                <w:kern w:val="2"/>
                <w:sz w:val="20"/>
                <w:lang w:val="uz-Cyrl-UZ" w:eastAsia="en-US"/>
                <w14:ligatures w14:val="standardContextual"/>
              </w:rPr>
              <w:t>190</w:t>
            </w:r>
          </w:p>
          <w:p w14:paraId="1C51BF03" w14:textId="77777777" w:rsidR="00FB72AD" w:rsidRPr="00DE3D2D" w:rsidRDefault="00FB72AD" w:rsidP="00DE3D2D">
            <w:pPr>
              <w:pStyle w:val="2"/>
              <w:spacing w:after="0" w:line="240" w:lineRule="auto"/>
              <w:ind w:left="0"/>
              <w:jc w:val="center"/>
              <w:rPr>
                <w:bCs/>
                <w:spacing w:val="-1"/>
                <w:kern w:val="2"/>
                <w:sz w:val="20"/>
                <w:lang w:val="uz-Cyrl-UZ" w:eastAsia="en-US"/>
                <w14:ligatures w14:val="standardContextual"/>
              </w:rPr>
            </w:pPr>
            <w:r w:rsidRPr="00DE3D2D">
              <w:rPr>
                <w:bCs/>
                <w:spacing w:val="-1"/>
                <w:kern w:val="2"/>
                <w:sz w:val="20"/>
                <w:lang w:val="uz-Cyrl-UZ" w:eastAsia="en-US"/>
                <w14:ligatures w14:val="standardContextual"/>
              </w:rPr>
              <w:t>140</w:t>
            </w:r>
          </w:p>
        </w:tc>
      </w:tr>
      <w:tr w:rsidR="00FB72AD" w:rsidRPr="00DE3D2D" w14:paraId="0295B10F" w14:textId="77777777" w:rsidTr="00FB72AD">
        <w:trPr>
          <w:trHeight w:val="491"/>
        </w:trPr>
        <w:tc>
          <w:tcPr>
            <w:tcW w:w="349" w:type="dxa"/>
            <w:vAlign w:val="center"/>
            <w:hideMark/>
          </w:tcPr>
          <w:p w14:paraId="7957D600" w14:textId="77777777" w:rsidR="00FB72AD" w:rsidRPr="00DE3D2D" w:rsidRDefault="00FB72AD" w:rsidP="00DE3D2D">
            <w:pPr>
              <w:pStyle w:val="2"/>
              <w:spacing w:after="0" w:line="240" w:lineRule="auto"/>
              <w:ind w:left="0"/>
              <w:jc w:val="center"/>
              <w:rPr>
                <w:bCs/>
                <w:spacing w:val="-1"/>
                <w:kern w:val="2"/>
                <w:sz w:val="20"/>
                <w:lang w:val="uz-Cyrl-UZ" w:eastAsia="en-US"/>
                <w14:ligatures w14:val="standardContextual"/>
              </w:rPr>
            </w:pPr>
            <w:r w:rsidRPr="00DE3D2D">
              <w:rPr>
                <w:bCs/>
                <w:spacing w:val="-1"/>
                <w:kern w:val="2"/>
                <w:sz w:val="20"/>
                <w:lang w:val="uz-Cyrl-UZ" w:eastAsia="en-US"/>
                <w14:ligatures w14:val="standardContextual"/>
              </w:rPr>
              <w:t>4</w:t>
            </w:r>
          </w:p>
        </w:tc>
        <w:tc>
          <w:tcPr>
            <w:tcW w:w="3190" w:type="dxa"/>
            <w:vAlign w:val="center"/>
            <w:hideMark/>
          </w:tcPr>
          <w:p w14:paraId="39B9B8A9" w14:textId="77777777" w:rsidR="00FB72AD" w:rsidRPr="00DE3D2D" w:rsidRDefault="00FB72AD" w:rsidP="00DE3D2D">
            <w:pPr>
              <w:pStyle w:val="2"/>
              <w:spacing w:after="0" w:line="240" w:lineRule="auto"/>
              <w:ind w:left="0"/>
              <w:jc w:val="center"/>
              <w:rPr>
                <w:bCs/>
                <w:spacing w:val="-1"/>
                <w:kern w:val="2"/>
                <w:sz w:val="20"/>
                <w:lang w:val="uz-Cyrl-UZ" w:eastAsia="en-US"/>
                <w14:ligatures w14:val="standardContextual"/>
              </w:rPr>
            </w:pPr>
            <w:r w:rsidRPr="00DE3D2D">
              <w:rPr>
                <w:bCs/>
                <w:spacing w:val="-1"/>
                <w:kern w:val="2"/>
                <w:sz w:val="20"/>
                <w:lang w:val="uz-Cyrl-UZ" w:eastAsia="en-US"/>
                <w14:ligatures w14:val="standardContextual"/>
              </w:rPr>
              <w:t>Relative Elongation:</w:t>
            </w:r>
          </w:p>
          <w:p w14:paraId="24EDEC36" w14:textId="77777777" w:rsidR="00FB72AD" w:rsidRPr="00DE3D2D" w:rsidRDefault="00FB72AD" w:rsidP="00DE3D2D">
            <w:pPr>
              <w:pStyle w:val="2"/>
              <w:spacing w:after="0" w:line="240" w:lineRule="auto"/>
              <w:ind w:left="0"/>
              <w:jc w:val="center"/>
              <w:rPr>
                <w:bCs/>
                <w:spacing w:val="-1"/>
                <w:kern w:val="2"/>
                <w:sz w:val="20"/>
                <w:lang w:val="uz-Cyrl-UZ" w:eastAsia="en-US"/>
                <w14:ligatures w14:val="standardContextual"/>
              </w:rPr>
            </w:pPr>
            <w:r w:rsidRPr="00DE3D2D">
              <w:rPr>
                <w:bCs/>
                <w:spacing w:val="-1"/>
                <w:kern w:val="2"/>
                <w:sz w:val="20"/>
                <w:lang w:val="en-US" w:eastAsia="en-US"/>
                <w14:ligatures w14:val="standardContextual"/>
              </w:rPr>
              <w:t>-</w:t>
            </w:r>
            <w:r w:rsidRPr="00DE3D2D">
              <w:rPr>
                <w:bCs/>
                <w:spacing w:val="-1"/>
                <w:kern w:val="2"/>
                <w:sz w:val="20"/>
                <w:lang w:val="uz-Cyrl-UZ" w:eastAsia="en-US"/>
                <w14:ligatures w14:val="standardContextual"/>
              </w:rPr>
              <w:t>Warp</w:t>
            </w:r>
          </w:p>
          <w:p w14:paraId="568B8BAA" w14:textId="77777777" w:rsidR="00FB72AD" w:rsidRPr="00DE3D2D" w:rsidRDefault="00FB72AD" w:rsidP="00DE3D2D">
            <w:pPr>
              <w:pStyle w:val="2"/>
              <w:spacing w:after="0" w:line="240" w:lineRule="auto"/>
              <w:ind w:left="0"/>
              <w:jc w:val="center"/>
              <w:rPr>
                <w:bCs/>
                <w:spacing w:val="-1"/>
                <w:kern w:val="2"/>
                <w:sz w:val="20"/>
                <w:lang w:val="uz-Cyrl-UZ" w:eastAsia="en-US"/>
                <w14:ligatures w14:val="standardContextual"/>
              </w:rPr>
            </w:pPr>
            <w:r w:rsidRPr="00DE3D2D">
              <w:rPr>
                <w:bCs/>
                <w:spacing w:val="-1"/>
                <w:kern w:val="2"/>
                <w:sz w:val="20"/>
                <w:lang w:val="en-US" w:eastAsia="en-US"/>
                <w14:ligatures w14:val="standardContextual"/>
              </w:rPr>
              <w:t>-</w:t>
            </w:r>
            <w:r w:rsidRPr="00DE3D2D">
              <w:rPr>
                <w:bCs/>
                <w:spacing w:val="-1"/>
                <w:kern w:val="2"/>
                <w:sz w:val="20"/>
                <w:lang w:val="uz-Cyrl-UZ" w:eastAsia="en-US"/>
                <w14:ligatures w14:val="standardContextual"/>
              </w:rPr>
              <w:t>Weft</w:t>
            </w:r>
          </w:p>
        </w:tc>
        <w:tc>
          <w:tcPr>
            <w:tcW w:w="1310" w:type="dxa"/>
            <w:vAlign w:val="center"/>
            <w:hideMark/>
          </w:tcPr>
          <w:p w14:paraId="4279CD80" w14:textId="77777777" w:rsidR="00FB72AD" w:rsidRPr="00DE3D2D" w:rsidRDefault="00FB72AD" w:rsidP="00DE3D2D">
            <w:pPr>
              <w:pStyle w:val="2"/>
              <w:spacing w:after="0" w:line="240" w:lineRule="auto"/>
              <w:ind w:left="38"/>
              <w:jc w:val="center"/>
              <w:rPr>
                <w:bCs/>
                <w:spacing w:val="-1"/>
                <w:kern w:val="2"/>
                <w:sz w:val="20"/>
                <w:lang w:val="uz-Cyrl-UZ" w:eastAsia="en-US"/>
                <w14:ligatures w14:val="standardContextual"/>
              </w:rPr>
            </w:pPr>
            <w:r w:rsidRPr="00DE3D2D">
              <w:rPr>
                <w:bCs/>
                <w:spacing w:val="-1"/>
                <w:kern w:val="2"/>
                <w:sz w:val="20"/>
                <w:lang w:val="uz-Cyrl-UZ" w:eastAsia="en-US"/>
                <w14:ligatures w14:val="standardContextual"/>
              </w:rPr>
              <w:t>%</w:t>
            </w:r>
          </w:p>
        </w:tc>
        <w:tc>
          <w:tcPr>
            <w:tcW w:w="1242" w:type="dxa"/>
            <w:vAlign w:val="center"/>
          </w:tcPr>
          <w:p w14:paraId="55CD920C" w14:textId="77777777" w:rsidR="00FB72AD" w:rsidRPr="00DE3D2D" w:rsidRDefault="00FB72AD" w:rsidP="00DE3D2D">
            <w:pPr>
              <w:pStyle w:val="2"/>
              <w:spacing w:after="0" w:line="240" w:lineRule="auto"/>
              <w:ind w:left="0"/>
              <w:jc w:val="center"/>
              <w:rPr>
                <w:bCs/>
                <w:spacing w:val="-1"/>
                <w:kern w:val="2"/>
                <w:sz w:val="20"/>
                <w:lang w:val="uz-Cyrl-UZ" w:eastAsia="en-US"/>
                <w14:ligatures w14:val="standardContextual"/>
              </w:rPr>
            </w:pPr>
          </w:p>
          <w:p w14:paraId="4A68BB70" w14:textId="77777777" w:rsidR="00FB72AD" w:rsidRPr="00DE3D2D" w:rsidRDefault="00FB72AD" w:rsidP="00DE3D2D">
            <w:pPr>
              <w:pStyle w:val="2"/>
              <w:spacing w:after="0" w:line="240" w:lineRule="auto"/>
              <w:ind w:left="0"/>
              <w:jc w:val="center"/>
              <w:rPr>
                <w:bCs/>
                <w:spacing w:val="-1"/>
                <w:kern w:val="2"/>
                <w:sz w:val="20"/>
                <w:lang w:val="uz-Cyrl-UZ" w:eastAsia="en-US"/>
                <w14:ligatures w14:val="standardContextual"/>
              </w:rPr>
            </w:pPr>
            <w:r w:rsidRPr="00DE3D2D">
              <w:rPr>
                <w:bCs/>
                <w:spacing w:val="-1"/>
                <w:kern w:val="2"/>
                <w:sz w:val="20"/>
                <w:lang w:val="uz-Cyrl-UZ" w:eastAsia="en-US"/>
                <w14:ligatures w14:val="standardContextual"/>
              </w:rPr>
              <w:t>14</w:t>
            </w:r>
          </w:p>
          <w:p w14:paraId="2EEB92CD" w14:textId="77777777" w:rsidR="00FB72AD" w:rsidRPr="00DE3D2D" w:rsidRDefault="00FB72AD" w:rsidP="00DE3D2D">
            <w:pPr>
              <w:pStyle w:val="2"/>
              <w:spacing w:after="0" w:line="240" w:lineRule="auto"/>
              <w:ind w:left="0"/>
              <w:jc w:val="center"/>
              <w:rPr>
                <w:bCs/>
                <w:spacing w:val="-1"/>
                <w:kern w:val="2"/>
                <w:sz w:val="20"/>
                <w:lang w:val="uz-Cyrl-UZ" w:eastAsia="en-US"/>
                <w14:ligatures w14:val="standardContextual"/>
              </w:rPr>
            </w:pPr>
            <w:r w:rsidRPr="00DE3D2D">
              <w:rPr>
                <w:bCs/>
                <w:spacing w:val="-1"/>
                <w:kern w:val="2"/>
                <w:sz w:val="20"/>
                <w:lang w:val="uz-Cyrl-UZ" w:eastAsia="en-US"/>
                <w14:ligatures w14:val="standardContextual"/>
              </w:rPr>
              <w:t>16</w:t>
            </w:r>
          </w:p>
        </w:tc>
        <w:tc>
          <w:tcPr>
            <w:tcW w:w="1417" w:type="dxa"/>
            <w:vAlign w:val="center"/>
          </w:tcPr>
          <w:p w14:paraId="1E6B9785" w14:textId="77777777" w:rsidR="00FB72AD" w:rsidRPr="00DE3D2D" w:rsidRDefault="00FB72AD" w:rsidP="00DE3D2D">
            <w:pPr>
              <w:pStyle w:val="2"/>
              <w:spacing w:after="0" w:line="240" w:lineRule="auto"/>
              <w:ind w:left="0"/>
              <w:jc w:val="center"/>
              <w:rPr>
                <w:bCs/>
                <w:spacing w:val="-1"/>
                <w:kern w:val="2"/>
                <w:sz w:val="20"/>
                <w:lang w:val="uz-Cyrl-UZ" w:eastAsia="en-US"/>
                <w14:ligatures w14:val="standardContextual"/>
              </w:rPr>
            </w:pPr>
          </w:p>
          <w:p w14:paraId="20A08303" w14:textId="77777777" w:rsidR="00FB72AD" w:rsidRPr="00DE3D2D" w:rsidRDefault="00FB72AD" w:rsidP="00DE3D2D">
            <w:pPr>
              <w:pStyle w:val="2"/>
              <w:spacing w:after="0" w:line="240" w:lineRule="auto"/>
              <w:ind w:left="0"/>
              <w:jc w:val="center"/>
              <w:rPr>
                <w:bCs/>
                <w:spacing w:val="-1"/>
                <w:kern w:val="2"/>
                <w:sz w:val="20"/>
                <w:lang w:val="uz-Cyrl-UZ" w:eastAsia="en-US"/>
                <w14:ligatures w14:val="standardContextual"/>
              </w:rPr>
            </w:pPr>
            <w:r w:rsidRPr="00DE3D2D">
              <w:rPr>
                <w:bCs/>
                <w:spacing w:val="-1"/>
                <w:kern w:val="2"/>
                <w:sz w:val="20"/>
                <w:lang w:val="uz-Cyrl-UZ" w:eastAsia="en-US"/>
                <w14:ligatures w14:val="standardContextual"/>
              </w:rPr>
              <w:t>18</w:t>
            </w:r>
          </w:p>
          <w:p w14:paraId="48CEDEAF" w14:textId="77777777" w:rsidR="00FB72AD" w:rsidRPr="00DE3D2D" w:rsidRDefault="00FB72AD" w:rsidP="00DE3D2D">
            <w:pPr>
              <w:pStyle w:val="2"/>
              <w:spacing w:after="0" w:line="240" w:lineRule="auto"/>
              <w:ind w:left="0"/>
              <w:jc w:val="center"/>
              <w:rPr>
                <w:bCs/>
                <w:spacing w:val="-1"/>
                <w:kern w:val="2"/>
                <w:sz w:val="20"/>
                <w:lang w:val="uz-Cyrl-UZ" w:eastAsia="en-US"/>
                <w14:ligatures w14:val="standardContextual"/>
              </w:rPr>
            </w:pPr>
            <w:r w:rsidRPr="00DE3D2D">
              <w:rPr>
                <w:bCs/>
                <w:spacing w:val="-1"/>
                <w:kern w:val="2"/>
                <w:sz w:val="20"/>
                <w:lang w:val="uz-Cyrl-UZ" w:eastAsia="en-US"/>
                <w14:ligatures w14:val="standardContextual"/>
              </w:rPr>
              <w:t>15</w:t>
            </w:r>
          </w:p>
        </w:tc>
        <w:tc>
          <w:tcPr>
            <w:tcW w:w="1451" w:type="dxa"/>
            <w:vAlign w:val="center"/>
            <w:hideMark/>
          </w:tcPr>
          <w:p w14:paraId="4341BC30" w14:textId="77777777" w:rsidR="00FB72AD" w:rsidRPr="00DE3D2D" w:rsidRDefault="00FB72AD" w:rsidP="00DE3D2D">
            <w:pPr>
              <w:pStyle w:val="2"/>
              <w:spacing w:before="240" w:after="0" w:line="240" w:lineRule="auto"/>
              <w:ind w:left="0"/>
              <w:jc w:val="center"/>
              <w:rPr>
                <w:bCs/>
                <w:spacing w:val="-1"/>
                <w:kern w:val="2"/>
                <w:sz w:val="20"/>
                <w:lang w:val="uz-Cyrl-UZ" w:eastAsia="en-US"/>
                <w14:ligatures w14:val="standardContextual"/>
              </w:rPr>
            </w:pPr>
            <w:r w:rsidRPr="00DE3D2D">
              <w:rPr>
                <w:bCs/>
                <w:spacing w:val="-1"/>
                <w:kern w:val="2"/>
                <w:sz w:val="20"/>
                <w:lang w:val="uz-Cyrl-UZ" w:eastAsia="en-US"/>
                <w14:ligatures w14:val="standardContextual"/>
              </w:rPr>
              <w:t>19</w:t>
            </w:r>
          </w:p>
          <w:p w14:paraId="4BDD4465" w14:textId="77777777" w:rsidR="00FB72AD" w:rsidRPr="00DE3D2D" w:rsidRDefault="00FB72AD" w:rsidP="00DE3D2D">
            <w:pPr>
              <w:pStyle w:val="2"/>
              <w:spacing w:after="0" w:line="240" w:lineRule="auto"/>
              <w:ind w:left="0"/>
              <w:jc w:val="center"/>
              <w:rPr>
                <w:bCs/>
                <w:spacing w:val="-1"/>
                <w:kern w:val="2"/>
                <w:sz w:val="20"/>
                <w:lang w:val="uz-Cyrl-UZ" w:eastAsia="en-US"/>
                <w14:ligatures w14:val="standardContextual"/>
              </w:rPr>
            </w:pPr>
            <w:r w:rsidRPr="00DE3D2D">
              <w:rPr>
                <w:bCs/>
                <w:spacing w:val="-1"/>
                <w:kern w:val="2"/>
                <w:sz w:val="20"/>
                <w:lang w:val="uz-Cyrl-UZ" w:eastAsia="en-US"/>
                <w14:ligatures w14:val="standardContextual"/>
              </w:rPr>
              <w:t>17</w:t>
            </w:r>
          </w:p>
        </w:tc>
      </w:tr>
      <w:tr w:rsidR="00FB72AD" w:rsidRPr="00DE3D2D" w14:paraId="4E01A161" w14:textId="77777777" w:rsidTr="00FB72AD">
        <w:trPr>
          <w:trHeight w:val="338"/>
        </w:trPr>
        <w:tc>
          <w:tcPr>
            <w:tcW w:w="349" w:type="dxa"/>
            <w:vAlign w:val="center"/>
            <w:hideMark/>
          </w:tcPr>
          <w:p w14:paraId="43B6422C" w14:textId="77777777" w:rsidR="00FB72AD" w:rsidRPr="00DE3D2D" w:rsidRDefault="00FB72AD" w:rsidP="00DE3D2D">
            <w:pPr>
              <w:pStyle w:val="2"/>
              <w:spacing w:after="0" w:line="240" w:lineRule="auto"/>
              <w:ind w:left="0"/>
              <w:jc w:val="center"/>
              <w:rPr>
                <w:bCs/>
                <w:spacing w:val="-1"/>
                <w:kern w:val="2"/>
                <w:sz w:val="20"/>
                <w:lang w:val="uz-Cyrl-UZ" w:eastAsia="en-US"/>
                <w14:ligatures w14:val="standardContextual"/>
              </w:rPr>
            </w:pPr>
            <w:r w:rsidRPr="00DE3D2D">
              <w:rPr>
                <w:bCs/>
                <w:spacing w:val="-1"/>
                <w:kern w:val="2"/>
                <w:sz w:val="20"/>
                <w:lang w:val="uz-Cyrl-UZ" w:eastAsia="en-US"/>
                <w14:ligatures w14:val="standardContextual"/>
              </w:rPr>
              <w:t>5</w:t>
            </w:r>
          </w:p>
        </w:tc>
        <w:tc>
          <w:tcPr>
            <w:tcW w:w="3190" w:type="dxa"/>
            <w:vAlign w:val="center"/>
            <w:hideMark/>
          </w:tcPr>
          <w:p w14:paraId="421574E4" w14:textId="77777777" w:rsidR="00FB72AD" w:rsidRPr="00DE3D2D" w:rsidRDefault="00FB72AD" w:rsidP="00DE3D2D">
            <w:pPr>
              <w:pStyle w:val="2"/>
              <w:spacing w:after="0" w:line="240" w:lineRule="auto"/>
              <w:ind w:left="0"/>
              <w:jc w:val="center"/>
              <w:rPr>
                <w:bCs/>
                <w:spacing w:val="-1"/>
                <w:kern w:val="2"/>
                <w:sz w:val="20"/>
                <w:lang w:val="uz-Cyrl-UZ" w:eastAsia="en-US"/>
                <w14:ligatures w14:val="standardContextual"/>
              </w:rPr>
            </w:pPr>
            <w:r w:rsidRPr="00DE3D2D">
              <w:rPr>
                <w:bCs/>
                <w:spacing w:val="-1"/>
                <w:kern w:val="2"/>
                <w:sz w:val="20"/>
                <w:lang w:val="uz-Cyrl-UZ" w:eastAsia="en-US"/>
                <w14:ligatures w14:val="standardContextual"/>
              </w:rPr>
              <w:t>Water Resistance (minimum)</w:t>
            </w:r>
          </w:p>
        </w:tc>
        <w:tc>
          <w:tcPr>
            <w:tcW w:w="1310" w:type="dxa"/>
            <w:vAlign w:val="center"/>
            <w:hideMark/>
          </w:tcPr>
          <w:p w14:paraId="4C3236AE" w14:textId="77777777" w:rsidR="00FB72AD" w:rsidRPr="00DE3D2D" w:rsidRDefault="00FB72AD" w:rsidP="00DE3D2D">
            <w:pPr>
              <w:pStyle w:val="2"/>
              <w:spacing w:after="0" w:line="240" w:lineRule="auto"/>
              <w:ind w:left="38"/>
              <w:jc w:val="center"/>
              <w:rPr>
                <w:bCs/>
                <w:spacing w:val="-1"/>
                <w:kern w:val="2"/>
                <w:sz w:val="20"/>
                <w:lang w:val="en-US" w:eastAsia="en-US"/>
                <w14:ligatures w14:val="standardContextual"/>
              </w:rPr>
            </w:pPr>
            <w:r w:rsidRPr="00DE3D2D">
              <w:rPr>
                <w:bCs/>
                <w:spacing w:val="-1"/>
                <w:kern w:val="2"/>
                <w:sz w:val="20"/>
                <w:lang w:val="en-US" w:eastAsia="en-US"/>
                <w14:ligatures w14:val="standardContextual"/>
              </w:rPr>
              <w:t>mm of water column</w:t>
            </w:r>
          </w:p>
        </w:tc>
        <w:tc>
          <w:tcPr>
            <w:tcW w:w="1242" w:type="dxa"/>
            <w:vAlign w:val="center"/>
            <w:hideMark/>
          </w:tcPr>
          <w:p w14:paraId="3D68819C" w14:textId="77777777" w:rsidR="00FB72AD" w:rsidRPr="00DE3D2D" w:rsidRDefault="00FB72AD" w:rsidP="00DE3D2D">
            <w:pPr>
              <w:pStyle w:val="2"/>
              <w:spacing w:after="0" w:line="240" w:lineRule="auto"/>
              <w:ind w:left="0"/>
              <w:jc w:val="center"/>
              <w:rPr>
                <w:bCs/>
                <w:spacing w:val="-1"/>
                <w:kern w:val="2"/>
                <w:sz w:val="20"/>
                <w:lang w:val="uz-Cyrl-UZ" w:eastAsia="en-US"/>
                <w14:ligatures w14:val="standardContextual"/>
              </w:rPr>
            </w:pPr>
            <w:r w:rsidRPr="00DE3D2D">
              <w:rPr>
                <w:bCs/>
                <w:spacing w:val="-1"/>
                <w:kern w:val="2"/>
                <w:sz w:val="20"/>
                <w:lang w:val="uz-Cyrl-UZ" w:eastAsia="en-US"/>
                <w14:ligatures w14:val="standardContextual"/>
              </w:rPr>
              <w:t xml:space="preserve">300 </w:t>
            </w:r>
          </w:p>
        </w:tc>
        <w:tc>
          <w:tcPr>
            <w:tcW w:w="1417" w:type="dxa"/>
            <w:vAlign w:val="center"/>
            <w:hideMark/>
          </w:tcPr>
          <w:p w14:paraId="6D4113B0" w14:textId="77777777" w:rsidR="00FB72AD" w:rsidRPr="00DE3D2D" w:rsidRDefault="00FB72AD" w:rsidP="00DE3D2D">
            <w:pPr>
              <w:pStyle w:val="2"/>
              <w:spacing w:after="0" w:line="240" w:lineRule="auto"/>
              <w:ind w:left="0"/>
              <w:jc w:val="center"/>
              <w:rPr>
                <w:bCs/>
                <w:spacing w:val="-1"/>
                <w:kern w:val="2"/>
                <w:sz w:val="20"/>
                <w:lang w:val="uz-Cyrl-UZ" w:eastAsia="en-US"/>
                <w14:ligatures w14:val="standardContextual"/>
              </w:rPr>
            </w:pPr>
            <w:r w:rsidRPr="00DE3D2D">
              <w:rPr>
                <w:bCs/>
                <w:spacing w:val="-1"/>
                <w:kern w:val="2"/>
                <w:sz w:val="20"/>
                <w:lang w:val="uz-Cyrl-UZ" w:eastAsia="en-US"/>
                <w14:ligatures w14:val="standardContextual"/>
              </w:rPr>
              <w:t xml:space="preserve"> 250 </w:t>
            </w:r>
          </w:p>
        </w:tc>
        <w:tc>
          <w:tcPr>
            <w:tcW w:w="1451" w:type="dxa"/>
            <w:vAlign w:val="center"/>
            <w:hideMark/>
          </w:tcPr>
          <w:p w14:paraId="749D34DB" w14:textId="77777777" w:rsidR="00FB72AD" w:rsidRPr="00DE3D2D" w:rsidRDefault="00FB72AD" w:rsidP="00DE3D2D">
            <w:pPr>
              <w:pStyle w:val="2"/>
              <w:spacing w:after="0" w:line="240" w:lineRule="auto"/>
              <w:ind w:left="0"/>
              <w:jc w:val="center"/>
              <w:rPr>
                <w:bCs/>
                <w:spacing w:val="-1"/>
                <w:kern w:val="2"/>
                <w:sz w:val="20"/>
                <w:lang w:val="uz-Cyrl-UZ" w:eastAsia="en-US"/>
                <w14:ligatures w14:val="standardContextual"/>
              </w:rPr>
            </w:pPr>
            <w:r w:rsidRPr="00DE3D2D">
              <w:rPr>
                <w:bCs/>
                <w:spacing w:val="-1"/>
                <w:kern w:val="2"/>
                <w:sz w:val="20"/>
                <w:lang w:val="uz-Cyrl-UZ" w:eastAsia="en-US"/>
                <w14:ligatures w14:val="standardContextual"/>
              </w:rPr>
              <w:t>400</w:t>
            </w:r>
          </w:p>
        </w:tc>
      </w:tr>
      <w:tr w:rsidR="00FB72AD" w:rsidRPr="00DE3D2D" w14:paraId="1E1848A0" w14:textId="77777777" w:rsidTr="00FB72AD">
        <w:trPr>
          <w:trHeight w:val="163"/>
        </w:trPr>
        <w:tc>
          <w:tcPr>
            <w:tcW w:w="349" w:type="dxa"/>
            <w:tcBorders>
              <w:top w:val="nil"/>
              <w:left w:val="nil"/>
              <w:bottom w:val="single" w:sz="4" w:space="0" w:color="auto"/>
              <w:right w:val="nil"/>
            </w:tcBorders>
            <w:vAlign w:val="center"/>
            <w:hideMark/>
          </w:tcPr>
          <w:p w14:paraId="2F98EEC4" w14:textId="77777777" w:rsidR="00FB72AD" w:rsidRPr="00DE3D2D" w:rsidRDefault="00FB72AD" w:rsidP="00DE3D2D">
            <w:pPr>
              <w:pStyle w:val="2"/>
              <w:spacing w:after="0" w:line="240" w:lineRule="auto"/>
              <w:ind w:left="0"/>
              <w:jc w:val="center"/>
              <w:rPr>
                <w:bCs/>
                <w:spacing w:val="-1"/>
                <w:kern w:val="2"/>
                <w:sz w:val="20"/>
                <w:lang w:val="uz-Cyrl-UZ" w:eastAsia="en-US"/>
                <w14:ligatures w14:val="standardContextual"/>
              </w:rPr>
            </w:pPr>
            <w:r w:rsidRPr="00DE3D2D">
              <w:rPr>
                <w:bCs/>
                <w:spacing w:val="-1"/>
                <w:kern w:val="2"/>
                <w:sz w:val="20"/>
                <w:lang w:val="uz-Cyrl-UZ" w:eastAsia="en-US"/>
                <w14:ligatures w14:val="standardContextual"/>
              </w:rPr>
              <w:t>6</w:t>
            </w:r>
          </w:p>
        </w:tc>
        <w:tc>
          <w:tcPr>
            <w:tcW w:w="3190" w:type="dxa"/>
            <w:tcBorders>
              <w:top w:val="nil"/>
              <w:left w:val="nil"/>
              <w:bottom w:val="single" w:sz="4" w:space="0" w:color="auto"/>
              <w:right w:val="nil"/>
            </w:tcBorders>
            <w:vAlign w:val="center"/>
            <w:hideMark/>
          </w:tcPr>
          <w:p w14:paraId="190C9798" w14:textId="77777777" w:rsidR="00FB72AD" w:rsidRPr="00DE3D2D" w:rsidRDefault="00FB72AD" w:rsidP="00DE3D2D">
            <w:pPr>
              <w:pStyle w:val="2"/>
              <w:spacing w:after="0" w:line="240" w:lineRule="auto"/>
              <w:ind w:left="0"/>
              <w:jc w:val="center"/>
              <w:rPr>
                <w:bCs/>
                <w:spacing w:val="-1"/>
                <w:kern w:val="2"/>
                <w:sz w:val="20"/>
                <w:lang w:val="uz-Cyrl-UZ" w:eastAsia="en-US"/>
                <w14:ligatures w14:val="standardContextual"/>
              </w:rPr>
            </w:pPr>
            <w:r w:rsidRPr="00DE3D2D">
              <w:rPr>
                <w:bCs/>
                <w:spacing w:val="-1"/>
                <w:kern w:val="2"/>
                <w:sz w:val="20"/>
                <w:lang w:val="uz-Cyrl-UZ" w:eastAsia="en-US"/>
                <w14:ligatures w14:val="standardContextual"/>
              </w:rPr>
              <w:t>Air Permeability (minimum)</w:t>
            </w:r>
          </w:p>
        </w:tc>
        <w:tc>
          <w:tcPr>
            <w:tcW w:w="1310" w:type="dxa"/>
            <w:tcBorders>
              <w:top w:val="nil"/>
              <w:left w:val="nil"/>
              <w:bottom w:val="single" w:sz="4" w:space="0" w:color="auto"/>
              <w:right w:val="nil"/>
            </w:tcBorders>
            <w:vAlign w:val="center"/>
            <w:hideMark/>
          </w:tcPr>
          <w:p w14:paraId="13205326" w14:textId="77777777" w:rsidR="00FB72AD" w:rsidRPr="00DE3D2D" w:rsidRDefault="00FB72AD" w:rsidP="00DE3D2D">
            <w:pPr>
              <w:pStyle w:val="2"/>
              <w:spacing w:after="0" w:line="240" w:lineRule="auto"/>
              <w:ind w:left="38"/>
              <w:jc w:val="center"/>
              <w:rPr>
                <w:bCs/>
                <w:spacing w:val="-1"/>
                <w:kern w:val="2"/>
                <w:sz w:val="20"/>
                <w:lang w:eastAsia="en-US"/>
                <w14:ligatures w14:val="standardContextual"/>
              </w:rPr>
            </w:pPr>
            <w:r w:rsidRPr="00DE3D2D">
              <w:rPr>
                <w:bCs/>
                <w:spacing w:val="-1"/>
                <w:kern w:val="2"/>
                <w:sz w:val="20"/>
                <w:lang w:eastAsia="en-US"/>
                <w14:ligatures w14:val="standardContextual"/>
              </w:rPr>
              <w:t>dm³/m²·s</w:t>
            </w:r>
          </w:p>
        </w:tc>
        <w:tc>
          <w:tcPr>
            <w:tcW w:w="1242" w:type="dxa"/>
            <w:tcBorders>
              <w:top w:val="nil"/>
              <w:left w:val="nil"/>
              <w:bottom w:val="single" w:sz="4" w:space="0" w:color="auto"/>
              <w:right w:val="nil"/>
            </w:tcBorders>
            <w:vAlign w:val="center"/>
            <w:hideMark/>
          </w:tcPr>
          <w:p w14:paraId="5A22A3BB" w14:textId="77777777" w:rsidR="00FB72AD" w:rsidRPr="00DE3D2D" w:rsidRDefault="00FB72AD" w:rsidP="00DE3D2D">
            <w:pPr>
              <w:pStyle w:val="2"/>
              <w:spacing w:after="0" w:line="240" w:lineRule="auto"/>
              <w:ind w:left="0"/>
              <w:jc w:val="center"/>
              <w:rPr>
                <w:bCs/>
                <w:spacing w:val="-1"/>
                <w:kern w:val="2"/>
                <w:sz w:val="20"/>
                <w:lang w:val="uz-Cyrl-UZ" w:eastAsia="en-US"/>
                <w14:ligatures w14:val="standardContextual"/>
              </w:rPr>
            </w:pPr>
            <w:r w:rsidRPr="00DE3D2D">
              <w:rPr>
                <w:bCs/>
                <w:spacing w:val="-1"/>
                <w:kern w:val="2"/>
                <w:sz w:val="20"/>
                <w:lang w:val="uz-Cyrl-UZ" w:eastAsia="en-US"/>
                <w14:ligatures w14:val="standardContextual"/>
              </w:rPr>
              <w:t>5,0</w:t>
            </w:r>
          </w:p>
        </w:tc>
        <w:tc>
          <w:tcPr>
            <w:tcW w:w="1417" w:type="dxa"/>
            <w:tcBorders>
              <w:top w:val="nil"/>
              <w:left w:val="nil"/>
              <w:bottom w:val="single" w:sz="4" w:space="0" w:color="auto"/>
              <w:right w:val="nil"/>
            </w:tcBorders>
            <w:vAlign w:val="center"/>
            <w:hideMark/>
          </w:tcPr>
          <w:p w14:paraId="7DF02F58" w14:textId="77777777" w:rsidR="00FB72AD" w:rsidRPr="00DE3D2D" w:rsidRDefault="00FB72AD" w:rsidP="00DE3D2D">
            <w:pPr>
              <w:pStyle w:val="2"/>
              <w:spacing w:after="0" w:line="240" w:lineRule="auto"/>
              <w:ind w:left="0"/>
              <w:jc w:val="center"/>
              <w:rPr>
                <w:bCs/>
                <w:spacing w:val="-1"/>
                <w:kern w:val="2"/>
                <w:sz w:val="20"/>
                <w:lang w:val="uz-Cyrl-UZ" w:eastAsia="en-US"/>
                <w14:ligatures w14:val="standardContextual"/>
              </w:rPr>
            </w:pPr>
            <w:r w:rsidRPr="00DE3D2D">
              <w:rPr>
                <w:bCs/>
                <w:spacing w:val="-1"/>
                <w:kern w:val="2"/>
                <w:sz w:val="20"/>
                <w:lang w:val="uz-Cyrl-UZ" w:eastAsia="en-US"/>
                <w14:ligatures w14:val="standardContextual"/>
              </w:rPr>
              <w:t>17,0</w:t>
            </w:r>
          </w:p>
        </w:tc>
        <w:tc>
          <w:tcPr>
            <w:tcW w:w="1451" w:type="dxa"/>
            <w:tcBorders>
              <w:top w:val="nil"/>
              <w:left w:val="nil"/>
              <w:bottom w:val="single" w:sz="4" w:space="0" w:color="auto"/>
              <w:right w:val="nil"/>
            </w:tcBorders>
            <w:vAlign w:val="center"/>
            <w:hideMark/>
          </w:tcPr>
          <w:p w14:paraId="02555130" w14:textId="77777777" w:rsidR="00FB72AD" w:rsidRPr="00DE3D2D" w:rsidRDefault="00FB72AD" w:rsidP="00DE3D2D">
            <w:pPr>
              <w:pStyle w:val="2"/>
              <w:spacing w:after="0" w:line="240" w:lineRule="auto"/>
              <w:ind w:left="0"/>
              <w:jc w:val="center"/>
              <w:rPr>
                <w:bCs/>
                <w:spacing w:val="-1"/>
                <w:kern w:val="2"/>
                <w:sz w:val="20"/>
                <w:lang w:val="uz-Cyrl-UZ" w:eastAsia="en-US"/>
                <w14:ligatures w14:val="standardContextual"/>
              </w:rPr>
            </w:pPr>
            <w:r w:rsidRPr="00DE3D2D">
              <w:rPr>
                <w:bCs/>
                <w:spacing w:val="-1"/>
                <w:kern w:val="2"/>
                <w:sz w:val="20"/>
                <w:lang w:val="uz-Cyrl-UZ" w:eastAsia="en-US"/>
                <w14:ligatures w14:val="standardContextual"/>
              </w:rPr>
              <w:t>11,0</w:t>
            </w:r>
          </w:p>
        </w:tc>
      </w:tr>
    </w:tbl>
    <w:p w14:paraId="24A6DFB8" w14:textId="77777777" w:rsidR="00FB72AD" w:rsidRDefault="00FB72AD" w:rsidP="00DE3D2D">
      <w:pPr>
        <w:pStyle w:val="2"/>
        <w:shd w:val="clear" w:color="auto" w:fill="FFFFFF" w:themeFill="background1"/>
        <w:spacing w:after="0" w:line="240" w:lineRule="auto"/>
        <w:ind w:left="0" w:firstLine="289"/>
        <w:jc w:val="both"/>
        <w:rPr>
          <w:bCs/>
          <w:color w:val="000000" w:themeColor="text1"/>
          <w:spacing w:val="-1"/>
          <w:sz w:val="20"/>
          <w:lang w:val="en-US"/>
        </w:rPr>
      </w:pPr>
      <w:r>
        <w:rPr>
          <w:bCs/>
          <w:color w:val="000000" w:themeColor="text1"/>
          <w:spacing w:val="-1"/>
          <w:sz w:val="20"/>
          <w:lang w:val="en-US"/>
        </w:rPr>
        <w:t>The observed insufficient waterproofing and relatively high air permeability of the studied material indicate the formation of a relatively thin polymer film on the fibers of the treated textile material and the presence of wider pores than required according to the preliminary calculations mentioned earlier.</w:t>
      </w:r>
    </w:p>
    <w:p w14:paraId="30E16C2A" w14:textId="77777777" w:rsidR="00FB72AD" w:rsidRDefault="00FB72AD" w:rsidP="00DE3D2D">
      <w:pPr>
        <w:pStyle w:val="2"/>
        <w:shd w:val="clear" w:color="auto" w:fill="FFFFFF" w:themeFill="background1"/>
        <w:spacing w:after="0" w:line="240" w:lineRule="auto"/>
        <w:ind w:left="0" w:firstLine="289"/>
        <w:jc w:val="both"/>
        <w:rPr>
          <w:bCs/>
          <w:color w:val="000000" w:themeColor="text1"/>
          <w:spacing w:val="-1"/>
          <w:sz w:val="20"/>
          <w:lang w:val="en-US"/>
        </w:rPr>
      </w:pPr>
      <w:r>
        <w:rPr>
          <w:bCs/>
          <w:color w:val="000000" w:themeColor="text1"/>
          <w:spacing w:val="-1"/>
          <w:sz w:val="20"/>
          <w:lang w:val="en-US"/>
        </w:rPr>
        <w:t>To address this issue, a second layer of waterproofing material was applied to the dried fabric. After drying, the main physical and mechanical properties of the newly treated canvas material were studied again, and the results are presented in the table.</w:t>
      </w:r>
    </w:p>
    <w:p w14:paraId="52FF4453" w14:textId="77777777" w:rsidR="00FB72AD" w:rsidRDefault="00FB72AD" w:rsidP="00DE3D2D">
      <w:pPr>
        <w:pStyle w:val="2"/>
        <w:shd w:val="clear" w:color="auto" w:fill="FFFFFF" w:themeFill="background1"/>
        <w:spacing w:before="240" w:after="240" w:line="240" w:lineRule="auto"/>
        <w:ind w:left="0"/>
        <w:jc w:val="center"/>
        <w:rPr>
          <w:b/>
          <w:bCs/>
          <w:color w:val="000000" w:themeColor="text1"/>
          <w:spacing w:val="-1"/>
          <w:sz w:val="24"/>
          <w:szCs w:val="24"/>
          <w:lang w:val="en-US"/>
        </w:rPr>
      </w:pPr>
      <w:r>
        <w:rPr>
          <w:b/>
          <w:bCs/>
          <w:color w:val="000000" w:themeColor="text1"/>
          <w:spacing w:val="-1"/>
          <w:sz w:val="24"/>
          <w:szCs w:val="24"/>
          <w:lang w:val="en-US"/>
        </w:rPr>
        <w:t>CONCLUSION</w:t>
      </w:r>
    </w:p>
    <w:p w14:paraId="7D165D77" w14:textId="77777777" w:rsidR="006739CD" w:rsidRPr="006739CD" w:rsidRDefault="006739CD" w:rsidP="00DE3D2D">
      <w:pPr>
        <w:spacing w:after="0" w:line="240" w:lineRule="auto"/>
        <w:ind w:firstLine="289"/>
        <w:jc w:val="both"/>
        <w:rPr>
          <w:rFonts w:ascii="Times New Roman" w:eastAsia="Times New Roman" w:hAnsi="Times New Roman" w:cs="Times New Roman"/>
          <w:kern w:val="0"/>
          <w:sz w:val="20"/>
          <w:szCs w:val="20"/>
          <w:lang w:val="en-US" w:eastAsia="ru-RU"/>
          <w14:ligatures w14:val="none"/>
        </w:rPr>
      </w:pPr>
      <w:r w:rsidRPr="006739CD">
        <w:rPr>
          <w:rFonts w:ascii="Times New Roman" w:eastAsia="Times New Roman" w:hAnsi="Times New Roman" w:cs="Times New Roman"/>
          <w:kern w:val="0"/>
          <w:sz w:val="20"/>
          <w:szCs w:val="20"/>
          <w:lang w:val="en-US" w:eastAsia="ru-RU"/>
          <w14:ligatures w14:val="none"/>
        </w:rPr>
        <w:t>The analysis of the results obtained from the two-layer impregnation process demonstrates a notable improvement in the tensile strength of the fabric in both warp and weft directions, along with an increase in relative elongation. Most importantly, a substantial enhancement in waterproofing performance was achieved, with the treated material reaching a resistance of up to 400 mm of water column.</w:t>
      </w:r>
    </w:p>
    <w:p w14:paraId="5E0C8EB2" w14:textId="77777777" w:rsidR="006739CD" w:rsidRPr="006739CD" w:rsidRDefault="006739CD" w:rsidP="00DE3D2D">
      <w:pPr>
        <w:spacing w:after="0" w:line="240" w:lineRule="auto"/>
        <w:ind w:firstLine="289"/>
        <w:jc w:val="both"/>
        <w:rPr>
          <w:rFonts w:ascii="Times New Roman" w:eastAsia="Times New Roman" w:hAnsi="Times New Roman" w:cs="Times New Roman"/>
          <w:kern w:val="0"/>
          <w:sz w:val="20"/>
          <w:szCs w:val="20"/>
          <w:lang w:val="en-US" w:eastAsia="ru-RU"/>
          <w14:ligatures w14:val="none"/>
        </w:rPr>
      </w:pPr>
      <w:r w:rsidRPr="006739CD">
        <w:rPr>
          <w:rFonts w:ascii="Times New Roman" w:eastAsia="Times New Roman" w:hAnsi="Times New Roman" w:cs="Times New Roman"/>
          <w:kern w:val="0"/>
          <w:sz w:val="20"/>
          <w:szCs w:val="20"/>
          <w:lang w:val="en-US" w:eastAsia="ru-RU"/>
          <w14:ligatures w14:val="none"/>
        </w:rPr>
        <w:t>However, a corresponding reduction in air permeability was also observed, which is a natural consequence of this waterproofing technique. This characteristic enables effective regulation of the waterproofing performance of cotton-based tarpaulin materials through a relatively simple and accessible method.</w:t>
      </w:r>
    </w:p>
    <w:p w14:paraId="22CB353B" w14:textId="77777777" w:rsidR="006739CD" w:rsidRPr="006739CD" w:rsidRDefault="006739CD" w:rsidP="00DE3D2D">
      <w:pPr>
        <w:spacing w:after="0" w:line="240" w:lineRule="auto"/>
        <w:ind w:firstLine="289"/>
        <w:jc w:val="both"/>
        <w:rPr>
          <w:rFonts w:ascii="Times New Roman" w:eastAsia="Times New Roman" w:hAnsi="Times New Roman" w:cs="Times New Roman"/>
          <w:kern w:val="0"/>
          <w:sz w:val="20"/>
          <w:szCs w:val="20"/>
          <w:lang w:val="en-US" w:eastAsia="ru-RU"/>
          <w14:ligatures w14:val="none"/>
        </w:rPr>
      </w:pPr>
      <w:r w:rsidRPr="006739CD">
        <w:rPr>
          <w:rFonts w:ascii="Times New Roman" w:eastAsia="Times New Roman" w:hAnsi="Times New Roman" w:cs="Times New Roman"/>
          <w:kern w:val="0"/>
          <w:sz w:val="20"/>
          <w:szCs w:val="20"/>
          <w:lang w:val="en-US" w:eastAsia="ru-RU"/>
          <w14:ligatures w14:val="none"/>
        </w:rPr>
        <w:t>Furthermore, the additional polymer layer formed on the fiber surface contributes to improved mechanical strength by binding adjacent fibers more tightly and enhancing the integrity of the fabric structure.</w:t>
      </w:r>
    </w:p>
    <w:p w14:paraId="68C5E7DB" w14:textId="77777777" w:rsidR="006739CD" w:rsidRPr="006739CD" w:rsidRDefault="006739CD" w:rsidP="00DE3D2D">
      <w:pPr>
        <w:spacing w:after="0" w:line="240" w:lineRule="auto"/>
        <w:ind w:firstLine="289"/>
        <w:jc w:val="both"/>
        <w:rPr>
          <w:rFonts w:ascii="Times New Roman" w:eastAsia="Times New Roman" w:hAnsi="Times New Roman" w:cs="Times New Roman"/>
          <w:kern w:val="0"/>
          <w:sz w:val="20"/>
          <w:szCs w:val="20"/>
          <w:lang w:val="en-US" w:eastAsia="ru-RU"/>
          <w14:ligatures w14:val="none"/>
        </w:rPr>
      </w:pPr>
      <w:r w:rsidRPr="006739CD">
        <w:rPr>
          <w:rFonts w:ascii="Times New Roman" w:eastAsia="Times New Roman" w:hAnsi="Times New Roman" w:cs="Times New Roman"/>
          <w:kern w:val="0"/>
          <w:sz w:val="20"/>
          <w:szCs w:val="20"/>
          <w:lang w:val="en-US" w:eastAsia="ru-RU"/>
          <w14:ligatures w14:val="none"/>
        </w:rPr>
        <w:t>Overall, this study confirms the effectiveness of a straightforward and cost-efficient approach for imparting water resistance to cotton tarpaulins. Future research will focus on refining this technique by, first, developing a thinner waterproof layer and, second, applying a fine-dispersed nanoscale coating of silicon oxide powder on the semi-dry surface to further enhance hydrophobic performance, given the superior water-repellent properties of silicon-based nanomaterials.</w:t>
      </w:r>
    </w:p>
    <w:p w14:paraId="7DB0D913" w14:textId="5C9933AF" w:rsidR="00FB72AD" w:rsidRDefault="00FB72AD" w:rsidP="00DE3D2D">
      <w:pPr>
        <w:pStyle w:val="2"/>
        <w:shd w:val="clear" w:color="auto" w:fill="FFFFFF" w:themeFill="background1"/>
        <w:spacing w:before="240" w:after="240" w:line="240" w:lineRule="auto"/>
        <w:ind w:left="0"/>
        <w:jc w:val="center"/>
        <w:rPr>
          <w:b/>
          <w:color w:val="000000" w:themeColor="text1"/>
          <w:spacing w:val="-1"/>
          <w:sz w:val="24"/>
          <w:szCs w:val="24"/>
          <w:lang w:val="en-US"/>
        </w:rPr>
      </w:pPr>
      <w:r>
        <w:rPr>
          <w:b/>
          <w:color w:val="000000" w:themeColor="text1"/>
          <w:spacing w:val="-1"/>
          <w:sz w:val="24"/>
          <w:szCs w:val="24"/>
          <w:lang w:val="en-US"/>
        </w:rPr>
        <w:t xml:space="preserve">REFERENCES </w:t>
      </w:r>
    </w:p>
    <w:p w14:paraId="03C061B4" w14:textId="77ECE6CF" w:rsidR="00CA3073" w:rsidRPr="00052A00" w:rsidRDefault="00CA3073" w:rsidP="00CA3073">
      <w:pPr>
        <w:pStyle w:val="a6"/>
        <w:numPr>
          <w:ilvl w:val="0"/>
          <w:numId w:val="3"/>
        </w:numPr>
        <w:spacing w:after="0" w:line="240" w:lineRule="auto"/>
        <w:ind w:left="426" w:hanging="426"/>
        <w:jc w:val="both"/>
        <w:rPr>
          <w:rFonts w:ascii="Times New Roman" w:eastAsia="Times New Roman" w:hAnsi="Times New Roman" w:cs="Times New Roman"/>
          <w:noProof w:val="0"/>
          <w:color w:val="000000" w:themeColor="text1"/>
          <w:kern w:val="0"/>
          <w:sz w:val="20"/>
          <w:szCs w:val="20"/>
          <w:lang w:val="en-US" w:eastAsia="ru-RU"/>
          <w14:ligatures w14:val="none"/>
        </w:rPr>
      </w:pPr>
      <w:proofErr w:type="spellStart"/>
      <w:r w:rsidRPr="00052A00">
        <w:rPr>
          <w:rFonts w:ascii="Times New Roman" w:eastAsia="Times New Roman" w:hAnsi="Times New Roman" w:cs="Times New Roman"/>
          <w:noProof w:val="0"/>
          <w:color w:val="000000" w:themeColor="text1"/>
          <w:kern w:val="0"/>
          <w:sz w:val="20"/>
          <w:szCs w:val="20"/>
          <w:lang w:val="en-US" w:eastAsia="ru-RU"/>
          <w14:ligatures w14:val="none"/>
        </w:rPr>
        <w:t>Filiz</w:t>
      </w:r>
      <w:proofErr w:type="spellEnd"/>
      <w:r w:rsidRPr="00052A00">
        <w:rPr>
          <w:rFonts w:ascii="Times New Roman" w:eastAsia="Times New Roman" w:hAnsi="Times New Roman" w:cs="Times New Roman"/>
          <w:noProof w:val="0"/>
          <w:color w:val="000000" w:themeColor="text1"/>
          <w:kern w:val="0"/>
          <w:sz w:val="20"/>
          <w:szCs w:val="20"/>
          <w:lang w:val="en-US" w:eastAsia="ru-RU"/>
          <w14:ligatures w14:val="none"/>
        </w:rPr>
        <w:t xml:space="preserve">, S. (2018). A study on comparison of air permeability properties of bamboo / cotton and cotton towels. </w:t>
      </w:r>
      <w:r w:rsidRPr="00052A00">
        <w:rPr>
          <w:rFonts w:ascii="Times New Roman" w:eastAsia="Times New Roman" w:hAnsi="Times New Roman" w:cs="Times New Roman"/>
          <w:i/>
          <w:iCs/>
          <w:noProof w:val="0"/>
          <w:color w:val="000000" w:themeColor="text1"/>
          <w:kern w:val="0"/>
          <w:sz w:val="20"/>
          <w:szCs w:val="20"/>
          <w:lang w:val="en-US" w:eastAsia="ru-RU"/>
          <w14:ligatures w14:val="none"/>
        </w:rPr>
        <w:t>Scientific Research and Essays</w:t>
      </w:r>
      <w:r w:rsidRPr="00052A00">
        <w:rPr>
          <w:rFonts w:ascii="Times New Roman" w:eastAsia="Times New Roman" w:hAnsi="Times New Roman" w:cs="Times New Roman"/>
          <w:noProof w:val="0"/>
          <w:color w:val="000000" w:themeColor="text1"/>
          <w:kern w:val="0"/>
          <w:sz w:val="20"/>
          <w:szCs w:val="20"/>
          <w:lang w:val="en-US" w:eastAsia="ru-RU"/>
          <w14:ligatures w14:val="none"/>
        </w:rPr>
        <w:t xml:space="preserve">, </w:t>
      </w:r>
      <w:r w:rsidRPr="00052A00">
        <w:rPr>
          <w:rFonts w:ascii="Times New Roman" w:eastAsia="Times New Roman" w:hAnsi="Times New Roman" w:cs="Times New Roman"/>
          <w:i/>
          <w:iCs/>
          <w:noProof w:val="0"/>
          <w:color w:val="000000" w:themeColor="text1"/>
          <w:kern w:val="0"/>
          <w:sz w:val="20"/>
          <w:szCs w:val="20"/>
          <w:lang w:val="en-US" w:eastAsia="ru-RU"/>
          <w14:ligatures w14:val="none"/>
        </w:rPr>
        <w:t>13</w:t>
      </w:r>
      <w:r w:rsidRPr="00052A00">
        <w:rPr>
          <w:rFonts w:ascii="Times New Roman" w:eastAsia="Times New Roman" w:hAnsi="Times New Roman" w:cs="Times New Roman"/>
          <w:noProof w:val="0"/>
          <w:color w:val="000000" w:themeColor="text1"/>
          <w:kern w:val="0"/>
          <w:sz w:val="20"/>
          <w:szCs w:val="20"/>
          <w:lang w:val="en-US" w:eastAsia="ru-RU"/>
          <w14:ligatures w14:val="none"/>
        </w:rPr>
        <w:t xml:space="preserve">(13), 143–147. </w:t>
      </w:r>
      <w:hyperlink r:id="rId8" w:history="1">
        <w:r w:rsidR="00F17C7F" w:rsidRPr="00052A00">
          <w:rPr>
            <w:rStyle w:val="a3"/>
            <w:rFonts w:ascii="Times New Roman" w:eastAsia="Times New Roman" w:hAnsi="Times New Roman" w:cs="Times New Roman"/>
            <w:noProof w:val="0"/>
            <w:color w:val="000000" w:themeColor="text1"/>
            <w:kern w:val="0"/>
            <w:sz w:val="20"/>
            <w:szCs w:val="20"/>
            <w:u w:val="none"/>
            <w:lang w:val="en-US" w:eastAsia="ru-RU"/>
            <w14:ligatures w14:val="none"/>
          </w:rPr>
          <w:t>https://doi.org/10.5897/sre2018.6580</w:t>
        </w:r>
      </w:hyperlink>
      <w:r w:rsidR="00F17C7F" w:rsidRPr="00052A00">
        <w:rPr>
          <w:rFonts w:ascii="Times New Roman" w:eastAsia="Times New Roman" w:hAnsi="Times New Roman" w:cs="Times New Roman"/>
          <w:noProof w:val="0"/>
          <w:color w:val="000000" w:themeColor="text1"/>
          <w:kern w:val="0"/>
          <w:sz w:val="20"/>
          <w:szCs w:val="20"/>
          <w:lang w:eastAsia="ru-RU"/>
          <w14:ligatures w14:val="none"/>
        </w:rPr>
        <w:t xml:space="preserve"> </w:t>
      </w:r>
    </w:p>
    <w:p w14:paraId="2A008023" w14:textId="33C4D80D" w:rsidR="00CA3073" w:rsidRPr="00052A00" w:rsidRDefault="00CA3073" w:rsidP="00CA3073">
      <w:pPr>
        <w:pStyle w:val="a6"/>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052A00">
        <w:rPr>
          <w:rFonts w:ascii="Times New Roman" w:hAnsi="Times New Roman" w:cs="Times New Roman"/>
          <w:color w:val="000000" w:themeColor="text1"/>
          <w:sz w:val="20"/>
          <w:szCs w:val="20"/>
          <w:lang w:val="uz-Cyrl-UZ"/>
        </w:rPr>
        <w:t xml:space="preserve">Shukurov, J. (2025). Modeling the production of dimethyl ether from natural gas. AIP Conference Proceedings, 3304, 040062. </w:t>
      </w:r>
      <w:hyperlink r:id="rId9" w:history="1">
        <w:r w:rsidRPr="00052A00">
          <w:rPr>
            <w:rStyle w:val="a3"/>
            <w:rFonts w:ascii="Times New Roman" w:hAnsi="Times New Roman" w:cs="Times New Roman"/>
            <w:color w:val="000000" w:themeColor="text1"/>
            <w:sz w:val="20"/>
            <w:szCs w:val="20"/>
            <w:u w:val="none"/>
            <w:lang w:val="uz-Cyrl-UZ"/>
          </w:rPr>
          <w:t>https://doi.org/10.1063/5.0269234</w:t>
        </w:r>
      </w:hyperlink>
      <w:r w:rsidRPr="00052A00">
        <w:rPr>
          <w:rFonts w:ascii="Times New Roman" w:hAnsi="Times New Roman" w:cs="Times New Roman"/>
          <w:color w:val="000000" w:themeColor="text1"/>
          <w:sz w:val="20"/>
          <w:szCs w:val="20"/>
          <w:lang w:val="en-US"/>
        </w:rPr>
        <w:t xml:space="preserve"> </w:t>
      </w:r>
    </w:p>
    <w:p w14:paraId="4FB8C01D" w14:textId="06D364D8" w:rsidR="00CA3073" w:rsidRPr="00052A00" w:rsidRDefault="00CA3073" w:rsidP="00CA3073">
      <w:pPr>
        <w:pStyle w:val="a6"/>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052A00">
        <w:rPr>
          <w:rFonts w:ascii="Times New Roman" w:hAnsi="Times New Roman" w:cs="Times New Roman"/>
          <w:color w:val="000000" w:themeColor="text1"/>
          <w:sz w:val="20"/>
          <w:szCs w:val="20"/>
          <w:lang w:val="uz-Cyrl-UZ"/>
        </w:rPr>
        <w:t xml:space="preserve">Shukurov, J., &amp; Fayzullaev, N. (2024). Direct synthesis of dimethyl ether from synthesis gas. AIP Conference Proceedings, 3045, 060042. </w:t>
      </w:r>
      <w:hyperlink r:id="rId10" w:history="1">
        <w:r w:rsidRPr="00052A00">
          <w:rPr>
            <w:rStyle w:val="a3"/>
            <w:rFonts w:ascii="Times New Roman" w:hAnsi="Times New Roman" w:cs="Times New Roman"/>
            <w:color w:val="000000" w:themeColor="text1"/>
            <w:sz w:val="20"/>
            <w:szCs w:val="20"/>
            <w:u w:val="none"/>
            <w:lang w:val="uz-Cyrl-UZ"/>
          </w:rPr>
          <w:t>https://doi.org/10.1063/5.0197641</w:t>
        </w:r>
      </w:hyperlink>
      <w:r w:rsidRPr="00052A00">
        <w:rPr>
          <w:rFonts w:ascii="Times New Roman" w:hAnsi="Times New Roman" w:cs="Times New Roman"/>
          <w:color w:val="000000" w:themeColor="text1"/>
          <w:sz w:val="20"/>
          <w:szCs w:val="20"/>
          <w:lang w:val="en-US"/>
        </w:rPr>
        <w:t xml:space="preserve"> </w:t>
      </w:r>
    </w:p>
    <w:p w14:paraId="3DEB03A6" w14:textId="76D058E7" w:rsidR="00CA3073" w:rsidRPr="00052A00" w:rsidRDefault="00CA3073" w:rsidP="00CA3073">
      <w:pPr>
        <w:pStyle w:val="a6"/>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052A00">
        <w:rPr>
          <w:rFonts w:ascii="Times New Roman" w:hAnsi="Times New Roman" w:cs="Times New Roman"/>
          <w:color w:val="000000" w:themeColor="text1"/>
          <w:sz w:val="20"/>
          <w:szCs w:val="20"/>
          <w:lang w:val="uz-Cyrl-UZ"/>
        </w:rPr>
        <w:t xml:space="preserve">Fayzullaev, N., &amp; Pardaeva, S. B. (2024). Cleaning of natural gas from sulphur preservative compounds. AIP Conference Proceedings, 3045, 060041. </w:t>
      </w:r>
      <w:hyperlink r:id="rId11" w:history="1">
        <w:r w:rsidRPr="00052A00">
          <w:rPr>
            <w:rStyle w:val="a3"/>
            <w:rFonts w:ascii="Times New Roman" w:hAnsi="Times New Roman" w:cs="Times New Roman"/>
            <w:color w:val="000000" w:themeColor="text1"/>
            <w:sz w:val="20"/>
            <w:szCs w:val="20"/>
            <w:u w:val="none"/>
            <w:lang w:val="uz-Cyrl-UZ"/>
          </w:rPr>
          <w:t>https://doi.org/10.1063/5.0197686</w:t>
        </w:r>
      </w:hyperlink>
      <w:r w:rsidRPr="00052A00">
        <w:rPr>
          <w:rFonts w:ascii="Times New Roman" w:hAnsi="Times New Roman" w:cs="Times New Roman"/>
          <w:color w:val="000000" w:themeColor="text1"/>
          <w:sz w:val="20"/>
          <w:szCs w:val="20"/>
          <w:lang w:val="en-US"/>
        </w:rPr>
        <w:t xml:space="preserve"> </w:t>
      </w:r>
    </w:p>
    <w:p w14:paraId="6B19E164" w14:textId="16FDCA25" w:rsidR="00CA3073" w:rsidRPr="00052A00" w:rsidRDefault="00CA3073" w:rsidP="00CA3073">
      <w:pPr>
        <w:pStyle w:val="a6"/>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052A00">
        <w:rPr>
          <w:rFonts w:ascii="Times New Roman" w:hAnsi="Times New Roman" w:cs="Times New Roman"/>
          <w:color w:val="000000" w:themeColor="text1"/>
          <w:sz w:val="20"/>
          <w:szCs w:val="20"/>
          <w:lang w:val="uz-Cyrl-UZ"/>
        </w:rPr>
        <w:t xml:space="preserve">Sikdar, P., Dip, T. M., Dhar, A. K., Bhattacharjee, M., Hoque, M. S., &amp; Ali, S. B. (2022). Polyurethane (PU) based multifunctional materials: Emerging paradigm for functional textiles, smart, and biomedical applications. Journal of Applied Polymer Science, 139(38). </w:t>
      </w:r>
      <w:hyperlink r:id="rId12" w:history="1">
        <w:r w:rsidRPr="00052A00">
          <w:rPr>
            <w:rStyle w:val="a3"/>
            <w:rFonts w:ascii="Times New Roman" w:hAnsi="Times New Roman" w:cs="Times New Roman"/>
            <w:color w:val="000000" w:themeColor="text1"/>
            <w:sz w:val="20"/>
            <w:szCs w:val="20"/>
            <w:u w:val="none"/>
            <w:lang w:val="uz-Cyrl-UZ"/>
          </w:rPr>
          <w:t>https://doi.org/10.1002/app.52832</w:t>
        </w:r>
      </w:hyperlink>
      <w:r w:rsidRPr="00052A00">
        <w:rPr>
          <w:rFonts w:ascii="Times New Roman" w:hAnsi="Times New Roman" w:cs="Times New Roman"/>
          <w:color w:val="000000" w:themeColor="text1"/>
          <w:sz w:val="20"/>
          <w:szCs w:val="20"/>
          <w:lang w:val="en-US"/>
        </w:rPr>
        <w:t xml:space="preserve"> </w:t>
      </w:r>
    </w:p>
    <w:p w14:paraId="21409DEC" w14:textId="5DE1B10D" w:rsidR="00CA3073" w:rsidRPr="00052A00" w:rsidRDefault="00CA3073" w:rsidP="00CA3073">
      <w:pPr>
        <w:pStyle w:val="a6"/>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052A00">
        <w:rPr>
          <w:rFonts w:ascii="Times New Roman" w:hAnsi="Times New Roman" w:cs="Times New Roman"/>
          <w:color w:val="000000" w:themeColor="text1"/>
          <w:sz w:val="20"/>
          <w:szCs w:val="20"/>
          <w:lang w:val="en-US"/>
        </w:rPr>
        <w:t xml:space="preserve">Korabayev, S., Akhmedov, K., Matismailov, S., &amp; Yuldashev, A. (2024). Analysis of forces affecting fiber breakage of opening roller saw teeth of rotor spinning machine. AIP Conference Proceedings, 3045, 030018. </w:t>
      </w:r>
      <w:hyperlink r:id="rId13" w:history="1">
        <w:r w:rsidRPr="00052A00">
          <w:rPr>
            <w:rStyle w:val="a3"/>
            <w:rFonts w:ascii="Times New Roman" w:hAnsi="Times New Roman" w:cs="Times New Roman"/>
            <w:color w:val="000000" w:themeColor="text1"/>
            <w:sz w:val="20"/>
            <w:szCs w:val="20"/>
            <w:u w:val="none"/>
            <w:lang w:val="en-US"/>
          </w:rPr>
          <w:t>https://doi.org/10.1063/5.0197289</w:t>
        </w:r>
      </w:hyperlink>
      <w:r w:rsidRPr="00052A00">
        <w:rPr>
          <w:rFonts w:ascii="Times New Roman" w:hAnsi="Times New Roman" w:cs="Times New Roman"/>
          <w:color w:val="000000" w:themeColor="text1"/>
          <w:sz w:val="20"/>
          <w:szCs w:val="20"/>
          <w:lang w:val="en-US"/>
        </w:rPr>
        <w:t xml:space="preserve"> </w:t>
      </w:r>
    </w:p>
    <w:p w14:paraId="752E1156" w14:textId="1CBDD92C" w:rsidR="00DE3D2D" w:rsidRPr="00052A00" w:rsidRDefault="00DE3D2D" w:rsidP="00CA3073">
      <w:pPr>
        <w:pStyle w:val="a6"/>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052A00">
        <w:rPr>
          <w:rFonts w:ascii="Times New Roman" w:hAnsi="Times New Roman" w:cs="Times New Roman"/>
          <w:color w:val="000000" w:themeColor="text1"/>
          <w:sz w:val="20"/>
          <w:szCs w:val="20"/>
          <w:lang w:val="uz-Cyrl-UZ"/>
        </w:rPr>
        <w:t xml:space="preserve">De Souza Castoldi, R., Liebscher, M., De Souza, L. M. S., Mechtcherine, V., Menezes, R. P., &amp; De Andrade Silva, F. (2023). Effect of polymeric fiber coating on the mechanical performance, water absorption, and interfacial bond with cement-based matrices. Construction and Building Materials, 404, 133222. </w:t>
      </w:r>
      <w:hyperlink r:id="rId14" w:history="1">
        <w:r w:rsidRPr="00052A00">
          <w:rPr>
            <w:rStyle w:val="a3"/>
            <w:rFonts w:ascii="Times New Roman" w:hAnsi="Times New Roman" w:cs="Times New Roman"/>
            <w:color w:val="000000" w:themeColor="text1"/>
            <w:sz w:val="20"/>
            <w:szCs w:val="20"/>
            <w:u w:val="none"/>
            <w:lang w:val="uz-Cyrl-UZ"/>
          </w:rPr>
          <w:t>https://doi.org/10.1016/j.conbuildmat.2023.133222</w:t>
        </w:r>
      </w:hyperlink>
      <w:r w:rsidRPr="00052A00">
        <w:rPr>
          <w:rFonts w:ascii="Times New Roman" w:hAnsi="Times New Roman" w:cs="Times New Roman"/>
          <w:color w:val="000000" w:themeColor="text1"/>
          <w:sz w:val="20"/>
          <w:szCs w:val="20"/>
          <w:lang w:val="en-US"/>
        </w:rPr>
        <w:t xml:space="preserve"> </w:t>
      </w:r>
    </w:p>
    <w:p w14:paraId="7D3A9F3B" w14:textId="2D23C0EE" w:rsidR="00DE3D2D" w:rsidRPr="00052A00" w:rsidRDefault="00DE3D2D" w:rsidP="00CA3073">
      <w:pPr>
        <w:pStyle w:val="a6"/>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052A00">
        <w:rPr>
          <w:rFonts w:ascii="Times New Roman" w:hAnsi="Times New Roman" w:cs="Times New Roman"/>
          <w:color w:val="000000" w:themeColor="text1"/>
          <w:sz w:val="20"/>
          <w:szCs w:val="20"/>
          <w:lang w:val="uz-Cyrl-UZ"/>
        </w:rPr>
        <w:t xml:space="preserve">Akramov, A., et al. (2025). Evaluation of the yarn deformation in its contact zone with a cylindrical surface. AIP Conference Proceedings, 3304, 030067. </w:t>
      </w:r>
      <w:hyperlink r:id="rId15" w:history="1">
        <w:r w:rsidRPr="00052A00">
          <w:rPr>
            <w:rStyle w:val="a3"/>
            <w:rFonts w:ascii="Times New Roman" w:hAnsi="Times New Roman" w:cs="Times New Roman"/>
            <w:color w:val="000000" w:themeColor="text1"/>
            <w:sz w:val="20"/>
            <w:szCs w:val="20"/>
            <w:u w:val="none"/>
            <w:lang w:val="uz-Cyrl-UZ"/>
          </w:rPr>
          <w:t>https://doi.org/10.1063/5.0269091</w:t>
        </w:r>
      </w:hyperlink>
      <w:r w:rsidRPr="00052A00">
        <w:rPr>
          <w:rFonts w:ascii="Times New Roman" w:hAnsi="Times New Roman" w:cs="Times New Roman"/>
          <w:color w:val="000000" w:themeColor="text1"/>
          <w:sz w:val="20"/>
          <w:szCs w:val="20"/>
          <w:lang w:val="en-US"/>
        </w:rPr>
        <w:t xml:space="preserve"> </w:t>
      </w:r>
    </w:p>
    <w:p w14:paraId="6A00E133" w14:textId="25362368" w:rsidR="00DE3D2D" w:rsidRPr="00052A00" w:rsidRDefault="00DE3D2D" w:rsidP="00CA3073">
      <w:pPr>
        <w:pStyle w:val="a6"/>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052A00">
        <w:rPr>
          <w:rFonts w:ascii="Times New Roman" w:hAnsi="Times New Roman" w:cs="Times New Roman"/>
          <w:color w:val="000000" w:themeColor="text1"/>
          <w:sz w:val="20"/>
          <w:szCs w:val="20"/>
          <w:lang w:val="uz-Cyrl-UZ"/>
        </w:rPr>
        <w:t xml:space="preserve">Horiashchenko, S., Musiał, J., Horiashchenko, K., Polasik, R., &amp; Kałaczyński, T. (2020). Mechanical properties of polymer coatings applied to fabric. Polymers, 12(11), 2684. </w:t>
      </w:r>
      <w:hyperlink r:id="rId16" w:history="1">
        <w:r w:rsidRPr="00052A00">
          <w:rPr>
            <w:rStyle w:val="a3"/>
            <w:rFonts w:ascii="Times New Roman" w:hAnsi="Times New Roman" w:cs="Times New Roman"/>
            <w:color w:val="000000" w:themeColor="text1"/>
            <w:sz w:val="20"/>
            <w:szCs w:val="20"/>
            <w:u w:val="none"/>
            <w:lang w:val="uz-Cyrl-UZ"/>
          </w:rPr>
          <w:t>https://doi.org/10.3390/polym12112684</w:t>
        </w:r>
      </w:hyperlink>
      <w:r w:rsidRPr="00052A00">
        <w:rPr>
          <w:rFonts w:ascii="Times New Roman" w:hAnsi="Times New Roman" w:cs="Times New Roman"/>
          <w:color w:val="000000" w:themeColor="text1"/>
          <w:sz w:val="20"/>
          <w:szCs w:val="20"/>
          <w:lang w:val="en-US"/>
        </w:rPr>
        <w:t xml:space="preserve"> </w:t>
      </w:r>
    </w:p>
    <w:p w14:paraId="40894338" w14:textId="088BD0A7" w:rsidR="00DE3D2D" w:rsidRPr="00052A00" w:rsidRDefault="00DE3D2D" w:rsidP="00CA3073">
      <w:pPr>
        <w:pStyle w:val="a6"/>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052A00">
        <w:rPr>
          <w:rFonts w:ascii="Times New Roman" w:hAnsi="Times New Roman" w:cs="Times New Roman"/>
          <w:color w:val="000000" w:themeColor="text1"/>
          <w:sz w:val="20"/>
          <w:szCs w:val="20"/>
          <w:lang w:val="uz-Cyrl-UZ"/>
        </w:rPr>
        <w:t xml:space="preserve">Ghosh, S., Kundu, B., Ghosh, D., Saha, K., &amp; Roy, P. (2022). A review on mechanical characterization of PVC coated fabrics. AIP Conference Proceedings, 2708, 060002. </w:t>
      </w:r>
      <w:hyperlink r:id="rId17" w:history="1">
        <w:r w:rsidRPr="00052A00">
          <w:rPr>
            <w:rStyle w:val="a3"/>
            <w:rFonts w:ascii="Times New Roman" w:hAnsi="Times New Roman" w:cs="Times New Roman"/>
            <w:color w:val="000000" w:themeColor="text1"/>
            <w:sz w:val="20"/>
            <w:szCs w:val="20"/>
            <w:u w:val="none"/>
            <w:lang w:val="uz-Cyrl-UZ"/>
          </w:rPr>
          <w:t>https://doi.org/10.1063/5.0122811</w:t>
        </w:r>
      </w:hyperlink>
      <w:r w:rsidRPr="00052A00">
        <w:rPr>
          <w:rFonts w:ascii="Times New Roman" w:hAnsi="Times New Roman" w:cs="Times New Roman"/>
          <w:color w:val="000000" w:themeColor="text1"/>
          <w:sz w:val="20"/>
          <w:szCs w:val="20"/>
          <w:lang w:val="en-US"/>
        </w:rPr>
        <w:t xml:space="preserve"> </w:t>
      </w:r>
    </w:p>
    <w:sectPr w:rsidR="00DE3D2D" w:rsidRPr="00052A00" w:rsidSect="00052A00">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71747"/>
    <w:multiLevelType w:val="hybridMultilevel"/>
    <w:tmpl w:val="4244B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9721403"/>
    <w:multiLevelType w:val="hybridMultilevel"/>
    <w:tmpl w:val="ACD4E1AA"/>
    <w:lvl w:ilvl="0" w:tplc="E3C8274A">
      <w:start w:val="1"/>
      <w:numFmt w:val="decimal"/>
      <w:lvlText w:val="%1."/>
      <w:lvlJc w:val="left"/>
      <w:pPr>
        <w:ind w:left="644" w:hanging="360"/>
      </w:pPr>
      <w:rPr>
        <w:rFonts w:ascii="Times New Roman" w:eastAsiaTheme="minorEastAsia" w:hAnsi="Times New Roman" w:cs="Times New Roman"/>
        <w:b w:val="0"/>
        <w:bCs/>
        <w:i w:val="0"/>
        <w:iCs/>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0A3"/>
    <w:rsid w:val="000457C5"/>
    <w:rsid w:val="00052A00"/>
    <w:rsid w:val="00166722"/>
    <w:rsid w:val="001760A3"/>
    <w:rsid w:val="001F458C"/>
    <w:rsid w:val="002C3703"/>
    <w:rsid w:val="003C1BD1"/>
    <w:rsid w:val="006739CD"/>
    <w:rsid w:val="00732CCB"/>
    <w:rsid w:val="007F4B9B"/>
    <w:rsid w:val="009238D3"/>
    <w:rsid w:val="00AA0CDE"/>
    <w:rsid w:val="00B434EE"/>
    <w:rsid w:val="00CA3073"/>
    <w:rsid w:val="00D10A25"/>
    <w:rsid w:val="00D153BB"/>
    <w:rsid w:val="00DE3D2D"/>
    <w:rsid w:val="00E371E8"/>
    <w:rsid w:val="00ED3EC0"/>
    <w:rsid w:val="00F17C7F"/>
    <w:rsid w:val="00FB72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E9C5F"/>
  <w15:chartTrackingRefBased/>
  <w15:docId w15:val="{A1EB7A28-5F6C-4CCF-BBE4-AA22DFA5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72AD"/>
    <w:pPr>
      <w:spacing w:line="256" w:lineRule="auto"/>
    </w:pPr>
    <w:rPr>
      <w:noProof/>
      <w:kern w:val="2"/>
      <w14:ligatures w14:val="standardContextual"/>
    </w:rPr>
  </w:style>
  <w:style w:type="paragraph" w:styleId="6">
    <w:name w:val="heading 6"/>
    <w:basedOn w:val="a"/>
    <w:next w:val="a"/>
    <w:link w:val="60"/>
    <w:uiPriority w:val="9"/>
    <w:semiHidden/>
    <w:unhideWhenUsed/>
    <w:qFormat/>
    <w:rsid w:val="00FB72AD"/>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semiHidden/>
    <w:rsid w:val="00FB72AD"/>
    <w:rPr>
      <w:rFonts w:asciiTheme="majorHAnsi" w:eastAsiaTheme="majorEastAsia" w:hAnsiTheme="majorHAnsi" w:cstheme="majorBidi"/>
      <w:color w:val="1F3763" w:themeColor="accent1" w:themeShade="7F"/>
      <w:kern w:val="2"/>
      <w14:ligatures w14:val="standardContextual"/>
    </w:rPr>
  </w:style>
  <w:style w:type="character" w:styleId="a3">
    <w:name w:val="Hyperlink"/>
    <w:basedOn w:val="a0"/>
    <w:uiPriority w:val="99"/>
    <w:unhideWhenUsed/>
    <w:rsid w:val="00FB72AD"/>
    <w:rPr>
      <w:color w:val="0563C1" w:themeColor="hyperlink"/>
      <w:u w:val="single"/>
    </w:rPr>
  </w:style>
  <w:style w:type="paragraph" w:styleId="a4">
    <w:name w:val="Normal (Web)"/>
    <w:basedOn w:val="a"/>
    <w:uiPriority w:val="99"/>
    <w:unhideWhenUsed/>
    <w:rsid w:val="00FB72AD"/>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2">
    <w:name w:val="Body Text Indent 2"/>
    <w:basedOn w:val="a"/>
    <w:link w:val="20"/>
    <w:uiPriority w:val="99"/>
    <w:semiHidden/>
    <w:unhideWhenUsed/>
    <w:rsid w:val="00FB72AD"/>
    <w:pPr>
      <w:spacing w:after="120" w:line="480" w:lineRule="auto"/>
      <w:ind w:left="283"/>
    </w:pPr>
    <w:rPr>
      <w:rFonts w:ascii="Times New Roman" w:eastAsiaTheme="minorEastAsia" w:hAnsi="Times New Roman" w:cs="Times New Roman"/>
      <w:kern w:val="0"/>
      <w:sz w:val="28"/>
      <w:szCs w:val="20"/>
      <w:lang w:eastAsia="ru-RU"/>
      <w14:ligatures w14:val="none"/>
    </w:rPr>
  </w:style>
  <w:style w:type="character" w:customStyle="1" w:styleId="20">
    <w:name w:val="Основной текст с отступом 2 Знак"/>
    <w:basedOn w:val="a0"/>
    <w:link w:val="2"/>
    <w:uiPriority w:val="99"/>
    <w:semiHidden/>
    <w:rsid w:val="00FB72AD"/>
    <w:rPr>
      <w:rFonts w:ascii="Times New Roman" w:eastAsiaTheme="minorEastAsia" w:hAnsi="Times New Roman" w:cs="Times New Roman"/>
      <w:sz w:val="28"/>
      <w:szCs w:val="20"/>
      <w:lang w:eastAsia="ru-RU"/>
    </w:rPr>
  </w:style>
  <w:style w:type="character" w:customStyle="1" w:styleId="a5">
    <w:name w:val="Абзац списка Знак"/>
    <w:aliases w:val="Obich Знак"/>
    <w:link w:val="a6"/>
    <w:uiPriority w:val="34"/>
    <w:qFormat/>
    <w:locked/>
    <w:rsid w:val="00FB72AD"/>
    <w:rPr>
      <w:kern w:val="2"/>
      <w14:ligatures w14:val="standardContextual"/>
    </w:rPr>
  </w:style>
  <w:style w:type="paragraph" w:styleId="a6">
    <w:name w:val="List Paragraph"/>
    <w:aliases w:val="Obich"/>
    <w:basedOn w:val="a"/>
    <w:link w:val="a5"/>
    <w:uiPriority w:val="34"/>
    <w:qFormat/>
    <w:rsid w:val="00FB72AD"/>
    <w:pPr>
      <w:ind w:left="720"/>
      <w:contextualSpacing/>
    </w:pPr>
  </w:style>
  <w:style w:type="character" w:customStyle="1" w:styleId="21">
    <w:name w:val="Заголовок №2_"/>
    <w:basedOn w:val="a0"/>
    <w:link w:val="22"/>
    <w:locked/>
    <w:rsid w:val="00FB72AD"/>
    <w:rPr>
      <w:rFonts w:ascii="Arial" w:eastAsia="Arial" w:hAnsi="Arial" w:cs="Arial"/>
      <w:b/>
      <w:bCs/>
      <w:spacing w:val="3"/>
      <w:shd w:val="clear" w:color="auto" w:fill="FFFFFF"/>
    </w:rPr>
  </w:style>
  <w:style w:type="paragraph" w:customStyle="1" w:styleId="22">
    <w:name w:val="Заголовок №2"/>
    <w:basedOn w:val="a"/>
    <w:link w:val="21"/>
    <w:rsid w:val="00FB72AD"/>
    <w:pPr>
      <w:widowControl w:val="0"/>
      <w:shd w:val="clear" w:color="auto" w:fill="FFFFFF"/>
      <w:spacing w:before="240" w:after="180" w:line="451" w:lineRule="exact"/>
      <w:outlineLvl w:val="1"/>
    </w:pPr>
    <w:rPr>
      <w:rFonts w:ascii="Arial" w:eastAsia="Arial" w:hAnsi="Arial" w:cs="Arial"/>
      <w:b/>
      <w:bCs/>
      <w:spacing w:val="3"/>
      <w:kern w:val="0"/>
      <w14:ligatures w14:val="none"/>
    </w:rPr>
  </w:style>
  <w:style w:type="character" w:customStyle="1" w:styleId="ezkurwreuab5ozgtqnkl">
    <w:name w:val="ezkurwreuab5ozgtqnkl"/>
    <w:basedOn w:val="a0"/>
    <w:rsid w:val="00FB72AD"/>
  </w:style>
  <w:style w:type="table" w:styleId="a7">
    <w:name w:val="Table Grid"/>
    <w:basedOn w:val="a1"/>
    <w:uiPriority w:val="39"/>
    <w:rsid w:val="00FB72AD"/>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Unresolved Mention"/>
    <w:basedOn w:val="a0"/>
    <w:uiPriority w:val="99"/>
    <w:semiHidden/>
    <w:unhideWhenUsed/>
    <w:rsid w:val="00DE3D2D"/>
    <w:rPr>
      <w:color w:val="605E5C"/>
      <w:shd w:val="clear" w:color="auto" w:fill="E1DFDD"/>
    </w:rPr>
  </w:style>
  <w:style w:type="character" w:customStyle="1" w:styleId="url">
    <w:name w:val="url"/>
    <w:basedOn w:val="a0"/>
    <w:rsid w:val="00CA3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39612">
      <w:bodyDiv w:val="1"/>
      <w:marLeft w:val="0"/>
      <w:marRight w:val="0"/>
      <w:marTop w:val="0"/>
      <w:marBottom w:val="0"/>
      <w:divBdr>
        <w:top w:val="none" w:sz="0" w:space="0" w:color="auto"/>
        <w:left w:val="none" w:sz="0" w:space="0" w:color="auto"/>
        <w:bottom w:val="none" w:sz="0" w:space="0" w:color="auto"/>
        <w:right w:val="none" w:sz="0" w:space="0" w:color="auto"/>
      </w:divBdr>
    </w:div>
    <w:div w:id="367145345">
      <w:bodyDiv w:val="1"/>
      <w:marLeft w:val="0"/>
      <w:marRight w:val="0"/>
      <w:marTop w:val="0"/>
      <w:marBottom w:val="0"/>
      <w:divBdr>
        <w:top w:val="none" w:sz="0" w:space="0" w:color="auto"/>
        <w:left w:val="none" w:sz="0" w:space="0" w:color="auto"/>
        <w:bottom w:val="none" w:sz="0" w:space="0" w:color="auto"/>
        <w:right w:val="none" w:sz="0" w:space="0" w:color="auto"/>
      </w:divBdr>
    </w:div>
    <w:div w:id="433747840">
      <w:bodyDiv w:val="1"/>
      <w:marLeft w:val="0"/>
      <w:marRight w:val="0"/>
      <w:marTop w:val="0"/>
      <w:marBottom w:val="0"/>
      <w:divBdr>
        <w:top w:val="none" w:sz="0" w:space="0" w:color="auto"/>
        <w:left w:val="none" w:sz="0" w:space="0" w:color="auto"/>
        <w:bottom w:val="none" w:sz="0" w:space="0" w:color="auto"/>
        <w:right w:val="none" w:sz="0" w:space="0" w:color="auto"/>
      </w:divBdr>
    </w:div>
    <w:div w:id="610359957">
      <w:bodyDiv w:val="1"/>
      <w:marLeft w:val="0"/>
      <w:marRight w:val="0"/>
      <w:marTop w:val="0"/>
      <w:marBottom w:val="0"/>
      <w:divBdr>
        <w:top w:val="none" w:sz="0" w:space="0" w:color="auto"/>
        <w:left w:val="none" w:sz="0" w:space="0" w:color="auto"/>
        <w:bottom w:val="none" w:sz="0" w:space="0" w:color="auto"/>
        <w:right w:val="none" w:sz="0" w:space="0" w:color="auto"/>
      </w:divBdr>
    </w:div>
    <w:div w:id="717052455">
      <w:bodyDiv w:val="1"/>
      <w:marLeft w:val="0"/>
      <w:marRight w:val="0"/>
      <w:marTop w:val="0"/>
      <w:marBottom w:val="0"/>
      <w:divBdr>
        <w:top w:val="none" w:sz="0" w:space="0" w:color="auto"/>
        <w:left w:val="none" w:sz="0" w:space="0" w:color="auto"/>
        <w:bottom w:val="none" w:sz="0" w:space="0" w:color="auto"/>
        <w:right w:val="none" w:sz="0" w:space="0" w:color="auto"/>
      </w:divBdr>
    </w:div>
    <w:div w:id="816336390">
      <w:bodyDiv w:val="1"/>
      <w:marLeft w:val="0"/>
      <w:marRight w:val="0"/>
      <w:marTop w:val="0"/>
      <w:marBottom w:val="0"/>
      <w:divBdr>
        <w:top w:val="none" w:sz="0" w:space="0" w:color="auto"/>
        <w:left w:val="none" w:sz="0" w:space="0" w:color="auto"/>
        <w:bottom w:val="none" w:sz="0" w:space="0" w:color="auto"/>
        <w:right w:val="none" w:sz="0" w:space="0" w:color="auto"/>
      </w:divBdr>
    </w:div>
    <w:div w:id="1291277079">
      <w:bodyDiv w:val="1"/>
      <w:marLeft w:val="0"/>
      <w:marRight w:val="0"/>
      <w:marTop w:val="0"/>
      <w:marBottom w:val="0"/>
      <w:divBdr>
        <w:top w:val="none" w:sz="0" w:space="0" w:color="auto"/>
        <w:left w:val="none" w:sz="0" w:space="0" w:color="auto"/>
        <w:bottom w:val="none" w:sz="0" w:space="0" w:color="auto"/>
        <w:right w:val="none" w:sz="0" w:space="0" w:color="auto"/>
      </w:divBdr>
      <w:divsChild>
        <w:div w:id="757020207">
          <w:marLeft w:val="-720"/>
          <w:marRight w:val="0"/>
          <w:marTop w:val="0"/>
          <w:marBottom w:val="0"/>
          <w:divBdr>
            <w:top w:val="none" w:sz="0" w:space="0" w:color="auto"/>
            <w:left w:val="none" w:sz="0" w:space="0" w:color="auto"/>
            <w:bottom w:val="none" w:sz="0" w:space="0" w:color="auto"/>
            <w:right w:val="none" w:sz="0" w:space="0" w:color="auto"/>
          </w:divBdr>
        </w:div>
      </w:divsChild>
    </w:div>
    <w:div w:id="146342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897/sre2018.6580" TargetMode="External"/><Relationship Id="rId13" Type="http://schemas.openxmlformats.org/officeDocument/2006/relationships/hyperlink" Target="https://doi.org/10.1063/5.019728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doi.org/10.1002/app.52832" TargetMode="External"/><Relationship Id="rId17" Type="http://schemas.openxmlformats.org/officeDocument/2006/relationships/hyperlink" Target="https://doi.org/10.1063/5.0122811" TargetMode="External"/><Relationship Id="rId2" Type="http://schemas.openxmlformats.org/officeDocument/2006/relationships/styles" Target="styles.xml"/><Relationship Id="rId16" Type="http://schemas.openxmlformats.org/officeDocument/2006/relationships/hyperlink" Target="https://doi.org/10.3390/polym12112684"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063/5.0197686" TargetMode="External"/><Relationship Id="rId5" Type="http://schemas.openxmlformats.org/officeDocument/2006/relationships/hyperlink" Target="mailto:shukjasni@gmail.com" TargetMode="External"/><Relationship Id="rId15" Type="http://schemas.openxmlformats.org/officeDocument/2006/relationships/hyperlink" Target="https://doi.org/10.1063/5.0269091" TargetMode="External"/><Relationship Id="rId10" Type="http://schemas.openxmlformats.org/officeDocument/2006/relationships/hyperlink" Target="https://doi.org/10.1063/5.019764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63/5.0269234" TargetMode="External"/><Relationship Id="rId14" Type="http://schemas.openxmlformats.org/officeDocument/2006/relationships/hyperlink" Target="https://doi.org/10.1016/j.conbuildmat.2023.1332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2334</Words>
  <Characters>13309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2026-01-12T04:59:00Z</dcterms:created>
  <dcterms:modified xsi:type="dcterms:W3CDTF">2026-01-12T04:59:00Z</dcterms:modified>
</cp:coreProperties>
</file>