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878BA" w14:textId="19893551" w:rsidR="00426864" w:rsidRPr="006159B2" w:rsidRDefault="00645417" w:rsidP="006159B2">
      <w:pPr>
        <w:tabs>
          <w:tab w:val="left" w:pos="0"/>
        </w:tabs>
        <w:spacing w:before="1200" w:after="0" w:line="240" w:lineRule="auto"/>
        <w:jc w:val="center"/>
        <w:rPr>
          <w:rFonts w:ascii="Times New Roman" w:hAnsi="Times New Roman"/>
          <w:b/>
          <w:sz w:val="36"/>
          <w:szCs w:val="36"/>
          <w:lang w:val="uz-Cyrl-UZ"/>
        </w:rPr>
      </w:pPr>
      <w:r w:rsidRPr="006159B2">
        <w:rPr>
          <w:rFonts w:ascii="Times New Roman" w:hAnsi="Times New Roman"/>
          <w:b/>
          <w:sz w:val="36"/>
          <w:szCs w:val="36"/>
          <w:lang w:val="uz-Cyrl-UZ"/>
        </w:rPr>
        <w:t xml:space="preserve">Possibility of </w:t>
      </w:r>
      <w:r w:rsidR="006159B2">
        <w:rPr>
          <w:rFonts w:ascii="Times New Roman" w:hAnsi="Times New Roman"/>
          <w:b/>
          <w:sz w:val="36"/>
          <w:szCs w:val="36"/>
          <w:lang w:val="en-US"/>
        </w:rPr>
        <w:t>O</w:t>
      </w:r>
      <w:r w:rsidRPr="006159B2">
        <w:rPr>
          <w:rFonts w:ascii="Times New Roman" w:hAnsi="Times New Roman"/>
          <w:b/>
          <w:sz w:val="36"/>
          <w:szCs w:val="36"/>
          <w:lang w:val="uz-Cyrl-UZ"/>
        </w:rPr>
        <w:t xml:space="preserve">btaining </w:t>
      </w:r>
      <w:r w:rsidR="006159B2">
        <w:rPr>
          <w:rFonts w:ascii="Times New Roman" w:hAnsi="Times New Roman"/>
          <w:b/>
          <w:sz w:val="36"/>
          <w:szCs w:val="36"/>
          <w:lang w:val="en-US"/>
        </w:rPr>
        <w:t>F</w:t>
      </w:r>
      <w:r w:rsidRPr="006159B2">
        <w:rPr>
          <w:rFonts w:ascii="Times New Roman" w:hAnsi="Times New Roman"/>
          <w:b/>
          <w:sz w:val="36"/>
          <w:szCs w:val="36"/>
          <w:lang w:val="uz-Cyrl-UZ"/>
        </w:rPr>
        <w:t>ire-</w:t>
      </w:r>
      <w:r w:rsidR="006159B2">
        <w:rPr>
          <w:rFonts w:ascii="Times New Roman" w:hAnsi="Times New Roman"/>
          <w:b/>
          <w:sz w:val="36"/>
          <w:szCs w:val="36"/>
          <w:lang w:val="en-US"/>
        </w:rPr>
        <w:t>R</w:t>
      </w:r>
      <w:r w:rsidRPr="006159B2">
        <w:rPr>
          <w:rFonts w:ascii="Times New Roman" w:hAnsi="Times New Roman"/>
          <w:b/>
          <w:sz w:val="36"/>
          <w:szCs w:val="36"/>
          <w:lang w:val="uz-Cyrl-UZ"/>
        </w:rPr>
        <w:t xml:space="preserve">esistant </w:t>
      </w:r>
      <w:r w:rsidR="006159B2">
        <w:rPr>
          <w:rFonts w:ascii="Times New Roman" w:hAnsi="Times New Roman"/>
          <w:b/>
          <w:sz w:val="36"/>
          <w:szCs w:val="36"/>
          <w:lang w:val="en-US"/>
        </w:rPr>
        <w:t>S</w:t>
      </w:r>
      <w:r w:rsidRPr="006159B2">
        <w:rPr>
          <w:rFonts w:ascii="Times New Roman" w:hAnsi="Times New Roman"/>
          <w:b/>
          <w:sz w:val="36"/>
          <w:szCs w:val="36"/>
          <w:lang w:val="uz-Cyrl-UZ"/>
        </w:rPr>
        <w:t xml:space="preserve">ealants on the </w:t>
      </w:r>
      <w:r w:rsidR="006159B2">
        <w:rPr>
          <w:rFonts w:ascii="Times New Roman" w:hAnsi="Times New Roman"/>
          <w:b/>
          <w:sz w:val="36"/>
          <w:szCs w:val="36"/>
          <w:lang w:val="en-US"/>
        </w:rPr>
        <w:t>B</w:t>
      </w:r>
      <w:r w:rsidRPr="006159B2">
        <w:rPr>
          <w:rFonts w:ascii="Times New Roman" w:hAnsi="Times New Roman"/>
          <w:b/>
          <w:sz w:val="36"/>
          <w:szCs w:val="36"/>
          <w:lang w:val="uz-Cyrl-UZ"/>
        </w:rPr>
        <w:t>asis</w:t>
      </w:r>
      <w:r w:rsidR="0085210C" w:rsidRPr="006159B2">
        <w:rPr>
          <w:rFonts w:ascii="Times New Roman" w:hAnsi="Times New Roman"/>
          <w:b/>
          <w:sz w:val="36"/>
          <w:szCs w:val="36"/>
          <w:lang w:val="uz-Cyrl-UZ"/>
        </w:rPr>
        <w:t xml:space="preserve"> </w:t>
      </w:r>
      <w:r w:rsidRPr="006159B2">
        <w:rPr>
          <w:rFonts w:ascii="Times New Roman" w:hAnsi="Times New Roman"/>
          <w:b/>
          <w:sz w:val="36"/>
          <w:szCs w:val="36"/>
          <w:lang w:val="uz-Cyrl-UZ"/>
        </w:rPr>
        <w:t xml:space="preserve">of </w:t>
      </w:r>
      <w:r w:rsidR="006159B2">
        <w:rPr>
          <w:rFonts w:ascii="Times New Roman" w:hAnsi="Times New Roman"/>
          <w:b/>
          <w:sz w:val="36"/>
          <w:szCs w:val="36"/>
          <w:lang w:val="en-US"/>
        </w:rPr>
        <w:t>G</w:t>
      </w:r>
      <w:r w:rsidRPr="006159B2">
        <w:rPr>
          <w:rFonts w:ascii="Times New Roman" w:hAnsi="Times New Roman"/>
          <w:b/>
          <w:sz w:val="36"/>
          <w:szCs w:val="36"/>
          <w:lang w:val="uz-Cyrl-UZ"/>
        </w:rPr>
        <w:t xml:space="preserve">ossipol </w:t>
      </w:r>
      <w:r w:rsidR="006159B2">
        <w:rPr>
          <w:rFonts w:ascii="Times New Roman" w:hAnsi="Times New Roman"/>
          <w:b/>
          <w:sz w:val="36"/>
          <w:szCs w:val="36"/>
          <w:lang w:val="en-US"/>
        </w:rPr>
        <w:t>R</w:t>
      </w:r>
      <w:r w:rsidRPr="006159B2">
        <w:rPr>
          <w:rFonts w:ascii="Times New Roman" w:hAnsi="Times New Roman"/>
          <w:b/>
          <w:sz w:val="36"/>
          <w:szCs w:val="36"/>
          <w:lang w:val="uz-Cyrl-UZ"/>
        </w:rPr>
        <w:t xml:space="preserve">esin and </w:t>
      </w:r>
      <w:r w:rsidR="006159B2">
        <w:rPr>
          <w:rFonts w:ascii="Times New Roman" w:hAnsi="Times New Roman"/>
          <w:b/>
          <w:sz w:val="36"/>
          <w:szCs w:val="36"/>
          <w:lang w:val="en-US"/>
        </w:rPr>
        <w:t>I</w:t>
      </w:r>
      <w:r w:rsidRPr="006159B2">
        <w:rPr>
          <w:rFonts w:ascii="Times New Roman" w:hAnsi="Times New Roman"/>
          <w:b/>
          <w:sz w:val="36"/>
          <w:szCs w:val="36"/>
          <w:lang w:val="uz-Cyrl-UZ"/>
        </w:rPr>
        <w:t xml:space="preserve">norganic </w:t>
      </w:r>
      <w:r w:rsidR="006159B2">
        <w:rPr>
          <w:rFonts w:ascii="Times New Roman" w:hAnsi="Times New Roman"/>
          <w:b/>
          <w:sz w:val="36"/>
          <w:szCs w:val="36"/>
          <w:lang w:val="en-US"/>
        </w:rPr>
        <w:t>A</w:t>
      </w:r>
      <w:r w:rsidRPr="006159B2">
        <w:rPr>
          <w:rFonts w:ascii="Times New Roman" w:hAnsi="Times New Roman"/>
          <w:b/>
          <w:sz w:val="36"/>
          <w:szCs w:val="36"/>
          <w:lang w:val="uz-Cyrl-UZ"/>
        </w:rPr>
        <w:t xml:space="preserve">dditives </w:t>
      </w:r>
    </w:p>
    <w:p w14:paraId="129C39A9" w14:textId="56B25BC3" w:rsidR="00A267B6" w:rsidRPr="00D440C8" w:rsidRDefault="00634AE1" w:rsidP="006159B2">
      <w:pPr>
        <w:tabs>
          <w:tab w:val="left" w:pos="0"/>
        </w:tabs>
        <w:spacing w:before="360" w:after="360" w:line="240" w:lineRule="auto"/>
        <w:jc w:val="center"/>
        <w:rPr>
          <w:rFonts w:ascii="Times New Roman" w:hAnsi="Times New Roman"/>
          <w:sz w:val="28"/>
          <w:szCs w:val="28"/>
          <w:lang w:val="uz-Cyrl-UZ"/>
        </w:rPr>
      </w:pPr>
      <w:r w:rsidRPr="00D440C8">
        <w:rPr>
          <w:rFonts w:ascii="Times New Roman" w:hAnsi="Times New Roman"/>
          <w:sz w:val="28"/>
          <w:szCs w:val="28"/>
          <w:lang w:val="uz-Cyrl-UZ"/>
        </w:rPr>
        <w:t>Shaxlo Aitova</w:t>
      </w:r>
      <w:r w:rsidR="007A40F4" w:rsidRPr="00D440C8">
        <w:rPr>
          <w:rFonts w:ascii="Times New Roman" w:hAnsi="Times New Roman"/>
          <w:sz w:val="28"/>
          <w:szCs w:val="28"/>
          <w:vertAlign w:val="superscript"/>
          <w:lang w:val="uz-Cyrl-UZ"/>
        </w:rPr>
        <w:t>a)</w:t>
      </w:r>
      <w:r w:rsidRPr="00D440C8">
        <w:rPr>
          <w:rFonts w:ascii="Times New Roman" w:hAnsi="Times New Roman"/>
          <w:sz w:val="28"/>
          <w:szCs w:val="28"/>
          <w:lang w:val="uz-Cyrl-UZ"/>
        </w:rPr>
        <w:t xml:space="preserve">, Rasulbek </w:t>
      </w:r>
      <w:r w:rsidRPr="00D440C8">
        <w:rPr>
          <w:rFonts w:ascii="Times New Roman" w:hAnsi="Times New Roman"/>
          <w:sz w:val="28"/>
          <w:szCs w:val="36"/>
          <w:lang w:val="uz-Cyrl-UZ"/>
        </w:rPr>
        <w:t>Jabbiev</w:t>
      </w:r>
      <w:r w:rsidR="00C970F9" w:rsidRPr="00D440C8">
        <w:rPr>
          <w:rFonts w:ascii="Times New Roman" w:hAnsi="Times New Roman"/>
          <w:sz w:val="28"/>
          <w:szCs w:val="28"/>
          <w:lang w:val="uz-Cyrl-UZ"/>
        </w:rPr>
        <w:t>,</w:t>
      </w:r>
      <w:r w:rsidR="00FB6940" w:rsidRPr="00D440C8">
        <w:rPr>
          <w:rFonts w:ascii="Times New Roman" w:hAnsi="Times New Roman"/>
          <w:sz w:val="28"/>
          <w:szCs w:val="28"/>
          <w:lang w:val="uz-Cyrl-UZ"/>
        </w:rPr>
        <w:t xml:space="preserve"> </w:t>
      </w:r>
      <w:r w:rsidR="00F86F9A" w:rsidRPr="00D440C8">
        <w:rPr>
          <w:rFonts w:ascii="Times New Roman" w:hAnsi="Times New Roman"/>
          <w:sz w:val="28"/>
          <w:szCs w:val="28"/>
          <w:lang w:val="uz-Cyrl-UZ"/>
        </w:rPr>
        <w:t>Maxsud Jumaniyazov</w:t>
      </w:r>
      <w:r w:rsidR="00FB6940" w:rsidRPr="00D440C8">
        <w:rPr>
          <w:rFonts w:ascii="Times New Roman" w:hAnsi="Times New Roman"/>
          <w:sz w:val="28"/>
          <w:szCs w:val="28"/>
          <w:lang w:val="uz-Cyrl-UZ"/>
        </w:rPr>
        <w:t>,</w:t>
      </w:r>
      <w:r w:rsidR="00C970F9" w:rsidRPr="00D440C8">
        <w:rPr>
          <w:rFonts w:ascii="Times New Roman" w:hAnsi="Times New Roman"/>
          <w:sz w:val="28"/>
          <w:szCs w:val="28"/>
          <w:lang w:val="uz-Cyrl-UZ"/>
        </w:rPr>
        <w:t xml:space="preserve"> </w:t>
      </w:r>
      <w:r w:rsidR="00F86F9A" w:rsidRPr="00D440C8">
        <w:rPr>
          <w:rFonts w:ascii="Times New Roman" w:hAnsi="Times New Roman"/>
          <w:sz w:val="28"/>
          <w:szCs w:val="28"/>
          <w:lang w:val="uz-Cyrl-UZ"/>
        </w:rPr>
        <w:t xml:space="preserve">Ozoda </w:t>
      </w:r>
      <w:r w:rsidR="00C970F9" w:rsidRPr="00D440C8">
        <w:rPr>
          <w:rFonts w:ascii="Times New Roman" w:hAnsi="Times New Roman"/>
          <w:sz w:val="28"/>
          <w:szCs w:val="28"/>
          <w:lang w:val="uz-Cyrl-UZ"/>
        </w:rPr>
        <w:t xml:space="preserve">Rajabova </w:t>
      </w:r>
    </w:p>
    <w:p w14:paraId="0E5CC3D1" w14:textId="3160A2F1" w:rsidR="007A40F4" w:rsidRDefault="009E1114" w:rsidP="006159B2">
      <w:pPr>
        <w:pStyle w:val="Abstract"/>
        <w:tabs>
          <w:tab w:val="left" w:pos="0"/>
        </w:tabs>
        <w:spacing w:after="0"/>
        <w:ind w:left="0"/>
        <w:jc w:val="center"/>
        <w:rPr>
          <w:rFonts w:ascii="Times New Roman" w:hAnsi="Times New Roman"/>
          <w:i/>
          <w:iCs/>
        </w:rPr>
      </w:pPr>
      <w:proofErr w:type="spellStart"/>
      <w:r w:rsidRPr="006159B2">
        <w:rPr>
          <w:rFonts w:ascii="Times New Roman" w:hAnsi="Times New Roman"/>
          <w:i/>
          <w:iCs/>
        </w:rPr>
        <w:t>Urgench</w:t>
      </w:r>
      <w:proofErr w:type="spellEnd"/>
      <w:r w:rsidRPr="006159B2">
        <w:rPr>
          <w:rFonts w:ascii="Times New Roman" w:hAnsi="Times New Roman"/>
          <w:i/>
          <w:iCs/>
        </w:rPr>
        <w:t xml:space="preserve"> State University named after Abu </w:t>
      </w:r>
      <w:proofErr w:type="spellStart"/>
      <w:r w:rsidRPr="006159B2">
        <w:rPr>
          <w:rFonts w:ascii="Times New Roman" w:hAnsi="Times New Roman"/>
          <w:i/>
          <w:iCs/>
        </w:rPr>
        <w:t>Rayhan</w:t>
      </w:r>
      <w:proofErr w:type="spellEnd"/>
      <w:r w:rsidRPr="006159B2">
        <w:rPr>
          <w:rFonts w:ascii="Times New Roman" w:hAnsi="Times New Roman"/>
          <w:i/>
          <w:iCs/>
        </w:rPr>
        <w:t xml:space="preserve"> </w:t>
      </w:r>
      <w:proofErr w:type="spellStart"/>
      <w:r w:rsidRPr="006159B2">
        <w:rPr>
          <w:rFonts w:ascii="Times New Roman" w:hAnsi="Times New Roman"/>
          <w:i/>
          <w:iCs/>
        </w:rPr>
        <w:t>Biruni</w:t>
      </w:r>
      <w:proofErr w:type="spellEnd"/>
      <w:r w:rsidR="00A267B6" w:rsidRPr="006159B2">
        <w:rPr>
          <w:rFonts w:ascii="Times New Roman" w:hAnsi="Times New Roman"/>
          <w:i/>
          <w:iCs/>
        </w:rPr>
        <w:t xml:space="preserve">, </w:t>
      </w:r>
      <w:proofErr w:type="spellStart"/>
      <w:r w:rsidR="006159B2" w:rsidRPr="006159B2">
        <w:rPr>
          <w:rFonts w:ascii="Times New Roman" w:hAnsi="Times New Roman"/>
          <w:i/>
          <w:iCs/>
        </w:rPr>
        <w:t>Urgench</w:t>
      </w:r>
      <w:proofErr w:type="spellEnd"/>
      <w:r w:rsidR="006159B2">
        <w:rPr>
          <w:rFonts w:ascii="Times New Roman" w:hAnsi="Times New Roman"/>
          <w:i/>
          <w:iCs/>
        </w:rPr>
        <w:t>,</w:t>
      </w:r>
      <w:r w:rsidR="006159B2" w:rsidRPr="006159B2">
        <w:rPr>
          <w:rFonts w:ascii="Times New Roman" w:hAnsi="Times New Roman"/>
          <w:i/>
          <w:iCs/>
        </w:rPr>
        <w:t xml:space="preserve"> </w:t>
      </w:r>
      <w:r w:rsidR="00A267B6" w:rsidRPr="006159B2">
        <w:rPr>
          <w:rFonts w:ascii="Times New Roman" w:hAnsi="Times New Roman"/>
          <w:i/>
          <w:iCs/>
        </w:rPr>
        <w:t>Uzbekistan</w:t>
      </w:r>
    </w:p>
    <w:p w14:paraId="6ABC08BF" w14:textId="77777777" w:rsidR="006159B2" w:rsidRPr="006159B2" w:rsidRDefault="006159B2" w:rsidP="006159B2">
      <w:pPr>
        <w:pStyle w:val="Abstract"/>
        <w:tabs>
          <w:tab w:val="left" w:pos="0"/>
        </w:tabs>
        <w:spacing w:after="0"/>
        <w:ind w:left="0"/>
        <w:jc w:val="center"/>
        <w:rPr>
          <w:rFonts w:ascii="Times New Roman" w:hAnsi="Times New Roman"/>
          <w:i/>
          <w:iCs/>
        </w:rPr>
      </w:pPr>
    </w:p>
    <w:p w14:paraId="17D0DDFA" w14:textId="63558A75" w:rsidR="00A267B6" w:rsidRPr="00D440C8" w:rsidRDefault="00A267B6" w:rsidP="006159B2">
      <w:pPr>
        <w:pStyle w:val="Abstract"/>
        <w:tabs>
          <w:tab w:val="left" w:pos="0"/>
        </w:tabs>
        <w:spacing w:after="0"/>
        <w:ind w:left="0"/>
        <w:jc w:val="center"/>
        <w:rPr>
          <w:rFonts w:ascii="Times New Roman" w:hAnsi="Times New Roman"/>
          <w:i/>
          <w:iCs/>
          <w:color w:val="000000" w:themeColor="text1"/>
        </w:rPr>
      </w:pPr>
      <w:proofErr w:type="gramStart"/>
      <w:r w:rsidRPr="006159B2">
        <w:rPr>
          <w:rFonts w:ascii="Times New Roman" w:hAnsi="Times New Roman"/>
          <w:i/>
          <w:iCs/>
          <w:vertAlign w:val="superscript"/>
        </w:rPr>
        <w:t>a)</w:t>
      </w:r>
      <w:r w:rsidRPr="006159B2">
        <w:rPr>
          <w:rFonts w:ascii="Times New Roman" w:hAnsi="Times New Roman"/>
          <w:i/>
          <w:iCs/>
        </w:rPr>
        <w:t>Corresponding</w:t>
      </w:r>
      <w:proofErr w:type="gramEnd"/>
      <w:r w:rsidRPr="006159B2">
        <w:rPr>
          <w:rFonts w:ascii="Times New Roman" w:hAnsi="Times New Roman"/>
          <w:i/>
          <w:iCs/>
        </w:rPr>
        <w:t xml:space="preserve"> author: </w:t>
      </w:r>
      <w:hyperlink r:id="rId13" w:history="1">
        <w:r w:rsidRPr="00D440C8">
          <w:rPr>
            <w:rStyle w:val="aa"/>
            <w:rFonts w:ascii="Times New Roman" w:hAnsi="Times New Roman"/>
            <w:i/>
            <w:iCs/>
            <w:color w:val="000000" w:themeColor="text1"/>
            <w:u w:val="none"/>
          </w:rPr>
          <w:t>ximtex@rambler.ru</w:t>
        </w:r>
      </w:hyperlink>
    </w:p>
    <w:p w14:paraId="42E08A60" w14:textId="7F3D331F" w:rsidR="00634AE1" w:rsidRPr="006159B2" w:rsidRDefault="006A7488" w:rsidP="006159B2">
      <w:pPr>
        <w:pStyle w:val="Abstract"/>
        <w:tabs>
          <w:tab w:val="left" w:pos="0"/>
        </w:tabs>
        <w:spacing w:before="360" w:after="360"/>
        <w:ind w:left="289" w:right="289"/>
        <w:rPr>
          <w:rFonts w:ascii="Times New Roman" w:hAnsi="Times New Roman"/>
          <w:sz w:val="18"/>
          <w:szCs w:val="18"/>
          <w:lang w:val="uz-Cyrl-UZ"/>
        </w:rPr>
      </w:pPr>
      <w:r w:rsidRPr="006159B2">
        <w:rPr>
          <w:rFonts w:ascii="Times New Roman" w:hAnsi="Times New Roman"/>
          <w:b/>
          <w:sz w:val="18"/>
          <w:szCs w:val="18"/>
        </w:rPr>
        <w:t>Abstract:</w:t>
      </w:r>
      <w:r w:rsidR="00645417" w:rsidRPr="006159B2">
        <w:rPr>
          <w:rFonts w:ascii="Times New Roman" w:hAnsi="Times New Roman"/>
          <w:sz w:val="18"/>
          <w:szCs w:val="18"/>
        </w:rPr>
        <w:t xml:space="preserve"> This article presents the results of a study of the effects of mineral fillers such as talc, </w:t>
      </w:r>
      <w:r w:rsidR="00795624" w:rsidRPr="006159B2">
        <w:rPr>
          <w:rFonts w:ascii="Times New Roman" w:hAnsi="Times New Roman"/>
          <w:sz w:val="18"/>
          <w:szCs w:val="18"/>
        </w:rPr>
        <w:t xml:space="preserve">antimony </w:t>
      </w:r>
      <w:r w:rsidR="00645417" w:rsidRPr="006159B2">
        <w:rPr>
          <w:rFonts w:ascii="Times New Roman" w:hAnsi="Times New Roman"/>
          <w:sz w:val="18"/>
          <w:szCs w:val="18"/>
        </w:rPr>
        <w:t>(III) oxide Sb</w:t>
      </w:r>
      <w:r w:rsidR="00B52218" w:rsidRPr="006159B2">
        <w:rPr>
          <w:rFonts w:ascii="Times New Roman" w:hAnsi="Times New Roman"/>
          <w:sz w:val="18"/>
          <w:szCs w:val="18"/>
          <w:vertAlign w:val="subscript"/>
        </w:rPr>
        <w:t>2</w:t>
      </w:r>
      <w:r w:rsidR="00B52218" w:rsidRPr="006159B2">
        <w:rPr>
          <w:rFonts w:ascii="Times New Roman" w:hAnsi="Times New Roman"/>
          <w:sz w:val="18"/>
          <w:szCs w:val="18"/>
        </w:rPr>
        <w:t>O</w:t>
      </w:r>
      <w:r w:rsidR="00B52218" w:rsidRPr="006159B2">
        <w:rPr>
          <w:rFonts w:ascii="Times New Roman" w:hAnsi="Times New Roman"/>
          <w:sz w:val="18"/>
          <w:szCs w:val="18"/>
          <w:vertAlign w:val="subscript"/>
        </w:rPr>
        <w:t xml:space="preserve">3 </w:t>
      </w:r>
      <w:r w:rsidR="00645417" w:rsidRPr="006159B2">
        <w:rPr>
          <w:rFonts w:ascii="Times New Roman" w:hAnsi="Times New Roman"/>
          <w:sz w:val="18"/>
          <w:szCs w:val="18"/>
        </w:rPr>
        <w:t xml:space="preserve">and </w:t>
      </w:r>
      <w:proofErr w:type="spellStart"/>
      <w:r w:rsidR="00645417" w:rsidRPr="006159B2">
        <w:rPr>
          <w:rFonts w:ascii="Times New Roman" w:hAnsi="Times New Roman"/>
          <w:sz w:val="18"/>
          <w:szCs w:val="18"/>
        </w:rPr>
        <w:t>aluminum</w:t>
      </w:r>
      <w:proofErr w:type="spellEnd"/>
      <w:r w:rsidR="00645417" w:rsidRPr="006159B2">
        <w:rPr>
          <w:rFonts w:ascii="Times New Roman" w:hAnsi="Times New Roman"/>
          <w:sz w:val="18"/>
          <w:szCs w:val="18"/>
        </w:rPr>
        <w:t xml:space="preserve"> alkaline </w:t>
      </w:r>
      <w:proofErr w:type="gramStart"/>
      <w:r w:rsidR="00645417" w:rsidRPr="006159B2">
        <w:rPr>
          <w:rFonts w:ascii="Times New Roman" w:hAnsi="Times New Roman"/>
          <w:sz w:val="18"/>
          <w:szCs w:val="18"/>
        </w:rPr>
        <w:t>Al(</w:t>
      </w:r>
      <w:proofErr w:type="gramEnd"/>
      <w:r w:rsidR="00645417" w:rsidRPr="006159B2">
        <w:rPr>
          <w:rFonts w:ascii="Times New Roman" w:hAnsi="Times New Roman"/>
          <w:sz w:val="18"/>
          <w:szCs w:val="18"/>
        </w:rPr>
        <w:t xml:space="preserve">OH)₃ on the composition in order to increase the fire resistance of sealants prepared on the basis of </w:t>
      </w:r>
      <w:proofErr w:type="spellStart"/>
      <w:r w:rsidR="00645417" w:rsidRPr="006159B2">
        <w:rPr>
          <w:rFonts w:ascii="Times New Roman" w:hAnsi="Times New Roman"/>
          <w:sz w:val="18"/>
          <w:szCs w:val="18"/>
        </w:rPr>
        <w:t>gossipol</w:t>
      </w:r>
      <w:proofErr w:type="spellEnd"/>
      <w:r w:rsidR="00645417" w:rsidRPr="006159B2">
        <w:rPr>
          <w:rFonts w:ascii="Times New Roman" w:hAnsi="Times New Roman"/>
          <w:sz w:val="18"/>
          <w:szCs w:val="18"/>
        </w:rPr>
        <w:t xml:space="preserve"> resin. It has been found that the above inorganic additives significantly improve the thermal stability and flame resistance of the mastic matrix. The talc included in the compound has been found to act as a thermal barrier and structure stabilizer, surname</w:t>
      </w:r>
      <w:r w:rsidR="006159B2">
        <w:rPr>
          <w:rFonts w:ascii="Times New Roman" w:hAnsi="Times New Roman"/>
          <w:sz w:val="18"/>
          <w:szCs w:val="18"/>
        </w:rPr>
        <w:t xml:space="preserve"> </w:t>
      </w:r>
      <w:r w:rsidR="00645417" w:rsidRPr="006159B2">
        <w:rPr>
          <w:rFonts w:ascii="Times New Roman" w:hAnsi="Times New Roman"/>
          <w:sz w:val="18"/>
          <w:szCs w:val="18"/>
        </w:rPr>
        <w:t xml:space="preserve">(III) oxide as a smoke reduction and anti-fire synergist, and </w:t>
      </w:r>
      <w:proofErr w:type="spellStart"/>
      <w:r w:rsidR="00645417" w:rsidRPr="006159B2">
        <w:rPr>
          <w:rFonts w:ascii="Times New Roman" w:hAnsi="Times New Roman"/>
          <w:sz w:val="18"/>
          <w:szCs w:val="18"/>
        </w:rPr>
        <w:t>aluminum</w:t>
      </w:r>
      <w:proofErr w:type="spellEnd"/>
      <w:r w:rsidR="00645417" w:rsidRPr="006159B2">
        <w:rPr>
          <w:rFonts w:ascii="Times New Roman" w:hAnsi="Times New Roman"/>
          <w:sz w:val="18"/>
          <w:szCs w:val="18"/>
        </w:rPr>
        <w:t xml:space="preserve"> hydroxide as a component that releases water vapor during the endothermic decomposition process. Based on this, the sealant prepared was </w:t>
      </w:r>
      <w:proofErr w:type="spellStart"/>
      <w:r w:rsidR="00645417" w:rsidRPr="006159B2">
        <w:rPr>
          <w:rFonts w:ascii="Times New Roman" w:hAnsi="Times New Roman"/>
          <w:sz w:val="18"/>
          <w:szCs w:val="18"/>
        </w:rPr>
        <w:t>analyzed</w:t>
      </w:r>
      <w:proofErr w:type="spellEnd"/>
      <w:r w:rsidR="00645417" w:rsidRPr="006159B2">
        <w:rPr>
          <w:rFonts w:ascii="Times New Roman" w:hAnsi="Times New Roman"/>
          <w:sz w:val="18"/>
          <w:szCs w:val="18"/>
        </w:rPr>
        <w:t xml:space="preserve"> in the IQ (infrared) spectrum of the samples. The characteristic peaks in the obtained spectrum clearly express the interactions between organic and mineral components, bond types and structural changes. These developments reveal mechanisms for increasing the fire resistance and thermostability of sealants. </w:t>
      </w:r>
    </w:p>
    <w:p w14:paraId="3B295473" w14:textId="4DFEB914" w:rsidR="00171968" w:rsidRPr="006159B2" w:rsidRDefault="00E3345A" w:rsidP="006159B2">
      <w:pPr>
        <w:pStyle w:val="Abstract"/>
        <w:tabs>
          <w:tab w:val="left" w:pos="0"/>
        </w:tabs>
        <w:spacing w:before="360" w:after="360"/>
        <w:ind w:left="289" w:right="289"/>
        <w:rPr>
          <w:rFonts w:ascii="Times New Roman" w:hAnsi="Times New Roman"/>
          <w:color w:val="auto"/>
          <w:sz w:val="18"/>
          <w:szCs w:val="18"/>
          <w:lang w:val="uz-Cyrl-UZ"/>
        </w:rPr>
      </w:pPr>
      <w:r w:rsidRPr="006159B2">
        <w:rPr>
          <w:rFonts w:ascii="Times New Roman" w:hAnsi="Times New Roman"/>
          <w:b/>
          <w:sz w:val="18"/>
          <w:szCs w:val="18"/>
        </w:rPr>
        <w:t xml:space="preserve">Keywords: </w:t>
      </w:r>
      <w:proofErr w:type="spellStart"/>
      <w:r w:rsidRPr="006159B2">
        <w:rPr>
          <w:rFonts w:ascii="Times New Roman" w:hAnsi="Times New Roman"/>
          <w:bCs/>
          <w:sz w:val="18"/>
          <w:szCs w:val="18"/>
        </w:rPr>
        <w:t>gossipol</w:t>
      </w:r>
      <w:proofErr w:type="spellEnd"/>
      <w:r w:rsidRPr="006159B2">
        <w:rPr>
          <w:rFonts w:ascii="Times New Roman" w:hAnsi="Times New Roman"/>
          <w:bCs/>
          <w:sz w:val="18"/>
          <w:szCs w:val="18"/>
        </w:rPr>
        <w:t xml:space="preserve"> resin</w:t>
      </w:r>
      <w:r w:rsidRPr="006159B2">
        <w:rPr>
          <w:rFonts w:ascii="Times New Roman" w:hAnsi="Times New Roman"/>
          <w:bCs/>
          <w:color w:val="auto"/>
          <w:sz w:val="18"/>
          <w:szCs w:val="18"/>
        </w:rPr>
        <w:t>,</w:t>
      </w:r>
      <w:r w:rsidRPr="006159B2">
        <w:rPr>
          <w:rFonts w:ascii="Times New Roman" w:hAnsi="Times New Roman"/>
          <w:b/>
          <w:color w:val="auto"/>
          <w:sz w:val="18"/>
          <w:szCs w:val="18"/>
        </w:rPr>
        <w:t xml:space="preserve"> </w:t>
      </w:r>
      <w:r w:rsidR="00645417" w:rsidRPr="006159B2">
        <w:rPr>
          <w:rFonts w:ascii="Times New Roman" w:hAnsi="Times New Roman"/>
          <w:color w:val="auto"/>
          <w:sz w:val="18"/>
          <w:szCs w:val="18"/>
        </w:rPr>
        <w:t>mastic,</w:t>
      </w:r>
      <w:r w:rsidR="00954E44" w:rsidRPr="006159B2">
        <w:rPr>
          <w:rFonts w:ascii="Times New Roman" w:hAnsi="Times New Roman"/>
          <w:color w:val="auto"/>
          <w:sz w:val="18"/>
          <w:szCs w:val="18"/>
        </w:rPr>
        <w:t xml:space="preserve"> talc, </w:t>
      </w:r>
      <w:proofErr w:type="spellStart"/>
      <w:r w:rsidR="00954E44" w:rsidRPr="006159B2">
        <w:rPr>
          <w:rFonts w:ascii="Times New Roman" w:hAnsi="Times New Roman"/>
          <w:color w:val="auto"/>
          <w:sz w:val="18"/>
          <w:szCs w:val="18"/>
        </w:rPr>
        <w:t>survement</w:t>
      </w:r>
      <w:proofErr w:type="spellEnd"/>
      <w:r w:rsidR="006159B2" w:rsidRPr="006159B2">
        <w:rPr>
          <w:rFonts w:ascii="Times New Roman" w:hAnsi="Times New Roman"/>
          <w:color w:val="auto"/>
          <w:sz w:val="18"/>
          <w:szCs w:val="18"/>
        </w:rPr>
        <w:t xml:space="preserve"> </w:t>
      </w:r>
      <w:r w:rsidR="00954E44" w:rsidRPr="006159B2">
        <w:rPr>
          <w:rFonts w:ascii="Times New Roman" w:hAnsi="Times New Roman"/>
          <w:color w:val="auto"/>
          <w:sz w:val="18"/>
          <w:szCs w:val="18"/>
        </w:rPr>
        <w:t xml:space="preserve">(III) oxide, </w:t>
      </w:r>
      <w:proofErr w:type="spellStart"/>
      <w:r w:rsidR="00954E44" w:rsidRPr="006159B2">
        <w:rPr>
          <w:rFonts w:ascii="Times New Roman" w:hAnsi="Times New Roman"/>
          <w:color w:val="auto"/>
          <w:sz w:val="18"/>
          <w:szCs w:val="18"/>
        </w:rPr>
        <w:t>aluminum</w:t>
      </w:r>
      <w:proofErr w:type="spellEnd"/>
      <w:r w:rsidR="00954E44" w:rsidRPr="006159B2">
        <w:rPr>
          <w:rFonts w:ascii="Times New Roman" w:hAnsi="Times New Roman"/>
          <w:color w:val="auto"/>
          <w:sz w:val="18"/>
          <w:szCs w:val="18"/>
        </w:rPr>
        <w:t xml:space="preserve"> hydroxide, fire resistance, cracks, </w:t>
      </w:r>
      <w:proofErr w:type="spellStart"/>
      <w:r w:rsidR="00645417" w:rsidRPr="006159B2">
        <w:rPr>
          <w:rFonts w:ascii="Times New Roman" w:hAnsi="Times New Roman"/>
          <w:color w:val="auto"/>
          <w:sz w:val="18"/>
          <w:szCs w:val="18"/>
        </w:rPr>
        <w:t>antipherene</w:t>
      </w:r>
      <w:proofErr w:type="spellEnd"/>
      <w:r w:rsidR="00645417" w:rsidRPr="006159B2">
        <w:rPr>
          <w:rFonts w:ascii="Times New Roman" w:hAnsi="Times New Roman"/>
          <w:color w:val="auto"/>
          <w:sz w:val="18"/>
          <w:szCs w:val="18"/>
        </w:rPr>
        <w:t xml:space="preserve"> component</w:t>
      </w:r>
      <w:r w:rsidR="00954E44" w:rsidRPr="006159B2">
        <w:rPr>
          <w:rFonts w:ascii="Times New Roman" w:hAnsi="Times New Roman"/>
          <w:color w:val="auto"/>
          <w:sz w:val="18"/>
          <w:szCs w:val="18"/>
        </w:rPr>
        <w:t>.</w:t>
      </w:r>
    </w:p>
    <w:p w14:paraId="3B9995DF" w14:textId="77777777" w:rsidR="00EA362A" w:rsidRPr="006159B2" w:rsidRDefault="00EA362A" w:rsidP="006159B2">
      <w:pPr>
        <w:spacing w:before="240" w:after="240" w:line="240" w:lineRule="auto"/>
        <w:jc w:val="center"/>
        <w:rPr>
          <w:rFonts w:ascii="Times New Roman" w:hAnsi="Times New Roman"/>
          <w:b/>
          <w:sz w:val="24"/>
          <w:szCs w:val="20"/>
          <w:lang w:val="uz-Cyrl-UZ"/>
        </w:rPr>
      </w:pPr>
      <w:r w:rsidRPr="006159B2">
        <w:rPr>
          <w:rFonts w:ascii="Times New Roman" w:hAnsi="Times New Roman"/>
          <w:b/>
          <w:sz w:val="24"/>
          <w:szCs w:val="20"/>
          <w:lang w:val="uz-Cyrl-UZ"/>
        </w:rPr>
        <w:t>INTRODUCTION</w:t>
      </w:r>
    </w:p>
    <w:p w14:paraId="0E175A8A" w14:textId="77777777" w:rsidR="00422298" w:rsidRPr="006159B2" w:rsidRDefault="00645417" w:rsidP="006159B2">
      <w:pPr>
        <w:tabs>
          <w:tab w:val="left" w:pos="0"/>
        </w:tabs>
        <w:spacing w:after="0" w:line="240" w:lineRule="auto"/>
        <w:ind w:firstLine="284"/>
        <w:jc w:val="both"/>
        <w:rPr>
          <w:rFonts w:ascii="Times New Roman" w:hAnsi="Times New Roman"/>
          <w:sz w:val="20"/>
          <w:szCs w:val="20"/>
          <w:lang w:val="uz-Cyrl-UZ" w:eastAsia="ru-RU"/>
        </w:rPr>
      </w:pPr>
      <w:r w:rsidRPr="006159B2">
        <w:rPr>
          <w:rFonts w:ascii="Times New Roman" w:hAnsi="Times New Roman"/>
          <w:sz w:val="20"/>
          <w:szCs w:val="20"/>
          <w:lang w:val="en-GB" w:eastAsia="ru-RU"/>
        </w:rPr>
        <w:t xml:space="preserve">Bitumen-based sealants are widely used in road coverings, industrial polymer coatings and </w:t>
      </w:r>
      <w:proofErr w:type="spellStart"/>
      <w:r w:rsidRPr="006159B2">
        <w:rPr>
          <w:rFonts w:ascii="Times New Roman" w:hAnsi="Times New Roman"/>
          <w:sz w:val="20"/>
          <w:szCs w:val="20"/>
          <w:lang w:val="en-GB" w:eastAsia="ru-RU"/>
        </w:rPr>
        <w:t>hydroinsulation</w:t>
      </w:r>
      <w:proofErr w:type="spellEnd"/>
      <w:r w:rsidRPr="006159B2">
        <w:rPr>
          <w:rFonts w:ascii="Times New Roman" w:hAnsi="Times New Roman"/>
          <w:sz w:val="20"/>
          <w:szCs w:val="20"/>
          <w:lang w:val="en-GB" w:eastAsia="ru-RU"/>
        </w:rPr>
        <w:t xml:space="preserve"> systems, and in the production of anti-corrosion coatings. However, when using them in conditions requiring high temperatures, it is becoming increasingly difficult to resist fires. It becomes important to synthesize refractory sealants, which are free of these disadvantages. </w:t>
      </w:r>
    </w:p>
    <w:p w14:paraId="30F92166" w14:textId="77777777" w:rsidR="003C7069" w:rsidRPr="006159B2" w:rsidRDefault="00645417" w:rsidP="006159B2">
      <w:pPr>
        <w:tabs>
          <w:tab w:val="left" w:pos="0"/>
        </w:tabs>
        <w:spacing w:after="0" w:line="240" w:lineRule="auto"/>
        <w:ind w:firstLine="284"/>
        <w:jc w:val="both"/>
        <w:rPr>
          <w:rFonts w:ascii="Times New Roman" w:hAnsi="Times New Roman"/>
          <w:sz w:val="20"/>
          <w:szCs w:val="20"/>
          <w:lang w:val="uz-Cyrl-UZ" w:eastAsia="ru-RU"/>
        </w:rPr>
      </w:pPr>
      <w:r w:rsidRPr="006159B2">
        <w:rPr>
          <w:rFonts w:ascii="Times New Roman" w:hAnsi="Times New Roman"/>
          <w:sz w:val="20"/>
          <w:szCs w:val="20"/>
          <w:lang w:val="en-GB" w:eastAsia="ru-RU"/>
        </w:rPr>
        <w:t xml:space="preserve">Scientists of the world have published a lot of scientific works on products obtained on the basis of </w:t>
      </w:r>
      <w:proofErr w:type="spellStart"/>
      <w:r w:rsidRPr="006159B2">
        <w:rPr>
          <w:rFonts w:ascii="Times New Roman" w:hAnsi="Times New Roman"/>
          <w:sz w:val="20"/>
          <w:szCs w:val="20"/>
          <w:lang w:val="en-GB" w:eastAsia="ru-RU"/>
        </w:rPr>
        <w:t>gossipol</w:t>
      </w:r>
      <w:proofErr w:type="spellEnd"/>
      <w:r w:rsidRPr="006159B2">
        <w:rPr>
          <w:rFonts w:ascii="Times New Roman" w:hAnsi="Times New Roman"/>
          <w:sz w:val="20"/>
          <w:szCs w:val="20"/>
          <w:lang w:val="en-GB" w:eastAsia="ru-RU"/>
        </w:rPr>
        <w:t xml:space="preserve"> resin. </w:t>
      </w:r>
    </w:p>
    <w:p w14:paraId="6083018C" w14:textId="77777777" w:rsidR="003C7069" w:rsidRPr="006159B2" w:rsidRDefault="003C7069" w:rsidP="006159B2">
      <w:pPr>
        <w:tabs>
          <w:tab w:val="left" w:pos="0"/>
        </w:tabs>
        <w:spacing w:after="0" w:line="240" w:lineRule="auto"/>
        <w:ind w:firstLine="284"/>
        <w:jc w:val="both"/>
        <w:rPr>
          <w:rFonts w:ascii="Times New Roman" w:hAnsi="Times New Roman"/>
          <w:sz w:val="20"/>
          <w:szCs w:val="20"/>
          <w:lang w:val="uz-Cyrl-UZ" w:eastAsia="ru-RU"/>
        </w:rPr>
      </w:pPr>
      <w:proofErr w:type="spellStart"/>
      <w:r w:rsidRPr="006159B2">
        <w:rPr>
          <w:rFonts w:ascii="Times New Roman" w:hAnsi="Times New Roman"/>
          <w:color w:val="000000"/>
          <w:sz w:val="20"/>
          <w:szCs w:val="20"/>
          <w:lang w:val="en-GB"/>
        </w:rPr>
        <w:t>Ma</w:t>
      </w:r>
      <w:r w:rsidR="00795624" w:rsidRPr="006159B2">
        <w:rPr>
          <w:rFonts w:ascii="Times New Roman" w:hAnsi="Times New Roman"/>
          <w:color w:val="000000"/>
          <w:sz w:val="20"/>
          <w:szCs w:val="20"/>
          <w:lang w:val="en-GB"/>
        </w:rPr>
        <w:t>x</w:t>
      </w:r>
      <w:r w:rsidRPr="006159B2">
        <w:rPr>
          <w:rFonts w:ascii="Times New Roman" w:hAnsi="Times New Roman"/>
          <w:color w:val="000000"/>
          <w:sz w:val="20"/>
          <w:szCs w:val="20"/>
          <w:lang w:val="en-GB"/>
        </w:rPr>
        <w:t>sud</w:t>
      </w:r>
      <w:proofErr w:type="spellEnd"/>
      <w:r w:rsidRPr="006159B2">
        <w:rPr>
          <w:rFonts w:ascii="Times New Roman" w:hAnsi="Times New Roman"/>
          <w:color w:val="000000"/>
          <w:sz w:val="20"/>
          <w:szCs w:val="20"/>
          <w:lang w:val="en-GB"/>
        </w:rPr>
        <w:t xml:space="preserve"> </w:t>
      </w:r>
      <w:proofErr w:type="spellStart"/>
      <w:r w:rsidRPr="006159B2">
        <w:rPr>
          <w:rFonts w:ascii="Times New Roman" w:hAnsi="Times New Roman"/>
          <w:color w:val="000000"/>
          <w:sz w:val="20"/>
          <w:szCs w:val="20"/>
          <w:lang w:val="en-GB"/>
        </w:rPr>
        <w:t>Jumaniyazov</w:t>
      </w:r>
      <w:proofErr w:type="spellEnd"/>
      <w:r w:rsidRPr="006159B2">
        <w:rPr>
          <w:rFonts w:ascii="Times New Roman" w:hAnsi="Times New Roman"/>
          <w:color w:val="000000"/>
          <w:sz w:val="20"/>
          <w:szCs w:val="20"/>
          <w:lang w:val="en-GB"/>
        </w:rPr>
        <w:t xml:space="preserve"> and his associates</w:t>
      </w:r>
      <w:r w:rsidR="00645417" w:rsidRPr="006159B2">
        <w:rPr>
          <w:rFonts w:ascii="Times New Roman" w:hAnsi="Times New Roman"/>
          <w:sz w:val="20"/>
          <w:szCs w:val="20"/>
          <w:lang w:val="en-GB" w:eastAsia="ru-RU"/>
        </w:rPr>
        <w:t xml:space="preserve"> studied the possibilities of producing oil production waste - </w:t>
      </w:r>
      <w:proofErr w:type="spellStart"/>
      <w:r w:rsidR="00645417" w:rsidRPr="006159B2">
        <w:rPr>
          <w:rFonts w:ascii="Times New Roman" w:hAnsi="Times New Roman"/>
          <w:sz w:val="20"/>
          <w:szCs w:val="20"/>
          <w:lang w:val="en-GB" w:eastAsia="ru-RU"/>
        </w:rPr>
        <w:t>gossipol</w:t>
      </w:r>
      <w:proofErr w:type="spellEnd"/>
      <w:r w:rsidR="00645417" w:rsidRPr="006159B2">
        <w:rPr>
          <w:rFonts w:ascii="Times New Roman" w:hAnsi="Times New Roman"/>
          <w:sz w:val="20"/>
          <w:szCs w:val="20"/>
          <w:lang w:val="en-GB" w:eastAsia="ru-RU"/>
        </w:rPr>
        <w:t xml:space="preserve"> resin and wrapped insulated materials on the basis of local resources. As a result of the research, it is possible to reduce heat effect of sealants made on the basis of </w:t>
      </w:r>
      <w:proofErr w:type="spellStart"/>
      <w:r w:rsidR="00645417" w:rsidRPr="006159B2">
        <w:rPr>
          <w:rFonts w:ascii="Times New Roman" w:hAnsi="Times New Roman"/>
          <w:sz w:val="20"/>
          <w:szCs w:val="20"/>
          <w:lang w:val="en-GB" w:eastAsia="ru-RU"/>
        </w:rPr>
        <w:t>gossipol</w:t>
      </w:r>
      <w:proofErr w:type="spellEnd"/>
      <w:r w:rsidR="00645417" w:rsidRPr="006159B2">
        <w:rPr>
          <w:rFonts w:ascii="Times New Roman" w:hAnsi="Times New Roman"/>
          <w:sz w:val="20"/>
          <w:szCs w:val="20"/>
          <w:lang w:val="en-GB" w:eastAsia="ru-RU"/>
        </w:rPr>
        <w:t xml:space="preserve"> resin by 94–97 ºC and reduce the water absorption index by 1.2–1.25%. The water permeability of the compound was 0.001 g in 72 h, and it maintained a coefficient of linear expansion at various temperatures. It is also found that the content is resistant to high temperatures, does not break at low temperatures (down to -20 ºC). It is found that the burning temperature is 315 º</w:t>
      </w:r>
      <w:r w:rsidR="00645417" w:rsidRPr="006159B2">
        <w:rPr>
          <w:rFonts w:ascii="Times New Roman" w:hAnsi="Times New Roman"/>
          <w:sz w:val="20"/>
          <w:szCs w:val="20"/>
          <w:lang w:eastAsia="ru-RU"/>
        </w:rPr>
        <w:t>С</w:t>
      </w:r>
      <w:r w:rsidR="00645417" w:rsidRPr="006159B2">
        <w:rPr>
          <w:rFonts w:ascii="Times New Roman" w:hAnsi="Times New Roman"/>
          <w:sz w:val="20"/>
          <w:szCs w:val="20"/>
          <w:lang w:val="en-GB" w:eastAsia="ru-RU"/>
        </w:rPr>
        <w:t>, the total corrosion resistance is 95%. The results obtained were compared with the indicators of international standards and compliance with the requirements was noted</w:t>
      </w:r>
      <w:r w:rsidR="00795624" w:rsidRPr="006159B2">
        <w:rPr>
          <w:rFonts w:ascii="Times New Roman" w:hAnsi="Times New Roman"/>
          <w:sz w:val="20"/>
          <w:szCs w:val="20"/>
          <w:lang w:val="en-GB" w:eastAsia="ru-RU"/>
        </w:rPr>
        <w:t xml:space="preserve"> </w:t>
      </w:r>
      <w:r w:rsidR="00645417" w:rsidRPr="006159B2">
        <w:rPr>
          <w:rFonts w:ascii="Times New Roman" w:hAnsi="Times New Roman"/>
          <w:sz w:val="20"/>
          <w:szCs w:val="20"/>
          <w:lang w:val="en-GB" w:eastAsia="ru-RU"/>
        </w:rPr>
        <w:t>[1].</w:t>
      </w:r>
    </w:p>
    <w:p w14:paraId="1CDF3A3E" w14:textId="7921D2CE" w:rsidR="001655A8" w:rsidRPr="006159B2" w:rsidRDefault="0056145B" w:rsidP="006159B2">
      <w:pPr>
        <w:tabs>
          <w:tab w:val="left" w:pos="0"/>
        </w:tabs>
        <w:spacing w:after="0" w:line="240" w:lineRule="auto"/>
        <w:ind w:firstLine="284"/>
        <w:rPr>
          <w:rFonts w:ascii="Times New Roman" w:hAnsi="Times New Roman"/>
          <w:sz w:val="20"/>
          <w:szCs w:val="20"/>
          <w:shd w:val="clear" w:color="auto" w:fill="FFFFFF"/>
          <w:lang w:val="uz-Cyrl-UZ"/>
        </w:rPr>
      </w:pPr>
      <w:r w:rsidRPr="006159B2">
        <w:rPr>
          <w:rFonts w:ascii="Times New Roman" w:hAnsi="Times New Roman"/>
          <w:sz w:val="20"/>
          <w:szCs w:val="20"/>
          <w:shd w:val="clear" w:color="auto" w:fill="FFFFFF"/>
          <w:lang w:val="en-GB"/>
        </w:rPr>
        <w:t xml:space="preserve">The researcher </w:t>
      </w:r>
      <w:proofErr w:type="spellStart"/>
      <w:r w:rsidRPr="006159B2">
        <w:rPr>
          <w:rFonts w:ascii="Times New Roman" w:hAnsi="Times New Roman"/>
          <w:sz w:val="20"/>
          <w:szCs w:val="20"/>
          <w:shd w:val="clear" w:color="auto" w:fill="FFFFFF"/>
          <w:lang w:val="en-GB"/>
        </w:rPr>
        <w:t>Rasulbek</w:t>
      </w:r>
      <w:proofErr w:type="spellEnd"/>
      <w:r w:rsidRPr="006159B2">
        <w:rPr>
          <w:rFonts w:ascii="Times New Roman" w:hAnsi="Times New Roman"/>
          <w:sz w:val="20"/>
          <w:szCs w:val="20"/>
          <w:shd w:val="clear" w:color="auto" w:fill="FFFFFF"/>
          <w:lang w:val="en-GB"/>
        </w:rPr>
        <w:t xml:space="preserve"> </w:t>
      </w:r>
      <w:proofErr w:type="spellStart"/>
      <w:r w:rsidRPr="006159B2">
        <w:rPr>
          <w:rFonts w:ascii="Times New Roman" w:hAnsi="Times New Roman"/>
          <w:sz w:val="20"/>
          <w:szCs w:val="20"/>
          <w:shd w:val="clear" w:color="auto" w:fill="FFFFFF"/>
          <w:lang w:val="en-GB"/>
        </w:rPr>
        <w:t>Jabbiev</w:t>
      </w:r>
      <w:proofErr w:type="spellEnd"/>
      <w:r w:rsidRPr="006159B2">
        <w:rPr>
          <w:rFonts w:ascii="Times New Roman" w:hAnsi="Times New Roman"/>
          <w:sz w:val="20"/>
          <w:szCs w:val="20"/>
          <w:shd w:val="clear" w:color="auto" w:fill="FFFFFF"/>
          <w:lang w:val="en-GB"/>
        </w:rPr>
        <w:t xml:space="preserve"> and others on the development of scientific foundations of non-oil bitumen production from unconventional raw materials – </w:t>
      </w:r>
      <w:proofErr w:type="spellStart"/>
      <w:r w:rsidRPr="006159B2">
        <w:rPr>
          <w:rFonts w:ascii="Times New Roman" w:hAnsi="Times New Roman"/>
          <w:sz w:val="20"/>
          <w:szCs w:val="20"/>
          <w:shd w:val="clear" w:color="auto" w:fill="FFFFFF"/>
          <w:lang w:val="en-GB"/>
        </w:rPr>
        <w:t>gossipol</w:t>
      </w:r>
      <w:proofErr w:type="spellEnd"/>
      <w:r w:rsidRPr="006159B2">
        <w:rPr>
          <w:rFonts w:ascii="Times New Roman" w:hAnsi="Times New Roman"/>
          <w:sz w:val="20"/>
          <w:szCs w:val="20"/>
          <w:shd w:val="clear" w:color="auto" w:fill="FFFFFF"/>
          <w:lang w:val="en-GB"/>
        </w:rPr>
        <w:t xml:space="preserve"> resin. </w:t>
      </w:r>
    </w:p>
    <w:p w14:paraId="3ACA22F5" w14:textId="77777777" w:rsidR="001655A8" w:rsidRPr="006159B2" w:rsidRDefault="00645417" w:rsidP="006159B2">
      <w:pPr>
        <w:tabs>
          <w:tab w:val="left" w:pos="0"/>
        </w:tabs>
        <w:spacing w:after="0" w:line="240" w:lineRule="auto"/>
        <w:ind w:firstLine="284"/>
        <w:jc w:val="both"/>
        <w:rPr>
          <w:rFonts w:ascii="Times New Roman" w:hAnsi="Times New Roman"/>
          <w:sz w:val="20"/>
          <w:szCs w:val="20"/>
          <w:shd w:val="clear" w:color="auto" w:fill="FFFFFF"/>
          <w:lang w:val="uz-Cyrl-UZ"/>
        </w:rPr>
      </w:pPr>
      <w:r w:rsidRPr="006159B2">
        <w:rPr>
          <w:rFonts w:ascii="Times New Roman" w:hAnsi="Times New Roman"/>
          <w:sz w:val="20"/>
          <w:szCs w:val="20"/>
          <w:shd w:val="clear" w:color="auto" w:fill="FFFFFF"/>
          <w:lang w:val="en-GB"/>
        </w:rPr>
        <w:t xml:space="preserve">The influence of temperature and catalysts on the dehydration and thermal oxidation processes of </w:t>
      </w:r>
      <w:proofErr w:type="spellStart"/>
      <w:r w:rsidRPr="006159B2">
        <w:rPr>
          <w:rFonts w:ascii="Times New Roman" w:hAnsi="Times New Roman"/>
          <w:sz w:val="20"/>
          <w:szCs w:val="20"/>
          <w:shd w:val="clear" w:color="auto" w:fill="FFFFFF"/>
          <w:lang w:val="en-GB"/>
        </w:rPr>
        <w:t>Gosipol</w:t>
      </w:r>
      <w:proofErr w:type="spellEnd"/>
      <w:r w:rsidRPr="006159B2">
        <w:rPr>
          <w:rFonts w:ascii="Times New Roman" w:hAnsi="Times New Roman"/>
          <w:sz w:val="20"/>
          <w:szCs w:val="20"/>
          <w:shd w:val="clear" w:color="auto" w:fill="FFFFFF"/>
          <w:lang w:val="en-GB"/>
        </w:rPr>
        <w:t xml:space="preserve"> resin has been investigated. It was found that it was optimal to carry out the oxidation process in participation of catalysts Fe</w:t>
      </w:r>
      <w:r w:rsidRPr="006159B2">
        <w:rPr>
          <w:rFonts w:ascii="Times New Roman" w:hAnsi="Times New Roman"/>
          <w:sz w:val="20"/>
          <w:szCs w:val="20"/>
          <w:shd w:val="clear" w:color="auto" w:fill="FFFFFF"/>
          <w:vertAlign w:val="subscript"/>
          <w:lang w:val="en-GB"/>
        </w:rPr>
        <w:t>2</w:t>
      </w:r>
      <w:r w:rsidRPr="006159B2">
        <w:rPr>
          <w:rFonts w:ascii="Times New Roman" w:hAnsi="Times New Roman"/>
          <w:sz w:val="20"/>
          <w:szCs w:val="20"/>
          <w:shd w:val="clear" w:color="auto" w:fill="FFFFFF"/>
          <w:lang w:val="en-GB"/>
        </w:rPr>
        <w:t>O</w:t>
      </w:r>
      <w:r w:rsidRPr="006159B2">
        <w:rPr>
          <w:rFonts w:ascii="Times New Roman" w:hAnsi="Times New Roman"/>
          <w:sz w:val="20"/>
          <w:szCs w:val="20"/>
          <w:shd w:val="clear" w:color="auto" w:fill="FFFFFF"/>
          <w:vertAlign w:val="subscript"/>
          <w:lang w:val="en-GB"/>
        </w:rPr>
        <w:t>3</w:t>
      </w:r>
      <w:r w:rsidRPr="006159B2">
        <w:rPr>
          <w:rFonts w:ascii="Times New Roman" w:hAnsi="Times New Roman"/>
          <w:sz w:val="20"/>
          <w:szCs w:val="20"/>
          <w:shd w:val="clear" w:color="auto" w:fill="FFFFFF"/>
          <w:lang w:val="en-GB"/>
        </w:rPr>
        <w:t xml:space="preserve"> and H</w:t>
      </w:r>
      <w:r w:rsidRPr="006159B2">
        <w:rPr>
          <w:rFonts w:ascii="Times New Roman" w:hAnsi="Times New Roman"/>
          <w:sz w:val="20"/>
          <w:szCs w:val="20"/>
          <w:shd w:val="clear" w:color="auto" w:fill="FFFFFF"/>
          <w:vertAlign w:val="subscript"/>
          <w:lang w:val="en-GB"/>
        </w:rPr>
        <w:t>3</w:t>
      </w:r>
      <w:r w:rsidRPr="006159B2">
        <w:rPr>
          <w:rFonts w:ascii="Times New Roman" w:hAnsi="Times New Roman"/>
          <w:sz w:val="20"/>
          <w:szCs w:val="20"/>
          <w:shd w:val="clear" w:color="auto" w:fill="FFFFFF"/>
          <w:lang w:val="en-GB"/>
        </w:rPr>
        <w:t>PO</w:t>
      </w:r>
      <w:r w:rsidRPr="006159B2">
        <w:rPr>
          <w:rFonts w:ascii="Times New Roman" w:hAnsi="Times New Roman"/>
          <w:sz w:val="20"/>
          <w:szCs w:val="20"/>
          <w:shd w:val="clear" w:color="auto" w:fill="FFFFFF"/>
          <w:vertAlign w:val="subscript"/>
          <w:lang w:val="en-GB"/>
        </w:rPr>
        <w:t>4</w:t>
      </w:r>
      <w:r w:rsidRPr="006159B2">
        <w:rPr>
          <w:rFonts w:ascii="Times New Roman" w:hAnsi="Times New Roman"/>
          <w:sz w:val="20"/>
          <w:szCs w:val="20"/>
          <w:shd w:val="clear" w:color="auto" w:fill="FFFFFF"/>
          <w:lang w:val="en-GB"/>
        </w:rPr>
        <w:t xml:space="preserve"> at a temperature of 210–220°C. An increase in the reactive abilities of functional groups has been observed in thermally oxidized </w:t>
      </w:r>
      <w:proofErr w:type="spellStart"/>
      <w:r w:rsidRPr="006159B2">
        <w:rPr>
          <w:rFonts w:ascii="Times New Roman" w:hAnsi="Times New Roman"/>
          <w:sz w:val="20"/>
          <w:szCs w:val="20"/>
          <w:shd w:val="clear" w:color="auto" w:fill="FFFFFF"/>
          <w:lang w:val="en-GB"/>
        </w:rPr>
        <w:t>gosipolis</w:t>
      </w:r>
      <w:proofErr w:type="spellEnd"/>
      <w:r w:rsidRPr="006159B2">
        <w:rPr>
          <w:rFonts w:ascii="Times New Roman" w:hAnsi="Times New Roman"/>
          <w:sz w:val="20"/>
          <w:szCs w:val="20"/>
          <w:shd w:val="clear" w:color="auto" w:fill="FFFFFF"/>
          <w:lang w:val="en-GB"/>
        </w:rPr>
        <w:t xml:space="preserve"> </w:t>
      </w:r>
      <w:proofErr w:type="spellStart"/>
      <w:r w:rsidRPr="006159B2">
        <w:rPr>
          <w:rFonts w:ascii="Times New Roman" w:hAnsi="Times New Roman"/>
          <w:sz w:val="20"/>
          <w:szCs w:val="20"/>
          <w:shd w:val="clear" w:color="auto" w:fill="FFFFFF"/>
          <w:lang w:val="en-GB"/>
        </w:rPr>
        <w:t>smola</w:t>
      </w:r>
      <w:proofErr w:type="spellEnd"/>
      <w:r w:rsidRPr="006159B2">
        <w:rPr>
          <w:rFonts w:ascii="Times New Roman" w:hAnsi="Times New Roman"/>
          <w:sz w:val="20"/>
          <w:szCs w:val="20"/>
          <w:shd w:val="clear" w:color="auto" w:fill="FFFFFF"/>
          <w:lang w:val="en-GB"/>
        </w:rPr>
        <w:t xml:space="preserve">.  Since the process was conducted at temperatures of 200°C and 180°C, it was noted that the need to add 2.9% and 5.5% </w:t>
      </w:r>
      <w:proofErr w:type="spellStart"/>
      <w:r w:rsidRPr="006159B2">
        <w:rPr>
          <w:rFonts w:ascii="Times New Roman" w:hAnsi="Times New Roman"/>
          <w:sz w:val="20"/>
          <w:szCs w:val="20"/>
          <w:shd w:val="clear" w:color="auto" w:fill="FFFFFF"/>
          <w:lang w:val="en-GB"/>
        </w:rPr>
        <w:t>CaO</w:t>
      </w:r>
      <w:proofErr w:type="spellEnd"/>
      <w:r w:rsidRPr="006159B2">
        <w:rPr>
          <w:rFonts w:ascii="Times New Roman" w:hAnsi="Times New Roman"/>
          <w:sz w:val="20"/>
          <w:szCs w:val="20"/>
          <w:shd w:val="clear" w:color="auto" w:fill="FFFFFF"/>
          <w:lang w:val="en-GB"/>
        </w:rPr>
        <w:t xml:space="preserve"> respectively was emphasized.  As a result of polymerization of </w:t>
      </w:r>
      <w:proofErr w:type="spellStart"/>
      <w:r w:rsidRPr="006159B2">
        <w:rPr>
          <w:rFonts w:ascii="Times New Roman" w:hAnsi="Times New Roman"/>
          <w:sz w:val="20"/>
          <w:szCs w:val="20"/>
          <w:shd w:val="clear" w:color="auto" w:fill="FFFFFF"/>
          <w:lang w:val="en-GB"/>
        </w:rPr>
        <w:t>gosipol</w:t>
      </w:r>
      <w:proofErr w:type="spellEnd"/>
      <w:r w:rsidRPr="006159B2">
        <w:rPr>
          <w:rFonts w:ascii="Times New Roman" w:hAnsi="Times New Roman"/>
          <w:sz w:val="20"/>
          <w:szCs w:val="20"/>
          <w:shd w:val="clear" w:color="auto" w:fill="FFFFFF"/>
          <w:lang w:val="en-GB"/>
        </w:rPr>
        <w:t xml:space="preserve"> resin at 220°C, when </w:t>
      </w:r>
      <w:proofErr w:type="spellStart"/>
      <w:r w:rsidRPr="006159B2">
        <w:rPr>
          <w:rFonts w:ascii="Times New Roman" w:hAnsi="Times New Roman"/>
          <w:sz w:val="20"/>
          <w:szCs w:val="20"/>
          <w:shd w:val="clear" w:color="auto" w:fill="FFFFFF"/>
          <w:lang w:val="en-GB"/>
        </w:rPr>
        <w:t>CaO</w:t>
      </w:r>
      <w:proofErr w:type="spellEnd"/>
      <w:r w:rsidRPr="006159B2">
        <w:rPr>
          <w:rFonts w:ascii="Times New Roman" w:hAnsi="Times New Roman"/>
          <w:sz w:val="20"/>
          <w:szCs w:val="20"/>
          <w:shd w:val="clear" w:color="auto" w:fill="FFFFFF"/>
          <w:lang w:val="en-GB"/>
        </w:rPr>
        <w:t xml:space="preserve"> content increased from 0.5% to 2.0%, it was observed that the softening temperature of product rose from 51°C to 62°C and the needle penetration depth (penetration) decreased from 62mm to 34mm </w:t>
      </w:r>
      <w:r w:rsidR="001655A8" w:rsidRPr="006159B2">
        <w:rPr>
          <w:rFonts w:ascii="Times New Roman" w:hAnsi="Times New Roman"/>
          <w:sz w:val="20"/>
          <w:szCs w:val="20"/>
          <w:lang w:val="en-GB" w:eastAsia="ru-RU"/>
        </w:rPr>
        <w:t>[2].</w:t>
      </w:r>
    </w:p>
    <w:p w14:paraId="77ABE0F3" w14:textId="77777777" w:rsidR="001F31F6" w:rsidRPr="006159B2" w:rsidRDefault="00645417" w:rsidP="006159B2">
      <w:pPr>
        <w:tabs>
          <w:tab w:val="left" w:pos="0"/>
        </w:tabs>
        <w:spacing w:after="0" w:line="240" w:lineRule="auto"/>
        <w:ind w:firstLine="284"/>
        <w:jc w:val="both"/>
        <w:rPr>
          <w:rFonts w:ascii="Times New Roman" w:hAnsi="Times New Roman"/>
          <w:sz w:val="20"/>
          <w:szCs w:val="20"/>
          <w:lang w:val="uz-Cyrl-UZ" w:eastAsia="ru-RU"/>
        </w:rPr>
      </w:pPr>
      <w:r w:rsidRPr="006159B2">
        <w:rPr>
          <w:rFonts w:ascii="Times New Roman" w:hAnsi="Times New Roman"/>
          <w:sz w:val="20"/>
          <w:szCs w:val="20"/>
          <w:lang w:val="en-GB" w:eastAsia="ru-RU"/>
        </w:rPr>
        <w:lastRenderedPageBreak/>
        <w:t>This article provides information on the creation of rapid phosphating compounds as a result of the application of vermiculite. The following content was found to be optimal (as a percentage of weight relative to the absolute dried residue): C – 17.34, H – 6.43, O – 43.50, phenolic groups (–OH) – 5.06, methoxy (–OCH₃) – 3.06, carboxyl (–COOH) – 1.18, total acid groups – 6.24, sulphur (ash) – 4.12–2.74.</w:t>
      </w:r>
    </w:p>
    <w:p w14:paraId="17E1C337" w14:textId="77777777" w:rsidR="00C42DE3" w:rsidRPr="006159B2" w:rsidRDefault="00645417" w:rsidP="006159B2">
      <w:pPr>
        <w:tabs>
          <w:tab w:val="left" w:pos="0"/>
        </w:tabs>
        <w:spacing w:after="0" w:line="240" w:lineRule="auto"/>
        <w:ind w:firstLine="284"/>
        <w:jc w:val="both"/>
        <w:rPr>
          <w:rFonts w:ascii="Times New Roman" w:hAnsi="Times New Roman"/>
          <w:b/>
          <w:sz w:val="20"/>
          <w:szCs w:val="20"/>
          <w:lang w:val="uz-Cyrl-UZ"/>
        </w:rPr>
      </w:pPr>
      <w:r w:rsidRPr="006159B2">
        <w:rPr>
          <w:rFonts w:ascii="Times New Roman" w:hAnsi="Times New Roman"/>
          <w:sz w:val="20"/>
          <w:szCs w:val="20"/>
          <w:lang w:val="en-GB" w:eastAsia="ru-RU"/>
        </w:rPr>
        <w:t xml:space="preserve">In addition, the physical and mechanical properties of the natural mineral vermiculite are improved in the composition, that is, its density is 70–180 kg / cu³, water absorption 400–530%, pH 6.8–7.0, mg content 10–14%, K 3–5%, Ca 1.2–2%, Mn 0.8–1%). The kinetic parameters derived from this study reveal the mechanisms underlying the rapid phosphating process. The results of this have important implications for creating environmentally friendly and highly durable protective coatings [3]. </w:t>
      </w:r>
    </w:p>
    <w:p w14:paraId="4B0ACF0D" w14:textId="77777777" w:rsidR="00422298" w:rsidRPr="006159B2" w:rsidRDefault="00422298" w:rsidP="006159B2">
      <w:pPr>
        <w:tabs>
          <w:tab w:val="left" w:pos="0"/>
        </w:tabs>
        <w:spacing w:after="0" w:line="240" w:lineRule="auto"/>
        <w:ind w:firstLine="284"/>
        <w:jc w:val="both"/>
        <w:rPr>
          <w:rFonts w:ascii="Times New Roman" w:hAnsi="Times New Roman"/>
          <w:sz w:val="20"/>
          <w:szCs w:val="20"/>
          <w:lang w:val="uz-Cyrl-UZ"/>
        </w:rPr>
      </w:pPr>
      <w:r w:rsidRPr="006159B2">
        <w:rPr>
          <w:rFonts w:ascii="Times New Roman" w:hAnsi="Times New Roman"/>
          <w:sz w:val="20"/>
          <w:szCs w:val="20"/>
          <w:lang w:val="en-GB"/>
        </w:rPr>
        <w:t xml:space="preserve">Stroganov, I. V. and </w:t>
      </w:r>
      <w:proofErr w:type="spellStart"/>
      <w:r w:rsidRPr="006159B2">
        <w:rPr>
          <w:rFonts w:ascii="Times New Roman" w:hAnsi="Times New Roman"/>
          <w:sz w:val="20"/>
          <w:szCs w:val="20"/>
          <w:lang w:val="en-GB"/>
        </w:rPr>
        <w:t>Khairullin</w:t>
      </w:r>
      <w:proofErr w:type="spellEnd"/>
      <w:r w:rsidRPr="006159B2">
        <w:rPr>
          <w:rFonts w:ascii="Times New Roman" w:hAnsi="Times New Roman"/>
          <w:sz w:val="20"/>
          <w:szCs w:val="20"/>
          <w:lang w:val="en-GB"/>
        </w:rPr>
        <w:t xml:space="preserve">, as a result of the influence of the processes of prevention of stratification, stability conditions, optimal ratio of fire-resistant additives with polymer matrices and rheology of hardening, the possibility of providing the required fire resistance and physical-mechanical properties for epoxide polymers was determined. The effects of </w:t>
      </w:r>
      <w:proofErr w:type="spellStart"/>
      <w:r w:rsidRPr="006159B2">
        <w:rPr>
          <w:rFonts w:ascii="Times New Roman" w:hAnsi="Times New Roman"/>
          <w:sz w:val="20"/>
          <w:szCs w:val="20"/>
          <w:lang w:val="en-GB"/>
        </w:rPr>
        <w:t>aluminum</w:t>
      </w:r>
      <w:proofErr w:type="spellEnd"/>
      <w:r w:rsidRPr="006159B2">
        <w:rPr>
          <w:rFonts w:ascii="Times New Roman" w:hAnsi="Times New Roman"/>
          <w:sz w:val="20"/>
          <w:szCs w:val="20"/>
          <w:lang w:val="en-GB"/>
        </w:rPr>
        <w:t xml:space="preserve"> and magnesium hydroxides and </w:t>
      </w:r>
      <w:r w:rsidR="00795624" w:rsidRPr="006159B2">
        <w:rPr>
          <w:rFonts w:ascii="Times New Roman" w:hAnsi="Times New Roman"/>
          <w:sz w:val="20"/>
          <w:szCs w:val="20"/>
          <w:lang w:val="en-GB"/>
        </w:rPr>
        <w:t xml:space="preserve">antimony </w:t>
      </w:r>
      <w:r w:rsidRPr="006159B2">
        <w:rPr>
          <w:rFonts w:ascii="Times New Roman" w:hAnsi="Times New Roman"/>
          <w:sz w:val="20"/>
          <w:szCs w:val="20"/>
          <w:lang w:val="en-GB"/>
        </w:rPr>
        <w:t xml:space="preserve">(III) oxide as fire-resistant fillers have been studied. It has been revealed that the combined application of these substances has a positive effect not only on the technological processing capability of epoxide compositions, but also on the effectiveness of reducing the flammability of the polymer. This effect is mainly explained by a significant increase in the fire temperature of the polymer [4]. </w:t>
      </w:r>
    </w:p>
    <w:p w14:paraId="78B5F6CB" w14:textId="77777777" w:rsidR="00417EA1" w:rsidRPr="006159B2" w:rsidRDefault="00417EA1" w:rsidP="006159B2">
      <w:pPr>
        <w:tabs>
          <w:tab w:val="left" w:pos="0"/>
        </w:tabs>
        <w:spacing w:after="0" w:line="240" w:lineRule="auto"/>
        <w:ind w:firstLine="284"/>
        <w:jc w:val="both"/>
        <w:rPr>
          <w:rFonts w:ascii="Times New Roman" w:hAnsi="Times New Roman"/>
          <w:sz w:val="20"/>
          <w:szCs w:val="20"/>
          <w:lang w:val="uz-Cyrl-UZ"/>
        </w:rPr>
      </w:pPr>
      <w:r w:rsidRPr="006159B2">
        <w:rPr>
          <w:rStyle w:val="given-name"/>
          <w:rFonts w:ascii="Times New Roman" w:hAnsi="Times New Roman"/>
          <w:color w:val="1F1F1F"/>
          <w:sz w:val="20"/>
          <w:szCs w:val="20"/>
          <w:lang w:val="en-GB"/>
        </w:rPr>
        <w:t xml:space="preserve">Truong, Cong </w:t>
      </w:r>
      <w:proofErr w:type="spellStart"/>
      <w:r w:rsidRPr="006159B2">
        <w:rPr>
          <w:rStyle w:val="text"/>
          <w:rFonts w:ascii="Times New Roman" w:hAnsi="Times New Roman"/>
          <w:color w:val="1F1F1F"/>
          <w:sz w:val="20"/>
          <w:szCs w:val="20"/>
          <w:lang w:val="en-GB"/>
        </w:rPr>
        <w:t>Doanh</w:t>
      </w:r>
      <w:proofErr w:type="spellEnd"/>
      <w:r w:rsidR="00645417" w:rsidRPr="006159B2">
        <w:rPr>
          <w:rFonts w:ascii="Times New Roman" w:hAnsi="Times New Roman"/>
          <w:sz w:val="20"/>
          <w:szCs w:val="20"/>
          <w:lang w:val="en-GB"/>
        </w:rPr>
        <w:t xml:space="preserve">, et al. successfully synthesized </w:t>
      </w:r>
      <w:proofErr w:type="spellStart"/>
      <w:r w:rsidR="00645417" w:rsidRPr="006159B2">
        <w:rPr>
          <w:rFonts w:ascii="Times New Roman" w:hAnsi="Times New Roman"/>
          <w:sz w:val="20"/>
          <w:szCs w:val="20"/>
          <w:lang w:val="en-GB"/>
        </w:rPr>
        <w:t>aluminum</w:t>
      </w:r>
      <w:proofErr w:type="spellEnd"/>
      <w:r w:rsidR="00645417" w:rsidRPr="006159B2">
        <w:rPr>
          <w:rFonts w:ascii="Times New Roman" w:hAnsi="Times New Roman"/>
          <w:sz w:val="20"/>
          <w:szCs w:val="20"/>
          <w:lang w:val="en-GB"/>
        </w:rPr>
        <w:t xml:space="preserve"> hydroxide nanoplates (</w:t>
      </w:r>
      <w:proofErr w:type="spellStart"/>
      <w:r w:rsidR="00645417" w:rsidRPr="006159B2">
        <w:rPr>
          <w:rFonts w:ascii="Times New Roman" w:hAnsi="Times New Roman"/>
          <w:sz w:val="20"/>
          <w:szCs w:val="20"/>
          <w:lang w:val="en-GB"/>
        </w:rPr>
        <w:t>nATH</w:t>
      </w:r>
      <w:proofErr w:type="spellEnd"/>
      <w:r w:rsidR="00645417" w:rsidRPr="006159B2">
        <w:rPr>
          <w:rFonts w:ascii="Times New Roman" w:hAnsi="Times New Roman"/>
          <w:sz w:val="20"/>
          <w:szCs w:val="20"/>
          <w:lang w:val="en-GB"/>
        </w:rPr>
        <w:t xml:space="preserve">) from the </w:t>
      </w:r>
      <w:proofErr w:type="gramStart"/>
      <w:r w:rsidR="00645417" w:rsidRPr="006159B2">
        <w:rPr>
          <w:rFonts w:ascii="Times New Roman" w:hAnsi="Times New Roman"/>
          <w:sz w:val="20"/>
          <w:szCs w:val="20"/>
          <w:lang w:val="en-GB"/>
        </w:rPr>
        <w:t>Al(</w:t>
      </w:r>
      <w:proofErr w:type="gramEnd"/>
      <w:r w:rsidR="00645417" w:rsidRPr="006159B2">
        <w:rPr>
          <w:rFonts w:ascii="Times New Roman" w:hAnsi="Times New Roman"/>
          <w:sz w:val="20"/>
          <w:szCs w:val="20"/>
          <w:lang w:val="en-GB"/>
        </w:rPr>
        <w:t>OH)</w:t>
      </w:r>
      <w:r w:rsidRPr="006159B2">
        <w:rPr>
          <w:rFonts w:ascii="Times New Roman" w:hAnsi="Times New Roman"/>
          <w:sz w:val="20"/>
          <w:szCs w:val="20"/>
          <w:lang w:val="en-GB"/>
        </w:rPr>
        <w:t xml:space="preserve">₃ </w:t>
      </w:r>
      <w:r w:rsidR="00645417" w:rsidRPr="006159B2">
        <w:rPr>
          <w:rFonts w:ascii="Times New Roman" w:hAnsi="Times New Roman"/>
          <w:sz w:val="20"/>
          <w:szCs w:val="20"/>
          <w:lang w:val="en-GB"/>
        </w:rPr>
        <w:t xml:space="preserve">gel precursor with an average size of 350–450 nm and a thickness of 30 nm by Truong, Cong </w:t>
      </w:r>
      <w:proofErr w:type="spellStart"/>
      <w:r w:rsidR="00645417" w:rsidRPr="006159B2">
        <w:rPr>
          <w:rFonts w:ascii="Times New Roman" w:hAnsi="Times New Roman"/>
          <w:sz w:val="20"/>
          <w:szCs w:val="20"/>
          <w:lang w:val="en-GB"/>
        </w:rPr>
        <w:t>Doanh</w:t>
      </w:r>
      <w:proofErr w:type="spellEnd"/>
      <w:r w:rsidR="00645417" w:rsidRPr="006159B2">
        <w:rPr>
          <w:rFonts w:ascii="Times New Roman" w:hAnsi="Times New Roman"/>
          <w:sz w:val="20"/>
          <w:szCs w:val="20"/>
          <w:lang w:val="en-GB"/>
        </w:rPr>
        <w:t xml:space="preserve"> et al. Subsequently, these ATH nanoplates were </w:t>
      </w:r>
      <w:proofErr w:type="spellStart"/>
      <w:r w:rsidR="00645417" w:rsidRPr="006159B2">
        <w:rPr>
          <w:rFonts w:ascii="Times New Roman" w:hAnsi="Times New Roman"/>
          <w:sz w:val="20"/>
          <w:szCs w:val="20"/>
          <w:lang w:val="en-GB"/>
        </w:rPr>
        <w:t>supermodified</w:t>
      </w:r>
      <w:proofErr w:type="spellEnd"/>
      <w:r w:rsidR="00645417" w:rsidRPr="006159B2">
        <w:rPr>
          <w:rFonts w:ascii="Times New Roman" w:hAnsi="Times New Roman"/>
          <w:sz w:val="20"/>
          <w:szCs w:val="20"/>
          <w:lang w:val="en-GB"/>
        </w:rPr>
        <w:t xml:space="preserve"> with organic compounds and added to an intumescent (self-propagating fire-resistant epoxide) system that stored ammonium polyphosphate (APP@PEI) modified with </w:t>
      </w:r>
      <w:proofErr w:type="spellStart"/>
      <w:r w:rsidR="00645417" w:rsidRPr="006159B2">
        <w:rPr>
          <w:rFonts w:ascii="Times New Roman" w:hAnsi="Times New Roman"/>
          <w:sz w:val="20"/>
          <w:szCs w:val="20"/>
          <w:lang w:val="en-GB"/>
        </w:rPr>
        <w:t>polyethylenemine</w:t>
      </w:r>
      <w:proofErr w:type="spellEnd"/>
      <w:r w:rsidR="00645417" w:rsidRPr="006159B2">
        <w:rPr>
          <w:rFonts w:ascii="Times New Roman" w:hAnsi="Times New Roman"/>
          <w:sz w:val="20"/>
          <w:szCs w:val="20"/>
          <w:lang w:val="en-GB"/>
        </w:rPr>
        <w:t xml:space="preserve">. Post-combustion remnants of samples were </w:t>
      </w:r>
      <w:proofErr w:type="spellStart"/>
      <w:r w:rsidR="00645417" w:rsidRPr="006159B2">
        <w:rPr>
          <w:rFonts w:ascii="Times New Roman" w:hAnsi="Times New Roman"/>
          <w:sz w:val="20"/>
          <w:szCs w:val="20"/>
          <w:lang w:val="en-GB"/>
        </w:rPr>
        <w:t>analyzed</w:t>
      </w:r>
      <w:proofErr w:type="spellEnd"/>
      <w:r w:rsidR="00645417" w:rsidRPr="006159B2">
        <w:rPr>
          <w:rFonts w:ascii="Times New Roman" w:hAnsi="Times New Roman"/>
          <w:sz w:val="20"/>
          <w:szCs w:val="20"/>
          <w:lang w:val="en-GB"/>
        </w:rPr>
        <w:t xml:space="preserve"> using </w:t>
      </w:r>
      <w:proofErr w:type="spellStart"/>
      <w:r w:rsidR="00645417" w:rsidRPr="006159B2">
        <w:rPr>
          <w:rFonts w:ascii="Times New Roman" w:hAnsi="Times New Roman"/>
          <w:sz w:val="20"/>
          <w:szCs w:val="20"/>
          <w:lang w:val="en-GB"/>
        </w:rPr>
        <w:t>Fure</w:t>
      </w:r>
      <w:proofErr w:type="spellEnd"/>
      <w:r w:rsidR="00645417" w:rsidRPr="006159B2">
        <w:rPr>
          <w:rFonts w:ascii="Times New Roman" w:hAnsi="Times New Roman"/>
          <w:sz w:val="20"/>
          <w:szCs w:val="20"/>
          <w:lang w:val="en-GB"/>
        </w:rPr>
        <w:t xml:space="preserve">-infrared spectroscopy (FTIR), X-ray diffraction (XRD) and scanning electron microscopy (SEM-EDX) equipped with energy-dispersion X-ray analysis to study the mechanisms of anti-inflammatory action. The results of the study showed that the formation of </w:t>
      </w:r>
      <w:proofErr w:type="spellStart"/>
      <w:r w:rsidR="00645417" w:rsidRPr="006159B2">
        <w:rPr>
          <w:rFonts w:ascii="Times New Roman" w:hAnsi="Times New Roman"/>
          <w:sz w:val="20"/>
          <w:szCs w:val="20"/>
          <w:lang w:val="en-GB"/>
        </w:rPr>
        <w:t>aluminum</w:t>
      </w:r>
      <w:proofErr w:type="spellEnd"/>
      <w:r w:rsidR="00645417" w:rsidRPr="006159B2">
        <w:rPr>
          <w:rFonts w:ascii="Times New Roman" w:hAnsi="Times New Roman"/>
          <w:sz w:val="20"/>
          <w:szCs w:val="20"/>
          <w:lang w:val="en-GB"/>
        </w:rPr>
        <w:t xml:space="preserve"> phosphates with high thermal stability plays an important role to improve the flame resistance during the condensation phase [5].  </w:t>
      </w:r>
    </w:p>
    <w:p w14:paraId="77C9B81D" w14:textId="77777777" w:rsidR="00440BC4" w:rsidRPr="006159B2" w:rsidRDefault="0061471A" w:rsidP="006159B2">
      <w:pPr>
        <w:tabs>
          <w:tab w:val="left" w:pos="0"/>
        </w:tabs>
        <w:spacing w:after="0" w:line="240" w:lineRule="auto"/>
        <w:ind w:firstLine="284"/>
        <w:jc w:val="both"/>
        <w:rPr>
          <w:rFonts w:ascii="Times New Roman" w:hAnsi="Times New Roman"/>
          <w:sz w:val="20"/>
          <w:szCs w:val="20"/>
          <w:lang w:val="uz-Cyrl-UZ"/>
        </w:rPr>
      </w:pPr>
      <w:proofErr w:type="spellStart"/>
      <w:r w:rsidRPr="006159B2">
        <w:rPr>
          <w:rFonts w:ascii="Times New Roman" w:hAnsi="Times New Roman"/>
          <w:sz w:val="20"/>
          <w:szCs w:val="20"/>
          <w:lang w:val="en-GB"/>
        </w:rPr>
        <w:t>Piperopoulos</w:t>
      </w:r>
      <w:proofErr w:type="spellEnd"/>
      <w:r w:rsidRPr="006159B2">
        <w:rPr>
          <w:rFonts w:ascii="Times New Roman" w:hAnsi="Times New Roman"/>
          <w:sz w:val="20"/>
          <w:szCs w:val="20"/>
          <w:lang w:val="en-GB"/>
        </w:rPr>
        <w:t xml:space="preserve">, Ye. The purpose of the scientific work published by others was to develop and optimize fire-resistant coatings used in the marine industry. For this, </w:t>
      </w:r>
      <w:proofErr w:type="gramStart"/>
      <w:r w:rsidRPr="006159B2">
        <w:rPr>
          <w:rFonts w:ascii="Times New Roman" w:hAnsi="Times New Roman"/>
          <w:sz w:val="20"/>
          <w:szCs w:val="20"/>
          <w:lang w:val="en-GB"/>
        </w:rPr>
        <w:t>Mg(</w:t>
      </w:r>
      <w:proofErr w:type="gramEnd"/>
      <w:r w:rsidRPr="006159B2">
        <w:rPr>
          <w:rFonts w:ascii="Times New Roman" w:hAnsi="Times New Roman"/>
          <w:sz w:val="20"/>
          <w:szCs w:val="20"/>
          <w:lang w:val="en-GB"/>
        </w:rPr>
        <w:t>OH)</w:t>
      </w:r>
      <w:r w:rsidR="002E75BC" w:rsidRPr="006159B2">
        <w:rPr>
          <w:rFonts w:ascii="Times New Roman" w:hAnsi="Times New Roman"/>
          <w:sz w:val="20"/>
          <w:szCs w:val="20"/>
          <w:lang w:val="en-GB"/>
        </w:rPr>
        <w:t xml:space="preserve">₂ </w:t>
      </w:r>
      <w:r w:rsidR="00645417" w:rsidRPr="006159B2">
        <w:rPr>
          <w:rFonts w:ascii="Times New Roman" w:hAnsi="Times New Roman"/>
          <w:sz w:val="20"/>
          <w:szCs w:val="20"/>
          <w:lang w:val="en-GB"/>
        </w:rPr>
        <w:t>and Al(OH)</w:t>
      </w:r>
      <w:r w:rsidR="002E75BC" w:rsidRPr="006159B2">
        <w:rPr>
          <w:rFonts w:ascii="Times New Roman" w:hAnsi="Times New Roman"/>
          <w:sz w:val="20"/>
          <w:szCs w:val="20"/>
          <w:lang w:val="en-GB"/>
        </w:rPr>
        <w:t xml:space="preserve">₃ </w:t>
      </w:r>
      <w:r w:rsidR="00645417" w:rsidRPr="006159B2">
        <w:rPr>
          <w:rFonts w:ascii="Times New Roman" w:hAnsi="Times New Roman"/>
          <w:sz w:val="20"/>
          <w:szCs w:val="20"/>
          <w:lang w:val="en-GB"/>
        </w:rPr>
        <w:t xml:space="preserve"> fillers were added to the acrylic-based composition in order to increase fire resistance. It is also studied how the size of the alkali particles affects the fire resistance of coatings. The best results were</w:t>
      </w:r>
      <w:r w:rsidR="002E75BC" w:rsidRPr="006159B2">
        <w:rPr>
          <w:rFonts w:ascii="Times New Roman" w:hAnsi="Times New Roman"/>
          <w:sz w:val="20"/>
          <w:szCs w:val="20"/>
          <w:lang w:val="en-GB"/>
        </w:rPr>
        <w:t xml:space="preserve"> observed in a sample filled with </w:t>
      </w:r>
      <w:proofErr w:type="gramStart"/>
      <w:r w:rsidR="002E75BC" w:rsidRPr="006159B2">
        <w:rPr>
          <w:rFonts w:ascii="Times New Roman" w:hAnsi="Times New Roman"/>
          <w:sz w:val="20"/>
          <w:szCs w:val="20"/>
          <w:lang w:val="en-GB"/>
        </w:rPr>
        <w:t>Mg(</w:t>
      </w:r>
      <w:proofErr w:type="gramEnd"/>
      <w:r w:rsidR="002E75BC" w:rsidRPr="006159B2">
        <w:rPr>
          <w:rFonts w:ascii="Times New Roman" w:hAnsi="Times New Roman"/>
          <w:sz w:val="20"/>
          <w:szCs w:val="20"/>
          <w:lang w:val="en-GB"/>
        </w:rPr>
        <w:t>OH)₂</w:t>
      </w:r>
      <w:r w:rsidR="00645417" w:rsidRPr="006159B2">
        <w:rPr>
          <w:rFonts w:ascii="Times New Roman" w:hAnsi="Times New Roman"/>
          <w:sz w:val="20"/>
          <w:szCs w:val="20"/>
          <w:lang w:val="en-GB"/>
        </w:rPr>
        <w:t xml:space="preserve">, which indicates the potential of this product for further development and application in the marine sector [6]. </w:t>
      </w:r>
    </w:p>
    <w:p w14:paraId="10A91FCF" w14:textId="77777777" w:rsidR="00D102C6" w:rsidRPr="006159B2" w:rsidRDefault="008D1C56" w:rsidP="006159B2">
      <w:pPr>
        <w:tabs>
          <w:tab w:val="left" w:pos="0"/>
        </w:tabs>
        <w:spacing w:after="0" w:line="240" w:lineRule="auto"/>
        <w:ind w:firstLine="284"/>
        <w:jc w:val="both"/>
        <w:rPr>
          <w:rFonts w:ascii="Times New Roman" w:hAnsi="Times New Roman"/>
          <w:sz w:val="20"/>
          <w:szCs w:val="20"/>
          <w:lang w:val="uz-Cyrl-UZ"/>
        </w:rPr>
      </w:pPr>
      <w:r w:rsidRPr="006159B2">
        <w:rPr>
          <w:rFonts w:ascii="Times New Roman" w:hAnsi="Times New Roman"/>
          <w:sz w:val="20"/>
          <w:szCs w:val="20"/>
          <w:lang w:val="en-GB"/>
        </w:rPr>
        <w:t xml:space="preserve">A new type of phosphorus-containing fire-resistant epoxy resin has been synthesized by Iqbal, M. A., et al. by initial modification with phosphoric acid and subsequent treatment with </w:t>
      </w:r>
      <w:proofErr w:type="spellStart"/>
      <w:r w:rsidRPr="006159B2">
        <w:rPr>
          <w:rFonts w:ascii="Times New Roman" w:hAnsi="Times New Roman"/>
          <w:sz w:val="20"/>
          <w:szCs w:val="20"/>
          <w:lang w:val="en-GB"/>
        </w:rPr>
        <w:t>aluminum</w:t>
      </w:r>
      <w:proofErr w:type="spellEnd"/>
      <w:r w:rsidRPr="006159B2">
        <w:rPr>
          <w:rFonts w:ascii="Times New Roman" w:hAnsi="Times New Roman"/>
          <w:sz w:val="20"/>
          <w:szCs w:val="20"/>
          <w:lang w:val="en-GB"/>
        </w:rPr>
        <w:t xml:space="preserve"> alkali (ATH). This served to increase the fire resistance of modified epoxy resin. The effects of phosphorus-modified epoxy resin and ATH on the thermal and mechanical properties of epoxy resin were investigated and the effects of addition of alumina hydroxide on the thermal and mechanical properties of epoxy resin were investigated. The structure of modified fire-resistant epoxy resin was determined using </w:t>
      </w:r>
      <w:proofErr w:type="spellStart"/>
      <w:r w:rsidRPr="006159B2">
        <w:rPr>
          <w:rFonts w:ascii="Times New Roman" w:hAnsi="Times New Roman"/>
          <w:sz w:val="20"/>
          <w:szCs w:val="20"/>
          <w:lang w:val="en-GB"/>
        </w:rPr>
        <w:t>Fure</w:t>
      </w:r>
      <w:proofErr w:type="spellEnd"/>
      <w:r w:rsidRPr="006159B2">
        <w:rPr>
          <w:rFonts w:ascii="Times New Roman" w:hAnsi="Times New Roman"/>
          <w:sz w:val="20"/>
          <w:szCs w:val="20"/>
          <w:lang w:val="en-GB"/>
        </w:rPr>
        <w:t>-infrared spectroscopy (FTIR) [7].</w:t>
      </w:r>
    </w:p>
    <w:p w14:paraId="4335F1A2" w14:textId="77777777" w:rsidR="008D1C56" w:rsidRPr="006159B2" w:rsidRDefault="008D1C56" w:rsidP="006159B2">
      <w:pPr>
        <w:tabs>
          <w:tab w:val="left" w:pos="0"/>
        </w:tabs>
        <w:spacing w:after="0" w:line="240" w:lineRule="auto"/>
        <w:ind w:firstLine="284"/>
        <w:jc w:val="both"/>
        <w:rPr>
          <w:rFonts w:ascii="Times New Roman" w:hAnsi="Times New Roman"/>
          <w:sz w:val="20"/>
          <w:szCs w:val="20"/>
          <w:lang w:val="uz-Cyrl-UZ"/>
        </w:rPr>
      </w:pPr>
      <w:r w:rsidRPr="006159B2">
        <w:rPr>
          <w:rFonts w:ascii="Times New Roman" w:hAnsi="Times New Roman"/>
          <w:sz w:val="20"/>
          <w:szCs w:val="20"/>
          <w:lang w:val="en-GB"/>
        </w:rPr>
        <w:t xml:space="preserve">In the study conducted by </w:t>
      </w:r>
      <w:proofErr w:type="spellStart"/>
      <w:r w:rsidRPr="006159B2">
        <w:rPr>
          <w:rFonts w:ascii="Times New Roman" w:hAnsi="Times New Roman"/>
          <w:sz w:val="20"/>
          <w:szCs w:val="20"/>
          <w:lang w:val="en-GB"/>
        </w:rPr>
        <w:t>Dzulkafli</w:t>
      </w:r>
      <w:proofErr w:type="spellEnd"/>
      <w:r w:rsidRPr="006159B2">
        <w:rPr>
          <w:rFonts w:ascii="Times New Roman" w:hAnsi="Times New Roman"/>
          <w:sz w:val="20"/>
          <w:szCs w:val="20"/>
          <w:lang w:val="en-GB"/>
        </w:rPr>
        <w:t xml:space="preserve">, H. H. and others, the effect of adding talc as an additive to the composition of intumescent (self-foaming) coatings on thermal insulation, decay and water resistance properties was investigated. Fire resistance tests were carried out according to ASTM-E119 standard to </w:t>
      </w:r>
      <w:proofErr w:type="spellStart"/>
      <w:r w:rsidRPr="006159B2">
        <w:rPr>
          <w:rFonts w:ascii="Times New Roman" w:hAnsi="Times New Roman"/>
          <w:sz w:val="20"/>
          <w:szCs w:val="20"/>
          <w:lang w:val="en-GB"/>
        </w:rPr>
        <w:t>analyze</w:t>
      </w:r>
      <w:proofErr w:type="spellEnd"/>
      <w:r w:rsidRPr="006159B2">
        <w:rPr>
          <w:rFonts w:ascii="Times New Roman" w:hAnsi="Times New Roman"/>
          <w:sz w:val="20"/>
          <w:szCs w:val="20"/>
          <w:lang w:val="en-GB"/>
        </w:rPr>
        <w:t xml:space="preserve"> the ability of coating samples to absorb heat. According to the results, the addition of 20% </w:t>
      </w:r>
      <w:proofErr w:type="spellStart"/>
      <w:r w:rsidRPr="006159B2">
        <w:rPr>
          <w:rFonts w:ascii="Times New Roman" w:hAnsi="Times New Roman"/>
          <w:sz w:val="20"/>
          <w:szCs w:val="20"/>
          <w:lang w:val="en-GB"/>
        </w:rPr>
        <w:t>tolk</w:t>
      </w:r>
      <w:proofErr w:type="spellEnd"/>
      <w:r w:rsidRPr="006159B2">
        <w:rPr>
          <w:rFonts w:ascii="Times New Roman" w:hAnsi="Times New Roman"/>
          <w:sz w:val="20"/>
          <w:szCs w:val="20"/>
          <w:lang w:val="en-GB"/>
        </w:rPr>
        <w:t xml:space="preserve"> improved thermal insulation, and it was observed that the sample temperature was 75°C after a fire test lasting 100 minutes [8]. </w:t>
      </w:r>
    </w:p>
    <w:p w14:paraId="0783BEDA" w14:textId="77777777" w:rsidR="00A344F5" w:rsidRPr="006159B2" w:rsidRDefault="00645417" w:rsidP="006159B2">
      <w:pPr>
        <w:tabs>
          <w:tab w:val="left" w:pos="0"/>
        </w:tabs>
        <w:spacing w:after="0" w:line="240" w:lineRule="auto"/>
        <w:ind w:firstLine="284"/>
        <w:jc w:val="both"/>
        <w:rPr>
          <w:rFonts w:ascii="Times New Roman" w:hAnsi="Times New Roman"/>
          <w:sz w:val="20"/>
          <w:szCs w:val="20"/>
          <w:lang w:val="uz-Cyrl-UZ"/>
        </w:rPr>
      </w:pPr>
      <w:r w:rsidRPr="006159B2">
        <w:rPr>
          <w:rFonts w:ascii="Times New Roman" w:hAnsi="Times New Roman"/>
          <w:sz w:val="20"/>
          <w:szCs w:val="20"/>
          <w:lang w:val="en-GB"/>
        </w:rPr>
        <w:t xml:space="preserve">This article presents the process of enrichment of raw materials at </w:t>
      </w:r>
      <w:proofErr w:type="spellStart"/>
      <w:r w:rsidRPr="006159B2">
        <w:rPr>
          <w:rFonts w:ascii="Times New Roman" w:hAnsi="Times New Roman"/>
          <w:sz w:val="20"/>
          <w:szCs w:val="20"/>
          <w:lang w:val="en-GB"/>
        </w:rPr>
        <w:t>Zinelbulak</w:t>
      </w:r>
      <w:proofErr w:type="spellEnd"/>
      <w:r w:rsidRPr="006159B2">
        <w:rPr>
          <w:rFonts w:ascii="Times New Roman" w:hAnsi="Times New Roman"/>
          <w:sz w:val="20"/>
          <w:szCs w:val="20"/>
          <w:lang w:val="en-GB"/>
        </w:rPr>
        <w:t xml:space="preserve"> talc-magnesite deposit in the Lower Amu Darya region of the Republic of Uzbekistan. First of all, the chemical composition of magnesite waste is studied. According to him, it was found that the content (weight percentage) contains 53.70% of magnesite – MgCO</w:t>
      </w:r>
      <w:r w:rsidRPr="006159B2">
        <w:rPr>
          <w:rFonts w:ascii="Times New Roman" w:hAnsi="Times New Roman"/>
          <w:sz w:val="20"/>
          <w:szCs w:val="20"/>
          <w:vertAlign w:val="subscript"/>
          <w:lang w:val="en-GB"/>
        </w:rPr>
        <w:t>3</w:t>
      </w:r>
      <w:r w:rsidRPr="006159B2">
        <w:rPr>
          <w:rFonts w:ascii="Times New Roman" w:hAnsi="Times New Roman"/>
          <w:sz w:val="20"/>
          <w:szCs w:val="20"/>
          <w:lang w:val="en-GB"/>
        </w:rPr>
        <w:t>, talc – 3MgO∙4SiO</w:t>
      </w:r>
      <w:r w:rsidRPr="006159B2">
        <w:rPr>
          <w:rFonts w:ascii="Times New Roman" w:hAnsi="Times New Roman"/>
          <w:sz w:val="20"/>
          <w:szCs w:val="20"/>
          <w:vertAlign w:val="subscript"/>
          <w:lang w:val="en-GB"/>
        </w:rPr>
        <w:t>2</w:t>
      </w:r>
      <w:r w:rsidRPr="006159B2">
        <w:rPr>
          <w:rFonts w:ascii="Times New Roman" w:hAnsi="Times New Roman"/>
          <w:sz w:val="20"/>
          <w:szCs w:val="20"/>
          <w:lang w:val="en-GB"/>
        </w:rPr>
        <w:t>∙H</w:t>
      </w:r>
      <w:r w:rsidRPr="006159B2">
        <w:rPr>
          <w:rFonts w:ascii="Times New Roman" w:hAnsi="Times New Roman"/>
          <w:sz w:val="20"/>
          <w:szCs w:val="20"/>
          <w:vertAlign w:val="subscript"/>
          <w:lang w:val="en-GB"/>
        </w:rPr>
        <w:t>2</w:t>
      </w:r>
      <w:r w:rsidRPr="006159B2">
        <w:rPr>
          <w:rFonts w:ascii="Times New Roman" w:hAnsi="Times New Roman"/>
          <w:sz w:val="20"/>
          <w:szCs w:val="20"/>
          <w:lang w:val="en-GB"/>
        </w:rPr>
        <w:t xml:space="preserve">O 27.20%, </w:t>
      </w:r>
      <w:proofErr w:type="spellStart"/>
      <w:r w:rsidRPr="006159B2">
        <w:rPr>
          <w:rFonts w:ascii="Times New Roman" w:hAnsi="Times New Roman"/>
          <w:sz w:val="20"/>
          <w:szCs w:val="20"/>
          <w:lang w:val="en-GB"/>
        </w:rPr>
        <w:t>cammerite</w:t>
      </w:r>
      <w:proofErr w:type="spellEnd"/>
      <w:r w:rsidRPr="006159B2">
        <w:rPr>
          <w:rFonts w:ascii="Times New Roman" w:hAnsi="Times New Roman"/>
          <w:sz w:val="20"/>
          <w:szCs w:val="20"/>
          <w:lang w:val="en-GB"/>
        </w:rPr>
        <w:t xml:space="preserve"> – 5MgO∙5FeO∙Al</w:t>
      </w:r>
      <w:r w:rsidRPr="006159B2">
        <w:rPr>
          <w:rFonts w:ascii="Times New Roman" w:hAnsi="Times New Roman"/>
          <w:sz w:val="20"/>
          <w:szCs w:val="20"/>
          <w:vertAlign w:val="subscript"/>
          <w:lang w:val="en-GB"/>
        </w:rPr>
        <w:t>2</w:t>
      </w:r>
      <w:r w:rsidRPr="006159B2">
        <w:rPr>
          <w:rFonts w:ascii="Times New Roman" w:hAnsi="Times New Roman"/>
          <w:sz w:val="20"/>
          <w:szCs w:val="20"/>
          <w:lang w:val="en-GB"/>
        </w:rPr>
        <w:t>(SiO3)</w:t>
      </w:r>
      <w:r w:rsidR="00A344F5" w:rsidRPr="006159B2">
        <w:rPr>
          <w:rFonts w:ascii="Times New Roman" w:hAnsi="Times New Roman"/>
          <w:sz w:val="20"/>
          <w:szCs w:val="20"/>
          <w:vertAlign w:val="subscript"/>
          <w:lang w:val="en-GB"/>
        </w:rPr>
        <w:t>3</w:t>
      </w:r>
      <w:r w:rsidR="00A344F5" w:rsidRPr="006159B2">
        <w:rPr>
          <w:rFonts w:ascii="Times New Roman" w:hAnsi="Times New Roman"/>
          <w:sz w:val="20"/>
          <w:szCs w:val="20"/>
          <w:lang w:val="en-GB"/>
        </w:rPr>
        <w:t>∙H</w:t>
      </w:r>
      <w:r w:rsidR="00A344F5" w:rsidRPr="006159B2">
        <w:rPr>
          <w:rFonts w:ascii="Times New Roman" w:hAnsi="Times New Roman"/>
          <w:sz w:val="20"/>
          <w:szCs w:val="20"/>
          <w:vertAlign w:val="subscript"/>
          <w:lang w:val="en-GB"/>
        </w:rPr>
        <w:t>2</w:t>
      </w:r>
      <w:r w:rsidR="00A344F5" w:rsidRPr="006159B2">
        <w:rPr>
          <w:rFonts w:ascii="Times New Roman" w:hAnsi="Times New Roman"/>
          <w:sz w:val="20"/>
          <w:szCs w:val="20"/>
          <w:lang w:val="en-GB"/>
        </w:rPr>
        <w:t>O</w:t>
      </w:r>
      <w:r w:rsidR="00A344F5" w:rsidRPr="006159B2">
        <w:rPr>
          <w:rFonts w:ascii="Times New Roman" w:hAnsi="Times New Roman"/>
          <w:sz w:val="20"/>
          <w:szCs w:val="20"/>
          <w:vertAlign w:val="subscript"/>
          <w:lang w:val="en-GB"/>
        </w:rPr>
        <w:t xml:space="preserve"> </w:t>
      </w:r>
      <w:r w:rsidR="00A344F5" w:rsidRPr="006159B2">
        <w:rPr>
          <w:rFonts w:ascii="Times New Roman" w:hAnsi="Times New Roman"/>
          <w:sz w:val="20"/>
          <w:szCs w:val="20"/>
          <w:lang w:val="en-GB"/>
        </w:rPr>
        <w:t>10.01%,</w:t>
      </w:r>
      <w:r w:rsidR="00A344F5" w:rsidRPr="006159B2">
        <w:rPr>
          <w:rFonts w:ascii="Times New Roman" w:hAnsi="Times New Roman"/>
          <w:sz w:val="20"/>
          <w:szCs w:val="20"/>
          <w:vertAlign w:val="subscript"/>
          <w:lang w:val="en-GB"/>
        </w:rPr>
        <w:t xml:space="preserve"> </w:t>
      </w:r>
      <w:r w:rsidRPr="006159B2">
        <w:rPr>
          <w:rFonts w:ascii="Times New Roman" w:hAnsi="Times New Roman"/>
          <w:sz w:val="20"/>
          <w:szCs w:val="20"/>
          <w:lang w:val="en-GB"/>
        </w:rPr>
        <w:t>dolomite – MgCO</w:t>
      </w:r>
      <w:r w:rsidRPr="006159B2">
        <w:rPr>
          <w:rFonts w:ascii="Times New Roman" w:hAnsi="Times New Roman"/>
          <w:sz w:val="20"/>
          <w:szCs w:val="20"/>
          <w:vertAlign w:val="subscript"/>
          <w:lang w:val="en-GB"/>
        </w:rPr>
        <w:t>3</w:t>
      </w:r>
      <w:r w:rsidRPr="006159B2">
        <w:rPr>
          <w:rFonts w:ascii="Times New Roman" w:hAnsi="Times New Roman"/>
          <w:sz w:val="20"/>
          <w:szCs w:val="20"/>
          <w:lang w:val="en-GB"/>
        </w:rPr>
        <w:t>∙CaCO</w:t>
      </w:r>
      <w:r w:rsidRPr="006159B2">
        <w:rPr>
          <w:rFonts w:ascii="Times New Roman" w:hAnsi="Times New Roman"/>
          <w:sz w:val="20"/>
          <w:szCs w:val="20"/>
          <w:vertAlign w:val="subscript"/>
          <w:lang w:val="en-GB"/>
        </w:rPr>
        <w:t>3</w:t>
      </w:r>
      <w:r w:rsidRPr="006159B2">
        <w:rPr>
          <w:rFonts w:ascii="Times New Roman" w:hAnsi="Times New Roman"/>
          <w:sz w:val="20"/>
          <w:szCs w:val="20"/>
          <w:lang w:val="en-GB"/>
        </w:rPr>
        <w:t xml:space="preserve"> 7.75% and calcite – CaCO</w:t>
      </w:r>
      <w:r w:rsidRPr="006159B2">
        <w:rPr>
          <w:rFonts w:ascii="Times New Roman" w:hAnsi="Times New Roman"/>
          <w:sz w:val="20"/>
          <w:szCs w:val="20"/>
          <w:vertAlign w:val="subscript"/>
          <w:lang w:val="en-GB"/>
        </w:rPr>
        <w:t>3</w:t>
      </w:r>
      <w:r w:rsidRPr="006159B2">
        <w:rPr>
          <w:rFonts w:ascii="Times New Roman" w:hAnsi="Times New Roman"/>
          <w:sz w:val="20"/>
          <w:szCs w:val="20"/>
          <w:lang w:val="en-GB"/>
        </w:rPr>
        <w:t xml:space="preserve">. To convert this compound into magnesium </w:t>
      </w:r>
      <w:proofErr w:type="spellStart"/>
      <w:r w:rsidRPr="006159B2">
        <w:rPr>
          <w:rFonts w:ascii="Times New Roman" w:hAnsi="Times New Roman"/>
          <w:sz w:val="20"/>
          <w:szCs w:val="20"/>
          <w:lang w:val="en-GB"/>
        </w:rPr>
        <w:t>sulfate</w:t>
      </w:r>
      <w:proofErr w:type="spellEnd"/>
      <w:r w:rsidRPr="006159B2">
        <w:rPr>
          <w:rFonts w:ascii="Times New Roman" w:hAnsi="Times New Roman"/>
          <w:sz w:val="20"/>
          <w:szCs w:val="20"/>
          <w:lang w:val="en-GB"/>
        </w:rPr>
        <w:t xml:space="preserve">, treatment with sulfuric acid at different concentrations and at different temperatures has been studied. High-carbonate, low-quality Central </w:t>
      </w:r>
      <w:proofErr w:type="spellStart"/>
      <w:r w:rsidRPr="006159B2">
        <w:rPr>
          <w:rFonts w:ascii="Times New Roman" w:hAnsi="Times New Roman"/>
          <w:sz w:val="20"/>
          <w:szCs w:val="20"/>
          <w:lang w:val="en-GB"/>
        </w:rPr>
        <w:t>Kyzylkum</w:t>
      </w:r>
      <w:proofErr w:type="spellEnd"/>
      <w:r w:rsidRPr="006159B2">
        <w:rPr>
          <w:rFonts w:ascii="Times New Roman" w:hAnsi="Times New Roman"/>
          <w:sz w:val="20"/>
          <w:szCs w:val="20"/>
          <w:lang w:val="en-GB"/>
        </w:rPr>
        <w:t xml:space="preserve"> phosphorites were selected to neutralize the resulting pulp. As a result of numerous studies, it has been successfully carried out to obtain the total content of phosphorus </w:t>
      </w:r>
      <w:proofErr w:type="spellStart"/>
      <w:r w:rsidRPr="006159B2">
        <w:rPr>
          <w:rFonts w:ascii="Times New Roman" w:hAnsi="Times New Roman"/>
          <w:sz w:val="20"/>
          <w:szCs w:val="20"/>
          <w:lang w:val="en-GB"/>
        </w:rPr>
        <w:t>pentaoxide</w:t>
      </w:r>
      <w:proofErr w:type="spellEnd"/>
      <w:r w:rsidRPr="006159B2">
        <w:rPr>
          <w:rFonts w:ascii="Times New Roman" w:hAnsi="Times New Roman"/>
          <w:sz w:val="20"/>
          <w:szCs w:val="20"/>
          <w:lang w:val="en-GB"/>
        </w:rPr>
        <w:t xml:space="preserve">, which is the main raw material components, containing 11.38%, the absorbable form 6.83%, and the water-soluble form of magnesium oxide 9.65% [9]. </w:t>
      </w:r>
    </w:p>
    <w:p w14:paraId="643D735B" w14:textId="403CD771" w:rsidR="0061471A" w:rsidRPr="006159B2" w:rsidRDefault="00D440C8" w:rsidP="006159B2">
      <w:pPr>
        <w:shd w:val="clear" w:color="auto" w:fill="FFFFFF"/>
        <w:tabs>
          <w:tab w:val="left" w:pos="0"/>
        </w:tabs>
        <w:spacing w:after="0" w:line="240" w:lineRule="auto"/>
        <w:ind w:firstLine="284"/>
        <w:jc w:val="both"/>
        <w:rPr>
          <w:rFonts w:ascii="Times New Roman" w:hAnsi="Times New Roman"/>
          <w:sz w:val="20"/>
          <w:szCs w:val="20"/>
          <w:lang w:val="uz-Cyrl-UZ"/>
        </w:rPr>
      </w:pPr>
      <w:hyperlink r:id="rId14" w:history="1">
        <w:r w:rsidR="0061471A" w:rsidRPr="006159B2">
          <w:rPr>
            <w:rStyle w:val="aa"/>
            <w:rFonts w:ascii="Times New Roman" w:hAnsi="Times New Roman"/>
            <w:bCs/>
            <w:color w:val="auto"/>
            <w:sz w:val="20"/>
            <w:szCs w:val="20"/>
            <w:u w:val="none"/>
            <w:bdr w:val="none" w:sz="0" w:space="0" w:color="auto" w:frame="1"/>
            <w:lang w:val="en-GB"/>
          </w:rPr>
          <w:t xml:space="preserve">A new type of flame-retardant epoxy resin containing phosphorus </w:t>
        </w:r>
      </w:hyperlink>
      <w:r w:rsidR="0061471A" w:rsidRPr="006159B2">
        <w:rPr>
          <w:rFonts w:ascii="Times New Roman" w:hAnsi="Times New Roman"/>
          <w:bCs/>
          <w:sz w:val="20"/>
          <w:szCs w:val="20"/>
          <w:lang w:val="en-GB"/>
        </w:rPr>
        <w:t xml:space="preserve"> by Mohammed Ahsan Iqbal</w:t>
      </w:r>
      <w:r w:rsidR="00645417" w:rsidRPr="006159B2">
        <w:rPr>
          <w:rFonts w:ascii="Times New Roman" w:hAnsi="Times New Roman"/>
          <w:sz w:val="20"/>
          <w:szCs w:val="20"/>
          <w:lang w:val="en-GB"/>
        </w:rPr>
        <w:t xml:space="preserve"> and others was initially modified with phosphoric acid and then synthesized by adding alumina hydroxide (ATH). This method is aimed at improving the fire resistance of modified epoxy resin. By applying different mass ratios of phosphorus-modified epoxy resin and ATH, the effect of the addition of </w:t>
      </w:r>
      <w:proofErr w:type="spellStart"/>
      <w:r w:rsidR="00645417" w:rsidRPr="006159B2">
        <w:rPr>
          <w:rFonts w:ascii="Times New Roman" w:hAnsi="Times New Roman"/>
          <w:sz w:val="20"/>
          <w:szCs w:val="20"/>
          <w:lang w:val="en-GB"/>
        </w:rPr>
        <w:t>aluminum</w:t>
      </w:r>
      <w:proofErr w:type="spellEnd"/>
      <w:r w:rsidR="00645417" w:rsidRPr="006159B2">
        <w:rPr>
          <w:rFonts w:ascii="Times New Roman" w:hAnsi="Times New Roman"/>
          <w:sz w:val="20"/>
          <w:szCs w:val="20"/>
          <w:lang w:val="en-GB"/>
        </w:rPr>
        <w:t xml:space="preserve"> hydroxide on the thermal and mechanical properties of epoxy resin was investigated. The structure of modified fire-resistant epoxy resin was </w:t>
      </w:r>
      <w:proofErr w:type="spellStart"/>
      <w:r w:rsidR="00645417" w:rsidRPr="006159B2">
        <w:rPr>
          <w:rFonts w:ascii="Times New Roman" w:hAnsi="Times New Roman"/>
          <w:sz w:val="20"/>
          <w:szCs w:val="20"/>
          <w:lang w:val="en-GB"/>
        </w:rPr>
        <w:t>analyzed</w:t>
      </w:r>
      <w:proofErr w:type="spellEnd"/>
      <w:r w:rsidR="00645417" w:rsidRPr="006159B2">
        <w:rPr>
          <w:rFonts w:ascii="Times New Roman" w:hAnsi="Times New Roman"/>
          <w:sz w:val="20"/>
          <w:szCs w:val="20"/>
          <w:lang w:val="en-GB"/>
        </w:rPr>
        <w:t xml:space="preserve"> using </w:t>
      </w:r>
      <w:proofErr w:type="spellStart"/>
      <w:r w:rsidR="00645417" w:rsidRPr="006159B2">
        <w:rPr>
          <w:rFonts w:ascii="Times New Roman" w:hAnsi="Times New Roman"/>
          <w:sz w:val="20"/>
          <w:szCs w:val="20"/>
          <w:lang w:val="en-GB"/>
        </w:rPr>
        <w:t>Fure</w:t>
      </w:r>
      <w:proofErr w:type="spellEnd"/>
      <w:r w:rsidR="00645417" w:rsidRPr="006159B2">
        <w:rPr>
          <w:rFonts w:ascii="Times New Roman" w:hAnsi="Times New Roman"/>
          <w:sz w:val="20"/>
          <w:szCs w:val="20"/>
          <w:lang w:val="en-GB"/>
        </w:rPr>
        <w:t>-Infrared Spectroscopy (FTIR), in which thermal decay properties and fire resistance levels were evaluated using thermogravimetric analysis (TGA) and UL-94 standard tests [10].</w:t>
      </w:r>
    </w:p>
    <w:p w14:paraId="247F52CF" w14:textId="3AE3DC81" w:rsidR="008D1C56" w:rsidRPr="006159B2" w:rsidRDefault="0040402E" w:rsidP="006159B2">
      <w:pPr>
        <w:shd w:val="clear" w:color="auto" w:fill="FFFFFF"/>
        <w:tabs>
          <w:tab w:val="left" w:pos="0"/>
        </w:tabs>
        <w:spacing w:after="0" w:line="240" w:lineRule="auto"/>
        <w:ind w:firstLine="284"/>
        <w:rPr>
          <w:rFonts w:ascii="Times New Roman" w:hAnsi="Times New Roman"/>
          <w:sz w:val="20"/>
          <w:szCs w:val="20"/>
          <w:lang w:val="uz-Cyrl-UZ"/>
        </w:rPr>
      </w:pPr>
      <w:r w:rsidRPr="006159B2">
        <w:rPr>
          <w:rFonts w:ascii="Times New Roman" w:hAnsi="Times New Roman"/>
          <w:color w:val="111111"/>
          <w:sz w:val="20"/>
          <w:szCs w:val="20"/>
          <w:lang w:val="en-GB"/>
        </w:rPr>
        <w:t xml:space="preserve">The authors conducted research on talc extraction from talc-magnesite minerals from the </w:t>
      </w:r>
      <w:proofErr w:type="spellStart"/>
      <w:r w:rsidRPr="006159B2">
        <w:rPr>
          <w:rFonts w:ascii="Times New Roman" w:hAnsi="Times New Roman"/>
          <w:color w:val="111111"/>
          <w:sz w:val="20"/>
          <w:szCs w:val="20"/>
          <w:lang w:val="en-GB"/>
        </w:rPr>
        <w:t>Zinelbulak</w:t>
      </w:r>
      <w:proofErr w:type="spellEnd"/>
      <w:r w:rsidRPr="006159B2">
        <w:rPr>
          <w:rFonts w:ascii="Times New Roman" w:hAnsi="Times New Roman"/>
          <w:color w:val="111111"/>
          <w:sz w:val="20"/>
          <w:szCs w:val="20"/>
          <w:lang w:val="en-GB"/>
        </w:rPr>
        <w:t xml:space="preserve"> deposits. Talc in the mineral – 3MgO·4SiO</w:t>
      </w:r>
      <w:r w:rsidRPr="006159B2">
        <w:rPr>
          <w:rFonts w:ascii="Times New Roman" w:hAnsi="Times New Roman"/>
          <w:color w:val="111111"/>
          <w:sz w:val="20"/>
          <w:szCs w:val="20"/>
          <w:vertAlign w:val="subscript"/>
          <w:lang w:val="en-GB"/>
        </w:rPr>
        <w:t>2</w:t>
      </w:r>
      <w:r w:rsidRPr="006159B2">
        <w:rPr>
          <w:rFonts w:ascii="Times New Roman" w:hAnsi="Times New Roman"/>
          <w:color w:val="111111"/>
          <w:sz w:val="20"/>
          <w:szCs w:val="20"/>
          <w:lang w:val="en-GB"/>
        </w:rPr>
        <w:t>· H</w:t>
      </w:r>
      <w:r w:rsidRPr="006159B2">
        <w:rPr>
          <w:rFonts w:ascii="Times New Roman" w:hAnsi="Times New Roman"/>
          <w:color w:val="111111"/>
          <w:sz w:val="20"/>
          <w:szCs w:val="20"/>
          <w:vertAlign w:val="subscript"/>
          <w:lang w:val="en-GB"/>
        </w:rPr>
        <w:t>2</w:t>
      </w:r>
      <w:r w:rsidRPr="006159B2">
        <w:rPr>
          <w:rFonts w:ascii="Times New Roman" w:hAnsi="Times New Roman"/>
          <w:color w:val="111111"/>
          <w:sz w:val="20"/>
          <w:szCs w:val="20"/>
          <w:lang w:val="en-GB"/>
        </w:rPr>
        <w:t>O – 60.97%, magnesite – MgCO</w:t>
      </w:r>
      <w:r w:rsidRPr="006159B2">
        <w:rPr>
          <w:rFonts w:ascii="Times New Roman" w:hAnsi="Times New Roman"/>
          <w:color w:val="111111"/>
          <w:sz w:val="20"/>
          <w:szCs w:val="20"/>
          <w:vertAlign w:val="subscript"/>
          <w:lang w:val="en-GB"/>
        </w:rPr>
        <w:t>3</w:t>
      </w:r>
      <w:r w:rsidRPr="006159B2">
        <w:rPr>
          <w:rFonts w:ascii="Times New Roman" w:hAnsi="Times New Roman"/>
          <w:color w:val="111111"/>
          <w:sz w:val="20"/>
          <w:szCs w:val="20"/>
          <w:lang w:val="en-GB"/>
        </w:rPr>
        <w:t xml:space="preserve"> – 27.74%, chlorite – 5MgO·5FeO· Al</w:t>
      </w:r>
      <w:r w:rsidRPr="006159B2">
        <w:rPr>
          <w:rFonts w:ascii="Times New Roman" w:hAnsi="Times New Roman"/>
          <w:color w:val="111111"/>
          <w:sz w:val="20"/>
          <w:szCs w:val="20"/>
          <w:vertAlign w:val="subscript"/>
          <w:lang w:val="en-GB"/>
        </w:rPr>
        <w:t>2</w:t>
      </w:r>
      <w:r w:rsidRPr="006159B2">
        <w:rPr>
          <w:rFonts w:ascii="Times New Roman" w:hAnsi="Times New Roman"/>
          <w:color w:val="111111"/>
          <w:sz w:val="20"/>
          <w:szCs w:val="20"/>
          <w:lang w:val="en-GB"/>
        </w:rPr>
        <w:t>(SiO</w:t>
      </w:r>
      <w:r w:rsidRPr="006159B2">
        <w:rPr>
          <w:rFonts w:ascii="Times New Roman" w:hAnsi="Times New Roman"/>
          <w:color w:val="111111"/>
          <w:sz w:val="20"/>
          <w:szCs w:val="20"/>
          <w:vertAlign w:val="subscript"/>
          <w:lang w:val="en-GB"/>
        </w:rPr>
        <w:t>3</w:t>
      </w:r>
      <w:r w:rsidRPr="006159B2">
        <w:rPr>
          <w:rFonts w:ascii="Times New Roman" w:hAnsi="Times New Roman"/>
          <w:color w:val="111111"/>
          <w:sz w:val="20"/>
          <w:szCs w:val="20"/>
          <w:lang w:val="en-GB"/>
        </w:rPr>
        <w:t>)</w:t>
      </w:r>
      <w:r w:rsidRPr="006159B2">
        <w:rPr>
          <w:rFonts w:ascii="Times New Roman" w:hAnsi="Times New Roman"/>
          <w:color w:val="111111"/>
          <w:sz w:val="20"/>
          <w:szCs w:val="20"/>
          <w:vertAlign w:val="subscript"/>
          <w:lang w:val="en-GB"/>
        </w:rPr>
        <w:t>3</w:t>
      </w:r>
      <w:r w:rsidRPr="006159B2">
        <w:rPr>
          <w:rFonts w:ascii="Times New Roman" w:hAnsi="Times New Roman"/>
          <w:color w:val="111111"/>
          <w:sz w:val="20"/>
          <w:szCs w:val="20"/>
          <w:lang w:val="en-GB"/>
        </w:rPr>
        <w:t>· H</w:t>
      </w:r>
      <w:r w:rsidRPr="006159B2">
        <w:rPr>
          <w:rFonts w:ascii="Times New Roman" w:hAnsi="Times New Roman"/>
          <w:color w:val="111111"/>
          <w:sz w:val="20"/>
          <w:szCs w:val="20"/>
          <w:vertAlign w:val="subscript"/>
          <w:lang w:val="en-GB"/>
        </w:rPr>
        <w:t>2</w:t>
      </w:r>
      <w:r w:rsidRPr="006159B2">
        <w:rPr>
          <w:rFonts w:ascii="Times New Roman" w:hAnsi="Times New Roman"/>
          <w:color w:val="111111"/>
          <w:sz w:val="20"/>
          <w:szCs w:val="20"/>
          <w:lang w:val="en-GB"/>
        </w:rPr>
        <w:t>O – 8.01%, dolomite – MgCO</w:t>
      </w:r>
      <w:r w:rsidRPr="006159B2">
        <w:rPr>
          <w:rFonts w:ascii="Times New Roman" w:hAnsi="Times New Roman"/>
          <w:color w:val="111111"/>
          <w:sz w:val="20"/>
          <w:szCs w:val="20"/>
          <w:vertAlign w:val="subscript"/>
          <w:lang w:val="en-GB"/>
        </w:rPr>
        <w:t>3</w:t>
      </w:r>
      <w:r w:rsidRPr="006159B2">
        <w:rPr>
          <w:rFonts w:ascii="Times New Roman" w:hAnsi="Times New Roman"/>
          <w:color w:val="111111"/>
          <w:sz w:val="20"/>
          <w:szCs w:val="20"/>
          <w:lang w:val="en-GB"/>
        </w:rPr>
        <w:t>· CaCO</w:t>
      </w:r>
      <w:r w:rsidRPr="006159B2">
        <w:rPr>
          <w:rFonts w:ascii="Times New Roman" w:hAnsi="Times New Roman"/>
          <w:color w:val="111111"/>
          <w:sz w:val="20"/>
          <w:szCs w:val="20"/>
          <w:vertAlign w:val="subscript"/>
          <w:lang w:val="en-GB"/>
        </w:rPr>
        <w:t>3</w:t>
      </w:r>
      <w:r w:rsidRPr="006159B2">
        <w:rPr>
          <w:rFonts w:ascii="Times New Roman" w:hAnsi="Times New Roman"/>
          <w:color w:val="111111"/>
          <w:sz w:val="20"/>
          <w:szCs w:val="20"/>
          <w:lang w:val="en-GB"/>
        </w:rPr>
        <w:t xml:space="preserve"> – 2.90% and calcite – CaCO</w:t>
      </w:r>
      <w:r w:rsidRPr="006159B2">
        <w:rPr>
          <w:rFonts w:ascii="Times New Roman" w:hAnsi="Times New Roman"/>
          <w:color w:val="111111"/>
          <w:sz w:val="20"/>
          <w:szCs w:val="20"/>
          <w:vertAlign w:val="subscript"/>
          <w:lang w:val="en-GB"/>
        </w:rPr>
        <w:t>3</w:t>
      </w:r>
      <w:r w:rsidRPr="006159B2">
        <w:rPr>
          <w:rFonts w:ascii="Times New Roman" w:hAnsi="Times New Roman"/>
          <w:color w:val="111111"/>
          <w:sz w:val="20"/>
          <w:szCs w:val="20"/>
          <w:lang w:val="en-GB"/>
        </w:rPr>
        <w:t xml:space="preserve"> – 0.38%. The results of IQ spectral analysis, X-ray fluorescence and X-ray phase analysis of the sample are also given. In the process of flotation of talc concentrate, the yield of talc concentrate was 33.43%. It has been proven that this talc can be used in the production of fire-resistant materials </w:t>
      </w:r>
      <w:r w:rsidR="0067239B" w:rsidRPr="006159B2">
        <w:rPr>
          <w:rFonts w:ascii="Times New Roman" w:hAnsi="Times New Roman"/>
          <w:sz w:val="20"/>
          <w:szCs w:val="20"/>
          <w:lang w:val="en-GB"/>
        </w:rPr>
        <w:t>[11</w:t>
      </w:r>
      <w:r w:rsidR="00014D14">
        <w:rPr>
          <w:rFonts w:ascii="Times New Roman" w:hAnsi="Times New Roman"/>
          <w:sz w:val="20"/>
          <w:szCs w:val="20"/>
          <w:lang w:val="en-GB"/>
        </w:rPr>
        <w:t>-13</w:t>
      </w:r>
      <w:r w:rsidR="0067239B" w:rsidRPr="006159B2">
        <w:rPr>
          <w:rFonts w:ascii="Times New Roman" w:hAnsi="Times New Roman"/>
          <w:sz w:val="20"/>
          <w:szCs w:val="20"/>
          <w:lang w:val="en-GB"/>
        </w:rPr>
        <w:t>].</w:t>
      </w:r>
    </w:p>
    <w:p w14:paraId="4398A67E" w14:textId="77777777" w:rsidR="00422298" w:rsidRPr="006159B2" w:rsidRDefault="00645417" w:rsidP="006159B2">
      <w:pPr>
        <w:tabs>
          <w:tab w:val="left" w:pos="0"/>
        </w:tabs>
        <w:spacing w:after="0" w:line="240" w:lineRule="auto"/>
        <w:ind w:firstLine="284"/>
        <w:jc w:val="both"/>
        <w:rPr>
          <w:rFonts w:ascii="Times New Roman" w:hAnsi="Times New Roman"/>
          <w:sz w:val="20"/>
          <w:szCs w:val="20"/>
          <w:lang w:val="uz-Cyrl-UZ"/>
        </w:rPr>
      </w:pPr>
      <w:r w:rsidRPr="006159B2">
        <w:rPr>
          <w:rFonts w:ascii="Times New Roman" w:hAnsi="Times New Roman"/>
          <w:sz w:val="20"/>
          <w:szCs w:val="20"/>
          <w:lang w:val="en-GB"/>
        </w:rPr>
        <w:t xml:space="preserve">Studies have shown that the anti-spillage stability of </w:t>
      </w:r>
      <w:proofErr w:type="spellStart"/>
      <w:r w:rsidRPr="006159B2">
        <w:rPr>
          <w:rFonts w:ascii="Times New Roman" w:hAnsi="Times New Roman"/>
          <w:sz w:val="20"/>
          <w:szCs w:val="20"/>
          <w:lang w:val="en-GB"/>
        </w:rPr>
        <w:t>aluminum</w:t>
      </w:r>
      <w:proofErr w:type="spellEnd"/>
      <w:r w:rsidRPr="006159B2">
        <w:rPr>
          <w:rFonts w:ascii="Times New Roman" w:hAnsi="Times New Roman"/>
          <w:sz w:val="20"/>
          <w:szCs w:val="20"/>
          <w:lang w:val="en-GB"/>
        </w:rPr>
        <w:t xml:space="preserve"> and magnesium hydroxides, the dispersion of which is less than 10 </w:t>
      </w:r>
      <w:r w:rsidRPr="006159B2">
        <w:rPr>
          <w:rFonts w:ascii="Times New Roman" w:hAnsi="Times New Roman"/>
          <w:sz w:val="20"/>
          <w:szCs w:val="20"/>
        </w:rPr>
        <w:t>μ</w:t>
      </w:r>
      <w:r w:rsidRPr="006159B2">
        <w:rPr>
          <w:rFonts w:ascii="Times New Roman" w:hAnsi="Times New Roman"/>
          <w:sz w:val="20"/>
          <w:szCs w:val="20"/>
          <w:lang w:val="en-GB"/>
        </w:rPr>
        <w:t xml:space="preserve">m, can be significantly achieved by 2–4 wt. of </w:t>
      </w:r>
      <w:proofErr w:type="spellStart"/>
      <w:r w:rsidRPr="006159B2">
        <w:rPr>
          <w:rFonts w:ascii="Times New Roman" w:hAnsi="Times New Roman"/>
          <w:sz w:val="20"/>
          <w:szCs w:val="20"/>
          <w:lang w:val="en-GB"/>
        </w:rPr>
        <w:t>aluminum</w:t>
      </w:r>
      <w:proofErr w:type="spellEnd"/>
      <w:r w:rsidRPr="006159B2">
        <w:rPr>
          <w:rFonts w:ascii="Times New Roman" w:hAnsi="Times New Roman"/>
          <w:sz w:val="20"/>
          <w:szCs w:val="20"/>
          <w:lang w:val="en-GB"/>
        </w:rPr>
        <w:t xml:space="preserve"> dioxide compositions with a dispersion of 6–8 </w:t>
      </w:r>
      <w:r w:rsidRPr="006159B2">
        <w:rPr>
          <w:rFonts w:ascii="Times New Roman" w:hAnsi="Times New Roman"/>
          <w:sz w:val="20"/>
          <w:szCs w:val="20"/>
        </w:rPr>
        <w:t>μ</w:t>
      </w:r>
      <w:r w:rsidRPr="006159B2">
        <w:rPr>
          <w:rFonts w:ascii="Times New Roman" w:hAnsi="Times New Roman"/>
          <w:sz w:val="20"/>
          <w:szCs w:val="20"/>
          <w:lang w:val="en-GB"/>
        </w:rPr>
        <w:t xml:space="preserve">m. The fraction is provided by adding </w:t>
      </w:r>
      <w:r w:rsidR="00795624" w:rsidRPr="006159B2">
        <w:rPr>
          <w:rFonts w:ascii="Times New Roman" w:hAnsi="Times New Roman"/>
          <w:sz w:val="20"/>
          <w:szCs w:val="20"/>
          <w:lang w:val="en-GB"/>
        </w:rPr>
        <w:t xml:space="preserve">antimony </w:t>
      </w:r>
      <w:r w:rsidRPr="006159B2">
        <w:rPr>
          <w:rFonts w:ascii="Times New Roman" w:hAnsi="Times New Roman"/>
          <w:sz w:val="20"/>
          <w:szCs w:val="20"/>
          <w:lang w:val="en-GB"/>
        </w:rPr>
        <w:t xml:space="preserve">(III) oxide. This technological method provides high fire resistance: the temperature of the fire reaches 400–410°C, and the physical and mechanical properties retain a high level of hydroxide of </w:t>
      </w:r>
      <w:proofErr w:type="spellStart"/>
      <w:r w:rsidRPr="006159B2">
        <w:rPr>
          <w:rFonts w:ascii="Times New Roman" w:hAnsi="Times New Roman"/>
          <w:sz w:val="20"/>
          <w:szCs w:val="20"/>
          <w:lang w:val="en-GB"/>
        </w:rPr>
        <w:t>aluminum</w:t>
      </w:r>
      <w:proofErr w:type="spellEnd"/>
      <w:r w:rsidRPr="006159B2">
        <w:rPr>
          <w:rFonts w:ascii="Times New Roman" w:hAnsi="Times New Roman"/>
          <w:sz w:val="20"/>
          <w:szCs w:val="20"/>
          <w:lang w:val="en-GB"/>
        </w:rPr>
        <w:t xml:space="preserve"> and magnesium and </w:t>
      </w:r>
      <w:r w:rsidR="00795624" w:rsidRPr="006159B2">
        <w:rPr>
          <w:rFonts w:ascii="Times New Roman" w:hAnsi="Times New Roman"/>
          <w:sz w:val="20"/>
          <w:szCs w:val="20"/>
          <w:lang w:val="en-GB"/>
        </w:rPr>
        <w:t xml:space="preserve">antimony </w:t>
      </w:r>
      <w:r w:rsidRPr="006159B2">
        <w:rPr>
          <w:rFonts w:ascii="Times New Roman" w:hAnsi="Times New Roman"/>
          <w:sz w:val="20"/>
          <w:szCs w:val="20"/>
          <w:lang w:val="en-GB"/>
        </w:rPr>
        <w:t>(III) oxide in the ratio of 2.5:</w:t>
      </w:r>
      <w:r w:rsidR="00795624" w:rsidRPr="006159B2">
        <w:rPr>
          <w:rFonts w:ascii="Times New Roman" w:hAnsi="Times New Roman"/>
          <w:sz w:val="20"/>
          <w:szCs w:val="20"/>
          <w:lang w:val="en-GB"/>
        </w:rPr>
        <w:t xml:space="preserve">1 </w:t>
      </w:r>
      <w:r w:rsidR="00795624" w:rsidRPr="006159B2">
        <w:rPr>
          <w:rFonts w:ascii="Times New Roman" w:hAnsi="Times New Roman"/>
          <w:sz w:val="20"/>
          <w:szCs w:val="20"/>
          <w:lang w:val="uz-Cyrl-UZ"/>
        </w:rPr>
        <w:t>[12].</w:t>
      </w:r>
    </w:p>
    <w:p w14:paraId="5237FAB3" w14:textId="77777777" w:rsidR="00381EDD" w:rsidRPr="006159B2" w:rsidRDefault="00645417" w:rsidP="006159B2">
      <w:pPr>
        <w:tabs>
          <w:tab w:val="left" w:pos="0"/>
        </w:tabs>
        <w:spacing w:after="0" w:line="240" w:lineRule="auto"/>
        <w:ind w:firstLine="284"/>
        <w:jc w:val="both"/>
        <w:rPr>
          <w:rFonts w:ascii="Times New Roman" w:hAnsi="Times New Roman"/>
          <w:sz w:val="20"/>
          <w:szCs w:val="20"/>
          <w:lang w:val="uz-Cyrl-UZ" w:eastAsia="ru-RU"/>
        </w:rPr>
      </w:pPr>
      <w:r w:rsidRPr="006159B2">
        <w:rPr>
          <w:rFonts w:ascii="Times New Roman" w:hAnsi="Times New Roman"/>
          <w:sz w:val="20"/>
          <w:szCs w:val="20"/>
          <w:lang w:val="en-GB" w:eastAsia="ru-RU"/>
        </w:rPr>
        <w:t xml:space="preserve">Based on the above, fire resistance, heat stagnation and rheological </w:t>
      </w:r>
      <w:proofErr w:type="spellStart"/>
      <w:r w:rsidRPr="006159B2">
        <w:rPr>
          <w:rFonts w:ascii="Times New Roman" w:hAnsi="Times New Roman"/>
          <w:sz w:val="20"/>
          <w:szCs w:val="20"/>
          <w:lang w:val="en-GB" w:eastAsia="ru-RU"/>
        </w:rPr>
        <w:t>behavior</w:t>
      </w:r>
      <w:proofErr w:type="spellEnd"/>
      <w:r w:rsidRPr="006159B2">
        <w:rPr>
          <w:rFonts w:ascii="Times New Roman" w:hAnsi="Times New Roman"/>
          <w:sz w:val="20"/>
          <w:szCs w:val="20"/>
          <w:lang w:val="en-GB" w:eastAsia="ru-RU"/>
        </w:rPr>
        <w:t xml:space="preserve"> of bitumen sealant developed on the basis of </w:t>
      </w:r>
      <w:proofErr w:type="spellStart"/>
      <w:r w:rsidRPr="006159B2">
        <w:rPr>
          <w:rFonts w:ascii="Times New Roman" w:hAnsi="Times New Roman"/>
          <w:sz w:val="20"/>
          <w:szCs w:val="20"/>
          <w:lang w:val="en-GB" w:eastAsia="ru-RU"/>
        </w:rPr>
        <w:t>gossipolis</w:t>
      </w:r>
      <w:proofErr w:type="spellEnd"/>
      <w:r w:rsidRPr="006159B2">
        <w:rPr>
          <w:rFonts w:ascii="Times New Roman" w:hAnsi="Times New Roman"/>
          <w:sz w:val="20"/>
          <w:szCs w:val="20"/>
          <w:lang w:val="en-GB" w:eastAsia="ru-RU"/>
        </w:rPr>
        <w:t xml:space="preserve"> resin have not yet been studied. Therefore, determining the synergistic effect of </w:t>
      </w:r>
      <w:r w:rsidR="00795624" w:rsidRPr="006159B2">
        <w:rPr>
          <w:rFonts w:ascii="Times New Roman" w:hAnsi="Times New Roman"/>
          <w:sz w:val="20"/>
          <w:szCs w:val="20"/>
          <w:lang w:val="en-GB" w:eastAsia="ru-RU"/>
        </w:rPr>
        <w:t xml:space="preserve">antimony </w:t>
      </w:r>
      <w:r w:rsidRPr="006159B2">
        <w:rPr>
          <w:rFonts w:ascii="Times New Roman" w:hAnsi="Times New Roman"/>
          <w:sz w:val="20"/>
          <w:szCs w:val="20"/>
          <w:lang w:val="en-GB" w:eastAsia="ru-RU"/>
        </w:rPr>
        <w:t xml:space="preserve">(III) oxide and </w:t>
      </w:r>
      <w:proofErr w:type="spellStart"/>
      <w:r w:rsidRPr="006159B2">
        <w:rPr>
          <w:rFonts w:ascii="Times New Roman" w:hAnsi="Times New Roman"/>
          <w:sz w:val="20"/>
          <w:szCs w:val="20"/>
          <w:lang w:val="en-GB" w:eastAsia="ru-RU"/>
        </w:rPr>
        <w:t>aluminum</w:t>
      </w:r>
      <w:proofErr w:type="spellEnd"/>
      <w:r w:rsidRPr="006159B2">
        <w:rPr>
          <w:rFonts w:ascii="Times New Roman" w:hAnsi="Times New Roman"/>
          <w:sz w:val="20"/>
          <w:szCs w:val="20"/>
          <w:lang w:val="en-GB" w:eastAsia="ru-RU"/>
        </w:rPr>
        <w:t xml:space="preserve"> hydroxide modifiers on the composition is considered one of the important tasks in this study. The study employed laboratory methods based on AASHTO T 315, ASTM D7175, and EN 12697 series of standards. The obtained results form a new scientific and technological base for the development of environmentally friendly and sustainable road pavements.</w:t>
      </w:r>
    </w:p>
    <w:p w14:paraId="48999771" w14:textId="77777777" w:rsidR="00EA362A" w:rsidRPr="006159B2" w:rsidRDefault="00EA362A" w:rsidP="006159B2">
      <w:pPr>
        <w:spacing w:before="240" w:after="240" w:line="240" w:lineRule="auto"/>
        <w:jc w:val="center"/>
        <w:rPr>
          <w:rFonts w:ascii="Times New Roman" w:hAnsi="Times New Roman"/>
          <w:b/>
          <w:sz w:val="24"/>
          <w:szCs w:val="20"/>
          <w:lang w:val="uz-Cyrl-UZ"/>
        </w:rPr>
      </w:pPr>
      <w:r w:rsidRPr="006159B2">
        <w:rPr>
          <w:rFonts w:ascii="Times New Roman" w:hAnsi="Times New Roman"/>
          <w:b/>
          <w:sz w:val="24"/>
          <w:szCs w:val="20"/>
          <w:lang w:val="uz-Cyrl-UZ"/>
        </w:rPr>
        <w:t>METHODS</w:t>
      </w:r>
    </w:p>
    <w:p w14:paraId="4753B1E7" w14:textId="21A110FD" w:rsidR="009218AC" w:rsidRPr="006159B2" w:rsidRDefault="00645417" w:rsidP="006159B2">
      <w:pPr>
        <w:tabs>
          <w:tab w:val="left" w:pos="0"/>
        </w:tabs>
        <w:spacing w:after="0" w:line="240" w:lineRule="auto"/>
        <w:ind w:firstLine="284"/>
        <w:jc w:val="both"/>
        <w:rPr>
          <w:rFonts w:ascii="Times New Roman" w:hAnsi="Times New Roman"/>
          <w:sz w:val="20"/>
          <w:szCs w:val="20"/>
          <w:lang w:val="uz-Cyrl-UZ" w:eastAsia="ru-RU"/>
        </w:rPr>
      </w:pPr>
      <w:r w:rsidRPr="006159B2">
        <w:rPr>
          <w:rFonts w:ascii="Times New Roman" w:hAnsi="Times New Roman"/>
          <w:sz w:val="20"/>
          <w:szCs w:val="20"/>
          <w:lang w:val="en-GB" w:eastAsia="ru-RU"/>
        </w:rPr>
        <w:t xml:space="preserve">Natural </w:t>
      </w:r>
      <w:proofErr w:type="spellStart"/>
      <w:r w:rsidRPr="006159B2">
        <w:rPr>
          <w:rFonts w:ascii="Times New Roman" w:hAnsi="Times New Roman"/>
          <w:sz w:val="20"/>
          <w:szCs w:val="20"/>
          <w:lang w:val="en-GB" w:eastAsia="ru-RU"/>
        </w:rPr>
        <w:t>gossipol</w:t>
      </w:r>
      <w:proofErr w:type="spellEnd"/>
      <w:r w:rsidRPr="006159B2">
        <w:rPr>
          <w:rFonts w:ascii="Times New Roman" w:hAnsi="Times New Roman"/>
          <w:sz w:val="20"/>
          <w:szCs w:val="20"/>
          <w:lang w:val="en-GB" w:eastAsia="ru-RU"/>
        </w:rPr>
        <w:t xml:space="preserve"> resin was used as the main polymer base in the study. Various amounts of mineral additives were introduced to it - talc, </w:t>
      </w:r>
      <w:r w:rsidR="00795624" w:rsidRPr="006159B2">
        <w:rPr>
          <w:rFonts w:ascii="Times New Roman" w:hAnsi="Times New Roman"/>
          <w:sz w:val="20"/>
          <w:szCs w:val="20"/>
          <w:lang w:val="en-GB" w:eastAsia="ru-RU"/>
        </w:rPr>
        <w:t>antimony</w:t>
      </w:r>
      <w:r w:rsidRPr="006159B2">
        <w:rPr>
          <w:rFonts w:ascii="Times New Roman" w:hAnsi="Times New Roman"/>
          <w:sz w:val="20"/>
          <w:szCs w:val="20"/>
          <w:lang w:val="en-GB" w:eastAsia="ru-RU"/>
        </w:rPr>
        <w:t xml:space="preserve"> trioxide and </w:t>
      </w:r>
      <w:proofErr w:type="spellStart"/>
      <w:r w:rsidRPr="006159B2">
        <w:rPr>
          <w:rFonts w:ascii="Times New Roman" w:hAnsi="Times New Roman"/>
          <w:sz w:val="20"/>
          <w:szCs w:val="20"/>
          <w:lang w:val="en-GB" w:eastAsia="ru-RU"/>
        </w:rPr>
        <w:t>aluminum</w:t>
      </w:r>
      <w:proofErr w:type="spellEnd"/>
      <w:r w:rsidRPr="006159B2">
        <w:rPr>
          <w:rFonts w:ascii="Times New Roman" w:hAnsi="Times New Roman"/>
          <w:sz w:val="20"/>
          <w:szCs w:val="20"/>
          <w:lang w:val="en-GB" w:eastAsia="ru-RU"/>
        </w:rPr>
        <w:t xml:space="preserve"> hydroxide. In order to determine the effect of the supplement, they were examined separately and together at concentrations of 5%, 10% and 15%, respectively. The sealant samples were processed for 20 min in a mechanical mixer at 60–70°C until the mixture was homogeneous. Prepared samples were dried under natural conditions for 24 h, followed by 2h in an 80°C </w:t>
      </w:r>
      <w:proofErr w:type="spellStart"/>
      <w:r w:rsidRPr="006159B2">
        <w:rPr>
          <w:rFonts w:ascii="Times New Roman" w:hAnsi="Times New Roman"/>
          <w:sz w:val="20"/>
          <w:szCs w:val="20"/>
          <w:lang w:val="en-GB" w:eastAsia="ru-RU"/>
        </w:rPr>
        <w:t>thermocooler</w:t>
      </w:r>
      <w:proofErr w:type="spellEnd"/>
      <w:r w:rsidRPr="006159B2">
        <w:rPr>
          <w:rFonts w:ascii="Times New Roman" w:hAnsi="Times New Roman"/>
          <w:sz w:val="20"/>
          <w:szCs w:val="20"/>
          <w:lang w:val="en-GB" w:eastAsia="ru-RU"/>
        </w:rPr>
        <w:t xml:space="preserve">. </w:t>
      </w:r>
    </w:p>
    <w:p w14:paraId="70DCBB50" w14:textId="77777777" w:rsidR="009218AC" w:rsidRPr="006159B2" w:rsidRDefault="00645417" w:rsidP="006159B2">
      <w:pPr>
        <w:tabs>
          <w:tab w:val="left" w:pos="0"/>
        </w:tabs>
        <w:spacing w:after="0" w:line="240" w:lineRule="auto"/>
        <w:ind w:firstLine="284"/>
        <w:jc w:val="both"/>
        <w:rPr>
          <w:rFonts w:ascii="Times New Roman" w:hAnsi="Times New Roman"/>
          <w:sz w:val="20"/>
          <w:szCs w:val="20"/>
          <w:lang w:val="en-GB" w:eastAsia="ru-RU"/>
        </w:rPr>
      </w:pPr>
      <w:r w:rsidRPr="006159B2">
        <w:rPr>
          <w:rFonts w:ascii="Times New Roman" w:hAnsi="Times New Roman"/>
          <w:sz w:val="20"/>
          <w:szCs w:val="20"/>
          <w:lang w:val="en-GB" w:eastAsia="ru-RU"/>
        </w:rPr>
        <w:t xml:space="preserve">Fire resistance tests were carried out on special fire stands according to the standard GOST 12.1.044-89. The time of burning, the height of the flame, and the time of spontaneous extinction were determined. </w:t>
      </w:r>
    </w:p>
    <w:p w14:paraId="5F0AE871" w14:textId="77777777" w:rsidR="009218AC" w:rsidRPr="006159B2" w:rsidRDefault="00645417" w:rsidP="006159B2">
      <w:pPr>
        <w:tabs>
          <w:tab w:val="left" w:pos="0"/>
        </w:tabs>
        <w:spacing w:after="0" w:line="240" w:lineRule="auto"/>
        <w:ind w:firstLine="284"/>
        <w:jc w:val="both"/>
        <w:rPr>
          <w:rFonts w:ascii="Times New Roman" w:hAnsi="Times New Roman"/>
          <w:sz w:val="20"/>
          <w:szCs w:val="20"/>
          <w:lang w:val="en-GB" w:eastAsia="ru-RU"/>
        </w:rPr>
      </w:pPr>
      <w:r w:rsidRPr="006159B2">
        <w:rPr>
          <w:rFonts w:ascii="Times New Roman" w:hAnsi="Times New Roman"/>
          <w:sz w:val="20"/>
          <w:szCs w:val="20"/>
          <w:lang w:val="en-GB" w:eastAsia="ru-RU"/>
        </w:rPr>
        <w:t xml:space="preserve">IQ spectrum analyses were performed on the IRTracer-100 spectrometer at a range of 4000–400 cm⁻¹. </w:t>
      </w:r>
    </w:p>
    <w:p w14:paraId="408424F9" w14:textId="47F769B6" w:rsidR="009218AC" w:rsidRPr="006159B2" w:rsidRDefault="00645417" w:rsidP="006159B2">
      <w:pPr>
        <w:tabs>
          <w:tab w:val="left" w:pos="0"/>
        </w:tabs>
        <w:spacing w:after="0" w:line="240" w:lineRule="auto"/>
        <w:ind w:firstLine="284"/>
        <w:jc w:val="both"/>
        <w:rPr>
          <w:rFonts w:ascii="Times New Roman" w:hAnsi="Times New Roman"/>
          <w:sz w:val="20"/>
          <w:szCs w:val="20"/>
          <w:lang w:val="uz-Cyrl-UZ" w:eastAsia="ru-RU"/>
        </w:rPr>
      </w:pPr>
      <w:r w:rsidRPr="006159B2">
        <w:rPr>
          <w:rFonts w:ascii="Times New Roman" w:hAnsi="Times New Roman"/>
          <w:sz w:val="20"/>
          <w:szCs w:val="20"/>
          <w:lang w:val="en-GB" w:eastAsia="ru-RU"/>
        </w:rPr>
        <w:t>The calculated fire resistance index</w:t>
      </w:r>
      <w:r w:rsidR="00795624" w:rsidRPr="006159B2">
        <w:rPr>
          <w:rFonts w:ascii="Times New Roman" w:hAnsi="Times New Roman"/>
          <w:sz w:val="20"/>
          <w:szCs w:val="20"/>
          <w:lang w:val="en-GB" w:eastAsia="ru-RU"/>
        </w:rPr>
        <w:t xml:space="preserve"> I</w:t>
      </w:r>
      <w:r w:rsidR="00795624" w:rsidRPr="006159B2">
        <w:rPr>
          <w:rFonts w:ascii="Times New Roman" w:hAnsi="Times New Roman"/>
          <w:sz w:val="20"/>
          <w:szCs w:val="20"/>
          <w:vertAlign w:val="subscript"/>
          <w:lang w:val="en-GB" w:eastAsia="ru-RU"/>
        </w:rPr>
        <w:t>f</w:t>
      </w:r>
      <w:r w:rsidR="009218AC" w:rsidRPr="006159B2">
        <w:rPr>
          <w:rFonts w:ascii="Times New Roman" w:hAnsi="Times New Roman"/>
          <w:sz w:val="20"/>
          <w:szCs w:val="20"/>
          <w:vertAlign w:val="subscript"/>
          <w:lang w:val="en-GB" w:eastAsia="ru-RU"/>
        </w:rPr>
        <w:t xml:space="preserve"> </w:t>
      </w:r>
      <w:r w:rsidR="00F04A51" w:rsidRPr="006159B2">
        <w:rPr>
          <w:rFonts w:ascii="Times New Roman" w:hAnsi="Times New Roman"/>
          <w:sz w:val="20"/>
          <w:szCs w:val="20"/>
          <w:lang w:val="en-GB" w:eastAsia="ru-RU"/>
        </w:rPr>
        <w:t xml:space="preserve">was determined by the equation </w:t>
      </w:r>
      <w:r w:rsidR="00795624" w:rsidRPr="006159B2">
        <w:rPr>
          <w:rFonts w:ascii="Times New Roman" w:hAnsi="Times New Roman"/>
          <w:sz w:val="20"/>
          <w:szCs w:val="20"/>
          <w:lang w:val="en-GB" w:eastAsia="ru-RU"/>
        </w:rPr>
        <w:t>I</w:t>
      </w:r>
      <w:r w:rsidR="00795624" w:rsidRPr="006159B2">
        <w:rPr>
          <w:rFonts w:ascii="Times New Roman" w:hAnsi="Times New Roman"/>
          <w:sz w:val="20"/>
          <w:szCs w:val="20"/>
          <w:vertAlign w:val="subscript"/>
          <w:lang w:val="en-GB" w:eastAsia="ru-RU"/>
        </w:rPr>
        <w:t>f=</w:t>
      </w:r>
      <w:r w:rsidR="00795624" w:rsidRPr="006159B2">
        <w:rPr>
          <w:rFonts w:ascii="Times New Roman" w:hAnsi="Times New Roman"/>
          <w:sz w:val="20"/>
          <w:szCs w:val="20"/>
          <w:lang w:val="en-US" w:eastAsia="ru-RU"/>
        </w:rPr>
        <w:t>t</w:t>
      </w:r>
      <w:r w:rsidR="00795624" w:rsidRPr="006159B2">
        <w:rPr>
          <w:rFonts w:ascii="Times New Roman" w:hAnsi="Times New Roman"/>
          <w:sz w:val="20"/>
          <w:szCs w:val="20"/>
          <w:vertAlign w:val="subscript"/>
          <w:lang w:val="en-GB" w:eastAsia="ru-RU"/>
        </w:rPr>
        <w:t>1</w:t>
      </w:r>
      <w:r w:rsidR="00795624" w:rsidRPr="006159B2">
        <w:rPr>
          <w:rFonts w:ascii="Times New Roman" w:hAnsi="Times New Roman"/>
          <w:sz w:val="20"/>
          <w:szCs w:val="20"/>
          <w:lang w:val="en-GB" w:eastAsia="ru-RU"/>
        </w:rPr>
        <w:t>/</w:t>
      </w:r>
      <w:r w:rsidR="00795624" w:rsidRPr="006159B2">
        <w:rPr>
          <w:rFonts w:ascii="Times New Roman" w:hAnsi="Times New Roman"/>
          <w:sz w:val="20"/>
          <w:szCs w:val="20"/>
          <w:lang w:val="en-US" w:eastAsia="ru-RU"/>
        </w:rPr>
        <w:t>t</w:t>
      </w:r>
      <w:r w:rsidR="00795624" w:rsidRPr="006159B2">
        <w:rPr>
          <w:rFonts w:ascii="Times New Roman" w:hAnsi="Times New Roman"/>
          <w:sz w:val="20"/>
          <w:szCs w:val="20"/>
          <w:vertAlign w:val="subscript"/>
          <w:lang w:val="en-GB" w:eastAsia="ru-RU"/>
        </w:rPr>
        <w:t>0</w:t>
      </w:r>
      <w:r w:rsidR="00F04A51" w:rsidRPr="006159B2">
        <w:rPr>
          <w:rFonts w:ascii="Times New Roman" w:hAnsi="Times New Roman"/>
          <w:sz w:val="20"/>
          <w:szCs w:val="20"/>
          <w:lang w:val="en-GB" w:eastAsia="ru-RU"/>
        </w:rPr>
        <w:t>. where:</w:t>
      </w:r>
      <w:r w:rsidR="006159B2">
        <w:rPr>
          <w:rFonts w:ascii="Times New Roman" w:hAnsi="Times New Roman"/>
          <w:sz w:val="20"/>
          <w:szCs w:val="20"/>
          <w:lang w:val="en-GB" w:eastAsia="ru-RU"/>
        </w:rPr>
        <w:t xml:space="preserve"> </w:t>
      </w:r>
      <w:r w:rsidR="009218AC" w:rsidRPr="006159B2">
        <w:rPr>
          <w:rFonts w:ascii="Times New Roman" w:hAnsi="Times New Roman"/>
          <w:i/>
          <w:iCs/>
          <w:sz w:val="20"/>
          <w:szCs w:val="20"/>
          <w:lang w:val="en-GB" w:eastAsia="ru-RU"/>
        </w:rPr>
        <w:t>t₁</w:t>
      </w:r>
      <w:r w:rsidRPr="006159B2">
        <w:rPr>
          <w:rFonts w:ascii="Times New Roman" w:hAnsi="Times New Roman"/>
          <w:sz w:val="20"/>
          <w:szCs w:val="20"/>
          <w:lang w:val="en-GB" w:eastAsia="ru-RU"/>
        </w:rPr>
        <w:t xml:space="preserve"> is the fire resistance time (s) of the modified sealant, </w:t>
      </w:r>
      <w:r w:rsidR="009218AC" w:rsidRPr="006159B2">
        <w:rPr>
          <w:rFonts w:ascii="Times New Roman" w:hAnsi="Times New Roman"/>
          <w:i/>
          <w:iCs/>
          <w:sz w:val="20"/>
          <w:szCs w:val="20"/>
          <w:lang w:val="en-GB" w:eastAsia="ru-RU"/>
        </w:rPr>
        <w:t>t₀</w:t>
      </w:r>
      <w:r w:rsidR="009218AC" w:rsidRPr="006159B2">
        <w:rPr>
          <w:rFonts w:ascii="Times New Roman" w:hAnsi="Times New Roman"/>
          <w:sz w:val="20"/>
          <w:szCs w:val="20"/>
          <w:lang w:val="en-GB" w:eastAsia="ru-RU"/>
        </w:rPr>
        <w:t xml:space="preserve"> is the fire resistance time (s) of the control sample. All experiments were repeated three times, the mean values of the results were determined with an error of ±5%.</w:t>
      </w:r>
    </w:p>
    <w:p w14:paraId="7DD0FE95" w14:textId="77777777" w:rsidR="00EA362A" w:rsidRPr="006159B2" w:rsidRDefault="00EA362A" w:rsidP="006159B2">
      <w:pPr>
        <w:spacing w:before="240" w:after="240" w:line="240" w:lineRule="auto"/>
        <w:jc w:val="center"/>
        <w:rPr>
          <w:rFonts w:ascii="Times New Roman" w:hAnsi="Times New Roman"/>
          <w:b/>
          <w:sz w:val="24"/>
          <w:szCs w:val="20"/>
          <w:lang w:val="uz-Cyrl-UZ"/>
        </w:rPr>
      </w:pPr>
      <w:r w:rsidRPr="006159B2">
        <w:rPr>
          <w:rFonts w:ascii="Times New Roman" w:hAnsi="Times New Roman"/>
          <w:b/>
          <w:sz w:val="24"/>
          <w:szCs w:val="20"/>
          <w:lang w:val="uz-Cyrl-UZ"/>
        </w:rPr>
        <w:t>RESULTS AND DISCUSSION</w:t>
      </w:r>
    </w:p>
    <w:p w14:paraId="55C3A665" w14:textId="28A6DF15" w:rsidR="00732232" w:rsidRPr="006159B2" w:rsidRDefault="00645417" w:rsidP="006159B2">
      <w:pPr>
        <w:pStyle w:val="a8"/>
        <w:tabs>
          <w:tab w:val="left" w:pos="0"/>
        </w:tabs>
        <w:spacing w:before="0" w:beforeAutospacing="0" w:after="0" w:afterAutospacing="0"/>
        <w:ind w:firstLine="284"/>
        <w:jc w:val="both"/>
        <w:rPr>
          <w:sz w:val="20"/>
          <w:szCs w:val="20"/>
          <w:lang w:val="uz-Cyrl-UZ"/>
        </w:rPr>
      </w:pPr>
      <w:r w:rsidRPr="006159B2">
        <w:rPr>
          <w:sz w:val="20"/>
          <w:szCs w:val="20"/>
          <w:lang w:val="en-GB"/>
        </w:rPr>
        <w:t xml:space="preserve">In order to improve fire resistance and operational properties of sealants based on </w:t>
      </w:r>
      <w:proofErr w:type="spellStart"/>
      <w:r w:rsidRPr="006159B2">
        <w:rPr>
          <w:sz w:val="20"/>
          <w:szCs w:val="20"/>
          <w:lang w:val="en-GB"/>
        </w:rPr>
        <w:t>Gossipol</w:t>
      </w:r>
      <w:proofErr w:type="spellEnd"/>
      <w:r w:rsidRPr="006159B2">
        <w:rPr>
          <w:sz w:val="20"/>
          <w:szCs w:val="20"/>
          <w:lang w:val="en-GB"/>
        </w:rPr>
        <w:t xml:space="preserve"> resin</w:t>
      </w:r>
      <w:r w:rsidRPr="006159B2">
        <w:rPr>
          <w:rStyle w:val="ab"/>
          <w:b w:val="0"/>
          <w:sz w:val="20"/>
          <w:szCs w:val="20"/>
          <w:lang w:val="en-GB"/>
        </w:rPr>
        <w:t xml:space="preserve">, talc, </w:t>
      </w:r>
      <w:r w:rsidR="00795624" w:rsidRPr="006159B2">
        <w:rPr>
          <w:rStyle w:val="ab"/>
          <w:b w:val="0"/>
          <w:sz w:val="20"/>
          <w:szCs w:val="20"/>
          <w:lang w:val="en-GB"/>
        </w:rPr>
        <w:t>antimony</w:t>
      </w:r>
      <w:r w:rsidRPr="006159B2">
        <w:rPr>
          <w:rStyle w:val="ab"/>
          <w:b w:val="0"/>
          <w:sz w:val="20"/>
          <w:szCs w:val="20"/>
          <w:lang w:val="en-GB"/>
        </w:rPr>
        <w:t xml:space="preserve"> (</w:t>
      </w:r>
      <w:proofErr w:type="spellStart"/>
      <w:r w:rsidRPr="006159B2">
        <w:rPr>
          <w:rStyle w:val="ab"/>
          <w:b w:val="0"/>
          <w:sz w:val="20"/>
          <w:szCs w:val="20"/>
          <w:lang w:val="en-GB"/>
        </w:rPr>
        <w:t>Sb₂O</w:t>
      </w:r>
      <w:proofErr w:type="spellEnd"/>
      <w:r w:rsidRPr="006159B2">
        <w:rPr>
          <w:rStyle w:val="ab"/>
          <w:b w:val="0"/>
          <w:sz w:val="20"/>
          <w:szCs w:val="20"/>
          <w:lang w:val="en-GB"/>
        </w:rPr>
        <w:t xml:space="preserve">₃) </w:t>
      </w:r>
      <w:r w:rsidRPr="006159B2">
        <w:rPr>
          <w:sz w:val="20"/>
          <w:szCs w:val="20"/>
          <w:lang w:val="en-GB"/>
        </w:rPr>
        <w:t xml:space="preserve">and </w:t>
      </w:r>
      <w:proofErr w:type="spellStart"/>
      <w:r w:rsidRPr="006159B2">
        <w:rPr>
          <w:rStyle w:val="ab"/>
          <w:b w:val="0"/>
          <w:sz w:val="20"/>
          <w:szCs w:val="20"/>
          <w:lang w:val="en-GB"/>
        </w:rPr>
        <w:t>aluminum</w:t>
      </w:r>
      <w:proofErr w:type="spellEnd"/>
      <w:r w:rsidRPr="006159B2">
        <w:rPr>
          <w:rStyle w:val="ab"/>
          <w:b w:val="0"/>
          <w:sz w:val="20"/>
          <w:szCs w:val="20"/>
          <w:lang w:val="en-GB"/>
        </w:rPr>
        <w:t xml:space="preserve"> alkali (</w:t>
      </w:r>
      <w:proofErr w:type="gramStart"/>
      <w:r w:rsidRPr="006159B2">
        <w:rPr>
          <w:rStyle w:val="ab"/>
          <w:b w:val="0"/>
          <w:sz w:val="20"/>
          <w:szCs w:val="20"/>
          <w:lang w:val="en-GB"/>
        </w:rPr>
        <w:t>Al(</w:t>
      </w:r>
      <w:proofErr w:type="gramEnd"/>
      <w:r w:rsidRPr="006159B2">
        <w:rPr>
          <w:rStyle w:val="ab"/>
          <w:b w:val="0"/>
          <w:sz w:val="20"/>
          <w:szCs w:val="20"/>
          <w:lang w:val="en-GB"/>
        </w:rPr>
        <w:t xml:space="preserve">OH)₃) </w:t>
      </w:r>
      <w:r w:rsidRPr="006159B2">
        <w:rPr>
          <w:sz w:val="20"/>
          <w:szCs w:val="20"/>
          <w:lang w:val="en-GB"/>
        </w:rPr>
        <w:t>were used as fillers. Each of these substances had a different effect on the physical-mechanical and thermal stability properties of sealants. The modifiers that we have chosen</w:t>
      </w:r>
      <w:r w:rsidRPr="006159B2">
        <w:rPr>
          <w:rStyle w:val="ab"/>
          <w:b w:val="0"/>
          <w:sz w:val="20"/>
          <w:szCs w:val="20"/>
          <w:lang w:val="en-GB"/>
        </w:rPr>
        <w:t xml:space="preserve"> are distinguished by a high-order </w:t>
      </w:r>
      <w:proofErr w:type="spellStart"/>
      <w:r w:rsidRPr="006159B2">
        <w:rPr>
          <w:rStyle w:val="ab"/>
          <w:b w:val="0"/>
          <w:sz w:val="20"/>
          <w:szCs w:val="20"/>
          <w:lang w:val="en-GB"/>
        </w:rPr>
        <w:t>lamellary</w:t>
      </w:r>
      <w:proofErr w:type="spellEnd"/>
      <w:r w:rsidRPr="006159B2">
        <w:rPr>
          <w:rStyle w:val="ab"/>
          <w:b w:val="0"/>
          <w:sz w:val="20"/>
          <w:szCs w:val="20"/>
          <w:lang w:val="en-GB"/>
        </w:rPr>
        <w:t xml:space="preserve"> (layered) </w:t>
      </w:r>
      <w:r w:rsidRPr="006159B2">
        <w:rPr>
          <w:sz w:val="20"/>
          <w:szCs w:val="20"/>
          <w:lang w:val="en-GB"/>
        </w:rPr>
        <w:t>structure, and this feature serves to strengthen the internal structure of the mastics, which are modified with it. As a result of the introduction of talc into the composition of the mastic, there</w:t>
      </w:r>
      <w:r w:rsidRPr="006159B2">
        <w:rPr>
          <w:rStyle w:val="ab"/>
          <w:b w:val="0"/>
          <w:sz w:val="20"/>
          <w:szCs w:val="20"/>
          <w:lang w:val="en-GB"/>
        </w:rPr>
        <w:t xml:space="preserve"> was a clear change in its levels of elasticity, resistance to deformation</w:t>
      </w:r>
      <w:r w:rsidRPr="006159B2">
        <w:rPr>
          <w:sz w:val="20"/>
          <w:szCs w:val="20"/>
          <w:lang w:val="en-GB"/>
        </w:rPr>
        <w:t xml:space="preserve">, and </w:t>
      </w:r>
      <w:r w:rsidRPr="006159B2">
        <w:rPr>
          <w:rStyle w:val="ab"/>
          <w:b w:val="0"/>
          <w:sz w:val="20"/>
          <w:szCs w:val="20"/>
          <w:lang w:val="en-GB"/>
        </w:rPr>
        <w:t>structural stability</w:t>
      </w:r>
      <w:r w:rsidRPr="006159B2">
        <w:rPr>
          <w:sz w:val="20"/>
          <w:szCs w:val="20"/>
          <w:lang w:val="en-GB"/>
        </w:rPr>
        <w:t xml:space="preserve">. According to the results of the studies, the elasticity properties of the mastics were at an optimal level when the talc content was </w:t>
      </w:r>
      <w:r w:rsidR="0032643A" w:rsidRPr="006159B2">
        <w:rPr>
          <w:rStyle w:val="ab"/>
          <w:b w:val="0"/>
          <w:sz w:val="20"/>
          <w:szCs w:val="20"/>
          <w:lang w:val="en-GB"/>
        </w:rPr>
        <w:t xml:space="preserve">around 5%, </w:t>
      </w:r>
      <w:r w:rsidRPr="006159B2">
        <w:rPr>
          <w:sz w:val="20"/>
          <w:szCs w:val="20"/>
          <w:lang w:val="en-GB"/>
        </w:rPr>
        <w:t xml:space="preserve">and it was observed that the consistency of the structure was maintained under the influence of temperature. This condition prevents the formation of cracks during fire and ensures the integrity of the fire-resistant layer. Although </w:t>
      </w:r>
      <w:r w:rsidR="00732232" w:rsidRPr="006159B2">
        <w:rPr>
          <w:rStyle w:val="ab"/>
          <w:b w:val="0"/>
          <w:sz w:val="20"/>
          <w:szCs w:val="20"/>
          <w:lang w:val="en-GB"/>
        </w:rPr>
        <w:t xml:space="preserve">some increase in fire resistance was noted with an increase </w:t>
      </w:r>
      <w:r w:rsidRPr="006159B2">
        <w:rPr>
          <w:sz w:val="20"/>
          <w:szCs w:val="20"/>
          <w:lang w:val="en-GB"/>
        </w:rPr>
        <w:t xml:space="preserve">in talc content of more than 6%, a downward trend in the needle </w:t>
      </w:r>
      <w:r w:rsidRPr="006159B2">
        <w:rPr>
          <w:rStyle w:val="ab"/>
          <w:b w:val="0"/>
          <w:sz w:val="20"/>
          <w:szCs w:val="20"/>
          <w:lang w:val="en-GB"/>
        </w:rPr>
        <w:t xml:space="preserve">insertion </w:t>
      </w:r>
      <w:r w:rsidRPr="006159B2">
        <w:rPr>
          <w:sz w:val="20"/>
          <w:szCs w:val="20"/>
          <w:lang w:val="en-GB"/>
        </w:rPr>
        <w:t xml:space="preserve">depth and </w:t>
      </w:r>
      <w:r w:rsidRPr="006159B2">
        <w:rPr>
          <w:rStyle w:val="ab"/>
          <w:b w:val="0"/>
          <w:sz w:val="20"/>
          <w:szCs w:val="20"/>
          <w:lang w:val="en-GB"/>
        </w:rPr>
        <w:t>softening temperature</w:t>
      </w:r>
      <w:r w:rsidRPr="006159B2">
        <w:rPr>
          <w:sz w:val="20"/>
          <w:szCs w:val="20"/>
          <w:lang w:val="en-GB"/>
        </w:rPr>
        <w:t xml:space="preserve"> of the mastics, respectively, was detected. This has been found to have a negative effect on the structure balance of higher complementary contents. </w:t>
      </w:r>
      <w:r w:rsidRPr="006159B2">
        <w:rPr>
          <w:sz w:val="20"/>
          <w:szCs w:val="20"/>
        </w:rPr>
        <w:t xml:space="preserve">The </w:t>
      </w:r>
      <w:proofErr w:type="spellStart"/>
      <w:r w:rsidRPr="006159B2">
        <w:rPr>
          <w:sz w:val="20"/>
          <w:szCs w:val="20"/>
        </w:rPr>
        <w:t>results</w:t>
      </w:r>
      <w:proofErr w:type="spellEnd"/>
      <w:r w:rsidRPr="006159B2">
        <w:rPr>
          <w:sz w:val="20"/>
          <w:szCs w:val="20"/>
        </w:rPr>
        <w:t xml:space="preserve"> </w:t>
      </w:r>
      <w:proofErr w:type="spellStart"/>
      <w:r w:rsidRPr="006159B2">
        <w:rPr>
          <w:sz w:val="20"/>
          <w:szCs w:val="20"/>
        </w:rPr>
        <w:t>are</w:t>
      </w:r>
      <w:proofErr w:type="spellEnd"/>
      <w:r w:rsidRPr="006159B2">
        <w:rPr>
          <w:sz w:val="20"/>
          <w:szCs w:val="20"/>
        </w:rPr>
        <w:t xml:space="preserve"> </w:t>
      </w:r>
      <w:proofErr w:type="spellStart"/>
      <w:r w:rsidRPr="006159B2">
        <w:rPr>
          <w:sz w:val="20"/>
          <w:szCs w:val="20"/>
        </w:rPr>
        <w:t>summarized</w:t>
      </w:r>
      <w:proofErr w:type="spellEnd"/>
      <w:r w:rsidRPr="006159B2">
        <w:rPr>
          <w:sz w:val="20"/>
          <w:szCs w:val="20"/>
        </w:rPr>
        <w:t xml:space="preserve"> </w:t>
      </w:r>
      <w:proofErr w:type="spellStart"/>
      <w:r w:rsidRPr="006159B2">
        <w:rPr>
          <w:sz w:val="20"/>
          <w:szCs w:val="20"/>
        </w:rPr>
        <w:t>in</w:t>
      </w:r>
      <w:proofErr w:type="spellEnd"/>
      <w:r w:rsidRPr="006159B2">
        <w:rPr>
          <w:sz w:val="20"/>
          <w:szCs w:val="20"/>
        </w:rPr>
        <w:t xml:space="preserve"> </w:t>
      </w:r>
      <w:proofErr w:type="spellStart"/>
      <w:r w:rsidRPr="006159B2">
        <w:rPr>
          <w:sz w:val="20"/>
          <w:szCs w:val="20"/>
        </w:rPr>
        <w:t>Figure</w:t>
      </w:r>
      <w:proofErr w:type="spellEnd"/>
      <w:r w:rsidRPr="006159B2">
        <w:rPr>
          <w:sz w:val="20"/>
          <w:szCs w:val="20"/>
        </w:rPr>
        <w:t xml:space="preserve"> 1 </w:t>
      </w:r>
      <w:proofErr w:type="spellStart"/>
      <w:r w:rsidRPr="006159B2">
        <w:rPr>
          <w:sz w:val="20"/>
          <w:szCs w:val="20"/>
        </w:rPr>
        <w:t>below</w:t>
      </w:r>
      <w:proofErr w:type="spellEnd"/>
      <w:r w:rsidRPr="006159B2">
        <w:rPr>
          <w:sz w:val="20"/>
          <w:szCs w:val="20"/>
        </w:rPr>
        <w:t xml:space="preserve">. </w:t>
      </w:r>
    </w:p>
    <w:p w14:paraId="4DD34BBB" w14:textId="42B3EC01" w:rsidR="00F03F71" w:rsidRPr="006159B2" w:rsidRDefault="001A41B5" w:rsidP="006159B2">
      <w:pPr>
        <w:pStyle w:val="a8"/>
        <w:tabs>
          <w:tab w:val="left" w:pos="0"/>
        </w:tabs>
        <w:spacing w:before="0" w:beforeAutospacing="0" w:after="0" w:afterAutospacing="0"/>
        <w:jc w:val="center"/>
        <w:rPr>
          <w:sz w:val="20"/>
          <w:szCs w:val="20"/>
          <w:lang w:val="en-US"/>
        </w:rPr>
      </w:pPr>
      <w:r w:rsidRPr="006159B2">
        <w:rPr>
          <w:noProof/>
          <w:sz w:val="20"/>
          <w:szCs w:val="20"/>
        </w:rPr>
        <w:drawing>
          <wp:inline distT="0" distB="0" distL="0" distR="0" wp14:anchorId="01A21EB3" wp14:editId="1151290F">
            <wp:extent cx="2714129" cy="1806186"/>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l="2493" t="1343" b="-2"/>
                    <a:stretch>
                      <a:fillRect/>
                    </a:stretch>
                  </pic:blipFill>
                  <pic:spPr bwMode="auto">
                    <a:xfrm>
                      <a:off x="0" y="0"/>
                      <a:ext cx="2730595" cy="1817143"/>
                    </a:xfrm>
                    <a:prstGeom prst="rect">
                      <a:avLst/>
                    </a:prstGeom>
                    <a:noFill/>
                    <a:ln>
                      <a:noFill/>
                    </a:ln>
                  </pic:spPr>
                </pic:pic>
              </a:graphicData>
            </a:graphic>
          </wp:inline>
        </w:drawing>
      </w:r>
    </w:p>
    <w:p w14:paraId="3E0D1302" w14:textId="77777777" w:rsidR="0032643A" w:rsidRPr="006159B2" w:rsidRDefault="0032643A" w:rsidP="006159B2">
      <w:pPr>
        <w:pStyle w:val="a8"/>
        <w:tabs>
          <w:tab w:val="left" w:pos="0"/>
        </w:tabs>
        <w:spacing w:before="120" w:beforeAutospacing="0" w:after="120" w:afterAutospacing="0"/>
        <w:jc w:val="center"/>
        <w:rPr>
          <w:rStyle w:val="ab"/>
          <w:b w:val="0"/>
          <w:sz w:val="18"/>
          <w:szCs w:val="18"/>
          <w:lang w:val="en-US"/>
        </w:rPr>
      </w:pPr>
      <w:r w:rsidRPr="006159B2">
        <w:rPr>
          <w:rStyle w:val="ab"/>
          <w:sz w:val="18"/>
          <w:szCs w:val="18"/>
          <w:lang w:val="en-GB"/>
        </w:rPr>
        <w:t xml:space="preserve">FIGURE 1. </w:t>
      </w:r>
      <w:r w:rsidR="00645417" w:rsidRPr="006159B2">
        <w:rPr>
          <w:rStyle w:val="ab"/>
          <w:b w:val="0"/>
          <w:sz w:val="18"/>
          <w:szCs w:val="18"/>
          <w:lang w:val="en-GB"/>
        </w:rPr>
        <w:t xml:space="preserve">Effect of talc concentration in </w:t>
      </w:r>
      <w:proofErr w:type="spellStart"/>
      <w:r w:rsidR="00645417" w:rsidRPr="006159B2">
        <w:rPr>
          <w:rStyle w:val="ab"/>
          <w:b w:val="0"/>
          <w:sz w:val="18"/>
          <w:szCs w:val="18"/>
          <w:lang w:val="en-GB"/>
        </w:rPr>
        <w:t>gossipol</w:t>
      </w:r>
      <w:proofErr w:type="spellEnd"/>
      <w:r w:rsidR="00645417" w:rsidRPr="006159B2">
        <w:rPr>
          <w:rStyle w:val="ab"/>
          <w:b w:val="0"/>
          <w:sz w:val="18"/>
          <w:szCs w:val="18"/>
          <w:lang w:val="en-GB"/>
        </w:rPr>
        <w:t xml:space="preserve"> resin-based mastic on fire resistance indicators</w:t>
      </w:r>
    </w:p>
    <w:p w14:paraId="6BDE55A1" w14:textId="0174B498" w:rsidR="009F7441" w:rsidRPr="006159B2" w:rsidRDefault="00645417" w:rsidP="006159B2">
      <w:pPr>
        <w:pStyle w:val="a8"/>
        <w:tabs>
          <w:tab w:val="left" w:pos="0"/>
        </w:tabs>
        <w:spacing w:before="0" w:beforeAutospacing="0" w:after="0" w:afterAutospacing="0"/>
        <w:ind w:firstLine="284"/>
        <w:jc w:val="both"/>
        <w:rPr>
          <w:sz w:val="18"/>
          <w:szCs w:val="18"/>
          <w:lang w:val="uz-Cyrl-UZ"/>
        </w:rPr>
      </w:pPr>
      <w:r w:rsidRPr="006159B2">
        <w:rPr>
          <w:sz w:val="20"/>
          <w:szCs w:val="20"/>
          <w:lang w:val="en-GB"/>
        </w:rPr>
        <w:t xml:space="preserve">At the next stage of the research, we determined the deformation indices of mechanical strength and combustion time when talc mineral 0–15% was introduced into </w:t>
      </w:r>
      <w:proofErr w:type="spellStart"/>
      <w:r w:rsidRPr="006159B2">
        <w:rPr>
          <w:sz w:val="20"/>
          <w:szCs w:val="20"/>
          <w:lang w:val="en-GB"/>
        </w:rPr>
        <w:t>gossipol</w:t>
      </w:r>
      <w:proofErr w:type="spellEnd"/>
      <w:r w:rsidRPr="006159B2">
        <w:rPr>
          <w:sz w:val="20"/>
          <w:szCs w:val="20"/>
          <w:lang w:val="en-GB"/>
        </w:rPr>
        <w:t xml:space="preserve"> slurry and compared it with the control sample. The results are presented in Table 1. It can be seen from the data that as the amount of talc in the compound increased, </w:t>
      </w:r>
      <w:r w:rsidRPr="006159B2">
        <w:rPr>
          <w:rStyle w:val="ab"/>
          <w:b w:val="0"/>
          <w:sz w:val="20"/>
          <w:szCs w:val="20"/>
          <w:lang w:val="en-GB"/>
        </w:rPr>
        <w:t>the crack resistance and mechanical strength</w:t>
      </w:r>
      <w:r w:rsidRPr="006159B2">
        <w:rPr>
          <w:sz w:val="20"/>
          <w:szCs w:val="20"/>
          <w:lang w:val="en-GB"/>
        </w:rPr>
        <w:t xml:space="preserve"> of the sealant gradually improved compared to the control sample. Many large cracks were observed in the control sample (0% talc), which is explained by internal tension and uneven polymerization processes in the natural amount of </w:t>
      </w:r>
      <w:proofErr w:type="spellStart"/>
      <w:r w:rsidRPr="006159B2">
        <w:rPr>
          <w:sz w:val="20"/>
          <w:szCs w:val="20"/>
          <w:lang w:val="en-GB"/>
        </w:rPr>
        <w:t>gossipol</w:t>
      </w:r>
      <w:proofErr w:type="spellEnd"/>
      <w:r w:rsidRPr="006159B2">
        <w:rPr>
          <w:sz w:val="20"/>
          <w:szCs w:val="20"/>
          <w:lang w:val="en-GB"/>
        </w:rPr>
        <w:t xml:space="preserve"> resin. In this case, the sealant loses rigidity and during combustion a high deformation (70%) occurs.</w:t>
      </w:r>
    </w:p>
    <w:p w14:paraId="4B88037D" w14:textId="710C570E" w:rsidR="0032643A" w:rsidRPr="006159B2" w:rsidRDefault="009E1114" w:rsidP="006159B2">
      <w:pPr>
        <w:pStyle w:val="a8"/>
        <w:tabs>
          <w:tab w:val="left" w:pos="0"/>
        </w:tabs>
        <w:spacing w:before="120" w:beforeAutospacing="0" w:after="120" w:afterAutospacing="0"/>
        <w:jc w:val="center"/>
        <w:rPr>
          <w:b/>
          <w:bCs/>
          <w:sz w:val="18"/>
          <w:szCs w:val="18"/>
          <w:lang w:val="uz-Cyrl-UZ"/>
        </w:rPr>
      </w:pPr>
      <w:r w:rsidRPr="006159B2">
        <w:rPr>
          <w:b/>
          <w:bCs/>
          <w:sz w:val="18"/>
          <w:szCs w:val="18"/>
          <w:lang w:val="en-GB"/>
        </w:rPr>
        <w:t>TABLE 1</w:t>
      </w:r>
      <w:r w:rsidRPr="006159B2">
        <w:rPr>
          <w:b/>
          <w:bCs/>
          <w:sz w:val="18"/>
          <w:szCs w:val="18"/>
          <w:lang w:val="en-US"/>
        </w:rPr>
        <w:t xml:space="preserve">. </w:t>
      </w:r>
      <w:r w:rsidR="00645417" w:rsidRPr="006159B2">
        <w:rPr>
          <w:bCs/>
          <w:sz w:val="18"/>
          <w:szCs w:val="18"/>
          <w:lang w:val="en-GB"/>
        </w:rPr>
        <w:t xml:space="preserve">The effect of talc on </w:t>
      </w:r>
      <w:r w:rsidR="00645417" w:rsidRPr="006159B2">
        <w:rPr>
          <w:rStyle w:val="ab"/>
          <w:b w:val="0"/>
          <w:sz w:val="18"/>
          <w:szCs w:val="18"/>
          <w:lang w:val="en-US"/>
        </w:rPr>
        <w:t>cracking</w:t>
      </w:r>
      <w:r w:rsidR="00645417" w:rsidRPr="006159B2">
        <w:rPr>
          <w:bCs/>
          <w:sz w:val="18"/>
          <w:szCs w:val="18"/>
          <w:lang w:val="en-GB"/>
        </w:rPr>
        <w:t xml:space="preserve"> and mechanical strength of the composition </w:t>
      </w:r>
      <w:r w:rsidR="006159B2">
        <w:rPr>
          <w:bCs/>
          <w:sz w:val="18"/>
          <w:szCs w:val="18"/>
          <w:lang w:val="en-GB"/>
        </w:rPr>
        <w:br/>
      </w:r>
      <w:r w:rsidR="00645417" w:rsidRPr="006159B2">
        <w:rPr>
          <w:bCs/>
          <w:sz w:val="18"/>
          <w:szCs w:val="18"/>
          <w:lang w:val="en-GB"/>
        </w:rPr>
        <w:t xml:space="preserve">of the mastic based on </w:t>
      </w:r>
      <w:proofErr w:type="spellStart"/>
      <w:r w:rsidR="00645417" w:rsidRPr="006159B2">
        <w:rPr>
          <w:bCs/>
          <w:sz w:val="18"/>
          <w:szCs w:val="18"/>
          <w:lang w:val="en-GB"/>
        </w:rPr>
        <w:t>Gossipol</w:t>
      </w:r>
      <w:proofErr w:type="spellEnd"/>
      <w:r w:rsidR="00645417" w:rsidRPr="006159B2">
        <w:rPr>
          <w:bCs/>
          <w:sz w:val="18"/>
          <w:szCs w:val="18"/>
          <w:lang w:val="en-GB"/>
        </w:rPr>
        <w:t xml:space="preserve"> resin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4"/>
        <w:gridCol w:w="1842"/>
        <w:gridCol w:w="1206"/>
        <w:gridCol w:w="1418"/>
        <w:gridCol w:w="1345"/>
        <w:gridCol w:w="1701"/>
      </w:tblGrid>
      <w:tr w:rsidR="00344E29" w:rsidRPr="006159B2" w14:paraId="49CB240F" w14:textId="77777777" w:rsidTr="006159B2">
        <w:trPr>
          <w:jc w:val="center"/>
        </w:trPr>
        <w:tc>
          <w:tcPr>
            <w:tcW w:w="421" w:type="dxa"/>
            <w:shd w:val="clear" w:color="auto" w:fill="D9D9D9" w:themeFill="background1" w:themeFillShade="D9"/>
            <w:vAlign w:val="center"/>
            <w:hideMark/>
          </w:tcPr>
          <w:p w14:paraId="3BFAB1F2" w14:textId="77777777" w:rsidR="00344E29" w:rsidRPr="006159B2" w:rsidRDefault="009E1114" w:rsidP="006159B2">
            <w:pPr>
              <w:tabs>
                <w:tab w:val="left" w:pos="0"/>
              </w:tabs>
              <w:spacing w:after="0" w:line="240" w:lineRule="auto"/>
              <w:jc w:val="center"/>
              <w:rPr>
                <w:rFonts w:ascii="Times New Roman" w:hAnsi="Times New Roman"/>
                <w:b/>
                <w:bCs/>
                <w:sz w:val="20"/>
                <w:szCs w:val="20"/>
                <w:lang w:eastAsia="ru-RU"/>
              </w:rPr>
            </w:pPr>
            <w:r w:rsidRPr="006159B2">
              <w:rPr>
                <w:rFonts w:ascii="Times New Roman" w:hAnsi="Times New Roman"/>
                <w:b/>
                <w:bCs/>
                <w:sz w:val="20"/>
                <w:szCs w:val="20"/>
                <w:lang w:eastAsia="ru-RU"/>
              </w:rPr>
              <w:t>№</w:t>
            </w:r>
          </w:p>
        </w:tc>
        <w:tc>
          <w:tcPr>
            <w:tcW w:w="1134" w:type="dxa"/>
            <w:shd w:val="clear" w:color="auto" w:fill="D9D9D9" w:themeFill="background1" w:themeFillShade="D9"/>
            <w:vAlign w:val="center"/>
            <w:hideMark/>
          </w:tcPr>
          <w:p w14:paraId="7F787AD0" w14:textId="00CD4E97" w:rsidR="00344E29" w:rsidRPr="006159B2" w:rsidRDefault="00645417" w:rsidP="006159B2">
            <w:pPr>
              <w:tabs>
                <w:tab w:val="left" w:pos="0"/>
              </w:tabs>
              <w:spacing w:after="0" w:line="240" w:lineRule="auto"/>
              <w:jc w:val="center"/>
              <w:rPr>
                <w:rFonts w:ascii="Times New Roman" w:hAnsi="Times New Roman"/>
                <w:b/>
                <w:bCs/>
                <w:sz w:val="20"/>
                <w:szCs w:val="20"/>
                <w:lang w:eastAsia="ru-RU"/>
              </w:rPr>
            </w:pPr>
            <w:proofErr w:type="spellStart"/>
            <w:r w:rsidRPr="006159B2">
              <w:rPr>
                <w:rFonts w:ascii="Times New Roman" w:hAnsi="Times New Roman"/>
                <w:b/>
                <w:bCs/>
                <w:sz w:val="20"/>
                <w:szCs w:val="20"/>
                <w:lang w:eastAsia="ru-RU"/>
              </w:rPr>
              <w:t>Amount</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of</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Talc</w:t>
            </w:r>
            <w:proofErr w:type="spellEnd"/>
            <w:r w:rsidRPr="006159B2">
              <w:rPr>
                <w:rFonts w:ascii="Times New Roman" w:hAnsi="Times New Roman"/>
                <w:b/>
                <w:bCs/>
                <w:sz w:val="20"/>
                <w:szCs w:val="20"/>
                <w:lang w:eastAsia="ru-RU"/>
              </w:rPr>
              <w:t xml:space="preserve">, </w:t>
            </w:r>
            <w:r w:rsidR="00344E29" w:rsidRPr="006159B2">
              <w:rPr>
                <w:rFonts w:ascii="Times New Roman" w:hAnsi="Times New Roman"/>
                <w:b/>
                <w:bCs/>
                <w:sz w:val="20"/>
                <w:szCs w:val="20"/>
                <w:lang w:eastAsia="ru-RU"/>
              </w:rPr>
              <w:t>%</w:t>
            </w:r>
          </w:p>
        </w:tc>
        <w:tc>
          <w:tcPr>
            <w:tcW w:w="1842" w:type="dxa"/>
            <w:shd w:val="clear" w:color="auto" w:fill="D9D9D9" w:themeFill="background1" w:themeFillShade="D9"/>
            <w:vAlign w:val="center"/>
            <w:hideMark/>
          </w:tcPr>
          <w:p w14:paraId="13089EFF" w14:textId="77777777" w:rsidR="00344E29" w:rsidRPr="006159B2" w:rsidRDefault="00645417" w:rsidP="006159B2">
            <w:pPr>
              <w:tabs>
                <w:tab w:val="left" w:pos="0"/>
              </w:tabs>
              <w:spacing w:after="0" w:line="240" w:lineRule="auto"/>
              <w:jc w:val="center"/>
              <w:rPr>
                <w:rFonts w:ascii="Times New Roman" w:hAnsi="Times New Roman"/>
                <w:b/>
                <w:bCs/>
                <w:sz w:val="20"/>
                <w:szCs w:val="20"/>
                <w:lang w:val="en-GB" w:eastAsia="ru-RU"/>
              </w:rPr>
            </w:pPr>
            <w:r w:rsidRPr="006159B2">
              <w:rPr>
                <w:rFonts w:ascii="Times New Roman" w:hAnsi="Times New Roman"/>
                <w:b/>
                <w:bCs/>
                <w:sz w:val="20"/>
                <w:szCs w:val="20"/>
                <w:lang w:val="en-GB" w:eastAsia="ru-RU"/>
              </w:rPr>
              <w:t>Number and characteristic of cracks</w:t>
            </w:r>
          </w:p>
        </w:tc>
        <w:tc>
          <w:tcPr>
            <w:tcW w:w="1206" w:type="dxa"/>
            <w:shd w:val="clear" w:color="auto" w:fill="D9D9D9" w:themeFill="background1" w:themeFillShade="D9"/>
            <w:vAlign w:val="center"/>
            <w:hideMark/>
          </w:tcPr>
          <w:p w14:paraId="4CC84925" w14:textId="7424CF87" w:rsidR="00344E29" w:rsidRPr="006159B2" w:rsidRDefault="006159B2" w:rsidP="006159B2">
            <w:pPr>
              <w:tabs>
                <w:tab w:val="left" w:pos="0"/>
              </w:tabs>
              <w:spacing w:after="0" w:line="240" w:lineRule="auto"/>
              <w:jc w:val="center"/>
              <w:rPr>
                <w:rFonts w:ascii="Times New Roman" w:hAnsi="Times New Roman"/>
                <w:b/>
                <w:bCs/>
                <w:sz w:val="20"/>
                <w:szCs w:val="20"/>
                <w:lang w:eastAsia="ru-RU"/>
              </w:rPr>
            </w:pPr>
            <w:proofErr w:type="spellStart"/>
            <w:r w:rsidRPr="006159B2">
              <w:rPr>
                <w:rFonts w:ascii="Times New Roman" w:hAnsi="Times New Roman"/>
                <w:b/>
                <w:bCs/>
                <w:sz w:val="20"/>
                <w:szCs w:val="20"/>
                <w:lang w:eastAsia="ru-RU"/>
              </w:rPr>
              <w:t>Mechanical</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strength</w:t>
            </w:r>
            <w:proofErr w:type="spellEnd"/>
            <w:r w:rsidRPr="006159B2">
              <w:rPr>
                <w:rFonts w:ascii="Times New Roman" w:hAnsi="Times New Roman"/>
                <w:b/>
                <w:bCs/>
                <w:sz w:val="20"/>
                <w:szCs w:val="20"/>
                <w:lang w:eastAsia="ru-RU"/>
              </w:rPr>
              <w:t xml:space="preserve"> </w:t>
            </w:r>
            <w:r w:rsidR="00645417" w:rsidRPr="006159B2">
              <w:rPr>
                <w:rFonts w:ascii="Times New Roman" w:hAnsi="Times New Roman"/>
                <w:b/>
                <w:bCs/>
                <w:sz w:val="20"/>
                <w:szCs w:val="20"/>
                <w:lang w:eastAsia="ru-RU"/>
              </w:rPr>
              <w:t>(</w:t>
            </w:r>
            <w:proofErr w:type="spellStart"/>
            <w:r w:rsidR="00645417" w:rsidRPr="006159B2">
              <w:rPr>
                <w:rFonts w:ascii="Times New Roman" w:hAnsi="Times New Roman"/>
                <w:b/>
                <w:bCs/>
                <w:sz w:val="20"/>
                <w:szCs w:val="20"/>
                <w:lang w:eastAsia="ru-RU"/>
              </w:rPr>
              <w:t>MPa</w:t>
            </w:r>
            <w:proofErr w:type="spellEnd"/>
            <w:r w:rsidR="00645417" w:rsidRPr="006159B2">
              <w:rPr>
                <w:rFonts w:ascii="Times New Roman" w:hAnsi="Times New Roman"/>
                <w:b/>
                <w:bCs/>
                <w:sz w:val="20"/>
                <w:szCs w:val="20"/>
                <w:lang w:eastAsia="ru-RU"/>
              </w:rPr>
              <w:t>)</w:t>
            </w:r>
          </w:p>
        </w:tc>
        <w:tc>
          <w:tcPr>
            <w:tcW w:w="1418" w:type="dxa"/>
            <w:shd w:val="clear" w:color="auto" w:fill="D9D9D9" w:themeFill="background1" w:themeFillShade="D9"/>
            <w:vAlign w:val="center"/>
            <w:hideMark/>
          </w:tcPr>
          <w:p w14:paraId="3AAAE63C" w14:textId="77777777" w:rsidR="00344E29" w:rsidRPr="006159B2" w:rsidRDefault="00645417" w:rsidP="006159B2">
            <w:pPr>
              <w:tabs>
                <w:tab w:val="left" w:pos="0"/>
              </w:tabs>
              <w:spacing w:after="0" w:line="240" w:lineRule="auto"/>
              <w:jc w:val="center"/>
              <w:rPr>
                <w:rFonts w:ascii="Times New Roman" w:hAnsi="Times New Roman"/>
                <w:b/>
                <w:bCs/>
                <w:sz w:val="20"/>
                <w:szCs w:val="20"/>
                <w:lang w:eastAsia="ru-RU"/>
              </w:rPr>
            </w:pPr>
            <w:proofErr w:type="spellStart"/>
            <w:r w:rsidRPr="006159B2">
              <w:rPr>
                <w:rFonts w:ascii="Times New Roman" w:hAnsi="Times New Roman"/>
                <w:b/>
                <w:bCs/>
                <w:sz w:val="20"/>
                <w:szCs w:val="20"/>
                <w:lang w:eastAsia="ru-RU"/>
              </w:rPr>
              <w:t>Deformation</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during</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combustion</w:t>
            </w:r>
            <w:proofErr w:type="spellEnd"/>
          </w:p>
        </w:tc>
        <w:tc>
          <w:tcPr>
            <w:tcW w:w="1345" w:type="dxa"/>
            <w:shd w:val="clear" w:color="auto" w:fill="D9D9D9" w:themeFill="background1" w:themeFillShade="D9"/>
            <w:vAlign w:val="center"/>
            <w:hideMark/>
          </w:tcPr>
          <w:p w14:paraId="494F64D0" w14:textId="77777777" w:rsidR="00344E29" w:rsidRPr="006159B2" w:rsidRDefault="00645417" w:rsidP="006159B2">
            <w:pPr>
              <w:tabs>
                <w:tab w:val="left" w:pos="0"/>
              </w:tabs>
              <w:spacing w:after="0" w:line="240" w:lineRule="auto"/>
              <w:jc w:val="center"/>
              <w:rPr>
                <w:rFonts w:ascii="Times New Roman" w:hAnsi="Times New Roman"/>
                <w:b/>
                <w:bCs/>
                <w:sz w:val="20"/>
                <w:szCs w:val="20"/>
                <w:lang w:eastAsia="ru-RU"/>
              </w:rPr>
            </w:pPr>
            <w:proofErr w:type="spellStart"/>
            <w:r w:rsidRPr="006159B2">
              <w:rPr>
                <w:rFonts w:ascii="Times New Roman" w:hAnsi="Times New Roman"/>
                <w:b/>
                <w:bCs/>
                <w:sz w:val="20"/>
                <w:szCs w:val="20"/>
                <w:lang w:eastAsia="ru-RU"/>
              </w:rPr>
              <w:t>Residual</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mass</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after</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combustion</w:t>
            </w:r>
            <w:proofErr w:type="spellEnd"/>
            <w:r w:rsidRPr="006159B2">
              <w:rPr>
                <w:rFonts w:ascii="Times New Roman" w:hAnsi="Times New Roman"/>
                <w:b/>
                <w:bCs/>
                <w:sz w:val="20"/>
                <w:szCs w:val="20"/>
                <w:lang w:eastAsia="ru-RU"/>
              </w:rPr>
              <w:t>, %</w:t>
            </w:r>
          </w:p>
        </w:tc>
        <w:tc>
          <w:tcPr>
            <w:tcW w:w="1701" w:type="dxa"/>
            <w:shd w:val="clear" w:color="auto" w:fill="D9D9D9" w:themeFill="background1" w:themeFillShade="D9"/>
            <w:vAlign w:val="center"/>
            <w:hideMark/>
          </w:tcPr>
          <w:p w14:paraId="05DB5150" w14:textId="77777777" w:rsidR="00344E29" w:rsidRPr="006159B2" w:rsidRDefault="00645417" w:rsidP="006159B2">
            <w:pPr>
              <w:tabs>
                <w:tab w:val="left" w:pos="0"/>
              </w:tabs>
              <w:spacing w:after="0" w:line="240" w:lineRule="auto"/>
              <w:jc w:val="center"/>
              <w:rPr>
                <w:rFonts w:ascii="Times New Roman" w:hAnsi="Times New Roman"/>
                <w:b/>
                <w:bCs/>
                <w:sz w:val="20"/>
                <w:szCs w:val="20"/>
                <w:lang w:eastAsia="ru-RU"/>
              </w:rPr>
            </w:pPr>
            <w:r w:rsidRPr="006159B2">
              <w:rPr>
                <w:rFonts w:ascii="Times New Roman" w:hAnsi="Times New Roman"/>
                <w:b/>
                <w:bCs/>
                <w:sz w:val="20"/>
                <w:szCs w:val="20"/>
                <w:lang w:eastAsia="ru-RU"/>
              </w:rPr>
              <w:t>Note</w:t>
            </w:r>
          </w:p>
        </w:tc>
      </w:tr>
      <w:tr w:rsidR="00344E29" w:rsidRPr="00D440C8" w14:paraId="00E1B7FF" w14:textId="77777777" w:rsidTr="006159B2">
        <w:trPr>
          <w:trHeight w:val="570"/>
          <w:jc w:val="center"/>
        </w:trPr>
        <w:tc>
          <w:tcPr>
            <w:tcW w:w="421" w:type="dxa"/>
            <w:shd w:val="clear" w:color="auto" w:fill="auto"/>
            <w:vAlign w:val="center"/>
          </w:tcPr>
          <w:p w14:paraId="11331D8E" w14:textId="77777777" w:rsidR="00344E29" w:rsidRPr="006159B2" w:rsidRDefault="009E1114" w:rsidP="006159B2">
            <w:pPr>
              <w:tabs>
                <w:tab w:val="left" w:pos="0"/>
              </w:tabs>
              <w:spacing w:after="0" w:line="240" w:lineRule="auto"/>
              <w:jc w:val="center"/>
              <w:outlineLvl w:val="2"/>
              <w:rPr>
                <w:rFonts w:ascii="Times New Roman" w:hAnsi="Times New Roman"/>
                <w:bCs/>
                <w:sz w:val="20"/>
                <w:szCs w:val="20"/>
                <w:lang w:eastAsia="ru-RU"/>
              </w:rPr>
            </w:pPr>
            <w:r w:rsidRPr="006159B2">
              <w:rPr>
                <w:rFonts w:ascii="Times New Roman" w:hAnsi="Times New Roman"/>
                <w:bCs/>
                <w:sz w:val="20"/>
                <w:szCs w:val="20"/>
                <w:lang w:eastAsia="ru-RU"/>
              </w:rPr>
              <w:t>1</w:t>
            </w:r>
          </w:p>
        </w:tc>
        <w:tc>
          <w:tcPr>
            <w:tcW w:w="1134" w:type="dxa"/>
            <w:shd w:val="clear" w:color="auto" w:fill="auto"/>
            <w:vAlign w:val="center"/>
          </w:tcPr>
          <w:p w14:paraId="71019CB6" w14:textId="77777777" w:rsidR="00344E29" w:rsidRPr="006159B2" w:rsidRDefault="00344E29" w:rsidP="006159B2">
            <w:pPr>
              <w:tabs>
                <w:tab w:val="left" w:pos="0"/>
              </w:tabs>
              <w:spacing w:after="0" w:line="240" w:lineRule="auto"/>
              <w:jc w:val="center"/>
              <w:outlineLvl w:val="2"/>
              <w:rPr>
                <w:rFonts w:ascii="Times New Roman" w:hAnsi="Times New Roman"/>
                <w:bCs/>
                <w:sz w:val="20"/>
                <w:szCs w:val="20"/>
                <w:lang w:eastAsia="ru-RU"/>
              </w:rPr>
            </w:pPr>
            <w:r w:rsidRPr="006159B2">
              <w:rPr>
                <w:rFonts w:ascii="Times New Roman" w:hAnsi="Times New Roman"/>
                <w:sz w:val="20"/>
                <w:szCs w:val="20"/>
                <w:lang w:eastAsia="ru-RU"/>
              </w:rPr>
              <w:t>0 (</w:t>
            </w:r>
            <w:proofErr w:type="spellStart"/>
            <w:r w:rsidRPr="006159B2">
              <w:rPr>
                <w:rFonts w:ascii="Times New Roman" w:hAnsi="Times New Roman"/>
                <w:sz w:val="20"/>
                <w:szCs w:val="20"/>
                <w:lang w:eastAsia="ru-RU"/>
              </w:rPr>
              <w:t>control</w:t>
            </w:r>
            <w:proofErr w:type="spellEnd"/>
            <w:r w:rsidRPr="006159B2">
              <w:rPr>
                <w:rFonts w:ascii="Times New Roman" w:hAnsi="Times New Roman"/>
                <w:sz w:val="20"/>
                <w:szCs w:val="20"/>
                <w:lang w:eastAsia="ru-RU"/>
              </w:rPr>
              <w:t>)</w:t>
            </w:r>
          </w:p>
        </w:tc>
        <w:tc>
          <w:tcPr>
            <w:tcW w:w="1842" w:type="dxa"/>
            <w:shd w:val="clear" w:color="auto" w:fill="auto"/>
            <w:vAlign w:val="center"/>
          </w:tcPr>
          <w:p w14:paraId="65E5E0EF" w14:textId="77777777" w:rsidR="00344E29" w:rsidRPr="006159B2" w:rsidRDefault="00645417" w:rsidP="006159B2">
            <w:pPr>
              <w:tabs>
                <w:tab w:val="left" w:pos="0"/>
              </w:tabs>
              <w:spacing w:after="0" w:line="240" w:lineRule="auto"/>
              <w:jc w:val="center"/>
              <w:outlineLvl w:val="2"/>
              <w:rPr>
                <w:rFonts w:ascii="Times New Roman" w:hAnsi="Times New Roman"/>
                <w:bCs/>
                <w:sz w:val="20"/>
                <w:szCs w:val="20"/>
                <w:lang w:eastAsia="ru-RU"/>
              </w:rPr>
            </w:pPr>
            <w:proofErr w:type="spellStart"/>
            <w:r w:rsidRPr="006159B2">
              <w:rPr>
                <w:rFonts w:ascii="Times New Roman" w:hAnsi="Times New Roman"/>
                <w:sz w:val="20"/>
                <w:szCs w:val="20"/>
                <w:lang w:eastAsia="ru-RU"/>
              </w:rPr>
              <w:t>Many</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major</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cracks</w:t>
            </w:r>
            <w:proofErr w:type="spellEnd"/>
          </w:p>
        </w:tc>
        <w:tc>
          <w:tcPr>
            <w:tcW w:w="1206" w:type="dxa"/>
            <w:shd w:val="clear" w:color="auto" w:fill="auto"/>
            <w:vAlign w:val="center"/>
          </w:tcPr>
          <w:p w14:paraId="3EF3238A" w14:textId="77777777" w:rsidR="00344E29" w:rsidRPr="006159B2" w:rsidRDefault="00344E29" w:rsidP="006159B2">
            <w:pPr>
              <w:tabs>
                <w:tab w:val="left" w:pos="0"/>
              </w:tabs>
              <w:spacing w:after="0" w:line="240" w:lineRule="auto"/>
              <w:jc w:val="center"/>
              <w:outlineLvl w:val="2"/>
              <w:rPr>
                <w:rFonts w:ascii="Times New Roman" w:hAnsi="Times New Roman"/>
                <w:bCs/>
                <w:sz w:val="20"/>
                <w:szCs w:val="20"/>
                <w:lang w:eastAsia="ru-RU"/>
              </w:rPr>
            </w:pPr>
            <w:r w:rsidRPr="006159B2">
              <w:rPr>
                <w:rFonts w:ascii="Times New Roman" w:hAnsi="Times New Roman"/>
                <w:sz w:val="20"/>
                <w:szCs w:val="20"/>
                <w:lang w:eastAsia="ru-RU"/>
              </w:rPr>
              <w:t>3,1</w:t>
            </w:r>
          </w:p>
        </w:tc>
        <w:tc>
          <w:tcPr>
            <w:tcW w:w="1418" w:type="dxa"/>
            <w:shd w:val="clear" w:color="auto" w:fill="auto"/>
            <w:vAlign w:val="center"/>
          </w:tcPr>
          <w:p w14:paraId="10A7427F" w14:textId="77777777" w:rsidR="00344E29" w:rsidRPr="006159B2" w:rsidRDefault="00645417" w:rsidP="006159B2">
            <w:pPr>
              <w:tabs>
                <w:tab w:val="left" w:pos="0"/>
              </w:tabs>
              <w:spacing w:after="0" w:line="240" w:lineRule="auto"/>
              <w:jc w:val="center"/>
              <w:outlineLvl w:val="2"/>
              <w:rPr>
                <w:rFonts w:ascii="Times New Roman" w:hAnsi="Times New Roman"/>
                <w:bCs/>
                <w:sz w:val="20"/>
                <w:szCs w:val="20"/>
                <w:lang w:eastAsia="ru-RU"/>
              </w:rPr>
            </w:pPr>
            <w:r w:rsidRPr="006159B2">
              <w:rPr>
                <w:rFonts w:ascii="Times New Roman" w:hAnsi="Times New Roman"/>
                <w:sz w:val="20"/>
                <w:szCs w:val="20"/>
                <w:lang w:eastAsia="ru-RU"/>
              </w:rPr>
              <w:t>High (70%)</w:t>
            </w:r>
          </w:p>
        </w:tc>
        <w:tc>
          <w:tcPr>
            <w:tcW w:w="1345" w:type="dxa"/>
            <w:shd w:val="clear" w:color="auto" w:fill="auto"/>
            <w:vAlign w:val="center"/>
          </w:tcPr>
          <w:p w14:paraId="7BAEC20C" w14:textId="77777777" w:rsidR="00344E29" w:rsidRPr="006159B2" w:rsidRDefault="00344E29" w:rsidP="006159B2">
            <w:pPr>
              <w:tabs>
                <w:tab w:val="left" w:pos="0"/>
              </w:tabs>
              <w:spacing w:after="0" w:line="240" w:lineRule="auto"/>
              <w:jc w:val="center"/>
              <w:outlineLvl w:val="2"/>
              <w:rPr>
                <w:rFonts w:ascii="Times New Roman" w:hAnsi="Times New Roman"/>
                <w:bCs/>
                <w:sz w:val="20"/>
                <w:szCs w:val="20"/>
                <w:lang w:eastAsia="ru-RU"/>
              </w:rPr>
            </w:pPr>
            <w:r w:rsidRPr="006159B2">
              <w:rPr>
                <w:rFonts w:ascii="Times New Roman" w:hAnsi="Times New Roman"/>
                <w:sz w:val="20"/>
                <w:szCs w:val="20"/>
                <w:lang w:eastAsia="ru-RU"/>
              </w:rPr>
              <w:t>38</w:t>
            </w:r>
          </w:p>
        </w:tc>
        <w:tc>
          <w:tcPr>
            <w:tcW w:w="1701" w:type="dxa"/>
            <w:shd w:val="clear" w:color="auto" w:fill="auto"/>
            <w:vAlign w:val="center"/>
          </w:tcPr>
          <w:p w14:paraId="7A57443C" w14:textId="77777777" w:rsidR="00344E29" w:rsidRPr="006159B2" w:rsidRDefault="00645417" w:rsidP="006159B2">
            <w:pPr>
              <w:tabs>
                <w:tab w:val="left" w:pos="0"/>
              </w:tabs>
              <w:spacing w:after="0" w:line="240" w:lineRule="auto"/>
              <w:jc w:val="center"/>
              <w:outlineLvl w:val="2"/>
              <w:rPr>
                <w:rFonts w:ascii="Times New Roman" w:hAnsi="Times New Roman"/>
                <w:bCs/>
                <w:sz w:val="20"/>
                <w:szCs w:val="20"/>
                <w:lang w:val="en-GB" w:eastAsia="ru-RU"/>
              </w:rPr>
            </w:pPr>
            <w:r w:rsidRPr="006159B2">
              <w:rPr>
                <w:rFonts w:ascii="Times New Roman" w:hAnsi="Times New Roman"/>
                <w:sz w:val="20"/>
                <w:szCs w:val="20"/>
                <w:lang w:val="en-GB" w:eastAsia="ru-RU"/>
              </w:rPr>
              <w:t>Talc-free mastic is prone to cracking</w:t>
            </w:r>
          </w:p>
        </w:tc>
      </w:tr>
      <w:tr w:rsidR="008D2D20" w:rsidRPr="006159B2" w14:paraId="24F51DEB" w14:textId="77777777" w:rsidTr="006159B2">
        <w:trPr>
          <w:trHeight w:val="570"/>
          <w:jc w:val="center"/>
        </w:trPr>
        <w:tc>
          <w:tcPr>
            <w:tcW w:w="421" w:type="dxa"/>
            <w:shd w:val="clear" w:color="auto" w:fill="auto"/>
            <w:vAlign w:val="center"/>
          </w:tcPr>
          <w:p w14:paraId="6E5C7166" w14:textId="77777777" w:rsidR="008D2D20" w:rsidRPr="006159B2" w:rsidRDefault="009E1114" w:rsidP="006159B2">
            <w:pPr>
              <w:tabs>
                <w:tab w:val="left" w:pos="0"/>
              </w:tabs>
              <w:spacing w:after="0" w:line="240" w:lineRule="auto"/>
              <w:jc w:val="center"/>
              <w:outlineLvl w:val="2"/>
              <w:rPr>
                <w:rFonts w:ascii="Times New Roman" w:hAnsi="Times New Roman"/>
                <w:sz w:val="20"/>
                <w:szCs w:val="20"/>
                <w:lang w:eastAsia="ru-RU"/>
              </w:rPr>
            </w:pPr>
            <w:r w:rsidRPr="006159B2">
              <w:rPr>
                <w:rFonts w:ascii="Times New Roman" w:hAnsi="Times New Roman"/>
                <w:sz w:val="20"/>
                <w:szCs w:val="20"/>
                <w:lang w:eastAsia="ru-RU"/>
              </w:rPr>
              <w:t>2</w:t>
            </w:r>
          </w:p>
        </w:tc>
        <w:tc>
          <w:tcPr>
            <w:tcW w:w="1134" w:type="dxa"/>
            <w:shd w:val="clear" w:color="auto" w:fill="auto"/>
            <w:vAlign w:val="center"/>
          </w:tcPr>
          <w:p w14:paraId="6B7745FF" w14:textId="77777777" w:rsidR="008D2D20" w:rsidRPr="006159B2" w:rsidRDefault="008D2D20" w:rsidP="006159B2">
            <w:pPr>
              <w:tabs>
                <w:tab w:val="left" w:pos="0"/>
              </w:tabs>
              <w:spacing w:after="0" w:line="240" w:lineRule="auto"/>
              <w:jc w:val="center"/>
              <w:outlineLvl w:val="2"/>
              <w:rPr>
                <w:rFonts w:ascii="Times New Roman" w:hAnsi="Times New Roman"/>
                <w:sz w:val="20"/>
                <w:szCs w:val="20"/>
                <w:lang w:val="uz-Cyrl-UZ" w:eastAsia="ru-RU"/>
              </w:rPr>
            </w:pPr>
            <w:r w:rsidRPr="006159B2">
              <w:rPr>
                <w:rFonts w:ascii="Times New Roman" w:hAnsi="Times New Roman"/>
                <w:sz w:val="20"/>
                <w:szCs w:val="20"/>
                <w:lang w:eastAsia="ru-RU"/>
              </w:rPr>
              <w:t>2,5</w:t>
            </w:r>
          </w:p>
        </w:tc>
        <w:tc>
          <w:tcPr>
            <w:tcW w:w="1842" w:type="dxa"/>
            <w:shd w:val="clear" w:color="auto" w:fill="auto"/>
            <w:vAlign w:val="center"/>
          </w:tcPr>
          <w:p w14:paraId="59C53B40" w14:textId="77777777" w:rsidR="008D2D20" w:rsidRPr="006159B2" w:rsidRDefault="00645417" w:rsidP="006159B2">
            <w:pPr>
              <w:tabs>
                <w:tab w:val="left" w:pos="0"/>
              </w:tabs>
              <w:spacing w:after="0" w:line="240" w:lineRule="auto"/>
              <w:jc w:val="center"/>
              <w:outlineLvl w:val="2"/>
              <w:rPr>
                <w:rFonts w:ascii="Times New Roman" w:hAnsi="Times New Roman"/>
                <w:sz w:val="20"/>
                <w:szCs w:val="20"/>
                <w:lang w:eastAsia="ru-RU"/>
              </w:rPr>
            </w:pPr>
            <w:proofErr w:type="spellStart"/>
            <w:r w:rsidRPr="006159B2">
              <w:rPr>
                <w:rFonts w:ascii="Times New Roman" w:hAnsi="Times New Roman"/>
                <w:sz w:val="20"/>
                <w:szCs w:val="20"/>
                <w:lang w:eastAsia="ru-RU"/>
              </w:rPr>
              <w:t>Reduced</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small</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cracks</w:t>
            </w:r>
            <w:proofErr w:type="spellEnd"/>
          </w:p>
        </w:tc>
        <w:tc>
          <w:tcPr>
            <w:tcW w:w="1206" w:type="dxa"/>
            <w:shd w:val="clear" w:color="auto" w:fill="auto"/>
            <w:vAlign w:val="center"/>
          </w:tcPr>
          <w:p w14:paraId="7E7EEA93" w14:textId="77777777" w:rsidR="008D2D20" w:rsidRPr="006159B2" w:rsidRDefault="008D2D20" w:rsidP="006159B2">
            <w:pPr>
              <w:tabs>
                <w:tab w:val="left" w:pos="0"/>
              </w:tabs>
              <w:spacing w:after="0" w:line="240" w:lineRule="auto"/>
              <w:jc w:val="center"/>
              <w:outlineLvl w:val="2"/>
              <w:rPr>
                <w:rFonts w:ascii="Times New Roman" w:hAnsi="Times New Roman"/>
                <w:sz w:val="20"/>
                <w:szCs w:val="20"/>
                <w:lang w:eastAsia="ru-RU"/>
              </w:rPr>
            </w:pPr>
            <w:r w:rsidRPr="006159B2">
              <w:rPr>
                <w:rFonts w:ascii="Times New Roman" w:hAnsi="Times New Roman"/>
                <w:sz w:val="20"/>
                <w:szCs w:val="20"/>
                <w:lang w:eastAsia="ru-RU"/>
              </w:rPr>
              <w:t>3,5</w:t>
            </w:r>
          </w:p>
        </w:tc>
        <w:tc>
          <w:tcPr>
            <w:tcW w:w="1418" w:type="dxa"/>
            <w:shd w:val="clear" w:color="auto" w:fill="auto"/>
            <w:vAlign w:val="center"/>
          </w:tcPr>
          <w:p w14:paraId="65FA11EB" w14:textId="77777777" w:rsidR="008D2D20" w:rsidRPr="006159B2" w:rsidRDefault="008D2D20" w:rsidP="006159B2">
            <w:pPr>
              <w:tabs>
                <w:tab w:val="left" w:pos="0"/>
              </w:tabs>
              <w:spacing w:after="0" w:line="240" w:lineRule="auto"/>
              <w:jc w:val="center"/>
              <w:outlineLvl w:val="2"/>
              <w:rPr>
                <w:rFonts w:ascii="Times New Roman" w:hAnsi="Times New Roman"/>
                <w:sz w:val="20"/>
                <w:szCs w:val="20"/>
                <w:lang w:eastAsia="ru-RU"/>
              </w:rPr>
            </w:pPr>
            <w:r w:rsidRPr="006159B2">
              <w:rPr>
                <w:rFonts w:ascii="Times New Roman" w:hAnsi="Times New Roman"/>
                <w:sz w:val="20"/>
                <w:szCs w:val="20"/>
                <w:lang w:eastAsia="ru-RU"/>
              </w:rPr>
              <w:t>60%</w:t>
            </w:r>
          </w:p>
        </w:tc>
        <w:tc>
          <w:tcPr>
            <w:tcW w:w="1345" w:type="dxa"/>
            <w:shd w:val="clear" w:color="auto" w:fill="auto"/>
            <w:vAlign w:val="center"/>
          </w:tcPr>
          <w:p w14:paraId="458E62C6" w14:textId="77777777" w:rsidR="008D2D20" w:rsidRPr="006159B2" w:rsidRDefault="008D2D20" w:rsidP="006159B2">
            <w:pPr>
              <w:tabs>
                <w:tab w:val="left" w:pos="0"/>
              </w:tabs>
              <w:spacing w:after="0" w:line="240" w:lineRule="auto"/>
              <w:jc w:val="center"/>
              <w:outlineLvl w:val="2"/>
              <w:rPr>
                <w:rFonts w:ascii="Times New Roman" w:hAnsi="Times New Roman"/>
                <w:sz w:val="20"/>
                <w:szCs w:val="20"/>
                <w:lang w:eastAsia="ru-RU"/>
              </w:rPr>
            </w:pPr>
            <w:r w:rsidRPr="006159B2">
              <w:rPr>
                <w:rFonts w:ascii="Times New Roman" w:hAnsi="Times New Roman"/>
                <w:sz w:val="20"/>
                <w:szCs w:val="20"/>
                <w:lang w:eastAsia="ru-RU"/>
              </w:rPr>
              <w:t>45</w:t>
            </w:r>
          </w:p>
        </w:tc>
        <w:tc>
          <w:tcPr>
            <w:tcW w:w="1701" w:type="dxa"/>
            <w:shd w:val="clear" w:color="auto" w:fill="auto"/>
            <w:vAlign w:val="center"/>
          </w:tcPr>
          <w:p w14:paraId="0270302F" w14:textId="77777777" w:rsidR="008D2D20" w:rsidRPr="006159B2" w:rsidRDefault="00645417" w:rsidP="006159B2">
            <w:pPr>
              <w:tabs>
                <w:tab w:val="left" w:pos="0"/>
              </w:tabs>
              <w:spacing w:after="0" w:line="240" w:lineRule="auto"/>
              <w:jc w:val="center"/>
              <w:outlineLvl w:val="2"/>
              <w:rPr>
                <w:rFonts w:ascii="Times New Roman" w:hAnsi="Times New Roman"/>
                <w:sz w:val="20"/>
                <w:szCs w:val="20"/>
                <w:lang w:val="uz-Cyrl-UZ" w:eastAsia="ru-RU"/>
              </w:rPr>
            </w:pPr>
            <w:proofErr w:type="spellStart"/>
            <w:r w:rsidRPr="006159B2">
              <w:rPr>
                <w:rFonts w:ascii="Times New Roman" w:hAnsi="Times New Roman"/>
                <w:sz w:val="20"/>
                <w:szCs w:val="20"/>
                <w:lang w:eastAsia="ru-RU"/>
              </w:rPr>
              <w:t>Gomogen</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mass</w:t>
            </w:r>
            <w:proofErr w:type="spellEnd"/>
          </w:p>
        </w:tc>
      </w:tr>
      <w:tr w:rsidR="008D2D20" w:rsidRPr="006159B2" w14:paraId="46DC2B66" w14:textId="77777777" w:rsidTr="006159B2">
        <w:trPr>
          <w:jc w:val="center"/>
        </w:trPr>
        <w:tc>
          <w:tcPr>
            <w:tcW w:w="421" w:type="dxa"/>
            <w:shd w:val="clear" w:color="auto" w:fill="auto"/>
            <w:vAlign w:val="center"/>
          </w:tcPr>
          <w:p w14:paraId="6A89859B" w14:textId="77777777" w:rsidR="008D2D20" w:rsidRPr="006159B2" w:rsidRDefault="009E1114" w:rsidP="006159B2">
            <w:pPr>
              <w:tabs>
                <w:tab w:val="left" w:pos="0"/>
              </w:tabs>
              <w:spacing w:after="0" w:line="240" w:lineRule="auto"/>
              <w:jc w:val="center"/>
              <w:outlineLvl w:val="2"/>
              <w:rPr>
                <w:rFonts w:ascii="Times New Roman" w:hAnsi="Times New Roman"/>
                <w:bCs/>
                <w:sz w:val="20"/>
                <w:szCs w:val="20"/>
                <w:lang w:eastAsia="ru-RU"/>
              </w:rPr>
            </w:pPr>
            <w:r w:rsidRPr="006159B2">
              <w:rPr>
                <w:rFonts w:ascii="Times New Roman" w:hAnsi="Times New Roman"/>
                <w:bCs/>
                <w:sz w:val="20"/>
                <w:szCs w:val="20"/>
                <w:lang w:eastAsia="ru-RU"/>
              </w:rPr>
              <w:t>3</w:t>
            </w:r>
          </w:p>
        </w:tc>
        <w:tc>
          <w:tcPr>
            <w:tcW w:w="1134" w:type="dxa"/>
            <w:shd w:val="clear" w:color="auto" w:fill="auto"/>
            <w:vAlign w:val="center"/>
          </w:tcPr>
          <w:p w14:paraId="38D775DB" w14:textId="77777777" w:rsidR="008D2D20" w:rsidRPr="006159B2" w:rsidRDefault="008D2D20" w:rsidP="006159B2">
            <w:pPr>
              <w:tabs>
                <w:tab w:val="left" w:pos="0"/>
              </w:tabs>
              <w:spacing w:after="0" w:line="240" w:lineRule="auto"/>
              <w:jc w:val="center"/>
              <w:outlineLvl w:val="2"/>
              <w:rPr>
                <w:rFonts w:ascii="Times New Roman" w:hAnsi="Times New Roman"/>
                <w:bCs/>
                <w:sz w:val="20"/>
                <w:szCs w:val="20"/>
                <w:lang w:eastAsia="ru-RU"/>
              </w:rPr>
            </w:pPr>
            <w:r w:rsidRPr="006159B2">
              <w:rPr>
                <w:rFonts w:ascii="Times New Roman" w:hAnsi="Times New Roman"/>
                <w:sz w:val="20"/>
                <w:szCs w:val="20"/>
                <w:lang w:eastAsia="ru-RU"/>
              </w:rPr>
              <w:t>5</w:t>
            </w:r>
          </w:p>
        </w:tc>
        <w:tc>
          <w:tcPr>
            <w:tcW w:w="1842" w:type="dxa"/>
            <w:shd w:val="clear" w:color="auto" w:fill="auto"/>
            <w:vAlign w:val="center"/>
          </w:tcPr>
          <w:p w14:paraId="3CD137A3" w14:textId="77777777" w:rsidR="008D2D20" w:rsidRPr="006159B2" w:rsidRDefault="00645417" w:rsidP="006159B2">
            <w:pPr>
              <w:tabs>
                <w:tab w:val="left" w:pos="0"/>
              </w:tabs>
              <w:spacing w:after="0" w:line="240" w:lineRule="auto"/>
              <w:jc w:val="center"/>
              <w:outlineLvl w:val="2"/>
              <w:rPr>
                <w:rFonts w:ascii="Times New Roman" w:hAnsi="Times New Roman"/>
                <w:bCs/>
                <w:sz w:val="20"/>
                <w:szCs w:val="20"/>
                <w:lang w:val="uz-Cyrl-UZ" w:eastAsia="ru-RU"/>
              </w:rPr>
            </w:pPr>
            <w:r w:rsidRPr="006159B2">
              <w:rPr>
                <w:rFonts w:ascii="Times New Roman" w:hAnsi="Times New Roman"/>
                <w:bCs/>
                <w:sz w:val="20"/>
                <w:szCs w:val="20"/>
                <w:lang w:eastAsia="ru-RU"/>
              </w:rPr>
              <w:t xml:space="preserve">Small </w:t>
            </w:r>
            <w:proofErr w:type="spellStart"/>
            <w:r w:rsidRPr="006159B2">
              <w:rPr>
                <w:rFonts w:ascii="Times New Roman" w:hAnsi="Times New Roman"/>
                <w:bCs/>
                <w:sz w:val="20"/>
                <w:szCs w:val="20"/>
                <w:lang w:eastAsia="ru-RU"/>
              </w:rPr>
              <w:t>cracks</w:t>
            </w:r>
            <w:proofErr w:type="spellEnd"/>
          </w:p>
        </w:tc>
        <w:tc>
          <w:tcPr>
            <w:tcW w:w="1206" w:type="dxa"/>
            <w:shd w:val="clear" w:color="auto" w:fill="auto"/>
            <w:vAlign w:val="center"/>
          </w:tcPr>
          <w:p w14:paraId="41504354" w14:textId="77777777" w:rsidR="008D2D20" w:rsidRPr="006159B2" w:rsidRDefault="008D2D20" w:rsidP="006159B2">
            <w:pPr>
              <w:tabs>
                <w:tab w:val="left" w:pos="0"/>
              </w:tabs>
              <w:spacing w:after="0" w:line="240" w:lineRule="auto"/>
              <w:jc w:val="center"/>
              <w:outlineLvl w:val="2"/>
              <w:rPr>
                <w:rFonts w:ascii="Times New Roman" w:hAnsi="Times New Roman"/>
                <w:bCs/>
                <w:sz w:val="20"/>
                <w:szCs w:val="20"/>
                <w:lang w:val="uz-Cyrl-UZ" w:eastAsia="ru-RU"/>
              </w:rPr>
            </w:pPr>
            <w:r w:rsidRPr="006159B2">
              <w:rPr>
                <w:rFonts w:ascii="Times New Roman" w:hAnsi="Times New Roman"/>
                <w:bCs/>
                <w:sz w:val="20"/>
                <w:szCs w:val="20"/>
                <w:lang w:eastAsia="ru-RU"/>
              </w:rPr>
              <w:t>3,7</w:t>
            </w:r>
          </w:p>
        </w:tc>
        <w:tc>
          <w:tcPr>
            <w:tcW w:w="1418" w:type="dxa"/>
            <w:shd w:val="clear" w:color="auto" w:fill="auto"/>
            <w:vAlign w:val="center"/>
          </w:tcPr>
          <w:p w14:paraId="3F33C28F" w14:textId="77777777" w:rsidR="008D2D20" w:rsidRPr="006159B2" w:rsidRDefault="008D2D20" w:rsidP="006159B2">
            <w:pPr>
              <w:tabs>
                <w:tab w:val="left" w:pos="0"/>
              </w:tabs>
              <w:spacing w:after="0" w:line="240" w:lineRule="auto"/>
              <w:jc w:val="center"/>
              <w:outlineLvl w:val="2"/>
              <w:rPr>
                <w:rFonts w:ascii="Times New Roman" w:hAnsi="Times New Roman"/>
                <w:bCs/>
                <w:sz w:val="20"/>
                <w:szCs w:val="20"/>
                <w:lang w:val="uz-Cyrl-UZ" w:eastAsia="ru-RU"/>
              </w:rPr>
            </w:pPr>
            <w:r w:rsidRPr="006159B2">
              <w:rPr>
                <w:rFonts w:ascii="Times New Roman" w:hAnsi="Times New Roman"/>
                <w:bCs/>
                <w:sz w:val="20"/>
                <w:szCs w:val="20"/>
                <w:lang w:eastAsia="ru-RU"/>
              </w:rPr>
              <w:t>50</w:t>
            </w:r>
          </w:p>
        </w:tc>
        <w:tc>
          <w:tcPr>
            <w:tcW w:w="1345" w:type="dxa"/>
            <w:shd w:val="clear" w:color="auto" w:fill="auto"/>
            <w:vAlign w:val="center"/>
          </w:tcPr>
          <w:p w14:paraId="3FBBC802" w14:textId="77777777" w:rsidR="008D2D20" w:rsidRPr="006159B2" w:rsidRDefault="008D2D20" w:rsidP="006159B2">
            <w:pPr>
              <w:tabs>
                <w:tab w:val="left" w:pos="0"/>
              </w:tabs>
              <w:spacing w:after="0" w:line="240" w:lineRule="auto"/>
              <w:jc w:val="center"/>
              <w:outlineLvl w:val="2"/>
              <w:rPr>
                <w:rFonts w:ascii="Times New Roman" w:hAnsi="Times New Roman"/>
                <w:bCs/>
                <w:sz w:val="20"/>
                <w:szCs w:val="20"/>
                <w:lang w:val="uz-Cyrl-UZ" w:eastAsia="ru-RU"/>
              </w:rPr>
            </w:pPr>
            <w:r w:rsidRPr="006159B2">
              <w:rPr>
                <w:rFonts w:ascii="Times New Roman" w:hAnsi="Times New Roman"/>
                <w:bCs/>
                <w:sz w:val="20"/>
                <w:szCs w:val="20"/>
                <w:lang w:eastAsia="ru-RU"/>
              </w:rPr>
              <w:t>47</w:t>
            </w:r>
          </w:p>
        </w:tc>
        <w:tc>
          <w:tcPr>
            <w:tcW w:w="1701" w:type="dxa"/>
            <w:shd w:val="clear" w:color="auto" w:fill="auto"/>
            <w:vAlign w:val="center"/>
          </w:tcPr>
          <w:p w14:paraId="21F4C953" w14:textId="77777777" w:rsidR="008D2D20" w:rsidRPr="006159B2" w:rsidRDefault="00645417" w:rsidP="006159B2">
            <w:pPr>
              <w:tabs>
                <w:tab w:val="left" w:pos="0"/>
              </w:tabs>
              <w:spacing w:after="0" w:line="240" w:lineRule="auto"/>
              <w:jc w:val="center"/>
              <w:outlineLvl w:val="2"/>
              <w:rPr>
                <w:rFonts w:ascii="Times New Roman" w:hAnsi="Times New Roman"/>
                <w:bCs/>
                <w:sz w:val="20"/>
                <w:szCs w:val="20"/>
                <w:lang w:val="en-GB" w:eastAsia="ru-RU"/>
              </w:rPr>
            </w:pPr>
            <w:proofErr w:type="spellStart"/>
            <w:r w:rsidRPr="006159B2">
              <w:rPr>
                <w:rFonts w:ascii="Times New Roman" w:hAnsi="Times New Roman"/>
                <w:sz w:val="20"/>
                <w:szCs w:val="20"/>
                <w:lang w:eastAsia="ru-RU"/>
              </w:rPr>
              <w:t>Talc</w:t>
            </w:r>
            <w:proofErr w:type="spellEnd"/>
            <w:r w:rsidRPr="006159B2">
              <w:rPr>
                <w:rFonts w:ascii="Times New Roman" w:hAnsi="Times New Roman"/>
                <w:sz w:val="20"/>
                <w:szCs w:val="20"/>
                <w:lang w:eastAsia="ru-RU"/>
              </w:rPr>
              <w:t xml:space="preserve"> Mass </w:t>
            </w:r>
            <w:proofErr w:type="spellStart"/>
            <w:r w:rsidRPr="006159B2">
              <w:rPr>
                <w:rFonts w:ascii="Times New Roman" w:hAnsi="Times New Roman"/>
                <w:sz w:val="20"/>
                <w:szCs w:val="20"/>
                <w:lang w:eastAsia="ru-RU"/>
              </w:rPr>
              <w:t>Evenly</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Distributed</w:t>
            </w:r>
            <w:proofErr w:type="spellEnd"/>
          </w:p>
        </w:tc>
      </w:tr>
      <w:tr w:rsidR="008D2D20" w:rsidRPr="006159B2" w14:paraId="67558F6B" w14:textId="77777777" w:rsidTr="006159B2">
        <w:trPr>
          <w:jc w:val="center"/>
        </w:trPr>
        <w:tc>
          <w:tcPr>
            <w:tcW w:w="421" w:type="dxa"/>
            <w:shd w:val="clear" w:color="auto" w:fill="auto"/>
            <w:vAlign w:val="center"/>
          </w:tcPr>
          <w:p w14:paraId="0779D561" w14:textId="77777777" w:rsidR="008D2D20" w:rsidRPr="006159B2" w:rsidRDefault="009E1114" w:rsidP="006159B2">
            <w:pPr>
              <w:tabs>
                <w:tab w:val="left" w:pos="0"/>
              </w:tabs>
              <w:spacing w:after="0" w:line="240" w:lineRule="auto"/>
              <w:jc w:val="center"/>
              <w:outlineLvl w:val="2"/>
              <w:rPr>
                <w:rFonts w:ascii="Times New Roman" w:hAnsi="Times New Roman"/>
                <w:sz w:val="20"/>
                <w:szCs w:val="20"/>
                <w:lang w:eastAsia="ru-RU"/>
              </w:rPr>
            </w:pPr>
            <w:r w:rsidRPr="006159B2">
              <w:rPr>
                <w:rFonts w:ascii="Times New Roman" w:hAnsi="Times New Roman"/>
                <w:sz w:val="20"/>
                <w:szCs w:val="20"/>
                <w:lang w:eastAsia="ru-RU"/>
              </w:rPr>
              <w:t>4</w:t>
            </w:r>
          </w:p>
        </w:tc>
        <w:tc>
          <w:tcPr>
            <w:tcW w:w="1134" w:type="dxa"/>
            <w:shd w:val="clear" w:color="auto" w:fill="auto"/>
            <w:vAlign w:val="center"/>
          </w:tcPr>
          <w:p w14:paraId="67FB9E3D" w14:textId="77777777" w:rsidR="008D2D20" w:rsidRPr="006159B2" w:rsidRDefault="008D2D20" w:rsidP="006159B2">
            <w:pPr>
              <w:tabs>
                <w:tab w:val="left" w:pos="0"/>
              </w:tabs>
              <w:spacing w:after="0" w:line="240" w:lineRule="auto"/>
              <w:jc w:val="center"/>
              <w:outlineLvl w:val="2"/>
              <w:rPr>
                <w:rFonts w:ascii="Times New Roman" w:hAnsi="Times New Roman"/>
                <w:sz w:val="20"/>
                <w:szCs w:val="20"/>
                <w:lang w:val="uz-Cyrl-UZ" w:eastAsia="ru-RU"/>
              </w:rPr>
            </w:pPr>
            <w:r w:rsidRPr="006159B2">
              <w:rPr>
                <w:rFonts w:ascii="Times New Roman" w:hAnsi="Times New Roman"/>
                <w:sz w:val="20"/>
                <w:szCs w:val="20"/>
                <w:lang w:eastAsia="ru-RU"/>
              </w:rPr>
              <w:t>7,5</w:t>
            </w:r>
          </w:p>
        </w:tc>
        <w:tc>
          <w:tcPr>
            <w:tcW w:w="1842" w:type="dxa"/>
            <w:shd w:val="clear" w:color="auto" w:fill="auto"/>
            <w:vAlign w:val="center"/>
          </w:tcPr>
          <w:p w14:paraId="3AF2663F" w14:textId="77777777" w:rsidR="008D2D20" w:rsidRPr="006159B2" w:rsidRDefault="00645417" w:rsidP="006159B2">
            <w:pPr>
              <w:tabs>
                <w:tab w:val="left" w:pos="0"/>
              </w:tabs>
              <w:spacing w:after="0" w:line="240" w:lineRule="auto"/>
              <w:jc w:val="center"/>
              <w:outlineLvl w:val="2"/>
              <w:rPr>
                <w:rFonts w:ascii="Times New Roman" w:hAnsi="Times New Roman"/>
                <w:sz w:val="20"/>
                <w:szCs w:val="20"/>
                <w:lang w:val="uz-Cyrl-UZ" w:eastAsia="ru-RU"/>
              </w:rPr>
            </w:pPr>
            <w:r w:rsidRPr="006159B2">
              <w:rPr>
                <w:rFonts w:ascii="Times New Roman" w:hAnsi="Times New Roman"/>
                <w:sz w:val="20"/>
                <w:szCs w:val="20"/>
                <w:lang w:val="en-GB" w:eastAsia="ru-RU"/>
              </w:rPr>
              <w:t xml:space="preserve">A small </w:t>
            </w:r>
            <w:proofErr w:type="gramStart"/>
            <w:r w:rsidRPr="006159B2">
              <w:rPr>
                <w:rFonts w:ascii="Times New Roman" w:hAnsi="Times New Roman"/>
                <w:sz w:val="20"/>
                <w:szCs w:val="20"/>
                <w:lang w:val="en-GB" w:eastAsia="ru-RU"/>
              </w:rPr>
              <w:t>amount</w:t>
            </w:r>
            <w:proofErr w:type="gramEnd"/>
            <w:r w:rsidR="00795624" w:rsidRPr="006159B2">
              <w:rPr>
                <w:rFonts w:ascii="Times New Roman" w:hAnsi="Times New Roman"/>
                <w:sz w:val="20"/>
                <w:szCs w:val="20"/>
                <w:lang w:val="en-GB" w:eastAsia="ru-RU"/>
              </w:rPr>
              <w:t xml:space="preserve"> </w:t>
            </w:r>
            <w:r w:rsidRPr="006159B2">
              <w:rPr>
                <w:rFonts w:ascii="Times New Roman" w:hAnsi="Times New Roman"/>
                <w:sz w:val="20"/>
                <w:szCs w:val="20"/>
                <w:lang w:val="en-GB" w:eastAsia="ru-RU"/>
              </w:rPr>
              <w:t>of cracks</w:t>
            </w:r>
          </w:p>
        </w:tc>
        <w:tc>
          <w:tcPr>
            <w:tcW w:w="1206" w:type="dxa"/>
            <w:shd w:val="clear" w:color="auto" w:fill="auto"/>
            <w:vAlign w:val="center"/>
          </w:tcPr>
          <w:p w14:paraId="004961CC" w14:textId="77777777" w:rsidR="008D2D20" w:rsidRPr="006159B2" w:rsidRDefault="008D2D20" w:rsidP="006159B2">
            <w:pPr>
              <w:tabs>
                <w:tab w:val="left" w:pos="0"/>
              </w:tabs>
              <w:spacing w:after="0" w:line="240" w:lineRule="auto"/>
              <w:jc w:val="center"/>
              <w:outlineLvl w:val="2"/>
              <w:rPr>
                <w:rFonts w:ascii="Times New Roman" w:hAnsi="Times New Roman"/>
                <w:sz w:val="20"/>
                <w:szCs w:val="20"/>
                <w:lang w:val="uz-Cyrl-UZ" w:eastAsia="ru-RU"/>
              </w:rPr>
            </w:pPr>
            <w:r w:rsidRPr="006159B2">
              <w:rPr>
                <w:rFonts w:ascii="Times New Roman" w:hAnsi="Times New Roman"/>
                <w:sz w:val="20"/>
                <w:szCs w:val="20"/>
                <w:lang w:eastAsia="ru-RU"/>
              </w:rPr>
              <w:t>3,8</w:t>
            </w:r>
          </w:p>
        </w:tc>
        <w:tc>
          <w:tcPr>
            <w:tcW w:w="1418" w:type="dxa"/>
            <w:shd w:val="clear" w:color="auto" w:fill="auto"/>
            <w:vAlign w:val="center"/>
          </w:tcPr>
          <w:p w14:paraId="1A397999" w14:textId="77777777" w:rsidR="008D2D20" w:rsidRPr="006159B2" w:rsidRDefault="008D2D20" w:rsidP="006159B2">
            <w:pPr>
              <w:tabs>
                <w:tab w:val="left" w:pos="0"/>
              </w:tabs>
              <w:spacing w:after="0" w:line="240" w:lineRule="auto"/>
              <w:jc w:val="center"/>
              <w:outlineLvl w:val="2"/>
              <w:rPr>
                <w:rFonts w:ascii="Times New Roman" w:hAnsi="Times New Roman"/>
                <w:sz w:val="20"/>
                <w:szCs w:val="20"/>
                <w:lang w:val="uz-Cyrl-UZ" w:eastAsia="ru-RU"/>
              </w:rPr>
            </w:pPr>
            <w:r w:rsidRPr="006159B2">
              <w:rPr>
                <w:rFonts w:ascii="Times New Roman" w:hAnsi="Times New Roman"/>
                <w:sz w:val="20"/>
                <w:szCs w:val="20"/>
                <w:lang w:eastAsia="ru-RU"/>
              </w:rPr>
              <w:t>45</w:t>
            </w:r>
          </w:p>
        </w:tc>
        <w:tc>
          <w:tcPr>
            <w:tcW w:w="1345" w:type="dxa"/>
            <w:shd w:val="clear" w:color="auto" w:fill="auto"/>
            <w:vAlign w:val="center"/>
          </w:tcPr>
          <w:p w14:paraId="29FA95B0" w14:textId="77777777" w:rsidR="008D2D20" w:rsidRPr="006159B2" w:rsidRDefault="008D2D20" w:rsidP="006159B2">
            <w:pPr>
              <w:tabs>
                <w:tab w:val="left" w:pos="0"/>
              </w:tabs>
              <w:spacing w:after="0" w:line="240" w:lineRule="auto"/>
              <w:jc w:val="center"/>
              <w:outlineLvl w:val="2"/>
              <w:rPr>
                <w:rFonts w:ascii="Times New Roman" w:hAnsi="Times New Roman"/>
                <w:sz w:val="20"/>
                <w:szCs w:val="20"/>
                <w:lang w:val="uz-Cyrl-UZ" w:eastAsia="ru-RU"/>
              </w:rPr>
            </w:pPr>
            <w:r w:rsidRPr="006159B2">
              <w:rPr>
                <w:rFonts w:ascii="Times New Roman" w:hAnsi="Times New Roman"/>
                <w:sz w:val="20"/>
                <w:szCs w:val="20"/>
                <w:lang w:eastAsia="ru-RU"/>
              </w:rPr>
              <w:t>49</w:t>
            </w:r>
          </w:p>
        </w:tc>
        <w:tc>
          <w:tcPr>
            <w:tcW w:w="1701" w:type="dxa"/>
            <w:shd w:val="clear" w:color="auto" w:fill="auto"/>
            <w:vAlign w:val="center"/>
          </w:tcPr>
          <w:p w14:paraId="0D4D3E23" w14:textId="77777777" w:rsidR="008D2D20" w:rsidRPr="006159B2" w:rsidRDefault="00795624" w:rsidP="006159B2">
            <w:pPr>
              <w:tabs>
                <w:tab w:val="left" w:pos="0"/>
              </w:tabs>
              <w:spacing w:after="0" w:line="240" w:lineRule="auto"/>
              <w:jc w:val="center"/>
              <w:outlineLvl w:val="2"/>
              <w:rPr>
                <w:rFonts w:ascii="Times New Roman" w:hAnsi="Times New Roman"/>
                <w:sz w:val="20"/>
                <w:szCs w:val="20"/>
                <w:lang w:val="uz-Cyrl-UZ" w:eastAsia="ru-RU"/>
              </w:rPr>
            </w:pPr>
            <w:proofErr w:type="spellStart"/>
            <w:r w:rsidRPr="006159B2">
              <w:rPr>
                <w:rFonts w:ascii="Times New Roman" w:hAnsi="Times New Roman"/>
                <w:sz w:val="20"/>
                <w:szCs w:val="20"/>
                <w:lang w:eastAsia="ru-RU"/>
              </w:rPr>
              <w:t>Uniform</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mass</w:t>
            </w:r>
            <w:proofErr w:type="spellEnd"/>
          </w:p>
        </w:tc>
      </w:tr>
      <w:tr w:rsidR="008D2D20" w:rsidRPr="006159B2" w14:paraId="440848C5" w14:textId="77777777" w:rsidTr="006159B2">
        <w:trPr>
          <w:jc w:val="center"/>
        </w:trPr>
        <w:tc>
          <w:tcPr>
            <w:tcW w:w="421" w:type="dxa"/>
            <w:shd w:val="clear" w:color="auto" w:fill="auto"/>
            <w:vAlign w:val="center"/>
          </w:tcPr>
          <w:p w14:paraId="586BD961" w14:textId="77777777" w:rsidR="008D2D20" w:rsidRPr="006159B2" w:rsidRDefault="009E1114" w:rsidP="006159B2">
            <w:pPr>
              <w:tabs>
                <w:tab w:val="left" w:pos="0"/>
              </w:tabs>
              <w:spacing w:after="0" w:line="240" w:lineRule="auto"/>
              <w:jc w:val="center"/>
              <w:outlineLvl w:val="2"/>
              <w:rPr>
                <w:rFonts w:ascii="Times New Roman" w:hAnsi="Times New Roman"/>
                <w:bCs/>
                <w:sz w:val="20"/>
                <w:szCs w:val="20"/>
                <w:lang w:eastAsia="ru-RU"/>
              </w:rPr>
            </w:pPr>
            <w:r w:rsidRPr="006159B2">
              <w:rPr>
                <w:rFonts w:ascii="Times New Roman" w:hAnsi="Times New Roman"/>
                <w:bCs/>
                <w:sz w:val="20"/>
                <w:szCs w:val="20"/>
                <w:lang w:eastAsia="ru-RU"/>
              </w:rPr>
              <w:t>5</w:t>
            </w:r>
          </w:p>
        </w:tc>
        <w:tc>
          <w:tcPr>
            <w:tcW w:w="1134" w:type="dxa"/>
            <w:shd w:val="clear" w:color="auto" w:fill="auto"/>
            <w:vAlign w:val="center"/>
          </w:tcPr>
          <w:p w14:paraId="3C7F5274" w14:textId="77777777" w:rsidR="008D2D20" w:rsidRPr="006159B2" w:rsidRDefault="008D2D20" w:rsidP="006159B2">
            <w:pPr>
              <w:tabs>
                <w:tab w:val="left" w:pos="0"/>
              </w:tabs>
              <w:spacing w:after="0" w:line="240" w:lineRule="auto"/>
              <w:jc w:val="center"/>
              <w:outlineLvl w:val="2"/>
              <w:rPr>
                <w:rFonts w:ascii="Times New Roman" w:hAnsi="Times New Roman"/>
                <w:bCs/>
                <w:sz w:val="20"/>
                <w:szCs w:val="20"/>
                <w:lang w:eastAsia="ru-RU"/>
              </w:rPr>
            </w:pPr>
            <w:r w:rsidRPr="006159B2">
              <w:rPr>
                <w:rFonts w:ascii="Times New Roman" w:hAnsi="Times New Roman"/>
                <w:sz w:val="20"/>
                <w:szCs w:val="20"/>
                <w:lang w:eastAsia="ru-RU"/>
              </w:rPr>
              <w:t>10</w:t>
            </w:r>
          </w:p>
        </w:tc>
        <w:tc>
          <w:tcPr>
            <w:tcW w:w="1842" w:type="dxa"/>
            <w:shd w:val="clear" w:color="auto" w:fill="auto"/>
            <w:vAlign w:val="center"/>
          </w:tcPr>
          <w:p w14:paraId="7B8AFB69" w14:textId="77777777" w:rsidR="008D2D20" w:rsidRPr="006159B2" w:rsidRDefault="00645417" w:rsidP="006159B2">
            <w:pPr>
              <w:tabs>
                <w:tab w:val="left" w:pos="0"/>
              </w:tabs>
              <w:spacing w:after="0" w:line="240" w:lineRule="auto"/>
              <w:jc w:val="center"/>
              <w:outlineLvl w:val="2"/>
              <w:rPr>
                <w:rFonts w:ascii="Times New Roman" w:hAnsi="Times New Roman"/>
                <w:bCs/>
                <w:sz w:val="20"/>
                <w:szCs w:val="20"/>
                <w:lang w:eastAsia="ru-RU"/>
              </w:rPr>
            </w:pPr>
            <w:proofErr w:type="spellStart"/>
            <w:r w:rsidRPr="006159B2">
              <w:rPr>
                <w:rFonts w:ascii="Times New Roman" w:hAnsi="Times New Roman"/>
                <w:sz w:val="20"/>
                <w:szCs w:val="20"/>
                <w:lang w:eastAsia="ru-RU"/>
              </w:rPr>
              <w:t>Minimal</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cracks</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structure</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stable</w:t>
            </w:r>
            <w:proofErr w:type="spellEnd"/>
          </w:p>
        </w:tc>
        <w:tc>
          <w:tcPr>
            <w:tcW w:w="1206" w:type="dxa"/>
            <w:shd w:val="clear" w:color="auto" w:fill="auto"/>
            <w:vAlign w:val="center"/>
          </w:tcPr>
          <w:p w14:paraId="1DDBF218" w14:textId="77777777" w:rsidR="008D2D20" w:rsidRPr="006159B2" w:rsidRDefault="008D2D20" w:rsidP="006159B2">
            <w:pPr>
              <w:tabs>
                <w:tab w:val="left" w:pos="0"/>
              </w:tabs>
              <w:spacing w:after="0" w:line="240" w:lineRule="auto"/>
              <w:jc w:val="center"/>
              <w:outlineLvl w:val="2"/>
              <w:rPr>
                <w:rFonts w:ascii="Times New Roman" w:hAnsi="Times New Roman"/>
                <w:bCs/>
                <w:sz w:val="20"/>
                <w:szCs w:val="20"/>
                <w:lang w:eastAsia="ru-RU"/>
              </w:rPr>
            </w:pPr>
            <w:r w:rsidRPr="006159B2">
              <w:rPr>
                <w:rFonts w:ascii="Times New Roman" w:hAnsi="Times New Roman"/>
                <w:sz w:val="20"/>
                <w:szCs w:val="20"/>
                <w:lang w:eastAsia="ru-RU"/>
              </w:rPr>
              <w:t>3,9</w:t>
            </w:r>
          </w:p>
        </w:tc>
        <w:tc>
          <w:tcPr>
            <w:tcW w:w="1418" w:type="dxa"/>
            <w:shd w:val="clear" w:color="auto" w:fill="auto"/>
            <w:vAlign w:val="center"/>
          </w:tcPr>
          <w:p w14:paraId="19E33B71" w14:textId="77777777" w:rsidR="008D2D20" w:rsidRPr="006159B2" w:rsidRDefault="008D2D20" w:rsidP="006159B2">
            <w:pPr>
              <w:tabs>
                <w:tab w:val="left" w:pos="0"/>
              </w:tabs>
              <w:spacing w:after="0" w:line="240" w:lineRule="auto"/>
              <w:jc w:val="center"/>
              <w:outlineLvl w:val="2"/>
              <w:rPr>
                <w:rFonts w:ascii="Times New Roman" w:hAnsi="Times New Roman"/>
                <w:bCs/>
                <w:sz w:val="20"/>
                <w:szCs w:val="20"/>
                <w:lang w:eastAsia="ru-RU"/>
              </w:rPr>
            </w:pPr>
            <w:r w:rsidRPr="006159B2">
              <w:rPr>
                <w:rFonts w:ascii="Times New Roman" w:hAnsi="Times New Roman"/>
                <w:sz w:val="20"/>
                <w:szCs w:val="20"/>
                <w:lang w:eastAsia="ru-RU"/>
              </w:rPr>
              <w:t>40%</w:t>
            </w:r>
          </w:p>
        </w:tc>
        <w:tc>
          <w:tcPr>
            <w:tcW w:w="1345" w:type="dxa"/>
            <w:shd w:val="clear" w:color="auto" w:fill="auto"/>
            <w:vAlign w:val="center"/>
          </w:tcPr>
          <w:p w14:paraId="3D6C24C9" w14:textId="77777777" w:rsidR="008D2D20" w:rsidRPr="006159B2" w:rsidRDefault="008D2D20" w:rsidP="006159B2">
            <w:pPr>
              <w:tabs>
                <w:tab w:val="left" w:pos="0"/>
              </w:tabs>
              <w:spacing w:after="0" w:line="240" w:lineRule="auto"/>
              <w:jc w:val="center"/>
              <w:outlineLvl w:val="2"/>
              <w:rPr>
                <w:rFonts w:ascii="Times New Roman" w:hAnsi="Times New Roman"/>
                <w:bCs/>
                <w:sz w:val="20"/>
                <w:szCs w:val="20"/>
                <w:lang w:eastAsia="ru-RU"/>
              </w:rPr>
            </w:pPr>
            <w:r w:rsidRPr="006159B2">
              <w:rPr>
                <w:rFonts w:ascii="Times New Roman" w:hAnsi="Times New Roman"/>
                <w:sz w:val="20"/>
                <w:szCs w:val="20"/>
                <w:lang w:eastAsia="ru-RU"/>
              </w:rPr>
              <w:t>53</w:t>
            </w:r>
          </w:p>
        </w:tc>
        <w:tc>
          <w:tcPr>
            <w:tcW w:w="1701" w:type="dxa"/>
            <w:shd w:val="clear" w:color="auto" w:fill="auto"/>
            <w:vAlign w:val="center"/>
          </w:tcPr>
          <w:p w14:paraId="78CBF87A" w14:textId="77777777" w:rsidR="008D2D20" w:rsidRPr="006159B2" w:rsidRDefault="00645417" w:rsidP="006159B2">
            <w:pPr>
              <w:tabs>
                <w:tab w:val="left" w:pos="0"/>
              </w:tabs>
              <w:spacing w:after="0" w:line="240" w:lineRule="auto"/>
              <w:jc w:val="center"/>
              <w:outlineLvl w:val="2"/>
              <w:rPr>
                <w:rFonts w:ascii="Times New Roman" w:hAnsi="Times New Roman"/>
                <w:bCs/>
                <w:sz w:val="20"/>
                <w:szCs w:val="20"/>
                <w:lang w:eastAsia="ru-RU"/>
              </w:rPr>
            </w:pPr>
            <w:proofErr w:type="spellStart"/>
            <w:r w:rsidRPr="006159B2">
              <w:rPr>
                <w:rFonts w:ascii="Times New Roman" w:hAnsi="Times New Roman"/>
                <w:sz w:val="20"/>
                <w:szCs w:val="20"/>
                <w:lang w:eastAsia="ru-RU"/>
              </w:rPr>
              <w:t>Optimal</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concentration</w:t>
            </w:r>
            <w:proofErr w:type="spellEnd"/>
            <w:r w:rsidRPr="006159B2">
              <w:rPr>
                <w:rFonts w:ascii="Times New Roman" w:hAnsi="Times New Roman"/>
                <w:sz w:val="20"/>
                <w:szCs w:val="20"/>
                <w:lang w:eastAsia="ru-RU"/>
              </w:rPr>
              <w:t xml:space="preserve"> </w:t>
            </w:r>
          </w:p>
        </w:tc>
      </w:tr>
      <w:tr w:rsidR="008D2D20" w:rsidRPr="00D440C8" w14:paraId="7C6D54A1" w14:textId="77777777" w:rsidTr="006159B2">
        <w:trPr>
          <w:jc w:val="center"/>
        </w:trPr>
        <w:tc>
          <w:tcPr>
            <w:tcW w:w="421" w:type="dxa"/>
            <w:shd w:val="clear" w:color="auto" w:fill="auto"/>
            <w:vAlign w:val="center"/>
          </w:tcPr>
          <w:p w14:paraId="0CDC8F80" w14:textId="77777777" w:rsidR="008D2D20" w:rsidRPr="006159B2" w:rsidRDefault="009E1114" w:rsidP="006159B2">
            <w:pPr>
              <w:tabs>
                <w:tab w:val="left" w:pos="0"/>
              </w:tabs>
              <w:spacing w:after="0" w:line="240" w:lineRule="auto"/>
              <w:jc w:val="center"/>
              <w:outlineLvl w:val="2"/>
              <w:rPr>
                <w:rFonts w:ascii="Times New Roman" w:hAnsi="Times New Roman"/>
                <w:sz w:val="20"/>
                <w:szCs w:val="20"/>
                <w:lang w:eastAsia="ru-RU"/>
              </w:rPr>
            </w:pPr>
            <w:r w:rsidRPr="006159B2">
              <w:rPr>
                <w:rFonts w:ascii="Times New Roman" w:hAnsi="Times New Roman"/>
                <w:sz w:val="20"/>
                <w:szCs w:val="20"/>
                <w:lang w:eastAsia="ru-RU"/>
              </w:rPr>
              <w:t>6</w:t>
            </w:r>
          </w:p>
        </w:tc>
        <w:tc>
          <w:tcPr>
            <w:tcW w:w="1134" w:type="dxa"/>
            <w:shd w:val="clear" w:color="auto" w:fill="auto"/>
            <w:vAlign w:val="center"/>
          </w:tcPr>
          <w:p w14:paraId="0479E47D" w14:textId="77777777" w:rsidR="008D2D20" w:rsidRPr="006159B2" w:rsidRDefault="008D2D20" w:rsidP="006159B2">
            <w:pPr>
              <w:tabs>
                <w:tab w:val="left" w:pos="0"/>
              </w:tabs>
              <w:spacing w:after="0" w:line="240" w:lineRule="auto"/>
              <w:jc w:val="center"/>
              <w:outlineLvl w:val="2"/>
              <w:rPr>
                <w:rFonts w:ascii="Times New Roman" w:hAnsi="Times New Roman"/>
                <w:sz w:val="20"/>
                <w:szCs w:val="20"/>
                <w:lang w:val="uz-Cyrl-UZ" w:eastAsia="ru-RU"/>
              </w:rPr>
            </w:pPr>
            <w:r w:rsidRPr="006159B2">
              <w:rPr>
                <w:rFonts w:ascii="Times New Roman" w:hAnsi="Times New Roman"/>
                <w:sz w:val="20"/>
                <w:szCs w:val="20"/>
                <w:lang w:eastAsia="ru-RU"/>
              </w:rPr>
              <w:t>12,5</w:t>
            </w:r>
          </w:p>
        </w:tc>
        <w:tc>
          <w:tcPr>
            <w:tcW w:w="1842" w:type="dxa"/>
            <w:shd w:val="clear" w:color="auto" w:fill="auto"/>
            <w:vAlign w:val="center"/>
          </w:tcPr>
          <w:p w14:paraId="533F51B9" w14:textId="77777777" w:rsidR="008D2D20" w:rsidRPr="006159B2" w:rsidRDefault="00645417" w:rsidP="006159B2">
            <w:pPr>
              <w:tabs>
                <w:tab w:val="left" w:pos="0"/>
              </w:tabs>
              <w:spacing w:after="0" w:line="240" w:lineRule="auto"/>
              <w:jc w:val="center"/>
              <w:outlineLvl w:val="2"/>
              <w:rPr>
                <w:rFonts w:ascii="Times New Roman" w:hAnsi="Times New Roman"/>
                <w:sz w:val="20"/>
                <w:szCs w:val="20"/>
                <w:lang w:eastAsia="ru-RU"/>
              </w:rPr>
            </w:pPr>
            <w:r w:rsidRPr="006159B2">
              <w:rPr>
                <w:rFonts w:ascii="Times New Roman" w:hAnsi="Times New Roman"/>
                <w:sz w:val="20"/>
                <w:szCs w:val="20"/>
                <w:lang w:eastAsia="ru-RU"/>
              </w:rPr>
              <w:t xml:space="preserve">The </w:t>
            </w:r>
            <w:proofErr w:type="spellStart"/>
            <w:r w:rsidRPr="006159B2">
              <w:rPr>
                <w:rFonts w:ascii="Times New Roman" w:hAnsi="Times New Roman"/>
                <w:sz w:val="20"/>
                <w:szCs w:val="20"/>
                <w:lang w:eastAsia="ru-RU"/>
              </w:rPr>
              <w:t>cracks</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multiplied</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again</w:t>
            </w:r>
            <w:proofErr w:type="spellEnd"/>
          </w:p>
        </w:tc>
        <w:tc>
          <w:tcPr>
            <w:tcW w:w="1206" w:type="dxa"/>
            <w:shd w:val="clear" w:color="auto" w:fill="auto"/>
            <w:vAlign w:val="center"/>
          </w:tcPr>
          <w:p w14:paraId="3F2EF688" w14:textId="77777777" w:rsidR="008D2D20" w:rsidRPr="006159B2" w:rsidRDefault="008D2D20" w:rsidP="006159B2">
            <w:pPr>
              <w:tabs>
                <w:tab w:val="left" w:pos="0"/>
              </w:tabs>
              <w:spacing w:after="0" w:line="240" w:lineRule="auto"/>
              <w:jc w:val="center"/>
              <w:outlineLvl w:val="2"/>
              <w:rPr>
                <w:rFonts w:ascii="Times New Roman" w:hAnsi="Times New Roman"/>
                <w:sz w:val="20"/>
                <w:szCs w:val="20"/>
                <w:lang w:eastAsia="ru-RU"/>
              </w:rPr>
            </w:pPr>
            <w:r w:rsidRPr="006159B2">
              <w:rPr>
                <w:rFonts w:ascii="Times New Roman" w:hAnsi="Times New Roman"/>
                <w:sz w:val="20"/>
                <w:szCs w:val="20"/>
                <w:lang w:eastAsia="ru-RU"/>
              </w:rPr>
              <w:t>3,6</w:t>
            </w:r>
          </w:p>
        </w:tc>
        <w:tc>
          <w:tcPr>
            <w:tcW w:w="1418" w:type="dxa"/>
            <w:shd w:val="clear" w:color="auto" w:fill="auto"/>
            <w:vAlign w:val="center"/>
          </w:tcPr>
          <w:p w14:paraId="07B48E76" w14:textId="77777777" w:rsidR="008D2D20" w:rsidRPr="006159B2" w:rsidRDefault="008D2D20" w:rsidP="006159B2">
            <w:pPr>
              <w:tabs>
                <w:tab w:val="left" w:pos="0"/>
              </w:tabs>
              <w:spacing w:after="0" w:line="240" w:lineRule="auto"/>
              <w:jc w:val="center"/>
              <w:outlineLvl w:val="2"/>
              <w:rPr>
                <w:rFonts w:ascii="Times New Roman" w:hAnsi="Times New Roman"/>
                <w:sz w:val="20"/>
                <w:szCs w:val="20"/>
                <w:lang w:eastAsia="ru-RU"/>
              </w:rPr>
            </w:pPr>
            <w:r w:rsidRPr="006159B2">
              <w:rPr>
                <w:rFonts w:ascii="Times New Roman" w:hAnsi="Times New Roman"/>
                <w:sz w:val="20"/>
                <w:szCs w:val="20"/>
                <w:lang w:eastAsia="ru-RU"/>
              </w:rPr>
              <w:t>50%</w:t>
            </w:r>
          </w:p>
        </w:tc>
        <w:tc>
          <w:tcPr>
            <w:tcW w:w="1345" w:type="dxa"/>
            <w:shd w:val="clear" w:color="auto" w:fill="auto"/>
            <w:vAlign w:val="center"/>
          </w:tcPr>
          <w:p w14:paraId="34C9EA2F" w14:textId="77777777" w:rsidR="008D2D20" w:rsidRPr="006159B2" w:rsidRDefault="008D2D20" w:rsidP="006159B2">
            <w:pPr>
              <w:tabs>
                <w:tab w:val="left" w:pos="0"/>
              </w:tabs>
              <w:spacing w:after="0" w:line="240" w:lineRule="auto"/>
              <w:jc w:val="center"/>
              <w:outlineLvl w:val="2"/>
              <w:rPr>
                <w:rFonts w:ascii="Times New Roman" w:hAnsi="Times New Roman"/>
                <w:sz w:val="20"/>
                <w:szCs w:val="20"/>
                <w:lang w:eastAsia="ru-RU"/>
              </w:rPr>
            </w:pPr>
            <w:r w:rsidRPr="006159B2">
              <w:rPr>
                <w:rFonts w:ascii="Times New Roman" w:hAnsi="Times New Roman"/>
                <w:sz w:val="20"/>
                <w:szCs w:val="20"/>
                <w:lang w:eastAsia="ru-RU"/>
              </w:rPr>
              <w:t>50</w:t>
            </w:r>
          </w:p>
        </w:tc>
        <w:tc>
          <w:tcPr>
            <w:tcW w:w="1701" w:type="dxa"/>
            <w:shd w:val="clear" w:color="auto" w:fill="auto"/>
            <w:vAlign w:val="center"/>
          </w:tcPr>
          <w:p w14:paraId="4129D215" w14:textId="77777777" w:rsidR="008D2D20" w:rsidRPr="006159B2" w:rsidRDefault="00645417" w:rsidP="006159B2">
            <w:pPr>
              <w:tabs>
                <w:tab w:val="left" w:pos="0"/>
              </w:tabs>
              <w:spacing w:after="0" w:line="240" w:lineRule="auto"/>
              <w:jc w:val="center"/>
              <w:outlineLvl w:val="2"/>
              <w:rPr>
                <w:rFonts w:ascii="Times New Roman" w:hAnsi="Times New Roman"/>
                <w:sz w:val="20"/>
                <w:szCs w:val="20"/>
                <w:lang w:val="en-GB" w:eastAsia="ru-RU"/>
              </w:rPr>
            </w:pPr>
            <w:r w:rsidRPr="006159B2">
              <w:rPr>
                <w:rFonts w:ascii="Times New Roman" w:hAnsi="Times New Roman"/>
                <w:sz w:val="20"/>
                <w:szCs w:val="20"/>
                <w:lang w:val="en-GB" w:eastAsia="ru-RU"/>
              </w:rPr>
              <w:t>Excess talk made the modification worse</w:t>
            </w:r>
          </w:p>
        </w:tc>
      </w:tr>
    </w:tbl>
    <w:p w14:paraId="09549F00" w14:textId="77777777" w:rsidR="00344E29" w:rsidRPr="006159B2" w:rsidRDefault="00344E29" w:rsidP="006159B2">
      <w:pPr>
        <w:tabs>
          <w:tab w:val="left" w:pos="0"/>
        </w:tabs>
        <w:spacing w:after="0" w:line="240" w:lineRule="auto"/>
        <w:jc w:val="center"/>
        <w:outlineLvl w:val="2"/>
        <w:rPr>
          <w:rFonts w:ascii="Times New Roman" w:hAnsi="Times New Roman"/>
          <w:bCs/>
          <w:sz w:val="20"/>
          <w:szCs w:val="20"/>
          <w:lang w:val="en-GB" w:eastAsia="ru-RU"/>
        </w:rPr>
      </w:pPr>
    </w:p>
    <w:p w14:paraId="0E6475E1" w14:textId="77777777" w:rsidR="0032643A" w:rsidRPr="006159B2" w:rsidRDefault="00645417" w:rsidP="006159B2">
      <w:pPr>
        <w:pStyle w:val="a8"/>
        <w:tabs>
          <w:tab w:val="left" w:pos="0"/>
        </w:tabs>
        <w:spacing w:before="0" w:beforeAutospacing="0" w:after="0" w:afterAutospacing="0"/>
        <w:ind w:firstLine="284"/>
        <w:jc w:val="both"/>
        <w:rPr>
          <w:sz w:val="20"/>
          <w:szCs w:val="20"/>
          <w:lang w:val="en-GB"/>
        </w:rPr>
      </w:pPr>
      <w:r w:rsidRPr="006159B2">
        <w:rPr>
          <w:sz w:val="20"/>
          <w:szCs w:val="20"/>
          <w:lang w:val="en-GB"/>
        </w:rPr>
        <w:t xml:space="preserve">The addition of 5% of talc evened out the density in the mastic structure, reducing the number of cracks and increasing the mechanical strength from 3.1 MPa to 3.5 MPa. This process is related to the </w:t>
      </w:r>
      <w:r w:rsidRPr="006159B2">
        <w:rPr>
          <w:rStyle w:val="ab"/>
          <w:b w:val="0"/>
          <w:sz w:val="20"/>
          <w:szCs w:val="20"/>
          <w:lang w:val="en-GB"/>
        </w:rPr>
        <w:t xml:space="preserve">dispersing effect </w:t>
      </w:r>
      <w:r w:rsidRPr="006159B2">
        <w:rPr>
          <w:sz w:val="20"/>
          <w:szCs w:val="20"/>
          <w:lang w:val="en-GB"/>
        </w:rPr>
        <w:t>of talc particles which uniformly distribute the internal pressures within the polymer matrix.</w:t>
      </w:r>
    </w:p>
    <w:p w14:paraId="3F0AF907" w14:textId="77777777" w:rsidR="0032643A" w:rsidRPr="006159B2" w:rsidRDefault="00645417" w:rsidP="006159B2">
      <w:pPr>
        <w:pStyle w:val="a8"/>
        <w:tabs>
          <w:tab w:val="left" w:pos="0"/>
        </w:tabs>
        <w:spacing w:before="0" w:beforeAutospacing="0" w:after="0" w:afterAutospacing="0"/>
        <w:ind w:firstLine="284"/>
        <w:jc w:val="both"/>
        <w:rPr>
          <w:sz w:val="20"/>
          <w:szCs w:val="20"/>
          <w:lang w:val="en-GB"/>
        </w:rPr>
      </w:pPr>
      <w:r w:rsidRPr="006159B2">
        <w:rPr>
          <w:sz w:val="20"/>
          <w:szCs w:val="20"/>
          <w:lang w:val="en-GB"/>
        </w:rPr>
        <w:t xml:space="preserve">It is clear from Table 1 that the results reach the highest when 10% talc is included in the mastic. At the same time, cracks were minimal, and the structure was kept in a stable state. The mechanical strength was increased to 3.9 MPa and the deformation at the time of combustion was reduced by 40%. At the same time, the post-combustion residual mass rose to 53%, indicating that talc </w:t>
      </w:r>
      <w:r w:rsidRPr="006159B2">
        <w:rPr>
          <w:rStyle w:val="ab"/>
          <w:b w:val="0"/>
          <w:sz w:val="20"/>
          <w:szCs w:val="20"/>
          <w:lang w:val="en-GB"/>
        </w:rPr>
        <w:t>was acting as a thermal barrier</w:t>
      </w:r>
      <w:r w:rsidRPr="006159B2">
        <w:rPr>
          <w:sz w:val="20"/>
          <w:szCs w:val="20"/>
          <w:lang w:val="en-GB"/>
        </w:rPr>
        <w:t>.</w:t>
      </w:r>
    </w:p>
    <w:p w14:paraId="2300558A" w14:textId="77777777" w:rsidR="0032643A" w:rsidRPr="006159B2" w:rsidRDefault="00645417" w:rsidP="006159B2">
      <w:pPr>
        <w:pStyle w:val="a8"/>
        <w:tabs>
          <w:tab w:val="left" w:pos="0"/>
        </w:tabs>
        <w:spacing w:before="0" w:beforeAutospacing="0" w:after="0" w:afterAutospacing="0"/>
        <w:ind w:firstLine="284"/>
        <w:jc w:val="both"/>
        <w:rPr>
          <w:sz w:val="20"/>
          <w:szCs w:val="20"/>
          <w:lang w:val="uz-Cyrl-UZ"/>
        </w:rPr>
      </w:pPr>
      <w:r w:rsidRPr="006159B2">
        <w:rPr>
          <w:sz w:val="20"/>
          <w:szCs w:val="20"/>
          <w:lang w:val="en-GB"/>
        </w:rPr>
        <w:t>An excessive amount of talc (15%) on the contrary reduced the effectiveness of the effect. This condition is explained by the excessive accumulation of talc particles, leading to segregation of the polymer structure. This resulted in a decrease in mechanical consistency to 3.6 MPa, cracks reappeared, and a 3% decrease in residual mass was observed after combustion.</w:t>
      </w:r>
    </w:p>
    <w:p w14:paraId="5EDE5A5C" w14:textId="77777777" w:rsidR="0032643A" w:rsidRPr="006159B2" w:rsidRDefault="00645417" w:rsidP="006159B2">
      <w:pPr>
        <w:pStyle w:val="a8"/>
        <w:tabs>
          <w:tab w:val="left" w:pos="0"/>
        </w:tabs>
        <w:spacing w:before="0" w:beforeAutospacing="0" w:after="0" w:afterAutospacing="0"/>
        <w:ind w:firstLine="284"/>
        <w:jc w:val="both"/>
        <w:rPr>
          <w:sz w:val="20"/>
          <w:szCs w:val="20"/>
          <w:lang w:val="en-GB"/>
        </w:rPr>
      </w:pPr>
      <w:r w:rsidRPr="006159B2">
        <w:rPr>
          <w:sz w:val="20"/>
          <w:szCs w:val="20"/>
          <w:lang w:val="en-GB"/>
        </w:rPr>
        <w:t xml:space="preserve">According to the results of the analysis, </w:t>
      </w:r>
      <w:r w:rsidRPr="006159B2">
        <w:rPr>
          <w:rStyle w:val="ab"/>
          <w:b w:val="0"/>
          <w:sz w:val="20"/>
          <w:szCs w:val="20"/>
          <w:lang w:val="en-GB"/>
        </w:rPr>
        <w:t xml:space="preserve">it was determined that the optimal concentration of talc was 10%. </w:t>
      </w:r>
      <w:r w:rsidRPr="006159B2">
        <w:rPr>
          <w:sz w:val="20"/>
          <w:szCs w:val="20"/>
          <w:lang w:val="en-GB"/>
        </w:rPr>
        <w:t xml:space="preserve"> Mastic based on </w:t>
      </w:r>
      <w:proofErr w:type="spellStart"/>
      <w:r w:rsidRPr="006159B2">
        <w:rPr>
          <w:sz w:val="20"/>
          <w:szCs w:val="20"/>
          <w:lang w:val="en-GB"/>
        </w:rPr>
        <w:t>gossipole</w:t>
      </w:r>
      <w:proofErr w:type="spellEnd"/>
      <w:r w:rsidRPr="006159B2">
        <w:rPr>
          <w:sz w:val="20"/>
          <w:szCs w:val="20"/>
          <w:lang w:val="en-GB"/>
        </w:rPr>
        <w:t xml:space="preserve"> resin in this amount showed high stability, low cracking, and high fire resistance.</w:t>
      </w:r>
    </w:p>
    <w:p w14:paraId="133D635A" w14:textId="15105C97" w:rsidR="0032643A" w:rsidRPr="006159B2" w:rsidRDefault="00645417" w:rsidP="006159B2">
      <w:pPr>
        <w:pStyle w:val="a8"/>
        <w:tabs>
          <w:tab w:val="left" w:pos="0"/>
        </w:tabs>
        <w:spacing w:before="0" w:beforeAutospacing="0" w:after="0" w:afterAutospacing="0"/>
        <w:ind w:firstLine="284"/>
        <w:jc w:val="both"/>
        <w:rPr>
          <w:sz w:val="20"/>
          <w:szCs w:val="20"/>
          <w:lang w:val="en-GB"/>
        </w:rPr>
      </w:pPr>
      <w:r w:rsidRPr="006159B2">
        <w:rPr>
          <w:sz w:val="20"/>
          <w:szCs w:val="20"/>
          <w:lang w:val="en-GB"/>
        </w:rPr>
        <w:t xml:space="preserve">It is also of great importance that talc reduces its </w:t>
      </w:r>
      <w:r w:rsidRPr="006159B2">
        <w:rPr>
          <w:rStyle w:val="ab"/>
          <w:b w:val="0"/>
          <w:sz w:val="20"/>
          <w:szCs w:val="20"/>
          <w:lang w:val="en-GB"/>
        </w:rPr>
        <w:t>thermal conductivity as an additional physical effect</w:t>
      </w:r>
      <w:r w:rsidRPr="006159B2">
        <w:rPr>
          <w:sz w:val="20"/>
          <w:szCs w:val="20"/>
          <w:lang w:val="en-GB"/>
        </w:rPr>
        <w:t xml:space="preserve">. When exposed to heat, talc particles limit the dissipation of internal energy, reducing the rate at which the combustion front propagates up. Thanks to this, the sealant retains its shape for a long time in the process of combustion. At the same time, the talc particles form a </w:t>
      </w:r>
      <w:r w:rsidRPr="006159B2">
        <w:rPr>
          <w:rStyle w:val="ab"/>
          <w:b w:val="0"/>
          <w:sz w:val="20"/>
          <w:szCs w:val="20"/>
          <w:lang w:val="en-GB"/>
        </w:rPr>
        <w:t>physical barrier (barrier)</w:t>
      </w:r>
      <w:r w:rsidRPr="006159B2">
        <w:rPr>
          <w:sz w:val="20"/>
          <w:szCs w:val="20"/>
          <w:lang w:val="en-GB"/>
        </w:rPr>
        <w:t xml:space="preserve"> in the resin matrix, that is, preventing rapid destruction of polymer chains. This barer effect slows down the radical reactions in the polymer molecules, which in turn makes fire resistance more severe. By </w:t>
      </w:r>
      <w:proofErr w:type="spellStart"/>
      <w:r w:rsidRPr="006159B2">
        <w:rPr>
          <w:sz w:val="20"/>
          <w:szCs w:val="20"/>
          <w:lang w:val="en-GB"/>
        </w:rPr>
        <w:t>analyzing</w:t>
      </w:r>
      <w:proofErr w:type="spellEnd"/>
      <w:r w:rsidRPr="006159B2">
        <w:rPr>
          <w:sz w:val="20"/>
          <w:szCs w:val="20"/>
          <w:lang w:val="en-GB"/>
        </w:rPr>
        <w:t xml:space="preserve"> the results in Table 1, it can be concluded that the talc-added </w:t>
      </w:r>
      <w:proofErr w:type="spellStart"/>
      <w:r w:rsidRPr="006159B2">
        <w:rPr>
          <w:sz w:val="20"/>
          <w:szCs w:val="20"/>
          <w:lang w:val="en-GB"/>
        </w:rPr>
        <w:t>gossipol</w:t>
      </w:r>
      <w:proofErr w:type="spellEnd"/>
      <w:r w:rsidRPr="006159B2">
        <w:rPr>
          <w:sz w:val="20"/>
          <w:szCs w:val="20"/>
          <w:lang w:val="en-GB"/>
        </w:rPr>
        <w:t xml:space="preserve"> mastic is perfect not only mechanically, but also thermally and in terms of fire resistance. This modification method can be applied in the manufacturing of industrial insulating coatings, cable insulation materials and polymer-based </w:t>
      </w:r>
      <w:r w:rsidR="006159B2" w:rsidRPr="006159B2">
        <w:rPr>
          <w:sz w:val="20"/>
          <w:szCs w:val="20"/>
          <w:lang w:val="en-GB"/>
        </w:rPr>
        <w:t>fire-retardant</w:t>
      </w:r>
      <w:r w:rsidRPr="006159B2">
        <w:rPr>
          <w:sz w:val="20"/>
          <w:szCs w:val="20"/>
          <w:lang w:val="en-GB"/>
        </w:rPr>
        <w:t xml:space="preserve"> sealants.</w:t>
      </w:r>
    </w:p>
    <w:p w14:paraId="351924B3" w14:textId="77777777" w:rsidR="00FE0340" w:rsidRPr="006159B2" w:rsidRDefault="00645417" w:rsidP="006159B2">
      <w:pPr>
        <w:tabs>
          <w:tab w:val="left" w:pos="0"/>
        </w:tabs>
        <w:spacing w:after="0" w:line="240" w:lineRule="auto"/>
        <w:ind w:firstLine="284"/>
        <w:jc w:val="both"/>
        <w:rPr>
          <w:rFonts w:ascii="Times New Roman" w:hAnsi="Times New Roman"/>
          <w:sz w:val="20"/>
          <w:szCs w:val="20"/>
          <w:lang w:val="uz-Cyrl-UZ" w:eastAsia="ru-RU"/>
        </w:rPr>
      </w:pPr>
      <w:r w:rsidRPr="006159B2">
        <w:rPr>
          <w:rFonts w:ascii="Times New Roman" w:hAnsi="Times New Roman"/>
          <w:sz w:val="20"/>
          <w:szCs w:val="20"/>
          <w:lang w:val="en-GB" w:eastAsia="ru-RU"/>
        </w:rPr>
        <w:t xml:space="preserve">In our subsequent research, we investigated the introduction of </w:t>
      </w:r>
      <w:proofErr w:type="spellStart"/>
      <w:r w:rsidRPr="006159B2">
        <w:rPr>
          <w:rFonts w:ascii="Times New Roman" w:hAnsi="Times New Roman"/>
          <w:sz w:val="20"/>
          <w:szCs w:val="20"/>
          <w:lang w:val="en-GB" w:eastAsia="ru-RU"/>
        </w:rPr>
        <w:t>surfalfa</w:t>
      </w:r>
      <w:proofErr w:type="spellEnd"/>
      <w:r w:rsidRPr="006159B2">
        <w:rPr>
          <w:rFonts w:ascii="Times New Roman" w:hAnsi="Times New Roman"/>
          <w:sz w:val="20"/>
          <w:szCs w:val="20"/>
          <w:lang w:val="en-GB" w:eastAsia="ru-RU"/>
        </w:rPr>
        <w:t xml:space="preserve"> trioxide into </w:t>
      </w:r>
      <w:proofErr w:type="spellStart"/>
      <w:r w:rsidRPr="006159B2">
        <w:rPr>
          <w:rFonts w:ascii="Times New Roman" w:hAnsi="Times New Roman"/>
          <w:bCs/>
          <w:sz w:val="20"/>
          <w:szCs w:val="20"/>
          <w:lang w:val="en-GB" w:eastAsia="ru-RU"/>
        </w:rPr>
        <w:t>tarkin</w:t>
      </w:r>
      <w:proofErr w:type="spellEnd"/>
      <w:r w:rsidRPr="006159B2">
        <w:rPr>
          <w:rFonts w:ascii="Times New Roman" w:hAnsi="Times New Roman"/>
          <w:bCs/>
          <w:sz w:val="20"/>
          <w:szCs w:val="20"/>
          <w:lang w:val="en-GB" w:eastAsia="ru-RU"/>
        </w:rPr>
        <w:t xml:space="preserve"> in order to further increase the fire resistance of sealants based on </w:t>
      </w:r>
      <w:proofErr w:type="spellStart"/>
      <w:r w:rsidRPr="006159B2">
        <w:rPr>
          <w:rFonts w:ascii="Times New Roman" w:hAnsi="Times New Roman"/>
          <w:bCs/>
          <w:sz w:val="20"/>
          <w:szCs w:val="20"/>
          <w:lang w:val="en-GB" w:eastAsia="ru-RU"/>
        </w:rPr>
        <w:t>gossipol</w:t>
      </w:r>
      <w:proofErr w:type="spellEnd"/>
      <w:r w:rsidRPr="006159B2">
        <w:rPr>
          <w:rFonts w:ascii="Times New Roman" w:hAnsi="Times New Roman"/>
          <w:bCs/>
          <w:sz w:val="20"/>
          <w:szCs w:val="20"/>
          <w:lang w:val="en-GB" w:eastAsia="ru-RU"/>
        </w:rPr>
        <w:t xml:space="preserve"> resin.</w:t>
      </w:r>
    </w:p>
    <w:p w14:paraId="20A1B8ED" w14:textId="77777777" w:rsidR="0032643A" w:rsidRPr="006159B2" w:rsidRDefault="00645417" w:rsidP="006159B2">
      <w:pPr>
        <w:tabs>
          <w:tab w:val="left" w:pos="0"/>
        </w:tabs>
        <w:spacing w:after="0" w:line="240" w:lineRule="auto"/>
        <w:ind w:firstLine="284"/>
        <w:jc w:val="both"/>
        <w:rPr>
          <w:rFonts w:ascii="Times New Roman" w:hAnsi="Times New Roman"/>
          <w:sz w:val="20"/>
          <w:szCs w:val="20"/>
          <w:lang w:val="uz-Cyrl-UZ" w:eastAsia="ru-RU"/>
        </w:rPr>
      </w:pPr>
      <w:r w:rsidRPr="006159B2">
        <w:rPr>
          <w:rFonts w:ascii="Times New Roman" w:hAnsi="Times New Roman"/>
          <w:sz w:val="20"/>
          <w:szCs w:val="20"/>
          <w:lang w:val="en-GB" w:eastAsia="ru-RU"/>
        </w:rPr>
        <w:t xml:space="preserve">The substance acts mainly </w:t>
      </w:r>
      <w:r w:rsidRPr="006159B2">
        <w:rPr>
          <w:rFonts w:ascii="Times New Roman" w:hAnsi="Times New Roman"/>
          <w:bCs/>
          <w:sz w:val="20"/>
          <w:szCs w:val="20"/>
          <w:lang w:val="en-GB" w:eastAsia="ru-RU"/>
        </w:rPr>
        <w:t>through the phlegmatization mechanism in the gas phase</w:t>
      </w:r>
      <w:r w:rsidRPr="006159B2">
        <w:rPr>
          <w:rFonts w:ascii="Times New Roman" w:hAnsi="Times New Roman"/>
          <w:sz w:val="20"/>
          <w:szCs w:val="20"/>
          <w:lang w:val="en-GB" w:eastAsia="ru-RU"/>
        </w:rPr>
        <w:t xml:space="preserve">, that is, it reacts with active radicals (H•, OH• and O•), which forms during the fire process, reducing their activity. Thanks to this, the chain reactions in the combustion process are disrupted, and the rate of combustion is drastically reduced. </w:t>
      </w:r>
    </w:p>
    <w:p w14:paraId="77402407" w14:textId="77777777" w:rsidR="0032643A" w:rsidRPr="006159B2" w:rsidRDefault="00645417" w:rsidP="006159B2">
      <w:pPr>
        <w:tabs>
          <w:tab w:val="left" w:pos="0"/>
        </w:tabs>
        <w:spacing w:after="0" w:line="240" w:lineRule="auto"/>
        <w:ind w:firstLine="284"/>
        <w:jc w:val="both"/>
        <w:rPr>
          <w:rFonts w:ascii="Times New Roman" w:hAnsi="Times New Roman"/>
          <w:sz w:val="20"/>
          <w:szCs w:val="20"/>
          <w:lang w:val="uz-Cyrl-UZ" w:eastAsia="ru-RU"/>
        </w:rPr>
      </w:pPr>
      <w:r w:rsidRPr="006159B2">
        <w:rPr>
          <w:rFonts w:ascii="Times New Roman" w:hAnsi="Times New Roman"/>
          <w:sz w:val="20"/>
          <w:szCs w:val="20"/>
          <w:lang w:val="en-GB" w:eastAsia="ru-RU"/>
        </w:rPr>
        <w:t xml:space="preserve">Studies have found that (0% </w:t>
      </w:r>
      <w:r w:rsidRPr="006159B2">
        <w:rPr>
          <w:rFonts w:ascii="Times New Roman" w:hAnsi="Times New Roman"/>
          <w:sz w:val="20"/>
          <w:szCs w:val="20"/>
          <w:lang w:val="en-GB"/>
        </w:rPr>
        <w:t>talc</w:t>
      </w:r>
      <w:r w:rsidR="0032643A" w:rsidRPr="006159B2">
        <w:rPr>
          <w:rFonts w:ascii="Times New Roman" w:hAnsi="Times New Roman"/>
          <w:sz w:val="20"/>
          <w:szCs w:val="20"/>
          <w:lang w:val="en-GB" w:eastAsia="ru-RU"/>
        </w:rPr>
        <w:t xml:space="preserve">) </w:t>
      </w:r>
      <w:proofErr w:type="spellStart"/>
      <w:r w:rsidR="0032643A" w:rsidRPr="006159B2">
        <w:rPr>
          <w:rFonts w:ascii="Times New Roman" w:hAnsi="Times New Roman"/>
          <w:sz w:val="20"/>
          <w:szCs w:val="20"/>
          <w:lang w:val="en-GB" w:eastAsia="ru-RU"/>
        </w:rPr>
        <w:t>gossipol</w:t>
      </w:r>
      <w:proofErr w:type="spellEnd"/>
      <w:r w:rsidR="0032643A" w:rsidRPr="006159B2">
        <w:rPr>
          <w:rFonts w:ascii="Times New Roman" w:hAnsi="Times New Roman"/>
          <w:sz w:val="20"/>
          <w:szCs w:val="20"/>
          <w:lang w:val="en-GB" w:eastAsia="ru-RU"/>
        </w:rPr>
        <w:t xml:space="preserve"> resin-based mastic begins to burn at a temperature of 290°C, emitting strong smoke for 30 seconds. This situation shows not only the fire resistance of mastic, but also the rapid course of active oxidation processes in the external environment. The introduction of </w:t>
      </w:r>
      <w:proofErr w:type="spellStart"/>
      <w:r w:rsidR="0032643A" w:rsidRPr="006159B2">
        <w:rPr>
          <w:rFonts w:ascii="Times New Roman" w:hAnsi="Times New Roman"/>
          <w:sz w:val="20"/>
          <w:szCs w:val="20"/>
          <w:lang w:val="en-GB" w:eastAsia="ru-RU"/>
        </w:rPr>
        <w:t>suralfa</w:t>
      </w:r>
      <w:proofErr w:type="spellEnd"/>
      <w:r w:rsidR="0032643A" w:rsidRPr="006159B2">
        <w:rPr>
          <w:rFonts w:ascii="Times New Roman" w:hAnsi="Times New Roman"/>
          <w:sz w:val="20"/>
          <w:szCs w:val="20"/>
          <w:lang w:val="en-GB" w:eastAsia="ru-RU"/>
        </w:rPr>
        <w:t xml:space="preserve"> trioxide at 5% of the total mass was reduced the smoke emission during combustion and temperature stability was increased by 320°C.  and the burn time was shown to be 47 seconds. This indicates that the </w:t>
      </w:r>
      <w:r w:rsidR="00D102C6" w:rsidRPr="006159B2">
        <w:rPr>
          <w:rFonts w:ascii="Times New Roman" w:hAnsi="Times New Roman"/>
          <w:sz w:val="20"/>
          <w:szCs w:val="20"/>
          <w:lang w:val="en-GB"/>
        </w:rPr>
        <w:t>Sb</w:t>
      </w:r>
      <w:r w:rsidR="00D102C6" w:rsidRPr="006159B2">
        <w:rPr>
          <w:rFonts w:ascii="Times New Roman" w:hAnsi="Times New Roman"/>
          <w:sz w:val="20"/>
          <w:szCs w:val="20"/>
          <w:vertAlign w:val="subscript"/>
          <w:lang w:val="en-GB"/>
        </w:rPr>
        <w:t>2</w:t>
      </w:r>
      <w:r w:rsidR="00D102C6" w:rsidRPr="006159B2">
        <w:rPr>
          <w:rFonts w:ascii="Times New Roman" w:hAnsi="Times New Roman"/>
          <w:sz w:val="20"/>
          <w:szCs w:val="20"/>
          <w:lang w:val="en-GB"/>
        </w:rPr>
        <w:t>O</w:t>
      </w:r>
      <w:r w:rsidR="00D102C6" w:rsidRPr="006159B2">
        <w:rPr>
          <w:rFonts w:ascii="Times New Roman" w:hAnsi="Times New Roman"/>
          <w:sz w:val="20"/>
          <w:szCs w:val="20"/>
          <w:vertAlign w:val="subscript"/>
          <w:lang w:val="en-GB"/>
        </w:rPr>
        <w:t>3</w:t>
      </w:r>
      <w:r w:rsidR="00D102C6" w:rsidRPr="006159B2">
        <w:rPr>
          <w:rFonts w:ascii="Times New Roman" w:hAnsi="Times New Roman"/>
          <w:sz w:val="20"/>
          <w:szCs w:val="20"/>
          <w:lang w:val="en-GB"/>
        </w:rPr>
        <w:t xml:space="preserve"> molecules initiate </w:t>
      </w:r>
      <w:r w:rsidRPr="006159B2">
        <w:rPr>
          <w:rFonts w:ascii="Times New Roman" w:hAnsi="Times New Roman"/>
          <w:sz w:val="20"/>
          <w:szCs w:val="20"/>
          <w:lang w:val="en-GB" w:eastAsia="ru-RU"/>
        </w:rPr>
        <w:t xml:space="preserve">the phlegmatization effect </w:t>
      </w:r>
      <w:r w:rsidRPr="006159B2">
        <w:rPr>
          <w:rFonts w:ascii="Times New Roman" w:hAnsi="Times New Roman"/>
          <w:bCs/>
          <w:sz w:val="20"/>
          <w:szCs w:val="20"/>
          <w:lang w:val="en-GB" w:eastAsia="ru-RU"/>
        </w:rPr>
        <w:t>during combustion</w:t>
      </w:r>
      <w:r w:rsidRPr="006159B2">
        <w:rPr>
          <w:rFonts w:ascii="Times New Roman" w:hAnsi="Times New Roman"/>
          <w:sz w:val="20"/>
          <w:szCs w:val="20"/>
          <w:lang w:val="en-GB" w:eastAsia="ru-RU"/>
        </w:rPr>
        <w:t xml:space="preserve">. At this stage, the surrogate trioxide blocked the radicals contained in the </w:t>
      </w:r>
      <w:proofErr w:type="spellStart"/>
      <w:r w:rsidRPr="006159B2">
        <w:rPr>
          <w:rFonts w:ascii="Times New Roman" w:hAnsi="Times New Roman"/>
          <w:sz w:val="20"/>
          <w:szCs w:val="20"/>
          <w:lang w:val="en-GB" w:eastAsia="ru-RU"/>
        </w:rPr>
        <w:t>gossipol</w:t>
      </w:r>
      <w:proofErr w:type="spellEnd"/>
      <w:r w:rsidRPr="006159B2">
        <w:rPr>
          <w:rFonts w:ascii="Times New Roman" w:hAnsi="Times New Roman"/>
          <w:sz w:val="20"/>
          <w:szCs w:val="20"/>
          <w:lang w:val="en-GB" w:eastAsia="ru-RU"/>
        </w:rPr>
        <w:t xml:space="preserve"> resin polymer, slowing the active radical turnovers in the combustion process. </w:t>
      </w:r>
    </w:p>
    <w:p w14:paraId="72B308C4" w14:textId="77777777" w:rsidR="0032643A" w:rsidRPr="006159B2" w:rsidRDefault="00645417" w:rsidP="006159B2">
      <w:pPr>
        <w:tabs>
          <w:tab w:val="left" w:pos="0"/>
        </w:tabs>
        <w:spacing w:after="0" w:line="240" w:lineRule="auto"/>
        <w:ind w:firstLine="284"/>
        <w:jc w:val="both"/>
        <w:rPr>
          <w:rFonts w:ascii="Times New Roman" w:hAnsi="Times New Roman"/>
          <w:sz w:val="20"/>
          <w:szCs w:val="20"/>
          <w:lang w:val="en-GB" w:eastAsia="ru-RU"/>
        </w:rPr>
      </w:pPr>
      <w:r w:rsidRPr="006159B2">
        <w:rPr>
          <w:rFonts w:ascii="Times New Roman" w:hAnsi="Times New Roman"/>
          <w:sz w:val="20"/>
          <w:szCs w:val="20"/>
          <w:lang w:val="en-GB" w:eastAsia="ru-RU"/>
        </w:rPr>
        <w:t xml:space="preserve">Results are significantly improved when the amount of graft is increased to 10%. The combustion time lasted about 56 seconds, the temperature stability increased to 345°C, and the residual mass reached 52%. According to this result, the fire resistance of the sealant increased by about </w:t>
      </w:r>
      <w:r w:rsidR="0032643A" w:rsidRPr="006159B2">
        <w:rPr>
          <w:rFonts w:ascii="Times New Roman" w:hAnsi="Times New Roman"/>
          <w:bCs/>
          <w:sz w:val="20"/>
          <w:szCs w:val="20"/>
          <w:lang w:val="en-GB" w:eastAsia="ru-RU"/>
        </w:rPr>
        <w:t>1.7 times compared to the control sample</w:t>
      </w:r>
      <w:r w:rsidR="0032643A" w:rsidRPr="006159B2">
        <w:rPr>
          <w:rFonts w:ascii="Times New Roman" w:hAnsi="Times New Roman"/>
          <w:sz w:val="20"/>
          <w:szCs w:val="20"/>
          <w:lang w:val="en-GB" w:eastAsia="ru-RU"/>
        </w:rPr>
        <w:t xml:space="preserve">. This case indicates that the surrogate trioxide in the amount of 10% interacts physically and chemically with the </w:t>
      </w:r>
      <w:proofErr w:type="spellStart"/>
      <w:r w:rsidR="0032643A" w:rsidRPr="006159B2">
        <w:rPr>
          <w:rFonts w:ascii="Times New Roman" w:hAnsi="Times New Roman"/>
          <w:sz w:val="20"/>
          <w:szCs w:val="20"/>
          <w:lang w:val="en-GB" w:eastAsia="ru-RU"/>
        </w:rPr>
        <w:t>gossipole</w:t>
      </w:r>
      <w:proofErr w:type="spellEnd"/>
      <w:r w:rsidR="0032643A" w:rsidRPr="006159B2">
        <w:rPr>
          <w:rFonts w:ascii="Times New Roman" w:hAnsi="Times New Roman"/>
          <w:sz w:val="20"/>
          <w:szCs w:val="20"/>
          <w:lang w:val="en-GB" w:eastAsia="ru-RU"/>
        </w:rPr>
        <w:t xml:space="preserve"> resin, </w:t>
      </w:r>
      <w:r w:rsidRPr="006159B2">
        <w:rPr>
          <w:rFonts w:ascii="Times New Roman" w:hAnsi="Times New Roman"/>
          <w:bCs/>
          <w:sz w:val="20"/>
          <w:szCs w:val="20"/>
          <w:lang w:val="en-GB" w:eastAsia="ru-RU"/>
        </w:rPr>
        <w:t>forming an integrated flame retardant structure</w:t>
      </w:r>
      <w:r w:rsidRPr="006159B2">
        <w:rPr>
          <w:rFonts w:ascii="Times New Roman" w:hAnsi="Times New Roman"/>
          <w:sz w:val="20"/>
          <w:szCs w:val="20"/>
          <w:lang w:val="en-GB" w:eastAsia="ru-RU"/>
        </w:rPr>
        <w:t>. At the same time, surround carbon molecules enclose with the resin phenolic fragments, limiting gas release and neutralizing combustion activating radicals.</w:t>
      </w:r>
    </w:p>
    <w:p w14:paraId="59643A84" w14:textId="77777777" w:rsidR="0032643A" w:rsidRPr="006159B2" w:rsidRDefault="00645417" w:rsidP="006159B2">
      <w:pPr>
        <w:tabs>
          <w:tab w:val="left" w:pos="0"/>
        </w:tabs>
        <w:spacing w:after="0" w:line="240" w:lineRule="auto"/>
        <w:ind w:firstLine="284"/>
        <w:jc w:val="both"/>
        <w:rPr>
          <w:rFonts w:ascii="Times New Roman" w:hAnsi="Times New Roman"/>
          <w:sz w:val="20"/>
          <w:szCs w:val="20"/>
          <w:lang w:val="uz-Cyrl-UZ" w:eastAsia="ru-RU"/>
        </w:rPr>
      </w:pPr>
      <w:r w:rsidRPr="006159B2">
        <w:rPr>
          <w:rFonts w:ascii="Times New Roman" w:hAnsi="Times New Roman"/>
          <w:sz w:val="20"/>
          <w:szCs w:val="20"/>
          <w:lang w:val="en-GB" w:eastAsia="ru-RU"/>
        </w:rPr>
        <w:t xml:space="preserve">However, at concentrations higher than 10% </w:t>
      </w:r>
      <w:r w:rsidR="00D102C6" w:rsidRPr="006159B2">
        <w:rPr>
          <w:rFonts w:ascii="Times New Roman" w:hAnsi="Times New Roman"/>
          <w:sz w:val="20"/>
          <w:szCs w:val="20"/>
          <w:lang w:val="en-GB"/>
        </w:rPr>
        <w:t>Sb</w:t>
      </w:r>
      <w:r w:rsidR="00D102C6" w:rsidRPr="006159B2">
        <w:rPr>
          <w:rFonts w:ascii="Times New Roman" w:hAnsi="Times New Roman"/>
          <w:sz w:val="20"/>
          <w:szCs w:val="20"/>
          <w:vertAlign w:val="subscript"/>
          <w:lang w:val="en-GB"/>
        </w:rPr>
        <w:t>2</w:t>
      </w:r>
      <w:r w:rsidR="00D102C6" w:rsidRPr="006159B2">
        <w:rPr>
          <w:rFonts w:ascii="Times New Roman" w:hAnsi="Times New Roman"/>
          <w:sz w:val="20"/>
          <w:szCs w:val="20"/>
          <w:lang w:val="en-GB"/>
        </w:rPr>
        <w:t>O</w:t>
      </w:r>
      <w:r w:rsidR="00D102C6" w:rsidRPr="006159B2">
        <w:rPr>
          <w:rFonts w:ascii="Times New Roman" w:hAnsi="Times New Roman"/>
          <w:sz w:val="20"/>
          <w:szCs w:val="20"/>
          <w:vertAlign w:val="subscript"/>
          <w:lang w:val="en-GB"/>
        </w:rPr>
        <w:t>3</w:t>
      </w:r>
      <w:r w:rsidRPr="006159B2">
        <w:rPr>
          <w:rFonts w:ascii="Times New Roman" w:hAnsi="Times New Roman"/>
          <w:sz w:val="20"/>
          <w:szCs w:val="20"/>
          <w:lang w:val="en-GB" w:eastAsia="ru-RU"/>
        </w:rPr>
        <w:t xml:space="preserve">, i.e., in the 15% case, there was a slight increase in the combustion temperature (350°C), no significant preponderance was observed in the results. This condition is explained by the fact that </w:t>
      </w:r>
      <w:proofErr w:type="spellStart"/>
      <w:r w:rsidRPr="006159B2">
        <w:rPr>
          <w:rFonts w:ascii="Times New Roman" w:hAnsi="Times New Roman"/>
          <w:sz w:val="20"/>
          <w:szCs w:val="20"/>
          <w:lang w:val="en-GB" w:eastAsia="ru-RU"/>
        </w:rPr>
        <w:t>oversliding</w:t>
      </w:r>
      <w:proofErr w:type="spellEnd"/>
      <w:r w:rsidRPr="006159B2">
        <w:rPr>
          <w:rFonts w:ascii="Times New Roman" w:hAnsi="Times New Roman"/>
          <w:sz w:val="20"/>
          <w:szCs w:val="20"/>
          <w:lang w:val="en-GB" w:eastAsia="ru-RU"/>
        </w:rPr>
        <w:t xml:space="preserve"> particles </w:t>
      </w:r>
      <w:r w:rsidRPr="006159B2">
        <w:rPr>
          <w:rFonts w:ascii="Times New Roman" w:hAnsi="Times New Roman"/>
          <w:bCs/>
          <w:sz w:val="20"/>
          <w:szCs w:val="20"/>
          <w:lang w:val="en-GB" w:eastAsia="ru-RU"/>
        </w:rPr>
        <w:t>agglomerate in the polymer matrix</w:t>
      </w:r>
      <w:r w:rsidR="0032643A" w:rsidRPr="006159B2">
        <w:rPr>
          <w:rFonts w:ascii="Times New Roman" w:hAnsi="Times New Roman"/>
          <w:sz w:val="20"/>
          <w:szCs w:val="20"/>
          <w:lang w:val="en-GB" w:eastAsia="ru-RU"/>
        </w:rPr>
        <w:t>, breaking its uniform distribution. Even if in this case the thermal stability is maintained at a certain level, as a result of a violation of mechanical equilibrium, the effectiveness of the flame retardant decreases. Related to this is a 1% decrease in residual mass.</w:t>
      </w:r>
    </w:p>
    <w:p w14:paraId="642ECF14" w14:textId="77777777" w:rsidR="0032643A" w:rsidRPr="006159B2" w:rsidRDefault="009E1114" w:rsidP="006159B2">
      <w:pPr>
        <w:pStyle w:val="a8"/>
        <w:tabs>
          <w:tab w:val="left" w:pos="0"/>
        </w:tabs>
        <w:spacing w:before="120" w:beforeAutospacing="0" w:after="120" w:afterAutospacing="0"/>
        <w:jc w:val="center"/>
        <w:rPr>
          <w:b/>
          <w:bCs/>
          <w:sz w:val="18"/>
          <w:szCs w:val="18"/>
          <w:lang w:val="en-GB"/>
        </w:rPr>
      </w:pPr>
      <w:r w:rsidRPr="006159B2">
        <w:rPr>
          <w:b/>
          <w:bCs/>
          <w:sz w:val="18"/>
          <w:szCs w:val="18"/>
          <w:lang w:val="en-GB"/>
        </w:rPr>
        <w:t xml:space="preserve">TABLE 2. </w:t>
      </w:r>
      <w:r w:rsidR="00645417" w:rsidRPr="006159B2">
        <w:rPr>
          <w:bCs/>
          <w:sz w:val="18"/>
          <w:szCs w:val="18"/>
          <w:lang w:val="en-GB"/>
        </w:rPr>
        <w:t xml:space="preserve">Effect of </w:t>
      </w:r>
      <w:proofErr w:type="spellStart"/>
      <w:r w:rsidR="00645417" w:rsidRPr="006159B2">
        <w:rPr>
          <w:bCs/>
          <w:sz w:val="18"/>
          <w:szCs w:val="18"/>
          <w:lang w:val="en-GB"/>
        </w:rPr>
        <w:t>surma</w:t>
      </w:r>
      <w:proofErr w:type="spellEnd"/>
      <w:r w:rsidR="00645417" w:rsidRPr="006159B2">
        <w:rPr>
          <w:bCs/>
          <w:sz w:val="18"/>
          <w:szCs w:val="18"/>
          <w:lang w:val="en-GB"/>
        </w:rPr>
        <w:t xml:space="preserve"> trioxide on fire parameters of sealants prepared on the basis of </w:t>
      </w:r>
      <w:proofErr w:type="spellStart"/>
      <w:r w:rsidR="00645417" w:rsidRPr="006159B2">
        <w:rPr>
          <w:bCs/>
          <w:sz w:val="18"/>
          <w:szCs w:val="18"/>
          <w:lang w:val="en-GB"/>
        </w:rPr>
        <w:t>gossipol</w:t>
      </w:r>
      <w:proofErr w:type="spellEnd"/>
      <w:r w:rsidR="00645417" w:rsidRPr="006159B2">
        <w:rPr>
          <w:bCs/>
          <w:sz w:val="18"/>
          <w:szCs w:val="18"/>
          <w:lang w:val="en-GB"/>
        </w:rPr>
        <w:t xml:space="preserve"> resin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559"/>
        <w:gridCol w:w="1276"/>
        <w:gridCol w:w="1134"/>
        <w:gridCol w:w="1134"/>
        <w:gridCol w:w="1791"/>
      </w:tblGrid>
      <w:tr w:rsidR="00344E29" w:rsidRPr="006159B2" w14:paraId="098DF652" w14:textId="77777777" w:rsidTr="00D440C8">
        <w:trPr>
          <w:jc w:val="center"/>
        </w:trPr>
        <w:tc>
          <w:tcPr>
            <w:tcW w:w="704" w:type="dxa"/>
            <w:shd w:val="clear" w:color="auto" w:fill="auto"/>
            <w:vAlign w:val="center"/>
          </w:tcPr>
          <w:p w14:paraId="76B84A25" w14:textId="77777777" w:rsidR="00344E29" w:rsidRPr="006159B2" w:rsidRDefault="00344E29"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b/>
                <w:bCs/>
                <w:sz w:val="20"/>
                <w:szCs w:val="20"/>
                <w:lang w:eastAsia="ru-RU"/>
              </w:rPr>
              <w:t>№</w:t>
            </w:r>
          </w:p>
        </w:tc>
        <w:tc>
          <w:tcPr>
            <w:tcW w:w="1418" w:type="dxa"/>
            <w:shd w:val="clear" w:color="auto" w:fill="auto"/>
            <w:vAlign w:val="center"/>
          </w:tcPr>
          <w:p w14:paraId="1701610F" w14:textId="77777777" w:rsidR="00344E29" w:rsidRPr="006159B2" w:rsidRDefault="00344E29" w:rsidP="006159B2">
            <w:pPr>
              <w:tabs>
                <w:tab w:val="left" w:pos="0"/>
              </w:tabs>
              <w:spacing w:after="0" w:line="240" w:lineRule="auto"/>
              <w:jc w:val="center"/>
              <w:rPr>
                <w:rFonts w:ascii="Times New Roman" w:hAnsi="Times New Roman"/>
                <w:bCs/>
                <w:sz w:val="20"/>
                <w:szCs w:val="20"/>
                <w:lang w:eastAsia="ru-RU"/>
              </w:rPr>
            </w:pPr>
            <w:proofErr w:type="spellStart"/>
            <w:r w:rsidRPr="006159B2">
              <w:rPr>
                <w:rFonts w:ascii="Times New Roman" w:hAnsi="Times New Roman"/>
                <w:b/>
                <w:bCs/>
                <w:sz w:val="20"/>
                <w:szCs w:val="20"/>
                <w:lang w:eastAsia="ru-RU"/>
              </w:rPr>
              <w:t>Amount</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of</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Sb₂O</w:t>
            </w:r>
            <w:proofErr w:type="spellEnd"/>
            <w:r w:rsidRPr="006159B2">
              <w:rPr>
                <w:rFonts w:ascii="Times New Roman" w:hAnsi="Times New Roman"/>
                <w:b/>
                <w:bCs/>
                <w:sz w:val="20"/>
                <w:szCs w:val="20"/>
                <w:lang w:eastAsia="ru-RU"/>
              </w:rPr>
              <w:t>₃, %</w:t>
            </w:r>
          </w:p>
        </w:tc>
        <w:tc>
          <w:tcPr>
            <w:tcW w:w="1559" w:type="dxa"/>
            <w:shd w:val="clear" w:color="auto" w:fill="auto"/>
            <w:vAlign w:val="center"/>
          </w:tcPr>
          <w:p w14:paraId="2AF53A6B" w14:textId="77777777" w:rsidR="00344E29" w:rsidRPr="006159B2" w:rsidRDefault="00645417" w:rsidP="006159B2">
            <w:pPr>
              <w:tabs>
                <w:tab w:val="left" w:pos="0"/>
              </w:tabs>
              <w:spacing w:after="0" w:line="240" w:lineRule="auto"/>
              <w:jc w:val="center"/>
              <w:rPr>
                <w:rFonts w:ascii="Times New Roman" w:hAnsi="Times New Roman"/>
                <w:bCs/>
                <w:sz w:val="20"/>
                <w:szCs w:val="20"/>
                <w:lang w:eastAsia="ru-RU"/>
              </w:rPr>
            </w:pPr>
            <w:proofErr w:type="spellStart"/>
            <w:r w:rsidRPr="006159B2">
              <w:rPr>
                <w:rFonts w:ascii="Times New Roman" w:hAnsi="Times New Roman"/>
                <w:b/>
                <w:bCs/>
                <w:sz w:val="20"/>
                <w:szCs w:val="20"/>
                <w:lang w:eastAsia="ru-RU"/>
              </w:rPr>
              <w:t>Smoke</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emissions</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during</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combustion</w:t>
            </w:r>
            <w:proofErr w:type="spellEnd"/>
          </w:p>
        </w:tc>
        <w:tc>
          <w:tcPr>
            <w:tcW w:w="1276" w:type="dxa"/>
            <w:shd w:val="clear" w:color="auto" w:fill="auto"/>
            <w:vAlign w:val="center"/>
          </w:tcPr>
          <w:p w14:paraId="1CCED6AB" w14:textId="77777777" w:rsidR="00344E29"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b/>
                <w:bCs/>
                <w:sz w:val="20"/>
                <w:szCs w:val="20"/>
                <w:lang w:eastAsia="ru-RU"/>
              </w:rPr>
              <w:t xml:space="preserve">Fire </w:t>
            </w:r>
            <w:proofErr w:type="spellStart"/>
            <w:r w:rsidRPr="006159B2">
              <w:rPr>
                <w:rFonts w:ascii="Times New Roman" w:hAnsi="Times New Roman"/>
                <w:b/>
                <w:bCs/>
                <w:sz w:val="20"/>
                <w:szCs w:val="20"/>
                <w:lang w:eastAsia="ru-RU"/>
              </w:rPr>
              <w:t>resistance</w:t>
            </w:r>
            <w:proofErr w:type="spellEnd"/>
            <w:r w:rsidR="00645417" w:rsidRPr="006159B2">
              <w:rPr>
                <w:rFonts w:ascii="Times New Roman" w:hAnsi="Times New Roman"/>
                <w:b/>
                <w:bCs/>
                <w:sz w:val="20"/>
                <w:szCs w:val="20"/>
                <w:lang w:eastAsia="ru-RU"/>
              </w:rPr>
              <w:t>, °C</w:t>
            </w:r>
          </w:p>
        </w:tc>
        <w:tc>
          <w:tcPr>
            <w:tcW w:w="1134" w:type="dxa"/>
            <w:shd w:val="clear" w:color="auto" w:fill="auto"/>
            <w:vAlign w:val="center"/>
          </w:tcPr>
          <w:p w14:paraId="460E0FA6" w14:textId="77777777" w:rsidR="00344E29" w:rsidRPr="006159B2" w:rsidRDefault="00645417" w:rsidP="006159B2">
            <w:pPr>
              <w:tabs>
                <w:tab w:val="left" w:pos="0"/>
              </w:tabs>
              <w:spacing w:after="0" w:line="240" w:lineRule="auto"/>
              <w:jc w:val="center"/>
              <w:rPr>
                <w:rFonts w:ascii="Times New Roman" w:hAnsi="Times New Roman"/>
                <w:bCs/>
                <w:sz w:val="20"/>
                <w:szCs w:val="20"/>
                <w:lang w:eastAsia="ru-RU"/>
              </w:rPr>
            </w:pPr>
            <w:proofErr w:type="spellStart"/>
            <w:r w:rsidRPr="006159B2">
              <w:rPr>
                <w:rFonts w:ascii="Times New Roman" w:hAnsi="Times New Roman"/>
                <w:b/>
                <w:bCs/>
                <w:sz w:val="20"/>
                <w:szCs w:val="20"/>
                <w:lang w:eastAsia="ru-RU"/>
              </w:rPr>
              <w:t>Burning</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time</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sec</w:t>
            </w:r>
            <w:proofErr w:type="spellEnd"/>
            <w:r w:rsidRPr="006159B2">
              <w:rPr>
                <w:rFonts w:ascii="Times New Roman" w:hAnsi="Times New Roman"/>
                <w:b/>
                <w:bCs/>
                <w:sz w:val="20"/>
                <w:szCs w:val="20"/>
                <w:lang w:eastAsia="ru-RU"/>
              </w:rPr>
              <w:t>)</w:t>
            </w:r>
          </w:p>
        </w:tc>
        <w:tc>
          <w:tcPr>
            <w:tcW w:w="1134" w:type="dxa"/>
            <w:shd w:val="clear" w:color="auto" w:fill="auto"/>
            <w:vAlign w:val="center"/>
          </w:tcPr>
          <w:p w14:paraId="247B2F9E" w14:textId="77777777" w:rsidR="00344E29" w:rsidRPr="006159B2" w:rsidRDefault="00645417" w:rsidP="006159B2">
            <w:pPr>
              <w:tabs>
                <w:tab w:val="left" w:pos="0"/>
              </w:tabs>
              <w:spacing w:after="0" w:line="240" w:lineRule="auto"/>
              <w:jc w:val="center"/>
              <w:rPr>
                <w:rFonts w:ascii="Times New Roman" w:hAnsi="Times New Roman"/>
                <w:bCs/>
                <w:sz w:val="20"/>
                <w:szCs w:val="20"/>
                <w:lang w:eastAsia="ru-RU"/>
              </w:rPr>
            </w:pPr>
            <w:proofErr w:type="spellStart"/>
            <w:r w:rsidRPr="006159B2">
              <w:rPr>
                <w:rFonts w:ascii="Times New Roman" w:hAnsi="Times New Roman"/>
                <w:b/>
                <w:bCs/>
                <w:sz w:val="20"/>
                <w:szCs w:val="20"/>
                <w:lang w:eastAsia="ru-RU"/>
              </w:rPr>
              <w:t>Residual</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mass</w:t>
            </w:r>
            <w:proofErr w:type="spellEnd"/>
            <w:r w:rsidRPr="006159B2">
              <w:rPr>
                <w:rFonts w:ascii="Times New Roman" w:hAnsi="Times New Roman"/>
                <w:b/>
                <w:bCs/>
                <w:sz w:val="20"/>
                <w:szCs w:val="20"/>
                <w:lang w:eastAsia="ru-RU"/>
              </w:rPr>
              <w:t>, %</w:t>
            </w:r>
          </w:p>
        </w:tc>
        <w:tc>
          <w:tcPr>
            <w:tcW w:w="1791" w:type="dxa"/>
            <w:shd w:val="clear" w:color="auto" w:fill="auto"/>
            <w:vAlign w:val="center"/>
          </w:tcPr>
          <w:p w14:paraId="24DE91D9" w14:textId="77777777" w:rsidR="00344E29" w:rsidRPr="006159B2" w:rsidRDefault="00645417"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b/>
                <w:bCs/>
                <w:sz w:val="20"/>
                <w:szCs w:val="20"/>
                <w:lang w:eastAsia="ru-RU"/>
              </w:rPr>
              <w:t>Note</w:t>
            </w:r>
          </w:p>
        </w:tc>
      </w:tr>
      <w:tr w:rsidR="00795624" w:rsidRPr="006159B2" w14:paraId="053B9C9A" w14:textId="77777777" w:rsidTr="00D440C8">
        <w:trPr>
          <w:jc w:val="center"/>
        </w:trPr>
        <w:tc>
          <w:tcPr>
            <w:tcW w:w="704" w:type="dxa"/>
            <w:shd w:val="clear" w:color="auto" w:fill="auto"/>
            <w:vAlign w:val="center"/>
          </w:tcPr>
          <w:p w14:paraId="262F5C04"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1</w:t>
            </w:r>
          </w:p>
        </w:tc>
        <w:tc>
          <w:tcPr>
            <w:tcW w:w="1418" w:type="dxa"/>
            <w:shd w:val="clear" w:color="auto" w:fill="auto"/>
            <w:vAlign w:val="center"/>
          </w:tcPr>
          <w:p w14:paraId="01E9D016"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0 (</w:t>
            </w:r>
            <w:proofErr w:type="spellStart"/>
            <w:r w:rsidRPr="006159B2">
              <w:rPr>
                <w:rFonts w:ascii="Times New Roman" w:hAnsi="Times New Roman"/>
                <w:sz w:val="20"/>
                <w:szCs w:val="20"/>
                <w:lang w:eastAsia="ru-RU"/>
              </w:rPr>
              <w:t>control</w:t>
            </w:r>
            <w:proofErr w:type="spellEnd"/>
            <w:r w:rsidRPr="006159B2">
              <w:rPr>
                <w:rFonts w:ascii="Times New Roman" w:hAnsi="Times New Roman"/>
                <w:sz w:val="20"/>
                <w:szCs w:val="20"/>
                <w:lang w:eastAsia="ru-RU"/>
              </w:rPr>
              <w:t>)</w:t>
            </w:r>
          </w:p>
        </w:tc>
        <w:tc>
          <w:tcPr>
            <w:tcW w:w="1559" w:type="dxa"/>
            <w:shd w:val="clear" w:color="auto" w:fill="auto"/>
          </w:tcPr>
          <w:p w14:paraId="01E08C2D"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proofErr w:type="spellStart"/>
            <w:r w:rsidRPr="006159B2">
              <w:rPr>
                <w:rFonts w:ascii="Times New Roman" w:hAnsi="Times New Roman"/>
                <w:sz w:val="20"/>
                <w:szCs w:val="20"/>
              </w:rPr>
              <w:t>Strong</w:t>
            </w:r>
            <w:proofErr w:type="spellEnd"/>
          </w:p>
        </w:tc>
        <w:tc>
          <w:tcPr>
            <w:tcW w:w="1276" w:type="dxa"/>
            <w:shd w:val="clear" w:color="auto" w:fill="auto"/>
            <w:vAlign w:val="center"/>
          </w:tcPr>
          <w:p w14:paraId="1E6E45F6"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290</w:t>
            </w:r>
          </w:p>
        </w:tc>
        <w:tc>
          <w:tcPr>
            <w:tcW w:w="1134" w:type="dxa"/>
            <w:shd w:val="clear" w:color="auto" w:fill="auto"/>
            <w:vAlign w:val="center"/>
          </w:tcPr>
          <w:p w14:paraId="077EADE8"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30</w:t>
            </w:r>
          </w:p>
        </w:tc>
        <w:tc>
          <w:tcPr>
            <w:tcW w:w="1134" w:type="dxa"/>
            <w:shd w:val="clear" w:color="auto" w:fill="auto"/>
            <w:vAlign w:val="center"/>
          </w:tcPr>
          <w:p w14:paraId="21E24A51"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35</w:t>
            </w:r>
          </w:p>
        </w:tc>
        <w:tc>
          <w:tcPr>
            <w:tcW w:w="1791" w:type="dxa"/>
            <w:shd w:val="clear" w:color="auto" w:fill="auto"/>
            <w:vAlign w:val="center"/>
          </w:tcPr>
          <w:p w14:paraId="0149BF46"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 xml:space="preserve">It </w:t>
            </w:r>
            <w:proofErr w:type="spellStart"/>
            <w:r w:rsidRPr="006159B2">
              <w:rPr>
                <w:rFonts w:ascii="Times New Roman" w:hAnsi="Times New Roman"/>
                <w:sz w:val="20"/>
                <w:szCs w:val="20"/>
                <w:lang w:eastAsia="ru-RU"/>
              </w:rPr>
              <w:t>burns</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intensely</w:t>
            </w:r>
            <w:proofErr w:type="spellEnd"/>
            <w:r w:rsidRPr="006159B2">
              <w:rPr>
                <w:rFonts w:ascii="Times New Roman" w:hAnsi="Times New Roman"/>
                <w:sz w:val="20"/>
                <w:szCs w:val="20"/>
                <w:lang w:eastAsia="ru-RU"/>
              </w:rPr>
              <w:t>.</w:t>
            </w:r>
          </w:p>
        </w:tc>
      </w:tr>
      <w:tr w:rsidR="00795624" w:rsidRPr="006159B2" w14:paraId="56EE8A7C" w14:textId="77777777" w:rsidTr="00D440C8">
        <w:trPr>
          <w:jc w:val="center"/>
        </w:trPr>
        <w:tc>
          <w:tcPr>
            <w:tcW w:w="704" w:type="dxa"/>
            <w:shd w:val="clear" w:color="auto" w:fill="auto"/>
            <w:vAlign w:val="center"/>
          </w:tcPr>
          <w:p w14:paraId="5AF36DF3"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2</w:t>
            </w:r>
          </w:p>
        </w:tc>
        <w:tc>
          <w:tcPr>
            <w:tcW w:w="1418" w:type="dxa"/>
            <w:shd w:val="clear" w:color="auto" w:fill="auto"/>
            <w:vAlign w:val="center"/>
          </w:tcPr>
          <w:p w14:paraId="47CDFCD8"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5</w:t>
            </w:r>
          </w:p>
        </w:tc>
        <w:tc>
          <w:tcPr>
            <w:tcW w:w="1559" w:type="dxa"/>
            <w:shd w:val="clear" w:color="auto" w:fill="auto"/>
          </w:tcPr>
          <w:p w14:paraId="4469C4D5"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proofErr w:type="spellStart"/>
            <w:r w:rsidRPr="006159B2">
              <w:rPr>
                <w:rFonts w:ascii="Times New Roman" w:hAnsi="Times New Roman"/>
                <w:sz w:val="20"/>
                <w:szCs w:val="20"/>
              </w:rPr>
              <w:t>Reduced</w:t>
            </w:r>
            <w:proofErr w:type="spellEnd"/>
          </w:p>
        </w:tc>
        <w:tc>
          <w:tcPr>
            <w:tcW w:w="1276" w:type="dxa"/>
            <w:shd w:val="clear" w:color="auto" w:fill="auto"/>
            <w:vAlign w:val="center"/>
          </w:tcPr>
          <w:p w14:paraId="28B0FB78"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320</w:t>
            </w:r>
          </w:p>
        </w:tc>
        <w:tc>
          <w:tcPr>
            <w:tcW w:w="1134" w:type="dxa"/>
            <w:shd w:val="clear" w:color="auto" w:fill="auto"/>
            <w:vAlign w:val="center"/>
          </w:tcPr>
          <w:p w14:paraId="28ABE723"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47</w:t>
            </w:r>
          </w:p>
        </w:tc>
        <w:tc>
          <w:tcPr>
            <w:tcW w:w="1134" w:type="dxa"/>
            <w:shd w:val="clear" w:color="auto" w:fill="auto"/>
            <w:vAlign w:val="center"/>
          </w:tcPr>
          <w:p w14:paraId="65CEFA8F"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48</w:t>
            </w:r>
          </w:p>
        </w:tc>
        <w:tc>
          <w:tcPr>
            <w:tcW w:w="1791" w:type="dxa"/>
            <w:shd w:val="clear" w:color="auto" w:fill="auto"/>
            <w:vAlign w:val="center"/>
          </w:tcPr>
          <w:p w14:paraId="506F3FC7"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proofErr w:type="spellStart"/>
            <w:r w:rsidRPr="006159B2">
              <w:rPr>
                <w:rFonts w:ascii="Times New Roman" w:hAnsi="Times New Roman"/>
                <w:sz w:val="20"/>
                <w:szCs w:val="20"/>
                <w:lang w:eastAsia="ru-RU"/>
              </w:rPr>
              <w:t>Rubbing</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reduces</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trioxide</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smoke</w:t>
            </w:r>
            <w:proofErr w:type="spellEnd"/>
          </w:p>
        </w:tc>
      </w:tr>
      <w:tr w:rsidR="00795624" w:rsidRPr="006159B2" w14:paraId="6A6E6006" w14:textId="77777777" w:rsidTr="00D440C8">
        <w:trPr>
          <w:jc w:val="center"/>
        </w:trPr>
        <w:tc>
          <w:tcPr>
            <w:tcW w:w="704" w:type="dxa"/>
            <w:shd w:val="clear" w:color="auto" w:fill="auto"/>
            <w:vAlign w:val="center"/>
          </w:tcPr>
          <w:p w14:paraId="1843A50B"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3</w:t>
            </w:r>
          </w:p>
        </w:tc>
        <w:tc>
          <w:tcPr>
            <w:tcW w:w="1418" w:type="dxa"/>
            <w:shd w:val="clear" w:color="auto" w:fill="auto"/>
            <w:vAlign w:val="center"/>
          </w:tcPr>
          <w:p w14:paraId="761F6358"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10</w:t>
            </w:r>
          </w:p>
        </w:tc>
        <w:tc>
          <w:tcPr>
            <w:tcW w:w="1559" w:type="dxa"/>
            <w:shd w:val="clear" w:color="auto" w:fill="auto"/>
          </w:tcPr>
          <w:p w14:paraId="2D332AB2"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proofErr w:type="spellStart"/>
            <w:r w:rsidRPr="006159B2">
              <w:rPr>
                <w:rFonts w:ascii="Times New Roman" w:hAnsi="Times New Roman"/>
                <w:sz w:val="20"/>
                <w:szCs w:val="20"/>
              </w:rPr>
              <w:t>Significantly</w:t>
            </w:r>
            <w:proofErr w:type="spellEnd"/>
            <w:r w:rsidRPr="006159B2">
              <w:rPr>
                <w:rFonts w:ascii="Times New Roman" w:hAnsi="Times New Roman"/>
                <w:sz w:val="20"/>
                <w:szCs w:val="20"/>
              </w:rPr>
              <w:t xml:space="preserve"> </w:t>
            </w:r>
            <w:proofErr w:type="spellStart"/>
            <w:r w:rsidRPr="006159B2">
              <w:rPr>
                <w:rFonts w:ascii="Times New Roman" w:hAnsi="Times New Roman"/>
                <w:sz w:val="20"/>
                <w:szCs w:val="20"/>
              </w:rPr>
              <w:t>less</w:t>
            </w:r>
            <w:proofErr w:type="spellEnd"/>
          </w:p>
        </w:tc>
        <w:tc>
          <w:tcPr>
            <w:tcW w:w="1276" w:type="dxa"/>
            <w:shd w:val="clear" w:color="auto" w:fill="auto"/>
            <w:vAlign w:val="center"/>
          </w:tcPr>
          <w:p w14:paraId="1EF9AEBB"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345</w:t>
            </w:r>
          </w:p>
        </w:tc>
        <w:tc>
          <w:tcPr>
            <w:tcW w:w="1134" w:type="dxa"/>
            <w:shd w:val="clear" w:color="auto" w:fill="auto"/>
            <w:vAlign w:val="center"/>
          </w:tcPr>
          <w:p w14:paraId="6BB0FB05"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56</w:t>
            </w:r>
          </w:p>
        </w:tc>
        <w:tc>
          <w:tcPr>
            <w:tcW w:w="1134" w:type="dxa"/>
            <w:shd w:val="clear" w:color="auto" w:fill="auto"/>
            <w:vAlign w:val="center"/>
          </w:tcPr>
          <w:p w14:paraId="7F9AECC4"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52</w:t>
            </w:r>
          </w:p>
        </w:tc>
        <w:tc>
          <w:tcPr>
            <w:tcW w:w="1791" w:type="dxa"/>
            <w:shd w:val="clear" w:color="auto" w:fill="auto"/>
            <w:vAlign w:val="center"/>
          </w:tcPr>
          <w:p w14:paraId="757A2871"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val="en-GB" w:eastAsia="ru-RU"/>
              </w:rPr>
              <w:t>F</w:t>
            </w:r>
            <w:proofErr w:type="spellStart"/>
            <w:r w:rsidRPr="006159B2">
              <w:rPr>
                <w:rFonts w:ascii="Times New Roman" w:hAnsi="Times New Roman"/>
                <w:sz w:val="20"/>
                <w:szCs w:val="20"/>
                <w:lang w:eastAsia="ru-RU"/>
              </w:rPr>
              <w:t>ire</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resistance</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increased</w:t>
            </w:r>
            <w:proofErr w:type="spellEnd"/>
          </w:p>
        </w:tc>
      </w:tr>
      <w:tr w:rsidR="00795624" w:rsidRPr="006159B2" w14:paraId="37EB640C" w14:textId="77777777" w:rsidTr="00D440C8">
        <w:trPr>
          <w:jc w:val="center"/>
        </w:trPr>
        <w:tc>
          <w:tcPr>
            <w:tcW w:w="704" w:type="dxa"/>
            <w:shd w:val="clear" w:color="auto" w:fill="auto"/>
            <w:vAlign w:val="center"/>
          </w:tcPr>
          <w:p w14:paraId="2766B274"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4</w:t>
            </w:r>
          </w:p>
        </w:tc>
        <w:tc>
          <w:tcPr>
            <w:tcW w:w="1418" w:type="dxa"/>
            <w:shd w:val="clear" w:color="auto" w:fill="auto"/>
            <w:vAlign w:val="center"/>
          </w:tcPr>
          <w:p w14:paraId="29D8D1AD"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15</w:t>
            </w:r>
          </w:p>
        </w:tc>
        <w:tc>
          <w:tcPr>
            <w:tcW w:w="1559" w:type="dxa"/>
            <w:shd w:val="clear" w:color="auto" w:fill="auto"/>
          </w:tcPr>
          <w:p w14:paraId="7DF0A2E6"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rPr>
              <w:t xml:space="preserve">A </w:t>
            </w:r>
            <w:proofErr w:type="spellStart"/>
            <w:r w:rsidRPr="006159B2">
              <w:rPr>
                <w:rFonts w:ascii="Times New Roman" w:hAnsi="Times New Roman"/>
                <w:sz w:val="20"/>
                <w:szCs w:val="20"/>
              </w:rPr>
              <w:t>little</w:t>
            </w:r>
            <w:proofErr w:type="spellEnd"/>
            <w:r w:rsidRPr="006159B2">
              <w:rPr>
                <w:rFonts w:ascii="Times New Roman" w:hAnsi="Times New Roman"/>
                <w:sz w:val="20"/>
                <w:szCs w:val="20"/>
              </w:rPr>
              <w:t xml:space="preserve"> </w:t>
            </w:r>
            <w:proofErr w:type="spellStart"/>
            <w:r w:rsidRPr="006159B2">
              <w:rPr>
                <w:rFonts w:ascii="Times New Roman" w:hAnsi="Times New Roman"/>
                <w:sz w:val="20"/>
                <w:szCs w:val="20"/>
              </w:rPr>
              <w:t>smoke</w:t>
            </w:r>
            <w:proofErr w:type="spellEnd"/>
          </w:p>
        </w:tc>
        <w:tc>
          <w:tcPr>
            <w:tcW w:w="1276" w:type="dxa"/>
            <w:shd w:val="clear" w:color="auto" w:fill="auto"/>
            <w:vAlign w:val="center"/>
          </w:tcPr>
          <w:p w14:paraId="13A65595"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350</w:t>
            </w:r>
          </w:p>
        </w:tc>
        <w:tc>
          <w:tcPr>
            <w:tcW w:w="1134" w:type="dxa"/>
            <w:shd w:val="clear" w:color="auto" w:fill="auto"/>
            <w:vAlign w:val="center"/>
          </w:tcPr>
          <w:p w14:paraId="6F2DEAB3"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58</w:t>
            </w:r>
          </w:p>
        </w:tc>
        <w:tc>
          <w:tcPr>
            <w:tcW w:w="1134" w:type="dxa"/>
            <w:shd w:val="clear" w:color="auto" w:fill="auto"/>
            <w:vAlign w:val="center"/>
          </w:tcPr>
          <w:p w14:paraId="4F91D05C"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r w:rsidRPr="006159B2">
              <w:rPr>
                <w:rFonts w:ascii="Times New Roman" w:hAnsi="Times New Roman"/>
                <w:sz w:val="20"/>
                <w:szCs w:val="20"/>
                <w:lang w:eastAsia="ru-RU"/>
              </w:rPr>
              <w:t>51</w:t>
            </w:r>
          </w:p>
        </w:tc>
        <w:tc>
          <w:tcPr>
            <w:tcW w:w="1791" w:type="dxa"/>
            <w:shd w:val="clear" w:color="auto" w:fill="auto"/>
            <w:vAlign w:val="center"/>
          </w:tcPr>
          <w:p w14:paraId="27F332AA" w14:textId="77777777" w:rsidR="00795624" w:rsidRPr="006159B2" w:rsidRDefault="00795624" w:rsidP="006159B2">
            <w:pPr>
              <w:tabs>
                <w:tab w:val="left" w:pos="0"/>
              </w:tabs>
              <w:spacing w:after="0" w:line="240" w:lineRule="auto"/>
              <w:jc w:val="center"/>
              <w:rPr>
                <w:rFonts w:ascii="Times New Roman" w:hAnsi="Times New Roman"/>
                <w:bCs/>
                <w:sz w:val="20"/>
                <w:szCs w:val="20"/>
                <w:lang w:eastAsia="ru-RU"/>
              </w:rPr>
            </w:pPr>
            <w:proofErr w:type="spellStart"/>
            <w:r w:rsidRPr="006159B2">
              <w:rPr>
                <w:rFonts w:ascii="Times New Roman" w:hAnsi="Times New Roman"/>
                <w:sz w:val="20"/>
                <w:szCs w:val="20"/>
                <w:lang w:eastAsia="ru-RU"/>
              </w:rPr>
              <w:t>Excess</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Quantity</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Is</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Inefficient</w:t>
            </w:r>
            <w:proofErr w:type="spellEnd"/>
          </w:p>
        </w:tc>
      </w:tr>
    </w:tbl>
    <w:p w14:paraId="6D626533" w14:textId="77777777" w:rsidR="006159B2" w:rsidRDefault="006159B2" w:rsidP="006159B2">
      <w:pPr>
        <w:tabs>
          <w:tab w:val="left" w:pos="0"/>
        </w:tabs>
        <w:spacing w:after="0" w:line="240" w:lineRule="auto"/>
        <w:jc w:val="both"/>
        <w:rPr>
          <w:rFonts w:ascii="Times New Roman" w:hAnsi="Times New Roman"/>
          <w:sz w:val="20"/>
          <w:szCs w:val="20"/>
          <w:lang w:val="en-GB" w:eastAsia="ru-RU"/>
        </w:rPr>
      </w:pPr>
    </w:p>
    <w:p w14:paraId="5C69F45A" w14:textId="68325136" w:rsidR="0032643A" w:rsidRPr="006159B2" w:rsidRDefault="00645417" w:rsidP="006159B2">
      <w:pPr>
        <w:tabs>
          <w:tab w:val="left" w:pos="0"/>
          <w:tab w:val="left" w:pos="426"/>
        </w:tabs>
        <w:spacing w:after="0" w:line="240" w:lineRule="auto"/>
        <w:ind w:firstLine="284"/>
        <w:jc w:val="both"/>
        <w:rPr>
          <w:rFonts w:ascii="Times New Roman" w:hAnsi="Times New Roman"/>
          <w:sz w:val="20"/>
          <w:szCs w:val="20"/>
          <w:lang w:val="en-GB" w:eastAsia="ru-RU"/>
        </w:rPr>
      </w:pPr>
      <w:r w:rsidRPr="006159B2">
        <w:rPr>
          <w:rFonts w:ascii="Times New Roman" w:hAnsi="Times New Roman"/>
          <w:sz w:val="20"/>
          <w:szCs w:val="20"/>
          <w:lang w:val="en-GB" w:eastAsia="ru-RU"/>
        </w:rPr>
        <w:t>The effect of the surrogate on the fire was realized in two stages:</w:t>
      </w:r>
    </w:p>
    <w:p w14:paraId="67D01249" w14:textId="6275588C" w:rsidR="0032643A" w:rsidRPr="006159B2" w:rsidRDefault="00645417" w:rsidP="006159B2">
      <w:pPr>
        <w:numPr>
          <w:ilvl w:val="0"/>
          <w:numId w:val="18"/>
        </w:numPr>
        <w:tabs>
          <w:tab w:val="clear" w:pos="720"/>
          <w:tab w:val="left" w:pos="0"/>
          <w:tab w:val="left" w:pos="426"/>
          <w:tab w:val="num" w:pos="567"/>
        </w:tabs>
        <w:spacing w:after="0" w:line="240" w:lineRule="auto"/>
        <w:ind w:left="0" w:firstLine="284"/>
        <w:jc w:val="both"/>
        <w:rPr>
          <w:rFonts w:ascii="Times New Roman" w:hAnsi="Times New Roman"/>
          <w:sz w:val="20"/>
          <w:szCs w:val="20"/>
          <w:lang w:val="en-GB" w:eastAsia="ru-RU"/>
        </w:rPr>
      </w:pPr>
      <w:r w:rsidRPr="006159B2">
        <w:rPr>
          <w:rFonts w:ascii="Times New Roman" w:hAnsi="Times New Roman"/>
          <w:bCs/>
          <w:sz w:val="20"/>
          <w:szCs w:val="20"/>
          <w:lang w:val="en-GB" w:eastAsia="ru-RU"/>
        </w:rPr>
        <w:t xml:space="preserve">Solid phase effect: </w:t>
      </w:r>
      <w:r w:rsidRPr="006159B2">
        <w:rPr>
          <w:rFonts w:ascii="Times New Roman" w:hAnsi="Times New Roman"/>
          <w:sz w:val="20"/>
          <w:szCs w:val="20"/>
          <w:lang w:val="en-GB" w:eastAsia="ru-RU"/>
        </w:rPr>
        <w:t xml:space="preserve">As the temperature rises, the sealant formed a </w:t>
      </w:r>
      <w:r w:rsidRPr="006159B2">
        <w:rPr>
          <w:rFonts w:ascii="Times New Roman" w:hAnsi="Times New Roman"/>
          <w:bCs/>
          <w:sz w:val="20"/>
          <w:szCs w:val="20"/>
          <w:lang w:val="en-GB" w:eastAsia="ru-RU"/>
        </w:rPr>
        <w:t>protective layer on its surface with the appearance of dense glass</w:t>
      </w:r>
      <w:r w:rsidRPr="006159B2">
        <w:rPr>
          <w:rFonts w:ascii="Times New Roman" w:hAnsi="Times New Roman"/>
          <w:sz w:val="20"/>
          <w:szCs w:val="20"/>
          <w:lang w:val="en-GB" w:eastAsia="ru-RU"/>
        </w:rPr>
        <w:t>. This layer blocks the entry of heat and oxygen into the inner layers.</w:t>
      </w:r>
    </w:p>
    <w:p w14:paraId="345A6272" w14:textId="77777777" w:rsidR="0032643A" w:rsidRPr="006159B2" w:rsidRDefault="00645417" w:rsidP="006159B2">
      <w:pPr>
        <w:numPr>
          <w:ilvl w:val="0"/>
          <w:numId w:val="18"/>
        </w:numPr>
        <w:tabs>
          <w:tab w:val="clear" w:pos="720"/>
          <w:tab w:val="left" w:pos="0"/>
          <w:tab w:val="left" w:pos="426"/>
          <w:tab w:val="num" w:pos="567"/>
        </w:tabs>
        <w:spacing w:after="0" w:line="240" w:lineRule="auto"/>
        <w:ind w:left="0" w:firstLine="284"/>
        <w:jc w:val="both"/>
        <w:rPr>
          <w:rFonts w:ascii="Times New Roman" w:hAnsi="Times New Roman"/>
          <w:sz w:val="20"/>
          <w:szCs w:val="20"/>
          <w:lang w:val="en-GB" w:eastAsia="ru-RU"/>
        </w:rPr>
      </w:pPr>
      <w:r w:rsidRPr="006159B2">
        <w:rPr>
          <w:rFonts w:ascii="Times New Roman" w:hAnsi="Times New Roman"/>
          <w:bCs/>
          <w:sz w:val="20"/>
          <w:szCs w:val="20"/>
          <w:lang w:val="en-GB" w:eastAsia="ru-RU"/>
        </w:rPr>
        <w:t xml:space="preserve">Gas phase effect: </w:t>
      </w:r>
      <w:r w:rsidRPr="006159B2">
        <w:rPr>
          <w:rFonts w:ascii="Times New Roman" w:hAnsi="Times New Roman"/>
          <w:sz w:val="20"/>
          <w:szCs w:val="20"/>
          <w:lang w:val="en-GB" w:eastAsia="ru-RU"/>
        </w:rPr>
        <w:t xml:space="preserve">surfacing trioxide during combustion, breaks the reaction chain. Thus, cease to intensify fire fires. Based on the analysis of the data in Table 2, it can be concluded that the fire resistance of </w:t>
      </w:r>
      <w:proofErr w:type="spellStart"/>
      <w:r w:rsidRPr="006159B2">
        <w:rPr>
          <w:rFonts w:ascii="Times New Roman" w:hAnsi="Times New Roman"/>
          <w:sz w:val="20"/>
          <w:szCs w:val="20"/>
          <w:lang w:val="en-GB" w:eastAsia="ru-RU"/>
        </w:rPr>
        <w:t>gossipol</w:t>
      </w:r>
      <w:proofErr w:type="spellEnd"/>
      <w:r w:rsidRPr="006159B2">
        <w:rPr>
          <w:rFonts w:ascii="Times New Roman" w:hAnsi="Times New Roman"/>
          <w:sz w:val="20"/>
          <w:szCs w:val="20"/>
          <w:lang w:val="en-GB" w:eastAsia="ru-RU"/>
        </w:rPr>
        <w:t xml:space="preserve"> </w:t>
      </w:r>
      <w:r w:rsidR="0032643A" w:rsidRPr="006159B2">
        <w:rPr>
          <w:rFonts w:ascii="Times New Roman" w:hAnsi="Times New Roman"/>
          <w:bCs/>
          <w:sz w:val="20"/>
          <w:szCs w:val="20"/>
          <w:lang w:val="en-GB" w:eastAsia="ru-RU"/>
        </w:rPr>
        <w:t xml:space="preserve">resin-based </w:t>
      </w:r>
      <w:r w:rsidRPr="006159B2">
        <w:rPr>
          <w:rFonts w:ascii="Times New Roman" w:hAnsi="Times New Roman"/>
          <w:sz w:val="20"/>
          <w:szCs w:val="20"/>
          <w:lang w:val="en-GB" w:eastAsia="ru-RU"/>
        </w:rPr>
        <w:t xml:space="preserve">mastic at 10% </w:t>
      </w:r>
      <w:proofErr w:type="spellStart"/>
      <w:r w:rsidRPr="006159B2">
        <w:rPr>
          <w:rFonts w:ascii="Times New Roman" w:hAnsi="Times New Roman"/>
          <w:sz w:val="20"/>
          <w:szCs w:val="20"/>
          <w:lang w:val="en-GB" w:eastAsia="ru-RU"/>
        </w:rPr>
        <w:t>Sb₂O</w:t>
      </w:r>
      <w:proofErr w:type="spellEnd"/>
      <w:r w:rsidRPr="006159B2">
        <w:rPr>
          <w:rFonts w:ascii="Times New Roman" w:hAnsi="Times New Roman"/>
          <w:sz w:val="20"/>
          <w:szCs w:val="20"/>
          <w:lang w:val="en-GB" w:eastAsia="ru-RU"/>
        </w:rPr>
        <w:t xml:space="preserve">₃ </w:t>
      </w:r>
      <w:r w:rsidRPr="006159B2">
        <w:rPr>
          <w:rFonts w:ascii="Times New Roman" w:hAnsi="Times New Roman"/>
          <w:bCs/>
          <w:sz w:val="20"/>
          <w:szCs w:val="20"/>
          <w:lang w:val="en-GB" w:eastAsia="ru-RU"/>
        </w:rPr>
        <w:t>is the highest</w:t>
      </w:r>
      <w:r w:rsidR="0032643A" w:rsidRPr="006159B2">
        <w:rPr>
          <w:rFonts w:ascii="Times New Roman" w:hAnsi="Times New Roman"/>
          <w:sz w:val="20"/>
          <w:szCs w:val="20"/>
          <w:lang w:val="en-GB" w:eastAsia="ru-RU"/>
        </w:rPr>
        <w:t xml:space="preserve">. In the process of burning this amount, smoke emission decreases sharply, and the temperature stability and indicators of residual mass reach the maximum. Also, </w:t>
      </w:r>
      <w:r w:rsidR="00D102C6" w:rsidRPr="006159B2">
        <w:rPr>
          <w:rFonts w:ascii="Times New Roman" w:hAnsi="Times New Roman"/>
          <w:sz w:val="20"/>
          <w:szCs w:val="20"/>
          <w:lang w:val="en-GB"/>
        </w:rPr>
        <w:t>Sb</w:t>
      </w:r>
      <w:r w:rsidR="00D102C6" w:rsidRPr="006159B2">
        <w:rPr>
          <w:rFonts w:ascii="Times New Roman" w:hAnsi="Times New Roman"/>
          <w:sz w:val="20"/>
          <w:szCs w:val="20"/>
          <w:vertAlign w:val="subscript"/>
          <w:lang w:val="en-GB"/>
        </w:rPr>
        <w:t>2</w:t>
      </w:r>
      <w:r w:rsidR="00D102C6" w:rsidRPr="006159B2">
        <w:rPr>
          <w:rFonts w:ascii="Times New Roman" w:hAnsi="Times New Roman"/>
          <w:sz w:val="20"/>
          <w:szCs w:val="20"/>
          <w:lang w:val="en-GB"/>
        </w:rPr>
        <w:t>O</w:t>
      </w:r>
      <w:r w:rsidR="00D102C6" w:rsidRPr="006159B2">
        <w:rPr>
          <w:rFonts w:ascii="Times New Roman" w:hAnsi="Times New Roman"/>
          <w:sz w:val="20"/>
          <w:szCs w:val="20"/>
          <w:vertAlign w:val="subscript"/>
          <w:lang w:val="en-GB"/>
        </w:rPr>
        <w:t>3</w:t>
      </w:r>
      <w:r w:rsidR="00D102C6" w:rsidRPr="006159B2">
        <w:rPr>
          <w:rFonts w:ascii="Times New Roman" w:hAnsi="Times New Roman"/>
          <w:sz w:val="20"/>
          <w:szCs w:val="20"/>
          <w:lang w:val="en-GB"/>
        </w:rPr>
        <w:t xml:space="preserve"> </w:t>
      </w:r>
      <w:r w:rsidRPr="006159B2">
        <w:rPr>
          <w:rFonts w:ascii="Times New Roman" w:hAnsi="Times New Roman"/>
          <w:sz w:val="20"/>
          <w:szCs w:val="20"/>
          <w:lang w:val="en-GB" w:eastAsia="ru-RU"/>
        </w:rPr>
        <w:t xml:space="preserve">with its </w:t>
      </w:r>
      <w:proofErr w:type="spellStart"/>
      <w:r w:rsidRPr="006159B2">
        <w:rPr>
          <w:rFonts w:ascii="Times New Roman" w:hAnsi="Times New Roman"/>
          <w:sz w:val="20"/>
          <w:szCs w:val="20"/>
          <w:lang w:val="en-GB" w:eastAsia="ru-RU"/>
        </w:rPr>
        <w:t>antipyrene</w:t>
      </w:r>
      <w:proofErr w:type="spellEnd"/>
      <w:r w:rsidRPr="006159B2">
        <w:rPr>
          <w:rFonts w:ascii="Times New Roman" w:hAnsi="Times New Roman"/>
          <w:sz w:val="20"/>
          <w:szCs w:val="20"/>
          <w:lang w:val="en-GB" w:eastAsia="ru-RU"/>
        </w:rPr>
        <w:t xml:space="preserve"> property not only limits the process of combustion, but also slows down the thermal destruction of the resin.</w:t>
      </w:r>
    </w:p>
    <w:p w14:paraId="0A7F86C9" w14:textId="77777777" w:rsidR="0032643A" w:rsidRPr="006159B2" w:rsidRDefault="00645417" w:rsidP="006159B2">
      <w:pPr>
        <w:tabs>
          <w:tab w:val="left" w:pos="0"/>
          <w:tab w:val="left" w:pos="426"/>
        </w:tabs>
        <w:spacing w:after="0" w:line="240" w:lineRule="auto"/>
        <w:ind w:firstLine="284"/>
        <w:jc w:val="both"/>
        <w:rPr>
          <w:rFonts w:ascii="Times New Roman" w:hAnsi="Times New Roman"/>
          <w:sz w:val="20"/>
          <w:szCs w:val="20"/>
          <w:lang w:val="en-GB" w:eastAsia="ru-RU"/>
        </w:rPr>
      </w:pPr>
      <w:r w:rsidRPr="006159B2">
        <w:rPr>
          <w:rFonts w:ascii="Times New Roman" w:hAnsi="Times New Roman"/>
          <w:sz w:val="20"/>
          <w:szCs w:val="20"/>
          <w:lang w:val="en-GB" w:eastAsia="ru-RU"/>
        </w:rPr>
        <w:t xml:space="preserve">At the same time, the sliding tip can have </w:t>
      </w:r>
      <w:r w:rsidRPr="006159B2">
        <w:rPr>
          <w:rFonts w:ascii="Times New Roman" w:hAnsi="Times New Roman"/>
          <w:bCs/>
          <w:sz w:val="20"/>
          <w:szCs w:val="20"/>
          <w:lang w:val="en-GB" w:eastAsia="ru-RU"/>
        </w:rPr>
        <w:t xml:space="preserve">synergistic interactions </w:t>
      </w:r>
      <w:r w:rsidRPr="006159B2">
        <w:rPr>
          <w:rFonts w:ascii="Times New Roman" w:hAnsi="Times New Roman"/>
          <w:sz w:val="20"/>
          <w:szCs w:val="20"/>
          <w:lang w:val="en-GB" w:eastAsia="ru-RU"/>
        </w:rPr>
        <w:t xml:space="preserve">with the organic components in the sealant. For example, when it is used together with </w:t>
      </w:r>
      <w:proofErr w:type="spellStart"/>
      <w:r w:rsidRPr="006159B2">
        <w:rPr>
          <w:rFonts w:ascii="Times New Roman" w:hAnsi="Times New Roman"/>
          <w:sz w:val="20"/>
          <w:szCs w:val="20"/>
          <w:lang w:val="en-GB" w:eastAsia="ru-RU"/>
        </w:rPr>
        <w:t>aluminum</w:t>
      </w:r>
      <w:proofErr w:type="spellEnd"/>
      <w:r w:rsidRPr="006159B2">
        <w:rPr>
          <w:rFonts w:ascii="Times New Roman" w:hAnsi="Times New Roman"/>
          <w:sz w:val="20"/>
          <w:szCs w:val="20"/>
          <w:lang w:val="en-GB" w:eastAsia="ru-RU"/>
        </w:rPr>
        <w:t xml:space="preserve"> hydroxide (</w:t>
      </w:r>
      <w:proofErr w:type="gramStart"/>
      <w:r w:rsidRPr="006159B2">
        <w:rPr>
          <w:rFonts w:ascii="Times New Roman" w:hAnsi="Times New Roman"/>
          <w:sz w:val="20"/>
          <w:szCs w:val="20"/>
          <w:lang w:val="en-GB" w:eastAsia="ru-RU"/>
        </w:rPr>
        <w:t>Al(</w:t>
      </w:r>
      <w:proofErr w:type="gramEnd"/>
      <w:r w:rsidRPr="006159B2">
        <w:rPr>
          <w:rFonts w:ascii="Times New Roman" w:hAnsi="Times New Roman"/>
          <w:sz w:val="20"/>
          <w:szCs w:val="20"/>
          <w:lang w:val="en-GB" w:eastAsia="ru-RU"/>
        </w:rPr>
        <w:t>OH)₃) in a subsequent stage, the flame retardant effect is further increased, since the two substances simultaneously affect the gas phase through phlegmatization and heat absorption (dehydration) mechanisms.</w:t>
      </w:r>
    </w:p>
    <w:p w14:paraId="5962788D" w14:textId="77777777" w:rsidR="0032643A" w:rsidRPr="006159B2" w:rsidRDefault="00645417" w:rsidP="006159B2">
      <w:pPr>
        <w:tabs>
          <w:tab w:val="left" w:pos="0"/>
          <w:tab w:val="left" w:pos="426"/>
        </w:tabs>
        <w:spacing w:after="0" w:line="240" w:lineRule="auto"/>
        <w:ind w:firstLine="284"/>
        <w:jc w:val="both"/>
        <w:rPr>
          <w:rFonts w:ascii="Times New Roman" w:hAnsi="Times New Roman"/>
          <w:sz w:val="20"/>
          <w:szCs w:val="20"/>
          <w:lang w:val="en-GB" w:eastAsia="ru-RU"/>
        </w:rPr>
      </w:pPr>
      <w:r w:rsidRPr="006159B2">
        <w:rPr>
          <w:rFonts w:ascii="Times New Roman" w:hAnsi="Times New Roman"/>
          <w:sz w:val="20"/>
          <w:szCs w:val="20"/>
          <w:lang w:val="en-GB" w:eastAsia="ru-RU"/>
        </w:rPr>
        <w:t xml:space="preserve">To improve the fire resistance of </w:t>
      </w:r>
      <w:proofErr w:type="spellStart"/>
      <w:r w:rsidRPr="006159B2">
        <w:rPr>
          <w:rFonts w:ascii="Times New Roman" w:hAnsi="Times New Roman"/>
          <w:sz w:val="20"/>
          <w:szCs w:val="20"/>
          <w:lang w:val="en-GB" w:eastAsia="ru-RU"/>
        </w:rPr>
        <w:t>Gossipol</w:t>
      </w:r>
      <w:proofErr w:type="spellEnd"/>
      <w:r w:rsidRPr="006159B2">
        <w:rPr>
          <w:rFonts w:ascii="Times New Roman" w:hAnsi="Times New Roman"/>
          <w:sz w:val="20"/>
          <w:szCs w:val="20"/>
          <w:lang w:val="en-GB" w:eastAsia="ru-RU"/>
        </w:rPr>
        <w:t xml:space="preserve"> resin-based sealant, </w:t>
      </w:r>
      <w:proofErr w:type="spellStart"/>
      <w:r w:rsidRPr="006159B2">
        <w:rPr>
          <w:rFonts w:ascii="Times New Roman" w:hAnsi="Times New Roman"/>
          <w:sz w:val="20"/>
          <w:szCs w:val="20"/>
          <w:lang w:val="en-GB" w:eastAsia="ru-RU"/>
        </w:rPr>
        <w:t>aluminum</w:t>
      </w:r>
      <w:proofErr w:type="spellEnd"/>
      <w:r w:rsidRPr="006159B2">
        <w:rPr>
          <w:rFonts w:ascii="Times New Roman" w:hAnsi="Times New Roman"/>
          <w:sz w:val="20"/>
          <w:szCs w:val="20"/>
          <w:lang w:val="en-GB" w:eastAsia="ru-RU"/>
        </w:rPr>
        <w:t xml:space="preserve"> </w:t>
      </w:r>
      <w:r w:rsidRPr="006159B2">
        <w:rPr>
          <w:rFonts w:ascii="Times New Roman" w:hAnsi="Times New Roman"/>
          <w:bCs/>
          <w:sz w:val="20"/>
          <w:szCs w:val="20"/>
          <w:lang w:val="en-GB" w:eastAsia="ru-RU"/>
        </w:rPr>
        <w:t>hydroxide (</w:t>
      </w:r>
      <w:proofErr w:type="gramStart"/>
      <w:r w:rsidRPr="006159B2">
        <w:rPr>
          <w:rFonts w:ascii="Times New Roman" w:hAnsi="Times New Roman"/>
          <w:bCs/>
          <w:sz w:val="20"/>
          <w:szCs w:val="20"/>
          <w:lang w:val="en-GB" w:eastAsia="ru-RU"/>
        </w:rPr>
        <w:t>Al(</w:t>
      </w:r>
      <w:proofErr w:type="gramEnd"/>
      <w:r w:rsidRPr="006159B2">
        <w:rPr>
          <w:rFonts w:ascii="Times New Roman" w:hAnsi="Times New Roman"/>
          <w:bCs/>
          <w:sz w:val="20"/>
          <w:szCs w:val="20"/>
          <w:lang w:val="en-GB" w:eastAsia="ru-RU"/>
        </w:rPr>
        <w:t xml:space="preserve">OH)₃) </w:t>
      </w:r>
      <w:r w:rsidRPr="006159B2">
        <w:rPr>
          <w:rFonts w:ascii="Times New Roman" w:hAnsi="Times New Roman"/>
          <w:sz w:val="20"/>
          <w:szCs w:val="20"/>
          <w:lang w:val="en-GB" w:eastAsia="ru-RU"/>
        </w:rPr>
        <w:t xml:space="preserve">was used as an important </w:t>
      </w:r>
      <w:proofErr w:type="spellStart"/>
      <w:r w:rsidRPr="006159B2">
        <w:rPr>
          <w:rFonts w:ascii="Times New Roman" w:hAnsi="Times New Roman"/>
          <w:sz w:val="20"/>
          <w:szCs w:val="20"/>
          <w:lang w:val="en-GB" w:eastAsia="ru-RU"/>
        </w:rPr>
        <w:t>antipyrene</w:t>
      </w:r>
      <w:proofErr w:type="spellEnd"/>
      <w:r w:rsidRPr="006159B2">
        <w:rPr>
          <w:rFonts w:ascii="Times New Roman" w:hAnsi="Times New Roman"/>
          <w:sz w:val="20"/>
          <w:szCs w:val="20"/>
          <w:lang w:val="en-GB" w:eastAsia="ru-RU"/>
        </w:rPr>
        <w:t xml:space="preserve"> additive. The substance acts mainly </w:t>
      </w:r>
      <w:r w:rsidRPr="006159B2">
        <w:rPr>
          <w:rFonts w:ascii="Times New Roman" w:hAnsi="Times New Roman"/>
          <w:bCs/>
          <w:sz w:val="20"/>
          <w:szCs w:val="20"/>
          <w:lang w:val="en-GB" w:eastAsia="ru-RU"/>
        </w:rPr>
        <w:t>through endothermic reaction mechanism</w:t>
      </w:r>
      <w:r w:rsidRPr="006159B2">
        <w:rPr>
          <w:rFonts w:ascii="Times New Roman" w:hAnsi="Times New Roman"/>
          <w:sz w:val="20"/>
          <w:szCs w:val="20"/>
          <w:lang w:val="en-GB" w:eastAsia="ru-RU"/>
        </w:rPr>
        <w:t xml:space="preserve">, </w:t>
      </w:r>
      <w:proofErr w:type="gramStart"/>
      <w:r w:rsidRPr="006159B2">
        <w:rPr>
          <w:rFonts w:ascii="Times New Roman" w:hAnsi="Times New Roman"/>
          <w:sz w:val="20"/>
          <w:szCs w:val="20"/>
          <w:lang w:val="en-GB" w:eastAsia="ru-RU"/>
        </w:rPr>
        <w:t>i.e.</w:t>
      </w:r>
      <w:proofErr w:type="gramEnd"/>
      <w:r w:rsidRPr="006159B2">
        <w:rPr>
          <w:rFonts w:ascii="Times New Roman" w:hAnsi="Times New Roman"/>
          <w:sz w:val="20"/>
          <w:szCs w:val="20"/>
          <w:lang w:val="en-GB" w:eastAsia="ru-RU"/>
        </w:rPr>
        <w:t xml:space="preserve"> under the action of heat, dehydration process takes place, from which the substance releases </w:t>
      </w:r>
      <w:r w:rsidRPr="006159B2">
        <w:rPr>
          <w:rFonts w:ascii="Times New Roman" w:hAnsi="Times New Roman"/>
          <w:bCs/>
          <w:sz w:val="20"/>
          <w:szCs w:val="20"/>
          <w:lang w:val="en-GB" w:eastAsia="ru-RU"/>
        </w:rPr>
        <w:t xml:space="preserve">water vapor (H₂O) </w:t>
      </w:r>
      <w:r w:rsidRPr="006159B2">
        <w:rPr>
          <w:rFonts w:ascii="Times New Roman" w:hAnsi="Times New Roman"/>
          <w:sz w:val="20"/>
          <w:szCs w:val="20"/>
          <w:lang w:val="en-GB" w:eastAsia="ru-RU"/>
        </w:rPr>
        <w:t>from its induction. This steam plays a key role in extinguishing the fire process by cooling and squeezing oxygen.</w:t>
      </w:r>
    </w:p>
    <w:p w14:paraId="31B7A785" w14:textId="77777777" w:rsidR="0032643A" w:rsidRPr="006159B2" w:rsidRDefault="0032643A" w:rsidP="006159B2">
      <w:pPr>
        <w:tabs>
          <w:tab w:val="left" w:pos="0"/>
          <w:tab w:val="left" w:pos="426"/>
        </w:tabs>
        <w:spacing w:after="0" w:line="240" w:lineRule="auto"/>
        <w:ind w:firstLine="284"/>
        <w:jc w:val="both"/>
        <w:rPr>
          <w:rFonts w:ascii="Times New Roman" w:hAnsi="Times New Roman"/>
          <w:sz w:val="20"/>
          <w:szCs w:val="20"/>
          <w:lang w:val="en-GB" w:eastAsia="ru-RU"/>
        </w:rPr>
      </w:pPr>
      <w:r w:rsidRPr="006159B2">
        <w:rPr>
          <w:rFonts w:ascii="Times New Roman" w:hAnsi="Times New Roman"/>
          <w:sz w:val="20"/>
          <w:szCs w:val="20"/>
          <w:lang w:val="en-GB" w:eastAsia="ru-RU"/>
        </w:rPr>
        <w:t>According to Table 3, the combustion temperature in the control sample (0%</w:t>
      </w:r>
      <w:proofErr w:type="gramStart"/>
      <w:r w:rsidRPr="006159B2">
        <w:rPr>
          <w:rFonts w:ascii="Times New Roman" w:hAnsi="Times New Roman"/>
          <w:sz w:val="20"/>
          <w:szCs w:val="20"/>
          <w:lang w:val="en-GB" w:eastAsia="ru-RU"/>
        </w:rPr>
        <w:t>Al(</w:t>
      </w:r>
      <w:proofErr w:type="gramEnd"/>
      <w:r w:rsidRPr="006159B2">
        <w:rPr>
          <w:rFonts w:ascii="Times New Roman" w:hAnsi="Times New Roman"/>
          <w:sz w:val="20"/>
          <w:szCs w:val="20"/>
          <w:lang w:val="en-GB" w:eastAsia="ru-RU"/>
        </w:rPr>
        <w:t xml:space="preserve">OH)₃) was 290°C, the stability level was low, and the residual mass was only 34%. This case showed a rapid flammability of sealant without the addition of </w:t>
      </w:r>
      <w:proofErr w:type="spellStart"/>
      <w:r w:rsidRPr="006159B2">
        <w:rPr>
          <w:rFonts w:ascii="Times New Roman" w:hAnsi="Times New Roman"/>
          <w:sz w:val="20"/>
          <w:szCs w:val="20"/>
          <w:lang w:val="en-GB" w:eastAsia="ru-RU"/>
        </w:rPr>
        <w:t>aluminum</w:t>
      </w:r>
      <w:proofErr w:type="spellEnd"/>
      <w:r w:rsidRPr="006159B2">
        <w:rPr>
          <w:rFonts w:ascii="Times New Roman" w:hAnsi="Times New Roman"/>
          <w:sz w:val="20"/>
          <w:szCs w:val="20"/>
          <w:lang w:val="en-GB" w:eastAsia="ru-RU"/>
        </w:rPr>
        <w:t xml:space="preserve"> hydroxide and an active course of thermal destruction. Since at this stage there is no dehydration mechanism, the restrictive effect on the fire process will not be realized.</w:t>
      </w:r>
    </w:p>
    <w:p w14:paraId="6DA25B2D" w14:textId="77777777" w:rsidR="0032643A" w:rsidRPr="006159B2" w:rsidRDefault="00645417" w:rsidP="006159B2">
      <w:pPr>
        <w:tabs>
          <w:tab w:val="left" w:pos="0"/>
          <w:tab w:val="left" w:pos="426"/>
        </w:tabs>
        <w:spacing w:after="0" w:line="240" w:lineRule="auto"/>
        <w:ind w:firstLine="284"/>
        <w:jc w:val="both"/>
        <w:rPr>
          <w:rFonts w:ascii="Times New Roman" w:hAnsi="Times New Roman"/>
          <w:sz w:val="20"/>
          <w:szCs w:val="20"/>
          <w:lang w:val="en-GB" w:eastAsia="ru-RU"/>
        </w:rPr>
      </w:pPr>
      <w:r w:rsidRPr="006159B2">
        <w:rPr>
          <w:rFonts w:ascii="Times New Roman" w:hAnsi="Times New Roman"/>
          <w:sz w:val="20"/>
          <w:szCs w:val="20"/>
          <w:lang w:val="en-GB" w:eastAsia="ru-RU"/>
        </w:rPr>
        <w:t xml:space="preserve">With the addition of </w:t>
      </w:r>
      <w:proofErr w:type="spellStart"/>
      <w:r w:rsidRPr="006159B2">
        <w:rPr>
          <w:rFonts w:ascii="Times New Roman" w:hAnsi="Times New Roman"/>
          <w:sz w:val="20"/>
          <w:szCs w:val="20"/>
          <w:lang w:val="en-GB" w:eastAsia="ru-RU"/>
        </w:rPr>
        <w:t>aluminum</w:t>
      </w:r>
      <w:proofErr w:type="spellEnd"/>
      <w:r w:rsidRPr="006159B2">
        <w:rPr>
          <w:rFonts w:ascii="Times New Roman" w:hAnsi="Times New Roman"/>
          <w:sz w:val="20"/>
          <w:szCs w:val="20"/>
          <w:lang w:val="en-GB" w:eastAsia="ru-RU"/>
        </w:rPr>
        <w:t xml:space="preserve"> alkali in an amount of 5%, the combustion temperature increased to 320°C, and the residual mass reached 47%. This result</w:t>
      </w:r>
      <w:r w:rsidR="0032643A" w:rsidRPr="006159B2">
        <w:rPr>
          <w:rFonts w:ascii="Times New Roman" w:hAnsi="Times New Roman"/>
          <w:bCs/>
          <w:sz w:val="20"/>
          <w:szCs w:val="20"/>
          <w:lang w:val="en-GB" w:eastAsia="ru-RU"/>
        </w:rPr>
        <w:t xml:space="preserve"> is explained by the cooling effect of water vapor released as a result of the reaction </w:t>
      </w:r>
      <w:proofErr w:type="gramStart"/>
      <w:r w:rsidR="0032643A" w:rsidRPr="006159B2">
        <w:rPr>
          <w:rFonts w:ascii="Times New Roman" w:hAnsi="Times New Roman"/>
          <w:bCs/>
          <w:sz w:val="20"/>
          <w:szCs w:val="20"/>
          <w:lang w:val="en-GB" w:eastAsia="ru-RU"/>
        </w:rPr>
        <w:t>Al(</w:t>
      </w:r>
      <w:proofErr w:type="gramEnd"/>
      <w:r w:rsidR="0032643A" w:rsidRPr="006159B2">
        <w:rPr>
          <w:rFonts w:ascii="Times New Roman" w:hAnsi="Times New Roman"/>
          <w:bCs/>
          <w:sz w:val="20"/>
          <w:szCs w:val="20"/>
          <w:lang w:val="en-GB" w:eastAsia="ru-RU"/>
        </w:rPr>
        <w:t xml:space="preserve">OH)₃ → </w:t>
      </w:r>
      <w:proofErr w:type="spellStart"/>
      <w:r w:rsidR="0032643A" w:rsidRPr="006159B2">
        <w:rPr>
          <w:rFonts w:ascii="Times New Roman" w:hAnsi="Times New Roman"/>
          <w:bCs/>
          <w:sz w:val="20"/>
          <w:szCs w:val="20"/>
          <w:lang w:val="en-GB" w:eastAsia="ru-RU"/>
        </w:rPr>
        <w:t>Al₂O</w:t>
      </w:r>
      <w:proofErr w:type="spellEnd"/>
      <w:r w:rsidR="0032643A" w:rsidRPr="006159B2">
        <w:rPr>
          <w:rFonts w:ascii="Times New Roman" w:hAnsi="Times New Roman"/>
          <w:bCs/>
          <w:sz w:val="20"/>
          <w:szCs w:val="20"/>
          <w:lang w:val="en-GB" w:eastAsia="ru-RU"/>
        </w:rPr>
        <w:t>₃ + 3H₂O</w:t>
      </w:r>
      <w:r w:rsidRPr="006159B2">
        <w:rPr>
          <w:rFonts w:ascii="Times New Roman" w:hAnsi="Times New Roman"/>
          <w:sz w:val="20"/>
          <w:szCs w:val="20"/>
          <w:lang w:val="en-GB" w:eastAsia="ru-RU"/>
        </w:rPr>
        <w:t xml:space="preserve">. In this process, the decomposed steam lowers the temperature at the fire </w:t>
      </w:r>
      <w:proofErr w:type="spellStart"/>
      <w:r w:rsidRPr="006159B2">
        <w:rPr>
          <w:rFonts w:ascii="Times New Roman" w:hAnsi="Times New Roman"/>
          <w:sz w:val="20"/>
          <w:szCs w:val="20"/>
          <w:lang w:val="en-GB" w:eastAsia="ru-RU"/>
        </w:rPr>
        <w:t>center</w:t>
      </w:r>
      <w:proofErr w:type="spellEnd"/>
      <w:r w:rsidRPr="006159B2">
        <w:rPr>
          <w:rFonts w:ascii="Times New Roman" w:hAnsi="Times New Roman"/>
          <w:sz w:val="20"/>
          <w:szCs w:val="20"/>
          <w:lang w:val="en-GB" w:eastAsia="ru-RU"/>
        </w:rPr>
        <w:t xml:space="preserve"> and stops the polymer from undergoing rapid degradation. Due to this, the time of burning of the mastic is longer, and the smoke emission is reduced.</w:t>
      </w:r>
    </w:p>
    <w:p w14:paraId="0890C097" w14:textId="77777777" w:rsidR="0032643A" w:rsidRPr="006159B2" w:rsidRDefault="009E1114" w:rsidP="006159B2">
      <w:pPr>
        <w:pStyle w:val="a8"/>
        <w:tabs>
          <w:tab w:val="left" w:pos="0"/>
        </w:tabs>
        <w:spacing w:before="120" w:beforeAutospacing="0" w:after="120" w:afterAutospacing="0"/>
        <w:jc w:val="center"/>
        <w:rPr>
          <w:b/>
          <w:bCs/>
          <w:sz w:val="18"/>
          <w:szCs w:val="18"/>
          <w:lang w:val="en-GB"/>
        </w:rPr>
      </w:pPr>
      <w:r w:rsidRPr="006159B2">
        <w:rPr>
          <w:b/>
          <w:bCs/>
          <w:sz w:val="18"/>
          <w:szCs w:val="18"/>
          <w:lang w:val="en-GB"/>
        </w:rPr>
        <w:t xml:space="preserve">TABLE 3. </w:t>
      </w:r>
      <w:r w:rsidR="00795624" w:rsidRPr="006159B2">
        <w:rPr>
          <w:bCs/>
          <w:sz w:val="18"/>
          <w:szCs w:val="18"/>
          <w:lang w:val="en-GB"/>
        </w:rPr>
        <w:t xml:space="preserve">The effect of </w:t>
      </w:r>
      <w:proofErr w:type="spellStart"/>
      <w:r w:rsidR="00795624" w:rsidRPr="006159B2">
        <w:rPr>
          <w:bCs/>
          <w:sz w:val="18"/>
          <w:szCs w:val="18"/>
          <w:lang w:val="en-GB"/>
        </w:rPr>
        <w:t>aluminum</w:t>
      </w:r>
      <w:proofErr w:type="spellEnd"/>
      <w:r w:rsidR="00795624" w:rsidRPr="006159B2">
        <w:rPr>
          <w:bCs/>
          <w:sz w:val="18"/>
          <w:szCs w:val="18"/>
          <w:lang w:val="en-GB"/>
        </w:rPr>
        <w:t xml:space="preserve"> hydroxide (</w:t>
      </w:r>
      <w:proofErr w:type="gramStart"/>
      <w:r w:rsidR="00795624" w:rsidRPr="006159B2">
        <w:rPr>
          <w:bCs/>
          <w:sz w:val="18"/>
          <w:szCs w:val="18"/>
          <w:lang w:val="en-GB"/>
        </w:rPr>
        <w:t>Al(</w:t>
      </w:r>
      <w:proofErr w:type="gramEnd"/>
      <w:r w:rsidR="00795624" w:rsidRPr="006159B2">
        <w:rPr>
          <w:bCs/>
          <w:sz w:val="18"/>
          <w:szCs w:val="18"/>
          <w:lang w:val="en-GB"/>
        </w:rPr>
        <w:t>OH)₃)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418"/>
        <w:gridCol w:w="1333"/>
        <w:gridCol w:w="1418"/>
        <w:gridCol w:w="1318"/>
        <w:gridCol w:w="961"/>
        <w:gridCol w:w="2047"/>
      </w:tblGrid>
      <w:tr w:rsidR="00344E29" w:rsidRPr="006159B2" w14:paraId="26E810EC" w14:textId="77777777" w:rsidTr="00D440C8">
        <w:trPr>
          <w:trHeight w:val="584"/>
          <w:jc w:val="center"/>
        </w:trPr>
        <w:tc>
          <w:tcPr>
            <w:tcW w:w="349" w:type="dxa"/>
            <w:shd w:val="clear" w:color="auto" w:fill="auto"/>
            <w:vAlign w:val="center"/>
          </w:tcPr>
          <w:p w14:paraId="3439226B" w14:textId="77777777" w:rsidR="00344E29" w:rsidRPr="006159B2" w:rsidRDefault="00344E2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b/>
                <w:bCs/>
                <w:sz w:val="20"/>
                <w:szCs w:val="20"/>
                <w:lang w:eastAsia="ru-RU"/>
              </w:rPr>
              <w:t>№</w:t>
            </w:r>
          </w:p>
        </w:tc>
        <w:tc>
          <w:tcPr>
            <w:tcW w:w="1418" w:type="dxa"/>
            <w:shd w:val="clear" w:color="auto" w:fill="auto"/>
            <w:vAlign w:val="center"/>
          </w:tcPr>
          <w:p w14:paraId="0EEA3A3E" w14:textId="77777777" w:rsidR="00344E29" w:rsidRPr="006159B2" w:rsidRDefault="00344E29" w:rsidP="006159B2">
            <w:pPr>
              <w:tabs>
                <w:tab w:val="left" w:pos="0"/>
              </w:tabs>
              <w:spacing w:after="0" w:line="240" w:lineRule="auto"/>
              <w:jc w:val="center"/>
              <w:rPr>
                <w:rFonts w:ascii="Times New Roman" w:hAnsi="Times New Roman"/>
                <w:sz w:val="20"/>
                <w:szCs w:val="20"/>
                <w:lang w:eastAsia="ru-RU"/>
              </w:rPr>
            </w:pPr>
            <w:proofErr w:type="gramStart"/>
            <w:r w:rsidRPr="006159B2">
              <w:rPr>
                <w:rFonts w:ascii="Times New Roman" w:hAnsi="Times New Roman"/>
                <w:b/>
                <w:bCs/>
                <w:sz w:val="20"/>
                <w:szCs w:val="20"/>
                <w:lang w:eastAsia="ru-RU"/>
              </w:rPr>
              <w:t>Al(</w:t>
            </w:r>
            <w:proofErr w:type="gramEnd"/>
            <w:r w:rsidRPr="006159B2">
              <w:rPr>
                <w:rFonts w:ascii="Times New Roman" w:hAnsi="Times New Roman"/>
                <w:b/>
                <w:bCs/>
                <w:sz w:val="20"/>
                <w:szCs w:val="20"/>
                <w:lang w:eastAsia="ru-RU"/>
              </w:rPr>
              <w:t xml:space="preserve">OH)₃ </w:t>
            </w:r>
            <w:r w:rsidR="00795624" w:rsidRPr="006159B2">
              <w:rPr>
                <w:rFonts w:ascii="Times New Roman" w:hAnsi="Times New Roman"/>
                <w:b/>
                <w:bCs/>
                <w:sz w:val="20"/>
                <w:szCs w:val="20"/>
                <w:lang w:val="en-GB" w:eastAsia="ru-RU"/>
              </w:rPr>
              <w:t>content</w:t>
            </w:r>
            <w:r w:rsidRPr="006159B2">
              <w:rPr>
                <w:rFonts w:ascii="Times New Roman" w:hAnsi="Times New Roman"/>
                <w:b/>
                <w:bCs/>
                <w:sz w:val="20"/>
                <w:szCs w:val="20"/>
                <w:lang w:eastAsia="ru-RU"/>
              </w:rPr>
              <w:t>, %</w:t>
            </w:r>
          </w:p>
        </w:tc>
        <w:tc>
          <w:tcPr>
            <w:tcW w:w="1333" w:type="dxa"/>
            <w:shd w:val="clear" w:color="auto" w:fill="auto"/>
            <w:vAlign w:val="center"/>
          </w:tcPr>
          <w:p w14:paraId="4AC9080E" w14:textId="77777777" w:rsidR="00344E29" w:rsidRPr="006159B2" w:rsidRDefault="00795624" w:rsidP="006159B2">
            <w:pPr>
              <w:tabs>
                <w:tab w:val="left" w:pos="0"/>
              </w:tabs>
              <w:spacing w:after="0" w:line="240" w:lineRule="auto"/>
              <w:jc w:val="center"/>
              <w:rPr>
                <w:rFonts w:ascii="Times New Roman" w:hAnsi="Times New Roman"/>
                <w:sz w:val="20"/>
                <w:szCs w:val="20"/>
                <w:lang w:eastAsia="ru-RU"/>
              </w:rPr>
            </w:pPr>
            <w:proofErr w:type="spellStart"/>
            <w:r w:rsidRPr="006159B2">
              <w:rPr>
                <w:rFonts w:ascii="Times New Roman" w:hAnsi="Times New Roman"/>
                <w:b/>
                <w:bCs/>
                <w:sz w:val="20"/>
                <w:szCs w:val="20"/>
                <w:lang w:eastAsia="ru-RU"/>
              </w:rPr>
              <w:t>Combustion</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temperature</w:t>
            </w:r>
            <w:proofErr w:type="spellEnd"/>
            <w:r w:rsidR="00645417" w:rsidRPr="006159B2">
              <w:rPr>
                <w:rFonts w:ascii="Times New Roman" w:hAnsi="Times New Roman"/>
                <w:b/>
                <w:bCs/>
                <w:sz w:val="20"/>
                <w:szCs w:val="20"/>
                <w:lang w:eastAsia="ru-RU"/>
              </w:rPr>
              <w:t>, °C</w:t>
            </w:r>
          </w:p>
        </w:tc>
        <w:tc>
          <w:tcPr>
            <w:tcW w:w="1418" w:type="dxa"/>
            <w:shd w:val="clear" w:color="auto" w:fill="auto"/>
            <w:vAlign w:val="center"/>
          </w:tcPr>
          <w:p w14:paraId="1D46EF62" w14:textId="77777777" w:rsidR="00344E29" w:rsidRPr="006159B2" w:rsidRDefault="00645417" w:rsidP="006159B2">
            <w:pPr>
              <w:tabs>
                <w:tab w:val="left" w:pos="0"/>
              </w:tabs>
              <w:spacing w:after="0" w:line="240" w:lineRule="auto"/>
              <w:jc w:val="center"/>
              <w:rPr>
                <w:rFonts w:ascii="Times New Roman" w:hAnsi="Times New Roman"/>
                <w:sz w:val="20"/>
                <w:szCs w:val="20"/>
                <w:lang w:eastAsia="ru-RU"/>
              </w:rPr>
            </w:pPr>
            <w:proofErr w:type="spellStart"/>
            <w:r w:rsidRPr="006159B2">
              <w:rPr>
                <w:rFonts w:ascii="Times New Roman" w:hAnsi="Times New Roman"/>
                <w:b/>
                <w:bCs/>
                <w:sz w:val="20"/>
                <w:szCs w:val="20"/>
                <w:lang w:eastAsia="ru-RU"/>
              </w:rPr>
              <w:t>Dehydration</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initiation</w:t>
            </w:r>
            <w:proofErr w:type="spellEnd"/>
            <w:r w:rsidRPr="006159B2">
              <w:rPr>
                <w:rFonts w:ascii="Times New Roman" w:hAnsi="Times New Roman"/>
                <w:b/>
                <w:bCs/>
                <w:sz w:val="20"/>
                <w:szCs w:val="20"/>
                <w:lang w:eastAsia="ru-RU"/>
              </w:rPr>
              <w:t>, °C</w:t>
            </w:r>
          </w:p>
        </w:tc>
        <w:tc>
          <w:tcPr>
            <w:tcW w:w="1318" w:type="dxa"/>
            <w:shd w:val="clear" w:color="auto" w:fill="auto"/>
            <w:vAlign w:val="center"/>
          </w:tcPr>
          <w:p w14:paraId="455A4477" w14:textId="77777777" w:rsidR="00344E29" w:rsidRPr="006159B2" w:rsidRDefault="00645417" w:rsidP="006159B2">
            <w:pPr>
              <w:tabs>
                <w:tab w:val="left" w:pos="0"/>
              </w:tabs>
              <w:spacing w:after="0" w:line="240" w:lineRule="auto"/>
              <w:jc w:val="center"/>
              <w:rPr>
                <w:rFonts w:ascii="Times New Roman" w:hAnsi="Times New Roman"/>
                <w:sz w:val="20"/>
                <w:szCs w:val="20"/>
                <w:lang w:eastAsia="ru-RU"/>
              </w:rPr>
            </w:pPr>
            <w:proofErr w:type="spellStart"/>
            <w:r w:rsidRPr="006159B2">
              <w:rPr>
                <w:rFonts w:ascii="Times New Roman" w:hAnsi="Times New Roman"/>
                <w:b/>
                <w:bCs/>
                <w:sz w:val="20"/>
                <w:szCs w:val="20"/>
                <w:lang w:eastAsia="ru-RU"/>
              </w:rPr>
              <w:t>Degree</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of</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stability</w:t>
            </w:r>
            <w:proofErr w:type="spellEnd"/>
          </w:p>
        </w:tc>
        <w:tc>
          <w:tcPr>
            <w:tcW w:w="961" w:type="dxa"/>
            <w:shd w:val="clear" w:color="auto" w:fill="auto"/>
            <w:vAlign w:val="center"/>
          </w:tcPr>
          <w:p w14:paraId="3301561C" w14:textId="77777777" w:rsidR="00344E29" w:rsidRPr="006159B2" w:rsidRDefault="00645417" w:rsidP="006159B2">
            <w:pPr>
              <w:tabs>
                <w:tab w:val="left" w:pos="0"/>
              </w:tabs>
              <w:spacing w:after="0" w:line="240" w:lineRule="auto"/>
              <w:jc w:val="center"/>
              <w:rPr>
                <w:rFonts w:ascii="Times New Roman" w:hAnsi="Times New Roman"/>
                <w:sz w:val="20"/>
                <w:szCs w:val="20"/>
                <w:lang w:eastAsia="ru-RU"/>
              </w:rPr>
            </w:pPr>
            <w:proofErr w:type="spellStart"/>
            <w:r w:rsidRPr="006159B2">
              <w:rPr>
                <w:rFonts w:ascii="Times New Roman" w:hAnsi="Times New Roman"/>
                <w:b/>
                <w:bCs/>
                <w:sz w:val="20"/>
                <w:szCs w:val="20"/>
                <w:lang w:eastAsia="ru-RU"/>
              </w:rPr>
              <w:t>Residual</w:t>
            </w:r>
            <w:proofErr w:type="spellEnd"/>
            <w:r w:rsidRPr="006159B2">
              <w:rPr>
                <w:rFonts w:ascii="Times New Roman" w:hAnsi="Times New Roman"/>
                <w:b/>
                <w:bCs/>
                <w:sz w:val="20"/>
                <w:szCs w:val="20"/>
                <w:lang w:eastAsia="ru-RU"/>
              </w:rPr>
              <w:t xml:space="preserve"> </w:t>
            </w:r>
            <w:proofErr w:type="spellStart"/>
            <w:r w:rsidRPr="006159B2">
              <w:rPr>
                <w:rFonts w:ascii="Times New Roman" w:hAnsi="Times New Roman"/>
                <w:b/>
                <w:bCs/>
                <w:sz w:val="20"/>
                <w:szCs w:val="20"/>
                <w:lang w:eastAsia="ru-RU"/>
              </w:rPr>
              <w:t>mass</w:t>
            </w:r>
            <w:proofErr w:type="spellEnd"/>
            <w:r w:rsidRPr="006159B2">
              <w:rPr>
                <w:rFonts w:ascii="Times New Roman" w:hAnsi="Times New Roman"/>
                <w:b/>
                <w:bCs/>
                <w:sz w:val="20"/>
                <w:szCs w:val="20"/>
                <w:lang w:eastAsia="ru-RU"/>
              </w:rPr>
              <w:t>, %</w:t>
            </w:r>
          </w:p>
        </w:tc>
        <w:tc>
          <w:tcPr>
            <w:tcW w:w="2047" w:type="dxa"/>
            <w:shd w:val="clear" w:color="auto" w:fill="auto"/>
            <w:vAlign w:val="center"/>
          </w:tcPr>
          <w:p w14:paraId="55513195" w14:textId="77777777" w:rsidR="00344E29" w:rsidRPr="006159B2" w:rsidRDefault="00645417"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b/>
                <w:bCs/>
                <w:sz w:val="20"/>
                <w:szCs w:val="20"/>
                <w:lang w:eastAsia="ru-RU"/>
              </w:rPr>
              <w:t>Note</w:t>
            </w:r>
          </w:p>
        </w:tc>
      </w:tr>
      <w:tr w:rsidR="00344E29" w:rsidRPr="006159B2" w14:paraId="52DCB486" w14:textId="77777777" w:rsidTr="00D440C8">
        <w:trPr>
          <w:jc w:val="center"/>
        </w:trPr>
        <w:tc>
          <w:tcPr>
            <w:tcW w:w="349" w:type="dxa"/>
            <w:shd w:val="clear" w:color="auto" w:fill="auto"/>
            <w:vAlign w:val="center"/>
          </w:tcPr>
          <w:p w14:paraId="2FDE07E0" w14:textId="77777777" w:rsidR="00344E29" w:rsidRPr="006159B2" w:rsidRDefault="00344E2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1</w:t>
            </w:r>
          </w:p>
        </w:tc>
        <w:tc>
          <w:tcPr>
            <w:tcW w:w="1418" w:type="dxa"/>
            <w:shd w:val="clear" w:color="auto" w:fill="auto"/>
            <w:vAlign w:val="center"/>
          </w:tcPr>
          <w:p w14:paraId="73E0E38E" w14:textId="77777777" w:rsidR="00344E29" w:rsidRPr="006159B2" w:rsidRDefault="00344E2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0 (</w:t>
            </w:r>
            <w:proofErr w:type="spellStart"/>
            <w:r w:rsidRPr="006159B2">
              <w:rPr>
                <w:rFonts w:ascii="Times New Roman" w:hAnsi="Times New Roman"/>
                <w:sz w:val="20"/>
                <w:szCs w:val="20"/>
                <w:lang w:eastAsia="ru-RU"/>
              </w:rPr>
              <w:t>control</w:t>
            </w:r>
            <w:proofErr w:type="spellEnd"/>
            <w:r w:rsidRPr="006159B2">
              <w:rPr>
                <w:rFonts w:ascii="Times New Roman" w:hAnsi="Times New Roman"/>
                <w:sz w:val="20"/>
                <w:szCs w:val="20"/>
                <w:lang w:eastAsia="ru-RU"/>
              </w:rPr>
              <w:t>)</w:t>
            </w:r>
          </w:p>
        </w:tc>
        <w:tc>
          <w:tcPr>
            <w:tcW w:w="1333" w:type="dxa"/>
            <w:shd w:val="clear" w:color="auto" w:fill="auto"/>
            <w:vAlign w:val="center"/>
          </w:tcPr>
          <w:p w14:paraId="1586ADDB" w14:textId="77777777" w:rsidR="00344E29" w:rsidRPr="006159B2" w:rsidRDefault="00890EC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290</w:t>
            </w:r>
          </w:p>
        </w:tc>
        <w:tc>
          <w:tcPr>
            <w:tcW w:w="1418" w:type="dxa"/>
            <w:shd w:val="clear" w:color="auto" w:fill="auto"/>
            <w:vAlign w:val="center"/>
          </w:tcPr>
          <w:p w14:paraId="6AC87A5B" w14:textId="77777777" w:rsidR="00344E29" w:rsidRPr="006159B2" w:rsidRDefault="00344E2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w:t>
            </w:r>
          </w:p>
        </w:tc>
        <w:tc>
          <w:tcPr>
            <w:tcW w:w="1318" w:type="dxa"/>
            <w:shd w:val="clear" w:color="auto" w:fill="auto"/>
            <w:vAlign w:val="center"/>
          </w:tcPr>
          <w:p w14:paraId="280AE00F" w14:textId="77777777" w:rsidR="00344E29" w:rsidRPr="006159B2" w:rsidRDefault="00645417" w:rsidP="006159B2">
            <w:pPr>
              <w:tabs>
                <w:tab w:val="left" w:pos="0"/>
              </w:tabs>
              <w:spacing w:after="0" w:line="240" w:lineRule="auto"/>
              <w:jc w:val="center"/>
              <w:rPr>
                <w:rFonts w:ascii="Times New Roman" w:hAnsi="Times New Roman"/>
                <w:sz w:val="20"/>
                <w:szCs w:val="20"/>
                <w:lang w:eastAsia="ru-RU"/>
              </w:rPr>
            </w:pPr>
            <w:proofErr w:type="spellStart"/>
            <w:r w:rsidRPr="006159B2">
              <w:rPr>
                <w:rFonts w:ascii="Times New Roman" w:hAnsi="Times New Roman"/>
                <w:sz w:val="20"/>
                <w:szCs w:val="20"/>
                <w:lang w:eastAsia="ru-RU"/>
              </w:rPr>
              <w:t>Past</w:t>
            </w:r>
            <w:proofErr w:type="spellEnd"/>
          </w:p>
        </w:tc>
        <w:tc>
          <w:tcPr>
            <w:tcW w:w="961" w:type="dxa"/>
            <w:shd w:val="clear" w:color="auto" w:fill="auto"/>
            <w:vAlign w:val="center"/>
          </w:tcPr>
          <w:p w14:paraId="4442619C" w14:textId="77777777" w:rsidR="00344E29" w:rsidRPr="006159B2" w:rsidRDefault="00344E2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34</w:t>
            </w:r>
          </w:p>
        </w:tc>
        <w:tc>
          <w:tcPr>
            <w:tcW w:w="2047" w:type="dxa"/>
            <w:shd w:val="clear" w:color="auto" w:fill="auto"/>
            <w:vAlign w:val="center"/>
          </w:tcPr>
          <w:p w14:paraId="41A7866C" w14:textId="77777777" w:rsidR="00344E29" w:rsidRPr="006159B2" w:rsidRDefault="00645417"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 xml:space="preserve">The </w:t>
            </w:r>
            <w:proofErr w:type="spellStart"/>
            <w:r w:rsidRPr="006159B2">
              <w:rPr>
                <w:rFonts w:ascii="Times New Roman" w:hAnsi="Times New Roman"/>
                <w:sz w:val="20"/>
                <w:szCs w:val="20"/>
                <w:lang w:eastAsia="ru-RU"/>
              </w:rPr>
              <w:t>burning</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went</w:t>
            </w:r>
            <w:proofErr w:type="spellEnd"/>
            <w:r w:rsidRPr="006159B2">
              <w:rPr>
                <w:rFonts w:ascii="Times New Roman" w:hAnsi="Times New Roman"/>
                <w:sz w:val="20"/>
                <w:szCs w:val="20"/>
                <w:lang w:eastAsia="ru-RU"/>
              </w:rPr>
              <w:t xml:space="preserve"> </w:t>
            </w:r>
            <w:proofErr w:type="spellStart"/>
            <w:r w:rsidRPr="006159B2">
              <w:rPr>
                <w:rFonts w:ascii="Times New Roman" w:hAnsi="Times New Roman"/>
                <w:sz w:val="20"/>
                <w:szCs w:val="20"/>
                <w:lang w:eastAsia="ru-RU"/>
              </w:rPr>
              <w:t>quickly</w:t>
            </w:r>
            <w:proofErr w:type="spellEnd"/>
          </w:p>
        </w:tc>
      </w:tr>
      <w:tr w:rsidR="00344E29" w:rsidRPr="00D440C8" w14:paraId="43FCAD27" w14:textId="77777777" w:rsidTr="00D440C8">
        <w:trPr>
          <w:jc w:val="center"/>
        </w:trPr>
        <w:tc>
          <w:tcPr>
            <w:tcW w:w="349" w:type="dxa"/>
            <w:shd w:val="clear" w:color="auto" w:fill="auto"/>
            <w:vAlign w:val="center"/>
          </w:tcPr>
          <w:p w14:paraId="780669F8" w14:textId="77777777" w:rsidR="00344E29" w:rsidRPr="006159B2" w:rsidRDefault="00344E2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2</w:t>
            </w:r>
          </w:p>
        </w:tc>
        <w:tc>
          <w:tcPr>
            <w:tcW w:w="1418" w:type="dxa"/>
            <w:shd w:val="clear" w:color="auto" w:fill="auto"/>
            <w:vAlign w:val="center"/>
          </w:tcPr>
          <w:p w14:paraId="291C4183" w14:textId="77777777" w:rsidR="00344E29" w:rsidRPr="006159B2" w:rsidRDefault="00344E2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5</w:t>
            </w:r>
          </w:p>
        </w:tc>
        <w:tc>
          <w:tcPr>
            <w:tcW w:w="1333" w:type="dxa"/>
            <w:shd w:val="clear" w:color="auto" w:fill="auto"/>
            <w:vAlign w:val="center"/>
          </w:tcPr>
          <w:p w14:paraId="3C0A0027" w14:textId="77777777" w:rsidR="00344E29" w:rsidRPr="006159B2" w:rsidRDefault="00890EC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320</w:t>
            </w:r>
          </w:p>
        </w:tc>
        <w:tc>
          <w:tcPr>
            <w:tcW w:w="1418" w:type="dxa"/>
            <w:shd w:val="clear" w:color="auto" w:fill="auto"/>
            <w:vAlign w:val="center"/>
          </w:tcPr>
          <w:p w14:paraId="66B4AF88" w14:textId="77777777" w:rsidR="00344E29" w:rsidRPr="006159B2" w:rsidRDefault="00344E2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210</w:t>
            </w:r>
          </w:p>
        </w:tc>
        <w:tc>
          <w:tcPr>
            <w:tcW w:w="1318" w:type="dxa"/>
            <w:shd w:val="clear" w:color="auto" w:fill="auto"/>
            <w:vAlign w:val="center"/>
          </w:tcPr>
          <w:p w14:paraId="3CBEECAB" w14:textId="77777777" w:rsidR="00344E29" w:rsidRPr="006159B2" w:rsidRDefault="00645417" w:rsidP="006159B2">
            <w:pPr>
              <w:tabs>
                <w:tab w:val="left" w:pos="0"/>
              </w:tabs>
              <w:spacing w:after="0" w:line="240" w:lineRule="auto"/>
              <w:jc w:val="center"/>
              <w:rPr>
                <w:rFonts w:ascii="Times New Roman" w:hAnsi="Times New Roman"/>
                <w:sz w:val="20"/>
                <w:szCs w:val="20"/>
                <w:lang w:eastAsia="ru-RU"/>
              </w:rPr>
            </w:pPr>
            <w:proofErr w:type="spellStart"/>
            <w:r w:rsidRPr="006159B2">
              <w:rPr>
                <w:rFonts w:ascii="Times New Roman" w:hAnsi="Times New Roman"/>
                <w:sz w:val="20"/>
                <w:szCs w:val="20"/>
                <w:lang w:eastAsia="ru-RU"/>
              </w:rPr>
              <w:t>Average</w:t>
            </w:r>
            <w:proofErr w:type="spellEnd"/>
          </w:p>
        </w:tc>
        <w:tc>
          <w:tcPr>
            <w:tcW w:w="961" w:type="dxa"/>
            <w:shd w:val="clear" w:color="auto" w:fill="auto"/>
            <w:vAlign w:val="center"/>
          </w:tcPr>
          <w:p w14:paraId="038A240E" w14:textId="77777777" w:rsidR="00344E29" w:rsidRPr="006159B2" w:rsidRDefault="00344E2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47</w:t>
            </w:r>
          </w:p>
        </w:tc>
        <w:tc>
          <w:tcPr>
            <w:tcW w:w="2047" w:type="dxa"/>
            <w:shd w:val="clear" w:color="auto" w:fill="auto"/>
            <w:vAlign w:val="center"/>
          </w:tcPr>
          <w:p w14:paraId="6595EEF2" w14:textId="77777777" w:rsidR="00344E29" w:rsidRPr="006159B2" w:rsidRDefault="00344E29" w:rsidP="006159B2">
            <w:pPr>
              <w:tabs>
                <w:tab w:val="left" w:pos="0"/>
              </w:tabs>
              <w:spacing w:after="0" w:line="240" w:lineRule="auto"/>
              <w:jc w:val="center"/>
              <w:rPr>
                <w:rFonts w:ascii="Times New Roman" w:hAnsi="Times New Roman"/>
                <w:sz w:val="20"/>
                <w:szCs w:val="20"/>
                <w:lang w:val="en-GB" w:eastAsia="ru-RU"/>
              </w:rPr>
            </w:pPr>
            <w:r w:rsidRPr="006159B2">
              <w:rPr>
                <w:rFonts w:ascii="Times New Roman" w:hAnsi="Times New Roman"/>
                <w:sz w:val="20"/>
                <w:szCs w:val="20"/>
                <w:lang w:val="en-GB" w:eastAsia="ru-RU"/>
              </w:rPr>
              <w:t>Cooling effect due to H₂O decay</w:t>
            </w:r>
          </w:p>
        </w:tc>
      </w:tr>
      <w:tr w:rsidR="00344E29" w:rsidRPr="00D440C8" w14:paraId="3AF24029" w14:textId="77777777" w:rsidTr="00D440C8">
        <w:trPr>
          <w:jc w:val="center"/>
        </w:trPr>
        <w:tc>
          <w:tcPr>
            <w:tcW w:w="349" w:type="dxa"/>
            <w:shd w:val="clear" w:color="auto" w:fill="auto"/>
            <w:vAlign w:val="center"/>
          </w:tcPr>
          <w:p w14:paraId="4F8B98F1" w14:textId="77777777" w:rsidR="00344E29" w:rsidRPr="006159B2" w:rsidRDefault="00344E2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3</w:t>
            </w:r>
          </w:p>
        </w:tc>
        <w:tc>
          <w:tcPr>
            <w:tcW w:w="1418" w:type="dxa"/>
            <w:shd w:val="clear" w:color="auto" w:fill="auto"/>
            <w:vAlign w:val="center"/>
          </w:tcPr>
          <w:p w14:paraId="39774558" w14:textId="77777777" w:rsidR="00344E29" w:rsidRPr="006159B2" w:rsidRDefault="00344E2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10</w:t>
            </w:r>
          </w:p>
        </w:tc>
        <w:tc>
          <w:tcPr>
            <w:tcW w:w="1333" w:type="dxa"/>
            <w:shd w:val="clear" w:color="auto" w:fill="auto"/>
            <w:vAlign w:val="center"/>
          </w:tcPr>
          <w:p w14:paraId="2FAC1B1C" w14:textId="77777777" w:rsidR="00344E29" w:rsidRPr="006159B2" w:rsidRDefault="00344E2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340</w:t>
            </w:r>
          </w:p>
        </w:tc>
        <w:tc>
          <w:tcPr>
            <w:tcW w:w="1418" w:type="dxa"/>
            <w:shd w:val="clear" w:color="auto" w:fill="auto"/>
            <w:vAlign w:val="center"/>
          </w:tcPr>
          <w:p w14:paraId="7898C85A" w14:textId="77777777" w:rsidR="00344E29" w:rsidRPr="006159B2" w:rsidRDefault="00344E2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210</w:t>
            </w:r>
          </w:p>
        </w:tc>
        <w:tc>
          <w:tcPr>
            <w:tcW w:w="1318" w:type="dxa"/>
            <w:shd w:val="clear" w:color="auto" w:fill="auto"/>
            <w:vAlign w:val="center"/>
          </w:tcPr>
          <w:p w14:paraId="184B13F7" w14:textId="77777777" w:rsidR="00344E29" w:rsidRPr="006159B2" w:rsidRDefault="00645417"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High</w:t>
            </w:r>
          </w:p>
        </w:tc>
        <w:tc>
          <w:tcPr>
            <w:tcW w:w="961" w:type="dxa"/>
            <w:shd w:val="clear" w:color="auto" w:fill="auto"/>
            <w:vAlign w:val="center"/>
          </w:tcPr>
          <w:p w14:paraId="1349BA88" w14:textId="77777777" w:rsidR="00344E29" w:rsidRPr="006159B2" w:rsidRDefault="00344E2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54</w:t>
            </w:r>
          </w:p>
        </w:tc>
        <w:tc>
          <w:tcPr>
            <w:tcW w:w="2047" w:type="dxa"/>
            <w:shd w:val="clear" w:color="auto" w:fill="auto"/>
            <w:vAlign w:val="center"/>
          </w:tcPr>
          <w:p w14:paraId="0E85B80B" w14:textId="77777777" w:rsidR="00344E29" w:rsidRPr="006159B2" w:rsidRDefault="00645417" w:rsidP="006159B2">
            <w:pPr>
              <w:tabs>
                <w:tab w:val="left" w:pos="0"/>
              </w:tabs>
              <w:spacing w:after="0" w:line="240" w:lineRule="auto"/>
              <w:jc w:val="center"/>
              <w:rPr>
                <w:rFonts w:ascii="Times New Roman" w:hAnsi="Times New Roman"/>
                <w:sz w:val="20"/>
                <w:szCs w:val="20"/>
                <w:lang w:val="en-GB" w:eastAsia="ru-RU"/>
              </w:rPr>
            </w:pPr>
            <w:r w:rsidRPr="006159B2">
              <w:rPr>
                <w:rFonts w:ascii="Times New Roman" w:hAnsi="Times New Roman"/>
                <w:sz w:val="20"/>
                <w:szCs w:val="20"/>
                <w:lang w:val="en-GB" w:eastAsia="ru-RU"/>
              </w:rPr>
              <w:t>Steady water output extinguished the fire</w:t>
            </w:r>
          </w:p>
        </w:tc>
      </w:tr>
      <w:tr w:rsidR="00344E29" w:rsidRPr="00D440C8" w14:paraId="23B143CF" w14:textId="77777777" w:rsidTr="00D440C8">
        <w:trPr>
          <w:trHeight w:val="359"/>
          <w:jc w:val="center"/>
        </w:trPr>
        <w:tc>
          <w:tcPr>
            <w:tcW w:w="349" w:type="dxa"/>
            <w:shd w:val="clear" w:color="auto" w:fill="auto"/>
            <w:vAlign w:val="center"/>
          </w:tcPr>
          <w:p w14:paraId="7A942747" w14:textId="77777777" w:rsidR="00344E29" w:rsidRPr="006159B2" w:rsidRDefault="00344E2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4</w:t>
            </w:r>
          </w:p>
        </w:tc>
        <w:tc>
          <w:tcPr>
            <w:tcW w:w="1418" w:type="dxa"/>
            <w:shd w:val="clear" w:color="auto" w:fill="auto"/>
            <w:vAlign w:val="center"/>
          </w:tcPr>
          <w:p w14:paraId="20B3CC73" w14:textId="77777777" w:rsidR="00344E29" w:rsidRPr="006159B2" w:rsidRDefault="00344E2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15</w:t>
            </w:r>
          </w:p>
        </w:tc>
        <w:tc>
          <w:tcPr>
            <w:tcW w:w="1333" w:type="dxa"/>
            <w:shd w:val="clear" w:color="auto" w:fill="auto"/>
            <w:vAlign w:val="center"/>
          </w:tcPr>
          <w:p w14:paraId="2CB722C8" w14:textId="77777777" w:rsidR="00344E29" w:rsidRPr="006159B2" w:rsidRDefault="00344E2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335</w:t>
            </w:r>
          </w:p>
        </w:tc>
        <w:tc>
          <w:tcPr>
            <w:tcW w:w="1418" w:type="dxa"/>
            <w:shd w:val="clear" w:color="auto" w:fill="auto"/>
            <w:vAlign w:val="center"/>
          </w:tcPr>
          <w:p w14:paraId="08BE25AE" w14:textId="77777777" w:rsidR="00344E29" w:rsidRPr="006159B2" w:rsidRDefault="00344E2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205</w:t>
            </w:r>
          </w:p>
        </w:tc>
        <w:tc>
          <w:tcPr>
            <w:tcW w:w="1318" w:type="dxa"/>
            <w:shd w:val="clear" w:color="auto" w:fill="auto"/>
            <w:vAlign w:val="center"/>
          </w:tcPr>
          <w:p w14:paraId="01B84195" w14:textId="77777777" w:rsidR="00344E29" w:rsidRPr="006159B2" w:rsidRDefault="00645417" w:rsidP="006159B2">
            <w:pPr>
              <w:tabs>
                <w:tab w:val="left" w:pos="0"/>
              </w:tabs>
              <w:spacing w:after="0" w:line="240" w:lineRule="auto"/>
              <w:jc w:val="center"/>
              <w:rPr>
                <w:rFonts w:ascii="Times New Roman" w:hAnsi="Times New Roman"/>
                <w:sz w:val="20"/>
                <w:szCs w:val="20"/>
                <w:lang w:eastAsia="ru-RU"/>
              </w:rPr>
            </w:pPr>
            <w:proofErr w:type="spellStart"/>
            <w:r w:rsidRPr="006159B2">
              <w:rPr>
                <w:rFonts w:ascii="Times New Roman" w:hAnsi="Times New Roman"/>
                <w:sz w:val="20"/>
                <w:szCs w:val="20"/>
                <w:lang w:eastAsia="ru-RU"/>
              </w:rPr>
              <w:t>Average</w:t>
            </w:r>
            <w:proofErr w:type="spellEnd"/>
          </w:p>
        </w:tc>
        <w:tc>
          <w:tcPr>
            <w:tcW w:w="961" w:type="dxa"/>
            <w:shd w:val="clear" w:color="auto" w:fill="auto"/>
            <w:vAlign w:val="center"/>
          </w:tcPr>
          <w:p w14:paraId="14B89B8B" w14:textId="77777777" w:rsidR="00344E29" w:rsidRPr="006159B2" w:rsidRDefault="00344E29" w:rsidP="006159B2">
            <w:pPr>
              <w:tabs>
                <w:tab w:val="left" w:pos="0"/>
              </w:tabs>
              <w:spacing w:after="0" w:line="240" w:lineRule="auto"/>
              <w:jc w:val="center"/>
              <w:rPr>
                <w:rFonts w:ascii="Times New Roman" w:hAnsi="Times New Roman"/>
                <w:sz w:val="20"/>
                <w:szCs w:val="20"/>
                <w:lang w:eastAsia="ru-RU"/>
              </w:rPr>
            </w:pPr>
            <w:r w:rsidRPr="006159B2">
              <w:rPr>
                <w:rFonts w:ascii="Times New Roman" w:hAnsi="Times New Roman"/>
                <w:sz w:val="20"/>
                <w:szCs w:val="20"/>
                <w:lang w:eastAsia="ru-RU"/>
              </w:rPr>
              <w:t>53</w:t>
            </w:r>
          </w:p>
        </w:tc>
        <w:tc>
          <w:tcPr>
            <w:tcW w:w="2047" w:type="dxa"/>
            <w:shd w:val="clear" w:color="auto" w:fill="auto"/>
            <w:vAlign w:val="center"/>
          </w:tcPr>
          <w:p w14:paraId="0933CFA3" w14:textId="77777777" w:rsidR="00344E29" w:rsidRPr="006159B2" w:rsidRDefault="00645417" w:rsidP="006159B2">
            <w:pPr>
              <w:tabs>
                <w:tab w:val="left" w:pos="0"/>
              </w:tabs>
              <w:spacing w:after="0" w:line="240" w:lineRule="auto"/>
              <w:jc w:val="center"/>
              <w:rPr>
                <w:rFonts w:ascii="Times New Roman" w:hAnsi="Times New Roman"/>
                <w:sz w:val="20"/>
                <w:szCs w:val="20"/>
                <w:lang w:val="en-GB" w:eastAsia="ru-RU"/>
              </w:rPr>
            </w:pPr>
            <w:r w:rsidRPr="006159B2">
              <w:rPr>
                <w:rFonts w:ascii="Times New Roman" w:hAnsi="Times New Roman"/>
                <w:sz w:val="20"/>
                <w:szCs w:val="20"/>
                <w:lang w:val="en-GB" w:eastAsia="ru-RU"/>
              </w:rPr>
              <w:t>The excess worsened the dispersion</w:t>
            </w:r>
          </w:p>
        </w:tc>
      </w:tr>
    </w:tbl>
    <w:p w14:paraId="62831A63" w14:textId="77777777" w:rsidR="00344E29" w:rsidRPr="006159B2" w:rsidRDefault="00344E29" w:rsidP="006159B2">
      <w:pPr>
        <w:tabs>
          <w:tab w:val="left" w:pos="0"/>
        </w:tabs>
        <w:spacing w:after="0" w:line="240" w:lineRule="auto"/>
        <w:jc w:val="center"/>
        <w:rPr>
          <w:rFonts w:ascii="Times New Roman" w:hAnsi="Times New Roman"/>
          <w:sz w:val="20"/>
          <w:szCs w:val="20"/>
          <w:lang w:val="en-GB" w:eastAsia="ru-RU"/>
        </w:rPr>
      </w:pPr>
    </w:p>
    <w:p w14:paraId="5A983F06" w14:textId="77777777" w:rsidR="0032643A" w:rsidRPr="006159B2" w:rsidRDefault="00645417" w:rsidP="00885FB8">
      <w:pPr>
        <w:tabs>
          <w:tab w:val="left" w:pos="0"/>
        </w:tabs>
        <w:spacing w:after="0" w:line="240" w:lineRule="auto"/>
        <w:ind w:firstLine="284"/>
        <w:jc w:val="both"/>
        <w:rPr>
          <w:rFonts w:ascii="Times New Roman" w:hAnsi="Times New Roman"/>
          <w:sz w:val="20"/>
          <w:szCs w:val="20"/>
          <w:lang w:val="en-GB" w:eastAsia="ru-RU"/>
        </w:rPr>
      </w:pPr>
      <w:r w:rsidRPr="006159B2">
        <w:rPr>
          <w:rFonts w:ascii="Times New Roman" w:hAnsi="Times New Roman"/>
          <w:sz w:val="20"/>
          <w:szCs w:val="20"/>
          <w:lang w:val="en-GB" w:eastAsia="ru-RU"/>
        </w:rPr>
        <w:t xml:space="preserve">The highest result was recorded in the amount of 10% </w:t>
      </w:r>
      <w:proofErr w:type="gramStart"/>
      <w:r w:rsidRPr="006159B2">
        <w:rPr>
          <w:rFonts w:ascii="Times New Roman" w:hAnsi="Times New Roman"/>
          <w:sz w:val="20"/>
          <w:szCs w:val="20"/>
          <w:lang w:val="en-GB" w:eastAsia="ru-RU"/>
        </w:rPr>
        <w:t>Al(</w:t>
      </w:r>
      <w:proofErr w:type="gramEnd"/>
      <w:r w:rsidRPr="006159B2">
        <w:rPr>
          <w:rFonts w:ascii="Times New Roman" w:hAnsi="Times New Roman"/>
          <w:sz w:val="20"/>
          <w:szCs w:val="20"/>
          <w:lang w:val="en-GB" w:eastAsia="ru-RU"/>
        </w:rPr>
        <w:t xml:space="preserve">OH)₃. In this case the combustion temperature is raised to 340°C, dehydration starts at 210°C and the stability degree is </w:t>
      </w:r>
      <w:r w:rsidRPr="006159B2">
        <w:rPr>
          <w:rFonts w:ascii="Times New Roman" w:hAnsi="Times New Roman"/>
          <w:bCs/>
          <w:sz w:val="20"/>
          <w:szCs w:val="20"/>
          <w:lang w:val="en-GB" w:eastAsia="ru-RU"/>
        </w:rPr>
        <w:t>high</w:t>
      </w:r>
      <w:r w:rsidRPr="006159B2">
        <w:rPr>
          <w:rFonts w:ascii="Times New Roman" w:hAnsi="Times New Roman"/>
          <w:sz w:val="20"/>
          <w:szCs w:val="20"/>
          <w:lang w:val="en-GB" w:eastAsia="ru-RU"/>
        </w:rPr>
        <w:t xml:space="preserve">. These results are related to the energy absorption of </w:t>
      </w:r>
      <w:proofErr w:type="spellStart"/>
      <w:r w:rsidRPr="006159B2">
        <w:rPr>
          <w:rFonts w:ascii="Times New Roman" w:hAnsi="Times New Roman"/>
          <w:sz w:val="20"/>
          <w:szCs w:val="20"/>
          <w:lang w:val="en-GB" w:eastAsia="ru-RU"/>
        </w:rPr>
        <w:t>aluminum</w:t>
      </w:r>
      <w:proofErr w:type="spellEnd"/>
      <w:r w:rsidRPr="006159B2">
        <w:rPr>
          <w:rFonts w:ascii="Times New Roman" w:hAnsi="Times New Roman"/>
          <w:sz w:val="20"/>
          <w:szCs w:val="20"/>
          <w:lang w:val="en-GB" w:eastAsia="ru-RU"/>
        </w:rPr>
        <w:t xml:space="preserve"> hydroxide in the water separation process </w:t>
      </w:r>
      <w:r w:rsidRPr="006159B2">
        <w:rPr>
          <w:rFonts w:ascii="Times New Roman" w:hAnsi="Times New Roman"/>
          <w:bCs/>
          <w:sz w:val="20"/>
          <w:szCs w:val="20"/>
          <w:lang w:val="en-GB" w:eastAsia="ru-RU"/>
        </w:rPr>
        <w:t>(</w:t>
      </w:r>
      <w:proofErr w:type="spellStart"/>
      <w:r w:rsidRPr="006159B2">
        <w:rPr>
          <w:rFonts w:ascii="Times New Roman" w:hAnsi="Times New Roman"/>
          <w:bCs/>
          <w:sz w:val="20"/>
          <w:szCs w:val="20"/>
          <w:lang w:val="en-GB" w:eastAsia="ru-RU"/>
        </w:rPr>
        <w:t>endoterm</w:t>
      </w:r>
      <w:proofErr w:type="spellEnd"/>
      <w:r w:rsidRPr="006159B2">
        <w:rPr>
          <w:rFonts w:ascii="Times New Roman" w:hAnsi="Times New Roman"/>
          <w:bCs/>
          <w:sz w:val="20"/>
          <w:szCs w:val="20"/>
          <w:lang w:val="en-GB" w:eastAsia="ru-RU"/>
        </w:rPr>
        <w:t xml:space="preserve"> process). </w:t>
      </w:r>
      <w:r w:rsidRPr="006159B2">
        <w:rPr>
          <w:rFonts w:ascii="Times New Roman" w:hAnsi="Times New Roman"/>
          <w:sz w:val="20"/>
          <w:szCs w:val="20"/>
          <w:lang w:val="en-GB" w:eastAsia="ru-RU"/>
        </w:rPr>
        <w:t xml:space="preserve">At this stage, </w:t>
      </w:r>
      <w:proofErr w:type="gramStart"/>
      <w:r w:rsidRPr="006159B2">
        <w:rPr>
          <w:rFonts w:ascii="Times New Roman" w:hAnsi="Times New Roman"/>
          <w:sz w:val="20"/>
          <w:szCs w:val="20"/>
          <w:lang w:val="en-GB" w:eastAsia="ru-RU"/>
        </w:rPr>
        <w:t>Al(</w:t>
      </w:r>
      <w:proofErr w:type="gramEnd"/>
      <w:r w:rsidRPr="006159B2">
        <w:rPr>
          <w:rFonts w:ascii="Times New Roman" w:hAnsi="Times New Roman"/>
          <w:sz w:val="20"/>
          <w:szCs w:val="20"/>
          <w:lang w:val="en-GB" w:eastAsia="ru-RU"/>
        </w:rPr>
        <w:t xml:space="preserve">OH)₃ reduces the heat flux within the polymer matrix, protects the polymer chains from radical reactions, and  forms an </w:t>
      </w:r>
      <w:r w:rsidRPr="006159B2">
        <w:rPr>
          <w:rFonts w:ascii="Times New Roman" w:hAnsi="Times New Roman"/>
          <w:bCs/>
          <w:sz w:val="20"/>
          <w:szCs w:val="20"/>
          <w:lang w:val="en-GB" w:eastAsia="ru-RU"/>
        </w:rPr>
        <w:t>oxide layer (</w:t>
      </w:r>
      <w:proofErr w:type="spellStart"/>
      <w:r w:rsidRPr="006159B2">
        <w:rPr>
          <w:rFonts w:ascii="Times New Roman" w:hAnsi="Times New Roman"/>
          <w:bCs/>
          <w:sz w:val="20"/>
          <w:szCs w:val="20"/>
          <w:lang w:val="en-GB" w:eastAsia="ru-RU"/>
        </w:rPr>
        <w:t>Al₂O</w:t>
      </w:r>
      <w:proofErr w:type="spellEnd"/>
      <w:r w:rsidRPr="006159B2">
        <w:rPr>
          <w:rFonts w:ascii="Times New Roman" w:hAnsi="Times New Roman"/>
          <w:bCs/>
          <w:sz w:val="20"/>
          <w:szCs w:val="20"/>
          <w:lang w:val="en-GB" w:eastAsia="ru-RU"/>
        </w:rPr>
        <w:t xml:space="preserve">₃) </w:t>
      </w:r>
      <w:r w:rsidRPr="006159B2">
        <w:rPr>
          <w:rFonts w:ascii="Times New Roman" w:hAnsi="Times New Roman"/>
          <w:sz w:val="20"/>
          <w:szCs w:val="20"/>
          <w:lang w:val="en-GB" w:eastAsia="ru-RU"/>
        </w:rPr>
        <w:t xml:space="preserve"> at the solid phase boundary. This layer acts as a thermal barrier and limits the entry of oxygen.</w:t>
      </w:r>
    </w:p>
    <w:p w14:paraId="1DB6BB13" w14:textId="77777777" w:rsidR="0032643A" w:rsidRPr="006159B2" w:rsidRDefault="00645417" w:rsidP="00885FB8">
      <w:pPr>
        <w:tabs>
          <w:tab w:val="left" w:pos="0"/>
        </w:tabs>
        <w:spacing w:after="0" w:line="240" w:lineRule="auto"/>
        <w:ind w:firstLine="284"/>
        <w:jc w:val="both"/>
        <w:rPr>
          <w:rFonts w:ascii="Times New Roman" w:hAnsi="Times New Roman"/>
          <w:bCs/>
          <w:sz w:val="20"/>
          <w:szCs w:val="20"/>
          <w:lang w:val="en-GB" w:eastAsia="ru-RU"/>
        </w:rPr>
      </w:pPr>
      <w:r w:rsidRPr="006159B2">
        <w:rPr>
          <w:rFonts w:ascii="Times New Roman" w:hAnsi="Times New Roman"/>
          <w:sz w:val="20"/>
          <w:szCs w:val="20"/>
          <w:lang w:val="en-GB" w:eastAsia="ru-RU"/>
        </w:rPr>
        <w:t xml:space="preserve">The decomposed steam in the process of dehydration not only absorbs heat, but also dissipates oxygen from the fire environment, which increases the </w:t>
      </w:r>
      <w:r w:rsidRPr="006159B2">
        <w:rPr>
          <w:rFonts w:ascii="Times New Roman" w:hAnsi="Times New Roman"/>
          <w:bCs/>
          <w:sz w:val="20"/>
          <w:szCs w:val="20"/>
          <w:lang w:val="en-GB" w:eastAsia="ru-RU"/>
        </w:rPr>
        <w:t xml:space="preserve">phlegmatization effect. As a result, the main active radicals of the combustion process (H• and OH•) are slowed down and the fire front stops. This process </w:t>
      </w:r>
      <w:r w:rsidR="0032643A" w:rsidRPr="006159B2">
        <w:rPr>
          <w:rFonts w:ascii="Times New Roman" w:hAnsi="Times New Roman"/>
          <w:bCs/>
          <w:sz w:val="20"/>
          <w:szCs w:val="20"/>
          <w:lang w:val="en-GB" w:eastAsia="ru-RU"/>
        </w:rPr>
        <w:t xml:space="preserve">took place in a synergistic coupling with the sliding spark effect in Table </w:t>
      </w:r>
      <w:r w:rsidRPr="006159B2">
        <w:rPr>
          <w:rFonts w:ascii="Times New Roman" w:hAnsi="Times New Roman"/>
          <w:bCs/>
          <w:sz w:val="20"/>
          <w:szCs w:val="20"/>
          <w:lang w:val="en-GB" w:eastAsia="ru-RU"/>
        </w:rPr>
        <w:t>2, resulting in a complex anti-fire effect.</w:t>
      </w:r>
    </w:p>
    <w:p w14:paraId="06337EFA" w14:textId="77777777" w:rsidR="0032643A" w:rsidRPr="006159B2" w:rsidRDefault="00645417" w:rsidP="00885FB8">
      <w:pPr>
        <w:tabs>
          <w:tab w:val="left" w:pos="0"/>
        </w:tabs>
        <w:spacing w:after="0" w:line="240" w:lineRule="auto"/>
        <w:ind w:firstLine="284"/>
        <w:jc w:val="both"/>
        <w:rPr>
          <w:rFonts w:ascii="Times New Roman" w:hAnsi="Times New Roman"/>
          <w:sz w:val="20"/>
          <w:szCs w:val="20"/>
          <w:lang w:val="en-GB" w:eastAsia="ru-RU"/>
        </w:rPr>
      </w:pPr>
      <w:r w:rsidRPr="006159B2">
        <w:rPr>
          <w:rFonts w:ascii="Times New Roman" w:hAnsi="Times New Roman"/>
          <w:bCs/>
          <w:sz w:val="20"/>
          <w:szCs w:val="20"/>
          <w:lang w:val="en-GB" w:eastAsia="ru-RU"/>
        </w:rPr>
        <w:t xml:space="preserve">When the concentration of </w:t>
      </w:r>
      <w:proofErr w:type="spellStart"/>
      <w:r w:rsidRPr="006159B2">
        <w:rPr>
          <w:rFonts w:ascii="Times New Roman" w:hAnsi="Times New Roman"/>
          <w:bCs/>
          <w:sz w:val="20"/>
          <w:szCs w:val="20"/>
          <w:lang w:val="en-GB" w:eastAsia="ru-RU"/>
        </w:rPr>
        <w:t>aluminum</w:t>
      </w:r>
      <w:proofErr w:type="spellEnd"/>
      <w:r w:rsidRPr="006159B2">
        <w:rPr>
          <w:rFonts w:ascii="Times New Roman" w:hAnsi="Times New Roman"/>
          <w:bCs/>
          <w:sz w:val="20"/>
          <w:szCs w:val="20"/>
          <w:lang w:val="en-GB" w:eastAsia="ru-RU"/>
        </w:rPr>
        <w:t xml:space="preserve"> hydroxide was increased to 15%, the combustion temperature decreased slightly (335°C), while the dehydration initiation temperature</w:t>
      </w:r>
      <w:r w:rsidRPr="006159B2">
        <w:rPr>
          <w:rFonts w:ascii="Times New Roman" w:hAnsi="Times New Roman"/>
          <w:sz w:val="20"/>
          <w:szCs w:val="20"/>
          <w:lang w:val="en-GB" w:eastAsia="ru-RU"/>
        </w:rPr>
        <w:t xml:space="preserve"> decreased to 205°C. This condition</w:t>
      </w:r>
      <w:r w:rsidRPr="006159B2">
        <w:rPr>
          <w:rFonts w:ascii="Times New Roman" w:hAnsi="Times New Roman"/>
          <w:bCs/>
          <w:sz w:val="20"/>
          <w:szCs w:val="20"/>
          <w:lang w:val="en-GB" w:eastAsia="ru-RU"/>
        </w:rPr>
        <w:t xml:space="preserve"> is explained by the ununiform dispersion in the polymer matrix due to agglomeration of excess </w:t>
      </w:r>
      <w:proofErr w:type="gramStart"/>
      <w:r w:rsidRPr="006159B2">
        <w:rPr>
          <w:rFonts w:ascii="Times New Roman" w:hAnsi="Times New Roman"/>
          <w:bCs/>
          <w:sz w:val="20"/>
          <w:szCs w:val="20"/>
          <w:lang w:val="en-GB" w:eastAsia="ru-RU"/>
        </w:rPr>
        <w:t>Al(</w:t>
      </w:r>
      <w:proofErr w:type="gramEnd"/>
      <w:r w:rsidRPr="006159B2">
        <w:rPr>
          <w:rFonts w:ascii="Times New Roman" w:hAnsi="Times New Roman"/>
          <w:bCs/>
          <w:sz w:val="20"/>
          <w:szCs w:val="20"/>
          <w:lang w:val="en-GB" w:eastAsia="ru-RU"/>
        </w:rPr>
        <w:t>OH)₃ particles and deterioration of the dispersion</w:t>
      </w:r>
      <w:r w:rsidRPr="006159B2">
        <w:rPr>
          <w:rFonts w:ascii="Times New Roman" w:hAnsi="Times New Roman"/>
          <w:sz w:val="20"/>
          <w:szCs w:val="20"/>
          <w:lang w:val="en-GB" w:eastAsia="ru-RU"/>
        </w:rPr>
        <w:t>. As a result, although the flame retardant effect is stable, the maximum effectiveness decreases.</w:t>
      </w:r>
    </w:p>
    <w:p w14:paraId="009B03B5" w14:textId="77777777" w:rsidR="0032643A" w:rsidRPr="006159B2" w:rsidRDefault="0032643A" w:rsidP="006159B2">
      <w:pPr>
        <w:tabs>
          <w:tab w:val="left" w:pos="0"/>
        </w:tabs>
        <w:spacing w:after="0" w:line="240" w:lineRule="auto"/>
        <w:jc w:val="center"/>
        <w:rPr>
          <w:rFonts w:ascii="Times New Roman" w:hAnsi="Times New Roman"/>
          <w:sz w:val="20"/>
          <w:szCs w:val="20"/>
          <w:lang w:val="en-GB" w:eastAsia="ru-RU"/>
        </w:rPr>
      </w:pPr>
    </w:p>
    <w:p w14:paraId="55E9E3C9" w14:textId="7B21AED9" w:rsidR="0032643A" w:rsidRPr="006159B2" w:rsidRDefault="001A41B5" w:rsidP="006159B2">
      <w:pPr>
        <w:tabs>
          <w:tab w:val="left" w:pos="0"/>
        </w:tabs>
        <w:spacing w:after="0" w:line="240" w:lineRule="auto"/>
        <w:jc w:val="center"/>
        <w:rPr>
          <w:rFonts w:ascii="Times New Roman" w:hAnsi="Times New Roman"/>
          <w:sz w:val="20"/>
          <w:szCs w:val="20"/>
        </w:rPr>
      </w:pPr>
      <w:r w:rsidRPr="006159B2">
        <w:rPr>
          <w:rFonts w:ascii="Times New Roman" w:hAnsi="Times New Roman"/>
          <w:noProof/>
          <w:sz w:val="20"/>
          <w:szCs w:val="20"/>
          <w:lang w:eastAsia="ru-RU"/>
        </w:rPr>
        <w:drawing>
          <wp:inline distT="0" distB="0" distL="0" distR="0" wp14:anchorId="43806276" wp14:editId="06878379">
            <wp:extent cx="4038600" cy="2394297"/>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l="5576" r="12579" b="1863"/>
                    <a:stretch>
                      <a:fillRect/>
                    </a:stretch>
                  </pic:blipFill>
                  <pic:spPr bwMode="auto">
                    <a:xfrm>
                      <a:off x="0" y="0"/>
                      <a:ext cx="4046639" cy="2399063"/>
                    </a:xfrm>
                    <a:prstGeom prst="rect">
                      <a:avLst/>
                    </a:prstGeom>
                    <a:noFill/>
                    <a:ln>
                      <a:noFill/>
                    </a:ln>
                  </pic:spPr>
                </pic:pic>
              </a:graphicData>
            </a:graphic>
          </wp:inline>
        </w:drawing>
      </w:r>
    </w:p>
    <w:p w14:paraId="08D4763B" w14:textId="77777777" w:rsidR="0032643A" w:rsidRPr="00885FB8" w:rsidRDefault="0032643A" w:rsidP="00885FB8">
      <w:pPr>
        <w:pStyle w:val="a8"/>
        <w:tabs>
          <w:tab w:val="left" w:pos="0"/>
        </w:tabs>
        <w:spacing w:before="120" w:beforeAutospacing="0" w:after="120" w:afterAutospacing="0"/>
        <w:jc w:val="center"/>
        <w:rPr>
          <w:sz w:val="18"/>
          <w:szCs w:val="18"/>
          <w:lang w:val="en-GB"/>
        </w:rPr>
      </w:pPr>
      <w:r w:rsidRPr="00885FB8">
        <w:rPr>
          <w:b/>
          <w:sz w:val="18"/>
          <w:szCs w:val="18"/>
          <w:lang w:val="en-GB"/>
        </w:rPr>
        <w:t xml:space="preserve">FIGURE 2. </w:t>
      </w:r>
      <w:r w:rsidR="00795624" w:rsidRPr="00885FB8">
        <w:rPr>
          <w:sz w:val="18"/>
          <w:szCs w:val="18"/>
          <w:lang w:val="en-GB"/>
        </w:rPr>
        <w:t xml:space="preserve">Changes in the fire </w:t>
      </w:r>
      <w:r w:rsidR="00795624" w:rsidRPr="00885FB8">
        <w:rPr>
          <w:bCs/>
          <w:sz w:val="18"/>
          <w:szCs w:val="18"/>
          <w:lang w:val="en-GB"/>
        </w:rPr>
        <w:t>resistance</w:t>
      </w:r>
      <w:r w:rsidR="00795624" w:rsidRPr="00885FB8">
        <w:rPr>
          <w:sz w:val="18"/>
          <w:szCs w:val="18"/>
          <w:lang w:val="en-GB"/>
        </w:rPr>
        <w:t xml:space="preserve"> properties of gossypol resin-based mastic under the influence of talc, antimony trioxide, and </w:t>
      </w:r>
      <w:proofErr w:type="spellStart"/>
      <w:r w:rsidR="00795624" w:rsidRPr="00885FB8">
        <w:rPr>
          <w:sz w:val="18"/>
          <w:szCs w:val="18"/>
          <w:lang w:val="en-GB"/>
        </w:rPr>
        <w:t>aluminum</w:t>
      </w:r>
      <w:proofErr w:type="spellEnd"/>
      <w:r w:rsidR="00795624" w:rsidRPr="00885FB8">
        <w:rPr>
          <w:sz w:val="18"/>
          <w:szCs w:val="18"/>
          <w:lang w:val="en-GB"/>
        </w:rPr>
        <w:t xml:space="preserve"> hydroxide</w:t>
      </w:r>
    </w:p>
    <w:p w14:paraId="59C87D10" w14:textId="74EDD862" w:rsidR="0032643A" w:rsidRPr="006159B2" w:rsidRDefault="00645417" w:rsidP="00885FB8">
      <w:pPr>
        <w:pStyle w:val="a8"/>
        <w:tabs>
          <w:tab w:val="left" w:pos="0"/>
        </w:tabs>
        <w:spacing w:before="0" w:beforeAutospacing="0" w:after="0" w:afterAutospacing="0"/>
        <w:ind w:firstLine="284"/>
        <w:jc w:val="both"/>
        <w:rPr>
          <w:sz w:val="20"/>
          <w:szCs w:val="20"/>
          <w:lang w:val="en-GB"/>
        </w:rPr>
      </w:pPr>
      <w:r w:rsidRPr="006159B2">
        <w:rPr>
          <w:sz w:val="20"/>
          <w:szCs w:val="20"/>
          <w:lang w:val="en-GB"/>
        </w:rPr>
        <w:t xml:space="preserve">According to the graphic data, </w:t>
      </w:r>
      <w:r w:rsidRPr="006159B2">
        <w:rPr>
          <w:rStyle w:val="ab"/>
          <w:b w:val="0"/>
          <w:sz w:val="20"/>
          <w:szCs w:val="20"/>
          <w:lang w:val="en-GB"/>
        </w:rPr>
        <w:t xml:space="preserve">as a result of the addition of talc, </w:t>
      </w:r>
      <w:r w:rsidR="00795624" w:rsidRPr="006159B2">
        <w:rPr>
          <w:sz w:val="20"/>
          <w:szCs w:val="20"/>
          <w:lang w:val="en-GB"/>
        </w:rPr>
        <w:t>antimony trioxide</w:t>
      </w:r>
      <w:r w:rsidRPr="006159B2">
        <w:rPr>
          <w:rStyle w:val="ab"/>
          <w:b w:val="0"/>
          <w:sz w:val="20"/>
          <w:szCs w:val="20"/>
          <w:lang w:val="en-GB"/>
        </w:rPr>
        <w:t xml:space="preserve"> (</w:t>
      </w:r>
      <w:proofErr w:type="spellStart"/>
      <w:r w:rsidRPr="006159B2">
        <w:rPr>
          <w:rStyle w:val="ab"/>
          <w:b w:val="0"/>
          <w:sz w:val="20"/>
          <w:szCs w:val="20"/>
          <w:lang w:val="en-GB"/>
        </w:rPr>
        <w:t>Sb₂O</w:t>
      </w:r>
      <w:proofErr w:type="spellEnd"/>
      <w:r w:rsidRPr="006159B2">
        <w:rPr>
          <w:rStyle w:val="ab"/>
          <w:b w:val="0"/>
          <w:sz w:val="20"/>
          <w:szCs w:val="20"/>
          <w:lang w:val="en-GB"/>
        </w:rPr>
        <w:t xml:space="preserve">₃) </w:t>
      </w:r>
      <w:r w:rsidRPr="006159B2">
        <w:rPr>
          <w:sz w:val="20"/>
          <w:szCs w:val="20"/>
          <w:lang w:val="en-GB"/>
        </w:rPr>
        <w:t xml:space="preserve">and </w:t>
      </w:r>
      <w:r w:rsidR="00795624" w:rsidRPr="006159B2">
        <w:rPr>
          <w:rStyle w:val="ab"/>
          <w:b w:val="0"/>
          <w:sz w:val="20"/>
          <w:szCs w:val="20"/>
          <w:lang w:val="en-GB"/>
        </w:rPr>
        <w:t xml:space="preserve">aluminium </w:t>
      </w:r>
      <w:r w:rsidR="00795624" w:rsidRPr="006159B2">
        <w:rPr>
          <w:sz w:val="20"/>
          <w:szCs w:val="20"/>
          <w:lang w:val="en-GB"/>
        </w:rPr>
        <w:t>hydroxide</w:t>
      </w:r>
      <w:r w:rsidRPr="006159B2">
        <w:rPr>
          <w:rStyle w:val="ab"/>
          <w:b w:val="0"/>
          <w:sz w:val="20"/>
          <w:szCs w:val="20"/>
          <w:lang w:val="en-GB"/>
        </w:rPr>
        <w:t xml:space="preserve"> (</w:t>
      </w:r>
      <w:proofErr w:type="gramStart"/>
      <w:r w:rsidRPr="006159B2">
        <w:rPr>
          <w:rStyle w:val="ab"/>
          <w:b w:val="0"/>
          <w:sz w:val="20"/>
          <w:szCs w:val="20"/>
          <w:lang w:val="en-GB"/>
        </w:rPr>
        <w:t>Al(</w:t>
      </w:r>
      <w:proofErr w:type="gramEnd"/>
      <w:r w:rsidRPr="006159B2">
        <w:rPr>
          <w:rStyle w:val="ab"/>
          <w:b w:val="0"/>
          <w:sz w:val="20"/>
          <w:szCs w:val="20"/>
          <w:lang w:val="en-GB"/>
        </w:rPr>
        <w:t xml:space="preserve">OH)₃) to the </w:t>
      </w:r>
      <w:r w:rsidRPr="006159B2">
        <w:rPr>
          <w:sz w:val="20"/>
          <w:szCs w:val="20"/>
          <w:lang w:val="en-GB"/>
        </w:rPr>
        <w:t xml:space="preserve">composition </w:t>
      </w:r>
      <w:r w:rsidRPr="006159B2">
        <w:rPr>
          <w:rStyle w:val="ab"/>
          <w:b w:val="0"/>
          <w:sz w:val="20"/>
          <w:szCs w:val="20"/>
          <w:lang w:val="en-GB"/>
        </w:rPr>
        <w:t xml:space="preserve">of </w:t>
      </w:r>
      <w:proofErr w:type="spellStart"/>
      <w:r w:rsidRPr="006159B2">
        <w:rPr>
          <w:rStyle w:val="ab"/>
          <w:b w:val="0"/>
          <w:sz w:val="20"/>
          <w:szCs w:val="20"/>
          <w:lang w:val="en-GB"/>
        </w:rPr>
        <w:t>gossipol</w:t>
      </w:r>
      <w:proofErr w:type="spellEnd"/>
      <w:r w:rsidRPr="006159B2">
        <w:rPr>
          <w:rStyle w:val="ab"/>
          <w:b w:val="0"/>
          <w:sz w:val="20"/>
          <w:szCs w:val="20"/>
          <w:lang w:val="en-GB"/>
        </w:rPr>
        <w:t xml:space="preserve"> resin-based mastic</w:t>
      </w:r>
      <w:r w:rsidRPr="006159B2">
        <w:rPr>
          <w:sz w:val="20"/>
          <w:szCs w:val="20"/>
          <w:lang w:val="en-GB"/>
        </w:rPr>
        <w:t xml:space="preserve">, its fire resistance indicators have significantly improved. Under the action of </w:t>
      </w:r>
      <w:proofErr w:type="spellStart"/>
      <w:r w:rsidRPr="006159B2">
        <w:rPr>
          <w:sz w:val="20"/>
          <w:szCs w:val="20"/>
          <w:lang w:val="en-GB"/>
        </w:rPr>
        <w:t>antipyrenes</w:t>
      </w:r>
      <w:proofErr w:type="spellEnd"/>
      <w:r w:rsidRPr="006159B2">
        <w:rPr>
          <w:sz w:val="20"/>
          <w:szCs w:val="20"/>
          <w:lang w:val="en-GB"/>
        </w:rPr>
        <w:t xml:space="preserve">, a slowdown in the </w:t>
      </w:r>
      <w:proofErr w:type="spellStart"/>
      <w:r w:rsidRPr="006159B2">
        <w:rPr>
          <w:sz w:val="20"/>
          <w:szCs w:val="20"/>
          <w:lang w:val="en-GB"/>
        </w:rPr>
        <w:t>thermomodestrusion</w:t>
      </w:r>
      <w:proofErr w:type="spellEnd"/>
      <w:r w:rsidRPr="006159B2">
        <w:rPr>
          <w:sz w:val="20"/>
          <w:szCs w:val="20"/>
          <w:lang w:val="en-GB"/>
        </w:rPr>
        <w:t xml:space="preserve"> of </w:t>
      </w:r>
      <w:proofErr w:type="spellStart"/>
      <w:r w:rsidRPr="006159B2">
        <w:rPr>
          <w:sz w:val="20"/>
          <w:szCs w:val="20"/>
          <w:lang w:val="en-GB"/>
        </w:rPr>
        <w:t>gossipol</w:t>
      </w:r>
      <w:proofErr w:type="spellEnd"/>
      <w:r w:rsidRPr="006159B2">
        <w:rPr>
          <w:sz w:val="20"/>
          <w:szCs w:val="20"/>
          <w:lang w:val="en-GB"/>
        </w:rPr>
        <w:t xml:space="preserve"> resin, which forms the mastic, occurred during combustion, heat absorption due to endothermic decomposition of </w:t>
      </w:r>
      <w:proofErr w:type="spellStart"/>
      <w:r w:rsidRPr="006159B2">
        <w:rPr>
          <w:sz w:val="20"/>
          <w:szCs w:val="20"/>
          <w:lang w:val="en-GB"/>
        </w:rPr>
        <w:t>aluminum</w:t>
      </w:r>
      <w:proofErr w:type="spellEnd"/>
      <w:r w:rsidRPr="006159B2">
        <w:rPr>
          <w:sz w:val="20"/>
          <w:szCs w:val="20"/>
          <w:lang w:val="en-GB"/>
        </w:rPr>
        <w:t xml:space="preserve"> hydroxide increased, and the surrogate extinguishes radical combustion chain reactions.</w:t>
      </w:r>
    </w:p>
    <w:p w14:paraId="7B72C186" w14:textId="77777777" w:rsidR="0032643A" w:rsidRPr="006159B2" w:rsidRDefault="00645417" w:rsidP="00885FB8">
      <w:pPr>
        <w:pStyle w:val="a8"/>
        <w:tabs>
          <w:tab w:val="left" w:pos="0"/>
        </w:tabs>
        <w:spacing w:before="0" w:beforeAutospacing="0" w:after="0" w:afterAutospacing="0"/>
        <w:ind w:firstLine="284"/>
        <w:jc w:val="both"/>
        <w:rPr>
          <w:sz w:val="20"/>
          <w:szCs w:val="20"/>
          <w:lang w:val="en-GB"/>
        </w:rPr>
      </w:pPr>
      <w:r w:rsidRPr="006159B2">
        <w:rPr>
          <w:sz w:val="20"/>
          <w:szCs w:val="20"/>
          <w:lang w:val="en-GB"/>
        </w:rPr>
        <w:t>The IQ (infrared) spectrum of composite samples obtained by adding talc (</w:t>
      </w:r>
      <w:proofErr w:type="spellStart"/>
      <w:r w:rsidRPr="006159B2">
        <w:rPr>
          <w:sz w:val="20"/>
          <w:szCs w:val="20"/>
          <w:lang w:val="en-GB"/>
        </w:rPr>
        <w:t>Mg₃Si₄O</w:t>
      </w:r>
      <w:proofErr w:type="spellEnd"/>
      <w:r w:rsidRPr="006159B2">
        <w:rPr>
          <w:sz w:val="20"/>
          <w:szCs w:val="20"/>
          <w:lang w:val="en-GB"/>
        </w:rPr>
        <w:t>₁₀(OH)₂), surround trioxide (</w:t>
      </w:r>
      <w:proofErr w:type="spellStart"/>
      <w:r w:rsidRPr="006159B2">
        <w:rPr>
          <w:sz w:val="20"/>
          <w:szCs w:val="20"/>
          <w:lang w:val="en-GB"/>
        </w:rPr>
        <w:t>Sb₂O</w:t>
      </w:r>
      <w:proofErr w:type="spellEnd"/>
      <w:r w:rsidRPr="006159B2">
        <w:rPr>
          <w:sz w:val="20"/>
          <w:szCs w:val="20"/>
          <w:lang w:val="en-GB"/>
        </w:rPr>
        <w:t xml:space="preserve">₃) and </w:t>
      </w:r>
      <w:proofErr w:type="spellStart"/>
      <w:r w:rsidRPr="006159B2">
        <w:rPr>
          <w:sz w:val="20"/>
          <w:szCs w:val="20"/>
          <w:lang w:val="en-GB"/>
        </w:rPr>
        <w:t>aluminum</w:t>
      </w:r>
      <w:proofErr w:type="spellEnd"/>
      <w:r w:rsidRPr="006159B2">
        <w:rPr>
          <w:sz w:val="20"/>
          <w:szCs w:val="20"/>
          <w:lang w:val="en-GB"/>
        </w:rPr>
        <w:t xml:space="preserve"> alkali (</w:t>
      </w:r>
      <w:proofErr w:type="gramStart"/>
      <w:r w:rsidRPr="006159B2">
        <w:rPr>
          <w:sz w:val="20"/>
          <w:szCs w:val="20"/>
          <w:lang w:val="en-GB"/>
        </w:rPr>
        <w:t>Al(</w:t>
      </w:r>
      <w:proofErr w:type="gramEnd"/>
      <w:r w:rsidRPr="006159B2">
        <w:rPr>
          <w:sz w:val="20"/>
          <w:szCs w:val="20"/>
          <w:lang w:val="en-GB"/>
        </w:rPr>
        <w:t xml:space="preserve">OH)₃) to the composition of the sealant prepared on the basis of </w:t>
      </w:r>
      <w:proofErr w:type="spellStart"/>
      <w:r w:rsidRPr="006159B2">
        <w:rPr>
          <w:sz w:val="20"/>
          <w:szCs w:val="20"/>
          <w:lang w:val="en-GB"/>
        </w:rPr>
        <w:t>gossipol</w:t>
      </w:r>
      <w:proofErr w:type="spellEnd"/>
      <w:r w:rsidRPr="006159B2">
        <w:rPr>
          <w:sz w:val="20"/>
          <w:szCs w:val="20"/>
          <w:lang w:val="en-GB"/>
        </w:rPr>
        <w:t xml:space="preserve"> resin was </w:t>
      </w:r>
      <w:proofErr w:type="spellStart"/>
      <w:r w:rsidRPr="006159B2">
        <w:rPr>
          <w:sz w:val="20"/>
          <w:szCs w:val="20"/>
          <w:lang w:val="en-GB"/>
        </w:rPr>
        <w:t>analyzed</w:t>
      </w:r>
      <w:proofErr w:type="spellEnd"/>
      <w:r w:rsidRPr="006159B2">
        <w:rPr>
          <w:sz w:val="20"/>
          <w:szCs w:val="20"/>
          <w:lang w:val="en-GB"/>
        </w:rPr>
        <w:t>. The characteristic peaks in the obtained spectrum clearly express the interactions between organic and mineral components, bonding types and structural changes. These developments reveal the mechanisms for increasing fire resistance and thermostability of sealants.</w:t>
      </w:r>
    </w:p>
    <w:p w14:paraId="7C773566" w14:textId="1D45D436" w:rsidR="0032643A" w:rsidRPr="006159B2" w:rsidRDefault="00645417" w:rsidP="00885FB8">
      <w:pPr>
        <w:pStyle w:val="a8"/>
        <w:tabs>
          <w:tab w:val="left" w:pos="0"/>
        </w:tabs>
        <w:spacing w:before="0" w:beforeAutospacing="0" w:after="0" w:afterAutospacing="0"/>
        <w:ind w:firstLine="284"/>
        <w:jc w:val="both"/>
        <w:rPr>
          <w:sz w:val="20"/>
          <w:szCs w:val="20"/>
          <w:lang w:val="en-GB"/>
        </w:rPr>
      </w:pPr>
      <w:r w:rsidRPr="006159B2">
        <w:rPr>
          <w:sz w:val="20"/>
          <w:szCs w:val="20"/>
          <w:lang w:val="en-GB"/>
        </w:rPr>
        <w:t xml:space="preserve">In the spectrum, 8 main oscillation bands in the range of 4000–400 cm⁻¹ were detected. Each of them represents certain functional groups of mastics and states associated with mineral supplements. In the upper part of the range (3420–3450 cm⁻¹), a wide and strong peak was observed. This peak shows O–H oscillations of the </w:t>
      </w:r>
      <w:proofErr w:type="spellStart"/>
      <w:r w:rsidRPr="006159B2">
        <w:rPr>
          <w:sz w:val="20"/>
          <w:szCs w:val="20"/>
          <w:lang w:val="en-GB"/>
        </w:rPr>
        <w:t>gossipol</w:t>
      </w:r>
      <w:proofErr w:type="spellEnd"/>
      <w:r w:rsidRPr="006159B2">
        <w:rPr>
          <w:sz w:val="20"/>
          <w:szCs w:val="20"/>
          <w:lang w:val="en-GB"/>
        </w:rPr>
        <w:t xml:space="preserve"> resin concerning the phenol hydroxyl groups and the hydroxyls containing talc and </w:t>
      </w:r>
      <w:proofErr w:type="spellStart"/>
      <w:r w:rsidRPr="006159B2">
        <w:rPr>
          <w:sz w:val="20"/>
          <w:szCs w:val="20"/>
          <w:lang w:val="en-GB"/>
        </w:rPr>
        <w:t>aluminum</w:t>
      </w:r>
      <w:proofErr w:type="spellEnd"/>
      <w:r w:rsidRPr="006159B2">
        <w:rPr>
          <w:sz w:val="20"/>
          <w:szCs w:val="20"/>
          <w:lang w:val="en-GB"/>
        </w:rPr>
        <w:t xml:space="preserve"> alkali. The expansion and intensity of the peak indicate that strong hydrogen bonds have been formed by the effects of the additives. This case showed that a stable structure was formed in the organo-mineral medium, indicating an increase in thermal stability and fire resistance of the mastics. Between 3010–3080 cm⁻¹, aromatic C–H oscillations were detected. It belongs to the aromatic ring of </w:t>
      </w:r>
      <w:proofErr w:type="spellStart"/>
      <w:r w:rsidRPr="006159B2">
        <w:rPr>
          <w:sz w:val="20"/>
          <w:szCs w:val="20"/>
          <w:lang w:val="en-GB"/>
        </w:rPr>
        <w:t>gossipol</w:t>
      </w:r>
      <w:proofErr w:type="spellEnd"/>
      <w:r w:rsidRPr="006159B2">
        <w:rPr>
          <w:sz w:val="20"/>
          <w:szCs w:val="20"/>
          <w:lang w:val="en-GB"/>
        </w:rPr>
        <w:t xml:space="preserve"> resin, which confirms the conservation and structural stability of the organic matrix. At the same time, the weak peak around 2920 cm⁻¹ refers to the aliphatic C–H oscillations, their intensity decreasing under the action of additives. This means that the aliphatic bonds are partially dehydrogenated or oxidized, as a result of which the fire-fighting structure is strengthened. The strong peak in the range of 1650–1680 cm⁻¹ refers to the conjugated oscillations C=O and C=C, confirming the presence of aldehyde and quinone groups in the </w:t>
      </w:r>
      <w:proofErr w:type="spellStart"/>
      <w:r w:rsidRPr="006159B2">
        <w:rPr>
          <w:sz w:val="20"/>
          <w:szCs w:val="20"/>
          <w:lang w:val="en-GB"/>
        </w:rPr>
        <w:t>gossipole</w:t>
      </w:r>
      <w:proofErr w:type="spellEnd"/>
      <w:r w:rsidRPr="006159B2">
        <w:rPr>
          <w:sz w:val="20"/>
          <w:szCs w:val="20"/>
          <w:lang w:val="en-GB"/>
        </w:rPr>
        <w:t xml:space="preserve"> resin. </w:t>
      </w:r>
      <w:proofErr w:type="gramStart"/>
      <w:r w:rsidRPr="006159B2">
        <w:rPr>
          <w:sz w:val="20"/>
          <w:szCs w:val="20"/>
          <w:lang w:val="en-GB"/>
        </w:rPr>
        <w:t>This peak</w:t>
      </w:r>
      <w:r w:rsidR="00795624" w:rsidRPr="006159B2">
        <w:rPr>
          <w:sz w:val="20"/>
          <w:szCs w:val="20"/>
          <w:lang w:val="en-GB"/>
        </w:rPr>
        <w:t xml:space="preserve"> </w:t>
      </w:r>
      <w:r w:rsidRPr="006159B2">
        <w:rPr>
          <w:sz w:val="20"/>
          <w:szCs w:val="20"/>
          <w:lang w:val="en-GB"/>
        </w:rPr>
        <w:t>shifts</w:t>
      </w:r>
      <w:proofErr w:type="gramEnd"/>
      <w:r w:rsidRPr="006159B2">
        <w:rPr>
          <w:sz w:val="20"/>
          <w:szCs w:val="20"/>
          <w:lang w:val="en-GB"/>
        </w:rPr>
        <w:t xml:space="preserve"> slightly downward when additives are added, which indicates that hydrogen or covalent bonding is formed with metal hydroxides, and electron </w:t>
      </w:r>
      <w:proofErr w:type="spellStart"/>
      <w:r w:rsidRPr="006159B2">
        <w:rPr>
          <w:sz w:val="20"/>
          <w:szCs w:val="20"/>
          <w:lang w:val="en-GB"/>
        </w:rPr>
        <w:t>decalkalization</w:t>
      </w:r>
      <w:proofErr w:type="spellEnd"/>
      <w:r w:rsidRPr="006159B2">
        <w:rPr>
          <w:sz w:val="20"/>
          <w:szCs w:val="20"/>
          <w:lang w:val="en-GB"/>
        </w:rPr>
        <w:t xml:space="preserve"> is intensified. This indicates an increase in the energy absorption capacity of the structure</w:t>
      </w:r>
      <w:r w:rsidR="00795624" w:rsidRPr="006159B2">
        <w:rPr>
          <w:sz w:val="20"/>
          <w:szCs w:val="20"/>
          <w:lang w:val="en-GB"/>
        </w:rPr>
        <w:t xml:space="preserve"> </w:t>
      </w:r>
      <w:proofErr w:type="gramStart"/>
      <w:r w:rsidRPr="006159B2">
        <w:rPr>
          <w:sz w:val="20"/>
          <w:szCs w:val="20"/>
          <w:lang w:val="en-GB"/>
        </w:rPr>
        <w:t>In</w:t>
      </w:r>
      <w:proofErr w:type="gramEnd"/>
      <w:r w:rsidRPr="006159B2">
        <w:rPr>
          <w:sz w:val="20"/>
          <w:szCs w:val="20"/>
          <w:lang w:val="en-GB"/>
        </w:rPr>
        <w:t xml:space="preserve"> the range of 1420–1460 cm⁻¹, deformation oscillations C–C and O–H were detected. This is related to the bonding between peak phenol groups and aromatic rings. When </w:t>
      </w:r>
      <w:proofErr w:type="spellStart"/>
      <w:r w:rsidRPr="006159B2">
        <w:rPr>
          <w:sz w:val="20"/>
          <w:szCs w:val="20"/>
          <w:lang w:val="en-GB"/>
        </w:rPr>
        <w:t>aluminum</w:t>
      </w:r>
      <w:proofErr w:type="spellEnd"/>
      <w:r w:rsidRPr="006159B2">
        <w:rPr>
          <w:sz w:val="20"/>
          <w:szCs w:val="20"/>
          <w:lang w:val="en-GB"/>
        </w:rPr>
        <w:t xml:space="preserve"> </w:t>
      </w:r>
      <w:r w:rsidR="00795624" w:rsidRPr="006159B2">
        <w:rPr>
          <w:sz w:val="20"/>
          <w:szCs w:val="20"/>
          <w:lang w:val="en-GB"/>
        </w:rPr>
        <w:t>hydroxide</w:t>
      </w:r>
      <w:r w:rsidRPr="006159B2">
        <w:rPr>
          <w:sz w:val="20"/>
          <w:szCs w:val="20"/>
          <w:lang w:val="en-GB"/>
        </w:rPr>
        <w:t xml:space="preserve"> is introduced, the shape of the peak changes and a new</w:t>
      </w:r>
      <w:r w:rsidR="00795624" w:rsidRPr="006159B2">
        <w:rPr>
          <w:sz w:val="20"/>
          <w:szCs w:val="20"/>
          <w:lang w:val="en-GB"/>
        </w:rPr>
        <w:t xml:space="preserve"> peak</w:t>
      </w:r>
      <w:r w:rsidRPr="006159B2">
        <w:rPr>
          <w:sz w:val="20"/>
          <w:szCs w:val="20"/>
          <w:lang w:val="en-GB"/>
        </w:rPr>
        <w:t xml:space="preserve"> is formed, indicating that a metal-organic transition phase has formed. This structure ensures the mechanical and thermochemical stability of the sealant.</w:t>
      </w:r>
    </w:p>
    <w:p w14:paraId="6FCFC1FE" w14:textId="1AEAE280" w:rsidR="00344902" w:rsidRPr="00885FB8" w:rsidRDefault="0032643A" w:rsidP="00885FB8">
      <w:pPr>
        <w:pStyle w:val="a8"/>
        <w:tabs>
          <w:tab w:val="left" w:pos="0"/>
        </w:tabs>
        <w:spacing w:before="0" w:beforeAutospacing="0" w:after="0" w:afterAutospacing="0"/>
        <w:ind w:firstLine="284"/>
        <w:jc w:val="both"/>
        <w:rPr>
          <w:sz w:val="20"/>
          <w:szCs w:val="20"/>
          <w:lang w:val="uz-Cyrl-UZ"/>
        </w:rPr>
      </w:pPr>
      <w:r w:rsidRPr="006159B2">
        <w:rPr>
          <w:sz w:val="20"/>
          <w:szCs w:val="20"/>
          <w:lang w:val="en-GB"/>
        </w:rPr>
        <w:t xml:space="preserve">The strong peak in the range of 1010–1040 cm⁻¹ consists of the Si–O–Si and Si–O–Mg oscillations characteristic of the talc mineral, confirming the integration between the </w:t>
      </w:r>
      <w:proofErr w:type="spellStart"/>
      <w:r w:rsidRPr="006159B2">
        <w:rPr>
          <w:sz w:val="20"/>
          <w:szCs w:val="20"/>
          <w:lang w:val="en-GB"/>
        </w:rPr>
        <w:t>gossipole</w:t>
      </w:r>
      <w:proofErr w:type="spellEnd"/>
      <w:r w:rsidRPr="006159B2">
        <w:rPr>
          <w:sz w:val="20"/>
          <w:szCs w:val="20"/>
          <w:lang w:val="en-GB"/>
        </w:rPr>
        <w:t xml:space="preserve"> </w:t>
      </w:r>
      <w:r w:rsidR="00645417" w:rsidRPr="006159B2">
        <w:rPr>
          <w:sz w:val="20"/>
          <w:szCs w:val="20"/>
          <w:lang w:val="en-GB"/>
        </w:rPr>
        <w:t xml:space="preserve">resin matrix and the mineral phase. An increase in this range means that the silicate structures have stabilized, that is, the flame effect has increased. Oscillations of Si–O–M (M = Mg, Al) were recorded around 675–700 cm⁻¹. This indicates the bonds between the talc and </w:t>
      </w:r>
      <w:proofErr w:type="spellStart"/>
      <w:r w:rsidR="00645417" w:rsidRPr="006159B2">
        <w:rPr>
          <w:sz w:val="20"/>
          <w:szCs w:val="20"/>
          <w:lang w:val="en-GB"/>
        </w:rPr>
        <w:t>aluminum</w:t>
      </w:r>
      <w:proofErr w:type="spellEnd"/>
      <w:r w:rsidR="00645417" w:rsidRPr="006159B2">
        <w:rPr>
          <w:sz w:val="20"/>
          <w:szCs w:val="20"/>
          <w:lang w:val="en-GB"/>
        </w:rPr>
        <w:t xml:space="preserve"> alkali layers, establishing the mechanical stability of the composite structure. This peak increase means that the material's ability to retain shape when exposed to temperature and combustion is increased. At the lower end of the spectrum, in the range of 500–520 cm⁻¹, Sb–O oscillations corresponding to the surround tip were detected. This peak has a flame retardant effect, slowing down the combustion process by forming an active oxide layer during a fire, suffocating radicals. This provides spectroscopic confirmation of the fire-fighting function of the spark plug.</w:t>
      </w:r>
    </w:p>
    <w:p w14:paraId="3C5C8AFF" w14:textId="77777777" w:rsidR="00EA362A" w:rsidRPr="006159B2" w:rsidRDefault="00EA362A" w:rsidP="00885FB8">
      <w:pPr>
        <w:spacing w:before="240" w:after="240" w:line="240" w:lineRule="auto"/>
        <w:jc w:val="center"/>
        <w:rPr>
          <w:rFonts w:ascii="Times New Roman" w:hAnsi="Times New Roman"/>
          <w:b/>
          <w:sz w:val="20"/>
          <w:szCs w:val="20"/>
          <w:lang w:val="uz-Cyrl-UZ"/>
        </w:rPr>
      </w:pPr>
      <w:r w:rsidRPr="00885FB8">
        <w:rPr>
          <w:rFonts w:ascii="Times New Roman" w:hAnsi="Times New Roman"/>
          <w:b/>
          <w:sz w:val="24"/>
          <w:szCs w:val="20"/>
          <w:lang w:val="uz-Cyrl-UZ"/>
        </w:rPr>
        <w:t>CONCLUSION</w:t>
      </w:r>
    </w:p>
    <w:p w14:paraId="454D2284" w14:textId="5F3B0066" w:rsidR="00500E6B" w:rsidRPr="006159B2" w:rsidRDefault="007A40F4" w:rsidP="00885FB8">
      <w:pPr>
        <w:tabs>
          <w:tab w:val="left" w:pos="0"/>
        </w:tabs>
        <w:spacing w:after="0" w:line="240" w:lineRule="auto"/>
        <w:ind w:firstLine="284"/>
        <w:jc w:val="both"/>
        <w:rPr>
          <w:rFonts w:ascii="Times New Roman" w:eastAsia="Aptos" w:hAnsi="Times New Roman"/>
          <w:kern w:val="2"/>
          <w:sz w:val="20"/>
          <w:szCs w:val="20"/>
          <w:lang w:val="uz-Cyrl-UZ"/>
        </w:rPr>
      </w:pPr>
      <w:r w:rsidRPr="006159B2">
        <w:rPr>
          <w:rFonts w:ascii="Times New Roman" w:eastAsia="Aptos" w:hAnsi="Times New Roman"/>
          <w:kern w:val="2"/>
          <w:sz w:val="20"/>
          <w:szCs w:val="20"/>
          <w:lang w:val="en-GB"/>
        </w:rPr>
        <w:t xml:space="preserve">By introducing various inorganic additives to the mastic tart obtained from </w:t>
      </w:r>
      <w:proofErr w:type="spellStart"/>
      <w:r w:rsidRPr="006159B2">
        <w:rPr>
          <w:rFonts w:ascii="Times New Roman" w:eastAsia="Aptos" w:hAnsi="Times New Roman"/>
          <w:kern w:val="2"/>
          <w:sz w:val="20"/>
          <w:szCs w:val="20"/>
          <w:lang w:val="en-GB"/>
        </w:rPr>
        <w:t>Gossipol</w:t>
      </w:r>
      <w:proofErr w:type="spellEnd"/>
      <w:r w:rsidRPr="006159B2">
        <w:rPr>
          <w:rFonts w:ascii="Times New Roman" w:eastAsia="Aptos" w:hAnsi="Times New Roman"/>
          <w:kern w:val="2"/>
          <w:sz w:val="20"/>
          <w:szCs w:val="20"/>
          <w:lang w:val="en-GB"/>
        </w:rPr>
        <w:t xml:space="preserve"> resin, it was possible to increase its fire properties without weakening its physical-mechanical and chemical properties. In this place, the talc mineral actively acts as a heat barrier. It limits heat flow, forming a layer in the content. By introducing </w:t>
      </w:r>
      <w:r w:rsidR="00795624" w:rsidRPr="006159B2">
        <w:rPr>
          <w:rFonts w:ascii="Times New Roman" w:eastAsia="Aptos" w:hAnsi="Times New Roman"/>
          <w:kern w:val="2"/>
          <w:sz w:val="20"/>
          <w:szCs w:val="20"/>
          <w:lang w:val="en-GB"/>
        </w:rPr>
        <w:t xml:space="preserve">antimony </w:t>
      </w:r>
      <w:r w:rsidRPr="006159B2">
        <w:rPr>
          <w:rFonts w:ascii="Times New Roman" w:eastAsia="Aptos" w:hAnsi="Times New Roman"/>
          <w:kern w:val="2"/>
          <w:sz w:val="20"/>
          <w:szCs w:val="20"/>
          <w:lang w:val="en-GB"/>
        </w:rPr>
        <w:t xml:space="preserve">(III) oxide into the composition of the sealant, radicals are slightly absorbed. Both have a synergistic effect, increasing fire resistance. </w:t>
      </w:r>
      <w:proofErr w:type="spellStart"/>
      <w:r w:rsidRPr="006159B2">
        <w:rPr>
          <w:rFonts w:ascii="Times New Roman" w:eastAsia="Aptos" w:hAnsi="Times New Roman"/>
          <w:kern w:val="2"/>
          <w:sz w:val="20"/>
          <w:szCs w:val="20"/>
          <w:lang w:val="en-GB"/>
        </w:rPr>
        <w:t>Aluminum</w:t>
      </w:r>
      <w:proofErr w:type="spellEnd"/>
      <w:r w:rsidRPr="006159B2">
        <w:rPr>
          <w:rFonts w:ascii="Times New Roman" w:eastAsia="Aptos" w:hAnsi="Times New Roman"/>
          <w:kern w:val="2"/>
          <w:sz w:val="20"/>
          <w:szCs w:val="20"/>
          <w:lang w:val="en-GB"/>
        </w:rPr>
        <w:t xml:space="preserve"> hydroxide provides cooling through an endothermic reaction. They absorb heat, emit water vapor and react to combustible gases. As a result, the flammability of the sealant decreases, thermal stability increases. Thanks to the combined effect of the above additives, a comprehensive fire protection is created. Synergetic mechanisms increase their effectiveness Such combination is important for sealant. The scientific data obtained make it possible to use a new type of refractory sealant based on </w:t>
      </w:r>
      <w:proofErr w:type="spellStart"/>
      <w:r w:rsidRPr="006159B2">
        <w:rPr>
          <w:rFonts w:ascii="Times New Roman" w:eastAsia="Aptos" w:hAnsi="Times New Roman"/>
          <w:kern w:val="2"/>
          <w:sz w:val="20"/>
          <w:szCs w:val="20"/>
          <w:lang w:val="en-GB"/>
        </w:rPr>
        <w:t>gossipol</w:t>
      </w:r>
      <w:proofErr w:type="spellEnd"/>
      <w:r w:rsidRPr="006159B2">
        <w:rPr>
          <w:rFonts w:ascii="Times New Roman" w:eastAsia="Aptos" w:hAnsi="Times New Roman"/>
          <w:kern w:val="2"/>
          <w:sz w:val="20"/>
          <w:szCs w:val="20"/>
          <w:lang w:val="en-GB"/>
        </w:rPr>
        <w:t xml:space="preserve"> resin in modern fire-resistant systems. This, in turn, paves the way for the use of this material in industrial areas where fire safety is required. </w:t>
      </w:r>
    </w:p>
    <w:p w14:paraId="082525F5" w14:textId="77777777" w:rsidR="00EA362A" w:rsidRPr="006159B2" w:rsidRDefault="00EA362A" w:rsidP="00885FB8">
      <w:pPr>
        <w:spacing w:before="240" w:after="240" w:line="240" w:lineRule="auto"/>
        <w:jc w:val="center"/>
        <w:rPr>
          <w:rFonts w:ascii="Times New Roman" w:hAnsi="Times New Roman"/>
          <w:b/>
          <w:sz w:val="20"/>
          <w:szCs w:val="20"/>
          <w:lang w:val="en-US"/>
        </w:rPr>
      </w:pPr>
      <w:r w:rsidRPr="00885FB8">
        <w:rPr>
          <w:rFonts w:ascii="Times New Roman" w:hAnsi="Times New Roman"/>
          <w:b/>
          <w:sz w:val="24"/>
          <w:szCs w:val="20"/>
          <w:lang w:val="uz-Cyrl-UZ"/>
        </w:rPr>
        <w:t>REFERENCES</w:t>
      </w:r>
    </w:p>
    <w:p w14:paraId="3C1668B4" w14:textId="72D371EB" w:rsidR="0056145B" w:rsidRPr="00D440C8" w:rsidRDefault="00885FB8" w:rsidP="00885FB8">
      <w:pPr>
        <w:pStyle w:val="2"/>
        <w:numPr>
          <w:ilvl w:val="0"/>
          <w:numId w:val="40"/>
        </w:numPr>
        <w:shd w:val="clear" w:color="auto" w:fill="FFFFFF"/>
        <w:tabs>
          <w:tab w:val="left" w:pos="1276"/>
        </w:tabs>
        <w:spacing w:before="0" w:beforeAutospacing="0" w:after="0" w:afterAutospacing="0"/>
        <w:ind w:left="426" w:hanging="426"/>
        <w:jc w:val="both"/>
        <w:rPr>
          <w:b w:val="0"/>
          <w:bCs w:val="0"/>
          <w:color w:val="000000" w:themeColor="text1"/>
          <w:sz w:val="20"/>
          <w:szCs w:val="20"/>
          <w:lang w:val="en-US"/>
        </w:rPr>
      </w:pPr>
      <w:proofErr w:type="spellStart"/>
      <w:r w:rsidRPr="00D440C8">
        <w:rPr>
          <w:b w:val="0"/>
          <w:bCs w:val="0"/>
          <w:color w:val="000000" w:themeColor="text1"/>
          <w:sz w:val="20"/>
          <w:szCs w:val="20"/>
          <w:lang w:val="en-US"/>
        </w:rPr>
        <w:t>Jumaniyazov</w:t>
      </w:r>
      <w:proofErr w:type="spellEnd"/>
      <w:r w:rsidRPr="00D440C8">
        <w:rPr>
          <w:b w:val="0"/>
          <w:bCs w:val="0"/>
          <w:color w:val="000000" w:themeColor="text1"/>
          <w:sz w:val="20"/>
          <w:szCs w:val="20"/>
          <w:lang w:val="en-US"/>
        </w:rPr>
        <w:t xml:space="preserve">, M., </w:t>
      </w:r>
      <w:proofErr w:type="spellStart"/>
      <w:r w:rsidRPr="00D440C8">
        <w:rPr>
          <w:b w:val="0"/>
          <w:bCs w:val="0"/>
          <w:color w:val="000000" w:themeColor="text1"/>
          <w:sz w:val="20"/>
          <w:szCs w:val="20"/>
          <w:lang w:val="en-US"/>
        </w:rPr>
        <w:t>Kurambayev</w:t>
      </w:r>
      <w:proofErr w:type="spellEnd"/>
      <w:r w:rsidRPr="00D440C8">
        <w:rPr>
          <w:b w:val="0"/>
          <w:bCs w:val="0"/>
          <w:color w:val="000000" w:themeColor="text1"/>
          <w:sz w:val="20"/>
          <w:szCs w:val="20"/>
          <w:lang w:val="en-US"/>
        </w:rPr>
        <w:t xml:space="preserve">, S., </w:t>
      </w:r>
      <w:proofErr w:type="spellStart"/>
      <w:r w:rsidRPr="00D440C8">
        <w:rPr>
          <w:b w:val="0"/>
          <w:bCs w:val="0"/>
          <w:color w:val="000000" w:themeColor="text1"/>
          <w:sz w:val="20"/>
          <w:szCs w:val="20"/>
          <w:lang w:val="en-US"/>
        </w:rPr>
        <w:t>Atashev</w:t>
      </w:r>
      <w:proofErr w:type="spellEnd"/>
      <w:r w:rsidRPr="00D440C8">
        <w:rPr>
          <w:b w:val="0"/>
          <w:bCs w:val="0"/>
          <w:color w:val="000000" w:themeColor="text1"/>
          <w:sz w:val="20"/>
          <w:szCs w:val="20"/>
          <w:lang w:val="en-US"/>
        </w:rPr>
        <w:t xml:space="preserve">, E., </w:t>
      </w:r>
      <w:proofErr w:type="spellStart"/>
      <w:r w:rsidRPr="00D440C8">
        <w:rPr>
          <w:b w:val="0"/>
          <w:bCs w:val="0"/>
          <w:color w:val="000000" w:themeColor="text1"/>
          <w:sz w:val="20"/>
          <w:szCs w:val="20"/>
          <w:lang w:val="en-US"/>
        </w:rPr>
        <w:t>Jumaniyozov</w:t>
      </w:r>
      <w:proofErr w:type="spellEnd"/>
      <w:r w:rsidRPr="00D440C8">
        <w:rPr>
          <w:b w:val="0"/>
          <w:bCs w:val="0"/>
          <w:color w:val="000000" w:themeColor="text1"/>
          <w:sz w:val="20"/>
          <w:szCs w:val="20"/>
          <w:lang w:val="en-US"/>
        </w:rPr>
        <w:t xml:space="preserve">, A., &amp; </w:t>
      </w:r>
      <w:proofErr w:type="spellStart"/>
      <w:r w:rsidRPr="00D440C8">
        <w:rPr>
          <w:b w:val="0"/>
          <w:bCs w:val="0"/>
          <w:color w:val="000000" w:themeColor="text1"/>
          <w:sz w:val="20"/>
          <w:szCs w:val="20"/>
          <w:lang w:val="en-US"/>
        </w:rPr>
        <w:t>Buranova</w:t>
      </w:r>
      <w:proofErr w:type="spellEnd"/>
      <w:r w:rsidRPr="00D440C8">
        <w:rPr>
          <w:b w:val="0"/>
          <w:bCs w:val="0"/>
          <w:color w:val="000000" w:themeColor="text1"/>
          <w:sz w:val="20"/>
          <w:szCs w:val="20"/>
          <w:lang w:val="en-US"/>
        </w:rPr>
        <w:t xml:space="preserve">, M. (2025). Determination of the composition of the </w:t>
      </w:r>
      <w:proofErr w:type="spellStart"/>
      <w:r w:rsidRPr="00D440C8">
        <w:rPr>
          <w:b w:val="0"/>
          <w:bCs w:val="0"/>
          <w:color w:val="000000" w:themeColor="text1"/>
          <w:sz w:val="20"/>
          <w:szCs w:val="20"/>
          <w:lang w:val="en-US"/>
        </w:rPr>
        <w:t>Zinelbulak</w:t>
      </w:r>
      <w:proofErr w:type="spellEnd"/>
      <w:r w:rsidRPr="00D440C8">
        <w:rPr>
          <w:b w:val="0"/>
          <w:bCs w:val="0"/>
          <w:color w:val="000000" w:themeColor="text1"/>
          <w:sz w:val="20"/>
          <w:szCs w:val="20"/>
          <w:lang w:val="en-US"/>
        </w:rPr>
        <w:t xml:space="preserve"> talc-magnesite deposit rock using modern physicochemical methods. </w:t>
      </w:r>
      <w:r w:rsidRPr="00D440C8">
        <w:rPr>
          <w:b w:val="0"/>
          <w:bCs w:val="0"/>
          <w:color w:val="000000" w:themeColor="text1"/>
          <w:sz w:val="20"/>
          <w:szCs w:val="20"/>
        </w:rPr>
        <w:t xml:space="preserve">E3S Web </w:t>
      </w:r>
      <w:proofErr w:type="spellStart"/>
      <w:r w:rsidRPr="00D440C8">
        <w:rPr>
          <w:b w:val="0"/>
          <w:bCs w:val="0"/>
          <w:color w:val="000000" w:themeColor="text1"/>
          <w:sz w:val="20"/>
          <w:szCs w:val="20"/>
        </w:rPr>
        <w:t>of</w:t>
      </w:r>
      <w:proofErr w:type="spellEnd"/>
      <w:r w:rsidRPr="00D440C8">
        <w:rPr>
          <w:b w:val="0"/>
          <w:bCs w:val="0"/>
          <w:color w:val="000000" w:themeColor="text1"/>
          <w:sz w:val="20"/>
          <w:szCs w:val="20"/>
        </w:rPr>
        <w:t xml:space="preserve"> </w:t>
      </w:r>
      <w:proofErr w:type="spellStart"/>
      <w:r w:rsidRPr="00D440C8">
        <w:rPr>
          <w:b w:val="0"/>
          <w:bCs w:val="0"/>
          <w:color w:val="000000" w:themeColor="text1"/>
          <w:sz w:val="20"/>
          <w:szCs w:val="20"/>
        </w:rPr>
        <w:t>Conferences</w:t>
      </w:r>
      <w:proofErr w:type="spellEnd"/>
      <w:r w:rsidRPr="00D440C8">
        <w:rPr>
          <w:b w:val="0"/>
          <w:bCs w:val="0"/>
          <w:color w:val="000000" w:themeColor="text1"/>
          <w:sz w:val="20"/>
          <w:szCs w:val="20"/>
        </w:rPr>
        <w:t xml:space="preserve">, 633, 06002. </w:t>
      </w:r>
      <w:hyperlink r:id="rId17" w:history="1">
        <w:r w:rsidRPr="00D440C8">
          <w:rPr>
            <w:rStyle w:val="aa"/>
            <w:b w:val="0"/>
            <w:bCs w:val="0"/>
            <w:color w:val="000000" w:themeColor="text1"/>
            <w:sz w:val="20"/>
            <w:szCs w:val="20"/>
            <w:u w:val="none"/>
          </w:rPr>
          <w:t>https://doi.org/10.1051/e3sconf/202563306002</w:t>
        </w:r>
      </w:hyperlink>
      <w:r w:rsidRPr="00D440C8">
        <w:rPr>
          <w:b w:val="0"/>
          <w:bCs w:val="0"/>
          <w:color w:val="000000" w:themeColor="text1"/>
          <w:sz w:val="20"/>
          <w:szCs w:val="20"/>
          <w:lang w:val="en-US"/>
        </w:rPr>
        <w:t xml:space="preserve"> </w:t>
      </w:r>
    </w:p>
    <w:p w14:paraId="42BB9CE1" w14:textId="5CCB91AC" w:rsidR="0056145B" w:rsidRPr="00D440C8" w:rsidRDefault="00885FB8" w:rsidP="00885FB8">
      <w:pPr>
        <w:pStyle w:val="a7"/>
        <w:numPr>
          <w:ilvl w:val="0"/>
          <w:numId w:val="40"/>
        </w:numPr>
        <w:tabs>
          <w:tab w:val="left" w:pos="1276"/>
        </w:tabs>
        <w:spacing w:after="0" w:line="240" w:lineRule="auto"/>
        <w:ind w:left="426" w:hanging="426"/>
        <w:jc w:val="both"/>
        <w:rPr>
          <w:rFonts w:ascii="Times New Roman" w:hAnsi="Times New Roman"/>
          <w:color w:val="000000" w:themeColor="text1"/>
          <w:sz w:val="20"/>
          <w:szCs w:val="20"/>
          <w:lang w:val="en-US"/>
        </w:rPr>
      </w:pPr>
      <w:proofErr w:type="spellStart"/>
      <w:r w:rsidRPr="00D440C8">
        <w:rPr>
          <w:rFonts w:ascii="Times New Roman" w:hAnsi="Times New Roman"/>
          <w:color w:val="000000" w:themeColor="text1"/>
          <w:sz w:val="20"/>
          <w:szCs w:val="20"/>
          <w:lang w:val="en-US"/>
        </w:rPr>
        <w:t>Masharipova</w:t>
      </w:r>
      <w:proofErr w:type="spellEnd"/>
      <w:r w:rsidRPr="00D440C8">
        <w:rPr>
          <w:rFonts w:ascii="Times New Roman" w:hAnsi="Times New Roman"/>
          <w:color w:val="000000" w:themeColor="text1"/>
          <w:sz w:val="20"/>
          <w:szCs w:val="20"/>
          <w:lang w:val="en-US"/>
        </w:rPr>
        <w:t xml:space="preserve">, S., </w:t>
      </w:r>
      <w:proofErr w:type="spellStart"/>
      <w:r w:rsidRPr="00D440C8">
        <w:rPr>
          <w:rFonts w:ascii="Times New Roman" w:hAnsi="Times New Roman"/>
          <w:color w:val="000000" w:themeColor="text1"/>
          <w:sz w:val="20"/>
          <w:szCs w:val="20"/>
          <w:lang w:val="en-US"/>
        </w:rPr>
        <w:t>Jumaniyazov</w:t>
      </w:r>
      <w:proofErr w:type="spellEnd"/>
      <w:r w:rsidRPr="00D440C8">
        <w:rPr>
          <w:rFonts w:ascii="Times New Roman" w:hAnsi="Times New Roman"/>
          <w:color w:val="000000" w:themeColor="text1"/>
          <w:sz w:val="20"/>
          <w:szCs w:val="20"/>
          <w:lang w:val="en-US"/>
        </w:rPr>
        <w:t xml:space="preserve">, M., </w:t>
      </w:r>
      <w:proofErr w:type="spellStart"/>
      <w:r w:rsidRPr="00D440C8">
        <w:rPr>
          <w:rFonts w:ascii="Times New Roman" w:hAnsi="Times New Roman"/>
          <w:color w:val="000000" w:themeColor="text1"/>
          <w:sz w:val="20"/>
          <w:szCs w:val="20"/>
          <w:lang w:val="en-US"/>
        </w:rPr>
        <w:t>Turkmenbaeva</w:t>
      </w:r>
      <w:proofErr w:type="spellEnd"/>
      <w:r w:rsidRPr="00D440C8">
        <w:rPr>
          <w:rFonts w:ascii="Times New Roman" w:hAnsi="Times New Roman"/>
          <w:color w:val="000000" w:themeColor="text1"/>
          <w:sz w:val="20"/>
          <w:szCs w:val="20"/>
          <w:lang w:val="en-US"/>
        </w:rPr>
        <w:t xml:space="preserve">, M., &amp; </w:t>
      </w:r>
      <w:proofErr w:type="spellStart"/>
      <w:r w:rsidRPr="00D440C8">
        <w:rPr>
          <w:rFonts w:ascii="Times New Roman" w:hAnsi="Times New Roman"/>
          <w:color w:val="000000" w:themeColor="text1"/>
          <w:sz w:val="20"/>
          <w:szCs w:val="20"/>
          <w:lang w:val="en-US"/>
        </w:rPr>
        <w:t>Kabulova</w:t>
      </w:r>
      <w:proofErr w:type="spellEnd"/>
      <w:r w:rsidRPr="00D440C8">
        <w:rPr>
          <w:rFonts w:ascii="Times New Roman" w:hAnsi="Times New Roman"/>
          <w:color w:val="000000" w:themeColor="text1"/>
          <w:sz w:val="20"/>
          <w:szCs w:val="20"/>
          <w:lang w:val="en-US"/>
        </w:rPr>
        <w:t xml:space="preserve">, L. (2025). Study of physicochemical properties of hydrophobic calcite based on sugar factory defecates. </w:t>
      </w:r>
      <w:r w:rsidRPr="00D440C8">
        <w:rPr>
          <w:rFonts w:ascii="Times New Roman" w:hAnsi="Times New Roman"/>
          <w:color w:val="000000" w:themeColor="text1"/>
          <w:sz w:val="20"/>
          <w:szCs w:val="20"/>
        </w:rPr>
        <w:t xml:space="preserve">E3S Web </w:t>
      </w:r>
      <w:proofErr w:type="spellStart"/>
      <w:r w:rsidRPr="00D440C8">
        <w:rPr>
          <w:rFonts w:ascii="Times New Roman" w:hAnsi="Times New Roman"/>
          <w:color w:val="000000" w:themeColor="text1"/>
          <w:sz w:val="20"/>
          <w:szCs w:val="20"/>
        </w:rPr>
        <w:t>of</w:t>
      </w:r>
      <w:proofErr w:type="spellEnd"/>
      <w:r w:rsidRPr="00D440C8">
        <w:rPr>
          <w:rFonts w:ascii="Times New Roman" w:hAnsi="Times New Roman"/>
          <w:color w:val="000000" w:themeColor="text1"/>
          <w:sz w:val="20"/>
          <w:szCs w:val="20"/>
        </w:rPr>
        <w:t xml:space="preserve"> </w:t>
      </w:r>
      <w:proofErr w:type="spellStart"/>
      <w:r w:rsidRPr="00D440C8">
        <w:rPr>
          <w:rFonts w:ascii="Times New Roman" w:hAnsi="Times New Roman"/>
          <w:color w:val="000000" w:themeColor="text1"/>
          <w:sz w:val="20"/>
          <w:szCs w:val="20"/>
        </w:rPr>
        <w:t>Conferences</w:t>
      </w:r>
      <w:proofErr w:type="spellEnd"/>
      <w:r w:rsidRPr="00D440C8">
        <w:rPr>
          <w:rFonts w:ascii="Times New Roman" w:hAnsi="Times New Roman"/>
          <w:color w:val="000000" w:themeColor="text1"/>
          <w:sz w:val="20"/>
          <w:szCs w:val="20"/>
        </w:rPr>
        <w:t xml:space="preserve">, 633, 01003. </w:t>
      </w:r>
      <w:hyperlink r:id="rId18" w:history="1">
        <w:r w:rsidRPr="00D440C8">
          <w:rPr>
            <w:rStyle w:val="aa"/>
            <w:rFonts w:ascii="Times New Roman" w:hAnsi="Times New Roman"/>
            <w:color w:val="000000" w:themeColor="text1"/>
            <w:sz w:val="20"/>
            <w:szCs w:val="20"/>
            <w:u w:val="none"/>
          </w:rPr>
          <w:t>https://doi.org/10.1051/e3sconf/202563301003</w:t>
        </w:r>
      </w:hyperlink>
      <w:r w:rsidRPr="00D440C8">
        <w:rPr>
          <w:rFonts w:ascii="Times New Roman" w:hAnsi="Times New Roman"/>
          <w:color w:val="000000" w:themeColor="text1"/>
          <w:sz w:val="20"/>
          <w:szCs w:val="20"/>
          <w:lang w:val="en-US"/>
        </w:rPr>
        <w:t xml:space="preserve"> </w:t>
      </w:r>
    </w:p>
    <w:p w14:paraId="327E3543" w14:textId="3D572C3F" w:rsidR="0056145B" w:rsidRPr="00D440C8" w:rsidRDefault="00885FB8" w:rsidP="00885FB8">
      <w:pPr>
        <w:pStyle w:val="a7"/>
        <w:numPr>
          <w:ilvl w:val="0"/>
          <w:numId w:val="40"/>
        </w:numPr>
        <w:tabs>
          <w:tab w:val="left" w:pos="1276"/>
        </w:tabs>
        <w:spacing w:after="0" w:line="240" w:lineRule="auto"/>
        <w:ind w:left="426" w:hanging="426"/>
        <w:jc w:val="both"/>
        <w:rPr>
          <w:rFonts w:ascii="Times New Roman" w:hAnsi="Times New Roman"/>
          <w:b/>
          <w:color w:val="000000" w:themeColor="text1"/>
          <w:sz w:val="20"/>
          <w:szCs w:val="20"/>
          <w:lang w:val="uz-Cyrl-UZ"/>
        </w:rPr>
      </w:pPr>
      <w:proofErr w:type="spellStart"/>
      <w:r w:rsidRPr="00D440C8">
        <w:rPr>
          <w:rFonts w:ascii="Times New Roman" w:hAnsi="Times New Roman"/>
          <w:iCs/>
          <w:color w:val="000000" w:themeColor="text1"/>
          <w:sz w:val="20"/>
          <w:szCs w:val="20"/>
          <w:lang w:val="en-GB"/>
        </w:rPr>
        <w:t>Jumaniyazov</w:t>
      </w:r>
      <w:proofErr w:type="spellEnd"/>
      <w:r w:rsidRPr="00D440C8">
        <w:rPr>
          <w:rFonts w:ascii="Times New Roman" w:hAnsi="Times New Roman"/>
          <w:iCs/>
          <w:color w:val="000000" w:themeColor="text1"/>
          <w:sz w:val="20"/>
          <w:szCs w:val="20"/>
          <w:lang w:val="en-GB"/>
        </w:rPr>
        <w:t xml:space="preserve">, M., </w:t>
      </w:r>
      <w:proofErr w:type="spellStart"/>
      <w:r w:rsidRPr="00D440C8">
        <w:rPr>
          <w:rFonts w:ascii="Times New Roman" w:hAnsi="Times New Roman"/>
          <w:iCs/>
          <w:color w:val="000000" w:themeColor="text1"/>
          <w:sz w:val="20"/>
          <w:szCs w:val="20"/>
          <w:lang w:val="en-GB"/>
        </w:rPr>
        <w:t>Masharipova</w:t>
      </w:r>
      <w:proofErr w:type="spellEnd"/>
      <w:r w:rsidRPr="00D440C8">
        <w:rPr>
          <w:rFonts w:ascii="Times New Roman" w:hAnsi="Times New Roman"/>
          <w:iCs/>
          <w:color w:val="000000" w:themeColor="text1"/>
          <w:sz w:val="20"/>
          <w:szCs w:val="20"/>
          <w:lang w:val="en-GB"/>
        </w:rPr>
        <w:t xml:space="preserve">, S., </w:t>
      </w:r>
      <w:proofErr w:type="spellStart"/>
      <w:r w:rsidRPr="00D440C8">
        <w:rPr>
          <w:rFonts w:ascii="Times New Roman" w:hAnsi="Times New Roman"/>
          <w:iCs/>
          <w:color w:val="000000" w:themeColor="text1"/>
          <w:sz w:val="20"/>
          <w:szCs w:val="20"/>
          <w:lang w:val="en-GB"/>
        </w:rPr>
        <w:t>Bekchanov</w:t>
      </w:r>
      <w:proofErr w:type="spellEnd"/>
      <w:r w:rsidRPr="00D440C8">
        <w:rPr>
          <w:rFonts w:ascii="Times New Roman" w:hAnsi="Times New Roman"/>
          <w:iCs/>
          <w:color w:val="000000" w:themeColor="text1"/>
          <w:sz w:val="20"/>
          <w:szCs w:val="20"/>
          <w:lang w:val="en-GB"/>
        </w:rPr>
        <w:t xml:space="preserve">, B., </w:t>
      </w:r>
      <w:proofErr w:type="spellStart"/>
      <w:r w:rsidRPr="00D440C8">
        <w:rPr>
          <w:rFonts w:ascii="Times New Roman" w:hAnsi="Times New Roman"/>
          <w:iCs/>
          <w:color w:val="000000" w:themeColor="text1"/>
          <w:sz w:val="20"/>
          <w:szCs w:val="20"/>
          <w:lang w:val="en-GB"/>
        </w:rPr>
        <w:t>Masharipova</w:t>
      </w:r>
      <w:proofErr w:type="spellEnd"/>
      <w:r w:rsidRPr="00D440C8">
        <w:rPr>
          <w:rFonts w:ascii="Times New Roman" w:hAnsi="Times New Roman"/>
          <w:iCs/>
          <w:color w:val="000000" w:themeColor="text1"/>
          <w:sz w:val="20"/>
          <w:szCs w:val="20"/>
          <w:lang w:val="en-GB"/>
        </w:rPr>
        <w:t xml:space="preserve">, Z., &amp; </w:t>
      </w:r>
      <w:proofErr w:type="spellStart"/>
      <w:r w:rsidRPr="00D440C8">
        <w:rPr>
          <w:rFonts w:ascii="Times New Roman" w:hAnsi="Times New Roman"/>
          <w:iCs/>
          <w:color w:val="000000" w:themeColor="text1"/>
          <w:sz w:val="20"/>
          <w:szCs w:val="20"/>
          <w:lang w:val="en-GB"/>
        </w:rPr>
        <w:t>Kudiyarova</w:t>
      </w:r>
      <w:proofErr w:type="spellEnd"/>
      <w:r w:rsidRPr="00D440C8">
        <w:rPr>
          <w:rFonts w:ascii="Times New Roman" w:hAnsi="Times New Roman"/>
          <w:iCs/>
          <w:color w:val="000000" w:themeColor="text1"/>
          <w:sz w:val="20"/>
          <w:szCs w:val="20"/>
          <w:lang w:val="en-GB"/>
        </w:rPr>
        <w:t xml:space="preserve">, K. (2025). Obtaining the composition of ceramic bricks based on the </w:t>
      </w:r>
      <w:proofErr w:type="spellStart"/>
      <w:r w:rsidRPr="00D440C8">
        <w:rPr>
          <w:rFonts w:ascii="Times New Roman" w:hAnsi="Times New Roman"/>
          <w:iCs/>
          <w:color w:val="000000" w:themeColor="text1"/>
          <w:sz w:val="20"/>
          <w:szCs w:val="20"/>
          <w:lang w:val="en-GB"/>
        </w:rPr>
        <w:t>color</w:t>
      </w:r>
      <w:proofErr w:type="spellEnd"/>
      <w:r w:rsidRPr="00D440C8">
        <w:rPr>
          <w:rFonts w:ascii="Times New Roman" w:hAnsi="Times New Roman"/>
          <w:iCs/>
          <w:color w:val="000000" w:themeColor="text1"/>
          <w:sz w:val="20"/>
          <w:szCs w:val="20"/>
          <w:lang w:val="en-GB"/>
        </w:rPr>
        <w:t xml:space="preserve"> characteristics of the original sample. AIP Conference Proceedings, 3304, 040046. </w:t>
      </w:r>
      <w:hyperlink r:id="rId19" w:history="1">
        <w:r w:rsidRPr="00D440C8">
          <w:rPr>
            <w:rStyle w:val="aa"/>
            <w:rFonts w:ascii="Times New Roman" w:hAnsi="Times New Roman"/>
            <w:iCs/>
            <w:color w:val="000000" w:themeColor="text1"/>
            <w:sz w:val="20"/>
            <w:szCs w:val="20"/>
            <w:u w:val="none"/>
            <w:lang w:val="en-GB"/>
          </w:rPr>
          <w:t>https://doi.org/10.1063/5.0269042</w:t>
        </w:r>
      </w:hyperlink>
      <w:r w:rsidRPr="00D440C8">
        <w:rPr>
          <w:rFonts w:ascii="Times New Roman" w:hAnsi="Times New Roman"/>
          <w:iCs/>
          <w:color w:val="000000" w:themeColor="text1"/>
          <w:sz w:val="20"/>
          <w:szCs w:val="20"/>
          <w:lang w:val="en-GB"/>
        </w:rPr>
        <w:t xml:space="preserve"> </w:t>
      </w:r>
    </w:p>
    <w:p w14:paraId="2ECE16CB" w14:textId="1384C5D6" w:rsidR="0040402E" w:rsidRPr="00D440C8" w:rsidRDefault="0056145B" w:rsidP="00885FB8">
      <w:pPr>
        <w:pStyle w:val="a7"/>
        <w:numPr>
          <w:ilvl w:val="0"/>
          <w:numId w:val="40"/>
        </w:numPr>
        <w:tabs>
          <w:tab w:val="left" w:pos="1276"/>
        </w:tabs>
        <w:spacing w:after="0" w:line="240" w:lineRule="auto"/>
        <w:ind w:left="426" w:hanging="426"/>
        <w:jc w:val="both"/>
        <w:rPr>
          <w:rFonts w:ascii="Times New Roman" w:hAnsi="Times New Roman"/>
          <w:color w:val="000000" w:themeColor="text1"/>
          <w:sz w:val="20"/>
          <w:szCs w:val="20"/>
          <w:lang w:val="en-US"/>
        </w:rPr>
      </w:pPr>
      <w:r w:rsidRPr="00D440C8">
        <w:rPr>
          <w:rFonts w:ascii="Times New Roman" w:hAnsi="Times New Roman"/>
          <w:color w:val="000000" w:themeColor="text1"/>
          <w:sz w:val="20"/>
          <w:szCs w:val="20"/>
          <w:lang w:val="en-GB"/>
        </w:rPr>
        <w:t xml:space="preserve">Stroganov, I. V., &amp; </w:t>
      </w:r>
      <w:proofErr w:type="spellStart"/>
      <w:r w:rsidRPr="00D440C8">
        <w:rPr>
          <w:rFonts w:ascii="Times New Roman" w:hAnsi="Times New Roman"/>
          <w:color w:val="000000" w:themeColor="text1"/>
          <w:sz w:val="20"/>
          <w:szCs w:val="20"/>
          <w:lang w:val="en-GB"/>
        </w:rPr>
        <w:t>Khairullin</w:t>
      </w:r>
      <w:proofErr w:type="spellEnd"/>
      <w:r w:rsidRPr="00D440C8">
        <w:rPr>
          <w:rFonts w:ascii="Times New Roman" w:hAnsi="Times New Roman"/>
          <w:color w:val="000000" w:themeColor="text1"/>
          <w:sz w:val="20"/>
          <w:szCs w:val="20"/>
          <w:lang w:val="en-GB"/>
        </w:rPr>
        <w:t xml:space="preserve">, R. Z. (2025, May 22). </w:t>
      </w:r>
      <w:r w:rsidR="0040402E" w:rsidRPr="00D440C8">
        <w:rPr>
          <w:rFonts w:ascii="Times New Roman" w:hAnsi="Times New Roman"/>
          <w:i/>
          <w:iCs/>
          <w:color w:val="000000" w:themeColor="text1"/>
          <w:sz w:val="20"/>
          <w:szCs w:val="20"/>
          <w:lang w:val="en-GB"/>
        </w:rPr>
        <w:t xml:space="preserve">Fire-resistant </w:t>
      </w:r>
      <w:proofErr w:type="spellStart"/>
      <w:r w:rsidR="0040402E" w:rsidRPr="00D440C8">
        <w:rPr>
          <w:rFonts w:ascii="Times New Roman" w:hAnsi="Times New Roman"/>
          <w:i/>
          <w:iCs/>
          <w:color w:val="000000" w:themeColor="text1"/>
          <w:sz w:val="20"/>
          <w:szCs w:val="20"/>
          <w:lang w:val="en-GB"/>
        </w:rPr>
        <w:t>yepoxy</w:t>
      </w:r>
      <w:proofErr w:type="spellEnd"/>
      <w:r w:rsidR="0040402E" w:rsidRPr="00D440C8">
        <w:rPr>
          <w:rFonts w:ascii="Times New Roman" w:hAnsi="Times New Roman"/>
          <w:i/>
          <w:iCs/>
          <w:color w:val="000000" w:themeColor="text1"/>
          <w:sz w:val="20"/>
          <w:szCs w:val="20"/>
          <w:lang w:val="en-GB"/>
        </w:rPr>
        <w:t xml:space="preserve"> anhydride and </w:t>
      </w:r>
      <w:proofErr w:type="spellStart"/>
      <w:r w:rsidR="0040402E" w:rsidRPr="00D440C8">
        <w:rPr>
          <w:rFonts w:ascii="Times New Roman" w:hAnsi="Times New Roman"/>
          <w:i/>
          <w:iCs/>
          <w:color w:val="000000" w:themeColor="text1"/>
          <w:sz w:val="20"/>
          <w:szCs w:val="20"/>
          <w:lang w:val="en-GB"/>
        </w:rPr>
        <w:t>yepoxy</w:t>
      </w:r>
      <w:proofErr w:type="spellEnd"/>
      <w:r w:rsidR="0040402E" w:rsidRPr="00D440C8">
        <w:rPr>
          <w:rFonts w:ascii="Times New Roman" w:hAnsi="Times New Roman"/>
          <w:i/>
          <w:iCs/>
          <w:color w:val="000000" w:themeColor="text1"/>
          <w:sz w:val="20"/>
          <w:szCs w:val="20"/>
          <w:lang w:val="en-GB"/>
        </w:rPr>
        <w:t xml:space="preserve"> amine compositions</w:t>
      </w:r>
      <w:r w:rsidR="0040402E" w:rsidRPr="00D440C8">
        <w:rPr>
          <w:rFonts w:ascii="Times New Roman" w:hAnsi="Times New Roman"/>
          <w:color w:val="000000" w:themeColor="text1"/>
          <w:sz w:val="20"/>
          <w:szCs w:val="20"/>
          <w:lang w:val="en-GB"/>
        </w:rPr>
        <w:t xml:space="preserve">. Polymer Science Series D, 18(2), 210–219. </w:t>
      </w:r>
      <w:hyperlink r:id="rId20" w:tgtFrame="_new" w:history="1">
        <w:r w:rsidR="0040402E" w:rsidRPr="00D440C8">
          <w:rPr>
            <w:rStyle w:val="aa"/>
            <w:rFonts w:ascii="Times New Roman" w:hAnsi="Times New Roman"/>
            <w:color w:val="000000" w:themeColor="text1"/>
            <w:sz w:val="20"/>
            <w:szCs w:val="20"/>
            <w:u w:val="none"/>
            <w:lang w:val="en-GB"/>
          </w:rPr>
          <w:t>https://doi.org/10.1134/S1995421225020076</w:t>
        </w:r>
      </w:hyperlink>
    </w:p>
    <w:p w14:paraId="35A548FC" w14:textId="6192BD6A" w:rsidR="0040402E" w:rsidRPr="00D440C8" w:rsidRDefault="00885FB8" w:rsidP="00885FB8">
      <w:pPr>
        <w:pStyle w:val="a7"/>
        <w:numPr>
          <w:ilvl w:val="0"/>
          <w:numId w:val="40"/>
        </w:numPr>
        <w:tabs>
          <w:tab w:val="left" w:pos="1276"/>
        </w:tabs>
        <w:spacing w:after="0" w:line="240" w:lineRule="auto"/>
        <w:ind w:left="426" w:hanging="426"/>
        <w:jc w:val="both"/>
        <w:rPr>
          <w:rFonts w:ascii="Times New Roman" w:hAnsi="Times New Roman"/>
          <w:color w:val="000000" w:themeColor="text1"/>
          <w:sz w:val="20"/>
          <w:szCs w:val="20"/>
          <w:lang w:val="en-US"/>
        </w:rPr>
      </w:pPr>
      <w:proofErr w:type="spellStart"/>
      <w:r w:rsidRPr="00D440C8">
        <w:rPr>
          <w:rStyle w:val="given-name"/>
          <w:rFonts w:ascii="Times New Roman" w:hAnsi="Times New Roman"/>
          <w:color w:val="000000" w:themeColor="text1"/>
          <w:sz w:val="20"/>
          <w:szCs w:val="20"/>
          <w:lang w:val="en-GB"/>
        </w:rPr>
        <w:t>Doanh</w:t>
      </w:r>
      <w:proofErr w:type="spellEnd"/>
      <w:r w:rsidRPr="00D440C8">
        <w:rPr>
          <w:rStyle w:val="given-name"/>
          <w:rFonts w:ascii="Times New Roman" w:hAnsi="Times New Roman"/>
          <w:color w:val="000000" w:themeColor="text1"/>
          <w:sz w:val="20"/>
          <w:szCs w:val="20"/>
          <w:lang w:val="en-GB"/>
        </w:rPr>
        <w:t xml:space="preserve">, T. C., </w:t>
      </w:r>
      <w:proofErr w:type="spellStart"/>
      <w:r w:rsidRPr="00D440C8">
        <w:rPr>
          <w:rStyle w:val="given-name"/>
          <w:rFonts w:ascii="Times New Roman" w:hAnsi="Times New Roman"/>
          <w:color w:val="000000" w:themeColor="text1"/>
          <w:sz w:val="20"/>
          <w:szCs w:val="20"/>
          <w:lang w:val="en-GB"/>
        </w:rPr>
        <w:t>Thi</w:t>
      </w:r>
      <w:proofErr w:type="spellEnd"/>
      <w:r w:rsidRPr="00D440C8">
        <w:rPr>
          <w:rStyle w:val="given-name"/>
          <w:rFonts w:ascii="Times New Roman" w:hAnsi="Times New Roman"/>
          <w:color w:val="000000" w:themeColor="text1"/>
          <w:sz w:val="20"/>
          <w:szCs w:val="20"/>
          <w:lang w:val="en-GB"/>
        </w:rPr>
        <w:t xml:space="preserve">, N. H., Nguyen, H. T., </w:t>
      </w:r>
      <w:proofErr w:type="spellStart"/>
      <w:r w:rsidRPr="00D440C8">
        <w:rPr>
          <w:rStyle w:val="given-name"/>
          <w:rFonts w:ascii="Times New Roman" w:hAnsi="Times New Roman"/>
          <w:color w:val="000000" w:themeColor="text1"/>
          <w:sz w:val="20"/>
          <w:szCs w:val="20"/>
          <w:lang w:val="en-GB"/>
        </w:rPr>
        <w:t>Oanh</w:t>
      </w:r>
      <w:proofErr w:type="spellEnd"/>
      <w:r w:rsidRPr="00D440C8">
        <w:rPr>
          <w:rStyle w:val="given-name"/>
          <w:rFonts w:ascii="Times New Roman" w:hAnsi="Times New Roman"/>
          <w:color w:val="000000" w:themeColor="text1"/>
          <w:sz w:val="20"/>
          <w:szCs w:val="20"/>
          <w:lang w:val="en-GB"/>
        </w:rPr>
        <w:t xml:space="preserve">, H. T., Doan, T. D., Tuyen, N. D., Vu, M., &amp; Hoang, M. H. (2025). Preparation and synergistic effect of </w:t>
      </w:r>
      <w:proofErr w:type="spellStart"/>
      <w:r w:rsidRPr="00D440C8">
        <w:rPr>
          <w:rStyle w:val="given-name"/>
          <w:rFonts w:ascii="Times New Roman" w:hAnsi="Times New Roman"/>
          <w:color w:val="000000" w:themeColor="text1"/>
          <w:sz w:val="20"/>
          <w:szCs w:val="20"/>
          <w:lang w:val="en-GB"/>
        </w:rPr>
        <w:t>aluminum</w:t>
      </w:r>
      <w:proofErr w:type="spellEnd"/>
      <w:r w:rsidRPr="00D440C8">
        <w:rPr>
          <w:rStyle w:val="given-name"/>
          <w:rFonts w:ascii="Times New Roman" w:hAnsi="Times New Roman"/>
          <w:color w:val="000000" w:themeColor="text1"/>
          <w:sz w:val="20"/>
          <w:szCs w:val="20"/>
          <w:lang w:val="en-GB"/>
        </w:rPr>
        <w:t xml:space="preserve"> hydroxide nanoplates on the fire resistance and thermal stability of the intumescent flame retardant epoxy composite. RSC Advances, 15(21), 16814–16825. </w:t>
      </w:r>
      <w:hyperlink r:id="rId21" w:history="1">
        <w:r w:rsidRPr="00D440C8">
          <w:rPr>
            <w:rStyle w:val="aa"/>
            <w:rFonts w:ascii="Times New Roman" w:hAnsi="Times New Roman"/>
            <w:color w:val="000000" w:themeColor="text1"/>
            <w:sz w:val="20"/>
            <w:szCs w:val="20"/>
            <w:u w:val="none"/>
            <w:lang w:val="en-GB"/>
          </w:rPr>
          <w:t>https://doi.org/10.1039/d5ra00231a</w:t>
        </w:r>
      </w:hyperlink>
      <w:r w:rsidRPr="00D440C8">
        <w:rPr>
          <w:rStyle w:val="given-name"/>
          <w:rFonts w:ascii="Times New Roman" w:hAnsi="Times New Roman"/>
          <w:color w:val="000000" w:themeColor="text1"/>
          <w:sz w:val="20"/>
          <w:szCs w:val="20"/>
          <w:lang w:val="en-GB"/>
        </w:rPr>
        <w:t xml:space="preserve"> </w:t>
      </w:r>
    </w:p>
    <w:p w14:paraId="20EDBE92" w14:textId="58DA7993" w:rsidR="0040402E" w:rsidRPr="00D440C8" w:rsidRDefault="00885FB8" w:rsidP="00885FB8">
      <w:pPr>
        <w:pStyle w:val="a7"/>
        <w:numPr>
          <w:ilvl w:val="0"/>
          <w:numId w:val="40"/>
        </w:numPr>
        <w:tabs>
          <w:tab w:val="left" w:pos="1276"/>
        </w:tabs>
        <w:spacing w:after="0" w:line="240" w:lineRule="auto"/>
        <w:ind w:left="426" w:hanging="426"/>
        <w:jc w:val="both"/>
        <w:rPr>
          <w:rStyle w:val="aa"/>
          <w:rFonts w:ascii="Times New Roman" w:hAnsi="Times New Roman"/>
          <w:color w:val="000000" w:themeColor="text1"/>
          <w:sz w:val="20"/>
          <w:szCs w:val="20"/>
          <w:u w:val="none"/>
        </w:rPr>
      </w:pPr>
      <w:r w:rsidRPr="00D440C8">
        <w:rPr>
          <w:rFonts w:ascii="Times New Roman" w:hAnsi="Times New Roman"/>
          <w:color w:val="000000" w:themeColor="text1"/>
          <w:sz w:val="20"/>
          <w:szCs w:val="20"/>
          <w:lang w:val="en-GB"/>
        </w:rPr>
        <w:t xml:space="preserve">Santana, I., Félix, M., Guerrero, A., &amp; </w:t>
      </w:r>
      <w:proofErr w:type="spellStart"/>
      <w:r w:rsidRPr="00D440C8">
        <w:rPr>
          <w:rFonts w:ascii="Times New Roman" w:hAnsi="Times New Roman"/>
          <w:color w:val="000000" w:themeColor="text1"/>
          <w:sz w:val="20"/>
          <w:szCs w:val="20"/>
          <w:lang w:val="en-GB"/>
        </w:rPr>
        <w:t>Bengoechea</w:t>
      </w:r>
      <w:proofErr w:type="spellEnd"/>
      <w:r w:rsidRPr="00D440C8">
        <w:rPr>
          <w:rFonts w:ascii="Times New Roman" w:hAnsi="Times New Roman"/>
          <w:color w:val="000000" w:themeColor="text1"/>
          <w:sz w:val="20"/>
          <w:szCs w:val="20"/>
          <w:lang w:val="en-GB"/>
        </w:rPr>
        <w:t xml:space="preserve">, C. (2022). Processing and Characterization of Bioplastics from the Invasive Seaweed </w:t>
      </w:r>
      <w:proofErr w:type="spellStart"/>
      <w:r w:rsidRPr="00D440C8">
        <w:rPr>
          <w:rFonts w:ascii="Times New Roman" w:hAnsi="Times New Roman"/>
          <w:color w:val="000000" w:themeColor="text1"/>
          <w:sz w:val="20"/>
          <w:szCs w:val="20"/>
          <w:lang w:val="en-GB"/>
        </w:rPr>
        <w:t>Rugulopteryx</w:t>
      </w:r>
      <w:proofErr w:type="spellEnd"/>
      <w:r w:rsidRPr="00D440C8">
        <w:rPr>
          <w:rFonts w:ascii="Times New Roman" w:hAnsi="Times New Roman"/>
          <w:color w:val="000000" w:themeColor="text1"/>
          <w:sz w:val="20"/>
          <w:szCs w:val="20"/>
          <w:lang w:val="en-GB"/>
        </w:rPr>
        <w:t xml:space="preserve"> </w:t>
      </w:r>
      <w:proofErr w:type="spellStart"/>
      <w:r w:rsidRPr="00D440C8">
        <w:rPr>
          <w:rFonts w:ascii="Times New Roman" w:hAnsi="Times New Roman"/>
          <w:color w:val="000000" w:themeColor="text1"/>
          <w:sz w:val="20"/>
          <w:szCs w:val="20"/>
          <w:lang w:val="en-GB"/>
        </w:rPr>
        <w:t>okamurae</w:t>
      </w:r>
      <w:proofErr w:type="spellEnd"/>
      <w:r w:rsidRPr="00D440C8">
        <w:rPr>
          <w:rFonts w:ascii="Times New Roman" w:hAnsi="Times New Roman"/>
          <w:color w:val="000000" w:themeColor="text1"/>
          <w:sz w:val="20"/>
          <w:szCs w:val="20"/>
          <w:lang w:val="en-GB"/>
        </w:rPr>
        <w:t xml:space="preserve">. Polymers, 14(2), 355. </w:t>
      </w:r>
      <w:hyperlink r:id="rId22" w:history="1">
        <w:r w:rsidRPr="00D440C8">
          <w:rPr>
            <w:rStyle w:val="aa"/>
            <w:rFonts w:ascii="Times New Roman" w:hAnsi="Times New Roman"/>
            <w:color w:val="000000" w:themeColor="text1"/>
            <w:sz w:val="20"/>
            <w:szCs w:val="20"/>
            <w:u w:val="none"/>
            <w:lang w:val="en-GB"/>
          </w:rPr>
          <w:t>https://doi.org/10.3390/polym14020355</w:t>
        </w:r>
      </w:hyperlink>
      <w:r w:rsidRPr="00D440C8">
        <w:rPr>
          <w:rFonts w:ascii="Times New Roman" w:hAnsi="Times New Roman"/>
          <w:color w:val="000000" w:themeColor="text1"/>
          <w:sz w:val="20"/>
          <w:szCs w:val="20"/>
          <w:lang w:val="en-GB"/>
        </w:rPr>
        <w:t xml:space="preserve"> </w:t>
      </w:r>
    </w:p>
    <w:p w14:paraId="5BB4A467" w14:textId="2DE2FFC8" w:rsidR="0040402E" w:rsidRPr="00D440C8" w:rsidRDefault="00885FB8" w:rsidP="00885FB8">
      <w:pPr>
        <w:pStyle w:val="a7"/>
        <w:numPr>
          <w:ilvl w:val="0"/>
          <w:numId w:val="40"/>
        </w:numPr>
        <w:tabs>
          <w:tab w:val="left" w:pos="1276"/>
        </w:tabs>
        <w:spacing w:after="0" w:line="240" w:lineRule="auto"/>
        <w:ind w:left="426" w:hanging="426"/>
        <w:jc w:val="both"/>
        <w:rPr>
          <w:rStyle w:val="aa"/>
          <w:rFonts w:ascii="Times New Roman" w:hAnsi="Times New Roman"/>
          <w:color w:val="000000" w:themeColor="text1"/>
          <w:sz w:val="20"/>
          <w:szCs w:val="20"/>
          <w:u w:val="none"/>
        </w:rPr>
      </w:pPr>
      <w:proofErr w:type="spellStart"/>
      <w:r w:rsidRPr="00D440C8">
        <w:rPr>
          <w:rFonts w:ascii="Times New Roman" w:hAnsi="Times New Roman"/>
          <w:color w:val="000000" w:themeColor="text1"/>
          <w:sz w:val="20"/>
          <w:szCs w:val="20"/>
          <w:lang w:val="en-GB"/>
        </w:rPr>
        <w:t>Matchonov</w:t>
      </w:r>
      <w:proofErr w:type="spellEnd"/>
      <w:r w:rsidRPr="00D440C8">
        <w:rPr>
          <w:rFonts w:ascii="Times New Roman" w:hAnsi="Times New Roman"/>
          <w:color w:val="000000" w:themeColor="text1"/>
          <w:sz w:val="20"/>
          <w:szCs w:val="20"/>
          <w:lang w:val="en-GB"/>
        </w:rPr>
        <w:t xml:space="preserve">, S. K., </w:t>
      </w:r>
      <w:proofErr w:type="spellStart"/>
      <w:r w:rsidRPr="00D440C8">
        <w:rPr>
          <w:rFonts w:ascii="Times New Roman" w:hAnsi="Times New Roman"/>
          <w:color w:val="000000" w:themeColor="text1"/>
          <w:sz w:val="20"/>
          <w:szCs w:val="20"/>
          <w:lang w:val="en-GB"/>
        </w:rPr>
        <w:t>Ruzmetova</w:t>
      </w:r>
      <w:proofErr w:type="spellEnd"/>
      <w:r w:rsidRPr="00D440C8">
        <w:rPr>
          <w:rFonts w:ascii="Times New Roman" w:hAnsi="Times New Roman"/>
          <w:color w:val="000000" w:themeColor="text1"/>
          <w:sz w:val="20"/>
          <w:szCs w:val="20"/>
          <w:lang w:val="en-GB"/>
        </w:rPr>
        <w:t xml:space="preserve">, A. S., Yakubov, Y. K., &amp; </w:t>
      </w:r>
      <w:proofErr w:type="spellStart"/>
      <w:r w:rsidRPr="00D440C8">
        <w:rPr>
          <w:rFonts w:ascii="Times New Roman" w:hAnsi="Times New Roman"/>
          <w:color w:val="000000" w:themeColor="text1"/>
          <w:sz w:val="20"/>
          <w:szCs w:val="20"/>
          <w:lang w:val="en-GB"/>
        </w:rPr>
        <w:t>Kurbanov</w:t>
      </w:r>
      <w:proofErr w:type="spellEnd"/>
      <w:r w:rsidRPr="00D440C8">
        <w:rPr>
          <w:rFonts w:ascii="Times New Roman" w:hAnsi="Times New Roman"/>
          <w:color w:val="000000" w:themeColor="text1"/>
          <w:sz w:val="20"/>
          <w:szCs w:val="20"/>
          <w:lang w:val="en-GB"/>
        </w:rPr>
        <w:t xml:space="preserve">, D. S. (2023). </w:t>
      </w:r>
      <w:proofErr w:type="spellStart"/>
      <w:r w:rsidRPr="00D440C8">
        <w:rPr>
          <w:rFonts w:ascii="Times New Roman" w:hAnsi="Times New Roman"/>
          <w:color w:val="000000" w:themeColor="text1"/>
          <w:sz w:val="20"/>
          <w:szCs w:val="20"/>
          <w:lang w:val="en-GB"/>
        </w:rPr>
        <w:t>Khodzhakul</w:t>
      </w:r>
      <w:proofErr w:type="spellEnd"/>
      <w:r w:rsidRPr="00D440C8">
        <w:rPr>
          <w:rFonts w:ascii="Times New Roman" w:hAnsi="Times New Roman"/>
          <w:color w:val="000000" w:themeColor="text1"/>
          <w:sz w:val="20"/>
          <w:szCs w:val="20"/>
          <w:lang w:val="en-GB"/>
        </w:rPr>
        <w:t xml:space="preserve"> </w:t>
      </w:r>
      <w:proofErr w:type="spellStart"/>
      <w:r w:rsidRPr="00D440C8">
        <w:rPr>
          <w:rFonts w:ascii="Times New Roman" w:hAnsi="Times New Roman"/>
          <w:color w:val="000000" w:themeColor="text1"/>
          <w:sz w:val="20"/>
          <w:szCs w:val="20"/>
          <w:lang w:val="en-GB"/>
        </w:rPr>
        <w:t>kaolins</w:t>
      </w:r>
      <w:proofErr w:type="spellEnd"/>
      <w:r w:rsidRPr="00D440C8">
        <w:rPr>
          <w:rFonts w:ascii="Times New Roman" w:hAnsi="Times New Roman"/>
          <w:color w:val="000000" w:themeColor="text1"/>
          <w:sz w:val="20"/>
          <w:szCs w:val="20"/>
          <w:lang w:val="en-GB"/>
        </w:rPr>
        <w:t xml:space="preserve"> of Uzbekistan: composition, physical and chemical properties, and processing methods. </w:t>
      </w:r>
      <w:proofErr w:type="spellStart"/>
      <w:r w:rsidRPr="00D440C8">
        <w:rPr>
          <w:rFonts w:ascii="Times New Roman" w:hAnsi="Times New Roman"/>
          <w:color w:val="000000" w:themeColor="text1"/>
          <w:sz w:val="20"/>
          <w:szCs w:val="20"/>
          <w:lang w:val="en-GB"/>
        </w:rPr>
        <w:t>Obogashchenie</w:t>
      </w:r>
      <w:proofErr w:type="spellEnd"/>
      <w:r w:rsidRPr="00D440C8">
        <w:rPr>
          <w:rFonts w:ascii="Times New Roman" w:hAnsi="Times New Roman"/>
          <w:color w:val="000000" w:themeColor="text1"/>
          <w:sz w:val="20"/>
          <w:szCs w:val="20"/>
          <w:lang w:val="en-GB"/>
        </w:rPr>
        <w:t xml:space="preserve"> </w:t>
      </w:r>
      <w:proofErr w:type="spellStart"/>
      <w:r w:rsidRPr="00D440C8">
        <w:rPr>
          <w:rFonts w:ascii="Times New Roman" w:hAnsi="Times New Roman"/>
          <w:color w:val="000000" w:themeColor="text1"/>
          <w:sz w:val="20"/>
          <w:szCs w:val="20"/>
          <w:lang w:val="en-GB"/>
        </w:rPr>
        <w:t>Rud</w:t>
      </w:r>
      <w:proofErr w:type="spellEnd"/>
      <w:r w:rsidRPr="00D440C8">
        <w:rPr>
          <w:rFonts w:ascii="Times New Roman" w:hAnsi="Times New Roman"/>
          <w:color w:val="000000" w:themeColor="text1"/>
          <w:sz w:val="20"/>
          <w:szCs w:val="20"/>
          <w:lang w:val="en-GB"/>
        </w:rPr>
        <w:t xml:space="preserve">, 5, 31–36. </w:t>
      </w:r>
      <w:hyperlink r:id="rId23" w:history="1">
        <w:r w:rsidRPr="00D440C8">
          <w:rPr>
            <w:rStyle w:val="aa"/>
            <w:rFonts w:ascii="Times New Roman" w:hAnsi="Times New Roman"/>
            <w:color w:val="000000" w:themeColor="text1"/>
            <w:sz w:val="20"/>
            <w:szCs w:val="20"/>
            <w:u w:val="none"/>
            <w:lang w:val="en-GB"/>
          </w:rPr>
          <w:t>https://doi.org/10.17580/or.2023.05.06</w:t>
        </w:r>
      </w:hyperlink>
      <w:r w:rsidRPr="00D440C8">
        <w:rPr>
          <w:rFonts w:ascii="Times New Roman" w:hAnsi="Times New Roman"/>
          <w:color w:val="000000" w:themeColor="text1"/>
          <w:sz w:val="20"/>
          <w:szCs w:val="20"/>
          <w:lang w:val="en-GB"/>
        </w:rPr>
        <w:t xml:space="preserve"> </w:t>
      </w:r>
    </w:p>
    <w:p w14:paraId="3C13FA8E" w14:textId="3E3AABEC" w:rsidR="0040402E" w:rsidRPr="00D440C8" w:rsidRDefault="00885FB8" w:rsidP="00885FB8">
      <w:pPr>
        <w:pStyle w:val="a7"/>
        <w:numPr>
          <w:ilvl w:val="0"/>
          <w:numId w:val="40"/>
        </w:numPr>
        <w:tabs>
          <w:tab w:val="left" w:pos="1276"/>
        </w:tabs>
        <w:spacing w:after="0" w:line="240" w:lineRule="auto"/>
        <w:ind w:left="426" w:hanging="426"/>
        <w:jc w:val="both"/>
        <w:rPr>
          <w:rFonts w:ascii="Times New Roman" w:hAnsi="Times New Roman"/>
          <w:color w:val="000000" w:themeColor="text1"/>
          <w:sz w:val="20"/>
          <w:szCs w:val="20"/>
          <w:lang w:val="en-US"/>
        </w:rPr>
      </w:pPr>
      <w:proofErr w:type="spellStart"/>
      <w:r w:rsidRPr="00D440C8">
        <w:rPr>
          <w:rFonts w:ascii="Times New Roman" w:hAnsi="Times New Roman"/>
          <w:color w:val="000000" w:themeColor="text1"/>
          <w:sz w:val="20"/>
          <w:szCs w:val="20"/>
          <w:lang w:val="en-GB"/>
        </w:rPr>
        <w:t>Dzulkafli</w:t>
      </w:r>
      <w:proofErr w:type="spellEnd"/>
      <w:r w:rsidRPr="00D440C8">
        <w:rPr>
          <w:rFonts w:ascii="Times New Roman" w:hAnsi="Times New Roman"/>
          <w:color w:val="000000" w:themeColor="text1"/>
          <w:sz w:val="20"/>
          <w:szCs w:val="20"/>
          <w:lang w:val="en-GB"/>
        </w:rPr>
        <w:t xml:space="preserve">, H. H., Ahmad, F., Ullah, S., Hussain, P., </w:t>
      </w:r>
      <w:proofErr w:type="spellStart"/>
      <w:r w:rsidRPr="00D440C8">
        <w:rPr>
          <w:rFonts w:ascii="Times New Roman" w:hAnsi="Times New Roman"/>
          <w:color w:val="000000" w:themeColor="text1"/>
          <w:sz w:val="20"/>
          <w:szCs w:val="20"/>
          <w:lang w:val="en-GB"/>
        </w:rPr>
        <w:t>Mamat</w:t>
      </w:r>
      <w:proofErr w:type="spellEnd"/>
      <w:r w:rsidRPr="00D440C8">
        <w:rPr>
          <w:rFonts w:ascii="Times New Roman" w:hAnsi="Times New Roman"/>
          <w:color w:val="000000" w:themeColor="text1"/>
          <w:sz w:val="20"/>
          <w:szCs w:val="20"/>
          <w:lang w:val="en-GB"/>
        </w:rPr>
        <w:t xml:space="preserve">, O., &amp; </w:t>
      </w:r>
      <w:proofErr w:type="spellStart"/>
      <w:r w:rsidRPr="00D440C8">
        <w:rPr>
          <w:rFonts w:ascii="Times New Roman" w:hAnsi="Times New Roman"/>
          <w:color w:val="000000" w:themeColor="text1"/>
          <w:sz w:val="20"/>
          <w:szCs w:val="20"/>
          <w:lang w:val="en-GB"/>
        </w:rPr>
        <w:t>Megat-Yusoff</w:t>
      </w:r>
      <w:proofErr w:type="spellEnd"/>
      <w:r w:rsidRPr="00D440C8">
        <w:rPr>
          <w:rFonts w:ascii="Times New Roman" w:hAnsi="Times New Roman"/>
          <w:color w:val="000000" w:themeColor="text1"/>
          <w:sz w:val="20"/>
          <w:szCs w:val="20"/>
          <w:lang w:val="en-GB"/>
        </w:rPr>
        <w:t xml:space="preserve">, P. S. (2017). Effects of talc on fire retarding, thermal degradation and water resistance of intumescent coating. Applied Clay Science, 146, 350–361. </w:t>
      </w:r>
      <w:hyperlink r:id="rId24" w:history="1">
        <w:r w:rsidRPr="00D440C8">
          <w:rPr>
            <w:rStyle w:val="aa"/>
            <w:rFonts w:ascii="Times New Roman" w:hAnsi="Times New Roman"/>
            <w:color w:val="000000" w:themeColor="text1"/>
            <w:sz w:val="20"/>
            <w:szCs w:val="20"/>
            <w:u w:val="none"/>
            <w:lang w:val="en-GB"/>
          </w:rPr>
          <w:t>https://doi.org/10.1016/j.clay.2017.06.013</w:t>
        </w:r>
      </w:hyperlink>
      <w:r w:rsidRPr="00D440C8">
        <w:rPr>
          <w:rFonts w:ascii="Times New Roman" w:hAnsi="Times New Roman"/>
          <w:color w:val="000000" w:themeColor="text1"/>
          <w:sz w:val="20"/>
          <w:szCs w:val="20"/>
          <w:lang w:val="en-GB"/>
        </w:rPr>
        <w:t xml:space="preserve"> </w:t>
      </w:r>
    </w:p>
    <w:p w14:paraId="657FEC14" w14:textId="4DDC4822" w:rsidR="0067239B" w:rsidRPr="00D440C8" w:rsidRDefault="00885FB8" w:rsidP="00885FB8">
      <w:pPr>
        <w:pStyle w:val="1"/>
        <w:numPr>
          <w:ilvl w:val="0"/>
          <w:numId w:val="40"/>
        </w:numPr>
        <w:shd w:val="clear" w:color="auto" w:fill="FFFFFF"/>
        <w:tabs>
          <w:tab w:val="left" w:pos="1276"/>
        </w:tabs>
        <w:spacing w:before="0" w:line="240" w:lineRule="auto"/>
        <w:ind w:left="426" w:hanging="426"/>
        <w:jc w:val="both"/>
        <w:textAlignment w:val="baseline"/>
        <w:rPr>
          <w:rFonts w:ascii="Times New Roman" w:hAnsi="Times New Roman"/>
          <w:color w:val="000000" w:themeColor="text1"/>
          <w:sz w:val="20"/>
          <w:szCs w:val="20"/>
          <w:lang w:val="en-US"/>
        </w:rPr>
      </w:pPr>
      <w:proofErr w:type="spellStart"/>
      <w:r w:rsidRPr="00D440C8">
        <w:rPr>
          <w:rFonts w:ascii="Times New Roman" w:hAnsi="Times New Roman"/>
          <w:color w:val="000000" w:themeColor="text1"/>
          <w:sz w:val="20"/>
          <w:szCs w:val="20"/>
          <w:lang w:val="en-US"/>
        </w:rPr>
        <w:t>Jumaniyazov</w:t>
      </w:r>
      <w:proofErr w:type="spellEnd"/>
      <w:r w:rsidRPr="00D440C8">
        <w:rPr>
          <w:rFonts w:ascii="Times New Roman" w:hAnsi="Times New Roman"/>
          <w:color w:val="000000" w:themeColor="text1"/>
          <w:sz w:val="20"/>
          <w:szCs w:val="20"/>
          <w:lang w:val="en-US"/>
        </w:rPr>
        <w:t xml:space="preserve">, M., </w:t>
      </w:r>
      <w:proofErr w:type="spellStart"/>
      <w:r w:rsidRPr="00D440C8">
        <w:rPr>
          <w:rFonts w:ascii="Times New Roman" w:hAnsi="Times New Roman"/>
          <w:color w:val="000000" w:themeColor="text1"/>
          <w:sz w:val="20"/>
          <w:szCs w:val="20"/>
          <w:lang w:val="en-US"/>
        </w:rPr>
        <w:t>Kurambayev</w:t>
      </w:r>
      <w:proofErr w:type="spellEnd"/>
      <w:r w:rsidRPr="00D440C8">
        <w:rPr>
          <w:rFonts w:ascii="Times New Roman" w:hAnsi="Times New Roman"/>
          <w:color w:val="000000" w:themeColor="text1"/>
          <w:sz w:val="20"/>
          <w:szCs w:val="20"/>
          <w:lang w:val="en-US"/>
        </w:rPr>
        <w:t xml:space="preserve">, S., </w:t>
      </w:r>
      <w:proofErr w:type="spellStart"/>
      <w:r w:rsidRPr="00D440C8">
        <w:rPr>
          <w:rFonts w:ascii="Times New Roman" w:hAnsi="Times New Roman"/>
          <w:color w:val="000000" w:themeColor="text1"/>
          <w:sz w:val="20"/>
          <w:szCs w:val="20"/>
          <w:lang w:val="en-US"/>
        </w:rPr>
        <w:t>Atashev</w:t>
      </w:r>
      <w:proofErr w:type="spellEnd"/>
      <w:r w:rsidRPr="00D440C8">
        <w:rPr>
          <w:rFonts w:ascii="Times New Roman" w:hAnsi="Times New Roman"/>
          <w:color w:val="000000" w:themeColor="text1"/>
          <w:sz w:val="20"/>
          <w:szCs w:val="20"/>
          <w:lang w:val="en-US"/>
        </w:rPr>
        <w:t xml:space="preserve">, E., </w:t>
      </w:r>
      <w:proofErr w:type="spellStart"/>
      <w:r w:rsidRPr="00D440C8">
        <w:rPr>
          <w:rFonts w:ascii="Times New Roman" w:hAnsi="Times New Roman"/>
          <w:color w:val="000000" w:themeColor="text1"/>
          <w:sz w:val="20"/>
          <w:szCs w:val="20"/>
          <w:lang w:val="en-US"/>
        </w:rPr>
        <w:t>Aitova</w:t>
      </w:r>
      <w:proofErr w:type="spellEnd"/>
      <w:r w:rsidRPr="00D440C8">
        <w:rPr>
          <w:rFonts w:ascii="Times New Roman" w:hAnsi="Times New Roman"/>
          <w:color w:val="000000" w:themeColor="text1"/>
          <w:sz w:val="20"/>
          <w:szCs w:val="20"/>
          <w:lang w:val="en-US"/>
        </w:rPr>
        <w:t xml:space="preserve">, S., &amp; </w:t>
      </w:r>
      <w:proofErr w:type="spellStart"/>
      <w:r w:rsidRPr="00D440C8">
        <w:rPr>
          <w:rFonts w:ascii="Times New Roman" w:hAnsi="Times New Roman"/>
          <w:color w:val="000000" w:themeColor="text1"/>
          <w:sz w:val="20"/>
          <w:szCs w:val="20"/>
          <w:lang w:val="en-US"/>
        </w:rPr>
        <w:t>Pirnapasova</w:t>
      </w:r>
      <w:proofErr w:type="spellEnd"/>
      <w:r w:rsidRPr="00D440C8">
        <w:rPr>
          <w:rFonts w:ascii="Times New Roman" w:hAnsi="Times New Roman"/>
          <w:color w:val="000000" w:themeColor="text1"/>
          <w:sz w:val="20"/>
          <w:szCs w:val="20"/>
          <w:lang w:val="en-US"/>
        </w:rPr>
        <w:t xml:space="preserve">, H. (2025). The extraction of talc from </w:t>
      </w:r>
      <w:proofErr w:type="spellStart"/>
      <w:r w:rsidRPr="00D440C8">
        <w:rPr>
          <w:rFonts w:ascii="Times New Roman" w:hAnsi="Times New Roman"/>
          <w:color w:val="000000" w:themeColor="text1"/>
          <w:sz w:val="20"/>
          <w:szCs w:val="20"/>
          <w:lang w:val="en-US"/>
        </w:rPr>
        <w:t>Zinelbulak</w:t>
      </w:r>
      <w:proofErr w:type="spellEnd"/>
      <w:r w:rsidRPr="00D440C8">
        <w:rPr>
          <w:rFonts w:ascii="Times New Roman" w:hAnsi="Times New Roman"/>
          <w:color w:val="000000" w:themeColor="text1"/>
          <w:sz w:val="20"/>
          <w:szCs w:val="20"/>
          <w:lang w:val="en-US"/>
        </w:rPr>
        <w:t xml:space="preserve"> talc-magnesite raw materials. </w:t>
      </w:r>
      <w:r w:rsidRPr="00D440C8">
        <w:rPr>
          <w:rFonts w:ascii="Times New Roman" w:hAnsi="Times New Roman"/>
          <w:color w:val="000000" w:themeColor="text1"/>
          <w:sz w:val="20"/>
          <w:szCs w:val="20"/>
        </w:rPr>
        <w:t xml:space="preserve">AIP Conference </w:t>
      </w:r>
      <w:proofErr w:type="spellStart"/>
      <w:r w:rsidRPr="00D440C8">
        <w:rPr>
          <w:rFonts w:ascii="Times New Roman" w:hAnsi="Times New Roman"/>
          <w:color w:val="000000" w:themeColor="text1"/>
          <w:sz w:val="20"/>
          <w:szCs w:val="20"/>
        </w:rPr>
        <w:t>Proceedings</w:t>
      </w:r>
      <w:proofErr w:type="spellEnd"/>
      <w:r w:rsidRPr="00D440C8">
        <w:rPr>
          <w:rFonts w:ascii="Times New Roman" w:hAnsi="Times New Roman"/>
          <w:color w:val="000000" w:themeColor="text1"/>
          <w:sz w:val="20"/>
          <w:szCs w:val="20"/>
        </w:rPr>
        <w:t xml:space="preserve">, 3304, 040043. </w:t>
      </w:r>
      <w:hyperlink r:id="rId25" w:history="1">
        <w:r w:rsidRPr="00D440C8">
          <w:rPr>
            <w:rStyle w:val="aa"/>
            <w:rFonts w:ascii="Times New Roman" w:hAnsi="Times New Roman"/>
            <w:color w:val="000000" w:themeColor="text1"/>
            <w:sz w:val="20"/>
            <w:szCs w:val="20"/>
            <w:u w:val="none"/>
          </w:rPr>
          <w:t>https://doi.org/10.1063/5.0269064</w:t>
        </w:r>
      </w:hyperlink>
      <w:r w:rsidRPr="00D440C8">
        <w:rPr>
          <w:rFonts w:ascii="Times New Roman" w:hAnsi="Times New Roman"/>
          <w:color w:val="000000" w:themeColor="text1"/>
          <w:sz w:val="20"/>
          <w:szCs w:val="20"/>
          <w:lang w:val="en-US"/>
        </w:rPr>
        <w:t xml:space="preserve"> </w:t>
      </w:r>
    </w:p>
    <w:p w14:paraId="7790BAF1" w14:textId="4BB89886" w:rsidR="0040402E" w:rsidRPr="00D440C8" w:rsidRDefault="00885FB8" w:rsidP="00885FB8">
      <w:pPr>
        <w:pStyle w:val="a7"/>
        <w:numPr>
          <w:ilvl w:val="0"/>
          <w:numId w:val="40"/>
        </w:numPr>
        <w:shd w:val="clear" w:color="auto" w:fill="FFFFFF"/>
        <w:tabs>
          <w:tab w:val="left" w:pos="1276"/>
        </w:tabs>
        <w:spacing w:after="0" w:line="240" w:lineRule="auto"/>
        <w:ind w:left="426" w:hanging="426"/>
        <w:jc w:val="both"/>
        <w:rPr>
          <w:rFonts w:ascii="Times New Roman" w:hAnsi="Times New Roman"/>
          <w:color w:val="000000" w:themeColor="text1"/>
          <w:sz w:val="20"/>
          <w:szCs w:val="20"/>
          <w:lang w:val="en-US"/>
        </w:rPr>
      </w:pPr>
      <w:r w:rsidRPr="00D440C8">
        <w:rPr>
          <w:rFonts w:ascii="Times New Roman" w:hAnsi="Times New Roman"/>
          <w:color w:val="000000" w:themeColor="text1"/>
          <w:sz w:val="20"/>
          <w:szCs w:val="20"/>
          <w:lang w:val="en-US"/>
        </w:rPr>
        <w:t xml:space="preserve">Iqbal, M. A., Iqbal, M. A., &amp; </w:t>
      </w:r>
      <w:proofErr w:type="spellStart"/>
      <w:r w:rsidRPr="00D440C8">
        <w:rPr>
          <w:rFonts w:ascii="Times New Roman" w:hAnsi="Times New Roman"/>
          <w:color w:val="000000" w:themeColor="text1"/>
          <w:sz w:val="20"/>
          <w:szCs w:val="20"/>
          <w:lang w:val="en-US"/>
        </w:rPr>
        <w:t>Fedel</w:t>
      </w:r>
      <w:proofErr w:type="spellEnd"/>
      <w:r w:rsidRPr="00D440C8">
        <w:rPr>
          <w:rFonts w:ascii="Times New Roman" w:hAnsi="Times New Roman"/>
          <w:color w:val="000000" w:themeColor="text1"/>
          <w:sz w:val="20"/>
          <w:szCs w:val="20"/>
          <w:lang w:val="en-US"/>
        </w:rPr>
        <w:t xml:space="preserve">, M. (2018). Fire retardancy of aluminum hydroxide reinforced flame retardant modified epoxy resin composite. </w:t>
      </w:r>
      <w:r w:rsidRPr="00D440C8">
        <w:rPr>
          <w:rFonts w:ascii="Times New Roman" w:hAnsi="Times New Roman"/>
          <w:color w:val="000000" w:themeColor="text1"/>
          <w:sz w:val="20"/>
          <w:szCs w:val="20"/>
        </w:rPr>
        <w:t xml:space="preserve">Russian Journal </w:t>
      </w:r>
      <w:proofErr w:type="spellStart"/>
      <w:r w:rsidRPr="00D440C8">
        <w:rPr>
          <w:rFonts w:ascii="Times New Roman" w:hAnsi="Times New Roman"/>
          <w:color w:val="000000" w:themeColor="text1"/>
          <w:sz w:val="20"/>
          <w:szCs w:val="20"/>
        </w:rPr>
        <w:t>of</w:t>
      </w:r>
      <w:proofErr w:type="spellEnd"/>
      <w:r w:rsidRPr="00D440C8">
        <w:rPr>
          <w:rFonts w:ascii="Times New Roman" w:hAnsi="Times New Roman"/>
          <w:color w:val="000000" w:themeColor="text1"/>
          <w:sz w:val="20"/>
          <w:szCs w:val="20"/>
        </w:rPr>
        <w:t xml:space="preserve"> </w:t>
      </w:r>
      <w:proofErr w:type="spellStart"/>
      <w:r w:rsidRPr="00D440C8">
        <w:rPr>
          <w:rFonts w:ascii="Times New Roman" w:hAnsi="Times New Roman"/>
          <w:color w:val="000000" w:themeColor="text1"/>
          <w:sz w:val="20"/>
          <w:szCs w:val="20"/>
        </w:rPr>
        <w:t>Applied</w:t>
      </w:r>
      <w:proofErr w:type="spellEnd"/>
      <w:r w:rsidRPr="00D440C8">
        <w:rPr>
          <w:rFonts w:ascii="Times New Roman" w:hAnsi="Times New Roman"/>
          <w:color w:val="000000" w:themeColor="text1"/>
          <w:sz w:val="20"/>
          <w:szCs w:val="20"/>
        </w:rPr>
        <w:t xml:space="preserve"> </w:t>
      </w:r>
      <w:proofErr w:type="spellStart"/>
      <w:r w:rsidRPr="00D440C8">
        <w:rPr>
          <w:rFonts w:ascii="Times New Roman" w:hAnsi="Times New Roman"/>
          <w:color w:val="000000" w:themeColor="text1"/>
          <w:sz w:val="20"/>
          <w:szCs w:val="20"/>
        </w:rPr>
        <w:t>Chemistry</w:t>
      </w:r>
      <w:proofErr w:type="spellEnd"/>
      <w:r w:rsidRPr="00D440C8">
        <w:rPr>
          <w:rFonts w:ascii="Times New Roman" w:hAnsi="Times New Roman"/>
          <w:color w:val="000000" w:themeColor="text1"/>
          <w:sz w:val="20"/>
          <w:szCs w:val="20"/>
        </w:rPr>
        <w:t xml:space="preserve">, 91(4), 680–686. </w:t>
      </w:r>
      <w:hyperlink r:id="rId26" w:history="1">
        <w:r w:rsidRPr="00D440C8">
          <w:rPr>
            <w:rStyle w:val="aa"/>
            <w:rFonts w:ascii="Times New Roman" w:hAnsi="Times New Roman"/>
            <w:color w:val="000000" w:themeColor="text1"/>
            <w:sz w:val="20"/>
            <w:szCs w:val="20"/>
            <w:u w:val="none"/>
          </w:rPr>
          <w:t>https://doi.org/10.1134/s1070427218040225</w:t>
        </w:r>
      </w:hyperlink>
      <w:r w:rsidRPr="00D440C8">
        <w:rPr>
          <w:rFonts w:ascii="Times New Roman" w:hAnsi="Times New Roman"/>
          <w:color w:val="000000" w:themeColor="text1"/>
          <w:sz w:val="20"/>
          <w:szCs w:val="20"/>
          <w:lang w:val="en-US"/>
        </w:rPr>
        <w:t xml:space="preserve"> </w:t>
      </w:r>
    </w:p>
    <w:p w14:paraId="7E173FF6" w14:textId="77777777" w:rsidR="00885FB8" w:rsidRPr="00D440C8" w:rsidRDefault="00885FB8" w:rsidP="00A237E2">
      <w:pPr>
        <w:pStyle w:val="a7"/>
        <w:numPr>
          <w:ilvl w:val="0"/>
          <w:numId w:val="40"/>
        </w:numPr>
        <w:tabs>
          <w:tab w:val="left" w:pos="0"/>
          <w:tab w:val="left" w:pos="1276"/>
        </w:tabs>
        <w:spacing w:after="0" w:line="240" w:lineRule="auto"/>
        <w:ind w:left="426" w:hanging="426"/>
        <w:jc w:val="both"/>
        <w:rPr>
          <w:rFonts w:ascii="Times New Roman" w:hAnsi="Times New Roman"/>
          <w:color w:val="000000" w:themeColor="text1"/>
          <w:sz w:val="20"/>
          <w:szCs w:val="20"/>
          <w:lang w:val="en-US" w:eastAsia="ru-RU"/>
        </w:rPr>
      </w:pPr>
      <w:proofErr w:type="spellStart"/>
      <w:r w:rsidRPr="00D440C8">
        <w:rPr>
          <w:rFonts w:ascii="Times New Roman" w:hAnsi="Times New Roman"/>
          <w:color w:val="000000" w:themeColor="text1"/>
          <w:sz w:val="20"/>
          <w:szCs w:val="20"/>
          <w:lang w:val="en-US"/>
        </w:rPr>
        <w:t>Mamutov</w:t>
      </w:r>
      <w:proofErr w:type="spellEnd"/>
      <w:r w:rsidRPr="00D440C8">
        <w:rPr>
          <w:rFonts w:ascii="Times New Roman" w:hAnsi="Times New Roman"/>
          <w:color w:val="000000" w:themeColor="text1"/>
          <w:sz w:val="20"/>
          <w:szCs w:val="20"/>
          <w:lang w:val="en-US"/>
        </w:rPr>
        <w:t xml:space="preserve">, B., </w:t>
      </w:r>
      <w:proofErr w:type="spellStart"/>
      <w:r w:rsidRPr="00D440C8">
        <w:rPr>
          <w:rFonts w:ascii="Times New Roman" w:hAnsi="Times New Roman"/>
          <w:color w:val="000000" w:themeColor="text1"/>
          <w:sz w:val="20"/>
          <w:szCs w:val="20"/>
          <w:lang w:val="en-US"/>
        </w:rPr>
        <w:t>Butkov</w:t>
      </w:r>
      <w:proofErr w:type="spellEnd"/>
      <w:r w:rsidRPr="00D440C8">
        <w:rPr>
          <w:rFonts w:ascii="Times New Roman" w:hAnsi="Times New Roman"/>
          <w:color w:val="000000" w:themeColor="text1"/>
          <w:sz w:val="20"/>
          <w:szCs w:val="20"/>
          <w:lang w:val="en-US"/>
        </w:rPr>
        <w:t xml:space="preserve">, E., </w:t>
      </w:r>
      <w:proofErr w:type="spellStart"/>
      <w:r w:rsidRPr="00D440C8">
        <w:rPr>
          <w:rFonts w:ascii="Times New Roman" w:hAnsi="Times New Roman"/>
          <w:color w:val="000000" w:themeColor="text1"/>
          <w:sz w:val="20"/>
          <w:szCs w:val="20"/>
          <w:lang w:val="en-US"/>
        </w:rPr>
        <w:t>Hamzayev</w:t>
      </w:r>
      <w:proofErr w:type="spellEnd"/>
      <w:r w:rsidRPr="00D440C8">
        <w:rPr>
          <w:rFonts w:ascii="Times New Roman" w:hAnsi="Times New Roman"/>
          <w:color w:val="000000" w:themeColor="text1"/>
          <w:sz w:val="20"/>
          <w:szCs w:val="20"/>
          <w:lang w:val="en-US"/>
        </w:rPr>
        <w:t xml:space="preserve">, A., </w:t>
      </w:r>
      <w:proofErr w:type="spellStart"/>
      <w:r w:rsidRPr="00D440C8">
        <w:rPr>
          <w:rFonts w:ascii="Times New Roman" w:hAnsi="Times New Roman"/>
          <w:color w:val="000000" w:themeColor="text1"/>
          <w:sz w:val="20"/>
          <w:szCs w:val="20"/>
          <w:lang w:val="en-US"/>
        </w:rPr>
        <w:t>Sherkuziev</w:t>
      </w:r>
      <w:proofErr w:type="spellEnd"/>
      <w:r w:rsidRPr="00D440C8">
        <w:rPr>
          <w:rFonts w:ascii="Times New Roman" w:hAnsi="Times New Roman"/>
          <w:color w:val="000000" w:themeColor="text1"/>
          <w:sz w:val="20"/>
          <w:szCs w:val="20"/>
          <w:lang w:val="en-US"/>
        </w:rPr>
        <w:t xml:space="preserve">, D., </w:t>
      </w:r>
      <w:proofErr w:type="spellStart"/>
      <w:r w:rsidRPr="00D440C8">
        <w:rPr>
          <w:rFonts w:ascii="Times New Roman" w:hAnsi="Times New Roman"/>
          <w:color w:val="000000" w:themeColor="text1"/>
          <w:sz w:val="20"/>
          <w:szCs w:val="20"/>
          <w:lang w:val="en-US"/>
        </w:rPr>
        <w:t>Aripov</w:t>
      </w:r>
      <w:proofErr w:type="spellEnd"/>
      <w:r w:rsidRPr="00D440C8">
        <w:rPr>
          <w:rFonts w:ascii="Times New Roman" w:hAnsi="Times New Roman"/>
          <w:color w:val="000000" w:themeColor="text1"/>
          <w:sz w:val="20"/>
          <w:szCs w:val="20"/>
          <w:lang w:val="en-US"/>
        </w:rPr>
        <w:t xml:space="preserve">, K., </w:t>
      </w:r>
      <w:proofErr w:type="spellStart"/>
      <w:r w:rsidRPr="00D440C8">
        <w:rPr>
          <w:rFonts w:ascii="Times New Roman" w:hAnsi="Times New Roman"/>
          <w:color w:val="000000" w:themeColor="text1"/>
          <w:sz w:val="20"/>
          <w:szCs w:val="20"/>
          <w:lang w:val="en-US"/>
        </w:rPr>
        <w:t>Ergasheva</w:t>
      </w:r>
      <w:proofErr w:type="spellEnd"/>
      <w:r w:rsidRPr="00D440C8">
        <w:rPr>
          <w:rFonts w:ascii="Times New Roman" w:hAnsi="Times New Roman"/>
          <w:color w:val="000000" w:themeColor="text1"/>
          <w:sz w:val="20"/>
          <w:szCs w:val="20"/>
          <w:lang w:val="en-US"/>
        </w:rPr>
        <w:t xml:space="preserve">, F., &amp; </w:t>
      </w:r>
      <w:proofErr w:type="spellStart"/>
      <w:r w:rsidRPr="00D440C8">
        <w:rPr>
          <w:rFonts w:ascii="Times New Roman" w:hAnsi="Times New Roman"/>
          <w:color w:val="000000" w:themeColor="text1"/>
          <w:sz w:val="20"/>
          <w:szCs w:val="20"/>
          <w:lang w:val="en-US"/>
        </w:rPr>
        <w:t>Ismoilova</w:t>
      </w:r>
      <w:proofErr w:type="spellEnd"/>
      <w:r w:rsidRPr="00D440C8">
        <w:rPr>
          <w:rFonts w:ascii="Times New Roman" w:hAnsi="Times New Roman"/>
          <w:color w:val="000000" w:themeColor="text1"/>
          <w:sz w:val="20"/>
          <w:szCs w:val="20"/>
          <w:lang w:val="en-US"/>
        </w:rPr>
        <w:t xml:space="preserve">, K. (2021). Application of mineral fertilizers to increasing soil moisture and growth of forest seedlings for creation forest crops in Western Tien-Shan. E3S Web of Conferences, 304, 03007. </w:t>
      </w:r>
      <w:hyperlink r:id="rId27" w:history="1">
        <w:r w:rsidRPr="00D440C8">
          <w:rPr>
            <w:rStyle w:val="aa"/>
            <w:rFonts w:ascii="Times New Roman" w:hAnsi="Times New Roman"/>
            <w:color w:val="000000" w:themeColor="text1"/>
            <w:sz w:val="20"/>
            <w:szCs w:val="20"/>
            <w:u w:val="none"/>
            <w:lang w:val="en-US"/>
          </w:rPr>
          <w:t>https://doi.org/10.1051/e3sconf/202130403007</w:t>
        </w:r>
      </w:hyperlink>
    </w:p>
    <w:p w14:paraId="23CB29FA" w14:textId="4D92B662" w:rsidR="003C7069" w:rsidRPr="00D440C8" w:rsidRDefault="00885FB8" w:rsidP="006159B2">
      <w:pPr>
        <w:pStyle w:val="a7"/>
        <w:numPr>
          <w:ilvl w:val="0"/>
          <w:numId w:val="40"/>
        </w:numPr>
        <w:tabs>
          <w:tab w:val="left" w:pos="0"/>
          <w:tab w:val="left" w:pos="1276"/>
        </w:tabs>
        <w:spacing w:after="0" w:line="240" w:lineRule="auto"/>
        <w:ind w:left="426" w:hanging="426"/>
        <w:jc w:val="both"/>
        <w:rPr>
          <w:rFonts w:ascii="Times New Roman" w:hAnsi="Times New Roman"/>
          <w:color w:val="000000" w:themeColor="text1"/>
          <w:sz w:val="20"/>
          <w:szCs w:val="20"/>
          <w:lang w:val="en-US" w:eastAsia="ru-RU"/>
        </w:rPr>
      </w:pPr>
      <w:proofErr w:type="spellStart"/>
      <w:r w:rsidRPr="00D440C8">
        <w:rPr>
          <w:rFonts w:ascii="Times New Roman" w:hAnsi="Times New Roman"/>
          <w:color w:val="000000" w:themeColor="text1"/>
          <w:sz w:val="20"/>
          <w:szCs w:val="20"/>
          <w:lang w:val="en-GB" w:eastAsia="ru-RU"/>
        </w:rPr>
        <w:t>Deveci</w:t>
      </w:r>
      <w:proofErr w:type="spellEnd"/>
      <w:r w:rsidRPr="00D440C8">
        <w:rPr>
          <w:rFonts w:ascii="Times New Roman" w:hAnsi="Times New Roman"/>
          <w:color w:val="000000" w:themeColor="text1"/>
          <w:sz w:val="20"/>
          <w:szCs w:val="20"/>
          <w:lang w:val="en-GB" w:eastAsia="ru-RU"/>
        </w:rPr>
        <w:t xml:space="preserve">, S., Antony, N., Nugroho, S., &amp; </w:t>
      </w:r>
      <w:proofErr w:type="spellStart"/>
      <w:r w:rsidRPr="00D440C8">
        <w:rPr>
          <w:rFonts w:ascii="Times New Roman" w:hAnsi="Times New Roman"/>
          <w:color w:val="000000" w:themeColor="text1"/>
          <w:sz w:val="20"/>
          <w:szCs w:val="20"/>
          <w:lang w:val="en-GB" w:eastAsia="ru-RU"/>
        </w:rPr>
        <w:t>Eryigit</w:t>
      </w:r>
      <w:proofErr w:type="spellEnd"/>
      <w:r w:rsidRPr="00D440C8">
        <w:rPr>
          <w:rFonts w:ascii="Times New Roman" w:hAnsi="Times New Roman"/>
          <w:color w:val="000000" w:themeColor="text1"/>
          <w:sz w:val="20"/>
          <w:szCs w:val="20"/>
          <w:lang w:val="en-GB" w:eastAsia="ru-RU"/>
        </w:rPr>
        <w:t xml:space="preserve">, B. (2019). Effect of carbon black distribution on the properties of polyethylene </w:t>
      </w:r>
      <w:proofErr w:type="gramStart"/>
      <w:r w:rsidRPr="00D440C8">
        <w:rPr>
          <w:rFonts w:ascii="Times New Roman" w:hAnsi="Times New Roman"/>
          <w:color w:val="000000" w:themeColor="text1"/>
          <w:sz w:val="20"/>
          <w:szCs w:val="20"/>
          <w:lang w:val="en-GB" w:eastAsia="ru-RU"/>
        </w:rPr>
        <w:t>pipes</w:t>
      </w:r>
      <w:proofErr w:type="gramEnd"/>
      <w:r w:rsidRPr="00D440C8">
        <w:rPr>
          <w:rFonts w:ascii="Times New Roman" w:hAnsi="Times New Roman"/>
          <w:color w:val="000000" w:themeColor="text1"/>
          <w:sz w:val="20"/>
          <w:szCs w:val="20"/>
          <w:lang w:val="en-GB" w:eastAsia="ru-RU"/>
        </w:rPr>
        <w:t xml:space="preserve"> part 2: Degradation of butt fusion joint integrity. Polymer Degradation and Stability, 162, 138–147. </w:t>
      </w:r>
      <w:hyperlink r:id="rId28" w:history="1">
        <w:r w:rsidRPr="00D440C8">
          <w:rPr>
            <w:rStyle w:val="aa"/>
            <w:rFonts w:ascii="Times New Roman" w:hAnsi="Times New Roman"/>
            <w:color w:val="000000" w:themeColor="text1"/>
            <w:sz w:val="20"/>
            <w:szCs w:val="20"/>
            <w:u w:val="none"/>
            <w:lang w:val="en-GB" w:eastAsia="ru-RU"/>
          </w:rPr>
          <w:t>https://doi.org/10.1016/j.polymdegradstab.2019.02.015</w:t>
        </w:r>
      </w:hyperlink>
      <w:r w:rsidRPr="00D440C8">
        <w:rPr>
          <w:rFonts w:ascii="Times New Roman" w:hAnsi="Times New Roman"/>
          <w:color w:val="000000" w:themeColor="text1"/>
          <w:sz w:val="20"/>
          <w:szCs w:val="20"/>
          <w:lang w:val="en-GB" w:eastAsia="ru-RU"/>
        </w:rPr>
        <w:t xml:space="preserve"> </w:t>
      </w:r>
    </w:p>
    <w:p w14:paraId="106BB575" w14:textId="392D8EFF" w:rsidR="00885FB8" w:rsidRPr="00D440C8" w:rsidRDefault="00885FB8" w:rsidP="006159B2">
      <w:pPr>
        <w:pStyle w:val="a7"/>
        <w:numPr>
          <w:ilvl w:val="0"/>
          <w:numId w:val="40"/>
        </w:numPr>
        <w:tabs>
          <w:tab w:val="left" w:pos="0"/>
          <w:tab w:val="left" w:pos="1276"/>
        </w:tabs>
        <w:spacing w:after="0" w:line="240" w:lineRule="auto"/>
        <w:ind w:left="426" w:hanging="426"/>
        <w:jc w:val="both"/>
        <w:rPr>
          <w:rFonts w:ascii="Times New Roman" w:hAnsi="Times New Roman"/>
          <w:color w:val="000000" w:themeColor="text1"/>
          <w:sz w:val="20"/>
          <w:szCs w:val="20"/>
          <w:lang w:val="en-US" w:eastAsia="ru-RU"/>
        </w:rPr>
      </w:pPr>
      <w:proofErr w:type="spellStart"/>
      <w:r w:rsidRPr="00D440C8">
        <w:rPr>
          <w:rFonts w:ascii="Times New Roman" w:hAnsi="Times New Roman"/>
          <w:color w:val="000000" w:themeColor="text1"/>
          <w:sz w:val="20"/>
          <w:szCs w:val="20"/>
          <w:lang w:val="en-US" w:eastAsia="ru-RU"/>
        </w:rPr>
        <w:t>Masharipova</w:t>
      </w:r>
      <w:proofErr w:type="spellEnd"/>
      <w:r w:rsidRPr="00D440C8">
        <w:rPr>
          <w:rFonts w:ascii="Times New Roman" w:hAnsi="Times New Roman"/>
          <w:color w:val="000000" w:themeColor="text1"/>
          <w:sz w:val="20"/>
          <w:szCs w:val="20"/>
          <w:lang w:val="en-US" w:eastAsia="ru-RU"/>
        </w:rPr>
        <w:t xml:space="preserve">, S., </w:t>
      </w:r>
      <w:proofErr w:type="spellStart"/>
      <w:r w:rsidRPr="00D440C8">
        <w:rPr>
          <w:rFonts w:ascii="Times New Roman" w:hAnsi="Times New Roman"/>
          <w:color w:val="000000" w:themeColor="text1"/>
          <w:sz w:val="20"/>
          <w:szCs w:val="20"/>
          <w:lang w:val="en-US" w:eastAsia="ru-RU"/>
        </w:rPr>
        <w:t>Jumaniyazov</w:t>
      </w:r>
      <w:proofErr w:type="spellEnd"/>
      <w:r w:rsidRPr="00D440C8">
        <w:rPr>
          <w:rFonts w:ascii="Times New Roman" w:hAnsi="Times New Roman"/>
          <w:color w:val="000000" w:themeColor="text1"/>
          <w:sz w:val="20"/>
          <w:szCs w:val="20"/>
          <w:lang w:val="en-US" w:eastAsia="ru-RU"/>
        </w:rPr>
        <w:t xml:space="preserve">, M., &amp; </w:t>
      </w:r>
      <w:proofErr w:type="spellStart"/>
      <w:r w:rsidRPr="00D440C8">
        <w:rPr>
          <w:rFonts w:ascii="Times New Roman" w:hAnsi="Times New Roman"/>
          <w:color w:val="000000" w:themeColor="text1"/>
          <w:sz w:val="20"/>
          <w:szCs w:val="20"/>
          <w:lang w:val="en-US" w:eastAsia="ru-RU"/>
        </w:rPr>
        <w:t>Aitova</w:t>
      </w:r>
      <w:proofErr w:type="spellEnd"/>
      <w:r w:rsidRPr="00D440C8">
        <w:rPr>
          <w:rFonts w:ascii="Times New Roman" w:hAnsi="Times New Roman"/>
          <w:color w:val="000000" w:themeColor="text1"/>
          <w:sz w:val="20"/>
          <w:szCs w:val="20"/>
          <w:lang w:val="en-US" w:eastAsia="ru-RU"/>
        </w:rPr>
        <w:t xml:space="preserve">, S. (2025). Improvement of the technology of obtaining mineral binders from loess-like rocks using </w:t>
      </w:r>
      <w:proofErr w:type="spellStart"/>
      <w:r w:rsidRPr="00D440C8">
        <w:rPr>
          <w:rFonts w:ascii="Times New Roman" w:hAnsi="Times New Roman"/>
          <w:color w:val="000000" w:themeColor="text1"/>
          <w:sz w:val="20"/>
          <w:szCs w:val="20"/>
          <w:lang w:val="en-US" w:eastAsia="ru-RU"/>
        </w:rPr>
        <w:t>mechanoactivation</w:t>
      </w:r>
      <w:proofErr w:type="spellEnd"/>
      <w:r w:rsidRPr="00D440C8">
        <w:rPr>
          <w:rFonts w:ascii="Times New Roman" w:hAnsi="Times New Roman"/>
          <w:color w:val="000000" w:themeColor="text1"/>
          <w:sz w:val="20"/>
          <w:szCs w:val="20"/>
          <w:lang w:val="en-US" w:eastAsia="ru-RU"/>
        </w:rPr>
        <w:t xml:space="preserve">. E3S Web of Conferences, 633, 08004. </w:t>
      </w:r>
      <w:hyperlink r:id="rId29" w:history="1">
        <w:r w:rsidRPr="00D440C8">
          <w:rPr>
            <w:rStyle w:val="aa"/>
            <w:rFonts w:ascii="Times New Roman" w:hAnsi="Times New Roman"/>
            <w:color w:val="000000" w:themeColor="text1"/>
            <w:sz w:val="20"/>
            <w:szCs w:val="20"/>
            <w:u w:val="none"/>
            <w:lang w:val="en-US" w:eastAsia="ru-RU"/>
          </w:rPr>
          <w:t>https://doi.org/10.1051/e3sconf/202563308004</w:t>
        </w:r>
      </w:hyperlink>
      <w:r w:rsidRPr="00D440C8">
        <w:rPr>
          <w:rFonts w:ascii="Times New Roman" w:hAnsi="Times New Roman"/>
          <w:color w:val="000000" w:themeColor="text1"/>
          <w:sz w:val="20"/>
          <w:szCs w:val="20"/>
          <w:lang w:val="en-US" w:eastAsia="ru-RU"/>
        </w:rPr>
        <w:t xml:space="preserve"> </w:t>
      </w:r>
    </w:p>
    <w:sectPr w:rsidR="00885FB8" w:rsidRPr="00D440C8" w:rsidSect="00D440C8">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F6B"/>
    <w:multiLevelType w:val="multilevel"/>
    <w:tmpl w:val="1F2E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16A5E"/>
    <w:multiLevelType w:val="multilevel"/>
    <w:tmpl w:val="D5CC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22A2A"/>
    <w:multiLevelType w:val="hybridMultilevel"/>
    <w:tmpl w:val="D6C87362"/>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601E8"/>
    <w:multiLevelType w:val="multilevel"/>
    <w:tmpl w:val="7D7EBB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687DCB"/>
    <w:multiLevelType w:val="hybridMultilevel"/>
    <w:tmpl w:val="56CC2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6E303D"/>
    <w:multiLevelType w:val="multilevel"/>
    <w:tmpl w:val="A76A3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996FE7"/>
    <w:multiLevelType w:val="multilevel"/>
    <w:tmpl w:val="6EEA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CD336D"/>
    <w:multiLevelType w:val="multilevel"/>
    <w:tmpl w:val="4CF8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318B4C70"/>
    <w:multiLevelType w:val="hybridMultilevel"/>
    <w:tmpl w:val="D50E1E6A"/>
    <w:lvl w:ilvl="0" w:tplc="CB32E0A6">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5507C9C"/>
    <w:multiLevelType w:val="multilevel"/>
    <w:tmpl w:val="A0B83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6C29BD"/>
    <w:multiLevelType w:val="hybridMultilevel"/>
    <w:tmpl w:val="A218143E"/>
    <w:lvl w:ilvl="0" w:tplc="77FA1772">
      <w:start w:val="1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3F821F37"/>
    <w:multiLevelType w:val="multilevel"/>
    <w:tmpl w:val="94D4FB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9A098E"/>
    <w:multiLevelType w:val="hybridMultilevel"/>
    <w:tmpl w:val="DAD82968"/>
    <w:lvl w:ilvl="0" w:tplc="CC5A3C6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BD5D0F"/>
    <w:multiLevelType w:val="hybridMultilevel"/>
    <w:tmpl w:val="315C09F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70261A"/>
    <w:multiLevelType w:val="hybridMultilevel"/>
    <w:tmpl w:val="A9E2BCBC"/>
    <w:lvl w:ilvl="0" w:tplc="1138032A">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4B7C09C6"/>
    <w:multiLevelType w:val="hybridMultilevel"/>
    <w:tmpl w:val="39B433A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4BF1225C"/>
    <w:multiLevelType w:val="multilevel"/>
    <w:tmpl w:val="CB7A7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470725"/>
    <w:multiLevelType w:val="hybridMultilevel"/>
    <w:tmpl w:val="73B684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25059E"/>
    <w:multiLevelType w:val="multilevel"/>
    <w:tmpl w:val="61847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842F6E"/>
    <w:multiLevelType w:val="multilevel"/>
    <w:tmpl w:val="85F0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5228EC"/>
    <w:multiLevelType w:val="hybridMultilevel"/>
    <w:tmpl w:val="50E26AAA"/>
    <w:lvl w:ilvl="0" w:tplc="77FA1772">
      <w:start w:val="1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D13A92"/>
    <w:multiLevelType w:val="multilevel"/>
    <w:tmpl w:val="7F08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0454E9"/>
    <w:multiLevelType w:val="hybridMultilevel"/>
    <w:tmpl w:val="4AAC1C70"/>
    <w:lvl w:ilvl="0" w:tplc="77FA1772">
      <w:start w:val="11"/>
      <w:numFmt w:val="decimal"/>
      <w:lvlText w:val="%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15:restartNumberingAfterBreak="0">
    <w:nsid w:val="56011BCA"/>
    <w:multiLevelType w:val="multilevel"/>
    <w:tmpl w:val="8B801B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C368A6"/>
    <w:multiLevelType w:val="multilevel"/>
    <w:tmpl w:val="EDDCD4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F51921"/>
    <w:multiLevelType w:val="hybridMultilevel"/>
    <w:tmpl w:val="02D89B5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15447B"/>
    <w:multiLevelType w:val="multilevel"/>
    <w:tmpl w:val="A7503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BC31B8"/>
    <w:multiLevelType w:val="multilevel"/>
    <w:tmpl w:val="2C16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A740BF"/>
    <w:multiLevelType w:val="hybridMultilevel"/>
    <w:tmpl w:val="D40C84E0"/>
    <w:lvl w:ilvl="0" w:tplc="42CE31E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246000"/>
    <w:multiLevelType w:val="multilevel"/>
    <w:tmpl w:val="477EFC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422200"/>
    <w:multiLevelType w:val="multilevel"/>
    <w:tmpl w:val="27EA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D82687"/>
    <w:multiLevelType w:val="hybridMultilevel"/>
    <w:tmpl w:val="83D05BF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862F5A"/>
    <w:multiLevelType w:val="multilevel"/>
    <w:tmpl w:val="B7525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3E60DE1"/>
    <w:multiLevelType w:val="multilevel"/>
    <w:tmpl w:val="4322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0"/>
  </w:num>
  <w:num w:numId="3">
    <w:abstractNumId w:val="6"/>
  </w:num>
  <w:num w:numId="4">
    <w:abstractNumId w:val="9"/>
  </w:num>
  <w:num w:numId="5">
    <w:abstractNumId w:val="29"/>
  </w:num>
  <w:num w:numId="6">
    <w:abstractNumId w:val="16"/>
  </w:num>
  <w:num w:numId="7">
    <w:abstractNumId w:val="4"/>
  </w:num>
  <w:num w:numId="8">
    <w:abstractNumId w:val="7"/>
  </w:num>
  <w:num w:numId="9">
    <w:abstractNumId w:val="20"/>
  </w:num>
  <w:num w:numId="10">
    <w:abstractNumId w:val="28"/>
  </w:num>
  <w:num w:numId="11">
    <w:abstractNumId w:val="15"/>
  </w:num>
  <w:num w:numId="12">
    <w:abstractNumId w:val="3"/>
  </w:num>
  <w:num w:numId="13">
    <w:abstractNumId w:val="33"/>
  </w:num>
  <w:num w:numId="14">
    <w:abstractNumId w:val="22"/>
  </w:num>
  <w:num w:numId="15">
    <w:abstractNumId w:val="35"/>
  </w:num>
  <w:num w:numId="16">
    <w:abstractNumId w:val="27"/>
  </w:num>
  <w:num w:numId="17">
    <w:abstractNumId w:val="32"/>
  </w:num>
  <w:num w:numId="18">
    <w:abstractNumId w:val="13"/>
  </w:num>
  <w:num w:numId="19">
    <w:abstractNumId w:val="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5"/>
  </w:num>
  <w:num w:numId="24">
    <w:abstractNumId w:val="36"/>
  </w:num>
  <w:num w:numId="25">
    <w:abstractNumId w:val="37"/>
  </w:num>
  <w:num w:numId="26">
    <w:abstractNumId w:val="34"/>
  </w:num>
  <w:num w:numId="27">
    <w:abstractNumId w:val="1"/>
  </w:num>
  <w:num w:numId="28">
    <w:abstractNumId w:val="23"/>
  </w:num>
  <w:num w:numId="29">
    <w:abstractNumId w:val="31"/>
  </w:num>
  <w:num w:numId="30">
    <w:abstractNumId w:val="10"/>
  </w:num>
  <w:num w:numId="31">
    <w:abstractNumId w:val="39"/>
  </w:num>
  <w:num w:numId="32">
    <w:abstractNumId w:val="17"/>
  </w:num>
  <w:num w:numId="33">
    <w:abstractNumId w:val="2"/>
  </w:num>
  <w:num w:numId="34">
    <w:abstractNumId w:val="18"/>
  </w:num>
  <w:num w:numId="35">
    <w:abstractNumId w:val="12"/>
  </w:num>
  <w:num w:numId="36">
    <w:abstractNumId w:val="14"/>
  </w:num>
  <w:num w:numId="37">
    <w:abstractNumId w:val="5"/>
  </w:num>
  <w:num w:numId="38">
    <w:abstractNumId w:val="24"/>
  </w:num>
  <w:num w:numId="39">
    <w:abstractNumId w:val="26"/>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67"/>
    <w:rsid w:val="000047BF"/>
    <w:rsid w:val="00014D14"/>
    <w:rsid w:val="0002646A"/>
    <w:rsid w:val="00031E59"/>
    <w:rsid w:val="00044CF9"/>
    <w:rsid w:val="000455CD"/>
    <w:rsid w:val="00096B50"/>
    <w:rsid w:val="00097BF2"/>
    <w:rsid w:val="000B4547"/>
    <w:rsid w:val="000C00E4"/>
    <w:rsid w:val="00103403"/>
    <w:rsid w:val="00122F16"/>
    <w:rsid w:val="001245E0"/>
    <w:rsid w:val="00126E1A"/>
    <w:rsid w:val="00150536"/>
    <w:rsid w:val="001655A8"/>
    <w:rsid w:val="001708A8"/>
    <w:rsid w:val="00171968"/>
    <w:rsid w:val="001879EE"/>
    <w:rsid w:val="00197FB1"/>
    <w:rsid w:val="001A1AD8"/>
    <w:rsid w:val="001A2C8D"/>
    <w:rsid w:val="001A41B5"/>
    <w:rsid w:val="001B6A7E"/>
    <w:rsid w:val="001C4392"/>
    <w:rsid w:val="001E379B"/>
    <w:rsid w:val="001F31F6"/>
    <w:rsid w:val="00200BB5"/>
    <w:rsid w:val="00212946"/>
    <w:rsid w:val="0022120A"/>
    <w:rsid w:val="002434C5"/>
    <w:rsid w:val="00252A1D"/>
    <w:rsid w:val="002916CE"/>
    <w:rsid w:val="002933B7"/>
    <w:rsid w:val="002C1A30"/>
    <w:rsid w:val="002D1367"/>
    <w:rsid w:val="002E75BC"/>
    <w:rsid w:val="0030016C"/>
    <w:rsid w:val="00300F2E"/>
    <w:rsid w:val="0032643A"/>
    <w:rsid w:val="00344902"/>
    <w:rsid w:val="00344E29"/>
    <w:rsid w:val="00363220"/>
    <w:rsid w:val="0036755B"/>
    <w:rsid w:val="0038042A"/>
    <w:rsid w:val="00381EDD"/>
    <w:rsid w:val="003C7069"/>
    <w:rsid w:val="003E7E36"/>
    <w:rsid w:val="0040402E"/>
    <w:rsid w:val="00417EA1"/>
    <w:rsid w:val="00422298"/>
    <w:rsid w:val="00426864"/>
    <w:rsid w:val="0043175A"/>
    <w:rsid w:val="00432D15"/>
    <w:rsid w:val="00440BC4"/>
    <w:rsid w:val="00441710"/>
    <w:rsid w:val="00457513"/>
    <w:rsid w:val="004644BF"/>
    <w:rsid w:val="0047363B"/>
    <w:rsid w:val="00482280"/>
    <w:rsid w:val="004B04DD"/>
    <w:rsid w:val="004B626A"/>
    <w:rsid w:val="00500E6B"/>
    <w:rsid w:val="00505892"/>
    <w:rsid w:val="00516D1B"/>
    <w:rsid w:val="005223D8"/>
    <w:rsid w:val="0053597B"/>
    <w:rsid w:val="00544337"/>
    <w:rsid w:val="00554020"/>
    <w:rsid w:val="0056145B"/>
    <w:rsid w:val="00571A0F"/>
    <w:rsid w:val="005D4918"/>
    <w:rsid w:val="005E098D"/>
    <w:rsid w:val="005F42D5"/>
    <w:rsid w:val="00601F8D"/>
    <w:rsid w:val="00605130"/>
    <w:rsid w:val="00612BCA"/>
    <w:rsid w:val="0061471A"/>
    <w:rsid w:val="006159B2"/>
    <w:rsid w:val="00634AE1"/>
    <w:rsid w:val="00645417"/>
    <w:rsid w:val="0067239B"/>
    <w:rsid w:val="006A7488"/>
    <w:rsid w:val="006C5269"/>
    <w:rsid w:val="006E5406"/>
    <w:rsid w:val="006F0ACA"/>
    <w:rsid w:val="006F1980"/>
    <w:rsid w:val="006F4546"/>
    <w:rsid w:val="00703D1B"/>
    <w:rsid w:val="00713371"/>
    <w:rsid w:val="00732232"/>
    <w:rsid w:val="007413D5"/>
    <w:rsid w:val="007610E4"/>
    <w:rsid w:val="00775533"/>
    <w:rsid w:val="00795624"/>
    <w:rsid w:val="007A05DA"/>
    <w:rsid w:val="007A1973"/>
    <w:rsid w:val="007A40F4"/>
    <w:rsid w:val="007A7B11"/>
    <w:rsid w:val="007B49A9"/>
    <w:rsid w:val="007E705F"/>
    <w:rsid w:val="00820EA6"/>
    <w:rsid w:val="00831128"/>
    <w:rsid w:val="008427E7"/>
    <w:rsid w:val="0085210C"/>
    <w:rsid w:val="008555F9"/>
    <w:rsid w:val="008702BF"/>
    <w:rsid w:val="008821E0"/>
    <w:rsid w:val="00885FB8"/>
    <w:rsid w:val="00890EC9"/>
    <w:rsid w:val="008A2897"/>
    <w:rsid w:val="008C70A6"/>
    <w:rsid w:val="008C74A2"/>
    <w:rsid w:val="008D1C56"/>
    <w:rsid w:val="008D2D20"/>
    <w:rsid w:val="008D4785"/>
    <w:rsid w:val="008E214E"/>
    <w:rsid w:val="008F6660"/>
    <w:rsid w:val="00901848"/>
    <w:rsid w:val="00903F1D"/>
    <w:rsid w:val="009046CA"/>
    <w:rsid w:val="0091420E"/>
    <w:rsid w:val="00916FF2"/>
    <w:rsid w:val="009218AC"/>
    <w:rsid w:val="00940241"/>
    <w:rsid w:val="00954E44"/>
    <w:rsid w:val="009812E2"/>
    <w:rsid w:val="00986248"/>
    <w:rsid w:val="00990241"/>
    <w:rsid w:val="00993722"/>
    <w:rsid w:val="009B309C"/>
    <w:rsid w:val="009C7829"/>
    <w:rsid w:val="009D42DA"/>
    <w:rsid w:val="009D60BF"/>
    <w:rsid w:val="009E1114"/>
    <w:rsid w:val="009F04D3"/>
    <w:rsid w:val="009F7441"/>
    <w:rsid w:val="00A066F5"/>
    <w:rsid w:val="00A14EF7"/>
    <w:rsid w:val="00A267B6"/>
    <w:rsid w:val="00A344F5"/>
    <w:rsid w:val="00A57D11"/>
    <w:rsid w:val="00A65D38"/>
    <w:rsid w:val="00A65FCB"/>
    <w:rsid w:val="00A71BC9"/>
    <w:rsid w:val="00A81869"/>
    <w:rsid w:val="00A828DD"/>
    <w:rsid w:val="00AA7EE2"/>
    <w:rsid w:val="00AB2EB3"/>
    <w:rsid w:val="00AC792D"/>
    <w:rsid w:val="00AE65CC"/>
    <w:rsid w:val="00B039CF"/>
    <w:rsid w:val="00B10731"/>
    <w:rsid w:val="00B1607D"/>
    <w:rsid w:val="00B16128"/>
    <w:rsid w:val="00B45842"/>
    <w:rsid w:val="00B4655F"/>
    <w:rsid w:val="00B52218"/>
    <w:rsid w:val="00B74206"/>
    <w:rsid w:val="00B755E8"/>
    <w:rsid w:val="00B97DFA"/>
    <w:rsid w:val="00BC0893"/>
    <w:rsid w:val="00BC3757"/>
    <w:rsid w:val="00BF2765"/>
    <w:rsid w:val="00C42DE3"/>
    <w:rsid w:val="00C46008"/>
    <w:rsid w:val="00C841FA"/>
    <w:rsid w:val="00C970F9"/>
    <w:rsid w:val="00CC6434"/>
    <w:rsid w:val="00CE79BB"/>
    <w:rsid w:val="00D102C6"/>
    <w:rsid w:val="00D1587F"/>
    <w:rsid w:val="00D24F3F"/>
    <w:rsid w:val="00D3675A"/>
    <w:rsid w:val="00D440C8"/>
    <w:rsid w:val="00D56882"/>
    <w:rsid w:val="00D67CBB"/>
    <w:rsid w:val="00D766AD"/>
    <w:rsid w:val="00D76AC1"/>
    <w:rsid w:val="00D83937"/>
    <w:rsid w:val="00DA2AD1"/>
    <w:rsid w:val="00DA44F2"/>
    <w:rsid w:val="00DD5961"/>
    <w:rsid w:val="00DF338B"/>
    <w:rsid w:val="00E04294"/>
    <w:rsid w:val="00E3345A"/>
    <w:rsid w:val="00E8485C"/>
    <w:rsid w:val="00EA362A"/>
    <w:rsid w:val="00EA41D3"/>
    <w:rsid w:val="00EB1E15"/>
    <w:rsid w:val="00EE67D1"/>
    <w:rsid w:val="00F03F71"/>
    <w:rsid w:val="00F04A51"/>
    <w:rsid w:val="00F32D85"/>
    <w:rsid w:val="00F43596"/>
    <w:rsid w:val="00F56716"/>
    <w:rsid w:val="00F72611"/>
    <w:rsid w:val="00F86F9A"/>
    <w:rsid w:val="00FB6940"/>
    <w:rsid w:val="00FD1C8F"/>
    <w:rsid w:val="00FE03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E6D41"/>
  <w15:docId w15:val="{7ABA0D7E-65C0-4A6D-9309-473C0AFC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E29"/>
    <w:pPr>
      <w:spacing w:after="200" w:line="276" w:lineRule="auto"/>
    </w:pPr>
    <w:rPr>
      <w:rFonts w:eastAsia="Times New Roman"/>
      <w:sz w:val="22"/>
      <w:szCs w:val="22"/>
      <w:lang w:eastAsia="en-US"/>
    </w:rPr>
  </w:style>
  <w:style w:type="paragraph" w:styleId="1">
    <w:name w:val="heading 1"/>
    <w:basedOn w:val="a"/>
    <w:next w:val="a"/>
    <w:link w:val="10"/>
    <w:uiPriority w:val="9"/>
    <w:qFormat/>
    <w:rsid w:val="00417EA1"/>
    <w:pPr>
      <w:keepNext/>
      <w:keepLines/>
      <w:spacing w:before="240" w:after="0"/>
      <w:outlineLvl w:val="0"/>
    </w:pPr>
    <w:rPr>
      <w:rFonts w:ascii="Cambria" w:hAnsi="Cambria"/>
      <w:color w:val="365F91"/>
      <w:sz w:val="32"/>
      <w:szCs w:val="32"/>
    </w:rPr>
  </w:style>
  <w:style w:type="paragraph" w:styleId="2">
    <w:name w:val="heading 2"/>
    <w:basedOn w:val="a"/>
    <w:link w:val="20"/>
    <w:uiPriority w:val="9"/>
    <w:qFormat/>
    <w:rsid w:val="009218AC"/>
    <w:pPr>
      <w:spacing w:before="100" w:beforeAutospacing="1" w:after="100" w:afterAutospacing="1" w:line="240" w:lineRule="auto"/>
      <w:outlineLvl w:val="1"/>
    </w:pPr>
    <w:rPr>
      <w:rFonts w:ascii="Times New Roman" w:hAnsi="Times New Roman"/>
      <w:b/>
      <w:bCs/>
      <w:sz w:val="36"/>
      <w:szCs w:val="36"/>
      <w:lang w:eastAsia="ru-RU"/>
    </w:rPr>
  </w:style>
  <w:style w:type="paragraph" w:styleId="3">
    <w:name w:val="heading 3"/>
    <w:basedOn w:val="a"/>
    <w:next w:val="a"/>
    <w:link w:val="30"/>
    <w:uiPriority w:val="9"/>
    <w:semiHidden/>
    <w:unhideWhenUsed/>
    <w:qFormat/>
    <w:rsid w:val="00482280"/>
    <w:pPr>
      <w:keepNext/>
      <w:keepLines/>
      <w:spacing w:before="40" w:after="0"/>
      <w:outlineLvl w:val="2"/>
    </w:pPr>
    <w:rPr>
      <w:rFonts w:ascii="Cambria"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uiPriority w:val="20"/>
    <w:qFormat/>
    <w:rsid w:val="00EE67D1"/>
    <w:rPr>
      <w:i/>
      <w:iCs/>
    </w:rPr>
  </w:style>
  <w:style w:type="character" w:styleId="aa">
    <w:name w:val="Hyperlink"/>
    <w:uiPriority w:val="99"/>
    <w:unhideWhenUsed/>
    <w:rsid w:val="00A828DD"/>
    <w:rPr>
      <w:color w:val="0000FF"/>
      <w:u w:val="single"/>
    </w:rPr>
  </w:style>
  <w:style w:type="character" w:customStyle="1" w:styleId="katex-mathml">
    <w:name w:val="katex-mathml"/>
    <w:basedOn w:val="a0"/>
    <w:rsid w:val="009218AC"/>
  </w:style>
  <w:style w:type="character" w:customStyle="1" w:styleId="mord">
    <w:name w:val="mord"/>
    <w:basedOn w:val="a0"/>
    <w:rsid w:val="009218AC"/>
  </w:style>
  <w:style w:type="character" w:customStyle="1" w:styleId="vlist-s">
    <w:name w:val="vlist-s"/>
    <w:basedOn w:val="a0"/>
    <w:rsid w:val="009218AC"/>
  </w:style>
  <w:style w:type="character" w:customStyle="1" w:styleId="mrel">
    <w:name w:val="mrel"/>
    <w:basedOn w:val="a0"/>
    <w:rsid w:val="009218AC"/>
  </w:style>
  <w:style w:type="character" w:customStyle="1" w:styleId="20">
    <w:name w:val="Заголовок 2 Знак"/>
    <w:link w:val="2"/>
    <w:uiPriority w:val="9"/>
    <w:rsid w:val="009218AC"/>
    <w:rPr>
      <w:rFonts w:ascii="Times New Roman" w:eastAsia="Times New Roman" w:hAnsi="Times New Roman"/>
      <w:b/>
      <w:bCs/>
      <w:sz w:val="36"/>
      <w:szCs w:val="36"/>
    </w:rPr>
  </w:style>
  <w:style w:type="character" w:styleId="ab">
    <w:name w:val="Strong"/>
    <w:uiPriority w:val="22"/>
    <w:qFormat/>
    <w:rsid w:val="009218AC"/>
    <w:rPr>
      <w:b/>
      <w:bCs/>
    </w:rPr>
  </w:style>
  <w:style w:type="character" w:customStyle="1" w:styleId="30">
    <w:name w:val="Заголовок 3 Знак"/>
    <w:link w:val="3"/>
    <w:uiPriority w:val="9"/>
    <w:semiHidden/>
    <w:rsid w:val="00482280"/>
    <w:rPr>
      <w:rFonts w:ascii="Cambria" w:eastAsia="Times New Roman" w:hAnsi="Cambria" w:cs="Times New Roman"/>
      <w:color w:val="243F60"/>
      <w:sz w:val="24"/>
      <w:szCs w:val="24"/>
      <w:lang w:eastAsia="en-US"/>
    </w:rPr>
  </w:style>
  <w:style w:type="character" w:styleId="ac">
    <w:name w:val="Placeholder Text"/>
    <w:uiPriority w:val="99"/>
    <w:semiHidden/>
    <w:rsid w:val="0032643A"/>
    <w:rPr>
      <w:color w:val="808080"/>
    </w:rPr>
  </w:style>
  <w:style w:type="character" w:customStyle="1" w:styleId="10">
    <w:name w:val="Заголовок 1 Знак"/>
    <w:link w:val="1"/>
    <w:uiPriority w:val="9"/>
    <w:rsid w:val="00417EA1"/>
    <w:rPr>
      <w:rFonts w:ascii="Cambria" w:eastAsia="Times New Roman" w:hAnsi="Cambria" w:cs="Times New Roman"/>
      <w:color w:val="365F91"/>
      <w:sz w:val="32"/>
      <w:szCs w:val="32"/>
      <w:lang w:eastAsia="en-US"/>
    </w:rPr>
  </w:style>
  <w:style w:type="character" w:customStyle="1" w:styleId="title-text">
    <w:name w:val="title-text"/>
    <w:basedOn w:val="a0"/>
    <w:rsid w:val="00417EA1"/>
  </w:style>
  <w:style w:type="character" w:customStyle="1" w:styleId="sr-only">
    <w:name w:val="sr-only"/>
    <w:basedOn w:val="a0"/>
    <w:rsid w:val="00417EA1"/>
  </w:style>
  <w:style w:type="character" w:customStyle="1" w:styleId="button-link-text">
    <w:name w:val="button-link-text"/>
    <w:basedOn w:val="a0"/>
    <w:rsid w:val="00417EA1"/>
  </w:style>
  <w:style w:type="character" w:customStyle="1" w:styleId="react-xocs-alternative-link">
    <w:name w:val="react-xocs-alternative-link"/>
    <w:basedOn w:val="a0"/>
    <w:rsid w:val="00417EA1"/>
  </w:style>
  <w:style w:type="character" w:customStyle="1" w:styleId="given-name">
    <w:name w:val="given-name"/>
    <w:basedOn w:val="a0"/>
    <w:rsid w:val="00417EA1"/>
  </w:style>
  <w:style w:type="character" w:customStyle="1" w:styleId="text">
    <w:name w:val="text"/>
    <w:basedOn w:val="a0"/>
    <w:rsid w:val="00417EA1"/>
  </w:style>
  <w:style w:type="character" w:customStyle="1" w:styleId="anchor-text">
    <w:name w:val="anchor-text"/>
    <w:basedOn w:val="a0"/>
    <w:rsid w:val="00417EA1"/>
  </w:style>
  <w:style w:type="character" w:customStyle="1" w:styleId="author-ref">
    <w:name w:val="author-ref"/>
    <w:basedOn w:val="a0"/>
    <w:rsid w:val="008D1C56"/>
  </w:style>
  <w:style w:type="character" w:customStyle="1" w:styleId="screenreader-text">
    <w:name w:val="screenreader-text"/>
    <w:basedOn w:val="a0"/>
    <w:rsid w:val="008702BF"/>
  </w:style>
  <w:style w:type="character" w:customStyle="1" w:styleId="al-author-delim">
    <w:name w:val="al-author-delim"/>
    <w:basedOn w:val="a0"/>
    <w:rsid w:val="008702BF"/>
  </w:style>
  <w:style w:type="paragraph" w:customStyle="1" w:styleId="doi-p">
    <w:name w:val="doi-p"/>
    <w:basedOn w:val="a"/>
    <w:rsid w:val="001A1AD8"/>
    <w:pPr>
      <w:spacing w:before="100" w:beforeAutospacing="1" w:after="100" w:afterAutospacing="1" w:line="240" w:lineRule="auto"/>
    </w:pPr>
    <w:rPr>
      <w:rFonts w:ascii="Times New Roman" w:hAnsi="Times New Roman"/>
      <w:sz w:val="24"/>
      <w:szCs w:val="24"/>
      <w:lang w:eastAsia="ru-RU"/>
    </w:rPr>
  </w:style>
  <w:style w:type="character" w:styleId="ad">
    <w:name w:val="Unresolved Mention"/>
    <w:uiPriority w:val="99"/>
    <w:semiHidden/>
    <w:unhideWhenUsed/>
    <w:rsid w:val="00D83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4731">
      <w:bodyDiv w:val="1"/>
      <w:marLeft w:val="0"/>
      <w:marRight w:val="0"/>
      <w:marTop w:val="0"/>
      <w:marBottom w:val="0"/>
      <w:divBdr>
        <w:top w:val="none" w:sz="0" w:space="0" w:color="auto"/>
        <w:left w:val="none" w:sz="0" w:space="0" w:color="auto"/>
        <w:bottom w:val="none" w:sz="0" w:space="0" w:color="auto"/>
        <w:right w:val="none" w:sz="0" w:space="0" w:color="auto"/>
      </w:divBdr>
    </w:div>
    <w:div w:id="36899227">
      <w:bodyDiv w:val="1"/>
      <w:marLeft w:val="0"/>
      <w:marRight w:val="0"/>
      <w:marTop w:val="0"/>
      <w:marBottom w:val="0"/>
      <w:divBdr>
        <w:top w:val="none" w:sz="0" w:space="0" w:color="auto"/>
        <w:left w:val="none" w:sz="0" w:space="0" w:color="auto"/>
        <w:bottom w:val="none" w:sz="0" w:space="0" w:color="auto"/>
        <w:right w:val="none" w:sz="0" w:space="0" w:color="auto"/>
      </w:divBdr>
    </w:div>
    <w:div w:id="182279906">
      <w:bodyDiv w:val="1"/>
      <w:marLeft w:val="0"/>
      <w:marRight w:val="0"/>
      <w:marTop w:val="0"/>
      <w:marBottom w:val="0"/>
      <w:divBdr>
        <w:top w:val="none" w:sz="0" w:space="0" w:color="auto"/>
        <w:left w:val="none" w:sz="0" w:space="0" w:color="auto"/>
        <w:bottom w:val="none" w:sz="0" w:space="0" w:color="auto"/>
        <w:right w:val="none" w:sz="0" w:space="0" w:color="auto"/>
      </w:divBdr>
      <w:divsChild>
        <w:div w:id="368915650">
          <w:marLeft w:val="-720"/>
          <w:marRight w:val="0"/>
          <w:marTop w:val="0"/>
          <w:marBottom w:val="0"/>
          <w:divBdr>
            <w:top w:val="none" w:sz="0" w:space="0" w:color="auto"/>
            <w:left w:val="none" w:sz="0" w:space="0" w:color="auto"/>
            <w:bottom w:val="none" w:sz="0" w:space="0" w:color="auto"/>
            <w:right w:val="none" w:sz="0" w:space="0" w:color="auto"/>
          </w:divBdr>
        </w:div>
      </w:divsChild>
    </w:div>
    <w:div w:id="194075212">
      <w:bodyDiv w:val="1"/>
      <w:marLeft w:val="0"/>
      <w:marRight w:val="0"/>
      <w:marTop w:val="0"/>
      <w:marBottom w:val="0"/>
      <w:divBdr>
        <w:top w:val="none" w:sz="0" w:space="0" w:color="auto"/>
        <w:left w:val="none" w:sz="0" w:space="0" w:color="auto"/>
        <w:bottom w:val="none" w:sz="0" w:space="0" w:color="auto"/>
        <w:right w:val="none" w:sz="0" w:space="0" w:color="auto"/>
      </w:divBdr>
    </w:div>
    <w:div w:id="369769004">
      <w:bodyDiv w:val="1"/>
      <w:marLeft w:val="0"/>
      <w:marRight w:val="0"/>
      <w:marTop w:val="0"/>
      <w:marBottom w:val="0"/>
      <w:divBdr>
        <w:top w:val="none" w:sz="0" w:space="0" w:color="auto"/>
        <w:left w:val="none" w:sz="0" w:space="0" w:color="auto"/>
        <w:bottom w:val="none" w:sz="0" w:space="0" w:color="auto"/>
        <w:right w:val="none" w:sz="0" w:space="0" w:color="auto"/>
      </w:divBdr>
    </w:div>
    <w:div w:id="379088016">
      <w:bodyDiv w:val="1"/>
      <w:marLeft w:val="0"/>
      <w:marRight w:val="0"/>
      <w:marTop w:val="0"/>
      <w:marBottom w:val="0"/>
      <w:divBdr>
        <w:top w:val="none" w:sz="0" w:space="0" w:color="auto"/>
        <w:left w:val="none" w:sz="0" w:space="0" w:color="auto"/>
        <w:bottom w:val="none" w:sz="0" w:space="0" w:color="auto"/>
        <w:right w:val="none" w:sz="0" w:space="0" w:color="auto"/>
      </w:divBdr>
      <w:divsChild>
        <w:div w:id="11302248">
          <w:marLeft w:val="0"/>
          <w:marRight w:val="0"/>
          <w:marTop w:val="150"/>
          <w:marBottom w:val="150"/>
          <w:divBdr>
            <w:top w:val="none" w:sz="0" w:space="0" w:color="auto"/>
            <w:left w:val="none" w:sz="0" w:space="0" w:color="auto"/>
            <w:bottom w:val="none" w:sz="0" w:space="0" w:color="auto"/>
            <w:right w:val="none" w:sz="0" w:space="0" w:color="auto"/>
          </w:divBdr>
        </w:div>
        <w:div w:id="71634175">
          <w:marLeft w:val="-300"/>
          <w:marRight w:val="0"/>
          <w:marTop w:val="0"/>
          <w:marBottom w:val="150"/>
          <w:divBdr>
            <w:top w:val="none" w:sz="0" w:space="0" w:color="auto"/>
            <w:left w:val="none" w:sz="0" w:space="0" w:color="auto"/>
            <w:bottom w:val="none" w:sz="0" w:space="0" w:color="auto"/>
            <w:right w:val="none" w:sz="0" w:space="0" w:color="auto"/>
          </w:divBdr>
          <w:divsChild>
            <w:div w:id="1050305791">
              <w:marLeft w:val="0"/>
              <w:marRight w:val="0"/>
              <w:marTop w:val="0"/>
              <w:marBottom w:val="0"/>
              <w:divBdr>
                <w:top w:val="none" w:sz="0" w:space="0" w:color="auto"/>
                <w:left w:val="none" w:sz="0" w:space="0" w:color="auto"/>
                <w:bottom w:val="none" w:sz="0" w:space="0" w:color="auto"/>
                <w:right w:val="none" w:sz="0" w:space="0" w:color="auto"/>
              </w:divBdr>
              <w:divsChild>
                <w:div w:id="809518860">
                  <w:marLeft w:val="0"/>
                  <w:marRight w:val="0"/>
                  <w:marTop w:val="0"/>
                  <w:marBottom w:val="0"/>
                  <w:divBdr>
                    <w:top w:val="none" w:sz="0" w:space="0" w:color="auto"/>
                    <w:left w:val="none" w:sz="0" w:space="0" w:color="auto"/>
                    <w:bottom w:val="none" w:sz="0" w:space="0" w:color="auto"/>
                    <w:right w:val="none" w:sz="0" w:space="0" w:color="auto"/>
                  </w:divBdr>
                  <w:divsChild>
                    <w:div w:id="1979261805">
                      <w:marLeft w:val="0"/>
                      <w:marRight w:val="0"/>
                      <w:marTop w:val="0"/>
                      <w:marBottom w:val="0"/>
                      <w:divBdr>
                        <w:top w:val="none" w:sz="0" w:space="0" w:color="auto"/>
                        <w:left w:val="none" w:sz="0" w:space="0" w:color="auto"/>
                        <w:bottom w:val="none" w:sz="0" w:space="0" w:color="auto"/>
                        <w:right w:val="none" w:sz="0" w:space="0" w:color="auto"/>
                      </w:divBdr>
                      <w:divsChild>
                        <w:div w:id="1316229261">
                          <w:marLeft w:val="0"/>
                          <w:marRight w:val="0"/>
                          <w:marTop w:val="0"/>
                          <w:marBottom w:val="0"/>
                          <w:divBdr>
                            <w:top w:val="none" w:sz="0" w:space="0" w:color="auto"/>
                            <w:left w:val="none" w:sz="0" w:space="0" w:color="auto"/>
                            <w:bottom w:val="none" w:sz="0" w:space="0" w:color="auto"/>
                            <w:right w:val="none" w:sz="0" w:space="0" w:color="auto"/>
                          </w:divBdr>
                          <w:divsChild>
                            <w:div w:id="854417670">
                              <w:marLeft w:val="-150"/>
                              <w:marRight w:val="0"/>
                              <w:marTop w:val="0"/>
                              <w:marBottom w:val="0"/>
                              <w:divBdr>
                                <w:top w:val="none" w:sz="0" w:space="0" w:color="auto"/>
                                <w:left w:val="none" w:sz="0" w:space="0" w:color="auto"/>
                                <w:bottom w:val="none" w:sz="0" w:space="0" w:color="auto"/>
                                <w:right w:val="none" w:sz="0" w:space="0" w:color="auto"/>
                              </w:divBdr>
                              <w:divsChild>
                                <w:div w:id="1320234512">
                                  <w:marLeft w:val="0"/>
                                  <w:marRight w:val="0"/>
                                  <w:marTop w:val="0"/>
                                  <w:marBottom w:val="0"/>
                                  <w:divBdr>
                                    <w:top w:val="none" w:sz="0" w:space="0" w:color="auto"/>
                                    <w:left w:val="none" w:sz="0" w:space="0" w:color="auto"/>
                                    <w:bottom w:val="none" w:sz="0" w:space="0" w:color="auto"/>
                                    <w:right w:val="none" w:sz="0" w:space="0" w:color="auto"/>
                                  </w:divBdr>
                                </w:div>
                                <w:div w:id="1433820118">
                                  <w:marLeft w:val="0"/>
                                  <w:marRight w:val="0"/>
                                  <w:marTop w:val="0"/>
                                  <w:marBottom w:val="0"/>
                                  <w:divBdr>
                                    <w:top w:val="none" w:sz="0" w:space="0" w:color="auto"/>
                                    <w:left w:val="none" w:sz="0" w:space="0" w:color="auto"/>
                                    <w:bottom w:val="none" w:sz="0" w:space="0" w:color="auto"/>
                                    <w:right w:val="none" w:sz="0" w:space="0" w:color="auto"/>
                                  </w:divBdr>
                                  <w:divsChild>
                                    <w:div w:id="723260022">
                                      <w:marLeft w:val="0"/>
                                      <w:marRight w:val="0"/>
                                      <w:marTop w:val="0"/>
                                      <w:marBottom w:val="0"/>
                                      <w:divBdr>
                                        <w:top w:val="none" w:sz="0" w:space="0" w:color="auto"/>
                                        <w:left w:val="none" w:sz="0" w:space="0" w:color="auto"/>
                                        <w:bottom w:val="none" w:sz="0" w:space="0" w:color="auto"/>
                                        <w:right w:val="none" w:sz="0" w:space="0" w:color="auto"/>
                                      </w:divBdr>
                                      <w:divsChild>
                                        <w:div w:id="908618831">
                                          <w:marLeft w:val="0"/>
                                          <w:marRight w:val="0"/>
                                          <w:marTop w:val="0"/>
                                          <w:marBottom w:val="0"/>
                                          <w:divBdr>
                                            <w:top w:val="none" w:sz="0" w:space="0" w:color="auto"/>
                                            <w:left w:val="none" w:sz="0" w:space="0" w:color="auto"/>
                                            <w:bottom w:val="none" w:sz="0" w:space="0" w:color="auto"/>
                                            <w:right w:val="none" w:sz="0" w:space="0" w:color="auto"/>
                                          </w:divBdr>
                                          <w:divsChild>
                                            <w:div w:id="759255667">
                                              <w:marLeft w:val="0"/>
                                              <w:marRight w:val="0"/>
                                              <w:marTop w:val="0"/>
                                              <w:marBottom w:val="0"/>
                                              <w:divBdr>
                                                <w:top w:val="none" w:sz="0" w:space="0" w:color="auto"/>
                                                <w:left w:val="none" w:sz="0" w:space="0" w:color="auto"/>
                                                <w:bottom w:val="none" w:sz="0" w:space="0" w:color="auto"/>
                                                <w:right w:val="none" w:sz="0" w:space="0" w:color="auto"/>
                                              </w:divBdr>
                                              <w:divsChild>
                                                <w:div w:id="1742363562">
                                                  <w:marLeft w:val="0"/>
                                                  <w:marRight w:val="0"/>
                                                  <w:marTop w:val="0"/>
                                                  <w:marBottom w:val="0"/>
                                                  <w:divBdr>
                                                    <w:top w:val="none" w:sz="0" w:space="0" w:color="auto"/>
                                                    <w:left w:val="none" w:sz="0" w:space="0" w:color="auto"/>
                                                    <w:bottom w:val="none" w:sz="0" w:space="0" w:color="auto"/>
                                                    <w:right w:val="none" w:sz="0" w:space="0" w:color="auto"/>
                                                  </w:divBdr>
                                                  <w:divsChild>
                                                    <w:div w:id="5459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694114">
              <w:marLeft w:val="0"/>
              <w:marRight w:val="0"/>
              <w:marTop w:val="0"/>
              <w:marBottom w:val="0"/>
              <w:divBdr>
                <w:top w:val="none" w:sz="0" w:space="0" w:color="auto"/>
                <w:left w:val="none" w:sz="0" w:space="0" w:color="auto"/>
                <w:bottom w:val="none" w:sz="0" w:space="0" w:color="auto"/>
                <w:right w:val="none" w:sz="0" w:space="0" w:color="auto"/>
              </w:divBdr>
              <w:divsChild>
                <w:div w:id="1836797410">
                  <w:marLeft w:val="0"/>
                  <w:marRight w:val="0"/>
                  <w:marTop w:val="0"/>
                  <w:marBottom w:val="0"/>
                  <w:divBdr>
                    <w:top w:val="none" w:sz="0" w:space="0" w:color="auto"/>
                    <w:left w:val="none" w:sz="0" w:space="0" w:color="auto"/>
                    <w:bottom w:val="none" w:sz="0" w:space="0" w:color="auto"/>
                    <w:right w:val="none" w:sz="0" w:space="0" w:color="auto"/>
                  </w:divBdr>
                  <w:divsChild>
                    <w:div w:id="1728455642">
                      <w:marLeft w:val="0"/>
                      <w:marRight w:val="0"/>
                      <w:marTop w:val="0"/>
                      <w:marBottom w:val="0"/>
                      <w:divBdr>
                        <w:top w:val="none" w:sz="0" w:space="0" w:color="auto"/>
                        <w:left w:val="none" w:sz="0" w:space="0" w:color="auto"/>
                        <w:bottom w:val="none" w:sz="0" w:space="0" w:color="auto"/>
                        <w:right w:val="none" w:sz="0" w:space="0" w:color="auto"/>
                      </w:divBdr>
                      <w:divsChild>
                        <w:div w:id="1352294543">
                          <w:marLeft w:val="-150"/>
                          <w:marRight w:val="0"/>
                          <w:marTop w:val="0"/>
                          <w:marBottom w:val="0"/>
                          <w:divBdr>
                            <w:top w:val="none" w:sz="0" w:space="0" w:color="auto"/>
                            <w:left w:val="none" w:sz="0" w:space="0" w:color="auto"/>
                            <w:bottom w:val="none" w:sz="0" w:space="0" w:color="auto"/>
                            <w:right w:val="none" w:sz="0" w:space="0" w:color="auto"/>
                          </w:divBdr>
                          <w:divsChild>
                            <w:div w:id="819272491">
                              <w:marLeft w:val="0"/>
                              <w:marRight w:val="0"/>
                              <w:marTop w:val="0"/>
                              <w:marBottom w:val="0"/>
                              <w:divBdr>
                                <w:top w:val="none" w:sz="0" w:space="0" w:color="auto"/>
                                <w:left w:val="none" w:sz="0" w:space="0" w:color="auto"/>
                                <w:bottom w:val="none" w:sz="0" w:space="0" w:color="auto"/>
                                <w:right w:val="none" w:sz="0" w:space="0" w:color="auto"/>
                              </w:divBdr>
                              <w:divsChild>
                                <w:div w:id="1553736985">
                                  <w:marLeft w:val="0"/>
                                  <w:marRight w:val="0"/>
                                  <w:marTop w:val="0"/>
                                  <w:marBottom w:val="0"/>
                                  <w:divBdr>
                                    <w:top w:val="none" w:sz="0" w:space="0" w:color="auto"/>
                                    <w:left w:val="none" w:sz="0" w:space="0" w:color="auto"/>
                                    <w:bottom w:val="none" w:sz="0" w:space="0" w:color="auto"/>
                                    <w:right w:val="none" w:sz="0" w:space="0" w:color="auto"/>
                                  </w:divBdr>
                                  <w:divsChild>
                                    <w:div w:id="453209495">
                                      <w:marLeft w:val="0"/>
                                      <w:marRight w:val="0"/>
                                      <w:marTop w:val="0"/>
                                      <w:marBottom w:val="0"/>
                                      <w:divBdr>
                                        <w:top w:val="none" w:sz="0" w:space="0" w:color="auto"/>
                                        <w:left w:val="none" w:sz="0" w:space="0" w:color="auto"/>
                                        <w:bottom w:val="none" w:sz="0" w:space="0" w:color="auto"/>
                                        <w:right w:val="none" w:sz="0" w:space="0" w:color="auto"/>
                                      </w:divBdr>
                                      <w:divsChild>
                                        <w:div w:id="460536019">
                                          <w:marLeft w:val="0"/>
                                          <w:marRight w:val="0"/>
                                          <w:marTop w:val="0"/>
                                          <w:marBottom w:val="0"/>
                                          <w:divBdr>
                                            <w:top w:val="none" w:sz="0" w:space="0" w:color="auto"/>
                                            <w:left w:val="none" w:sz="0" w:space="0" w:color="auto"/>
                                            <w:bottom w:val="none" w:sz="0" w:space="0" w:color="auto"/>
                                            <w:right w:val="none" w:sz="0" w:space="0" w:color="auto"/>
                                          </w:divBdr>
                                          <w:divsChild>
                                            <w:div w:id="939289271">
                                              <w:marLeft w:val="0"/>
                                              <w:marRight w:val="0"/>
                                              <w:marTop w:val="0"/>
                                              <w:marBottom w:val="0"/>
                                              <w:divBdr>
                                                <w:top w:val="none" w:sz="0" w:space="0" w:color="auto"/>
                                                <w:left w:val="none" w:sz="0" w:space="0" w:color="auto"/>
                                                <w:bottom w:val="none" w:sz="0" w:space="0" w:color="auto"/>
                                                <w:right w:val="none" w:sz="0" w:space="0" w:color="auto"/>
                                              </w:divBdr>
                                              <w:divsChild>
                                                <w:div w:id="10084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5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116188">
              <w:marLeft w:val="0"/>
              <w:marRight w:val="0"/>
              <w:marTop w:val="0"/>
              <w:marBottom w:val="0"/>
              <w:divBdr>
                <w:top w:val="none" w:sz="0" w:space="0" w:color="auto"/>
                <w:left w:val="none" w:sz="0" w:space="0" w:color="auto"/>
                <w:bottom w:val="none" w:sz="0" w:space="0" w:color="auto"/>
                <w:right w:val="none" w:sz="0" w:space="0" w:color="auto"/>
              </w:divBdr>
              <w:divsChild>
                <w:div w:id="11151135">
                  <w:marLeft w:val="0"/>
                  <w:marRight w:val="0"/>
                  <w:marTop w:val="0"/>
                  <w:marBottom w:val="0"/>
                  <w:divBdr>
                    <w:top w:val="none" w:sz="0" w:space="0" w:color="auto"/>
                    <w:left w:val="none" w:sz="0" w:space="0" w:color="auto"/>
                    <w:bottom w:val="none" w:sz="0" w:space="0" w:color="auto"/>
                    <w:right w:val="none" w:sz="0" w:space="0" w:color="auto"/>
                  </w:divBdr>
                  <w:divsChild>
                    <w:div w:id="120000676">
                      <w:marLeft w:val="0"/>
                      <w:marRight w:val="0"/>
                      <w:marTop w:val="0"/>
                      <w:marBottom w:val="0"/>
                      <w:divBdr>
                        <w:top w:val="none" w:sz="0" w:space="0" w:color="auto"/>
                        <w:left w:val="none" w:sz="0" w:space="0" w:color="auto"/>
                        <w:bottom w:val="none" w:sz="0" w:space="0" w:color="auto"/>
                        <w:right w:val="none" w:sz="0" w:space="0" w:color="auto"/>
                      </w:divBdr>
                      <w:divsChild>
                        <w:div w:id="1716999304">
                          <w:marLeft w:val="-150"/>
                          <w:marRight w:val="0"/>
                          <w:marTop w:val="0"/>
                          <w:marBottom w:val="0"/>
                          <w:divBdr>
                            <w:top w:val="none" w:sz="0" w:space="0" w:color="auto"/>
                            <w:left w:val="none" w:sz="0" w:space="0" w:color="auto"/>
                            <w:bottom w:val="none" w:sz="0" w:space="0" w:color="auto"/>
                            <w:right w:val="none" w:sz="0" w:space="0" w:color="auto"/>
                          </w:divBdr>
                          <w:divsChild>
                            <w:div w:id="19673595">
                              <w:marLeft w:val="0"/>
                              <w:marRight w:val="0"/>
                              <w:marTop w:val="0"/>
                              <w:marBottom w:val="0"/>
                              <w:divBdr>
                                <w:top w:val="none" w:sz="0" w:space="0" w:color="auto"/>
                                <w:left w:val="none" w:sz="0" w:space="0" w:color="auto"/>
                                <w:bottom w:val="none" w:sz="0" w:space="0" w:color="auto"/>
                                <w:right w:val="none" w:sz="0" w:space="0" w:color="auto"/>
                              </w:divBdr>
                            </w:div>
                            <w:div w:id="1510634854">
                              <w:marLeft w:val="0"/>
                              <w:marRight w:val="0"/>
                              <w:marTop w:val="0"/>
                              <w:marBottom w:val="0"/>
                              <w:divBdr>
                                <w:top w:val="none" w:sz="0" w:space="0" w:color="auto"/>
                                <w:left w:val="none" w:sz="0" w:space="0" w:color="auto"/>
                                <w:bottom w:val="none" w:sz="0" w:space="0" w:color="auto"/>
                                <w:right w:val="none" w:sz="0" w:space="0" w:color="auto"/>
                              </w:divBdr>
                              <w:divsChild>
                                <w:div w:id="1318263909">
                                  <w:marLeft w:val="0"/>
                                  <w:marRight w:val="0"/>
                                  <w:marTop w:val="0"/>
                                  <w:marBottom w:val="0"/>
                                  <w:divBdr>
                                    <w:top w:val="none" w:sz="0" w:space="0" w:color="auto"/>
                                    <w:left w:val="none" w:sz="0" w:space="0" w:color="auto"/>
                                    <w:bottom w:val="none" w:sz="0" w:space="0" w:color="auto"/>
                                    <w:right w:val="none" w:sz="0" w:space="0" w:color="auto"/>
                                  </w:divBdr>
                                  <w:divsChild>
                                    <w:div w:id="147475517">
                                      <w:marLeft w:val="0"/>
                                      <w:marRight w:val="0"/>
                                      <w:marTop w:val="0"/>
                                      <w:marBottom w:val="0"/>
                                      <w:divBdr>
                                        <w:top w:val="none" w:sz="0" w:space="0" w:color="auto"/>
                                        <w:left w:val="none" w:sz="0" w:space="0" w:color="auto"/>
                                        <w:bottom w:val="none" w:sz="0" w:space="0" w:color="auto"/>
                                        <w:right w:val="none" w:sz="0" w:space="0" w:color="auto"/>
                                      </w:divBdr>
                                      <w:divsChild>
                                        <w:div w:id="1743067391">
                                          <w:marLeft w:val="0"/>
                                          <w:marRight w:val="0"/>
                                          <w:marTop w:val="0"/>
                                          <w:marBottom w:val="0"/>
                                          <w:divBdr>
                                            <w:top w:val="none" w:sz="0" w:space="0" w:color="auto"/>
                                            <w:left w:val="none" w:sz="0" w:space="0" w:color="auto"/>
                                            <w:bottom w:val="none" w:sz="0" w:space="0" w:color="auto"/>
                                            <w:right w:val="none" w:sz="0" w:space="0" w:color="auto"/>
                                          </w:divBdr>
                                          <w:divsChild>
                                            <w:div w:id="2048679351">
                                              <w:marLeft w:val="0"/>
                                              <w:marRight w:val="0"/>
                                              <w:marTop w:val="0"/>
                                              <w:marBottom w:val="0"/>
                                              <w:divBdr>
                                                <w:top w:val="none" w:sz="0" w:space="0" w:color="auto"/>
                                                <w:left w:val="none" w:sz="0" w:space="0" w:color="auto"/>
                                                <w:bottom w:val="none" w:sz="0" w:space="0" w:color="auto"/>
                                                <w:right w:val="none" w:sz="0" w:space="0" w:color="auto"/>
                                              </w:divBdr>
                                              <w:divsChild>
                                                <w:div w:id="193130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7624884">
          <w:marLeft w:val="0"/>
          <w:marRight w:val="0"/>
          <w:marTop w:val="0"/>
          <w:marBottom w:val="75"/>
          <w:divBdr>
            <w:top w:val="none" w:sz="0" w:space="0" w:color="auto"/>
            <w:left w:val="none" w:sz="0" w:space="0" w:color="auto"/>
            <w:bottom w:val="none" w:sz="0" w:space="0" w:color="auto"/>
            <w:right w:val="none" w:sz="0" w:space="0" w:color="auto"/>
          </w:divBdr>
        </w:div>
        <w:div w:id="1214542867">
          <w:marLeft w:val="0"/>
          <w:marRight w:val="0"/>
          <w:marTop w:val="0"/>
          <w:marBottom w:val="75"/>
          <w:divBdr>
            <w:top w:val="none" w:sz="0" w:space="0" w:color="auto"/>
            <w:left w:val="none" w:sz="0" w:space="0" w:color="auto"/>
            <w:bottom w:val="none" w:sz="0" w:space="0" w:color="auto"/>
            <w:right w:val="none" w:sz="0" w:space="0" w:color="auto"/>
          </w:divBdr>
        </w:div>
      </w:divsChild>
    </w:div>
    <w:div w:id="413625708">
      <w:bodyDiv w:val="1"/>
      <w:marLeft w:val="0"/>
      <w:marRight w:val="0"/>
      <w:marTop w:val="0"/>
      <w:marBottom w:val="0"/>
      <w:divBdr>
        <w:top w:val="none" w:sz="0" w:space="0" w:color="auto"/>
        <w:left w:val="none" w:sz="0" w:space="0" w:color="auto"/>
        <w:bottom w:val="none" w:sz="0" w:space="0" w:color="auto"/>
        <w:right w:val="none" w:sz="0" w:space="0" w:color="auto"/>
      </w:divBdr>
    </w:div>
    <w:div w:id="493372087">
      <w:bodyDiv w:val="1"/>
      <w:marLeft w:val="0"/>
      <w:marRight w:val="0"/>
      <w:marTop w:val="0"/>
      <w:marBottom w:val="0"/>
      <w:divBdr>
        <w:top w:val="none" w:sz="0" w:space="0" w:color="auto"/>
        <w:left w:val="none" w:sz="0" w:space="0" w:color="auto"/>
        <w:bottom w:val="none" w:sz="0" w:space="0" w:color="auto"/>
        <w:right w:val="none" w:sz="0" w:space="0" w:color="auto"/>
      </w:divBdr>
    </w:div>
    <w:div w:id="495390057">
      <w:bodyDiv w:val="1"/>
      <w:marLeft w:val="0"/>
      <w:marRight w:val="0"/>
      <w:marTop w:val="0"/>
      <w:marBottom w:val="0"/>
      <w:divBdr>
        <w:top w:val="none" w:sz="0" w:space="0" w:color="auto"/>
        <w:left w:val="none" w:sz="0" w:space="0" w:color="auto"/>
        <w:bottom w:val="none" w:sz="0" w:space="0" w:color="auto"/>
        <w:right w:val="none" w:sz="0" w:space="0" w:color="auto"/>
      </w:divBdr>
    </w:div>
    <w:div w:id="503859658">
      <w:bodyDiv w:val="1"/>
      <w:marLeft w:val="0"/>
      <w:marRight w:val="0"/>
      <w:marTop w:val="0"/>
      <w:marBottom w:val="0"/>
      <w:divBdr>
        <w:top w:val="none" w:sz="0" w:space="0" w:color="auto"/>
        <w:left w:val="none" w:sz="0" w:space="0" w:color="auto"/>
        <w:bottom w:val="none" w:sz="0" w:space="0" w:color="auto"/>
        <w:right w:val="none" w:sz="0" w:space="0" w:color="auto"/>
      </w:divBdr>
      <w:divsChild>
        <w:div w:id="1281111294">
          <w:marLeft w:val="0"/>
          <w:marRight w:val="0"/>
          <w:marTop w:val="0"/>
          <w:marBottom w:val="0"/>
          <w:divBdr>
            <w:top w:val="none" w:sz="0" w:space="0" w:color="auto"/>
            <w:left w:val="none" w:sz="0" w:space="0" w:color="auto"/>
            <w:bottom w:val="none" w:sz="0" w:space="0" w:color="auto"/>
            <w:right w:val="none" w:sz="0" w:space="0" w:color="auto"/>
          </w:divBdr>
        </w:div>
        <w:div w:id="2059355016">
          <w:marLeft w:val="0"/>
          <w:marRight w:val="0"/>
          <w:marTop w:val="0"/>
          <w:marBottom w:val="120"/>
          <w:divBdr>
            <w:top w:val="none" w:sz="0" w:space="0" w:color="auto"/>
            <w:left w:val="none" w:sz="0" w:space="0" w:color="auto"/>
            <w:bottom w:val="none" w:sz="0" w:space="0" w:color="auto"/>
            <w:right w:val="none" w:sz="0" w:space="0" w:color="auto"/>
          </w:divBdr>
          <w:divsChild>
            <w:div w:id="1025181383">
              <w:marLeft w:val="0"/>
              <w:marRight w:val="0"/>
              <w:marTop w:val="0"/>
              <w:marBottom w:val="0"/>
              <w:divBdr>
                <w:top w:val="none" w:sz="0" w:space="0" w:color="auto"/>
                <w:left w:val="none" w:sz="0" w:space="0" w:color="auto"/>
                <w:bottom w:val="single" w:sz="6" w:space="0" w:color="000000"/>
                <w:right w:val="none" w:sz="0" w:space="0" w:color="auto"/>
              </w:divBdr>
              <w:divsChild>
                <w:div w:id="449396492">
                  <w:marLeft w:val="0"/>
                  <w:marRight w:val="0"/>
                  <w:marTop w:val="0"/>
                  <w:marBottom w:val="0"/>
                  <w:divBdr>
                    <w:top w:val="none" w:sz="0" w:space="0" w:color="auto"/>
                    <w:left w:val="none" w:sz="0" w:space="0" w:color="auto"/>
                    <w:bottom w:val="none" w:sz="0" w:space="0" w:color="auto"/>
                    <w:right w:val="none" w:sz="0" w:space="0" w:color="auto"/>
                  </w:divBdr>
                  <w:divsChild>
                    <w:div w:id="1074007428">
                      <w:marLeft w:val="0"/>
                      <w:marRight w:val="0"/>
                      <w:marTop w:val="0"/>
                      <w:marBottom w:val="0"/>
                      <w:divBdr>
                        <w:top w:val="none" w:sz="0" w:space="0" w:color="auto"/>
                        <w:left w:val="none" w:sz="0" w:space="0" w:color="auto"/>
                        <w:bottom w:val="none" w:sz="0" w:space="0" w:color="auto"/>
                        <w:right w:val="none" w:sz="0" w:space="0" w:color="auto"/>
                      </w:divBdr>
                      <w:divsChild>
                        <w:div w:id="51793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00829">
                  <w:marLeft w:val="0"/>
                  <w:marRight w:val="0"/>
                  <w:marTop w:val="0"/>
                  <w:marBottom w:val="0"/>
                  <w:divBdr>
                    <w:top w:val="none" w:sz="0" w:space="0" w:color="auto"/>
                    <w:left w:val="none" w:sz="0" w:space="0" w:color="auto"/>
                    <w:bottom w:val="none" w:sz="0" w:space="0" w:color="auto"/>
                    <w:right w:val="none" w:sz="0" w:space="0" w:color="auto"/>
                  </w:divBdr>
                  <w:divsChild>
                    <w:div w:id="78448996">
                      <w:marLeft w:val="0"/>
                      <w:marRight w:val="0"/>
                      <w:marTop w:val="0"/>
                      <w:marBottom w:val="0"/>
                      <w:divBdr>
                        <w:top w:val="none" w:sz="0" w:space="0" w:color="auto"/>
                        <w:left w:val="none" w:sz="0" w:space="0" w:color="auto"/>
                        <w:bottom w:val="none" w:sz="0" w:space="0" w:color="auto"/>
                        <w:right w:val="none" w:sz="0" w:space="0" w:color="auto"/>
                      </w:divBdr>
                      <w:divsChild>
                        <w:div w:id="11001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0065">
              <w:marLeft w:val="0"/>
              <w:marRight w:val="0"/>
              <w:marTop w:val="0"/>
              <w:marBottom w:val="0"/>
              <w:divBdr>
                <w:top w:val="none" w:sz="0" w:space="0" w:color="auto"/>
                <w:left w:val="none" w:sz="0" w:space="0" w:color="auto"/>
                <w:bottom w:val="none" w:sz="0" w:space="0" w:color="auto"/>
                <w:right w:val="none" w:sz="0" w:space="0" w:color="auto"/>
              </w:divBdr>
              <w:divsChild>
                <w:div w:id="189222967">
                  <w:marLeft w:val="0"/>
                  <w:marRight w:val="0"/>
                  <w:marTop w:val="0"/>
                  <w:marBottom w:val="0"/>
                  <w:divBdr>
                    <w:top w:val="none" w:sz="0" w:space="0" w:color="auto"/>
                    <w:left w:val="none" w:sz="0" w:space="0" w:color="auto"/>
                    <w:bottom w:val="none" w:sz="0" w:space="0" w:color="auto"/>
                    <w:right w:val="none" w:sz="0" w:space="0" w:color="auto"/>
                  </w:divBdr>
                  <w:divsChild>
                    <w:div w:id="39860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325867">
      <w:bodyDiv w:val="1"/>
      <w:marLeft w:val="0"/>
      <w:marRight w:val="0"/>
      <w:marTop w:val="0"/>
      <w:marBottom w:val="0"/>
      <w:divBdr>
        <w:top w:val="none" w:sz="0" w:space="0" w:color="auto"/>
        <w:left w:val="none" w:sz="0" w:space="0" w:color="auto"/>
        <w:bottom w:val="none" w:sz="0" w:space="0" w:color="auto"/>
        <w:right w:val="none" w:sz="0" w:space="0" w:color="auto"/>
      </w:divBdr>
      <w:divsChild>
        <w:div w:id="2089114496">
          <w:marLeft w:val="0"/>
          <w:marRight w:val="0"/>
          <w:marTop w:val="0"/>
          <w:marBottom w:val="0"/>
          <w:divBdr>
            <w:top w:val="none" w:sz="0" w:space="0" w:color="auto"/>
            <w:left w:val="none" w:sz="0" w:space="0" w:color="auto"/>
            <w:bottom w:val="none" w:sz="0" w:space="0" w:color="auto"/>
            <w:right w:val="none" w:sz="0" w:space="0" w:color="auto"/>
          </w:divBdr>
        </w:div>
      </w:divsChild>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764882630">
      <w:bodyDiv w:val="1"/>
      <w:marLeft w:val="0"/>
      <w:marRight w:val="0"/>
      <w:marTop w:val="0"/>
      <w:marBottom w:val="0"/>
      <w:divBdr>
        <w:top w:val="none" w:sz="0" w:space="0" w:color="auto"/>
        <w:left w:val="none" w:sz="0" w:space="0" w:color="auto"/>
        <w:bottom w:val="none" w:sz="0" w:space="0" w:color="auto"/>
        <w:right w:val="none" w:sz="0" w:space="0" w:color="auto"/>
      </w:divBdr>
      <w:divsChild>
        <w:div w:id="1413116013">
          <w:marLeft w:val="0"/>
          <w:marRight w:val="0"/>
          <w:marTop w:val="150"/>
          <w:marBottom w:val="150"/>
          <w:divBdr>
            <w:top w:val="none" w:sz="0" w:space="0" w:color="auto"/>
            <w:left w:val="none" w:sz="0" w:space="0" w:color="auto"/>
            <w:bottom w:val="none" w:sz="0" w:space="0" w:color="auto"/>
            <w:right w:val="none" w:sz="0" w:space="0" w:color="auto"/>
          </w:divBdr>
        </w:div>
      </w:divsChild>
    </w:div>
    <w:div w:id="799567097">
      <w:bodyDiv w:val="1"/>
      <w:marLeft w:val="0"/>
      <w:marRight w:val="0"/>
      <w:marTop w:val="0"/>
      <w:marBottom w:val="0"/>
      <w:divBdr>
        <w:top w:val="none" w:sz="0" w:space="0" w:color="auto"/>
        <w:left w:val="none" w:sz="0" w:space="0" w:color="auto"/>
        <w:bottom w:val="none" w:sz="0" w:space="0" w:color="auto"/>
        <w:right w:val="none" w:sz="0" w:space="0" w:color="auto"/>
      </w:divBdr>
      <w:divsChild>
        <w:div w:id="1258515098">
          <w:marLeft w:val="-720"/>
          <w:marRight w:val="0"/>
          <w:marTop w:val="0"/>
          <w:marBottom w:val="0"/>
          <w:divBdr>
            <w:top w:val="none" w:sz="0" w:space="0" w:color="auto"/>
            <w:left w:val="none" w:sz="0" w:space="0" w:color="auto"/>
            <w:bottom w:val="none" w:sz="0" w:space="0" w:color="auto"/>
            <w:right w:val="none" w:sz="0" w:space="0" w:color="auto"/>
          </w:divBdr>
        </w:div>
      </w:divsChild>
    </w:div>
    <w:div w:id="824862163">
      <w:bodyDiv w:val="1"/>
      <w:marLeft w:val="0"/>
      <w:marRight w:val="0"/>
      <w:marTop w:val="0"/>
      <w:marBottom w:val="0"/>
      <w:divBdr>
        <w:top w:val="none" w:sz="0" w:space="0" w:color="auto"/>
        <w:left w:val="none" w:sz="0" w:space="0" w:color="auto"/>
        <w:bottom w:val="none" w:sz="0" w:space="0" w:color="auto"/>
        <w:right w:val="none" w:sz="0" w:space="0" w:color="auto"/>
      </w:divBdr>
    </w:div>
    <w:div w:id="888877065">
      <w:bodyDiv w:val="1"/>
      <w:marLeft w:val="0"/>
      <w:marRight w:val="0"/>
      <w:marTop w:val="0"/>
      <w:marBottom w:val="0"/>
      <w:divBdr>
        <w:top w:val="none" w:sz="0" w:space="0" w:color="auto"/>
        <w:left w:val="none" w:sz="0" w:space="0" w:color="auto"/>
        <w:bottom w:val="none" w:sz="0" w:space="0" w:color="auto"/>
        <w:right w:val="none" w:sz="0" w:space="0" w:color="auto"/>
      </w:divBdr>
    </w:div>
    <w:div w:id="987436596">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3">
          <w:marLeft w:val="0"/>
          <w:marRight w:val="0"/>
          <w:marTop w:val="0"/>
          <w:marBottom w:val="0"/>
          <w:divBdr>
            <w:top w:val="none" w:sz="0" w:space="0" w:color="auto"/>
            <w:left w:val="none" w:sz="0" w:space="0" w:color="auto"/>
            <w:bottom w:val="none" w:sz="0" w:space="0" w:color="auto"/>
            <w:right w:val="none" w:sz="0" w:space="0" w:color="auto"/>
          </w:divBdr>
          <w:divsChild>
            <w:div w:id="15489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76965">
      <w:bodyDiv w:val="1"/>
      <w:marLeft w:val="0"/>
      <w:marRight w:val="0"/>
      <w:marTop w:val="0"/>
      <w:marBottom w:val="0"/>
      <w:divBdr>
        <w:top w:val="none" w:sz="0" w:space="0" w:color="auto"/>
        <w:left w:val="none" w:sz="0" w:space="0" w:color="auto"/>
        <w:bottom w:val="none" w:sz="0" w:space="0" w:color="auto"/>
        <w:right w:val="none" w:sz="0" w:space="0" w:color="auto"/>
      </w:divBdr>
    </w:div>
    <w:div w:id="1020161109">
      <w:bodyDiv w:val="1"/>
      <w:marLeft w:val="0"/>
      <w:marRight w:val="0"/>
      <w:marTop w:val="0"/>
      <w:marBottom w:val="0"/>
      <w:divBdr>
        <w:top w:val="none" w:sz="0" w:space="0" w:color="auto"/>
        <w:left w:val="none" w:sz="0" w:space="0" w:color="auto"/>
        <w:bottom w:val="none" w:sz="0" w:space="0" w:color="auto"/>
        <w:right w:val="none" w:sz="0" w:space="0" w:color="auto"/>
      </w:divBdr>
    </w:div>
    <w:div w:id="1128008756">
      <w:bodyDiv w:val="1"/>
      <w:marLeft w:val="0"/>
      <w:marRight w:val="0"/>
      <w:marTop w:val="0"/>
      <w:marBottom w:val="0"/>
      <w:divBdr>
        <w:top w:val="none" w:sz="0" w:space="0" w:color="auto"/>
        <w:left w:val="none" w:sz="0" w:space="0" w:color="auto"/>
        <w:bottom w:val="none" w:sz="0" w:space="0" w:color="auto"/>
        <w:right w:val="none" w:sz="0" w:space="0" w:color="auto"/>
      </w:divBdr>
    </w:div>
    <w:div w:id="1146240826">
      <w:bodyDiv w:val="1"/>
      <w:marLeft w:val="0"/>
      <w:marRight w:val="0"/>
      <w:marTop w:val="0"/>
      <w:marBottom w:val="0"/>
      <w:divBdr>
        <w:top w:val="none" w:sz="0" w:space="0" w:color="auto"/>
        <w:left w:val="none" w:sz="0" w:space="0" w:color="auto"/>
        <w:bottom w:val="none" w:sz="0" w:space="0" w:color="auto"/>
        <w:right w:val="none" w:sz="0" w:space="0" w:color="auto"/>
      </w:divBdr>
    </w:div>
    <w:div w:id="1154875627">
      <w:bodyDiv w:val="1"/>
      <w:marLeft w:val="0"/>
      <w:marRight w:val="0"/>
      <w:marTop w:val="0"/>
      <w:marBottom w:val="0"/>
      <w:divBdr>
        <w:top w:val="none" w:sz="0" w:space="0" w:color="auto"/>
        <w:left w:val="none" w:sz="0" w:space="0" w:color="auto"/>
        <w:bottom w:val="none" w:sz="0" w:space="0" w:color="auto"/>
        <w:right w:val="none" w:sz="0" w:space="0" w:color="auto"/>
      </w:divBdr>
      <w:divsChild>
        <w:div w:id="355272211">
          <w:marLeft w:val="0"/>
          <w:marRight w:val="0"/>
          <w:marTop w:val="0"/>
          <w:marBottom w:val="0"/>
          <w:divBdr>
            <w:top w:val="none" w:sz="0" w:space="0" w:color="auto"/>
            <w:left w:val="none" w:sz="0" w:space="0" w:color="auto"/>
            <w:bottom w:val="none" w:sz="0" w:space="0" w:color="auto"/>
            <w:right w:val="none" w:sz="0" w:space="0" w:color="auto"/>
          </w:divBdr>
        </w:div>
        <w:div w:id="920257298">
          <w:marLeft w:val="0"/>
          <w:marRight w:val="0"/>
          <w:marTop w:val="0"/>
          <w:marBottom w:val="0"/>
          <w:divBdr>
            <w:top w:val="none" w:sz="0" w:space="0" w:color="auto"/>
            <w:left w:val="none" w:sz="0" w:space="0" w:color="auto"/>
            <w:bottom w:val="none" w:sz="0" w:space="0" w:color="auto"/>
            <w:right w:val="none" w:sz="0" w:space="0" w:color="auto"/>
          </w:divBdr>
          <w:divsChild>
            <w:div w:id="1372654881">
              <w:marLeft w:val="0"/>
              <w:marRight w:val="0"/>
              <w:marTop w:val="0"/>
              <w:marBottom w:val="0"/>
              <w:divBdr>
                <w:top w:val="none" w:sz="0" w:space="0" w:color="auto"/>
                <w:left w:val="none" w:sz="0" w:space="0" w:color="auto"/>
                <w:bottom w:val="none" w:sz="0" w:space="0" w:color="auto"/>
                <w:right w:val="none" w:sz="0" w:space="0" w:color="auto"/>
              </w:divBdr>
              <w:divsChild>
                <w:div w:id="259602294">
                  <w:marLeft w:val="0"/>
                  <w:marRight w:val="0"/>
                  <w:marTop w:val="0"/>
                  <w:marBottom w:val="0"/>
                  <w:divBdr>
                    <w:top w:val="none" w:sz="0" w:space="0" w:color="auto"/>
                    <w:left w:val="none" w:sz="0" w:space="0" w:color="auto"/>
                    <w:bottom w:val="none" w:sz="0" w:space="0" w:color="auto"/>
                    <w:right w:val="none" w:sz="0" w:space="0" w:color="auto"/>
                  </w:divBdr>
                </w:div>
              </w:divsChild>
            </w:div>
            <w:div w:id="1984575433">
              <w:marLeft w:val="0"/>
              <w:marRight w:val="0"/>
              <w:marTop w:val="0"/>
              <w:marBottom w:val="0"/>
              <w:divBdr>
                <w:top w:val="none" w:sz="0" w:space="0" w:color="auto"/>
                <w:left w:val="none" w:sz="0" w:space="0" w:color="auto"/>
                <w:bottom w:val="none" w:sz="0" w:space="0" w:color="auto"/>
                <w:right w:val="none" w:sz="0" w:space="0" w:color="auto"/>
              </w:divBdr>
              <w:divsChild>
                <w:div w:id="2072531136">
                  <w:marLeft w:val="0"/>
                  <w:marRight w:val="0"/>
                  <w:marTop w:val="0"/>
                  <w:marBottom w:val="0"/>
                  <w:divBdr>
                    <w:top w:val="none" w:sz="0" w:space="0" w:color="auto"/>
                    <w:left w:val="none" w:sz="0" w:space="0" w:color="auto"/>
                    <w:bottom w:val="none" w:sz="0" w:space="0" w:color="auto"/>
                    <w:right w:val="none" w:sz="0" w:space="0" w:color="auto"/>
                  </w:divBdr>
                  <w:divsChild>
                    <w:div w:id="6602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47958">
          <w:marLeft w:val="0"/>
          <w:marRight w:val="0"/>
          <w:marTop w:val="0"/>
          <w:marBottom w:val="0"/>
          <w:divBdr>
            <w:top w:val="none" w:sz="0" w:space="0" w:color="auto"/>
            <w:left w:val="none" w:sz="0" w:space="0" w:color="auto"/>
            <w:bottom w:val="none" w:sz="0" w:space="0" w:color="auto"/>
            <w:right w:val="none" w:sz="0" w:space="0" w:color="auto"/>
          </w:divBdr>
          <w:divsChild>
            <w:div w:id="1908877567">
              <w:marLeft w:val="0"/>
              <w:marRight w:val="0"/>
              <w:marTop w:val="0"/>
              <w:marBottom w:val="0"/>
              <w:divBdr>
                <w:top w:val="none" w:sz="0" w:space="0" w:color="auto"/>
                <w:left w:val="none" w:sz="0" w:space="0" w:color="auto"/>
                <w:bottom w:val="none" w:sz="0" w:space="0" w:color="auto"/>
                <w:right w:val="none" w:sz="0" w:space="0" w:color="auto"/>
              </w:divBdr>
              <w:divsChild>
                <w:div w:id="1439059693">
                  <w:marLeft w:val="0"/>
                  <w:marRight w:val="0"/>
                  <w:marTop w:val="0"/>
                  <w:marBottom w:val="0"/>
                  <w:divBdr>
                    <w:top w:val="none" w:sz="0" w:space="0" w:color="auto"/>
                    <w:left w:val="none" w:sz="0" w:space="0" w:color="auto"/>
                    <w:bottom w:val="none" w:sz="0" w:space="0" w:color="auto"/>
                    <w:right w:val="none" w:sz="0" w:space="0" w:color="auto"/>
                  </w:divBdr>
                </w:div>
                <w:div w:id="1907757334">
                  <w:marLeft w:val="0"/>
                  <w:marRight w:val="0"/>
                  <w:marTop w:val="0"/>
                  <w:marBottom w:val="0"/>
                  <w:divBdr>
                    <w:top w:val="none" w:sz="0" w:space="0" w:color="auto"/>
                    <w:left w:val="none" w:sz="0" w:space="0" w:color="auto"/>
                    <w:bottom w:val="none" w:sz="0" w:space="0" w:color="auto"/>
                    <w:right w:val="none" w:sz="0" w:space="0" w:color="auto"/>
                  </w:divBdr>
                </w:div>
                <w:div w:id="19379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03287">
      <w:bodyDiv w:val="1"/>
      <w:marLeft w:val="0"/>
      <w:marRight w:val="0"/>
      <w:marTop w:val="0"/>
      <w:marBottom w:val="0"/>
      <w:divBdr>
        <w:top w:val="none" w:sz="0" w:space="0" w:color="auto"/>
        <w:left w:val="none" w:sz="0" w:space="0" w:color="auto"/>
        <w:bottom w:val="none" w:sz="0" w:space="0" w:color="auto"/>
        <w:right w:val="none" w:sz="0" w:space="0" w:color="auto"/>
      </w:divBdr>
      <w:divsChild>
        <w:div w:id="1937246842">
          <w:marLeft w:val="0"/>
          <w:marRight w:val="0"/>
          <w:marTop w:val="0"/>
          <w:marBottom w:val="120"/>
          <w:divBdr>
            <w:top w:val="none" w:sz="0" w:space="0" w:color="auto"/>
            <w:left w:val="none" w:sz="0" w:space="0" w:color="auto"/>
            <w:bottom w:val="none" w:sz="0" w:space="0" w:color="auto"/>
            <w:right w:val="none" w:sz="0" w:space="0" w:color="auto"/>
          </w:divBdr>
          <w:divsChild>
            <w:div w:id="1883251043">
              <w:marLeft w:val="0"/>
              <w:marRight w:val="0"/>
              <w:marTop w:val="0"/>
              <w:marBottom w:val="0"/>
              <w:divBdr>
                <w:top w:val="none" w:sz="0" w:space="0" w:color="auto"/>
                <w:left w:val="none" w:sz="0" w:space="0" w:color="auto"/>
                <w:bottom w:val="single" w:sz="6" w:space="0" w:color="000000"/>
                <w:right w:val="none" w:sz="0" w:space="0" w:color="auto"/>
              </w:divBdr>
              <w:divsChild>
                <w:div w:id="262299374">
                  <w:marLeft w:val="0"/>
                  <w:marRight w:val="0"/>
                  <w:marTop w:val="0"/>
                  <w:marBottom w:val="0"/>
                  <w:divBdr>
                    <w:top w:val="none" w:sz="0" w:space="0" w:color="auto"/>
                    <w:left w:val="none" w:sz="0" w:space="0" w:color="auto"/>
                    <w:bottom w:val="none" w:sz="0" w:space="0" w:color="auto"/>
                    <w:right w:val="none" w:sz="0" w:space="0" w:color="auto"/>
                  </w:divBdr>
                  <w:divsChild>
                    <w:div w:id="1184587229">
                      <w:marLeft w:val="0"/>
                      <w:marRight w:val="0"/>
                      <w:marTop w:val="0"/>
                      <w:marBottom w:val="0"/>
                      <w:divBdr>
                        <w:top w:val="none" w:sz="0" w:space="0" w:color="auto"/>
                        <w:left w:val="none" w:sz="0" w:space="0" w:color="auto"/>
                        <w:bottom w:val="none" w:sz="0" w:space="0" w:color="auto"/>
                        <w:right w:val="none" w:sz="0" w:space="0" w:color="auto"/>
                      </w:divBdr>
                      <w:divsChild>
                        <w:div w:id="7173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4913">
                  <w:marLeft w:val="0"/>
                  <w:marRight w:val="0"/>
                  <w:marTop w:val="0"/>
                  <w:marBottom w:val="0"/>
                  <w:divBdr>
                    <w:top w:val="none" w:sz="0" w:space="0" w:color="auto"/>
                    <w:left w:val="none" w:sz="0" w:space="0" w:color="auto"/>
                    <w:bottom w:val="none" w:sz="0" w:space="0" w:color="auto"/>
                    <w:right w:val="none" w:sz="0" w:space="0" w:color="auto"/>
                  </w:divBdr>
                  <w:divsChild>
                    <w:div w:id="1305626243">
                      <w:marLeft w:val="0"/>
                      <w:marRight w:val="0"/>
                      <w:marTop w:val="0"/>
                      <w:marBottom w:val="0"/>
                      <w:divBdr>
                        <w:top w:val="none" w:sz="0" w:space="0" w:color="auto"/>
                        <w:left w:val="none" w:sz="0" w:space="0" w:color="auto"/>
                        <w:bottom w:val="none" w:sz="0" w:space="0" w:color="auto"/>
                        <w:right w:val="none" w:sz="0" w:space="0" w:color="auto"/>
                      </w:divBdr>
                      <w:divsChild>
                        <w:div w:id="2025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054852">
              <w:marLeft w:val="0"/>
              <w:marRight w:val="0"/>
              <w:marTop w:val="0"/>
              <w:marBottom w:val="0"/>
              <w:divBdr>
                <w:top w:val="none" w:sz="0" w:space="0" w:color="auto"/>
                <w:left w:val="none" w:sz="0" w:space="0" w:color="auto"/>
                <w:bottom w:val="none" w:sz="0" w:space="0" w:color="auto"/>
                <w:right w:val="none" w:sz="0" w:space="0" w:color="auto"/>
              </w:divBdr>
              <w:divsChild>
                <w:div w:id="1619025786">
                  <w:marLeft w:val="0"/>
                  <w:marRight w:val="0"/>
                  <w:marTop w:val="0"/>
                  <w:marBottom w:val="0"/>
                  <w:divBdr>
                    <w:top w:val="none" w:sz="0" w:space="0" w:color="auto"/>
                    <w:left w:val="none" w:sz="0" w:space="0" w:color="auto"/>
                    <w:bottom w:val="none" w:sz="0" w:space="0" w:color="auto"/>
                    <w:right w:val="none" w:sz="0" w:space="0" w:color="auto"/>
                  </w:divBdr>
                  <w:divsChild>
                    <w:div w:id="259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65467">
          <w:marLeft w:val="0"/>
          <w:marRight w:val="0"/>
          <w:marTop w:val="0"/>
          <w:marBottom w:val="0"/>
          <w:divBdr>
            <w:top w:val="none" w:sz="0" w:space="0" w:color="auto"/>
            <w:left w:val="none" w:sz="0" w:space="0" w:color="auto"/>
            <w:bottom w:val="none" w:sz="0" w:space="0" w:color="auto"/>
            <w:right w:val="none" w:sz="0" w:space="0" w:color="auto"/>
          </w:divBdr>
        </w:div>
      </w:divsChild>
    </w:div>
    <w:div w:id="1346588476">
      <w:bodyDiv w:val="1"/>
      <w:marLeft w:val="0"/>
      <w:marRight w:val="0"/>
      <w:marTop w:val="0"/>
      <w:marBottom w:val="0"/>
      <w:divBdr>
        <w:top w:val="none" w:sz="0" w:space="0" w:color="auto"/>
        <w:left w:val="none" w:sz="0" w:space="0" w:color="auto"/>
        <w:bottom w:val="none" w:sz="0" w:space="0" w:color="auto"/>
        <w:right w:val="none" w:sz="0" w:space="0" w:color="auto"/>
      </w:divBdr>
    </w:div>
    <w:div w:id="1378162843">
      <w:bodyDiv w:val="1"/>
      <w:marLeft w:val="0"/>
      <w:marRight w:val="0"/>
      <w:marTop w:val="0"/>
      <w:marBottom w:val="0"/>
      <w:divBdr>
        <w:top w:val="none" w:sz="0" w:space="0" w:color="auto"/>
        <w:left w:val="none" w:sz="0" w:space="0" w:color="auto"/>
        <w:bottom w:val="none" w:sz="0" w:space="0" w:color="auto"/>
        <w:right w:val="none" w:sz="0" w:space="0" w:color="auto"/>
      </w:divBdr>
      <w:divsChild>
        <w:div w:id="136073400">
          <w:marLeft w:val="0"/>
          <w:marRight w:val="0"/>
          <w:marTop w:val="0"/>
          <w:marBottom w:val="0"/>
          <w:divBdr>
            <w:top w:val="none" w:sz="0" w:space="0" w:color="auto"/>
            <w:left w:val="none" w:sz="0" w:space="0" w:color="auto"/>
            <w:bottom w:val="none" w:sz="0" w:space="0" w:color="auto"/>
            <w:right w:val="none" w:sz="0" w:space="0" w:color="auto"/>
          </w:divBdr>
          <w:divsChild>
            <w:div w:id="2090346826">
              <w:marLeft w:val="0"/>
              <w:marRight w:val="0"/>
              <w:marTop w:val="0"/>
              <w:marBottom w:val="0"/>
              <w:divBdr>
                <w:top w:val="none" w:sz="0" w:space="0" w:color="auto"/>
                <w:left w:val="none" w:sz="0" w:space="0" w:color="auto"/>
                <w:bottom w:val="none" w:sz="0" w:space="0" w:color="auto"/>
                <w:right w:val="none" w:sz="0" w:space="0" w:color="auto"/>
              </w:divBdr>
              <w:divsChild>
                <w:div w:id="14504709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65122019">
          <w:marLeft w:val="0"/>
          <w:marRight w:val="0"/>
          <w:marTop w:val="0"/>
          <w:marBottom w:val="75"/>
          <w:divBdr>
            <w:top w:val="none" w:sz="0" w:space="0" w:color="auto"/>
            <w:left w:val="single" w:sz="36" w:space="0" w:color="D5DEE5"/>
            <w:bottom w:val="none" w:sz="0" w:space="0" w:color="auto"/>
            <w:right w:val="none" w:sz="0" w:space="0" w:color="auto"/>
          </w:divBdr>
          <w:divsChild>
            <w:div w:id="501362616">
              <w:marLeft w:val="0"/>
              <w:marRight w:val="0"/>
              <w:marTop w:val="0"/>
              <w:marBottom w:val="0"/>
              <w:divBdr>
                <w:top w:val="none" w:sz="0" w:space="0" w:color="auto"/>
                <w:left w:val="none" w:sz="0" w:space="0" w:color="auto"/>
                <w:bottom w:val="none" w:sz="0" w:space="0" w:color="auto"/>
                <w:right w:val="none" w:sz="0" w:space="0" w:color="auto"/>
              </w:divBdr>
            </w:div>
            <w:div w:id="119920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3352">
      <w:bodyDiv w:val="1"/>
      <w:marLeft w:val="0"/>
      <w:marRight w:val="0"/>
      <w:marTop w:val="0"/>
      <w:marBottom w:val="0"/>
      <w:divBdr>
        <w:top w:val="none" w:sz="0" w:space="0" w:color="auto"/>
        <w:left w:val="none" w:sz="0" w:space="0" w:color="auto"/>
        <w:bottom w:val="none" w:sz="0" w:space="0" w:color="auto"/>
        <w:right w:val="none" w:sz="0" w:space="0" w:color="auto"/>
      </w:divBdr>
    </w:div>
    <w:div w:id="1481386525">
      <w:bodyDiv w:val="1"/>
      <w:marLeft w:val="0"/>
      <w:marRight w:val="0"/>
      <w:marTop w:val="0"/>
      <w:marBottom w:val="0"/>
      <w:divBdr>
        <w:top w:val="none" w:sz="0" w:space="0" w:color="auto"/>
        <w:left w:val="none" w:sz="0" w:space="0" w:color="auto"/>
        <w:bottom w:val="none" w:sz="0" w:space="0" w:color="auto"/>
        <w:right w:val="none" w:sz="0" w:space="0" w:color="auto"/>
      </w:divBdr>
      <w:divsChild>
        <w:div w:id="534774563">
          <w:marLeft w:val="0"/>
          <w:marRight w:val="0"/>
          <w:marTop w:val="0"/>
          <w:marBottom w:val="0"/>
          <w:divBdr>
            <w:top w:val="none" w:sz="0" w:space="0" w:color="auto"/>
            <w:left w:val="none" w:sz="0" w:space="0" w:color="auto"/>
            <w:bottom w:val="none" w:sz="0" w:space="0" w:color="auto"/>
            <w:right w:val="none" w:sz="0" w:space="0" w:color="auto"/>
          </w:divBdr>
          <w:divsChild>
            <w:div w:id="245266328">
              <w:marLeft w:val="0"/>
              <w:marRight w:val="0"/>
              <w:marTop w:val="0"/>
              <w:marBottom w:val="0"/>
              <w:divBdr>
                <w:top w:val="none" w:sz="0" w:space="0" w:color="auto"/>
                <w:left w:val="none" w:sz="0" w:space="0" w:color="auto"/>
                <w:bottom w:val="none" w:sz="0" w:space="0" w:color="auto"/>
                <w:right w:val="none" w:sz="0" w:space="0" w:color="auto"/>
              </w:divBdr>
              <w:divsChild>
                <w:div w:id="265239400">
                  <w:marLeft w:val="0"/>
                  <w:marRight w:val="0"/>
                  <w:marTop w:val="0"/>
                  <w:marBottom w:val="0"/>
                  <w:divBdr>
                    <w:top w:val="none" w:sz="0" w:space="0" w:color="auto"/>
                    <w:left w:val="none" w:sz="0" w:space="0" w:color="auto"/>
                    <w:bottom w:val="none" w:sz="0" w:space="0" w:color="auto"/>
                    <w:right w:val="none" w:sz="0" w:space="0" w:color="auto"/>
                  </w:divBdr>
                  <w:divsChild>
                    <w:div w:id="9738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7543">
              <w:marLeft w:val="0"/>
              <w:marRight w:val="0"/>
              <w:marTop w:val="0"/>
              <w:marBottom w:val="0"/>
              <w:divBdr>
                <w:top w:val="none" w:sz="0" w:space="0" w:color="auto"/>
                <w:left w:val="none" w:sz="0" w:space="0" w:color="auto"/>
                <w:bottom w:val="none" w:sz="0" w:space="0" w:color="auto"/>
                <w:right w:val="none" w:sz="0" w:space="0" w:color="auto"/>
              </w:divBdr>
              <w:divsChild>
                <w:div w:id="204926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3193">
          <w:marLeft w:val="0"/>
          <w:marRight w:val="0"/>
          <w:marTop w:val="0"/>
          <w:marBottom w:val="0"/>
          <w:divBdr>
            <w:top w:val="none" w:sz="0" w:space="0" w:color="auto"/>
            <w:left w:val="none" w:sz="0" w:space="0" w:color="auto"/>
            <w:bottom w:val="none" w:sz="0" w:space="0" w:color="auto"/>
            <w:right w:val="none" w:sz="0" w:space="0" w:color="auto"/>
          </w:divBdr>
          <w:divsChild>
            <w:div w:id="1345479433">
              <w:marLeft w:val="0"/>
              <w:marRight w:val="0"/>
              <w:marTop w:val="0"/>
              <w:marBottom w:val="0"/>
              <w:divBdr>
                <w:top w:val="none" w:sz="0" w:space="0" w:color="auto"/>
                <w:left w:val="none" w:sz="0" w:space="0" w:color="auto"/>
                <w:bottom w:val="none" w:sz="0" w:space="0" w:color="auto"/>
                <w:right w:val="none" w:sz="0" w:space="0" w:color="auto"/>
              </w:divBdr>
              <w:divsChild>
                <w:div w:id="434591792">
                  <w:marLeft w:val="0"/>
                  <w:marRight w:val="0"/>
                  <w:marTop w:val="0"/>
                  <w:marBottom w:val="0"/>
                  <w:divBdr>
                    <w:top w:val="none" w:sz="0" w:space="0" w:color="auto"/>
                    <w:left w:val="none" w:sz="0" w:space="0" w:color="auto"/>
                    <w:bottom w:val="none" w:sz="0" w:space="0" w:color="auto"/>
                    <w:right w:val="none" w:sz="0" w:space="0" w:color="auto"/>
                  </w:divBdr>
                </w:div>
                <w:div w:id="768815705">
                  <w:marLeft w:val="0"/>
                  <w:marRight w:val="0"/>
                  <w:marTop w:val="0"/>
                  <w:marBottom w:val="0"/>
                  <w:divBdr>
                    <w:top w:val="none" w:sz="0" w:space="0" w:color="auto"/>
                    <w:left w:val="none" w:sz="0" w:space="0" w:color="auto"/>
                    <w:bottom w:val="none" w:sz="0" w:space="0" w:color="auto"/>
                    <w:right w:val="none" w:sz="0" w:space="0" w:color="auto"/>
                  </w:divBdr>
                </w:div>
                <w:div w:id="12818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93949">
          <w:marLeft w:val="0"/>
          <w:marRight w:val="0"/>
          <w:marTop w:val="0"/>
          <w:marBottom w:val="0"/>
          <w:divBdr>
            <w:top w:val="none" w:sz="0" w:space="0" w:color="auto"/>
            <w:left w:val="none" w:sz="0" w:space="0" w:color="auto"/>
            <w:bottom w:val="none" w:sz="0" w:space="0" w:color="auto"/>
            <w:right w:val="none" w:sz="0" w:space="0" w:color="auto"/>
          </w:divBdr>
        </w:div>
      </w:divsChild>
    </w:div>
    <w:div w:id="1522082824">
      <w:bodyDiv w:val="1"/>
      <w:marLeft w:val="0"/>
      <w:marRight w:val="0"/>
      <w:marTop w:val="0"/>
      <w:marBottom w:val="0"/>
      <w:divBdr>
        <w:top w:val="none" w:sz="0" w:space="0" w:color="auto"/>
        <w:left w:val="none" w:sz="0" w:space="0" w:color="auto"/>
        <w:bottom w:val="none" w:sz="0" w:space="0" w:color="auto"/>
        <w:right w:val="none" w:sz="0" w:space="0" w:color="auto"/>
      </w:divBdr>
      <w:divsChild>
        <w:div w:id="1354722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338130">
          <w:marLeft w:val="0"/>
          <w:marRight w:val="0"/>
          <w:marTop w:val="0"/>
          <w:marBottom w:val="0"/>
          <w:divBdr>
            <w:top w:val="none" w:sz="0" w:space="0" w:color="auto"/>
            <w:left w:val="none" w:sz="0" w:space="0" w:color="auto"/>
            <w:bottom w:val="none" w:sz="0" w:space="0" w:color="auto"/>
            <w:right w:val="none" w:sz="0" w:space="0" w:color="auto"/>
          </w:divBdr>
          <w:divsChild>
            <w:div w:id="1800343188">
              <w:marLeft w:val="0"/>
              <w:marRight w:val="0"/>
              <w:marTop w:val="0"/>
              <w:marBottom w:val="0"/>
              <w:divBdr>
                <w:top w:val="none" w:sz="0" w:space="0" w:color="auto"/>
                <w:left w:val="none" w:sz="0" w:space="0" w:color="auto"/>
                <w:bottom w:val="none" w:sz="0" w:space="0" w:color="auto"/>
                <w:right w:val="none" w:sz="0" w:space="0" w:color="auto"/>
              </w:divBdr>
            </w:div>
          </w:divsChild>
        </w:div>
        <w:div w:id="1465470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413936">
      <w:bodyDiv w:val="1"/>
      <w:marLeft w:val="0"/>
      <w:marRight w:val="0"/>
      <w:marTop w:val="0"/>
      <w:marBottom w:val="0"/>
      <w:divBdr>
        <w:top w:val="none" w:sz="0" w:space="0" w:color="auto"/>
        <w:left w:val="none" w:sz="0" w:space="0" w:color="auto"/>
        <w:bottom w:val="none" w:sz="0" w:space="0" w:color="auto"/>
        <w:right w:val="none" w:sz="0" w:space="0" w:color="auto"/>
      </w:divBdr>
    </w:div>
    <w:div w:id="1596670067">
      <w:bodyDiv w:val="1"/>
      <w:marLeft w:val="0"/>
      <w:marRight w:val="0"/>
      <w:marTop w:val="0"/>
      <w:marBottom w:val="0"/>
      <w:divBdr>
        <w:top w:val="none" w:sz="0" w:space="0" w:color="auto"/>
        <w:left w:val="none" w:sz="0" w:space="0" w:color="auto"/>
        <w:bottom w:val="none" w:sz="0" w:space="0" w:color="auto"/>
        <w:right w:val="none" w:sz="0" w:space="0" w:color="auto"/>
      </w:divBdr>
      <w:divsChild>
        <w:div w:id="681930678">
          <w:marLeft w:val="0"/>
          <w:marRight w:val="0"/>
          <w:marTop w:val="0"/>
          <w:marBottom w:val="75"/>
          <w:divBdr>
            <w:top w:val="none" w:sz="0" w:space="0" w:color="auto"/>
            <w:left w:val="none" w:sz="0" w:space="0" w:color="auto"/>
            <w:bottom w:val="none" w:sz="0" w:space="0" w:color="auto"/>
            <w:right w:val="none" w:sz="0" w:space="0" w:color="auto"/>
          </w:divBdr>
        </w:div>
        <w:div w:id="946237757">
          <w:marLeft w:val="0"/>
          <w:marRight w:val="0"/>
          <w:marTop w:val="0"/>
          <w:marBottom w:val="75"/>
          <w:divBdr>
            <w:top w:val="none" w:sz="0" w:space="0" w:color="auto"/>
            <w:left w:val="none" w:sz="0" w:space="0" w:color="auto"/>
            <w:bottom w:val="none" w:sz="0" w:space="0" w:color="auto"/>
            <w:right w:val="none" w:sz="0" w:space="0" w:color="auto"/>
          </w:divBdr>
        </w:div>
        <w:div w:id="1202747221">
          <w:marLeft w:val="0"/>
          <w:marRight w:val="0"/>
          <w:marTop w:val="0"/>
          <w:marBottom w:val="75"/>
          <w:divBdr>
            <w:top w:val="none" w:sz="0" w:space="0" w:color="auto"/>
            <w:left w:val="none" w:sz="0" w:space="0" w:color="auto"/>
            <w:bottom w:val="none" w:sz="0" w:space="0" w:color="auto"/>
            <w:right w:val="none" w:sz="0" w:space="0" w:color="auto"/>
          </w:divBdr>
        </w:div>
      </w:divsChild>
    </w:div>
    <w:div w:id="1611399479">
      <w:bodyDiv w:val="1"/>
      <w:marLeft w:val="0"/>
      <w:marRight w:val="0"/>
      <w:marTop w:val="0"/>
      <w:marBottom w:val="0"/>
      <w:divBdr>
        <w:top w:val="none" w:sz="0" w:space="0" w:color="auto"/>
        <w:left w:val="none" w:sz="0" w:space="0" w:color="auto"/>
        <w:bottom w:val="none" w:sz="0" w:space="0" w:color="auto"/>
        <w:right w:val="none" w:sz="0" w:space="0" w:color="auto"/>
      </w:divBdr>
    </w:div>
    <w:div w:id="1717193421">
      <w:bodyDiv w:val="1"/>
      <w:marLeft w:val="0"/>
      <w:marRight w:val="0"/>
      <w:marTop w:val="0"/>
      <w:marBottom w:val="0"/>
      <w:divBdr>
        <w:top w:val="none" w:sz="0" w:space="0" w:color="auto"/>
        <w:left w:val="none" w:sz="0" w:space="0" w:color="auto"/>
        <w:bottom w:val="none" w:sz="0" w:space="0" w:color="auto"/>
        <w:right w:val="none" w:sz="0" w:space="0" w:color="auto"/>
      </w:divBdr>
      <w:divsChild>
        <w:div w:id="361519623">
          <w:marLeft w:val="0"/>
          <w:marRight w:val="0"/>
          <w:marTop w:val="0"/>
          <w:marBottom w:val="0"/>
          <w:divBdr>
            <w:top w:val="none" w:sz="0" w:space="0" w:color="auto"/>
            <w:left w:val="none" w:sz="0" w:space="0" w:color="auto"/>
            <w:bottom w:val="none" w:sz="0" w:space="0" w:color="auto"/>
            <w:right w:val="none" w:sz="0" w:space="0" w:color="auto"/>
          </w:divBdr>
          <w:divsChild>
            <w:div w:id="1668944240">
              <w:marLeft w:val="0"/>
              <w:marRight w:val="0"/>
              <w:marTop w:val="0"/>
              <w:marBottom w:val="0"/>
              <w:divBdr>
                <w:top w:val="none" w:sz="0" w:space="0" w:color="auto"/>
                <w:left w:val="none" w:sz="0" w:space="0" w:color="auto"/>
                <w:bottom w:val="none" w:sz="0" w:space="0" w:color="auto"/>
                <w:right w:val="none" w:sz="0" w:space="0" w:color="auto"/>
              </w:divBdr>
              <w:divsChild>
                <w:div w:id="693188654">
                  <w:marLeft w:val="0"/>
                  <w:marRight w:val="0"/>
                  <w:marTop w:val="0"/>
                  <w:marBottom w:val="0"/>
                  <w:divBdr>
                    <w:top w:val="none" w:sz="0" w:space="0" w:color="auto"/>
                    <w:left w:val="none" w:sz="0" w:space="0" w:color="auto"/>
                    <w:bottom w:val="none" w:sz="0" w:space="0" w:color="auto"/>
                    <w:right w:val="none" w:sz="0" w:space="0" w:color="auto"/>
                  </w:divBdr>
                  <w:divsChild>
                    <w:div w:id="204651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00897">
              <w:marLeft w:val="0"/>
              <w:marRight w:val="0"/>
              <w:marTop w:val="0"/>
              <w:marBottom w:val="0"/>
              <w:divBdr>
                <w:top w:val="none" w:sz="0" w:space="0" w:color="auto"/>
                <w:left w:val="none" w:sz="0" w:space="0" w:color="auto"/>
                <w:bottom w:val="none" w:sz="0" w:space="0" w:color="auto"/>
                <w:right w:val="none" w:sz="0" w:space="0" w:color="auto"/>
              </w:divBdr>
              <w:divsChild>
                <w:div w:id="8319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98732">
          <w:marLeft w:val="0"/>
          <w:marRight w:val="0"/>
          <w:marTop w:val="0"/>
          <w:marBottom w:val="0"/>
          <w:divBdr>
            <w:top w:val="none" w:sz="0" w:space="0" w:color="auto"/>
            <w:left w:val="none" w:sz="0" w:space="0" w:color="auto"/>
            <w:bottom w:val="none" w:sz="0" w:space="0" w:color="auto"/>
            <w:right w:val="none" w:sz="0" w:space="0" w:color="auto"/>
          </w:divBdr>
        </w:div>
        <w:div w:id="1789742661">
          <w:marLeft w:val="0"/>
          <w:marRight w:val="0"/>
          <w:marTop w:val="0"/>
          <w:marBottom w:val="0"/>
          <w:divBdr>
            <w:top w:val="none" w:sz="0" w:space="0" w:color="auto"/>
            <w:left w:val="none" w:sz="0" w:space="0" w:color="auto"/>
            <w:bottom w:val="none" w:sz="0" w:space="0" w:color="auto"/>
            <w:right w:val="none" w:sz="0" w:space="0" w:color="auto"/>
          </w:divBdr>
          <w:divsChild>
            <w:div w:id="1149712170">
              <w:marLeft w:val="0"/>
              <w:marRight w:val="0"/>
              <w:marTop w:val="0"/>
              <w:marBottom w:val="0"/>
              <w:divBdr>
                <w:top w:val="none" w:sz="0" w:space="0" w:color="auto"/>
                <w:left w:val="none" w:sz="0" w:space="0" w:color="auto"/>
                <w:bottom w:val="none" w:sz="0" w:space="0" w:color="auto"/>
                <w:right w:val="none" w:sz="0" w:space="0" w:color="auto"/>
              </w:divBdr>
              <w:divsChild>
                <w:div w:id="818183854">
                  <w:marLeft w:val="0"/>
                  <w:marRight w:val="0"/>
                  <w:marTop w:val="0"/>
                  <w:marBottom w:val="0"/>
                  <w:divBdr>
                    <w:top w:val="none" w:sz="0" w:space="0" w:color="auto"/>
                    <w:left w:val="none" w:sz="0" w:space="0" w:color="auto"/>
                    <w:bottom w:val="none" w:sz="0" w:space="0" w:color="auto"/>
                    <w:right w:val="none" w:sz="0" w:space="0" w:color="auto"/>
                  </w:divBdr>
                </w:div>
                <w:div w:id="1126504029">
                  <w:marLeft w:val="0"/>
                  <w:marRight w:val="0"/>
                  <w:marTop w:val="0"/>
                  <w:marBottom w:val="0"/>
                  <w:divBdr>
                    <w:top w:val="none" w:sz="0" w:space="0" w:color="auto"/>
                    <w:left w:val="none" w:sz="0" w:space="0" w:color="auto"/>
                    <w:bottom w:val="none" w:sz="0" w:space="0" w:color="auto"/>
                    <w:right w:val="none" w:sz="0" w:space="0" w:color="auto"/>
                  </w:divBdr>
                </w:div>
                <w:div w:id="1379818267">
                  <w:marLeft w:val="0"/>
                  <w:marRight w:val="0"/>
                  <w:marTop w:val="0"/>
                  <w:marBottom w:val="0"/>
                  <w:divBdr>
                    <w:top w:val="none" w:sz="0" w:space="0" w:color="auto"/>
                    <w:left w:val="none" w:sz="0" w:space="0" w:color="auto"/>
                    <w:bottom w:val="none" w:sz="0" w:space="0" w:color="auto"/>
                    <w:right w:val="none" w:sz="0" w:space="0" w:color="auto"/>
                  </w:divBdr>
                </w:div>
                <w:div w:id="2038506524">
                  <w:marLeft w:val="0"/>
                  <w:marRight w:val="0"/>
                  <w:marTop w:val="0"/>
                  <w:marBottom w:val="0"/>
                  <w:divBdr>
                    <w:top w:val="none" w:sz="0" w:space="0" w:color="auto"/>
                    <w:left w:val="none" w:sz="0" w:space="0" w:color="auto"/>
                    <w:bottom w:val="none" w:sz="0" w:space="0" w:color="auto"/>
                    <w:right w:val="none" w:sz="0" w:space="0" w:color="auto"/>
                  </w:divBdr>
                </w:div>
                <w:div w:id="20600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76144">
      <w:bodyDiv w:val="1"/>
      <w:marLeft w:val="0"/>
      <w:marRight w:val="0"/>
      <w:marTop w:val="0"/>
      <w:marBottom w:val="0"/>
      <w:divBdr>
        <w:top w:val="none" w:sz="0" w:space="0" w:color="auto"/>
        <w:left w:val="none" w:sz="0" w:space="0" w:color="auto"/>
        <w:bottom w:val="none" w:sz="0" w:space="0" w:color="auto"/>
        <w:right w:val="none" w:sz="0" w:space="0" w:color="auto"/>
      </w:divBdr>
    </w:div>
    <w:div w:id="1767923323">
      <w:bodyDiv w:val="1"/>
      <w:marLeft w:val="0"/>
      <w:marRight w:val="0"/>
      <w:marTop w:val="0"/>
      <w:marBottom w:val="0"/>
      <w:divBdr>
        <w:top w:val="none" w:sz="0" w:space="0" w:color="auto"/>
        <w:left w:val="none" w:sz="0" w:space="0" w:color="auto"/>
        <w:bottom w:val="none" w:sz="0" w:space="0" w:color="auto"/>
        <w:right w:val="none" w:sz="0" w:space="0" w:color="auto"/>
      </w:divBdr>
    </w:div>
    <w:div w:id="1816215948">
      <w:bodyDiv w:val="1"/>
      <w:marLeft w:val="0"/>
      <w:marRight w:val="0"/>
      <w:marTop w:val="0"/>
      <w:marBottom w:val="0"/>
      <w:divBdr>
        <w:top w:val="none" w:sz="0" w:space="0" w:color="auto"/>
        <w:left w:val="none" w:sz="0" w:space="0" w:color="auto"/>
        <w:bottom w:val="none" w:sz="0" w:space="0" w:color="auto"/>
        <w:right w:val="none" w:sz="0" w:space="0" w:color="auto"/>
      </w:divBdr>
    </w:div>
    <w:div w:id="1953169939">
      <w:bodyDiv w:val="1"/>
      <w:marLeft w:val="0"/>
      <w:marRight w:val="0"/>
      <w:marTop w:val="0"/>
      <w:marBottom w:val="0"/>
      <w:divBdr>
        <w:top w:val="none" w:sz="0" w:space="0" w:color="auto"/>
        <w:left w:val="none" w:sz="0" w:space="0" w:color="auto"/>
        <w:bottom w:val="none" w:sz="0" w:space="0" w:color="auto"/>
        <w:right w:val="none" w:sz="0" w:space="0" w:color="auto"/>
      </w:divBdr>
      <w:divsChild>
        <w:div w:id="865021011">
          <w:marLeft w:val="0"/>
          <w:marRight w:val="0"/>
          <w:marTop w:val="0"/>
          <w:marBottom w:val="0"/>
          <w:divBdr>
            <w:top w:val="none" w:sz="0" w:space="0" w:color="auto"/>
            <w:left w:val="none" w:sz="0" w:space="0" w:color="auto"/>
            <w:bottom w:val="none" w:sz="0" w:space="0" w:color="auto"/>
            <w:right w:val="none" w:sz="0" w:space="0" w:color="auto"/>
          </w:divBdr>
          <w:divsChild>
            <w:div w:id="2030597316">
              <w:marLeft w:val="0"/>
              <w:marRight w:val="0"/>
              <w:marTop w:val="0"/>
              <w:marBottom w:val="0"/>
              <w:divBdr>
                <w:top w:val="none" w:sz="0" w:space="0" w:color="auto"/>
                <w:left w:val="none" w:sz="0" w:space="0" w:color="auto"/>
                <w:bottom w:val="none" w:sz="0" w:space="0" w:color="auto"/>
                <w:right w:val="none" w:sz="0" w:space="0" w:color="auto"/>
              </w:divBdr>
              <w:divsChild>
                <w:div w:id="2114812770">
                  <w:marLeft w:val="0"/>
                  <w:marRight w:val="0"/>
                  <w:marTop w:val="0"/>
                  <w:marBottom w:val="0"/>
                  <w:divBdr>
                    <w:top w:val="none" w:sz="0" w:space="0" w:color="auto"/>
                    <w:left w:val="none" w:sz="0" w:space="0" w:color="auto"/>
                    <w:bottom w:val="none" w:sz="0" w:space="0" w:color="auto"/>
                    <w:right w:val="none" w:sz="0" w:space="0" w:color="auto"/>
                  </w:divBdr>
                  <w:divsChild>
                    <w:div w:id="1388608934">
                      <w:marLeft w:val="0"/>
                      <w:marRight w:val="0"/>
                      <w:marTop w:val="0"/>
                      <w:marBottom w:val="0"/>
                      <w:divBdr>
                        <w:top w:val="none" w:sz="0" w:space="0" w:color="auto"/>
                        <w:left w:val="none" w:sz="0" w:space="0" w:color="auto"/>
                        <w:bottom w:val="none" w:sz="0" w:space="0" w:color="auto"/>
                        <w:right w:val="none" w:sz="0" w:space="0" w:color="auto"/>
                      </w:divBdr>
                      <w:divsChild>
                        <w:div w:id="2065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732841">
      <w:bodyDiv w:val="1"/>
      <w:marLeft w:val="0"/>
      <w:marRight w:val="0"/>
      <w:marTop w:val="0"/>
      <w:marBottom w:val="0"/>
      <w:divBdr>
        <w:top w:val="none" w:sz="0" w:space="0" w:color="auto"/>
        <w:left w:val="none" w:sz="0" w:space="0" w:color="auto"/>
        <w:bottom w:val="none" w:sz="0" w:space="0" w:color="auto"/>
        <w:right w:val="none" w:sz="0" w:space="0" w:color="auto"/>
      </w:divBdr>
    </w:div>
    <w:div w:id="2011330098">
      <w:bodyDiv w:val="1"/>
      <w:marLeft w:val="0"/>
      <w:marRight w:val="0"/>
      <w:marTop w:val="0"/>
      <w:marBottom w:val="0"/>
      <w:divBdr>
        <w:top w:val="none" w:sz="0" w:space="0" w:color="auto"/>
        <w:left w:val="none" w:sz="0" w:space="0" w:color="auto"/>
        <w:bottom w:val="none" w:sz="0" w:space="0" w:color="auto"/>
        <w:right w:val="none" w:sz="0" w:space="0" w:color="auto"/>
      </w:divBdr>
    </w:div>
    <w:div w:id="2056344272">
      <w:bodyDiv w:val="1"/>
      <w:marLeft w:val="0"/>
      <w:marRight w:val="0"/>
      <w:marTop w:val="0"/>
      <w:marBottom w:val="0"/>
      <w:divBdr>
        <w:top w:val="none" w:sz="0" w:space="0" w:color="auto"/>
        <w:left w:val="none" w:sz="0" w:space="0" w:color="auto"/>
        <w:bottom w:val="none" w:sz="0" w:space="0" w:color="auto"/>
        <w:right w:val="none" w:sz="0" w:space="0" w:color="auto"/>
      </w:divBdr>
    </w:div>
    <w:div w:id="209678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hyperlink" Target="mailto:ximtex@rambler.ru" TargetMode="External"/><Relationship Id="rId18" Type="http://schemas.openxmlformats.org/officeDocument/2006/relationships/hyperlink" Target="https://doi.org/10.1051/e3sconf/202563301003" TargetMode="External"/><Relationship Id="rId26" Type="http://schemas.openxmlformats.org/officeDocument/2006/relationships/hyperlink" Target="https://doi.org/10.1134/s1070427218040225" TargetMode="External"/><Relationship Id="rId3" Type="http://schemas.openxmlformats.org/officeDocument/2006/relationships/customXml" Target="../customXml/item3.xml"/><Relationship Id="rId21" Type="http://schemas.openxmlformats.org/officeDocument/2006/relationships/hyperlink" Target="https://doi.org/10.1039/d5ra00231a"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doi.org/10.1051/e3sconf/202563306002" TargetMode="External"/><Relationship Id="rId25" Type="http://schemas.openxmlformats.org/officeDocument/2006/relationships/hyperlink" Target="https://doi.org/10.1063/5.0269064"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doi.org/10.1134/S1995421225020076" TargetMode="External"/><Relationship Id="rId29" Type="http://schemas.openxmlformats.org/officeDocument/2006/relationships/hyperlink" Target="https://doi.org/10.1051/e3sconf/20256330800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oi.org/10.1016/j.clay.2017.06.013"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doi.org/10.17580/or.2023.05.06" TargetMode="External"/><Relationship Id="rId28" Type="http://schemas.openxmlformats.org/officeDocument/2006/relationships/hyperlink" Target="https://doi.org/10.1016/j.polymdegradstab.2019.02.015" TargetMode="External"/><Relationship Id="rId10" Type="http://schemas.openxmlformats.org/officeDocument/2006/relationships/styles" Target="styles.xml"/><Relationship Id="rId19" Type="http://schemas.openxmlformats.org/officeDocument/2006/relationships/hyperlink" Target="https://doi.org/10.1063/5.026904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hyperlink" Target="https://www.researchgate.net/scientific-contributions/Muhammad-Ahsan-Iqbal-2144425666?_tp=eyJjb250ZXh0Ijp7ImZpcnN0UGFnZSI6InB1YmxpY2F0aW9uIiwicGFnZSI6InB1YmxpY2F0aW9uIn19" TargetMode="External"/><Relationship Id="rId22" Type="http://schemas.openxmlformats.org/officeDocument/2006/relationships/hyperlink" Target="https://doi.org/10.3390/polym14020355" TargetMode="External"/><Relationship Id="rId27" Type="http://schemas.openxmlformats.org/officeDocument/2006/relationships/hyperlink" Target="https://doi.org/10.1051/e3sconf/20213040300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Props1.xml><?xml version="1.0" encoding="utf-8"?>
<ds:datastoreItem xmlns:ds="http://schemas.openxmlformats.org/officeDocument/2006/customXml" ds:itemID="{D4479319-2041-4C88-8A79-51FE2E68A505}">
  <ds:schemaRefs>
    <ds:schemaRef ds:uri="http://www.w3.org/2003/InkML"/>
  </ds:schemaRefs>
</ds:datastoreItem>
</file>

<file path=customXml/itemProps2.xml><?xml version="1.0" encoding="utf-8"?>
<ds:datastoreItem xmlns:ds="http://schemas.openxmlformats.org/officeDocument/2006/customXml" ds:itemID="{615CE788-3733-4DB4-A7BC-0C77C8163A1A}">
  <ds:schemaRefs>
    <ds:schemaRef ds:uri="http://www.w3.org/2003/InkML"/>
  </ds:schemaRefs>
</ds:datastoreItem>
</file>

<file path=customXml/itemProps3.xml><?xml version="1.0" encoding="utf-8"?>
<ds:datastoreItem xmlns:ds="http://schemas.openxmlformats.org/officeDocument/2006/customXml" ds:itemID="{C5E979F7-5E2A-4889-9FF2-51D72B0FF2DF}">
  <ds:schemaRefs>
    <ds:schemaRef ds:uri="http://www.w3.org/2003/InkML"/>
  </ds:schemaRefs>
</ds:datastoreItem>
</file>

<file path=customXml/itemProps4.xml><?xml version="1.0" encoding="utf-8"?>
<ds:datastoreItem xmlns:ds="http://schemas.openxmlformats.org/officeDocument/2006/customXml" ds:itemID="{6018409E-21CF-4529-99E3-840295CF523F}">
  <ds:schemaRefs>
    <ds:schemaRef ds:uri="http://www.w3.org/2003/InkML"/>
  </ds:schemaRefs>
</ds:datastoreItem>
</file>

<file path=customXml/itemProps5.xml><?xml version="1.0" encoding="utf-8"?>
<ds:datastoreItem xmlns:ds="http://schemas.openxmlformats.org/officeDocument/2006/customXml" ds:itemID="{92CCF74D-8D1F-4FCD-A2FC-BB6BD3683756}">
  <ds:schemaRefs>
    <ds:schemaRef ds:uri="http://www.w3.org/2003/InkML"/>
  </ds:schemaRefs>
</ds:datastoreItem>
</file>

<file path=customXml/itemProps6.xml><?xml version="1.0" encoding="utf-8"?>
<ds:datastoreItem xmlns:ds="http://schemas.openxmlformats.org/officeDocument/2006/customXml" ds:itemID="{B046B7A6-AF19-4C15-8A0D-D3B3B39B458F}">
  <ds:schemaRefs>
    <ds:schemaRef ds:uri="http://www.w3.org/2003/InkML"/>
  </ds:schemaRefs>
</ds:datastoreItem>
</file>

<file path=customXml/itemProps7.xml><?xml version="1.0" encoding="utf-8"?>
<ds:datastoreItem xmlns:ds="http://schemas.openxmlformats.org/officeDocument/2006/customXml" ds:itemID="{7C06A5E3-BC0D-422D-AFA7-B32DBF3219BD}">
  <ds:schemaRefs>
    <ds:schemaRef ds:uri="http://schemas.openxmlformats.org/officeDocument/2006/bibliography"/>
  </ds:schemaRefs>
</ds:datastoreItem>
</file>

<file path=customXml/itemProps8.xml><?xml version="1.0" encoding="utf-8"?>
<ds:datastoreItem xmlns:ds="http://schemas.openxmlformats.org/officeDocument/2006/customXml" ds:itemID="{91D177E1-550D-4E26-8073-EFD45C8BFE68}">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5269</Words>
  <Characters>30035</Characters>
  <Application>Microsoft Office Word</Application>
  <DocSecurity>0</DocSecurity>
  <PresentationFormat/>
  <Lines>250</Lines>
  <Paragraphs>70</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35234</CharactersWithSpaces>
  <SharedDoc>false</SharedDoc>
  <HLinks>
    <vt:vector size="192" baseType="variant">
      <vt:variant>
        <vt:i4>7208996</vt:i4>
      </vt:variant>
      <vt:variant>
        <vt:i4>93</vt:i4>
      </vt:variant>
      <vt:variant>
        <vt:i4>0</vt:i4>
      </vt:variant>
      <vt:variant>
        <vt:i4>5</vt:i4>
      </vt:variant>
      <vt:variant>
        <vt:lpwstr>https://doi.org/10.1016/j.polymdegradstab. 2019.02.015</vt:lpwstr>
      </vt:variant>
      <vt:variant>
        <vt:lpwstr/>
      </vt:variant>
      <vt:variant>
        <vt:i4>393306</vt:i4>
      </vt:variant>
      <vt:variant>
        <vt:i4>90</vt:i4>
      </vt:variant>
      <vt:variant>
        <vt:i4>0</vt:i4>
      </vt:variant>
      <vt:variant>
        <vt:i4>5</vt:i4>
      </vt:variant>
      <vt:variant>
        <vt:lpwstr>https://doi.org/10.1063/5.0269064</vt:lpwstr>
      </vt:variant>
      <vt:variant>
        <vt:lpwstr/>
      </vt:variant>
      <vt:variant>
        <vt:i4>4522071</vt:i4>
      </vt:variant>
      <vt:variant>
        <vt:i4>87</vt:i4>
      </vt:variant>
      <vt:variant>
        <vt:i4>0</vt:i4>
      </vt:variant>
      <vt:variant>
        <vt:i4>5</vt:i4>
      </vt:variant>
      <vt:variant>
        <vt:lpwstr>javascript:;</vt:lpwstr>
      </vt:variant>
      <vt:variant>
        <vt:lpwstr/>
      </vt:variant>
      <vt:variant>
        <vt:i4>4522071</vt:i4>
      </vt:variant>
      <vt:variant>
        <vt:i4>84</vt:i4>
      </vt:variant>
      <vt:variant>
        <vt:i4>0</vt:i4>
      </vt:variant>
      <vt:variant>
        <vt:i4>5</vt:i4>
      </vt:variant>
      <vt:variant>
        <vt:lpwstr>javascript:;</vt:lpwstr>
      </vt:variant>
      <vt:variant>
        <vt:lpwstr/>
      </vt:variant>
      <vt:variant>
        <vt:i4>4522071</vt:i4>
      </vt:variant>
      <vt:variant>
        <vt:i4>81</vt:i4>
      </vt:variant>
      <vt:variant>
        <vt:i4>0</vt:i4>
      </vt:variant>
      <vt:variant>
        <vt:i4>5</vt:i4>
      </vt:variant>
      <vt:variant>
        <vt:lpwstr>javascript:;</vt:lpwstr>
      </vt:variant>
      <vt:variant>
        <vt:lpwstr/>
      </vt:variant>
      <vt:variant>
        <vt:i4>4522071</vt:i4>
      </vt:variant>
      <vt:variant>
        <vt:i4>78</vt:i4>
      </vt:variant>
      <vt:variant>
        <vt:i4>0</vt:i4>
      </vt:variant>
      <vt:variant>
        <vt:i4>5</vt:i4>
      </vt:variant>
      <vt:variant>
        <vt:lpwstr>javascript:;</vt:lpwstr>
      </vt:variant>
      <vt:variant>
        <vt:lpwstr/>
      </vt:variant>
      <vt:variant>
        <vt:i4>4522071</vt:i4>
      </vt:variant>
      <vt:variant>
        <vt:i4>75</vt:i4>
      </vt:variant>
      <vt:variant>
        <vt:i4>0</vt:i4>
      </vt:variant>
      <vt:variant>
        <vt:i4>5</vt:i4>
      </vt:variant>
      <vt:variant>
        <vt:lpwstr>javascript:;</vt:lpwstr>
      </vt:variant>
      <vt:variant>
        <vt:lpwstr/>
      </vt:variant>
      <vt:variant>
        <vt:i4>1441810</vt:i4>
      </vt:variant>
      <vt:variant>
        <vt:i4>72</vt:i4>
      </vt:variant>
      <vt:variant>
        <vt:i4>0</vt:i4>
      </vt:variant>
      <vt:variant>
        <vt:i4>5</vt:i4>
      </vt:variant>
      <vt:variant>
        <vt:lpwstr>https://doi.org/10.1134/S1070427218040225</vt:lpwstr>
      </vt:variant>
      <vt:variant>
        <vt:lpwstr/>
      </vt:variant>
      <vt:variant>
        <vt:i4>1507454</vt:i4>
      </vt:variant>
      <vt:variant>
        <vt:i4>69</vt:i4>
      </vt:variant>
      <vt:variant>
        <vt:i4>0</vt:i4>
      </vt:variant>
      <vt:variant>
        <vt:i4>5</vt:i4>
      </vt:variant>
      <vt:variant>
        <vt:lpwstr>https://www.researchgate.net/journal/Russian-Journal-of-Applied-Chemistry-1608-3296?_tp=eyJjb250ZXh0Ijp7ImZpcnN0UGFnZSI6InB1YmxpY2F0aW9uIiwicGFnZSI6InB1YmxpY2F0aW9uIn19</vt:lpwstr>
      </vt:variant>
      <vt:variant>
        <vt:lpwstr/>
      </vt:variant>
      <vt:variant>
        <vt:i4>2621553</vt:i4>
      </vt:variant>
      <vt:variant>
        <vt:i4>66</vt:i4>
      </vt:variant>
      <vt:variant>
        <vt:i4>0</vt:i4>
      </vt:variant>
      <vt:variant>
        <vt:i4>5</vt:i4>
      </vt:variant>
      <vt:variant>
        <vt:lpwstr>https://www.researchgate.net/profile/Muhammad_Iqbal477?_tp=eyJjb250ZXh0Ijp7ImZpcnN0UGFnZSI6InB1YmxpY2F0aW9uIiwicGFnZSI6InB1YmxpY2F0aW9uIn19</vt:lpwstr>
      </vt:variant>
      <vt:variant>
        <vt:lpwstr/>
      </vt:variant>
      <vt:variant>
        <vt:i4>7012366</vt:i4>
      </vt:variant>
      <vt:variant>
        <vt:i4>63</vt:i4>
      </vt:variant>
      <vt:variant>
        <vt:i4>0</vt:i4>
      </vt:variant>
      <vt:variant>
        <vt:i4>5</vt:i4>
      </vt:variant>
      <vt:variant>
        <vt:lpwstr>https://www.researchgate.net/scientific-contributions/Muhammad-Ahsan-Iqbal-2144425666?_tp=eyJjb250ZXh0Ijp7ImZpcnN0UGFnZSI6InB1YmxpY2F0aW9uIiwicGFnZSI6InB1YmxpY2F0aW9uIn19</vt:lpwstr>
      </vt:variant>
      <vt:variant>
        <vt:lpwstr/>
      </vt:variant>
      <vt:variant>
        <vt:i4>458842</vt:i4>
      </vt:variant>
      <vt:variant>
        <vt:i4>60</vt:i4>
      </vt:variant>
      <vt:variant>
        <vt:i4>0</vt:i4>
      </vt:variant>
      <vt:variant>
        <vt:i4>5</vt:i4>
      </vt:variant>
      <vt:variant>
        <vt:lpwstr>https://doi.org/10.1063/5.0269071</vt:lpwstr>
      </vt:variant>
      <vt:variant>
        <vt:lpwstr/>
      </vt:variant>
      <vt:variant>
        <vt:i4>4522071</vt:i4>
      </vt:variant>
      <vt:variant>
        <vt:i4>57</vt:i4>
      </vt:variant>
      <vt:variant>
        <vt:i4>0</vt:i4>
      </vt:variant>
      <vt:variant>
        <vt:i4>5</vt:i4>
      </vt:variant>
      <vt:variant>
        <vt:lpwstr>javascript:;</vt:lpwstr>
      </vt:variant>
      <vt:variant>
        <vt:lpwstr/>
      </vt:variant>
      <vt:variant>
        <vt:i4>4522071</vt:i4>
      </vt:variant>
      <vt:variant>
        <vt:i4>54</vt:i4>
      </vt:variant>
      <vt:variant>
        <vt:i4>0</vt:i4>
      </vt:variant>
      <vt:variant>
        <vt:i4>5</vt:i4>
      </vt:variant>
      <vt:variant>
        <vt:lpwstr>javascript:;</vt:lpwstr>
      </vt:variant>
      <vt:variant>
        <vt:lpwstr/>
      </vt:variant>
      <vt:variant>
        <vt:i4>4522071</vt:i4>
      </vt:variant>
      <vt:variant>
        <vt:i4>51</vt:i4>
      </vt:variant>
      <vt:variant>
        <vt:i4>0</vt:i4>
      </vt:variant>
      <vt:variant>
        <vt:i4>5</vt:i4>
      </vt:variant>
      <vt:variant>
        <vt:lpwstr>javascript:;</vt:lpwstr>
      </vt:variant>
      <vt:variant>
        <vt:lpwstr/>
      </vt:variant>
      <vt:variant>
        <vt:i4>3211314</vt:i4>
      </vt:variant>
      <vt:variant>
        <vt:i4>48</vt:i4>
      </vt:variant>
      <vt:variant>
        <vt:i4>0</vt:i4>
      </vt:variant>
      <vt:variant>
        <vt:i4>5</vt:i4>
      </vt:variant>
      <vt:variant>
        <vt:lpwstr>https://doi.org/10.1016/j.clay.2017.06.013</vt:lpwstr>
      </vt:variant>
      <vt:variant>
        <vt:lpwstr/>
      </vt:variant>
      <vt:variant>
        <vt:i4>6488099</vt:i4>
      </vt:variant>
      <vt:variant>
        <vt:i4>45</vt:i4>
      </vt:variant>
      <vt:variant>
        <vt:i4>0</vt:i4>
      </vt:variant>
      <vt:variant>
        <vt:i4>5</vt:i4>
      </vt:variant>
      <vt:variant>
        <vt:lpwstr>https://doi.org/10.17580/or.2023.05.06</vt:lpwstr>
      </vt:variant>
      <vt:variant>
        <vt:lpwstr/>
      </vt:variant>
      <vt:variant>
        <vt:i4>655389</vt:i4>
      </vt:variant>
      <vt:variant>
        <vt:i4>42</vt:i4>
      </vt:variant>
      <vt:variant>
        <vt:i4>0</vt:i4>
      </vt:variant>
      <vt:variant>
        <vt:i4>5</vt:i4>
      </vt:variant>
      <vt:variant>
        <vt:lpwstr>https://doi.org/10.3390/polym14020355</vt:lpwstr>
      </vt:variant>
      <vt:variant>
        <vt:lpwstr/>
      </vt:variant>
      <vt:variant>
        <vt:i4>2490486</vt:i4>
      </vt:variant>
      <vt:variant>
        <vt:i4>39</vt:i4>
      </vt:variant>
      <vt:variant>
        <vt:i4>0</vt:i4>
      </vt:variant>
      <vt:variant>
        <vt:i4>5</vt:i4>
      </vt:variant>
      <vt:variant>
        <vt:lpwstr>https://doi.org/10.1039/d5ra00231a</vt:lpwstr>
      </vt:variant>
      <vt:variant>
        <vt:lpwstr/>
      </vt:variant>
      <vt:variant>
        <vt:i4>1572887</vt:i4>
      </vt:variant>
      <vt:variant>
        <vt:i4>36</vt:i4>
      </vt:variant>
      <vt:variant>
        <vt:i4>0</vt:i4>
      </vt:variant>
      <vt:variant>
        <vt:i4>5</vt:i4>
      </vt:variant>
      <vt:variant>
        <vt:lpwstr>https://doi.org/10.1134/S1995421225020076</vt:lpwstr>
      </vt:variant>
      <vt:variant>
        <vt:lpwstr/>
      </vt:variant>
      <vt:variant>
        <vt:i4>196681</vt:i4>
      </vt:variant>
      <vt:variant>
        <vt:i4>33</vt:i4>
      </vt:variant>
      <vt:variant>
        <vt:i4>0</vt:i4>
      </vt:variant>
      <vt:variant>
        <vt:i4>5</vt:i4>
      </vt:variant>
      <vt:variant>
        <vt:lpwstr>https://doi.org/10.1051/e3sconf/202563308002</vt:lpwstr>
      </vt:variant>
      <vt:variant>
        <vt:lpwstr/>
      </vt:variant>
      <vt:variant>
        <vt:i4>524378</vt:i4>
      </vt:variant>
      <vt:variant>
        <vt:i4>30</vt:i4>
      </vt:variant>
      <vt:variant>
        <vt:i4>0</vt:i4>
      </vt:variant>
      <vt:variant>
        <vt:i4>5</vt:i4>
      </vt:variant>
      <vt:variant>
        <vt:lpwstr>https://doi.org/10.1063/5.0270112</vt:lpwstr>
      </vt:variant>
      <vt:variant>
        <vt:lpwstr/>
      </vt:variant>
      <vt:variant>
        <vt:i4>4522071</vt:i4>
      </vt:variant>
      <vt:variant>
        <vt:i4>27</vt:i4>
      </vt:variant>
      <vt:variant>
        <vt:i4>0</vt:i4>
      </vt:variant>
      <vt:variant>
        <vt:i4>5</vt:i4>
      </vt:variant>
      <vt:variant>
        <vt:lpwstr>javascript:;</vt:lpwstr>
      </vt:variant>
      <vt:variant>
        <vt:lpwstr/>
      </vt:variant>
      <vt:variant>
        <vt:i4>4522071</vt:i4>
      </vt:variant>
      <vt:variant>
        <vt:i4>24</vt:i4>
      </vt:variant>
      <vt:variant>
        <vt:i4>0</vt:i4>
      </vt:variant>
      <vt:variant>
        <vt:i4>5</vt:i4>
      </vt:variant>
      <vt:variant>
        <vt:lpwstr>javascript:;</vt:lpwstr>
      </vt:variant>
      <vt:variant>
        <vt:lpwstr/>
      </vt:variant>
      <vt:variant>
        <vt:i4>4718699</vt:i4>
      </vt:variant>
      <vt:variant>
        <vt:i4>21</vt:i4>
      </vt:variant>
      <vt:variant>
        <vt:i4>0</vt:i4>
      </vt:variant>
      <vt:variant>
        <vt:i4>5</vt:i4>
      </vt:variant>
      <vt:variant>
        <vt:lpwstr>https://ui.adsabs.harvard.edu/link_gateway/2025AIPC.3304d0048J/doi:10.1063/5.0270105</vt:lpwstr>
      </vt:variant>
      <vt:variant>
        <vt:lpwstr/>
      </vt:variant>
      <vt:variant>
        <vt:i4>4653123</vt:i4>
      </vt:variant>
      <vt:variant>
        <vt:i4>18</vt:i4>
      </vt:variant>
      <vt:variant>
        <vt:i4>0</vt:i4>
      </vt:variant>
      <vt:variant>
        <vt:i4>5</vt:i4>
      </vt:variant>
      <vt:variant>
        <vt:lpwstr>https://ui.adsabs.harvard.edu/search/q=author:%22Yoldosheva%2C+Kh.+S.%22&amp;sort=date desc, bibcode desc</vt:lpwstr>
      </vt:variant>
      <vt:variant>
        <vt:lpwstr/>
      </vt:variant>
      <vt:variant>
        <vt:i4>1966108</vt:i4>
      </vt:variant>
      <vt:variant>
        <vt:i4>15</vt:i4>
      </vt:variant>
      <vt:variant>
        <vt:i4>0</vt:i4>
      </vt:variant>
      <vt:variant>
        <vt:i4>5</vt:i4>
      </vt:variant>
      <vt:variant>
        <vt:lpwstr>https://ui.adsabs.harvard.edu/search/q=author:%22Jabbiev%2C+R.+M.%22&amp;sort=date desc, bibcode desc</vt:lpwstr>
      </vt:variant>
      <vt:variant>
        <vt:lpwstr/>
      </vt:variant>
      <vt:variant>
        <vt:i4>4194378</vt:i4>
      </vt:variant>
      <vt:variant>
        <vt:i4>12</vt:i4>
      </vt:variant>
      <vt:variant>
        <vt:i4>0</vt:i4>
      </vt:variant>
      <vt:variant>
        <vt:i4>5</vt:i4>
      </vt:variant>
      <vt:variant>
        <vt:lpwstr>https://ui.adsabs.harvard.edu/search/q=author:%22Saparbaeva%2C+N.+K.%22&amp;sort=date desc, bibcode desc</vt:lpwstr>
      </vt:variant>
      <vt:variant>
        <vt:lpwstr/>
      </vt:variant>
      <vt:variant>
        <vt:i4>4194392</vt:i4>
      </vt:variant>
      <vt:variant>
        <vt:i4>9</vt:i4>
      </vt:variant>
      <vt:variant>
        <vt:i4>0</vt:i4>
      </vt:variant>
      <vt:variant>
        <vt:i4>5</vt:i4>
      </vt:variant>
      <vt:variant>
        <vt:lpwstr>https://ui.adsabs.harvard.edu/search/q=author:%22Aitova%2C+Sh.+K.%22&amp;sort=date desc, bibcode desc</vt:lpwstr>
      </vt:variant>
      <vt:variant>
        <vt:lpwstr/>
      </vt:variant>
      <vt:variant>
        <vt:i4>7864374</vt:i4>
      </vt:variant>
      <vt:variant>
        <vt:i4>6</vt:i4>
      </vt:variant>
      <vt:variant>
        <vt:i4>0</vt:i4>
      </vt:variant>
      <vt:variant>
        <vt:i4>5</vt:i4>
      </vt:variant>
      <vt:variant>
        <vt:lpwstr>https://ui.adsabs.harvard.edu/search/q=author:%22Jumaniyazov%2C+Maksud%22&amp;sort=date desc, bibcode desc</vt:lpwstr>
      </vt:variant>
      <vt:variant>
        <vt:lpwstr/>
      </vt:variant>
      <vt:variant>
        <vt:i4>7012366</vt:i4>
      </vt:variant>
      <vt:variant>
        <vt:i4>3</vt:i4>
      </vt:variant>
      <vt:variant>
        <vt:i4>0</vt:i4>
      </vt:variant>
      <vt:variant>
        <vt:i4>5</vt:i4>
      </vt:variant>
      <vt:variant>
        <vt:lpwstr>https://www.researchgate.net/scientific-contributions/Muhammad-Ahsan-Iqbal-2144425666?_tp=eyJjb250ZXh0Ijp7ImZpcnN0UGFnZSI6InB1YmxpY2F0aW9uIiwicGFnZSI6InB1YmxpY2F0aW9uIn19</vt:lpwstr>
      </vt:variant>
      <vt:variant>
        <vt:lpwstr/>
      </vt:variant>
      <vt:variant>
        <vt:i4>7274588</vt:i4>
      </vt:variant>
      <vt:variant>
        <vt:i4>0</vt:i4>
      </vt:variant>
      <vt:variant>
        <vt:i4>0</vt:i4>
      </vt:variant>
      <vt:variant>
        <vt:i4>5</vt:i4>
      </vt:variant>
      <vt:variant>
        <vt:lpwstr>mailto:ximtex@rambler.ru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cp:keywords/>
  <dc:description/>
  <cp:lastModifiedBy>User</cp:lastModifiedBy>
  <cp:revision>2</cp:revision>
  <dcterms:created xsi:type="dcterms:W3CDTF">2026-01-13T10:47:00Z</dcterms:created>
  <dcterms:modified xsi:type="dcterms:W3CDTF">2026-01-13T10:47:00Z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